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252A415" w:rsidP="2252A415" w:rsidRDefault="2252A415" w14:paraId="7072CBFC" w14:textId="540F3D76">
      <w:pPr>
        <w:pStyle w:val="Normal"/>
        <w:spacing w:line="360" w:lineRule="auto"/>
        <w:jc w:val="center"/>
        <w:rPr>
          <w:rFonts w:ascii="Arial Nova" w:hAnsi="Arial Nova" w:eastAsia="Arial Nova" w:cs="Arial Nova"/>
          <w:b w:val="1"/>
          <w:bCs w:val="1"/>
          <w:noProof w:val="0"/>
          <w:color w:val="000000" w:themeColor="text1" w:themeTint="FF" w:themeShade="FF"/>
          <w:sz w:val="28"/>
          <w:szCs w:val="28"/>
          <w:u w:val="single"/>
          <w:lang w:val="cy-GB"/>
        </w:rPr>
      </w:pPr>
      <w:r w:rsidRPr="2252A415" w:rsidR="2252A415">
        <w:rPr>
          <w:rFonts w:ascii="Arial Nova" w:hAnsi="Arial Nova" w:eastAsia="Arial Nova" w:cs="Arial Nova"/>
          <w:b w:val="1"/>
          <w:bCs w:val="1"/>
          <w:noProof w:val="0"/>
          <w:color w:val="000000" w:themeColor="text1" w:themeTint="FF" w:themeShade="FF"/>
          <w:sz w:val="28"/>
          <w:szCs w:val="28"/>
          <w:u w:val="single"/>
          <w:lang w:val="cy-GB"/>
        </w:rPr>
        <w:t>Targedau</w:t>
      </w:r>
      <w:r w:rsidRPr="2252A415" w:rsidR="2252A415">
        <w:rPr>
          <w:rFonts w:ascii="Arial Nova" w:hAnsi="Arial Nova" w:eastAsia="Arial Nova" w:cs="Arial Nova"/>
          <w:b w:val="1"/>
          <w:bCs w:val="1"/>
          <w:noProof w:val="0"/>
          <w:color w:val="000000" w:themeColor="text1" w:themeTint="FF" w:themeShade="FF"/>
          <w:sz w:val="28"/>
          <w:szCs w:val="28"/>
          <w:u w:val="single"/>
          <w:lang w:val="cy-GB"/>
        </w:rPr>
        <w:t xml:space="preserve"> o’r </w:t>
      </w:r>
      <w:r w:rsidRPr="2252A415" w:rsidR="2252A415">
        <w:rPr>
          <w:rFonts w:ascii="Arial Nova" w:hAnsi="Arial Nova" w:eastAsia="Arial Nova" w:cs="Arial Nova"/>
          <w:b w:val="1"/>
          <w:bCs w:val="1"/>
          <w:noProof w:val="0"/>
          <w:color w:val="000000" w:themeColor="text1" w:themeTint="FF" w:themeShade="FF"/>
          <w:sz w:val="28"/>
          <w:szCs w:val="28"/>
          <w:u w:val="single"/>
          <w:lang w:val="cy-GB"/>
        </w:rPr>
        <w:t>aseiniad</w:t>
      </w:r>
      <w:r w:rsidRPr="2252A415" w:rsidR="2252A415">
        <w:rPr>
          <w:rFonts w:ascii="Arial Nova" w:hAnsi="Arial Nova" w:eastAsia="Arial Nova" w:cs="Arial Nova"/>
          <w:b w:val="1"/>
          <w:bCs w:val="1"/>
          <w:noProof w:val="0"/>
          <w:color w:val="000000" w:themeColor="text1" w:themeTint="FF" w:themeShade="FF"/>
          <w:sz w:val="28"/>
          <w:szCs w:val="28"/>
          <w:u w:val="single"/>
          <w:lang w:val="cy-GB"/>
        </w:rPr>
        <w:t xml:space="preserve"> diweddaf;</w:t>
      </w:r>
    </w:p>
    <w:p w:rsidR="2252A415" w:rsidP="095AA51E" w:rsidRDefault="2252A415" w14:paraId="708A533A" w14:textId="3B23A634">
      <w:pPr>
        <w:pStyle w:val="ListParagraph"/>
        <w:numPr>
          <w:ilvl w:val="0"/>
          <w:numId w:val="1"/>
        </w:numPr>
        <w:spacing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cy-GB"/>
        </w:rPr>
      </w:pPr>
      <w:r w:rsidRPr="095AA51E" w:rsidR="2252A415">
        <w:rPr>
          <w:rFonts w:ascii="Arial" w:hAnsi="Arial" w:eastAsia="Arial" w:cs="Arial"/>
          <w:b w:val="0"/>
          <w:bCs w:val="0"/>
          <w:i w:val="0"/>
          <w:iCs w:val="0"/>
          <w:caps w:val="0"/>
          <w:smallCaps w:val="0"/>
          <w:noProof w:val="0"/>
          <w:color w:val="000000" w:themeColor="text1" w:themeTint="FF" w:themeShade="FF"/>
          <w:sz w:val="22"/>
          <w:szCs w:val="22"/>
          <w:lang w:val="cy-GB"/>
        </w:rPr>
        <w:t>Rhaid anelu at ymgysylltu gydag ystod ehangach o lenyddiaeth sy’n addas at nod ac amcan y cwestiwn ymchwil</w:t>
      </w:r>
    </w:p>
    <w:p w:rsidR="2252A415" w:rsidP="095AA51E" w:rsidRDefault="2252A415" w14:paraId="5EDCC759" w14:textId="36DC0428">
      <w:pPr>
        <w:pStyle w:val="ListParagraph"/>
        <w:numPr>
          <w:ilvl w:val="0"/>
          <w:numId w:val="1"/>
        </w:numPr>
        <w:spacing w:line="360" w:lineRule="auto"/>
        <w:jc w:val="center"/>
        <w:rPr>
          <w:b w:val="0"/>
          <w:bCs w:val="0"/>
          <w:i w:val="0"/>
          <w:iCs w:val="0"/>
          <w:caps w:val="0"/>
          <w:smallCaps w:val="0"/>
          <w:noProof w:val="0"/>
          <w:color w:val="000000" w:themeColor="text1" w:themeTint="FF" w:themeShade="FF"/>
          <w:sz w:val="22"/>
          <w:szCs w:val="22"/>
          <w:lang w:val="cy-GB"/>
        </w:rPr>
      </w:pPr>
      <w:r w:rsidRPr="095AA51E" w:rsidR="2252A415">
        <w:rPr>
          <w:rFonts w:ascii="Arial" w:hAnsi="Arial" w:eastAsia="Arial" w:cs="Arial"/>
          <w:b w:val="0"/>
          <w:bCs w:val="0"/>
          <w:i w:val="0"/>
          <w:iCs w:val="0"/>
          <w:caps w:val="0"/>
          <w:smallCaps w:val="0"/>
          <w:noProof w:val="0"/>
          <w:color w:val="000000" w:themeColor="text1" w:themeTint="FF" w:themeShade="FF"/>
          <w:sz w:val="22"/>
          <w:szCs w:val="22"/>
          <w:lang w:val="cy-GB"/>
        </w:rPr>
        <w:t xml:space="preserve">Gwelir gwallau yn y cyfeirnodi, Gweler Llawlyfr Cyfeirnodi </w:t>
      </w:r>
      <w:proofErr w:type="spellStart"/>
      <w:r w:rsidRPr="095AA51E" w:rsidR="2252A415">
        <w:rPr>
          <w:rFonts w:ascii="Arial" w:hAnsi="Arial" w:eastAsia="Arial" w:cs="Arial"/>
          <w:b w:val="0"/>
          <w:bCs w:val="0"/>
          <w:i w:val="0"/>
          <w:iCs w:val="0"/>
          <w:caps w:val="0"/>
          <w:smallCaps w:val="0"/>
          <w:noProof w:val="0"/>
          <w:color w:val="000000" w:themeColor="text1" w:themeTint="FF" w:themeShade="FF"/>
          <w:sz w:val="22"/>
          <w:szCs w:val="22"/>
          <w:lang w:val="cy-GB"/>
        </w:rPr>
        <w:t>Havard</w:t>
      </w:r>
      <w:proofErr w:type="spellEnd"/>
      <w:r w:rsidRPr="095AA51E" w:rsidR="2252A415">
        <w:rPr>
          <w:rFonts w:ascii="Arial" w:hAnsi="Arial" w:eastAsia="Arial" w:cs="Arial"/>
          <w:b w:val="0"/>
          <w:bCs w:val="0"/>
          <w:i w:val="0"/>
          <w:iCs w:val="0"/>
          <w:caps w:val="0"/>
          <w:smallCaps w:val="0"/>
          <w:noProof w:val="0"/>
          <w:color w:val="000000" w:themeColor="text1" w:themeTint="FF" w:themeShade="FF"/>
          <w:sz w:val="22"/>
          <w:szCs w:val="22"/>
          <w:lang w:val="cy-GB"/>
        </w:rPr>
        <w:t xml:space="preserve"> am gymorth pellach</w:t>
      </w:r>
    </w:p>
    <w:p w:rsidR="2252A415" w:rsidP="095AA51E" w:rsidRDefault="2252A415" w14:paraId="4E5FE676" w14:textId="7BDBF49E">
      <w:pPr>
        <w:pStyle w:val="ListParagraph"/>
        <w:numPr>
          <w:ilvl w:val="0"/>
          <w:numId w:val="1"/>
        </w:numPr>
        <w:spacing w:line="360" w:lineRule="auto"/>
        <w:jc w:val="center"/>
        <w:rPr>
          <w:b w:val="0"/>
          <w:bCs w:val="0"/>
          <w:i w:val="0"/>
          <w:iCs w:val="0"/>
          <w:caps w:val="0"/>
          <w:smallCaps w:val="0"/>
          <w:noProof w:val="0"/>
          <w:color w:val="000000" w:themeColor="text1" w:themeTint="FF" w:themeShade="FF"/>
          <w:sz w:val="22"/>
          <w:szCs w:val="22"/>
          <w:lang w:val="cy-GB"/>
        </w:rPr>
      </w:pPr>
      <w:r w:rsidRPr="095AA51E" w:rsidR="2252A415">
        <w:rPr>
          <w:rFonts w:ascii="Arial" w:hAnsi="Arial" w:eastAsia="Arial" w:cs="Arial"/>
          <w:b w:val="0"/>
          <w:bCs w:val="0"/>
          <w:i w:val="0"/>
          <w:iCs w:val="0"/>
          <w:caps w:val="0"/>
          <w:smallCaps w:val="0"/>
          <w:noProof w:val="0"/>
          <w:color w:val="000000" w:themeColor="text1" w:themeTint="FF" w:themeShade="FF"/>
          <w:sz w:val="22"/>
          <w:szCs w:val="22"/>
          <w:lang w:val="cy-GB"/>
        </w:rPr>
        <w:t>Datblygu’r elfen o edrych yn feirniadol ar gysyniadau, e.e. wrth drafod nodweddion y dull ‘Astudiaeth Gwers’  a’r dull ‘Cyfweld’ gellir bod wedi trafod y cryfderau yn ogystal â’r cyfyngiadau.</w:t>
      </w:r>
    </w:p>
    <w:p w:rsidR="2252A415" w:rsidP="2252A415" w:rsidRDefault="2252A415" w14:paraId="7C4A08C6" w14:textId="79586833">
      <w:pPr>
        <w:pStyle w:val="Normal"/>
        <w:spacing w:line="360" w:lineRule="auto"/>
        <w:jc w:val="center"/>
        <w:rPr>
          <w:rFonts w:ascii="Arial Nova" w:hAnsi="Arial Nova" w:eastAsia="Arial Nova" w:cs="Arial Nova"/>
          <w:b w:val="1"/>
          <w:bCs w:val="1"/>
          <w:noProof w:val="0"/>
          <w:sz w:val="28"/>
          <w:szCs w:val="28"/>
          <w:u w:val="single"/>
          <w:lang w:val="cy-GB"/>
        </w:rPr>
      </w:pPr>
      <w:r w:rsidRPr="2252A415" w:rsidR="2252A415">
        <w:rPr>
          <w:rFonts w:ascii="Arial Nova" w:hAnsi="Arial Nova" w:eastAsia="Arial Nova" w:cs="Arial Nova"/>
          <w:b w:val="1"/>
          <w:bCs w:val="1"/>
          <w:noProof w:val="0"/>
          <w:sz w:val="28"/>
          <w:szCs w:val="28"/>
          <w:u w:val="single"/>
          <w:lang w:val="cy-GB"/>
        </w:rPr>
        <w:t>ECAD6008-C</w:t>
      </w:r>
    </w:p>
    <w:p w:rsidR="2252A415" w:rsidP="2252A415" w:rsidRDefault="2252A415" w14:paraId="5C0853E2" w14:textId="171BDBD0">
      <w:pPr>
        <w:pStyle w:val="Normal"/>
        <w:spacing w:line="360" w:lineRule="auto"/>
        <w:jc w:val="center"/>
        <w:rPr>
          <w:rFonts w:ascii="Arial Nova" w:hAnsi="Arial Nova" w:eastAsia="Arial Nova" w:cs="Arial Nova"/>
          <w:b w:val="1"/>
          <w:bCs w:val="1"/>
          <w:noProof w:val="0"/>
          <w:sz w:val="28"/>
          <w:szCs w:val="28"/>
          <w:u w:val="single"/>
          <w:lang w:val="cy-GB"/>
        </w:rPr>
      </w:pPr>
      <w:r w:rsidRPr="2252A415" w:rsidR="2252A415">
        <w:rPr>
          <w:rFonts w:ascii="Arial Nova" w:hAnsi="Arial Nova" w:eastAsia="Arial Nova" w:cs="Arial Nova"/>
          <w:b w:val="1"/>
          <w:bCs w:val="1"/>
          <w:noProof w:val="0"/>
          <w:sz w:val="28"/>
          <w:szCs w:val="28"/>
          <w:u w:val="single"/>
          <w:lang w:val="cy-GB"/>
        </w:rPr>
        <w:t>Adfyfyriwch yn feirniadol ar eich cynnydd wrth gynllunio, paratoi ac addysgu gwersi sy’n ymgorffori egwyddorion pedagogaidd (Dylid cymryd y dystiolaeth hon o’ch Pasbort Dysgu Proffesiynol – PDP). Dylid nodi hyd at 3 o’r egwyddorion pedagogaidd hyn fel maes ar gyfer datblygu a chyfiawnhau camau nesaf eich datblygiad.</w:t>
      </w:r>
    </w:p>
    <w:p w:rsidR="2252A415" w:rsidP="2252A415" w:rsidRDefault="2252A415" w14:paraId="55AAD7B9" w14:textId="23FD8DB8">
      <w:pPr>
        <w:pStyle w:val="Normal"/>
        <w:spacing w:line="360" w:lineRule="auto"/>
        <w:jc w:val="center"/>
        <w:rPr>
          <w:rFonts w:ascii="Arial Nova" w:hAnsi="Arial Nova" w:eastAsia="Arial Nova" w:cs="Arial Nova"/>
          <w:b w:val="1"/>
          <w:bCs w:val="1"/>
          <w:noProof w:val="0"/>
          <w:sz w:val="28"/>
          <w:szCs w:val="28"/>
          <w:u w:val="single"/>
          <w:lang w:val="cy-GB"/>
        </w:rPr>
      </w:pPr>
      <w:r w:rsidRPr="2252A415" w:rsidR="2252A415">
        <w:rPr>
          <w:rFonts w:ascii="Arial Nova" w:hAnsi="Arial Nova" w:eastAsia="Arial Nova" w:cs="Arial Nova"/>
          <w:b w:val="1"/>
          <w:bCs w:val="1"/>
          <w:noProof w:val="0"/>
          <w:sz w:val="28"/>
          <w:szCs w:val="28"/>
          <w:u w:val="single"/>
          <w:lang w:val="cy-GB"/>
        </w:rPr>
        <w:t>Gan: Lucy Taylor</w:t>
      </w:r>
    </w:p>
    <w:p w:rsidR="2252A415" w:rsidP="2252A415" w:rsidRDefault="2252A415" w14:paraId="73CDA6FD" w14:textId="61403B21">
      <w:pPr>
        <w:pStyle w:val="Normal"/>
        <w:spacing w:line="360" w:lineRule="auto"/>
        <w:jc w:val="center"/>
        <w:rPr>
          <w:rFonts w:ascii="Arial Nova" w:hAnsi="Arial Nova" w:eastAsia="Arial Nova" w:cs="Arial Nova"/>
          <w:b w:val="1"/>
          <w:bCs w:val="1"/>
          <w:noProof w:val="0"/>
          <w:sz w:val="28"/>
          <w:szCs w:val="28"/>
          <w:u w:val="single"/>
          <w:lang w:val="cy-GB"/>
        </w:rPr>
      </w:pPr>
      <w:r w:rsidRPr="2252A415" w:rsidR="2252A415">
        <w:rPr>
          <w:rFonts w:ascii="Arial Nova" w:hAnsi="Arial Nova" w:eastAsia="Arial Nova" w:cs="Arial Nova"/>
          <w:b w:val="1"/>
          <w:bCs w:val="1"/>
          <w:noProof w:val="0"/>
          <w:sz w:val="28"/>
          <w:szCs w:val="28"/>
          <w:u w:val="single"/>
          <w:lang w:val="cy-GB"/>
        </w:rPr>
        <w:t>Rhif myfyrwyr: 1902525</w:t>
      </w:r>
    </w:p>
    <w:p w:rsidR="2252A415" w:rsidP="2252A415" w:rsidRDefault="2252A415" w14:paraId="47035BEA" w14:textId="1CD3B5FC">
      <w:pPr>
        <w:pStyle w:val="Normal"/>
        <w:spacing w:line="360" w:lineRule="auto"/>
        <w:jc w:val="center"/>
        <w:rPr>
          <w:rFonts w:ascii="Arial Nova" w:hAnsi="Arial Nova" w:eastAsia="Arial Nova" w:cs="Arial Nova"/>
          <w:b w:val="1"/>
          <w:bCs w:val="1"/>
          <w:noProof w:val="0"/>
          <w:sz w:val="28"/>
          <w:szCs w:val="28"/>
          <w:u w:val="single"/>
          <w:lang w:val="cy-GB"/>
        </w:rPr>
      </w:pPr>
      <w:r w:rsidRPr="095AA51E" w:rsidR="2252A415">
        <w:rPr>
          <w:rFonts w:ascii="Arial Nova" w:hAnsi="Arial Nova" w:eastAsia="Arial Nova" w:cs="Arial Nova"/>
          <w:b w:val="1"/>
          <w:bCs w:val="1"/>
          <w:noProof w:val="0"/>
          <w:sz w:val="28"/>
          <w:szCs w:val="28"/>
          <w:u w:val="single"/>
          <w:lang w:val="cy-GB"/>
        </w:rPr>
        <w:t>Geiriau (yn cynnwys yr atodiad): 5801</w:t>
      </w:r>
    </w:p>
    <w:p w:rsidR="2252A415" w:rsidP="2252A415" w:rsidRDefault="2252A415" w14:paraId="759A568B" w14:textId="2F38BE79">
      <w:pPr>
        <w:pStyle w:val="Normal"/>
        <w:spacing w:line="360" w:lineRule="auto"/>
        <w:jc w:val="center"/>
        <w:rPr>
          <w:rFonts w:ascii="Arial Nova" w:hAnsi="Arial Nova" w:eastAsia="Arial Nova" w:cs="Arial Nova"/>
          <w:b w:val="1"/>
          <w:bCs w:val="1"/>
          <w:noProof w:val="0"/>
          <w:sz w:val="28"/>
          <w:szCs w:val="28"/>
          <w:u w:val="single"/>
          <w:lang w:val="cy-GB"/>
        </w:rPr>
      </w:pPr>
    </w:p>
    <w:p w:rsidR="2252A415" w:rsidP="2252A415" w:rsidRDefault="2252A415" w14:paraId="363044E3" w14:textId="673EBC19">
      <w:pPr>
        <w:pStyle w:val="Normal"/>
        <w:spacing w:line="360" w:lineRule="auto"/>
        <w:jc w:val="center"/>
        <w:rPr>
          <w:rFonts w:ascii="Arial Nova" w:hAnsi="Arial Nova" w:eastAsia="Arial Nova" w:cs="Arial Nova"/>
          <w:b w:val="1"/>
          <w:bCs w:val="1"/>
          <w:noProof w:val="0"/>
          <w:sz w:val="28"/>
          <w:szCs w:val="28"/>
          <w:u w:val="single"/>
          <w:lang w:val="cy-GB"/>
        </w:rPr>
      </w:pPr>
    </w:p>
    <w:p w:rsidR="2252A415" w:rsidP="2252A415" w:rsidRDefault="2252A415" w14:paraId="45287D7B" w14:textId="27C8D776">
      <w:pPr>
        <w:pStyle w:val="Normal"/>
        <w:spacing w:line="360" w:lineRule="auto"/>
        <w:jc w:val="center"/>
        <w:rPr>
          <w:rFonts w:ascii="Arial Nova" w:hAnsi="Arial Nova" w:eastAsia="Arial Nova" w:cs="Arial Nova"/>
          <w:b w:val="1"/>
          <w:bCs w:val="1"/>
          <w:noProof w:val="0"/>
          <w:sz w:val="28"/>
          <w:szCs w:val="28"/>
          <w:u w:val="single"/>
          <w:lang w:val="cy-GB"/>
        </w:rPr>
      </w:pPr>
    </w:p>
    <w:p w:rsidR="2252A415" w:rsidP="2252A415" w:rsidRDefault="2252A415" w14:paraId="1CDD85B4" w14:textId="54D5B1DF">
      <w:pPr>
        <w:pStyle w:val="Normal"/>
        <w:spacing w:line="360" w:lineRule="auto"/>
        <w:jc w:val="center"/>
        <w:rPr>
          <w:rFonts w:ascii="Arial Nova" w:hAnsi="Arial Nova" w:eastAsia="Arial Nova" w:cs="Arial Nova"/>
          <w:b w:val="1"/>
          <w:bCs w:val="1"/>
          <w:noProof w:val="0"/>
          <w:sz w:val="28"/>
          <w:szCs w:val="28"/>
          <w:u w:val="single"/>
          <w:lang w:val="cy-GB"/>
        </w:rPr>
      </w:pPr>
    </w:p>
    <w:p w:rsidR="2252A415" w:rsidP="2252A415" w:rsidRDefault="2252A415" w14:paraId="6858B2C6" w14:textId="0002D9FD">
      <w:pPr>
        <w:pStyle w:val="Normal"/>
        <w:spacing w:line="360" w:lineRule="auto"/>
        <w:jc w:val="center"/>
        <w:rPr>
          <w:rFonts w:ascii="Arial Nova" w:hAnsi="Arial Nova" w:eastAsia="Arial Nova" w:cs="Arial Nova"/>
          <w:b w:val="1"/>
          <w:bCs w:val="1"/>
          <w:noProof w:val="0"/>
          <w:sz w:val="28"/>
          <w:szCs w:val="28"/>
          <w:u w:val="single"/>
          <w:lang w:val="cy-GB"/>
        </w:rPr>
      </w:pPr>
    </w:p>
    <w:p w:rsidR="2252A415" w:rsidP="2252A415" w:rsidRDefault="2252A415" w14:paraId="55B0F62F" w14:textId="1CE4597F">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7FC44026" w14:textId="3C0DA64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cy-GB"/>
        </w:rPr>
      </w:pPr>
    </w:p>
    <w:p w:rsidR="095AA51E" w:rsidP="095AA51E" w:rsidRDefault="095AA51E" w14:paraId="60318C40" w14:textId="4B208F3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cy-GB"/>
        </w:rPr>
      </w:pPr>
    </w:p>
    <w:p w:rsidR="095AA51E" w:rsidP="095AA51E" w:rsidRDefault="095AA51E" w14:paraId="30C7FA62" w14:textId="59F0489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cy-GB"/>
        </w:rPr>
      </w:pPr>
      <w:r w:rsidRPr="095AA51E" w:rsidR="095AA51E">
        <w:rPr>
          <w:rFonts w:ascii="Calibri" w:hAnsi="Calibri" w:eastAsia="Calibri" w:cs="Calibri"/>
          <w:b w:val="0"/>
          <w:bCs w:val="0"/>
          <w:i w:val="0"/>
          <w:iCs w:val="0"/>
          <w:caps w:val="0"/>
          <w:smallCaps w:val="0"/>
          <w:noProof w:val="0"/>
          <w:color w:val="000000" w:themeColor="text1" w:themeTint="FF" w:themeShade="FF"/>
          <w:sz w:val="32"/>
          <w:szCs w:val="32"/>
          <w:lang w:val="cy-GB"/>
        </w:rPr>
        <w:t>Aseiniad ECAD6008: Rhan 1</w:t>
      </w:r>
    </w:p>
    <w:tbl>
      <w:tblPr>
        <w:tblStyle w:val="TableGrid"/>
        <w:tblW w:w="0" w:type="auto"/>
        <w:tblLayout w:type="fixed"/>
        <w:tblLook w:val="04A0" w:firstRow="1" w:lastRow="0" w:firstColumn="1" w:lastColumn="0" w:noHBand="0" w:noVBand="1"/>
      </w:tblPr>
      <w:tblGrid>
        <w:gridCol w:w="2685"/>
        <w:gridCol w:w="6315"/>
      </w:tblGrid>
      <w:tr w:rsidR="095AA51E" w:rsidTr="095AA51E" w14:paraId="3D649685">
        <w:tc>
          <w:tcPr>
            <w:tcW w:w="2685" w:type="dxa"/>
            <w:tcMar/>
            <w:vAlign w:val="top"/>
          </w:tcPr>
          <w:p w:rsidR="095AA51E" w:rsidP="095AA51E" w:rsidRDefault="095AA51E" w14:paraId="3BB57757" w14:textId="1BA5C999">
            <w:pPr>
              <w:pStyle w:val="Heading2"/>
              <w:spacing w:before="40" w:after="0" w:line="259" w:lineRule="auto"/>
              <w:jc w:val="center"/>
              <w:rPr>
                <w:rFonts w:ascii="Calibri Light" w:hAnsi="Calibri Light" w:eastAsia="Calibri Light" w:cs="Calibri Light"/>
                <w:b w:val="1"/>
                <w:bCs w:val="1"/>
                <w:i w:val="0"/>
                <w:iCs w:val="0"/>
                <w:color w:val="1F4E79" w:themeColor="accent5" w:themeTint="FF" w:themeShade="80"/>
                <w:sz w:val="28"/>
                <w:szCs w:val="28"/>
              </w:rPr>
            </w:pPr>
            <w:r w:rsidRPr="095AA51E" w:rsidR="095AA51E">
              <w:rPr>
                <w:rFonts w:ascii="Calibri Light" w:hAnsi="Calibri Light" w:eastAsia="Calibri Light" w:cs="Calibri Light"/>
                <w:b w:val="1"/>
                <w:bCs w:val="1"/>
                <w:i w:val="0"/>
                <w:iCs w:val="0"/>
                <w:color w:val="1F4E79" w:themeColor="accent5" w:themeTint="FF" w:themeShade="80"/>
                <w:sz w:val="28"/>
                <w:szCs w:val="28"/>
                <w:lang w:val="cy-GB"/>
              </w:rPr>
              <w:t>Templed Profiad Proffesiynol 1:</w:t>
            </w:r>
          </w:p>
        </w:tc>
        <w:tc>
          <w:tcPr>
            <w:tcW w:w="6315" w:type="dxa"/>
            <w:tcMar/>
            <w:vAlign w:val="top"/>
          </w:tcPr>
          <w:p w:rsidR="095AA51E" w:rsidP="095AA51E" w:rsidRDefault="095AA51E" w14:paraId="33CC76A1" w14:textId="62A2F639">
            <w:pPr>
              <w:spacing w:line="259" w:lineRule="auto"/>
              <w:rPr>
                <w:rFonts w:ascii="Calibri" w:hAnsi="Calibri" w:eastAsia="Calibri" w:cs="Calibri"/>
                <w:b w:val="0"/>
                <w:bCs w:val="0"/>
                <w:i w:val="0"/>
                <w:iCs w:val="0"/>
                <w:sz w:val="22"/>
                <w:szCs w:val="22"/>
              </w:rPr>
            </w:pPr>
            <w:r w:rsidRPr="095AA51E" w:rsidR="095AA51E">
              <w:rPr>
                <w:rFonts w:ascii="Calibri" w:hAnsi="Calibri" w:eastAsia="Calibri" w:cs="Calibri"/>
                <w:b w:val="0"/>
                <w:bCs w:val="0"/>
                <w:i w:val="0"/>
                <w:iCs w:val="0"/>
                <w:sz w:val="22"/>
                <w:szCs w:val="22"/>
                <w:lang w:val="cy-GB"/>
              </w:rPr>
              <w:t>Defnyddio Kahoot i asesu’r plant ar ôl tymor</w:t>
            </w:r>
          </w:p>
        </w:tc>
      </w:tr>
      <w:tr w:rsidR="095AA51E" w:rsidTr="095AA51E" w14:paraId="6BB5DA1E">
        <w:tc>
          <w:tcPr>
            <w:tcW w:w="2685" w:type="dxa"/>
            <w:tcMar/>
            <w:vAlign w:val="top"/>
          </w:tcPr>
          <w:p w:rsidR="095AA51E" w:rsidP="095AA51E" w:rsidRDefault="095AA51E" w14:paraId="5EA7C82F" w14:textId="0F40252D">
            <w:pPr>
              <w:pStyle w:val="Heading2"/>
              <w:spacing w:before="40" w:after="0" w:line="259" w:lineRule="auto"/>
              <w:jc w:val="center"/>
              <w:rPr>
                <w:rFonts w:ascii="Calibri Light" w:hAnsi="Calibri Light" w:eastAsia="Calibri Light" w:cs="Calibri Light"/>
                <w:b w:val="1"/>
                <w:bCs w:val="1"/>
                <w:i w:val="0"/>
                <w:iCs w:val="0"/>
                <w:color w:val="1F4E79" w:themeColor="accent5" w:themeTint="FF" w:themeShade="80"/>
                <w:sz w:val="28"/>
                <w:szCs w:val="28"/>
              </w:rPr>
            </w:pPr>
            <w:r w:rsidRPr="095AA51E" w:rsidR="095AA51E">
              <w:rPr>
                <w:rFonts w:ascii="Calibri Light" w:hAnsi="Calibri Light" w:eastAsia="Calibri Light" w:cs="Calibri Light"/>
                <w:b w:val="1"/>
                <w:bCs w:val="1"/>
                <w:i w:val="0"/>
                <w:iCs w:val="0"/>
                <w:color w:val="1F4E79" w:themeColor="accent5" w:themeTint="FF" w:themeShade="80"/>
                <w:sz w:val="28"/>
                <w:szCs w:val="28"/>
                <w:lang w:val="cy-GB"/>
              </w:rPr>
              <w:t>Safon Addysgeg</w:t>
            </w:r>
          </w:p>
        </w:tc>
        <w:tc>
          <w:tcPr>
            <w:tcW w:w="6315" w:type="dxa"/>
            <w:tcMar/>
            <w:vAlign w:val="top"/>
          </w:tcPr>
          <w:p w:rsidR="095AA51E" w:rsidP="095AA51E" w:rsidRDefault="095AA51E" w14:paraId="0944531B" w14:textId="02F70712">
            <w:pPr>
              <w:spacing w:line="259" w:lineRule="auto"/>
              <w:rPr>
                <w:rFonts w:ascii="Calibri" w:hAnsi="Calibri" w:eastAsia="Calibri" w:cs="Calibri"/>
                <w:b w:val="0"/>
                <w:bCs w:val="0"/>
                <w:i w:val="0"/>
                <w:iCs w:val="0"/>
                <w:color w:val="2E74B5" w:themeColor="accent5" w:themeTint="FF" w:themeShade="BF"/>
                <w:sz w:val="28"/>
                <w:szCs w:val="28"/>
              </w:rPr>
            </w:pPr>
            <w:r w:rsidRPr="095AA51E" w:rsidR="095AA51E">
              <w:rPr>
                <w:rFonts w:ascii="Calibri" w:hAnsi="Calibri" w:eastAsia="Calibri" w:cs="Calibri"/>
                <w:b w:val="0"/>
                <w:bCs w:val="0"/>
                <w:i w:val="0"/>
                <w:iCs w:val="0"/>
                <w:color w:val="2E74B5" w:themeColor="accent5" w:themeTint="FF" w:themeShade="BF"/>
                <w:sz w:val="28"/>
                <w:szCs w:val="28"/>
                <w:lang w:val="cy-GB"/>
              </w:rPr>
              <w:t>Asesu ar gyfer dysgu</w:t>
            </w:r>
          </w:p>
        </w:tc>
      </w:tr>
      <w:tr w:rsidR="095AA51E" w:rsidTr="095AA51E" w14:paraId="08921CBD">
        <w:tc>
          <w:tcPr>
            <w:tcW w:w="2685" w:type="dxa"/>
            <w:tcMar/>
            <w:vAlign w:val="top"/>
          </w:tcPr>
          <w:p w:rsidR="095AA51E" w:rsidP="095AA51E" w:rsidRDefault="095AA51E" w14:paraId="54A786D9" w14:textId="61AE0785">
            <w:pPr>
              <w:pStyle w:val="Heading3"/>
              <w:spacing w:before="120" w:after="0" w:line="259" w:lineRule="auto"/>
              <w:jc w:val="center"/>
              <w:rPr>
                <w:rFonts w:ascii="Calibri Light" w:hAnsi="Calibri Light" w:eastAsia="Calibri Light" w:cs="Calibri Light"/>
                <w:b w:val="1"/>
                <w:bCs w:val="1"/>
                <w:i w:val="0"/>
                <w:iCs w:val="0"/>
                <w:color w:val="1F4D78"/>
                <w:sz w:val="24"/>
                <w:szCs w:val="24"/>
              </w:rPr>
            </w:pPr>
            <w:r w:rsidRPr="095AA51E" w:rsidR="095AA51E">
              <w:rPr>
                <w:rFonts w:ascii="Calibri Light" w:hAnsi="Calibri Light" w:eastAsia="Calibri Light" w:cs="Calibri Light"/>
                <w:b w:val="1"/>
                <w:bCs w:val="1"/>
                <w:i w:val="0"/>
                <w:iCs w:val="0"/>
                <w:color w:val="1F4D78"/>
                <w:sz w:val="24"/>
                <w:szCs w:val="24"/>
                <w:lang w:val="cy-GB"/>
              </w:rPr>
              <w:t>Beth wnaethoch chi a pham?</w:t>
            </w:r>
          </w:p>
          <w:p w:rsidR="095AA51E" w:rsidP="095AA51E" w:rsidRDefault="095AA51E" w14:paraId="5D165C69" w14:textId="0A0EDFAF">
            <w:pPr>
              <w:spacing w:line="259" w:lineRule="auto"/>
              <w:jc w:val="center"/>
              <w:rPr>
                <w:rFonts w:ascii="Calibri" w:hAnsi="Calibri" w:eastAsia="Calibri" w:cs="Calibri"/>
                <w:b w:val="0"/>
                <w:bCs w:val="0"/>
                <w:i w:val="0"/>
                <w:iCs w:val="0"/>
                <w:sz w:val="22"/>
                <w:szCs w:val="22"/>
              </w:rPr>
            </w:pPr>
          </w:p>
        </w:tc>
        <w:tc>
          <w:tcPr>
            <w:tcW w:w="6315" w:type="dxa"/>
            <w:tcMar/>
            <w:vAlign w:val="top"/>
          </w:tcPr>
          <w:p w:rsidR="095AA51E" w:rsidP="095AA51E" w:rsidRDefault="095AA51E" w14:paraId="7906DEAE" w14:textId="3B8189DD">
            <w:pPr>
              <w:pStyle w:val="ListParagraph"/>
              <w:numPr>
                <w:ilvl w:val="0"/>
                <w:numId w:val="3"/>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Y wers roeddwn i wedi gwneud cyn asesu’r plant oedd gwers wyddoniaeth lle dysgon nhw am y gwahanol fathau o anifeiliaid sydd ar y blaned. E.e. mamaliaid, adar, arachnid a.y.y.b.</w:t>
            </w:r>
          </w:p>
          <w:p w:rsidR="095AA51E" w:rsidP="095AA51E" w:rsidRDefault="095AA51E" w14:paraId="014ABFA2" w14:textId="66EA0240">
            <w:pPr>
              <w:pStyle w:val="ListParagraph"/>
              <w:numPr>
                <w:ilvl w:val="0"/>
                <w:numId w:val="3"/>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Defnyddiwyd y wers hon i sicrhau bod plant yn ymwybodol o'r gwahanol fathau o anifeiliaid sydd yno. Roedd hyn yn golygu bod y plant yn dysgu am yr anifeiliaid hyn yn ystod yr wythnos, ac yna defnyddiais kahoot i asesu dealltwriaeth y plant.</w:t>
            </w:r>
          </w:p>
          <w:p w:rsidR="095AA51E" w:rsidP="095AA51E" w:rsidRDefault="095AA51E" w14:paraId="6FF53190" w14:textId="45217D06">
            <w:pPr>
              <w:pStyle w:val="ListParagraph"/>
              <w:numPr>
                <w:ilvl w:val="0"/>
                <w:numId w:val="3"/>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Y Kahoot wnes i oedd i’r plant weld llun o anifail a gweithio allan pa fath o anifail ydyw, er enghraifft, un o’r lluniau oedd morfil, ac roedd yn rhaid i’r plant ddewis o 4 opsiwn ar y bwrdd yn barau a dweud wrthyf ba fath o anifail ydoedd. Mae gwefan kahoot wedyn yn gadael i chi wybod pa barau gafodd y nifer fwyaf o gwestiynau yn gywir, a pha bâr oedd â'r cwestiwn lleiaf yn gywir, roedd hyn yn golygu fy mod yn gallu gweld pwy oedd yn deall gwaith yr wythnos ac yn barod i symud ymlaen, a phwy oedd yn cael trafferth ac efallai angen. ailedrych ar y maes hwn.</w:t>
            </w:r>
          </w:p>
        </w:tc>
      </w:tr>
      <w:tr w:rsidR="095AA51E" w:rsidTr="095AA51E" w14:paraId="5C9BF57F">
        <w:tc>
          <w:tcPr>
            <w:tcW w:w="2685" w:type="dxa"/>
            <w:tcMar/>
            <w:vAlign w:val="top"/>
          </w:tcPr>
          <w:p w:rsidR="095AA51E" w:rsidP="095AA51E" w:rsidRDefault="095AA51E" w14:paraId="10109F42" w14:textId="45A93C66">
            <w:pPr>
              <w:pStyle w:val="Heading3"/>
              <w:spacing w:before="120" w:after="0" w:line="259" w:lineRule="auto"/>
              <w:jc w:val="center"/>
              <w:rPr>
                <w:rFonts w:ascii="Calibri Light" w:hAnsi="Calibri Light" w:eastAsia="Calibri Light" w:cs="Calibri Light"/>
                <w:b w:val="1"/>
                <w:bCs w:val="1"/>
                <w:i w:val="0"/>
                <w:iCs w:val="0"/>
                <w:color w:val="1F4D78"/>
                <w:sz w:val="24"/>
                <w:szCs w:val="24"/>
              </w:rPr>
            </w:pPr>
            <w:r w:rsidRPr="095AA51E" w:rsidR="095AA51E">
              <w:rPr>
                <w:rFonts w:ascii="Calibri Light" w:hAnsi="Calibri Light" w:eastAsia="Calibri Light" w:cs="Calibri Light"/>
                <w:b w:val="1"/>
                <w:bCs w:val="1"/>
                <w:i w:val="0"/>
                <w:iCs w:val="0"/>
                <w:color w:val="1F4D78"/>
                <w:sz w:val="24"/>
                <w:szCs w:val="24"/>
                <w:lang w:val="cy-GB"/>
              </w:rPr>
              <w:t>Beth rydych chi wedi’i ddysgu?</w:t>
            </w:r>
          </w:p>
          <w:p w:rsidR="095AA51E" w:rsidP="095AA51E" w:rsidRDefault="095AA51E" w14:paraId="7E11AED8" w14:textId="05D4AD05">
            <w:pPr>
              <w:spacing w:line="259" w:lineRule="auto"/>
              <w:jc w:val="center"/>
              <w:rPr>
                <w:rFonts w:ascii="Calibri" w:hAnsi="Calibri" w:eastAsia="Calibri" w:cs="Calibri"/>
                <w:b w:val="0"/>
                <w:bCs w:val="0"/>
                <w:i w:val="0"/>
                <w:iCs w:val="0"/>
                <w:sz w:val="22"/>
                <w:szCs w:val="22"/>
              </w:rPr>
            </w:pPr>
          </w:p>
        </w:tc>
        <w:tc>
          <w:tcPr>
            <w:tcW w:w="6315" w:type="dxa"/>
            <w:tcMar/>
            <w:vAlign w:val="top"/>
          </w:tcPr>
          <w:p w:rsidR="095AA51E" w:rsidP="095AA51E" w:rsidRDefault="095AA51E" w14:paraId="70173BF5" w14:textId="49477558">
            <w:pPr>
              <w:pStyle w:val="ListParagraph"/>
              <w:numPr>
                <w:ilvl w:val="0"/>
                <w:numId w:val="4"/>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 xml:space="preserve">Dysgais o ddefnyddio Kahoot ei fod yn ffordd hwyliog iawn o asesu’r plant gan eu bod yn mwynhau defnyddio’r wefan yn fawr gan ei fod yn golygu eu bod i gyd wedi cystadlu yn erbyn ei gilydd fel dosbarth, ac wedi mwynhau gweithio mewn parau yn fawr i ateb y cwestiynau. Dysgais hefyd fod Kahoot yn arf da iawn wrth asesu plant gan ei fod yn rhoi dealltwriaeth dda iawn i chi, yr athro, o allu’r ystafell ddosbarth, heb straen arholiad ysgrifenedig a heb y straen o hyd yn oed sylweddoli eu bod yn cael eu hasesu. </w:t>
            </w:r>
          </w:p>
          <w:p w:rsidR="095AA51E" w:rsidP="095AA51E" w:rsidRDefault="095AA51E" w14:paraId="3CE07B6E" w14:textId="1868037C">
            <w:pPr>
              <w:pStyle w:val="ListParagraph"/>
              <w:numPr>
                <w:ilvl w:val="0"/>
                <w:numId w:val="4"/>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 xml:space="preserve">Iechyd a lles y plant – trwy defnyddio’r rhaglen Kahoot, a bod y plant yn mwynhau defnyddio'r rhaglen/gem, mae’n golygu bod y plant yn gallu ymlacio a bod y plant ddim yn ymwybodol bod nhw’n cael ‘prawf’ i asesu datblygiad nhw’n, mae’n meddwl does dim straen ar y plant, ac mae’n golygu bod iechyd meddwl y plant yn cael ei effeithio a bod y plant yn mwynhau’r prawf yn lle rhoi straen arni nhw. </w:t>
            </w:r>
          </w:p>
        </w:tc>
      </w:tr>
      <w:tr w:rsidR="095AA51E" w:rsidTr="095AA51E" w14:paraId="60C4F069">
        <w:tc>
          <w:tcPr>
            <w:tcW w:w="2685" w:type="dxa"/>
            <w:tcMar/>
            <w:vAlign w:val="top"/>
          </w:tcPr>
          <w:p w:rsidR="095AA51E" w:rsidP="095AA51E" w:rsidRDefault="095AA51E" w14:paraId="3C841719" w14:textId="7F0978C9">
            <w:pPr>
              <w:pStyle w:val="Heading3"/>
              <w:spacing w:before="120" w:after="0" w:line="259" w:lineRule="auto"/>
              <w:jc w:val="center"/>
              <w:rPr>
                <w:rFonts w:ascii="Calibri Light" w:hAnsi="Calibri Light" w:eastAsia="Calibri Light" w:cs="Calibri Light"/>
                <w:b w:val="1"/>
                <w:bCs w:val="1"/>
                <w:i w:val="0"/>
                <w:iCs w:val="0"/>
                <w:color w:val="1F4D78"/>
                <w:sz w:val="24"/>
                <w:szCs w:val="24"/>
              </w:rPr>
            </w:pPr>
            <w:r w:rsidRPr="095AA51E" w:rsidR="095AA51E">
              <w:rPr>
                <w:rFonts w:ascii="Calibri Light" w:hAnsi="Calibri Light" w:eastAsia="Calibri Light" w:cs="Calibri Light"/>
                <w:b w:val="1"/>
                <w:bCs w:val="1"/>
                <w:i w:val="0"/>
                <w:iCs w:val="0"/>
                <w:color w:val="1F4D78"/>
                <w:sz w:val="24"/>
                <w:szCs w:val="24"/>
                <w:lang w:val="cy-GB"/>
              </w:rPr>
              <w:t>Beth nesaf?</w:t>
            </w:r>
          </w:p>
          <w:p w:rsidR="095AA51E" w:rsidP="095AA51E" w:rsidRDefault="095AA51E" w14:paraId="24CF3299" w14:textId="33E60ED9">
            <w:pPr>
              <w:spacing w:line="259" w:lineRule="auto"/>
              <w:jc w:val="center"/>
              <w:rPr>
                <w:rFonts w:ascii="Calibri" w:hAnsi="Calibri" w:eastAsia="Calibri" w:cs="Calibri"/>
                <w:b w:val="0"/>
                <w:bCs w:val="0"/>
                <w:i w:val="0"/>
                <w:iCs w:val="0"/>
                <w:sz w:val="22"/>
                <w:szCs w:val="22"/>
              </w:rPr>
            </w:pPr>
          </w:p>
        </w:tc>
        <w:tc>
          <w:tcPr>
            <w:tcW w:w="6315" w:type="dxa"/>
            <w:tcMar/>
            <w:vAlign w:val="top"/>
          </w:tcPr>
          <w:p w:rsidR="095AA51E" w:rsidP="095AA51E" w:rsidRDefault="095AA51E" w14:paraId="5FFAC941" w14:textId="4CC5FD21">
            <w:pPr>
              <w:pStyle w:val="ListParagraph"/>
              <w:numPr>
                <w:ilvl w:val="0"/>
                <w:numId w:val="5"/>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Dysgais fod Kahoot yn bendant yn rhywbeth y byddwn yn ei ddefnyddio yn fy ngyrfa addysgu yn y dyfodol, gan ei fod yn arf llwyddiannus iawn. Mae’n rhywbeth yr hoffwn ei dreialu yn fy ystafell ddosbarth CA1 pan ac os caf swydd yn y dyfodol yn CA1, gan fy mod yn defnyddio hwn mewn lleoliad CA2 a’i fod yn llwyddiannus, hoffwn ei ddefnyddio yn fy ystafell ddosbarth yn y dyfodol.</w:t>
            </w:r>
          </w:p>
        </w:tc>
      </w:tr>
    </w:tbl>
    <w:p w:rsidR="095AA51E" w:rsidP="095AA51E" w:rsidRDefault="095AA51E" w14:paraId="06B81E77" w14:textId="2FD362F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cy-GB"/>
        </w:rPr>
      </w:pPr>
    </w:p>
    <w:tbl>
      <w:tblPr>
        <w:tblStyle w:val="TableGrid"/>
        <w:tblW w:w="0" w:type="auto"/>
        <w:tblLayout w:type="fixed"/>
        <w:tblLook w:val="04A0" w:firstRow="1" w:lastRow="0" w:firstColumn="1" w:lastColumn="0" w:noHBand="0" w:noVBand="1"/>
      </w:tblPr>
      <w:tblGrid>
        <w:gridCol w:w="2685"/>
        <w:gridCol w:w="6315"/>
      </w:tblGrid>
      <w:tr w:rsidR="095AA51E" w:rsidTr="095AA51E" w14:paraId="5247FD80">
        <w:tc>
          <w:tcPr>
            <w:tcW w:w="2685" w:type="dxa"/>
            <w:tcMar/>
            <w:vAlign w:val="top"/>
          </w:tcPr>
          <w:p w:rsidR="095AA51E" w:rsidP="095AA51E" w:rsidRDefault="095AA51E" w14:paraId="1E622235" w14:textId="1AACF0DF">
            <w:pPr>
              <w:pStyle w:val="Heading2"/>
              <w:spacing w:before="40" w:after="0" w:line="259" w:lineRule="auto"/>
              <w:jc w:val="center"/>
              <w:rPr>
                <w:rFonts w:ascii="Calibri Light" w:hAnsi="Calibri Light" w:eastAsia="Calibri Light" w:cs="Calibri Light"/>
                <w:b w:val="1"/>
                <w:bCs w:val="1"/>
                <w:i w:val="0"/>
                <w:iCs w:val="0"/>
                <w:color w:val="1F4E79" w:themeColor="accent5" w:themeTint="FF" w:themeShade="80"/>
                <w:sz w:val="28"/>
                <w:szCs w:val="28"/>
              </w:rPr>
            </w:pPr>
            <w:r w:rsidRPr="095AA51E" w:rsidR="095AA51E">
              <w:rPr>
                <w:rFonts w:ascii="Calibri Light" w:hAnsi="Calibri Light" w:eastAsia="Calibri Light" w:cs="Calibri Light"/>
                <w:b w:val="1"/>
                <w:bCs w:val="1"/>
                <w:i w:val="0"/>
                <w:iCs w:val="0"/>
                <w:color w:val="1F4E79" w:themeColor="accent5" w:themeTint="FF" w:themeShade="80"/>
                <w:sz w:val="28"/>
                <w:szCs w:val="28"/>
                <w:lang w:val="cy-GB"/>
              </w:rPr>
              <w:t>Templed Profiad Proffesiynol 2:</w:t>
            </w:r>
          </w:p>
        </w:tc>
        <w:tc>
          <w:tcPr>
            <w:tcW w:w="6315" w:type="dxa"/>
            <w:tcMar/>
            <w:vAlign w:val="top"/>
          </w:tcPr>
          <w:p w:rsidR="095AA51E" w:rsidP="095AA51E" w:rsidRDefault="095AA51E" w14:paraId="072B6925" w14:textId="4601019A">
            <w:pPr>
              <w:spacing w:line="259" w:lineRule="auto"/>
              <w:rPr>
                <w:rFonts w:ascii="Calibri" w:hAnsi="Calibri" w:eastAsia="Calibri" w:cs="Calibri"/>
                <w:b w:val="0"/>
                <w:bCs w:val="0"/>
                <w:i w:val="0"/>
                <w:iCs w:val="0"/>
                <w:sz w:val="22"/>
                <w:szCs w:val="22"/>
              </w:rPr>
            </w:pPr>
            <w:r w:rsidRPr="095AA51E" w:rsidR="095AA51E">
              <w:rPr>
                <w:rFonts w:ascii="Calibri" w:hAnsi="Calibri" w:eastAsia="Calibri" w:cs="Calibri"/>
                <w:b w:val="0"/>
                <w:bCs w:val="0"/>
                <w:i w:val="0"/>
                <w:iCs w:val="0"/>
                <w:sz w:val="22"/>
                <w:szCs w:val="22"/>
                <w:lang w:val="cy-GB"/>
              </w:rPr>
              <w:t>I greu ffeil o ffeithiau am anifail yn defnyddio cyfrifiadur</w:t>
            </w:r>
          </w:p>
        </w:tc>
      </w:tr>
      <w:tr w:rsidR="095AA51E" w:rsidTr="095AA51E" w14:paraId="0A8EE4EF">
        <w:tc>
          <w:tcPr>
            <w:tcW w:w="2685" w:type="dxa"/>
            <w:tcMar/>
            <w:vAlign w:val="top"/>
          </w:tcPr>
          <w:p w:rsidR="095AA51E" w:rsidP="095AA51E" w:rsidRDefault="095AA51E" w14:paraId="673BF7E9" w14:textId="792BE478">
            <w:pPr>
              <w:pStyle w:val="Heading2"/>
              <w:spacing w:before="40" w:after="0" w:line="259" w:lineRule="auto"/>
              <w:jc w:val="center"/>
              <w:rPr>
                <w:rFonts w:ascii="Calibri Light" w:hAnsi="Calibri Light" w:eastAsia="Calibri Light" w:cs="Calibri Light"/>
                <w:b w:val="1"/>
                <w:bCs w:val="1"/>
                <w:i w:val="0"/>
                <w:iCs w:val="0"/>
                <w:color w:val="1F4E79" w:themeColor="accent5" w:themeTint="FF" w:themeShade="80"/>
                <w:sz w:val="28"/>
                <w:szCs w:val="28"/>
              </w:rPr>
            </w:pPr>
            <w:r w:rsidRPr="095AA51E" w:rsidR="095AA51E">
              <w:rPr>
                <w:rFonts w:ascii="Calibri Light" w:hAnsi="Calibri Light" w:eastAsia="Calibri Light" w:cs="Calibri Light"/>
                <w:b w:val="1"/>
                <w:bCs w:val="1"/>
                <w:i w:val="0"/>
                <w:iCs w:val="0"/>
                <w:color w:val="1F4E79" w:themeColor="accent5" w:themeTint="FF" w:themeShade="80"/>
                <w:sz w:val="28"/>
                <w:szCs w:val="28"/>
                <w:lang w:val="cy-GB"/>
              </w:rPr>
              <w:t>Safon Addysgeg</w:t>
            </w:r>
          </w:p>
        </w:tc>
        <w:tc>
          <w:tcPr>
            <w:tcW w:w="6315" w:type="dxa"/>
            <w:tcMar/>
            <w:vAlign w:val="top"/>
          </w:tcPr>
          <w:p w:rsidR="095AA51E" w:rsidP="095AA51E" w:rsidRDefault="095AA51E" w14:paraId="62BCF00F" w14:textId="04B28818">
            <w:pPr>
              <w:spacing w:line="259" w:lineRule="auto"/>
              <w:rPr>
                <w:rFonts w:ascii="Calibri Light" w:hAnsi="Calibri Light" w:eastAsia="Calibri Light" w:cs="Calibri Light"/>
                <w:b w:val="0"/>
                <w:bCs w:val="0"/>
                <w:i w:val="0"/>
                <w:iCs w:val="0"/>
                <w:color w:val="2E74B5" w:themeColor="accent5" w:themeTint="FF" w:themeShade="BF"/>
                <w:sz w:val="28"/>
                <w:szCs w:val="28"/>
              </w:rPr>
            </w:pPr>
            <w:r w:rsidRPr="095AA51E" w:rsidR="095AA51E">
              <w:rPr>
                <w:rFonts w:ascii="Calibri Light" w:hAnsi="Calibri Light" w:eastAsia="Calibri Light" w:cs="Calibri Light"/>
                <w:b w:val="1"/>
                <w:bCs w:val="1"/>
                <w:i w:val="0"/>
                <w:iCs w:val="0"/>
                <w:color w:val="2E74B5" w:themeColor="accent5" w:themeTint="FF" w:themeShade="BF"/>
                <w:sz w:val="28"/>
                <w:szCs w:val="28"/>
                <w:lang w:val="cy-GB"/>
              </w:rPr>
              <w:t>Profiadau dysgu cyfunol</w:t>
            </w:r>
          </w:p>
          <w:p w:rsidR="095AA51E" w:rsidP="095AA51E" w:rsidRDefault="095AA51E" w14:paraId="2FA35E72" w14:textId="348C2DB1">
            <w:pPr>
              <w:spacing w:line="259" w:lineRule="auto"/>
              <w:rPr>
                <w:rFonts w:ascii="Calibri Light" w:hAnsi="Calibri Light" w:eastAsia="Calibri Light" w:cs="Calibri Light"/>
                <w:b w:val="0"/>
                <w:bCs w:val="0"/>
                <w:i w:val="0"/>
                <w:iCs w:val="0"/>
                <w:color w:val="2E74B5" w:themeColor="accent5" w:themeTint="FF" w:themeShade="BF"/>
                <w:sz w:val="28"/>
                <w:szCs w:val="28"/>
              </w:rPr>
            </w:pPr>
          </w:p>
        </w:tc>
      </w:tr>
      <w:tr w:rsidR="095AA51E" w:rsidTr="095AA51E" w14:paraId="4CE57C28">
        <w:tc>
          <w:tcPr>
            <w:tcW w:w="2685" w:type="dxa"/>
            <w:tcMar/>
            <w:vAlign w:val="top"/>
          </w:tcPr>
          <w:p w:rsidR="095AA51E" w:rsidP="095AA51E" w:rsidRDefault="095AA51E" w14:paraId="6F8CC4DA" w14:textId="1D9B08A5">
            <w:pPr>
              <w:pStyle w:val="Heading3"/>
              <w:spacing w:before="120" w:after="0" w:line="259" w:lineRule="auto"/>
              <w:jc w:val="center"/>
              <w:rPr>
                <w:rFonts w:ascii="Calibri Light" w:hAnsi="Calibri Light" w:eastAsia="Calibri Light" w:cs="Calibri Light"/>
                <w:b w:val="1"/>
                <w:bCs w:val="1"/>
                <w:i w:val="0"/>
                <w:iCs w:val="0"/>
                <w:color w:val="1F4D78"/>
                <w:sz w:val="24"/>
                <w:szCs w:val="24"/>
              </w:rPr>
            </w:pPr>
            <w:r w:rsidRPr="095AA51E" w:rsidR="095AA51E">
              <w:rPr>
                <w:rFonts w:ascii="Calibri Light" w:hAnsi="Calibri Light" w:eastAsia="Calibri Light" w:cs="Calibri Light"/>
                <w:b w:val="1"/>
                <w:bCs w:val="1"/>
                <w:i w:val="0"/>
                <w:iCs w:val="0"/>
                <w:color w:val="1F4D78"/>
                <w:sz w:val="24"/>
                <w:szCs w:val="24"/>
                <w:lang w:val="cy-GB"/>
              </w:rPr>
              <w:t>Beth wnaethoch chi a pham?</w:t>
            </w:r>
          </w:p>
          <w:p w:rsidR="095AA51E" w:rsidP="095AA51E" w:rsidRDefault="095AA51E" w14:paraId="4C5710E8" w14:textId="6E841B4C">
            <w:pPr>
              <w:spacing w:line="259" w:lineRule="auto"/>
              <w:jc w:val="center"/>
              <w:rPr>
                <w:rFonts w:ascii="Calibri" w:hAnsi="Calibri" w:eastAsia="Calibri" w:cs="Calibri"/>
                <w:b w:val="0"/>
                <w:bCs w:val="0"/>
                <w:i w:val="0"/>
                <w:iCs w:val="0"/>
                <w:sz w:val="22"/>
                <w:szCs w:val="22"/>
              </w:rPr>
            </w:pPr>
          </w:p>
        </w:tc>
        <w:tc>
          <w:tcPr>
            <w:tcW w:w="6315" w:type="dxa"/>
            <w:tcMar/>
            <w:vAlign w:val="top"/>
          </w:tcPr>
          <w:p w:rsidR="095AA51E" w:rsidP="095AA51E" w:rsidRDefault="095AA51E" w14:paraId="0FC83C97" w14:textId="041ACC4D">
            <w:pPr>
              <w:pStyle w:val="ListParagraph"/>
              <w:numPr>
                <w:ilvl w:val="0"/>
                <w:numId w:val="6"/>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Yn y wers, y nod oedd i’r plant ddewis anifail (aderyn, mamal, amffibiad, ymlusgiad neu bysgodyn) ac yna gweithio mewn parau i ddefnyddio gliniadur i greu ffeil ffeithiau ar eu dewis o anifail.</w:t>
            </w:r>
          </w:p>
          <w:p w:rsidR="095AA51E" w:rsidP="095AA51E" w:rsidRDefault="095AA51E" w14:paraId="0D5592C8" w14:textId="1E3A3C5B">
            <w:pPr>
              <w:pStyle w:val="ListParagraph"/>
              <w:numPr>
                <w:ilvl w:val="0"/>
                <w:numId w:val="6"/>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Bu’n rhaid i’r plant weithio mewn parau i ddefnyddio’r rhyngrwyd i chwilio am ffeithiau a gwybodaeth am eu hanifail, ac yna rhoi’r wybodaeth a gasglwyd mewn sleid PowerPoint (dogfen a rennir o fewn y dosbarth oedd hwnnw).</w:t>
            </w:r>
          </w:p>
          <w:p w:rsidR="095AA51E" w:rsidP="095AA51E" w:rsidRDefault="095AA51E" w14:paraId="063D4AA7" w14:textId="7833F60A">
            <w:pPr>
              <w:pStyle w:val="ListParagraph"/>
              <w:numPr>
                <w:ilvl w:val="0"/>
                <w:numId w:val="6"/>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Roedd y dasg hon yn golygu bod y plant yn defnyddio technoleg o fewn y dosbarth, yn ogystal â gweithio mewn parau, ac yn darllen a deall testun newydd. Roedd yn rhaid i'r plant hefyd gyfieithu'r wybodaeth a'r ffeithiau i'r Gymraeg, felly roedd y plant yn defnyddio 4 sgil gwahanol i wneud un dasg.</w:t>
            </w:r>
          </w:p>
          <w:p w:rsidR="095AA51E" w:rsidP="095AA51E" w:rsidRDefault="095AA51E" w14:paraId="45DF29A6" w14:textId="1FD38EBB">
            <w:pPr>
              <w:pStyle w:val="ListParagraph"/>
              <w:numPr>
                <w:ilvl w:val="0"/>
                <w:numId w:val="6"/>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Roedd y wers hon yn galluogi’r plant i ddysgu sut i ddefnyddio PowerPoint, defnyddio’r rhyngrwyd a sut i ddarllen a chyfieithu testunau sylfaenol, roedd hon hefyd yn wers lwyddiannus iawn gan fod y plant i gyd wedi mwynhau’r wers hon yn fawr ac wedi mwynhau dysgu mwy am anifeiliaid a ffeithiau amdanyn nhw.</w:t>
            </w:r>
          </w:p>
        </w:tc>
      </w:tr>
      <w:tr w:rsidR="095AA51E" w:rsidTr="095AA51E" w14:paraId="578FC024">
        <w:tc>
          <w:tcPr>
            <w:tcW w:w="2685" w:type="dxa"/>
            <w:tcMar/>
            <w:vAlign w:val="top"/>
          </w:tcPr>
          <w:p w:rsidR="095AA51E" w:rsidP="095AA51E" w:rsidRDefault="095AA51E" w14:paraId="68B257F6" w14:textId="5DE0C037">
            <w:pPr>
              <w:pStyle w:val="Heading3"/>
              <w:spacing w:before="120" w:after="0" w:line="259" w:lineRule="auto"/>
              <w:jc w:val="center"/>
              <w:rPr>
                <w:rFonts w:ascii="Calibri Light" w:hAnsi="Calibri Light" w:eastAsia="Calibri Light" w:cs="Calibri Light"/>
                <w:b w:val="1"/>
                <w:bCs w:val="1"/>
                <w:i w:val="0"/>
                <w:iCs w:val="0"/>
                <w:color w:val="1F4D78"/>
                <w:sz w:val="24"/>
                <w:szCs w:val="24"/>
              </w:rPr>
            </w:pPr>
            <w:r w:rsidRPr="095AA51E" w:rsidR="095AA51E">
              <w:rPr>
                <w:rFonts w:ascii="Calibri Light" w:hAnsi="Calibri Light" w:eastAsia="Calibri Light" w:cs="Calibri Light"/>
                <w:b w:val="1"/>
                <w:bCs w:val="1"/>
                <w:i w:val="0"/>
                <w:iCs w:val="0"/>
                <w:color w:val="1F4D78"/>
                <w:sz w:val="24"/>
                <w:szCs w:val="24"/>
                <w:lang w:val="cy-GB"/>
              </w:rPr>
              <w:t>Beth rydych chi wedi’i ddysgu?</w:t>
            </w:r>
          </w:p>
          <w:p w:rsidR="095AA51E" w:rsidP="095AA51E" w:rsidRDefault="095AA51E" w14:paraId="29EA7CA7" w14:textId="105D1868">
            <w:pPr>
              <w:spacing w:line="259" w:lineRule="auto"/>
              <w:jc w:val="center"/>
              <w:rPr>
                <w:rFonts w:ascii="Calibri" w:hAnsi="Calibri" w:eastAsia="Calibri" w:cs="Calibri"/>
                <w:b w:val="0"/>
                <w:bCs w:val="0"/>
                <w:i w:val="0"/>
                <w:iCs w:val="0"/>
                <w:sz w:val="22"/>
                <w:szCs w:val="22"/>
              </w:rPr>
            </w:pPr>
          </w:p>
        </w:tc>
        <w:tc>
          <w:tcPr>
            <w:tcW w:w="6315" w:type="dxa"/>
            <w:tcMar/>
            <w:vAlign w:val="top"/>
          </w:tcPr>
          <w:p w:rsidR="095AA51E" w:rsidP="095AA51E" w:rsidRDefault="095AA51E" w14:paraId="25FC7C46" w14:textId="6BE92EFF">
            <w:pPr>
              <w:pStyle w:val="ListParagraph"/>
              <w:numPr>
                <w:ilvl w:val="0"/>
                <w:numId w:val="7"/>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Dysgais o’r wers hon fod defnyddio technoleg yn y dosbarth yn rhywbeth y mae plant yn mwynhau ei wneud, oherwydd unwaith i mi grybwyll mai defnyddio gliniadur, casglu gwybodaeth a gweithio mewn parau fyddai’r gwersi boreol, roedd y plant i gyd wedi cyffroi i wneud y wers. Roedd hyn yn golygu bod POB plentyn yn fy ystafell ddosbarth yn cymryd rhan yn y wers ac yn gyffrous i gymryd rhan a chwblhau'r dasg</w:t>
            </w:r>
          </w:p>
          <w:p w:rsidR="095AA51E" w:rsidP="095AA51E" w:rsidRDefault="095AA51E" w14:paraId="0872FC5B" w14:textId="20C898EA">
            <w:pPr>
              <w:pStyle w:val="ListParagraph"/>
              <w:numPr>
                <w:ilvl w:val="0"/>
                <w:numId w:val="7"/>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Er hyn, dysgais fod rhai o’r plant yn ei chael hi’n anoddach darllen, dod o hyd a chyfieithu’r ffeithiau a’r wybodaeth roedden nhw’n eu darllen, roedd angen mwy o help ar rai ohonyn nhw nag eraill i wneud y dasg hon, tra bod y plant MAT yn y dosbarth yn gwneud hynny. t angen unrhyw help. Roedd angen llai o help ar rai plant unwaith y cawsant eiriaduron i helpu i gyfieithu’r testunau neu ddefnyddio geiriadur ar-lein PCYDDS, (unwaith i mi ddysgu iddynt sut i’w ddefnyddio)</w:t>
            </w:r>
          </w:p>
          <w:p w:rsidR="095AA51E" w:rsidP="095AA51E" w:rsidRDefault="095AA51E" w14:paraId="16DB2B47" w14:textId="0CA80400">
            <w:pPr>
              <w:pStyle w:val="ListParagraph"/>
              <w:numPr>
                <w:ilvl w:val="0"/>
                <w:numId w:val="7"/>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Fe wnes i ddarganfod wrth ddysgu'r wers bod yn rhaid i mi roi'r gorau i'r wers weithiau i egluro sut i ddefnyddio rhai rhaglenni fel PowerPoint, geiriaduron ar-lein a google, a oedd yn amlygu i mi y dylwn fod wedi treulio efallai hanner awr gyntaf sesiynau'r bore. wrth fynd trwy'r gwahanol raglenni a'r pethau y bydden nhw'n eu defnyddio, byddai hyn wedi golygu wedyn y byddai'r plant wedi gallu bwrw ymlaen â'r dasg yn hytrach na stopio a gofyn am help trwy gydol y wers.</w:t>
            </w:r>
          </w:p>
          <w:p w:rsidR="095AA51E" w:rsidP="095AA51E" w:rsidRDefault="095AA51E" w14:paraId="0D6B9BBE" w14:textId="7B9ACDE3">
            <w:pPr>
              <w:pStyle w:val="ListParagraph"/>
              <w:numPr>
                <w:ilvl w:val="0"/>
                <w:numId w:val="7"/>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Dysgais hefyd o ddysgu’r wers hon y gallai fod yn werth gwneud gwers ar sut i ddefnyddio Google, ‘Microsoft Office’ a sut i ddefnyddio geiriaduron ar-lein gan fod hyn yn rhywbeth yr oedd y plant yn ei gael yn anodd. Canfûm fy mod yn tybio bod y plant yn gwybod sut i ddefnyddio Google, pan sylweddolais efallai nad oes gan rai plant wifi neu gyfrifiadur gartref, felly ni allaf gymryd yn ganiataol bod plant yn gwybod sut i ddefnyddio cyfrifiadur.</w:t>
            </w:r>
          </w:p>
        </w:tc>
      </w:tr>
      <w:tr w:rsidR="095AA51E" w:rsidTr="095AA51E" w14:paraId="5829B186">
        <w:tc>
          <w:tcPr>
            <w:tcW w:w="2685" w:type="dxa"/>
            <w:tcMar/>
            <w:vAlign w:val="top"/>
          </w:tcPr>
          <w:p w:rsidR="095AA51E" w:rsidP="095AA51E" w:rsidRDefault="095AA51E" w14:paraId="747D5218" w14:textId="3146DF46">
            <w:pPr>
              <w:pStyle w:val="Heading3"/>
              <w:spacing w:before="120" w:after="0" w:line="259" w:lineRule="auto"/>
              <w:jc w:val="center"/>
              <w:rPr>
                <w:rFonts w:ascii="Calibri Light" w:hAnsi="Calibri Light" w:eastAsia="Calibri Light" w:cs="Calibri Light"/>
                <w:b w:val="1"/>
                <w:bCs w:val="1"/>
                <w:i w:val="0"/>
                <w:iCs w:val="0"/>
                <w:color w:val="1F4D78"/>
                <w:sz w:val="24"/>
                <w:szCs w:val="24"/>
              </w:rPr>
            </w:pPr>
            <w:r w:rsidRPr="095AA51E" w:rsidR="095AA51E">
              <w:rPr>
                <w:rFonts w:ascii="Calibri Light" w:hAnsi="Calibri Light" w:eastAsia="Calibri Light" w:cs="Calibri Light"/>
                <w:b w:val="1"/>
                <w:bCs w:val="1"/>
                <w:i w:val="0"/>
                <w:iCs w:val="0"/>
                <w:color w:val="1F4D78"/>
                <w:sz w:val="24"/>
                <w:szCs w:val="24"/>
                <w:lang w:val="cy-GB"/>
              </w:rPr>
              <w:t>Beth nesaf?</w:t>
            </w:r>
          </w:p>
          <w:p w:rsidR="095AA51E" w:rsidP="095AA51E" w:rsidRDefault="095AA51E" w14:paraId="0263FAFA" w14:textId="70D73A92">
            <w:pPr>
              <w:spacing w:line="259" w:lineRule="auto"/>
              <w:jc w:val="center"/>
              <w:rPr>
                <w:rFonts w:ascii="Calibri" w:hAnsi="Calibri" w:eastAsia="Calibri" w:cs="Calibri"/>
                <w:b w:val="0"/>
                <w:bCs w:val="0"/>
                <w:i w:val="0"/>
                <w:iCs w:val="0"/>
                <w:sz w:val="22"/>
                <w:szCs w:val="22"/>
              </w:rPr>
            </w:pPr>
          </w:p>
        </w:tc>
        <w:tc>
          <w:tcPr>
            <w:tcW w:w="6315" w:type="dxa"/>
            <w:tcMar/>
            <w:vAlign w:val="top"/>
          </w:tcPr>
          <w:p w:rsidR="095AA51E" w:rsidP="095AA51E" w:rsidRDefault="095AA51E" w14:paraId="574E0FA8" w14:textId="341AF3B3">
            <w:pPr>
              <w:pStyle w:val="ListParagraph"/>
              <w:numPr>
                <w:ilvl w:val="0"/>
                <w:numId w:val="8"/>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Gwnes i hyn eto mewn dosbarth CA2, felly hoffwn wneud rhywbeth fel hyn gyda CA1, ond efallai argraffu neu greu testun syml iddynt ei ddarllen yn hytrach na thestunau anoddach ar-lein. Fodd bynnag, roedd y wers hon yn un roedd y plant i gyd wedi'i mwynhau ac roedden nhw i gyd yn cytuno yr hoffan nhw wneud rhywbeth tebyg eto yn y dyfodol, felly rwy'n credu bod y cynllun gwers hwn yn rhywbeth yr hoffwn ei ddefnyddio yn fy nyfodol addysgu.</w:t>
            </w:r>
          </w:p>
        </w:tc>
      </w:tr>
    </w:tbl>
    <w:tbl>
      <w:tblPr>
        <w:tblStyle w:val="TableGrid"/>
        <w:tblW w:w="0" w:type="auto"/>
        <w:tblLayout w:type="fixed"/>
        <w:tblLook w:val="04A0" w:firstRow="1" w:lastRow="0" w:firstColumn="1" w:lastColumn="0" w:noHBand="0" w:noVBand="1"/>
      </w:tblPr>
      <w:tblGrid>
        <w:gridCol w:w="2685"/>
        <w:gridCol w:w="6315"/>
      </w:tblGrid>
      <w:tr w:rsidR="095AA51E" w:rsidTr="095AA51E" w14:paraId="59F09F23">
        <w:tc>
          <w:tcPr>
            <w:tcW w:w="2685" w:type="dxa"/>
            <w:tcMar/>
            <w:vAlign w:val="top"/>
          </w:tcPr>
          <w:p w:rsidR="095AA51E" w:rsidP="095AA51E" w:rsidRDefault="095AA51E" w14:paraId="6704FF71" w14:textId="1236BF5B">
            <w:pPr>
              <w:pStyle w:val="Heading2"/>
              <w:spacing w:before="40" w:after="0" w:line="259" w:lineRule="auto"/>
              <w:jc w:val="center"/>
              <w:rPr>
                <w:rFonts w:ascii="Calibri Light" w:hAnsi="Calibri Light" w:eastAsia="Calibri Light" w:cs="Calibri Light"/>
                <w:b w:val="1"/>
                <w:bCs w:val="1"/>
                <w:i w:val="0"/>
                <w:iCs w:val="0"/>
                <w:caps w:val="0"/>
                <w:smallCaps w:val="0"/>
                <w:color w:val="1F4E79" w:themeColor="accent5" w:themeTint="FF" w:themeShade="80"/>
                <w:sz w:val="28"/>
                <w:szCs w:val="28"/>
              </w:rPr>
            </w:pPr>
            <w:r w:rsidRPr="095AA51E" w:rsidR="095AA51E">
              <w:rPr>
                <w:rFonts w:ascii="Calibri Light" w:hAnsi="Calibri Light" w:eastAsia="Calibri Light" w:cs="Calibri Light"/>
                <w:b w:val="1"/>
                <w:bCs w:val="1"/>
                <w:i w:val="0"/>
                <w:iCs w:val="0"/>
                <w:caps w:val="0"/>
                <w:smallCaps w:val="0"/>
                <w:color w:val="1F4E79" w:themeColor="accent5" w:themeTint="FF" w:themeShade="80"/>
                <w:sz w:val="28"/>
                <w:szCs w:val="28"/>
                <w:lang w:val="cy-GB"/>
              </w:rPr>
              <w:t>Templed Profiad Proffesiynol 3</w:t>
            </w:r>
          </w:p>
        </w:tc>
        <w:tc>
          <w:tcPr>
            <w:tcW w:w="6315" w:type="dxa"/>
            <w:tcMar/>
            <w:vAlign w:val="top"/>
          </w:tcPr>
          <w:p w:rsidR="095AA51E" w:rsidP="095AA51E" w:rsidRDefault="095AA51E" w14:paraId="153CD276" w14:textId="505592E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095AA51E" w:rsidR="095AA51E">
              <w:rPr>
                <w:rFonts w:ascii="Calibri" w:hAnsi="Calibri" w:eastAsia="Calibri" w:cs="Calibri"/>
                <w:b w:val="0"/>
                <w:bCs w:val="0"/>
                <w:i w:val="0"/>
                <w:iCs w:val="0"/>
                <w:caps w:val="0"/>
                <w:smallCaps w:val="0"/>
                <w:color w:val="000000" w:themeColor="text1" w:themeTint="FF" w:themeShade="FF"/>
                <w:sz w:val="22"/>
                <w:szCs w:val="22"/>
                <w:lang w:val="cy-GB"/>
              </w:rPr>
              <w:t>Arbrawf iaith – rhoi wyau mewn i wahanol hylif i weld beth sy’n digwydd I'r wyau</w:t>
            </w:r>
          </w:p>
        </w:tc>
      </w:tr>
      <w:tr w:rsidR="095AA51E" w:rsidTr="095AA51E" w14:paraId="354A8A36">
        <w:tc>
          <w:tcPr>
            <w:tcW w:w="2685" w:type="dxa"/>
            <w:tcMar/>
            <w:vAlign w:val="top"/>
          </w:tcPr>
          <w:p w:rsidR="095AA51E" w:rsidP="095AA51E" w:rsidRDefault="095AA51E" w14:paraId="52F2DEC8" w14:textId="66FFCCBF">
            <w:pPr>
              <w:pStyle w:val="Heading2"/>
              <w:spacing w:before="40" w:after="0" w:line="259" w:lineRule="auto"/>
              <w:jc w:val="center"/>
              <w:rPr>
                <w:rFonts w:ascii="Calibri Light" w:hAnsi="Calibri Light" w:eastAsia="Calibri Light" w:cs="Calibri Light"/>
                <w:b w:val="1"/>
                <w:bCs w:val="1"/>
                <w:i w:val="0"/>
                <w:iCs w:val="0"/>
                <w:caps w:val="0"/>
                <w:smallCaps w:val="0"/>
                <w:color w:val="1F4E79" w:themeColor="accent5" w:themeTint="FF" w:themeShade="80"/>
                <w:sz w:val="28"/>
                <w:szCs w:val="28"/>
              </w:rPr>
            </w:pPr>
            <w:r w:rsidRPr="095AA51E" w:rsidR="095AA51E">
              <w:rPr>
                <w:rFonts w:ascii="Calibri Light" w:hAnsi="Calibri Light" w:eastAsia="Calibri Light" w:cs="Calibri Light"/>
                <w:b w:val="1"/>
                <w:bCs w:val="1"/>
                <w:i w:val="0"/>
                <w:iCs w:val="0"/>
                <w:caps w:val="0"/>
                <w:smallCaps w:val="0"/>
                <w:color w:val="1F4E79" w:themeColor="accent5" w:themeTint="FF" w:themeShade="80"/>
                <w:sz w:val="28"/>
                <w:szCs w:val="28"/>
                <w:lang w:val="cy-GB"/>
              </w:rPr>
              <w:t>Safon Addysgeg</w:t>
            </w:r>
          </w:p>
        </w:tc>
        <w:tc>
          <w:tcPr>
            <w:tcW w:w="6315" w:type="dxa"/>
            <w:tcMar/>
            <w:vAlign w:val="top"/>
          </w:tcPr>
          <w:p w:rsidR="095AA51E" w:rsidP="095AA51E" w:rsidRDefault="095AA51E" w14:paraId="3BAB180F" w14:textId="07460702">
            <w:pPr>
              <w:spacing w:line="259" w:lineRule="auto"/>
              <w:rPr>
                <w:rFonts w:ascii="Calibri Light" w:hAnsi="Calibri Light" w:eastAsia="Calibri Light" w:cs="Calibri Light"/>
                <w:b w:val="0"/>
                <w:bCs w:val="0"/>
                <w:i w:val="0"/>
                <w:iCs w:val="0"/>
                <w:caps w:val="0"/>
                <w:smallCaps w:val="0"/>
                <w:color w:val="2E74B5" w:themeColor="accent5" w:themeTint="FF" w:themeShade="BF"/>
                <w:sz w:val="28"/>
                <w:szCs w:val="28"/>
              </w:rPr>
            </w:pPr>
            <w:r w:rsidRPr="095AA51E" w:rsidR="095AA51E">
              <w:rPr>
                <w:rFonts w:ascii="Calibri Light" w:hAnsi="Calibri Light" w:eastAsia="Calibri Light" w:cs="Calibri Light"/>
                <w:b w:val="1"/>
                <w:bCs w:val="1"/>
                <w:i w:val="0"/>
                <w:iCs w:val="0"/>
                <w:caps w:val="0"/>
                <w:smallCaps w:val="0"/>
                <w:color w:val="2E74B5" w:themeColor="accent5" w:themeTint="FF" w:themeShade="BF"/>
                <w:sz w:val="28"/>
                <w:szCs w:val="28"/>
                <w:lang w:val="cy-GB"/>
              </w:rPr>
              <w:t>Cyd-destunau dilys bywyd go iawn</w:t>
            </w:r>
          </w:p>
          <w:p w:rsidR="095AA51E" w:rsidP="095AA51E" w:rsidRDefault="095AA51E" w14:paraId="5723919C" w14:textId="0BA5234A">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r>
      <w:tr w:rsidR="095AA51E" w:rsidTr="095AA51E" w14:paraId="0545E6F1">
        <w:tc>
          <w:tcPr>
            <w:tcW w:w="2685" w:type="dxa"/>
            <w:tcMar/>
            <w:vAlign w:val="top"/>
          </w:tcPr>
          <w:p w:rsidR="095AA51E" w:rsidP="095AA51E" w:rsidRDefault="095AA51E" w14:paraId="057ACCC8" w14:textId="121E196A">
            <w:pPr>
              <w:pStyle w:val="Heading3"/>
              <w:spacing w:before="120" w:after="0" w:line="259" w:lineRule="auto"/>
              <w:jc w:val="center"/>
              <w:rPr>
                <w:rFonts w:ascii="Calibri Light" w:hAnsi="Calibri Light" w:eastAsia="Calibri Light" w:cs="Calibri Light"/>
                <w:b w:val="1"/>
                <w:bCs w:val="1"/>
                <w:i w:val="0"/>
                <w:iCs w:val="0"/>
                <w:caps w:val="0"/>
                <w:smallCaps w:val="0"/>
                <w:color w:val="1F4D78"/>
                <w:sz w:val="24"/>
                <w:szCs w:val="24"/>
              </w:rPr>
            </w:pPr>
            <w:r w:rsidRPr="095AA51E" w:rsidR="095AA51E">
              <w:rPr>
                <w:rFonts w:ascii="Calibri Light" w:hAnsi="Calibri Light" w:eastAsia="Calibri Light" w:cs="Calibri Light"/>
                <w:b w:val="1"/>
                <w:bCs w:val="1"/>
                <w:i w:val="0"/>
                <w:iCs w:val="0"/>
                <w:caps w:val="0"/>
                <w:smallCaps w:val="0"/>
                <w:color w:val="1F4D78"/>
                <w:sz w:val="24"/>
                <w:szCs w:val="24"/>
                <w:lang w:val="cy-GB"/>
              </w:rPr>
              <w:t>Beth wnaethoch chi a pham?</w:t>
            </w:r>
          </w:p>
          <w:p w:rsidR="095AA51E" w:rsidP="095AA51E" w:rsidRDefault="095AA51E" w14:paraId="6ED0C195" w14:textId="563E00FC">
            <w:pPr>
              <w:spacing w:line="259" w:lineRule="auto"/>
              <w:jc w:val="center"/>
              <w:rPr>
                <w:rFonts w:ascii="Calibri" w:hAnsi="Calibri" w:eastAsia="Calibri" w:cs="Calibri"/>
                <w:b w:val="0"/>
                <w:bCs w:val="0"/>
                <w:i w:val="0"/>
                <w:iCs w:val="0"/>
                <w:caps w:val="0"/>
                <w:smallCaps w:val="0"/>
                <w:color w:val="000000" w:themeColor="text1" w:themeTint="FF" w:themeShade="FF"/>
                <w:sz w:val="22"/>
                <w:szCs w:val="22"/>
              </w:rPr>
            </w:pPr>
          </w:p>
        </w:tc>
        <w:tc>
          <w:tcPr>
            <w:tcW w:w="6315" w:type="dxa"/>
            <w:tcMar/>
            <w:vAlign w:val="top"/>
          </w:tcPr>
          <w:p w:rsidR="095AA51E" w:rsidP="095AA51E" w:rsidRDefault="095AA51E" w14:paraId="6308F15B" w14:textId="2CB1D217">
            <w:pPr>
              <w:pStyle w:val="ListParagraph"/>
              <w:numPr>
                <w:ilvl w:val="0"/>
                <w:numId w:val="9"/>
              </w:num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095AA51E" w:rsidR="095AA51E">
              <w:rPr>
                <w:rFonts w:ascii="Calibri" w:hAnsi="Calibri" w:eastAsia="Calibri" w:cs="Calibri"/>
                <w:b w:val="0"/>
                <w:bCs w:val="0"/>
                <w:i w:val="0"/>
                <w:iCs w:val="0"/>
                <w:caps w:val="0"/>
                <w:smallCaps w:val="0"/>
                <w:color w:val="000000" w:themeColor="text1" w:themeTint="FF" w:themeShade="FF"/>
                <w:sz w:val="22"/>
                <w:szCs w:val="22"/>
                <w:lang w:val="cy-GB"/>
              </w:rPr>
              <w:t>fel dosbarth dewisodd 3 wahanol hylif fel dosbarth (dwr, pop a coffi) trafod beth sy’n gwneud yr wahanol hylif yn wahanol e.e. siwgr yn y pop, a drafod beth mae’r plant yn meddwl beth sy’n mynd i ddigwydd</w:t>
            </w:r>
          </w:p>
          <w:p w:rsidR="095AA51E" w:rsidP="095AA51E" w:rsidRDefault="095AA51E" w14:paraId="2BF0A49A" w14:textId="36B6A2F5">
            <w:pPr>
              <w:pStyle w:val="ListParagraph"/>
              <w:numPr>
                <w:ilvl w:val="0"/>
                <w:numId w:val="9"/>
              </w:num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095AA51E" w:rsidR="095AA51E">
              <w:rPr>
                <w:rFonts w:ascii="Calibri" w:hAnsi="Calibri" w:eastAsia="Calibri" w:cs="Calibri"/>
                <w:b w:val="0"/>
                <w:bCs w:val="0"/>
                <w:i w:val="0"/>
                <w:iCs w:val="0"/>
                <w:caps w:val="0"/>
                <w:smallCaps w:val="0"/>
                <w:color w:val="000000" w:themeColor="text1" w:themeTint="FF" w:themeShade="FF"/>
                <w:sz w:val="22"/>
                <w:szCs w:val="22"/>
                <w:lang w:val="cy-GB"/>
              </w:rPr>
              <w:t>Nod y wers oedd trafod pa effaith mae siwgr yn ei gael ar ein dannedd a pham ei bod yn bwysig brwsio ein dannedd a bwyta’n iach - iechyd a lles</w:t>
            </w:r>
          </w:p>
          <w:p w:rsidR="095AA51E" w:rsidP="095AA51E" w:rsidRDefault="095AA51E" w14:paraId="7E39EE9B" w14:textId="0B720099">
            <w:pPr>
              <w:pStyle w:val="ListParagraph"/>
              <w:numPr>
                <w:ilvl w:val="0"/>
                <w:numId w:val="9"/>
              </w:num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095AA51E" w:rsidR="095AA51E">
              <w:rPr>
                <w:rFonts w:ascii="Calibri" w:hAnsi="Calibri" w:eastAsia="Calibri" w:cs="Calibri"/>
                <w:b w:val="0"/>
                <w:bCs w:val="0"/>
                <w:i w:val="0"/>
                <w:iCs w:val="0"/>
                <w:caps w:val="0"/>
                <w:smallCaps w:val="0"/>
                <w:color w:val="000000" w:themeColor="text1" w:themeTint="FF" w:themeShade="FF"/>
                <w:sz w:val="22"/>
                <w:szCs w:val="22"/>
                <w:lang w:val="cy-GB"/>
              </w:rPr>
              <w:t>Roedd y wers yn bwysig, gan y byddai’r plant yn dysgu am y niwed mae siwgr yn ei gael ar ein dannedd, a pham y dylen nhw frwsio eu dannedd. Mae'r wers hon yn cysylltu â bywyd go iawn, gan ei bod yn addysgu ac yn amlygu pwysigrwydd brwsio eich dannedd.</w:t>
            </w:r>
          </w:p>
          <w:p w:rsidR="095AA51E" w:rsidP="095AA51E" w:rsidRDefault="095AA51E" w14:paraId="38DF1650" w14:textId="22366E8C">
            <w:pPr>
              <w:pStyle w:val="ListParagraph"/>
              <w:numPr>
                <w:ilvl w:val="0"/>
                <w:numId w:val="9"/>
              </w:num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095AA51E" w:rsidR="095AA51E">
              <w:rPr>
                <w:rFonts w:ascii="Calibri" w:hAnsi="Calibri" w:eastAsia="Calibri" w:cs="Calibri"/>
                <w:b w:val="0"/>
                <w:bCs w:val="0"/>
                <w:i w:val="0"/>
                <w:iCs w:val="0"/>
                <w:caps w:val="0"/>
                <w:smallCaps w:val="0"/>
                <w:color w:val="000000" w:themeColor="text1" w:themeTint="FF" w:themeShade="FF"/>
                <w:sz w:val="22"/>
                <w:szCs w:val="22"/>
                <w:lang w:val="cy-GB"/>
              </w:rPr>
              <w:t>Ysgrifennodd y plant ar daflen waith beth maen nhw'n feddwl fydd yn digwydd i bob wy yn y gwahanol hylifau, ac yna ar ôl 4 diwrnod o'r wyau yn yr hylifau, fe wnaethon nhw gofnodi ar yr un daflen waith beth ddigwyddodd iddyn nhw mewn gwirionedd. Buom hefyd yn segur ar ôl tynnu’r wyau allan yr hylifau, buom yn siarad am bethau eraill y gallem eu gwneud i ofalu am ein dannedd, e.e. bwyta'n iach, bwyta llai o siwgr, siarad am ffrwythau a llysiau</w:t>
            </w:r>
          </w:p>
        </w:tc>
      </w:tr>
      <w:tr w:rsidR="095AA51E" w:rsidTr="095AA51E" w14:paraId="614402A2">
        <w:tc>
          <w:tcPr>
            <w:tcW w:w="2685" w:type="dxa"/>
            <w:tcMar/>
            <w:vAlign w:val="top"/>
          </w:tcPr>
          <w:p w:rsidR="095AA51E" w:rsidP="095AA51E" w:rsidRDefault="095AA51E" w14:paraId="5EF6D075" w14:textId="212FB7B4">
            <w:pPr>
              <w:pStyle w:val="Heading3"/>
              <w:spacing w:before="120" w:after="0" w:line="259" w:lineRule="auto"/>
              <w:jc w:val="center"/>
              <w:rPr>
                <w:rFonts w:ascii="Calibri Light" w:hAnsi="Calibri Light" w:eastAsia="Calibri Light" w:cs="Calibri Light"/>
                <w:b w:val="1"/>
                <w:bCs w:val="1"/>
                <w:i w:val="0"/>
                <w:iCs w:val="0"/>
                <w:caps w:val="0"/>
                <w:smallCaps w:val="0"/>
                <w:color w:val="1F4D78"/>
                <w:sz w:val="24"/>
                <w:szCs w:val="24"/>
              </w:rPr>
            </w:pPr>
            <w:r w:rsidRPr="095AA51E" w:rsidR="095AA51E">
              <w:rPr>
                <w:rFonts w:ascii="Calibri Light" w:hAnsi="Calibri Light" w:eastAsia="Calibri Light" w:cs="Calibri Light"/>
                <w:b w:val="1"/>
                <w:bCs w:val="1"/>
                <w:i w:val="0"/>
                <w:iCs w:val="0"/>
                <w:caps w:val="0"/>
                <w:smallCaps w:val="0"/>
                <w:color w:val="1F4D78"/>
                <w:sz w:val="24"/>
                <w:szCs w:val="24"/>
                <w:lang w:val="cy-GB"/>
              </w:rPr>
              <w:t>Beth rydych chi wedi’i ddysgu?</w:t>
            </w:r>
          </w:p>
          <w:p w:rsidR="095AA51E" w:rsidP="095AA51E" w:rsidRDefault="095AA51E" w14:paraId="2703AD28" w14:textId="5CB6A35D">
            <w:pPr>
              <w:spacing w:line="259" w:lineRule="auto"/>
              <w:jc w:val="center"/>
              <w:rPr>
                <w:rFonts w:ascii="Calibri" w:hAnsi="Calibri" w:eastAsia="Calibri" w:cs="Calibri"/>
                <w:b w:val="0"/>
                <w:bCs w:val="0"/>
                <w:i w:val="0"/>
                <w:iCs w:val="0"/>
                <w:caps w:val="0"/>
                <w:smallCaps w:val="0"/>
                <w:color w:val="000000" w:themeColor="text1" w:themeTint="FF" w:themeShade="FF"/>
                <w:sz w:val="22"/>
                <w:szCs w:val="22"/>
              </w:rPr>
            </w:pPr>
          </w:p>
        </w:tc>
        <w:tc>
          <w:tcPr>
            <w:tcW w:w="6315" w:type="dxa"/>
            <w:tcMar/>
            <w:vAlign w:val="top"/>
          </w:tcPr>
          <w:p w:rsidR="095AA51E" w:rsidP="095AA51E" w:rsidRDefault="095AA51E" w14:paraId="21C027DD" w14:textId="22A5DA06">
            <w:pPr>
              <w:pStyle w:val="ListParagraph"/>
              <w:numPr>
                <w:ilvl w:val="0"/>
                <w:numId w:val="10"/>
              </w:num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095AA51E" w:rsidR="095AA51E">
              <w:rPr>
                <w:rFonts w:ascii="Calibri" w:hAnsi="Calibri" w:eastAsia="Calibri" w:cs="Calibri"/>
                <w:b w:val="0"/>
                <w:bCs w:val="0"/>
                <w:i w:val="0"/>
                <w:iCs w:val="0"/>
                <w:caps w:val="0"/>
                <w:smallCaps w:val="0"/>
                <w:color w:val="000000" w:themeColor="text1" w:themeTint="FF" w:themeShade="FF"/>
                <w:sz w:val="22"/>
                <w:szCs w:val="22"/>
                <w:lang w:val="cy-GB"/>
              </w:rPr>
              <w:t>Roedd y plant yn gallu gweld yr effaith ar yr hyn y gall siwgr ei wneud i'ch dannedd a pham ei bod yn bwysig brwsio eich dannedd a bwyta'n iach.</w:t>
            </w:r>
          </w:p>
          <w:p w:rsidR="095AA51E" w:rsidP="095AA51E" w:rsidRDefault="095AA51E" w14:paraId="7FF0C149" w14:textId="3D8CDBBE">
            <w:pPr>
              <w:pStyle w:val="ListParagraph"/>
              <w:numPr>
                <w:ilvl w:val="0"/>
                <w:numId w:val="10"/>
              </w:num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095AA51E" w:rsidR="095AA51E">
              <w:rPr>
                <w:rFonts w:ascii="Calibri" w:hAnsi="Calibri" w:eastAsia="Calibri" w:cs="Calibri"/>
                <w:b w:val="0"/>
                <w:bCs w:val="0"/>
                <w:i w:val="0"/>
                <w:iCs w:val="0"/>
                <w:caps w:val="0"/>
                <w:smallCaps w:val="0"/>
                <w:color w:val="000000" w:themeColor="text1" w:themeTint="FF" w:themeShade="FF"/>
                <w:sz w:val="22"/>
                <w:szCs w:val="22"/>
                <w:lang w:val="cy-GB"/>
              </w:rPr>
              <w:t>Dysgais fod gwneud pethau ymarferol gyda fy nosbarth CA1 yn fwy llwyddiannus na gwneud tasgau ysgrifenedig, gan fod y plant yn ymgysylltu llawer mwy â mi a’r wers os ydynt yn gwneud gwaith ymarferol dros ysgrifennu.</w:t>
            </w:r>
          </w:p>
          <w:p w:rsidR="095AA51E" w:rsidP="095AA51E" w:rsidRDefault="095AA51E" w14:paraId="1D97E2B7" w14:textId="7BB82F60">
            <w:pPr>
              <w:pStyle w:val="ListParagraph"/>
              <w:numPr>
                <w:ilvl w:val="0"/>
                <w:numId w:val="10"/>
              </w:num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095AA51E" w:rsidR="095AA51E">
              <w:rPr>
                <w:rFonts w:ascii="Calibri" w:hAnsi="Calibri" w:eastAsia="Calibri" w:cs="Calibri"/>
                <w:b w:val="0"/>
                <w:bCs w:val="0"/>
                <w:i w:val="0"/>
                <w:iCs w:val="0"/>
                <w:caps w:val="0"/>
                <w:smallCaps w:val="0"/>
                <w:color w:val="000000" w:themeColor="text1" w:themeTint="FF" w:themeShade="FF"/>
                <w:sz w:val="22"/>
                <w:szCs w:val="22"/>
                <w:lang w:val="cy-GB"/>
              </w:rPr>
              <w:t>Dysgais fod y plant yn gallu ymgysylltu mwy fel grŵp yn gwneud yr arbrawf fel grŵp, a gwelais y plant hefyd yn dysgu oddi wrth ei gilydd gan eu bod gyda'i gilydd fel dosbarth yn hytrach na'u bod yn cael eu grwpio i alluoedd tebyg.</w:t>
            </w:r>
          </w:p>
        </w:tc>
      </w:tr>
      <w:tr w:rsidR="095AA51E" w:rsidTr="095AA51E" w14:paraId="266BA585">
        <w:tc>
          <w:tcPr>
            <w:tcW w:w="2685" w:type="dxa"/>
            <w:tcMar/>
            <w:vAlign w:val="top"/>
          </w:tcPr>
          <w:p w:rsidR="095AA51E" w:rsidP="095AA51E" w:rsidRDefault="095AA51E" w14:paraId="15D9E966" w14:textId="1906DD0C">
            <w:pPr>
              <w:pStyle w:val="Heading3"/>
              <w:spacing w:before="120" w:after="0" w:line="259" w:lineRule="auto"/>
              <w:jc w:val="center"/>
              <w:rPr>
                <w:rFonts w:ascii="Calibri Light" w:hAnsi="Calibri Light" w:eastAsia="Calibri Light" w:cs="Calibri Light"/>
                <w:b w:val="1"/>
                <w:bCs w:val="1"/>
                <w:i w:val="0"/>
                <w:iCs w:val="0"/>
                <w:caps w:val="0"/>
                <w:smallCaps w:val="0"/>
                <w:color w:val="1F4D78"/>
                <w:sz w:val="24"/>
                <w:szCs w:val="24"/>
              </w:rPr>
            </w:pPr>
            <w:r w:rsidRPr="095AA51E" w:rsidR="095AA51E">
              <w:rPr>
                <w:rFonts w:ascii="Calibri Light" w:hAnsi="Calibri Light" w:eastAsia="Calibri Light" w:cs="Calibri Light"/>
                <w:b w:val="1"/>
                <w:bCs w:val="1"/>
                <w:i w:val="0"/>
                <w:iCs w:val="0"/>
                <w:caps w:val="0"/>
                <w:smallCaps w:val="0"/>
                <w:color w:val="1F4D78"/>
                <w:sz w:val="24"/>
                <w:szCs w:val="24"/>
                <w:lang w:val="cy-GB"/>
              </w:rPr>
              <w:t>Beth nesaf?</w:t>
            </w:r>
          </w:p>
          <w:p w:rsidR="095AA51E" w:rsidP="095AA51E" w:rsidRDefault="095AA51E" w14:paraId="1F0F4927" w14:textId="6FBB5A2F">
            <w:pPr>
              <w:spacing w:line="259" w:lineRule="auto"/>
              <w:jc w:val="center"/>
              <w:rPr>
                <w:rFonts w:ascii="Calibri" w:hAnsi="Calibri" w:eastAsia="Calibri" w:cs="Calibri"/>
                <w:b w:val="0"/>
                <w:bCs w:val="0"/>
                <w:i w:val="0"/>
                <w:iCs w:val="0"/>
                <w:caps w:val="0"/>
                <w:smallCaps w:val="0"/>
                <w:color w:val="000000" w:themeColor="text1" w:themeTint="FF" w:themeShade="FF"/>
                <w:sz w:val="22"/>
                <w:szCs w:val="22"/>
              </w:rPr>
            </w:pPr>
          </w:p>
        </w:tc>
        <w:tc>
          <w:tcPr>
            <w:tcW w:w="6315" w:type="dxa"/>
            <w:tcMar/>
            <w:vAlign w:val="top"/>
          </w:tcPr>
          <w:p w:rsidR="095AA51E" w:rsidP="095AA51E" w:rsidRDefault="095AA51E" w14:paraId="29B540F1" w14:textId="321B51AF">
            <w:pPr>
              <w:pStyle w:val="ListParagraph"/>
              <w:numPr>
                <w:ilvl w:val="0"/>
                <w:numId w:val="11"/>
              </w:num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095AA51E" w:rsidR="095AA51E">
              <w:rPr>
                <w:rFonts w:ascii="Calibri" w:hAnsi="Calibri" w:eastAsia="Calibri" w:cs="Calibri"/>
                <w:b w:val="0"/>
                <w:bCs w:val="0"/>
                <w:i w:val="0"/>
                <w:iCs w:val="0"/>
                <w:caps w:val="0"/>
                <w:smallCaps w:val="0"/>
                <w:color w:val="000000" w:themeColor="text1" w:themeTint="FF" w:themeShade="FF"/>
                <w:sz w:val="22"/>
                <w:szCs w:val="22"/>
                <w:lang w:val="cy-GB"/>
              </w:rPr>
              <w:t>Wrth symud ymlaen fel athrawes, dysgais fod gwersi ymarferol yn llawer mwy llwyddiannus a deniadol na thasgau ysgrifenedig. Mae’r plant hefyd wrth eu bodd yn gweithio gyda’i gilydd fel dosbarth ac yn mwynhau rhyngweithio gyda’i gilydd, felly mae hyn yn rhywbeth y byddaf yn ei wneud yn fy ystafell ddosbarth</w:t>
            </w:r>
          </w:p>
          <w:p w:rsidR="095AA51E" w:rsidP="095AA51E" w:rsidRDefault="095AA51E" w14:paraId="235C9CC9" w14:textId="13DF73F2">
            <w:pPr>
              <w:pStyle w:val="ListParagraph"/>
              <w:numPr>
                <w:ilvl w:val="0"/>
                <w:numId w:val="11"/>
              </w:num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095AA51E" w:rsidR="095AA51E">
              <w:rPr>
                <w:rFonts w:ascii="Calibri" w:hAnsi="Calibri" w:eastAsia="Calibri" w:cs="Calibri"/>
                <w:b w:val="0"/>
                <w:bCs w:val="0"/>
                <w:i w:val="0"/>
                <w:iCs w:val="0"/>
                <w:caps w:val="0"/>
                <w:smallCaps w:val="0"/>
                <w:color w:val="000000" w:themeColor="text1" w:themeTint="FF" w:themeShade="FF"/>
                <w:sz w:val="22"/>
                <w:szCs w:val="22"/>
                <w:lang w:val="cy-GB"/>
              </w:rPr>
              <w:t>Fe wnaeth y wers hon hefyd agor fy llygaid i sylweddoli ei bod yn ddefnyddiol ac yn dda i ddefnyddio grwpiau gallu cymysg o fewn y dosbarth, gan ei fod yn annog plant, na fyddai fel arfer yn gweithio gyda’i gilydd, i gyfathrebu a dysgu oddi wrth ei gilydd.</w:t>
            </w:r>
          </w:p>
        </w:tc>
      </w:tr>
    </w:tbl>
    <w:p w:rsidR="095AA51E" w:rsidP="095AA51E" w:rsidRDefault="095AA51E" w14:paraId="7E988E57" w14:textId="4E76AD3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cy-GB"/>
        </w:rPr>
      </w:pPr>
    </w:p>
    <w:p w:rsidR="095AA51E" w:rsidP="095AA51E" w:rsidRDefault="095AA51E" w14:paraId="758CF871" w14:textId="70A6E8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cy-GB"/>
        </w:rPr>
      </w:pPr>
    </w:p>
    <w:tbl>
      <w:tblPr>
        <w:tblStyle w:val="TableGrid"/>
        <w:tblW w:w="0" w:type="auto"/>
        <w:tblLayout w:type="fixed"/>
        <w:tblLook w:val="04A0" w:firstRow="1" w:lastRow="0" w:firstColumn="1" w:lastColumn="0" w:noHBand="0" w:noVBand="1"/>
      </w:tblPr>
      <w:tblGrid>
        <w:gridCol w:w="2685"/>
        <w:gridCol w:w="6315"/>
      </w:tblGrid>
      <w:tr w:rsidR="095AA51E" w:rsidTr="095AA51E" w14:paraId="5D3F635A">
        <w:tc>
          <w:tcPr>
            <w:tcW w:w="2685" w:type="dxa"/>
            <w:tcMar/>
            <w:vAlign w:val="top"/>
          </w:tcPr>
          <w:p w:rsidR="095AA51E" w:rsidP="095AA51E" w:rsidRDefault="095AA51E" w14:paraId="0C5F748C" w14:textId="3CC7E1D6">
            <w:pPr>
              <w:pStyle w:val="Heading2"/>
              <w:spacing w:before="40" w:after="0" w:line="259" w:lineRule="auto"/>
              <w:jc w:val="center"/>
              <w:rPr>
                <w:rFonts w:ascii="Calibri Light" w:hAnsi="Calibri Light" w:eastAsia="Calibri Light" w:cs="Calibri Light"/>
                <w:b w:val="1"/>
                <w:bCs w:val="1"/>
                <w:i w:val="0"/>
                <w:iCs w:val="0"/>
                <w:color w:val="1F4E79" w:themeColor="accent5" w:themeTint="FF" w:themeShade="80"/>
                <w:sz w:val="28"/>
                <w:szCs w:val="28"/>
              </w:rPr>
            </w:pPr>
            <w:r w:rsidRPr="095AA51E" w:rsidR="095AA51E">
              <w:rPr>
                <w:rFonts w:ascii="Calibri Light" w:hAnsi="Calibri Light" w:eastAsia="Calibri Light" w:cs="Calibri Light"/>
                <w:b w:val="1"/>
                <w:bCs w:val="1"/>
                <w:i w:val="0"/>
                <w:iCs w:val="0"/>
                <w:color w:val="1F4E79" w:themeColor="accent5" w:themeTint="FF" w:themeShade="80"/>
                <w:sz w:val="28"/>
                <w:szCs w:val="28"/>
                <w:lang w:val="cy-GB"/>
              </w:rPr>
              <w:t>Templed Profiad Proffesiynol 4</w:t>
            </w:r>
          </w:p>
        </w:tc>
        <w:tc>
          <w:tcPr>
            <w:tcW w:w="6315" w:type="dxa"/>
            <w:tcMar/>
            <w:vAlign w:val="top"/>
          </w:tcPr>
          <w:p w:rsidR="095AA51E" w:rsidP="095AA51E" w:rsidRDefault="095AA51E" w14:paraId="277B44AF" w14:textId="587E3587">
            <w:pPr>
              <w:spacing w:line="259" w:lineRule="auto"/>
              <w:rPr>
                <w:rFonts w:ascii="Calibri" w:hAnsi="Calibri" w:eastAsia="Calibri" w:cs="Calibri"/>
                <w:b w:val="0"/>
                <w:bCs w:val="0"/>
                <w:i w:val="0"/>
                <w:iCs w:val="0"/>
                <w:sz w:val="22"/>
                <w:szCs w:val="22"/>
              </w:rPr>
            </w:pPr>
            <w:r w:rsidRPr="095AA51E" w:rsidR="095AA51E">
              <w:rPr>
                <w:rFonts w:ascii="Calibri" w:hAnsi="Calibri" w:eastAsia="Calibri" w:cs="Calibri"/>
                <w:b w:val="0"/>
                <w:bCs w:val="0"/>
                <w:i w:val="0"/>
                <w:iCs w:val="0"/>
                <w:sz w:val="22"/>
                <w:szCs w:val="22"/>
                <w:lang w:val="cy-GB"/>
              </w:rPr>
              <w:t>I greu taflen am gastell o'u dewis</w:t>
            </w:r>
          </w:p>
        </w:tc>
      </w:tr>
      <w:tr w:rsidR="095AA51E" w:rsidTr="095AA51E" w14:paraId="27971014">
        <w:tc>
          <w:tcPr>
            <w:tcW w:w="2685" w:type="dxa"/>
            <w:tcMar/>
            <w:vAlign w:val="top"/>
          </w:tcPr>
          <w:p w:rsidR="095AA51E" w:rsidP="095AA51E" w:rsidRDefault="095AA51E" w14:paraId="4DC1F3EB" w14:textId="161A98BF">
            <w:pPr>
              <w:pStyle w:val="Heading2"/>
              <w:spacing w:before="40" w:after="0" w:line="259" w:lineRule="auto"/>
              <w:jc w:val="center"/>
              <w:rPr>
                <w:rFonts w:ascii="Calibri Light" w:hAnsi="Calibri Light" w:eastAsia="Calibri Light" w:cs="Calibri Light"/>
                <w:b w:val="1"/>
                <w:bCs w:val="1"/>
                <w:i w:val="0"/>
                <w:iCs w:val="0"/>
                <w:color w:val="1F4E79" w:themeColor="accent5" w:themeTint="FF" w:themeShade="80"/>
                <w:sz w:val="28"/>
                <w:szCs w:val="28"/>
              </w:rPr>
            </w:pPr>
            <w:r w:rsidRPr="095AA51E" w:rsidR="095AA51E">
              <w:rPr>
                <w:rFonts w:ascii="Calibri Light" w:hAnsi="Calibri Light" w:eastAsia="Calibri Light" w:cs="Calibri Light"/>
                <w:b w:val="1"/>
                <w:bCs w:val="1"/>
                <w:i w:val="0"/>
                <w:iCs w:val="0"/>
                <w:color w:val="1F4E79" w:themeColor="accent5" w:themeTint="FF" w:themeShade="80"/>
                <w:sz w:val="28"/>
                <w:szCs w:val="28"/>
                <w:lang w:val="cy-GB"/>
              </w:rPr>
              <w:t>Safon Addysgeg</w:t>
            </w:r>
          </w:p>
        </w:tc>
        <w:tc>
          <w:tcPr>
            <w:tcW w:w="6315" w:type="dxa"/>
            <w:tcMar/>
            <w:vAlign w:val="top"/>
          </w:tcPr>
          <w:p w:rsidR="095AA51E" w:rsidP="095AA51E" w:rsidRDefault="095AA51E" w14:paraId="34AE627B" w14:textId="3A52BBA3">
            <w:pPr>
              <w:spacing w:line="259" w:lineRule="auto"/>
              <w:rPr>
                <w:rFonts w:ascii="Calibri Light" w:hAnsi="Calibri Light" w:eastAsia="Calibri Light" w:cs="Calibri Light"/>
                <w:b w:val="0"/>
                <w:bCs w:val="0"/>
                <w:i w:val="0"/>
                <w:iCs w:val="0"/>
                <w:color w:val="2E74B5" w:themeColor="accent5" w:themeTint="FF" w:themeShade="BF"/>
                <w:sz w:val="28"/>
                <w:szCs w:val="28"/>
              </w:rPr>
            </w:pPr>
            <w:r w:rsidRPr="095AA51E" w:rsidR="095AA51E">
              <w:rPr>
                <w:rFonts w:ascii="Calibri Light" w:hAnsi="Calibri Light" w:eastAsia="Calibri Light" w:cs="Calibri Light"/>
                <w:b w:val="1"/>
                <w:bCs w:val="1"/>
                <w:i w:val="0"/>
                <w:iCs w:val="0"/>
                <w:color w:val="2E74B5" w:themeColor="accent5" w:themeTint="FF" w:themeShade="BF"/>
                <w:sz w:val="28"/>
                <w:szCs w:val="28"/>
                <w:lang w:val="cy-GB"/>
              </w:rPr>
              <w:t>Themâu traws-gwricwlaidd</w:t>
            </w:r>
          </w:p>
          <w:p w:rsidR="095AA51E" w:rsidP="095AA51E" w:rsidRDefault="095AA51E" w14:paraId="0065DE22" w14:textId="2701E9BA">
            <w:pPr>
              <w:spacing w:line="259" w:lineRule="auto"/>
              <w:rPr>
                <w:rFonts w:ascii="Calibri" w:hAnsi="Calibri" w:eastAsia="Calibri" w:cs="Calibri"/>
                <w:b w:val="0"/>
                <w:bCs w:val="0"/>
                <w:i w:val="0"/>
                <w:iCs w:val="0"/>
                <w:sz w:val="22"/>
                <w:szCs w:val="22"/>
              </w:rPr>
            </w:pPr>
          </w:p>
        </w:tc>
      </w:tr>
      <w:tr w:rsidR="095AA51E" w:rsidTr="095AA51E" w14:paraId="05D54CFF">
        <w:tc>
          <w:tcPr>
            <w:tcW w:w="2685" w:type="dxa"/>
            <w:tcMar/>
            <w:vAlign w:val="top"/>
          </w:tcPr>
          <w:p w:rsidR="095AA51E" w:rsidP="095AA51E" w:rsidRDefault="095AA51E" w14:paraId="4FF02363" w14:textId="4849EC0A">
            <w:pPr>
              <w:pStyle w:val="Heading3"/>
              <w:spacing w:before="120" w:after="0" w:line="259" w:lineRule="auto"/>
              <w:jc w:val="center"/>
              <w:rPr>
                <w:rFonts w:ascii="Calibri Light" w:hAnsi="Calibri Light" w:eastAsia="Calibri Light" w:cs="Calibri Light"/>
                <w:b w:val="1"/>
                <w:bCs w:val="1"/>
                <w:i w:val="0"/>
                <w:iCs w:val="0"/>
                <w:color w:val="1F4D78"/>
                <w:sz w:val="24"/>
                <w:szCs w:val="24"/>
              </w:rPr>
            </w:pPr>
            <w:r w:rsidRPr="095AA51E" w:rsidR="095AA51E">
              <w:rPr>
                <w:rFonts w:ascii="Calibri Light" w:hAnsi="Calibri Light" w:eastAsia="Calibri Light" w:cs="Calibri Light"/>
                <w:b w:val="1"/>
                <w:bCs w:val="1"/>
                <w:i w:val="0"/>
                <w:iCs w:val="0"/>
                <w:color w:val="1F4D78"/>
                <w:sz w:val="24"/>
                <w:szCs w:val="24"/>
                <w:lang w:val="cy-GB"/>
              </w:rPr>
              <w:t>Beth wnaethoch chi a pham?</w:t>
            </w:r>
          </w:p>
          <w:p w:rsidR="095AA51E" w:rsidP="095AA51E" w:rsidRDefault="095AA51E" w14:paraId="3D7216F0" w14:textId="3B7EEFFF">
            <w:pPr>
              <w:spacing w:line="259" w:lineRule="auto"/>
              <w:jc w:val="center"/>
              <w:rPr>
                <w:rFonts w:ascii="Calibri" w:hAnsi="Calibri" w:eastAsia="Calibri" w:cs="Calibri"/>
                <w:b w:val="0"/>
                <w:bCs w:val="0"/>
                <w:i w:val="0"/>
                <w:iCs w:val="0"/>
                <w:sz w:val="22"/>
                <w:szCs w:val="22"/>
              </w:rPr>
            </w:pPr>
          </w:p>
        </w:tc>
        <w:tc>
          <w:tcPr>
            <w:tcW w:w="6315" w:type="dxa"/>
            <w:tcMar/>
            <w:vAlign w:val="top"/>
          </w:tcPr>
          <w:p w:rsidR="095AA51E" w:rsidP="095AA51E" w:rsidRDefault="095AA51E" w14:paraId="344675FE" w14:textId="3BC9511E">
            <w:pPr>
              <w:pStyle w:val="ListParagraph"/>
              <w:numPr>
                <w:ilvl w:val="0"/>
                <w:numId w:val="12"/>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Bwriad y wers oedd i’r plant ddefnyddio gliniaduron i gasglu gwybodaeth am gastell yng Nghymru ac yna defnyddio’r wybodaeth yma i greu taflen am y castell. Roedd yn rhaid iddynt ddarganfod prisiau, lle'r oedd, sut olwg oedd arno a hyd yn oed faint o'r gloch y mae'n agor ac yn cau. Yna bu'n rhaid iddynt gopïo'r wybodaeth hon i daflen.</w:t>
            </w:r>
          </w:p>
          <w:p w:rsidR="095AA51E" w:rsidP="095AA51E" w:rsidRDefault="095AA51E" w14:paraId="4A42DB74" w14:textId="0DC30113">
            <w:pPr>
              <w:pStyle w:val="ListParagraph"/>
              <w:numPr>
                <w:ilvl w:val="0"/>
                <w:numId w:val="12"/>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Roedd yn rhaid i'r plant hefyd dynnu llun a dylunio eu taflen yn ogystal â darganfod ffeithiau a chasglu gwybodaeth i'w rhoi ar y ddalen am eu castell. Roedd hyn yn golygu bod y wers yn cynnwys 4 maes dysgu a phrofiad gwahanol. Rhain oedd; Dyniaethau, (dysgu am hanes y castell), gwyddoniaeth a thechnoleg, (defnyddio cyfrifiadur i gasglu gwybodaeth), celfyddydau mynegiannol, (llunio a dylunio eu taflen eu hunain gan ddefnyddio pensiliau a beiros) ac yn olaf ieithoedd, llythrennedd a chyfathrebu, (darllen , deall ac ysgrifennu testun i lawr ar eu taflenni, a hefyd gweithio mewn parau i wneud y dasg honno)</w:t>
            </w:r>
          </w:p>
          <w:p w:rsidR="095AA51E" w:rsidP="095AA51E" w:rsidRDefault="095AA51E" w14:paraId="10D34D04" w14:textId="31E82575">
            <w:pPr>
              <w:pStyle w:val="ListParagraph"/>
              <w:numPr>
                <w:ilvl w:val="0"/>
                <w:numId w:val="12"/>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Roedd y wers yn bwysig er mwyn sicrhau bod y plant yn gallu defnyddio cyfrifiaduron, gan eu bod yn dod yn fwyfwy cyffredin o fewn y dosbarth a bywyd bob dydd. Ar ben hyn mae gweithio mewn parau yn golygu y gall y plant weithio gydag eraill, ac mae hyn eto yn rhywbeth a fyddai'n cael ei ddefnyddio yn y gweithle unwaith y bydd y plant yn gadael yr ysgol.</w:t>
            </w:r>
          </w:p>
        </w:tc>
      </w:tr>
      <w:tr w:rsidR="095AA51E" w:rsidTr="095AA51E" w14:paraId="0CDF795E">
        <w:tc>
          <w:tcPr>
            <w:tcW w:w="2685" w:type="dxa"/>
            <w:tcMar/>
            <w:vAlign w:val="top"/>
          </w:tcPr>
          <w:p w:rsidR="095AA51E" w:rsidP="095AA51E" w:rsidRDefault="095AA51E" w14:paraId="08FFBE0D" w14:textId="0C27F573">
            <w:pPr>
              <w:pStyle w:val="Heading3"/>
              <w:spacing w:before="120" w:after="0" w:line="259" w:lineRule="auto"/>
              <w:jc w:val="center"/>
              <w:rPr>
                <w:rFonts w:ascii="Calibri Light" w:hAnsi="Calibri Light" w:eastAsia="Calibri Light" w:cs="Calibri Light"/>
                <w:b w:val="1"/>
                <w:bCs w:val="1"/>
                <w:i w:val="0"/>
                <w:iCs w:val="0"/>
                <w:color w:val="1F4D78"/>
                <w:sz w:val="24"/>
                <w:szCs w:val="24"/>
              </w:rPr>
            </w:pPr>
            <w:r w:rsidRPr="095AA51E" w:rsidR="095AA51E">
              <w:rPr>
                <w:rFonts w:ascii="Calibri Light" w:hAnsi="Calibri Light" w:eastAsia="Calibri Light" w:cs="Calibri Light"/>
                <w:b w:val="1"/>
                <w:bCs w:val="1"/>
                <w:i w:val="0"/>
                <w:iCs w:val="0"/>
                <w:color w:val="1F4D78"/>
                <w:sz w:val="24"/>
                <w:szCs w:val="24"/>
                <w:lang w:val="cy-GB"/>
              </w:rPr>
              <w:t>Beth rydych chi wedi’i ddysgu?</w:t>
            </w:r>
          </w:p>
          <w:p w:rsidR="095AA51E" w:rsidP="095AA51E" w:rsidRDefault="095AA51E" w14:paraId="01A32B0D" w14:textId="7688DF76">
            <w:pPr>
              <w:spacing w:line="259" w:lineRule="auto"/>
              <w:jc w:val="center"/>
              <w:rPr>
                <w:rFonts w:ascii="Calibri" w:hAnsi="Calibri" w:eastAsia="Calibri" w:cs="Calibri"/>
                <w:b w:val="0"/>
                <w:bCs w:val="0"/>
                <w:i w:val="0"/>
                <w:iCs w:val="0"/>
                <w:sz w:val="22"/>
                <w:szCs w:val="22"/>
              </w:rPr>
            </w:pPr>
          </w:p>
        </w:tc>
        <w:tc>
          <w:tcPr>
            <w:tcW w:w="6315" w:type="dxa"/>
            <w:tcMar/>
            <w:vAlign w:val="top"/>
          </w:tcPr>
          <w:p w:rsidR="095AA51E" w:rsidP="095AA51E" w:rsidRDefault="095AA51E" w14:paraId="3D010C7C" w14:textId="7C64B127">
            <w:pPr>
              <w:pStyle w:val="ListParagraph"/>
              <w:numPr>
                <w:ilvl w:val="0"/>
                <w:numId w:val="13"/>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Dysgais fod y plant yn mwynhau gweithio mewn parau a gwneud gwersi ymarferol, sy'n golygu nad ydynt o reidrwydd yn gwneud darnau hir o waith ysgrifenedig yn eu llyfrau. Ar ben hyn, mae'r plant hefyd yn mwynhau defnyddio cyfrifiaduron o fewn y dosbarth ac yn mwynhau gweithio mewn parau neu grwpiau bach wrth wneud gwersi. Sylweddolais hefyd fod hyn yn golygu bod y plant yn fwy parod i gwblhau’r gwaith a mwynhau’r wers yn fwy.</w:t>
            </w:r>
          </w:p>
          <w:p w:rsidR="095AA51E" w:rsidP="095AA51E" w:rsidRDefault="095AA51E" w14:paraId="7C302DA7" w14:textId="28DEDB32">
            <w:pPr>
              <w:pStyle w:val="ListParagraph"/>
              <w:numPr>
                <w:ilvl w:val="0"/>
                <w:numId w:val="13"/>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Dysgais hefyd fod gwersi ymarferol bob amser yn ymddangos yn well na gwneud tasgau ysgrifenedig hir. Darganfûm fod y plant yn y wers hon yn hapusach ac yn fwy ymgysyllti yn y wers ac yn fwy awyddus i wneud y gwaith. Rwy'n credu ei fod oherwydd eu bod yn defnyddio rhywbeth y maent yn ei ystyried yn hwyl, yn yr achos hwn gliniadur / cyfrifiadur.</w:t>
            </w:r>
          </w:p>
        </w:tc>
      </w:tr>
      <w:tr w:rsidR="095AA51E" w:rsidTr="095AA51E" w14:paraId="0F7F410D">
        <w:tc>
          <w:tcPr>
            <w:tcW w:w="2685" w:type="dxa"/>
            <w:tcMar/>
            <w:vAlign w:val="top"/>
          </w:tcPr>
          <w:p w:rsidR="095AA51E" w:rsidP="095AA51E" w:rsidRDefault="095AA51E" w14:paraId="3F7338B1" w14:textId="0AC63D82">
            <w:pPr>
              <w:pStyle w:val="Heading3"/>
              <w:spacing w:before="120" w:after="0" w:line="259" w:lineRule="auto"/>
              <w:jc w:val="center"/>
              <w:rPr>
                <w:rFonts w:ascii="Calibri Light" w:hAnsi="Calibri Light" w:eastAsia="Calibri Light" w:cs="Calibri Light"/>
                <w:b w:val="1"/>
                <w:bCs w:val="1"/>
                <w:i w:val="0"/>
                <w:iCs w:val="0"/>
                <w:color w:val="1F4D78"/>
                <w:sz w:val="24"/>
                <w:szCs w:val="24"/>
              </w:rPr>
            </w:pPr>
            <w:r w:rsidRPr="095AA51E" w:rsidR="095AA51E">
              <w:rPr>
                <w:rFonts w:ascii="Calibri Light" w:hAnsi="Calibri Light" w:eastAsia="Calibri Light" w:cs="Calibri Light"/>
                <w:b w:val="1"/>
                <w:bCs w:val="1"/>
                <w:i w:val="0"/>
                <w:iCs w:val="0"/>
                <w:color w:val="1F4D78"/>
                <w:sz w:val="24"/>
                <w:szCs w:val="24"/>
                <w:lang w:val="cy-GB"/>
              </w:rPr>
              <w:t>Beth nesaf?</w:t>
            </w:r>
          </w:p>
          <w:p w:rsidR="095AA51E" w:rsidP="095AA51E" w:rsidRDefault="095AA51E" w14:paraId="79B3B7D6" w14:textId="67E2F4D9">
            <w:pPr>
              <w:spacing w:line="259" w:lineRule="auto"/>
              <w:jc w:val="center"/>
              <w:rPr>
                <w:rFonts w:ascii="Calibri" w:hAnsi="Calibri" w:eastAsia="Calibri" w:cs="Calibri"/>
                <w:b w:val="0"/>
                <w:bCs w:val="0"/>
                <w:i w:val="0"/>
                <w:iCs w:val="0"/>
                <w:sz w:val="22"/>
                <w:szCs w:val="22"/>
              </w:rPr>
            </w:pPr>
          </w:p>
        </w:tc>
        <w:tc>
          <w:tcPr>
            <w:tcW w:w="6315" w:type="dxa"/>
            <w:tcMar/>
            <w:vAlign w:val="top"/>
          </w:tcPr>
          <w:p w:rsidR="095AA51E" w:rsidP="095AA51E" w:rsidRDefault="095AA51E" w14:paraId="5802041F" w14:textId="42C1EF41">
            <w:pPr>
              <w:pStyle w:val="ListParagraph"/>
              <w:numPr>
                <w:ilvl w:val="0"/>
                <w:numId w:val="14"/>
              </w:numPr>
              <w:spacing w:line="259" w:lineRule="auto"/>
              <w:rPr>
                <w:rFonts w:ascii="Calibri" w:hAnsi="Calibri" w:eastAsia="Calibri" w:cs="Calibri" w:asciiTheme="minorAscii" w:hAnsiTheme="minorAscii" w:eastAsiaTheme="minorAscii" w:cstheme="minorAscii"/>
                <w:b w:val="0"/>
                <w:bCs w:val="0"/>
                <w:i w:val="0"/>
                <w:iCs w:val="0"/>
                <w:sz w:val="22"/>
                <w:szCs w:val="22"/>
              </w:rPr>
            </w:pPr>
            <w:r w:rsidRPr="095AA51E" w:rsidR="095AA51E">
              <w:rPr>
                <w:rFonts w:ascii="Calibri" w:hAnsi="Calibri" w:eastAsia="Calibri" w:cs="Calibri"/>
                <w:b w:val="0"/>
                <w:bCs w:val="0"/>
                <w:i w:val="0"/>
                <w:iCs w:val="0"/>
                <w:sz w:val="22"/>
                <w:szCs w:val="22"/>
                <w:lang w:val="cy-GB"/>
              </w:rPr>
              <w:t>Hoffwn ddefnyddio gwersi fel hyn eto yn y dyfodol gan fod y plant yn mwynhau defnyddio gliniaduron ac yn mwynhau gweithio mewn parau, felly mae hyn yn rhywbeth hoffwn ddefnyddio yn fy nosbarth fy hun yn y dyfodol. Wrth wneud y wers ymarferol hon hefyd, gwelais fod y plant yn canolbwyntio mwy ac yn cymryd mwy o ran yn y wers. Sylweddolais hefyd fod y plant yn fwy parod i orffen y dasg na phe bai'n dasg ysgrifenedig yn y dosbarth.</w:t>
            </w:r>
          </w:p>
        </w:tc>
      </w:tr>
    </w:tbl>
    <w:p w:rsidR="095AA51E" w:rsidP="095AA51E" w:rsidRDefault="095AA51E" w14:paraId="2A7A6518" w14:textId="7955ECF1">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476F0981" w14:textId="2573FB61">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2D189FFA" w14:textId="033048EE">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50DC1CDA" w14:textId="7234B4B4">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3D4BC2A0" w14:textId="007A8CFD">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0270EE89" w14:textId="1E746E3F">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7EACEDAB" w14:textId="12E0EC69">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3A4ECFC3" w14:textId="12C1F0F0">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7CCC7539" w14:textId="5938A69B">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1FD8153D" w14:textId="769789E7">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182EEB25" w14:textId="4A78959A">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496A2D0C" w14:textId="1572A0CC">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1A0AA906" w14:textId="1014B16A">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075B8AAE" w14:textId="48129B0A">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0F7556DD" w14:textId="29EA66A0">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001DE987" w14:textId="143F6598">
      <w:pPr>
        <w:pStyle w:val="Normal"/>
        <w:spacing w:line="360" w:lineRule="auto"/>
        <w:jc w:val="center"/>
        <w:rPr>
          <w:rFonts w:ascii="Arial Nova" w:hAnsi="Arial Nova" w:eastAsia="Arial Nova" w:cs="Arial Nova"/>
          <w:b w:val="1"/>
          <w:bCs w:val="1"/>
          <w:noProof w:val="0"/>
          <w:sz w:val="28"/>
          <w:szCs w:val="28"/>
          <w:u w:val="single"/>
          <w:lang w:val="cy-GB"/>
        </w:rPr>
      </w:pPr>
    </w:p>
    <w:p w:rsidR="095AA51E" w:rsidP="095AA51E" w:rsidRDefault="095AA51E" w14:paraId="3A1250BB" w14:textId="5334D5A1">
      <w:pPr>
        <w:pStyle w:val="Normal"/>
        <w:spacing w:line="360" w:lineRule="auto"/>
        <w:jc w:val="center"/>
        <w:rPr>
          <w:rFonts w:ascii="Arial Nova" w:hAnsi="Arial Nova" w:eastAsia="Arial Nova" w:cs="Arial Nova"/>
          <w:b w:val="1"/>
          <w:bCs w:val="1"/>
          <w:noProof w:val="0"/>
          <w:sz w:val="28"/>
          <w:szCs w:val="28"/>
          <w:u w:val="single"/>
          <w:lang w:val="cy-GB"/>
        </w:rPr>
      </w:pPr>
      <w:r w:rsidRPr="095AA51E" w:rsidR="095AA51E">
        <w:rPr>
          <w:rFonts w:ascii="Arial Nova" w:hAnsi="Arial Nova" w:eastAsia="Arial Nova" w:cs="Arial Nova"/>
          <w:b w:val="1"/>
          <w:bCs w:val="1"/>
          <w:noProof w:val="0"/>
          <w:sz w:val="28"/>
          <w:szCs w:val="28"/>
          <w:u w:val="single"/>
          <w:lang w:val="cy-GB"/>
        </w:rPr>
        <w:t>ECAD6008-C Rhan 2</w:t>
      </w:r>
    </w:p>
    <w:p w:rsidR="095AA51E" w:rsidP="095AA51E" w:rsidRDefault="095AA51E" w14:paraId="5153A3A7" w14:textId="65CAE6FE">
      <w:pPr>
        <w:pStyle w:val="Normal"/>
        <w:spacing w:line="360" w:lineRule="auto"/>
        <w:jc w:val="left"/>
        <w:rPr>
          <w:rFonts w:ascii="Arial Nova" w:hAnsi="Arial Nova" w:eastAsia="Arial Nova" w:cs="Arial Nova"/>
          <w:b w:val="0"/>
          <w:bCs w:val="0"/>
          <w:noProof w:val="0"/>
          <w:sz w:val="22"/>
          <w:szCs w:val="22"/>
          <w:u w:val="none"/>
          <w:lang w:val="cy-GB"/>
        </w:rPr>
      </w:pPr>
      <w:r w:rsidRPr="095AA51E" w:rsidR="095AA51E">
        <w:rPr>
          <w:rFonts w:ascii="Arial Nova" w:hAnsi="Arial Nova" w:eastAsia="Arial Nova" w:cs="Arial Nova"/>
          <w:b w:val="0"/>
          <w:bCs w:val="0"/>
          <w:noProof w:val="0"/>
          <w:sz w:val="22"/>
          <w:szCs w:val="22"/>
          <w:u w:val="none"/>
          <w:lang w:val="cy-GB"/>
        </w:rPr>
        <w:t xml:space="preserve">Yn yr aseiniad hwn byddaf yn trafod 2 egwyddor addysgeg, sef; adeiladu ar wybodaeth a phrofiad blaenorol ac ennyn diddordeb disgyblion a chreu cyd-destunau dilys ar gyfer dysgu. Mae’r egwyddorion addysgeg hyn nid yn unig yn rhai a ddatblygais yn ystod fy lleoliad diwethaf ond hefyd yn egwyddorion sy’n gweithio gyda’n gilydd yn yr ystafell ddosbarth. Mae’r ddwy egwyddor addysgeg hyn yn rhai rwy’n teimlo eu bod yn gweithio gyda’i gilydd, er mwyn sicrhau eich bod yn creu profiadau bywyd go iawn o fewn yr ystafell ddosbarth, (cyd-destunau dilys ar gyfer dysgu) rydych hefyd yn mynd i fod yn tynnu ar eu profiadau a’u gwybodaeth fel y </w:t>
      </w:r>
      <w:proofErr w:type="spellStart"/>
      <w:r w:rsidRPr="095AA51E" w:rsidR="095AA51E">
        <w:rPr>
          <w:rFonts w:ascii="Arial Nova" w:hAnsi="Arial Nova" w:eastAsia="Arial Nova" w:cs="Arial Nova"/>
          <w:b w:val="0"/>
          <w:bCs w:val="0"/>
          <w:noProof w:val="0"/>
          <w:sz w:val="22"/>
          <w:szCs w:val="22"/>
          <w:u w:val="none"/>
          <w:lang w:val="cy-GB"/>
        </w:rPr>
        <w:t>gallant</w:t>
      </w:r>
      <w:proofErr w:type="spellEnd"/>
      <w:r w:rsidRPr="095AA51E" w:rsidR="095AA51E">
        <w:rPr>
          <w:rFonts w:ascii="Arial Nova" w:hAnsi="Arial Nova" w:eastAsia="Arial Nova" w:cs="Arial Nova"/>
          <w:b w:val="0"/>
          <w:bCs w:val="0"/>
          <w:noProof w:val="0"/>
          <w:sz w:val="22"/>
          <w:szCs w:val="22"/>
          <w:u w:val="none"/>
          <w:lang w:val="cy-GB"/>
        </w:rPr>
        <w:t xml:space="preserve"> roi’r hyn y maen nhw’n dysgu i gyd-destunau y maent yn eu deall, trwy gysylltu'r dasg â rhywbeth y maen nhw‘n gwybod a phethau y gallent fod wedi'u gweld o'r blaen y tu allan i'r ysgol.</w:t>
      </w:r>
    </w:p>
    <w:p w:rsidR="095AA51E" w:rsidP="095AA51E" w:rsidRDefault="095AA51E" w14:paraId="7277F110" w14:textId="36A64AC5">
      <w:pPr>
        <w:pStyle w:val="Normal"/>
        <w:spacing w:line="360" w:lineRule="auto"/>
        <w:ind w:firstLine="720"/>
        <w:jc w:val="left"/>
        <w:rPr>
          <w:rFonts w:ascii="Arial Nova" w:hAnsi="Arial Nova" w:eastAsia="Arial Nova" w:cs="Arial Nova"/>
          <w:b w:val="0"/>
          <w:bCs w:val="0"/>
          <w:noProof w:val="0"/>
          <w:sz w:val="22"/>
          <w:szCs w:val="22"/>
          <w:u w:val="none"/>
          <w:lang w:val="cy-GB"/>
        </w:rPr>
      </w:pPr>
      <w:r w:rsidRPr="095AA51E" w:rsidR="095AA51E">
        <w:rPr>
          <w:rFonts w:ascii="Arial Nova" w:hAnsi="Arial Nova" w:eastAsia="Arial Nova" w:cs="Arial Nova"/>
          <w:b w:val="0"/>
          <w:bCs w:val="0"/>
          <w:noProof w:val="0"/>
          <w:sz w:val="22"/>
          <w:szCs w:val="22"/>
          <w:u w:val="none"/>
          <w:lang w:val="cy-GB"/>
        </w:rPr>
        <w:t xml:space="preserve">Fe wnes i nodi’r 2 agwedd hyn fel pethau yr hoffwn eu datblygu gan i mi ddarganfod yn eithaf cyflym yn fy lleoliad diwethaf, bod plant ifanc yn tueddu i ddysgu’n well trwy chwarae a thasgau/gwersi ymarferol gan ei fod yn ennyn eu diddordeb a gwelais hefyd y gallent gysylltu beth roedden nhw'n ei weld neu'n ei wneud i bethau maen nhw wedi'u gwneud gartref, neu wedi'u gweld y tu allan i'r ysgol. Roedd y wers yn templed 3 yn un a helpodd fi i weld a threialu’r hyn yr oeddwn wedi’i ddysgu yn yr wythnosau blaenorol am blant ifanc yn dysgu’n well trwy greu profiadau bywyd go iawn ac roedd hefyd yn clymu â rhywbeth yr oeddent eisoes yn ei wybod, felly roeddwn i’n addysgu fy ngwersi yn seiliedig ar wybodaeth a phrofiadau blaenorol y plant. </w:t>
      </w:r>
    </w:p>
    <w:p w:rsidR="095AA51E" w:rsidP="095AA51E" w:rsidRDefault="095AA51E" w14:paraId="00099696" w14:textId="1C0FD9F3">
      <w:pPr>
        <w:pStyle w:val="Normal"/>
        <w:spacing w:line="360" w:lineRule="auto"/>
        <w:jc w:val="left"/>
        <w:rPr>
          <w:rFonts w:ascii="Arial" w:hAnsi="Arial" w:eastAsia="Arial" w:cs="Arial"/>
          <w:b w:val="0"/>
          <w:bCs w:val="0"/>
          <w:noProof w:val="0"/>
          <w:sz w:val="22"/>
          <w:szCs w:val="22"/>
          <w:u w:val="none"/>
          <w:lang w:val="cy-GB"/>
        </w:rPr>
      </w:pPr>
      <w:r w:rsidRPr="095AA51E" w:rsidR="095AA51E">
        <w:rPr>
          <w:rFonts w:ascii="Arial" w:hAnsi="Arial" w:eastAsia="Arial" w:cs="Arial"/>
          <w:b w:val="0"/>
          <w:bCs w:val="0"/>
          <w:noProof w:val="0"/>
          <w:sz w:val="22"/>
          <w:szCs w:val="22"/>
          <w:u w:val="none"/>
          <w:lang w:val="cy-GB"/>
        </w:rPr>
        <w:t>Byddaf yn trafod sut y deuthum i nodi’r 2 agwedd hyn fel fy meysydd datblygu yn ystod lleoliad ac yn ystod fy ngyrfa addysgu, yn ogystal â thrafod yr hyn a wnes i yn y lleoliad i ddatblygu’r meysydd hyn a beth fyddaf yn ei wneud yn y dyfodol, byddaf hefyd yn trafod manteision ac anfanteision yr egwyddorion addysgeg hyn a damcaniaethwyr sy'n defnyddio'r egwyddorion hyn yn eu damcaniaethau. Bydd hwn hefyd yn cysylltu'n ôl â'm templed profiad proffesiynol 3, sef cyd-destunau dilys bywyd go iawn.</w:t>
      </w:r>
    </w:p>
    <w:p w:rsidR="095AA51E" w:rsidP="095AA51E" w:rsidRDefault="095AA51E" w14:paraId="60CD7609" w14:textId="075DFF05">
      <w:pPr>
        <w:pStyle w:val="Normal"/>
        <w:spacing w:line="360" w:lineRule="auto"/>
        <w:jc w:val="left"/>
        <w:rPr>
          <w:rFonts w:ascii="Arial" w:hAnsi="Arial" w:eastAsia="Arial" w:cs="Arial"/>
        </w:rPr>
      </w:pPr>
      <w:r w:rsidRPr="095AA51E" w:rsidR="095AA51E">
        <w:rPr>
          <w:rFonts w:ascii="Arial" w:hAnsi="Arial" w:eastAsia="Arial" w:cs="Arial"/>
          <w:noProof w:val="0"/>
          <w:lang w:val="cy-GB"/>
        </w:rPr>
        <w:t xml:space="preserve">Dewisais adeiladu ar wybodaeth a phrofiad blaenorol ac ennyn diddordeb disgyblion a chreu cysyniadau dilys ar gyfer dysgu, oherwydd teimlais a gwelais ar fy lleoliad bod y 2 egwyddor addysgeg hyn yn cysylltu â'i gilydd llawer tra roeddwn yn addysgu. Er enghraifft, wrth wneud gwers fathemateg ar dynnu, dysgais fod defnyddio gwrthrychau fel ffrwythau i ddangos sut i dynnu, yn gwneud I'r plant deall sut i dynnu yn well. Roedd hyn wedyn yn golygu fy mod i'n defnyddio ffrwythau, sy'n rhywbeth maen nhw'n ei wybod ac yn ei ddeall yn barod, a'i roi mewn cyd-destun bywyd go iawn, trwy dynnu un ffrwyth oddi wrth y llall trwy ddweud 'ac mae Miss Taylor wedi bwyta un oren, faint o </w:t>
      </w:r>
      <w:r w:rsidRPr="095AA51E" w:rsidR="095AA51E">
        <w:rPr>
          <w:rFonts w:ascii="Arial" w:hAnsi="Arial" w:eastAsia="Arial" w:cs="Arial"/>
          <w:noProof w:val="0"/>
          <w:lang w:val="cy-GB"/>
        </w:rPr>
        <w:t>orennau</w:t>
      </w:r>
      <w:r w:rsidRPr="095AA51E" w:rsidR="095AA51E">
        <w:rPr>
          <w:rFonts w:ascii="Arial" w:hAnsi="Arial" w:eastAsia="Arial" w:cs="Arial"/>
          <w:noProof w:val="0"/>
          <w:lang w:val="cy-GB"/>
        </w:rPr>
        <w:t xml:space="preserve"> sydd ar ôl?'. Dysgais hefyd bod y plant yn fwy tebygol o gofio sut i wneud rhywbeth trwy ddefnyddio pethau maen nhw'n gwybod yn barod. Mae'r syniad hwn yn cael eu cefnogi yn y testun hwn o ‘</w:t>
      </w:r>
      <w:proofErr w:type="spellStart"/>
      <w:r w:rsidRPr="095AA51E" w:rsidR="095AA51E">
        <w:rPr>
          <w:rFonts w:ascii="Arial" w:hAnsi="Arial" w:eastAsia="Arial" w:cs="Arial"/>
          <w:noProof w:val="0"/>
          <w:lang w:val="cy-GB"/>
        </w:rPr>
        <w:t>Hampshire</w:t>
      </w:r>
      <w:proofErr w:type="spellEnd"/>
      <w:r w:rsidRPr="095AA51E" w:rsidR="095AA51E">
        <w:rPr>
          <w:rFonts w:ascii="Arial" w:hAnsi="Arial" w:eastAsia="Arial" w:cs="Arial"/>
          <w:noProof w:val="0"/>
          <w:lang w:val="cy-GB"/>
        </w:rPr>
        <w:t xml:space="preserve"> </w:t>
      </w:r>
      <w:proofErr w:type="spellStart"/>
      <w:r w:rsidRPr="095AA51E" w:rsidR="095AA51E">
        <w:rPr>
          <w:rFonts w:ascii="Arial" w:hAnsi="Arial" w:eastAsia="Arial" w:cs="Arial"/>
          <w:noProof w:val="0"/>
          <w:lang w:val="cy-GB"/>
        </w:rPr>
        <w:t>College</w:t>
      </w:r>
      <w:proofErr w:type="spellEnd"/>
      <w:r w:rsidRPr="095AA51E" w:rsidR="095AA51E">
        <w:rPr>
          <w:rFonts w:ascii="Arial" w:hAnsi="Arial" w:eastAsia="Arial" w:cs="Arial"/>
          <w:noProof w:val="0"/>
          <w:lang w:val="cy-GB"/>
        </w:rPr>
        <w:t>’;</w:t>
      </w:r>
    </w:p>
    <w:p w:rsidR="095AA51E" w:rsidP="095AA51E" w:rsidRDefault="095AA51E" w14:paraId="44139C72" w14:textId="03EE2897">
      <w:pPr>
        <w:pStyle w:val="Normal"/>
        <w:spacing w:line="360" w:lineRule="auto"/>
        <w:jc w:val="center"/>
        <w:rPr>
          <w:rFonts w:ascii="Arial" w:hAnsi="Arial" w:eastAsia="Arial" w:cs="Arial"/>
          <w:b w:val="0"/>
          <w:bCs w:val="0"/>
          <w:i w:val="1"/>
          <w:iCs w:val="1"/>
          <w:caps w:val="0"/>
          <w:smallCaps w:val="0"/>
          <w:noProof w:val="0"/>
          <w:color w:val="000000" w:themeColor="text1" w:themeTint="FF" w:themeShade="FF"/>
          <w:sz w:val="22"/>
          <w:szCs w:val="22"/>
          <w:lang w:val="cy-GB"/>
        </w:rPr>
      </w:pPr>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‘We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increase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the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likelihood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that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our</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students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will</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be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able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recall</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and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use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what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teach</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by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helping</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them</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engage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their</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prior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knowledge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and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connect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new</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information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their</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prior understanding.’ - (Wenk, 2017)</w:t>
      </w:r>
    </w:p>
    <w:p w:rsidR="095AA51E" w:rsidP="095AA51E" w:rsidRDefault="095AA51E" w14:paraId="345CBE01" w14:textId="48A772A0">
      <w:pPr>
        <w:pStyle w:val="Normal"/>
        <w:spacing w:line="360" w:lineRule="auto"/>
        <w:jc w:val="left"/>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Mae’r darn hwn o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Wenk</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(2017) yn cefnogi fy syniad blaenorol bod plant sy’n cysylltu gwybodaeth flaenorol, yn meddwl bod nhw’n fwy tebygol o gofio a chofio’r wybodaeth honno yn nes ymlaen. Mae hyn yn rhywbeth welais i wrth wneud gwersi ymarferol a defnyddio pethau i ddangos sut i wneud rhywbeth tra ar fy lleoliad. Gan gyfeirio at fy nhempled proffesiynol rhif 3, y wers benodol hon penderfynais wneud gwers ar y pwysigrwydd o frwsio eich dannedd a bwyta'n iach. Gwnes i hon trwy roi wyau mewn gwahanol hylifau a gweld beth wnaeth y siwgr iddynt dros 3 diwrnod. Roedd y plant wedyn yn gallu gwneud y cysylltiad â’r wyau fel ein dannedd a beth sy’n digwydd os ydyn ni’n yfed neu’n bwyta gormod o siwgr. Fe wnaethom hefyd roi wy mewn dŵr tap i weld pam ei bod yn bwysig peidio â bwyta cymaint o siwgr gan fod y plant yn gallu gwneud y cysylltiad bod dŵr heb siwgr ynddo a bod siwgr yn yr pop. Eto roedd hyn yn amlwg yn wybodaeth yr oeddent yn ei wybod yn barod ac roedd hyn unwaith eto yn cysylltu â gwybodaeth a oedd yn gwybod cyn y wers. </w:t>
      </w:r>
    </w:p>
    <w:p w:rsidR="095AA51E" w:rsidP="095AA51E" w:rsidRDefault="095AA51E" w14:paraId="244BEA90" w14:textId="4905A78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Dysgais hefyd fod gwneud gwersi ymarferol, fel trwy roi enghraifft o'r dasg trwy ddefnyddio gwrthrychau neu ddysgu trwy chwarae, yn hytrach na gwaith ysgrifenedig yn fwy llwyddiannus hefyd. Mae damcaniaeth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Montessori</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yn cefnogi'r syniad hwn o blant yn dysgu'n well trwy ddefnyddio gwybodaeth sydd ganddi'r plant yn barod. Mae'r dyfyniad hwn, y byddaf yn siarad amdano fwy ar ôl yn dod o Lopez;</w:t>
      </w:r>
    </w:p>
    <w:p w:rsidR="095AA51E" w:rsidP="095AA51E" w:rsidRDefault="095AA51E" w14:paraId="4EF03AAA" w14:textId="06E15977">
      <w:pPr>
        <w:pStyle w:val="Normal"/>
        <w:spacing w:line="360" w:lineRule="auto"/>
        <w:jc w:val="center"/>
        <w:rPr>
          <w:rFonts w:ascii="Arial" w:hAnsi="Arial" w:eastAsia="Arial" w:cs="Arial"/>
          <w:b w:val="0"/>
          <w:bCs w:val="0"/>
          <w:i w:val="1"/>
          <w:iCs w:val="1"/>
          <w:caps w:val="0"/>
          <w:smallCaps w:val="0"/>
          <w:noProof w:val="0"/>
          <w:color w:val="000000" w:themeColor="text1" w:themeTint="FF" w:themeShade="FF"/>
          <w:sz w:val="22"/>
          <w:szCs w:val="22"/>
          <w:lang w:val="cy-GB"/>
        </w:rPr>
      </w:pPr>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Always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child-centred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the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learning</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environment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should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promote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freedom</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for</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children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explore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materials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of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their</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choice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Teachers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should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prepare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the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learning</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environment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by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making</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materials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and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experiences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available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children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orderly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and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independent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way’ - (Lopez – Montessori Method)</w:t>
      </w:r>
    </w:p>
    <w:p w:rsidR="095AA51E" w:rsidP="095AA51E" w:rsidRDefault="095AA51E" w14:paraId="2E05D9BE" w14:textId="1AF950E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Mae'r darn hwn o Lopez, yn golygu ei bod hi'n bwysig i blant gael rhyddid wrth ddysgu, trwy cael y plant i arwain y dysgu. Roedd hyn yn rhywbeth rydw i'n teimlo sy'n bwysig wrth ddefnyddio gwybodaeth mae'r plant yn gwybod yn barod, oherwydd os ydyn nhw'n cael dweud am yr hyn maen nhw eisiau ei ddysgu neu sut maen nhw'n dysgu yna maen nhw'n defnyddio gwybodaeth a phrofiad y maen nhw'n gwybod yn barod. Rwy’n sicrhau bod y plant yn gallu ddweud beth hoffwn nhw’n gwneud, trwy ofyn i’r plant pa hylifau roedden nhw eisiau rhoi’r wyau i mewn, a gwnaethon nhw feddwl am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cola</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dŵr a choffi, a phan ofynnais i pam eu bod wedi dewis yr hylifau hyn, dywedon nhw oherwydd bod gan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cola</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lawer o siwgr ynddo ac rydym am weld beth sy'n digwydd i'r wy, eto mae hon yn </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dangos</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i mi bod y plant yn </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defnyddio</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gwybodaeth maen nhw’n gwybod yn barod.</w:t>
      </w:r>
    </w:p>
    <w:p w:rsidR="095AA51E" w:rsidP="095AA51E" w:rsidRDefault="095AA51E" w14:paraId="6C355F11" w14:textId="1DDC8D2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Gwnaeth yr arbrawf hwn gwneud i mi sylweddoli fel athrawes, y pwysigrwydd dysgu a arweinir gan y plentyn ac addysgu’r wybodaeth bresennol a chreu cyd-destunau dilys ar gyfer dysgu. Mae'n bwysig i blant ddysgu sgiliau datrys problemau bywyd go iawn a gallu cysylltu'r hyn y maent yn ei ddefnyddio yn yr ystafell ddosbarth â phethau y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gallant</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eu defnyddio y tu allan i'r ystafell ddosbarth. Mae’n bwysig i blant ddysgu sgiliau a phethau y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gallant</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eu defnyddio ar ôl gadael yr ysgol. Mae sgiliau bywyd go iawn yn bethau fel sgiliau cyfathrebu, sgiliau datrys problemau, sgiliau gweithio mewn tîm a meddwl yn greadigol. Mae'r rhain yn sgiliau y byddai plant yn eu defnyddio yn y gweithle ar ôl gadael yr ysgol. Mae'r syniad hwn o blant yn dysgu cyd-destunau bywyd go iawn i'w defnyddio y tu allan i'r ystafell ddosbarth wedi'i amlygu yma o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Digital</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Class</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w:t>
      </w:r>
    </w:p>
    <w:p w:rsidR="095AA51E" w:rsidP="095AA51E" w:rsidRDefault="095AA51E" w14:paraId="57B36943" w14:textId="09CCF2FA">
      <w:pPr>
        <w:pStyle w:val="Normal"/>
        <w:spacing w:line="360" w:lineRule="auto"/>
        <w:jc w:val="center"/>
        <w:rPr>
          <w:rFonts w:ascii="Arial" w:hAnsi="Arial" w:eastAsia="Arial" w:cs="Arial"/>
          <w:b w:val="0"/>
          <w:bCs w:val="0"/>
          <w:i w:val="1"/>
          <w:iCs w:val="1"/>
          <w:caps w:val="0"/>
          <w:smallCaps w:val="0"/>
          <w:noProof w:val="0"/>
          <w:color w:val="000000" w:themeColor="text1" w:themeTint="FF" w:themeShade="FF"/>
          <w:sz w:val="22"/>
          <w:szCs w:val="22"/>
          <w:lang w:val="cy-GB"/>
        </w:rPr>
      </w:pPr>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If</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we want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live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life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successfully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then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need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understand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the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importance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of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life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skills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And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it is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also</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very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important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implement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it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our</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life ...</w:t>
      </w:r>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Life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skills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make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us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competent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know</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how</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make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our</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life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easy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and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simple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how</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create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a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positive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life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how</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life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can be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spent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the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right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way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Therefore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life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skills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are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very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important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our</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life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Digital</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Class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t>
      </w:r>
    </w:p>
    <w:p w:rsidR="095AA51E" w:rsidP="095AA51E" w:rsidRDefault="095AA51E" w14:paraId="090FAF09" w14:textId="19C4998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Mae'r darn hwn yn amlygu pwysigrwydd addysgu sgiliau bywyd go iawn i blant yn yr ysgol. Mae’n golygu y bydd y plant yn dysgu sgiliau fydd yn cael eu defnyddio yn eu bywyd bob dydd yn ystod weddill eu blynyddoedd ysgol a gweddill eu bywydau. Mae hyn yn rhywbeth dwi'n teimlo sy'n hanfodol o bwysig i'r plant ddysgu gan ei fod yn golygu y byddan nhw'n barod i weithredu o fewn cymdeithas. Mae hyn hefyd yn cysylltu â'r 4 diben sy’n hanfodol o bwysig yng nghwricwlwm newydd Cymru. Y pedwar diben rwy'n sôn am yw; dysgwyr galluog uchelgeisiol, cyfranwyr creadigol mentrus, dinasyddion moesegol gwybodus ac yn olaf yn unigolion hyderus iach. </w:t>
      </w:r>
    </w:p>
    <w:p w:rsidR="095AA51E" w:rsidP="095AA51E" w:rsidRDefault="095AA51E" w14:paraId="72345DC5" w14:textId="52D5654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Mae’r pedwar diben yn rhywbeth yr wyf yn ei gadw mewn cof wrth gynllunio ac addysgu yn fy nosbarth. Maent yn bwysig gan eu bod yn ganolbwynt i gwricwlwm newydd Cymru. Cefnogir y syniad hwn yn y darn hwn o Hwb;</w:t>
      </w:r>
    </w:p>
    <w:p w:rsidR="095AA51E" w:rsidP="095AA51E" w:rsidRDefault="095AA51E" w14:paraId="38969D96" w14:textId="785F307F">
      <w:pPr>
        <w:pStyle w:val="Normal"/>
        <w:spacing w:line="360" w:lineRule="auto"/>
        <w:jc w:val="center"/>
        <w:rPr>
          <w:rFonts w:ascii="Arial" w:hAnsi="Arial" w:eastAsia="Arial" w:cs="Arial"/>
          <w:b w:val="0"/>
          <w:bCs w:val="0"/>
          <w:i w:val="1"/>
          <w:iCs w:val="1"/>
          <w:caps w:val="0"/>
          <w:smallCaps w:val="0"/>
          <w:noProof w:val="0"/>
          <w:color w:val="000000" w:themeColor="text1" w:themeTint="FF" w:themeShade="FF"/>
          <w:sz w:val="22"/>
          <w:szCs w:val="22"/>
          <w:u w:val="none"/>
          <w:lang w:val="cy-GB"/>
        </w:rPr>
      </w:pPr>
      <w:r w:rsidRPr="095AA51E" w:rsidR="095AA51E">
        <w:rPr>
          <w:rFonts w:ascii="Arial" w:hAnsi="Arial" w:eastAsia="Arial" w:cs="Arial"/>
          <w:b w:val="0"/>
          <w:bCs w:val="0"/>
          <w:i w:val="1"/>
          <w:iCs w:val="1"/>
          <w:caps w:val="0"/>
          <w:smallCaps w:val="0"/>
          <w:noProof w:val="0"/>
          <w:color w:val="000000" w:themeColor="text1" w:themeTint="FF" w:themeShade="FF"/>
          <w:sz w:val="22"/>
          <w:szCs w:val="22"/>
          <w:u w:val="none"/>
          <w:lang w:val="cy-GB"/>
        </w:rPr>
        <w:t xml:space="preserve">Gweledigaeth ar y cyd yw’r </w:t>
      </w:r>
      <w:hyperlink w:anchor="cynllunio-cwricwlwm-a'r-pedwar-diben" r:id="R2a1dd0b709994a36">
        <w:r w:rsidRPr="095AA51E" w:rsidR="095AA51E">
          <w:rPr>
            <w:rStyle w:val="Hyperlink"/>
            <w:rFonts w:ascii="Arial" w:hAnsi="Arial" w:eastAsia="Arial" w:cs="Arial"/>
            <w:b w:val="0"/>
            <w:bCs w:val="0"/>
            <w:i w:val="1"/>
            <w:iCs w:val="1"/>
            <w:caps w:val="0"/>
            <w:smallCaps w:val="0"/>
            <w:strike w:val="0"/>
            <w:dstrike w:val="0"/>
            <w:noProof w:val="0"/>
            <w:color w:val="000000" w:themeColor="text1" w:themeTint="FF" w:themeShade="FF"/>
            <w:sz w:val="22"/>
            <w:szCs w:val="22"/>
            <w:u w:val="none"/>
            <w:lang w:val="cy-GB"/>
          </w:rPr>
          <w:t>pedwar diben</w:t>
        </w:r>
      </w:hyperlink>
      <w:r w:rsidRPr="095AA51E" w:rsidR="095AA51E">
        <w:rPr>
          <w:rFonts w:ascii="Arial" w:hAnsi="Arial" w:eastAsia="Arial" w:cs="Arial"/>
          <w:b w:val="0"/>
          <w:bCs w:val="0"/>
          <w:i w:val="1"/>
          <w:iCs w:val="1"/>
          <w:caps w:val="0"/>
          <w:smallCaps w:val="0"/>
          <w:noProof w:val="0"/>
          <w:color w:val="000000" w:themeColor="text1" w:themeTint="FF" w:themeShade="FF"/>
          <w:sz w:val="22"/>
          <w:szCs w:val="22"/>
          <w:u w:val="none"/>
          <w:lang w:val="cy-GB"/>
        </w:rPr>
        <w:t>, a dyma’r dyhead ar gyfer pob plentyn a pherson ifanc. Wrth wireddu’r rhain, rydym yn gosod disgwyliadau uchel i bawb, yn hyrwyddo lles personol a chenedlaethol, yn herio anwybodaeth a cham wybodaeth, ac yn annog dysgwyr i chwarae eu rhan fel dinasyddion effro a beirniadol – (Hwb Cymru 2021)</w:t>
      </w:r>
    </w:p>
    <w:p w:rsidR="095AA51E" w:rsidP="095AA51E" w:rsidRDefault="095AA51E" w14:paraId="01202A58" w14:textId="42719A7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Fel mae’r testun hwn o Hwb Cymru (2021) yn ddweud, mae’n bwysig cynnwys y pedwar diben wrth gynllunio ac addysgu eich dosbarth. Mae hyn yn sicrhau bod pob phob plentyn yn barod ar gyfer y byd tu allan. Mae hyn yn rhywbeth mae'n rhaid i mi gofio wrth gynllunio ac addysgu yn fy nyfodol yng Nghymru. Mae’n bwysig cynnwys y pedwar diben yn fy nghynllunio gan fod y rhain yn ffactorau a nodau y mae angen i’r plant eu cyrraedd er mwyn ffynnu ar ôl gadael yr ysgol. Felly mae'n bwysig cadw rhain mewn cof wrth gynllunio ac addysgu. </w:t>
      </w:r>
    </w:p>
    <w:p w:rsidR="095AA51E" w:rsidP="095AA51E" w:rsidRDefault="095AA51E" w14:paraId="03AA09B8" w14:textId="3BDE325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Rwy'n teimlo mai'r ffordd orau o ennyn diddordeb plant wrth ganolbwyntio ar wybodaeth maen nhw'n gwybod yn barod, fel dysgais ar leoliad mai'r ffordd orau o ennyn diddordeb y plant oedd trwy chwarae. Mae plant ifanc yn dueddol o ddysgu orau trwy chwarae oherwydd mae hwn yn brofiad y maen nhw'n gwybod, gan y byddai'r rhan fwyaf ohonynt wedi chwarae gartref. Mae'r syniad hwn o ddefnyddio dull ymarferol yn rhywbeth y mae'r damcaniaethwr John Dewey yn credu ynddo, ac rwyf wedi dod o hyd i'r darn hwn isod i gefnogi hyn;</w:t>
      </w:r>
    </w:p>
    <w:p w:rsidR="095AA51E" w:rsidP="095AA51E" w:rsidRDefault="095AA51E" w14:paraId="7B5C40EA" w14:textId="427850FE">
      <w:pPr>
        <w:pStyle w:val="Normal"/>
        <w:spacing w:line="360" w:lineRule="auto"/>
        <w:ind w:firstLine="720"/>
        <w:jc w:val="center"/>
        <w:rPr>
          <w:rFonts w:ascii="Arial" w:hAnsi="Arial" w:eastAsia="Arial" w:cs="Arial"/>
          <w:b w:val="0"/>
          <w:bCs w:val="0"/>
          <w:i w:val="1"/>
          <w:iCs w:val="1"/>
          <w:caps w:val="0"/>
          <w:smallCaps w:val="0"/>
          <w:noProof w:val="0"/>
          <w:color w:val="000000" w:themeColor="text1" w:themeTint="FF" w:themeShade="FF"/>
          <w:sz w:val="22"/>
          <w:szCs w:val="22"/>
          <w:lang w:val="cy-GB"/>
        </w:rPr>
      </w:pPr>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‘Progressive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education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is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essentially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a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view</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of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education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that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emphasizes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the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need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learn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by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doing</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Dewey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believed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that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human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beings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learn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through</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a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hands-on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approach’. - Jordan (2022) </w:t>
      </w:r>
    </w:p>
    <w:p w:rsidR="095AA51E" w:rsidP="095AA51E" w:rsidRDefault="095AA51E" w14:paraId="6049DF9E" w14:textId="206E7F30">
      <w:pPr>
        <w:pStyle w:val="Normal"/>
        <w:spacing w:line="360" w:lineRule="auto"/>
        <w:ind w:firstLine="72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Mae’r dull ‘ymarferol’ hwn y mae Jordan (2022) yn sôn amdano, yn awgrymu bod plant yn dysgu’n well trwy wersi ymarferol, sy’n rhywbeth yr wyf wedi siarad amdano o’r blaen yn yr aseiniad hwn, fodd bynnag mae hefyd yn gorfodi’r syniad hwn o ddefnyddio gwrthrychau neu bethau bywyd go iawn i roi enghreifftiau o’r hyn rydych chi am i’r plant ei wneud, ac mae hyn wedyn yn golygu y bydd y plant yn gweld ac yn defnyddio pethau y byddan nhw’n gwybod yn barod, er enghraifft bydd wyau mewn siwgr yn newid lliw yr wy oherwydd y siwgr, ac mae hyn wedyn yn ennyn mwy o ddiddordeb iddyn nhw wrth iddyn nhw ddeall beth sy’n digwydd trwy defnyddio gwybodaeth maen nhw’n gwybod yn barod. Mae’r syniad hwn o ddefnyddio chwarae fel ffordd o ennyn sylw, yn gwella sgiliau bywyd ac ymgysylltu â gwybodaeth a ddysgwyd yn flaenorol wedi’i nodi yn y darn hwn isod;</w:t>
      </w:r>
    </w:p>
    <w:p w:rsidR="095AA51E" w:rsidP="095AA51E" w:rsidRDefault="095AA51E" w14:paraId="13774041" w14:textId="4B3A8AD5">
      <w:pPr>
        <w:pStyle w:val="Normal"/>
        <w:spacing w:line="360" w:lineRule="auto"/>
        <w:ind w:firstLine="720"/>
        <w:jc w:val="center"/>
        <w:rPr>
          <w:rFonts w:ascii="Arial" w:hAnsi="Arial" w:eastAsia="Arial" w:cs="Arial"/>
          <w:b w:val="0"/>
          <w:bCs w:val="0"/>
          <w:i w:val="1"/>
          <w:iCs w:val="1"/>
          <w:caps w:val="0"/>
          <w:smallCaps w:val="0"/>
          <w:noProof w:val="0"/>
          <w:color w:val="120A20"/>
          <w:sz w:val="22"/>
          <w:szCs w:val="22"/>
          <w:lang w:val="cy-GB"/>
        </w:rPr>
      </w:pPr>
      <w:r w:rsidRPr="095AA51E" w:rsidR="095AA51E">
        <w:rPr>
          <w:rFonts w:ascii="Arial" w:hAnsi="Arial" w:eastAsia="Arial" w:cs="Arial"/>
          <w:b w:val="0"/>
          <w:bCs w:val="0"/>
          <w:i w:val="1"/>
          <w:iCs w:val="1"/>
          <w:caps w:val="0"/>
          <w:smallCaps w:val="0"/>
          <w:noProof w:val="0"/>
          <w:color w:val="120A20"/>
          <w:sz w:val="22"/>
          <w:szCs w:val="22"/>
          <w:lang w:val="cy-GB"/>
        </w:rPr>
        <w:t>‘</w:t>
      </w:r>
      <w:proofErr w:type="spellStart"/>
      <w:r w:rsidRPr="095AA51E" w:rsidR="095AA51E">
        <w:rPr>
          <w:rFonts w:ascii="Arial" w:hAnsi="Arial" w:eastAsia="Arial" w:cs="Arial"/>
          <w:b w:val="0"/>
          <w:bCs w:val="0"/>
          <w:i w:val="1"/>
          <w:iCs w:val="1"/>
          <w:caps w:val="0"/>
          <w:smallCaps w:val="0"/>
          <w:noProof w:val="0"/>
          <w:color w:val="120A20"/>
          <w:sz w:val="22"/>
          <w:szCs w:val="22"/>
          <w:lang w:val="cy-GB"/>
        </w:rPr>
        <w:t>In</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these</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early</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years</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it is </w:t>
      </w:r>
      <w:proofErr w:type="spellStart"/>
      <w:r w:rsidRPr="095AA51E" w:rsidR="095AA51E">
        <w:rPr>
          <w:rFonts w:ascii="Arial" w:hAnsi="Arial" w:eastAsia="Arial" w:cs="Arial"/>
          <w:b w:val="0"/>
          <w:bCs w:val="0"/>
          <w:i w:val="1"/>
          <w:iCs w:val="1"/>
          <w:caps w:val="0"/>
          <w:smallCaps w:val="0"/>
          <w:noProof w:val="0"/>
          <w:color w:val="120A20"/>
          <w:sz w:val="22"/>
          <w:szCs w:val="22"/>
          <w:lang w:val="cy-GB"/>
        </w:rPr>
        <w:t>important</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that</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children</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build</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their</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content</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knowledge</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But far more </w:t>
      </w:r>
      <w:proofErr w:type="spellStart"/>
      <w:r w:rsidRPr="095AA51E" w:rsidR="095AA51E">
        <w:rPr>
          <w:rFonts w:ascii="Arial" w:hAnsi="Arial" w:eastAsia="Arial" w:cs="Arial"/>
          <w:b w:val="0"/>
          <w:bCs w:val="0"/>
          <w:i w:val="1"/>
          <w:iCs w:val="1"/>
          <w:caps w:val="0"/>
          <w:smallCaps w:val="0"/>
          <w:noProof w:val="0"/>
          <w:color w:val="120A20"/>
          <w:sz w:val="22"/>
          <w:szCs w:val="22"/>
          <w:lang w:val="cy-GB"/>
        </w:rPr>
        <w:t>important</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is </w:t>
      </w:r>
      <w:proofErr w:type="spellStart"/>
      <w:r w:rsidRPr="095AA51E" w:rsidR="095AA51E">
        <w:rPr>
          <w:rFonts w:ascii="Arial" w:hAnsi="Arial" w:eastAsia="Arial" w:cs="Arial"/>
          <w:b w:val="0"/>
          <w:bCs w:val="0"/>
          <w:i w:val="1"/>
          <w:iCs w:val="1"/>
          <w:caps w:val="0"/>
          <w:smallCaps w:val="0"/>
          <w:noProof w:val="0"/>
          <w:color w:val="120A20"/>
          <w:sz w:val="22"/>
          <w:szCs w:val="22"/>
          <w:lang w:val="cy-GB"/>
        </w:rPr>
        <w:t>that</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they</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discover</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how</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120A20"/>
          <w:sz w:val="22"/>
          <w:szCs w:val="22"/>
          <w:lang w:val="cy-GB"/>
        </w:rPr>
        <w:t>connect</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this</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understanding</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to the real-</w:t>
      </w:r>
      <w:proofErr w:type="spellStart"/>
      <w:r w:rsidRPr="095AA51E" w:rsidR="095AA51E">
        <w:rPr>
          <w:rFonts w:ascii="Arial" w:hAnsi="Arial" w:eastAsia="Arial" w:cs="Arial"/>
          <w:b w:val="0"/>
          <w:bCs w:val="0"/>
          <w:i w:val="1"/>
          <w:iCs w:val="1"/>
          <w:caps w:val="0"/>
          <w:smallCaps w:val="0"/>
          <w:noProof w:val="0"/>
          <w:color w:val="120A20"/>
          <w:sz w:val="22"/>
          <w:szCs w:val="22"/>
          <w:lang w:val="cy-GB"/>
        </w:rPr>
        <w:t>world</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around</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them</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test</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ideas</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apply</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their</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knowledge</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120A20"/>
          <w:sz w:val="22"/>
          <w:szCs w:val="22"/>
          <w:lang w:val="cy-GB"/>
        </w:rPr>
        <w:t>different</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situations</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and</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develop</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the </w:t>
      </w:r>
      <w:proofErr w:type="spellStart"/>
      <w:r w:rsidRPr="095AA51E" w:rsidR="095AA51E">
        <w:rPr>
          <w:rFonts w:ascii="Arial" w:hAnsi="Arial" w:eastAsia="Arial" w:cs="Arial"/>
          <w:b w:val="0"/>
          <w:bCs w:val="0"/>
          <w:i w:val="1"/>
          <w:iCs w:val="1"/>
          <w:caps w:val="0"/>
          <w:smallCaps w:val="0"/>
          <w:noProof w:val="0"/>
          <w:color w:val="120A20"/>
          <w:sz w:val="22"/>
          <w:szCs w:val="22"/>
          <w:lang w:val="cy-GB"/>
        </w:rPr>
        <w:t>skills</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120A20"/>
          <w:sz w:val="22"/>
          <w:szCs w:val="22"/>
          <w:lang w:val="cy-GB"/>
        </w:rPr>
        <w:t>live</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0A20"/>
          <w:sz w:val="22"/>
          <w:szCs w:val="22"/>
          <w:lang w:val="cy-GB"/>
        </w:rPr>
        <w:t>in</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the </w:t>
      </w:r>
      <w:proofErr w:type="spellStart"/>
      <w:r w:rsidRPr="095AA51E" w:rsidR="095AA51E">
        <w:rPr>
          <w:rFonts w:ascii="Arial" w:hAnsi="Arial" w:eastAsia="Arial" w:cs="Arial"/>
          <w:b w:val="0"/>
          <w:bCs w:val="0"/>
          <w:i w:val="1"/>
          <w:iCs w:val="1"/>
          <w:caps w:val="0"/>
          <w:smallCaps w:val="0"/>
          <w:noProof w:val="0"/>
          <w:color w:val="120A20"/>
          <w:sz w:val="22"/>
          <w:szCs w:val="22"/>
          <w:lang w:val="cy-GB"/>
        </w:rPr>
        <w:t>world</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 </w:t>
      </w:r>
      <w:proofErr w:type="spellStart"/>
      <w:r w:rsidRPr="095AA51E" w:rsidR="095AA51E">
        <w:rPr>
          <w:rFonts w:ascii="Arial" w:hAnsi="Arial" w:eastAsia="Arial" w:cs="Arial"/>
          <w:b w:val="0"/>
          <w:bCs w:val="0"/>
          <w:i w:val="1"/>
          <w:iCs w:val="1"/>
          <w:caps w:val="0"/>
          <w:smallCaps w:val="0"/>
          <w:noProof w:val="0"/>
          <w:color w:val="120A20"/>
          <w:sz w:val="22"/>
          <w:szCs w:val="22"/>
          <w:lang w:val="cy-GB"/>
        </w:rPr>
        <w:t>Arnerich</w:t>
      </w:r>
      <w:proofErr w:type="spellEnd"/>
      <w:r w:rsidRPr="095AA51E" w:rsidR="095AA51E">
        <w:rPr>
          <w:rFonts w:ascii="Arial" w:hAnsi="Arial" w:eastAsia="Arial" w:cs="Arial"/>
          <w:b w:val="0"/>
          <w:bCs w:val="0"/>
          <w:i w:val="1"/>
          <w:iCs w:val="1"/>
          <w:caps w:val="0"/>
          <w:smallCaps w:val="0"/>
          <w:noProof w:val="0"/>
          <w:color w:val="120A20"/>
          <w:sz w:val="22"/>
          <w:szCs w:val="22"/>
          <w:lang w:val="cy-GB"/>
        </w:rPr>
        <w:t xml:space="preserve"> (2019)</w:t>
      </w:r>
    </w:p>
    <w:p w:rsidR="095AA51E" w:rsidP="095AA51E" w:rsidRDefault="095AA51E" w14:paraId="42DA5685" w14:textId="5B214D61">
      <w:pPr>
        <w:pStyle w:val="Normal"/>
        <w:spacing w:line="360" w:lineRule="auto"/>
        <w:ind w:firstLine="72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Mae’r testun hwn o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Arnerich</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(2019) yn cefnogi ymhellach y syniad o greu cyd-destunau bywyd go iawn ar gyfer dysgu a’i bod yn bwysig i’r plant ddysgu pethau mewn sefyllfaoedd bywyd go iawn. Er enghraifft, os yw plant yn dysgu am fathemateg, mae'n sicrhau bod y plant yn mynd â gwrthrychau y gallent fod wedi dod ar eu traws o'r blaen a </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defnyddio</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i greu </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symiau</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mathemateg.</w:t>
      </w:r>
    </w:p>
    <w:p w:rsidR="095AA51E" w:rsidP="095AA51E" w:rsidRDefault="095AA51E" w14:paraId="0B75F799" w14:textId="4C92D76F">
      <w:pPr>
        <w:pStyle w:val="Normal"/>
        <w:spacing w:line="360" w:lineRule="auto"/>
        <w:ind w:firstLine="72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Fodd bynnag, yr anfantais fwyaf i ddysgu seiliedig ar gyd-destun a defnyddio gwybodaeth a phrofiad sydd gan y plant yn barod, yw na allwch gymryd yn ganiataol bod pob plentyn wedi cael yr un profiadau. Yr hyn yr wyf yn ei olygu wrth hyn yw na allwch gymryd yn ganiataol bod pob un o'r plant yn eich dosbarth yn gwybod beth yw oren, neu eu bod yn gwybod sut i frwsio eu dannedd neu glymu eu hesgidiau, gan y bydd profiadau pob plentyn yn wahanol yn dibynnu ar ba fath o fagwraeth maen nhw wedi cael. Er enghraifft, os oes yna plentyn yn eich dosbarth sy'n byw mewn tlodi, efallai nad ydyn nhw erioed wedi bod ar wyliau nac wedi mynd i sw, gan nad oes gan eu rhieni'r arian i wneud hon. Mae hyn wedyn yn golygu bod y plentyn hyn yn cael llawer llai o brofiadau bywyd na gweddill eu cyd-ddisgyblion sydd </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efallai</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wedi gwneud yr pethau hon. Mae'r testun hwn o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Knowing</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Knowledge</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yn cefnogi'r syniad hwn ymhellach. </w:t>
      </w:r>
    </w:p>
    <w:p w:rsidR="095AA51E" w:rsidP="095AA51E" w:rsidRDefault="095AA51E" w14:paraId="58BFFF66" w14:textId="3AB5C1D9">
      <w:pPr>
        <w:pStyle w:val="Normal"/>
        <w:spacing w:line="360" w:lineRule="auto"/>
        <w:ind w:firstLine="720"/>
        <w:jc w:val="center"/>
        <w:rPr>
          <w:rFonts w:ascii="Arial" w:hAnsi="Arial" w:eastAsia="Arial" w:cs="Arial"/>
          <w:b w:val="0"/>
          <w:bCs w:val="0"/>
          <w:i w:val="1"/>
          <w:iCs w:val="1"/>
          <w:caps w:val="0"/>
          <w:smallCaps w:val="0"/>
          <w:noProof w:val="0"/>
          <w:color w:val="000000" w:themeColor="text1" w:themeTint="FF" w:themeShade="FF"/>
          <w:sz w:val="22"/>
          <w:szCs w:val="22"/>
          <w:lang w:val="cy-GB"/>
        </w:rPr>
      </w:pPr>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‘Certainly, all the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students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your</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class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will</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come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from</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different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family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and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academic</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backgrounds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It is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expected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that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a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good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number</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of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lectures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should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build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on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previous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knowledge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and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it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would</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be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wrong</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to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assume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that</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the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students</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already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have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the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requisite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knowledge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when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in</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reality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they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may</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not’–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Knowing</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Knowledge</w:t>
      </w:r>
      <w:proofErr w:type="spellEnd"/>
      <w:r w:rsidRPr="095AA51E" w:rsidR="095AA51E">
        <w:rPr>
          <w:rFonts w:ascii="Arial" w:hAnsi="Arial" w:eastAsia="Arial" w:cs="Arial"/>
          <w:b w:val="0"/>
          <w:bCs w:val="0"/>
          <w:i w:val="1"/>
          <w:iCs w:val="1"/>
          <w:caps w:val="0"/>
          <w:smallCaps w:val="0"/>
          <w:noProof w:val="0"/>
          <w:color w:val="000000" w:themeColor="text1" w:themeTint="FF" w:themeShade="FF"/>
          <w:sz w:val="22"/>
          <w:szCs w:val="22"/>
          <w:lang w:val="cy-GB"/>
        </w:rPr>
        <w:t xml:space="preserve"> </w:t>
      </w:r>
    </w:p>
    <w:p w:rsidR="095AA51E" w:rsidP="095AA51E" w:rsidRDefault="095AA51E" w14:paraId="3F1814B5" w14:textId="51C06A92">
      <w:pPr>
        <w:pStyle w:val="Normal"/>
        <w:spacing w:line="360" w:lineRule="auto"/>
        <w:ind w:firstLine="72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Mae’r testun hwn yn dangos y pwysigrwydd a pheidio â chymryd yn ganiataol bod yr holl blant yn eich dosbarth yn cael yr un profiadau. Mae llawer o ffactorau a all effeithio ar y profiadau a gaiff plant, a gallai hynny fod o beidio â chael yr arian i fynd i leoedd a gweld pethau gwahanol, i gael rhieni sy’n dewis peidio ag ymgysylltu â’u plant. Felly mae'n hollbwysig sicrhau bod y plant hynny'n cael y cyfleoedd hynny i gael a chael y profiadau hyn o fewn y dosbarth. </w:t>
      </w:r>
    </w:p>
    <w:p w:rsidR="095AA51E" w:rsidP="095AA51E" w:rsidRDefault="095AA51E" w14:paraId="576B0748" w14:textId="4B51181B">
      <w:pPr>
        <w:pStyle w:val="Normal"/>
        <w:spacing w:line="360" w:lineRule="auto"/>
        <w:ind w:firstLine="72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Trwy wneud yr aseiniad hwn a leoliad, rwyf wedi dysgu bod addysgu sy’n seiliedig ar gyd-destun trwy ddefnyddio gwybodaeth a phrofiadau blaenorol, mai addysgu sy'n cael ei arwain gan chwarae a phrofiad yw'r ffordd fwyaf llwyddiannus o addysgu ystafelloedd dosbarthau cyfnod sylfaen, oherwydd bod y plant yn gweld chwarae'n bleserus a'u bod yn cysylltu chwarae â rhywbeth y maent yn ei fwynhau. Mae hyn yn cysylltu'n ôl ag ymagwedd John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Dewey</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at ymagwedd o wneud pethau ymarferol yn y dosbarth. Mae hyn yn rhywbeth wnes i drwy gydol fy lleoliad, sef defnyddio dulliau ymarferol i gyflwyno gwers neu bwnc newydd, a defnyddio gwrthrychau neu ddulliau a fyddai’n cysylltu’n ôl â phrofiadau a gwybodaeth sydd </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ganddi'r</w:t>
      </w: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plant yn barod. Gwelais hefyd fod defnyddio gwahanol gyflwyniadau ymarferol a gwersi ffocws ymarferol yn tynnu sylw'r plant yn fwy na phe bawn i'n defnyddio cyflwyniad pwynt pŵer er enghraifft. Rwy'n meddwl mai'r rheswm dros hyn oedd y ffaith nad oedd y plant yn gwybod beth oedd y cyflwyniad a'u bod wedi'u cyffroi ynghylch beth oedd am fod. Mae'r syniad hwn bod gwersi ymarferol yn fwy deniadol na'r gwersi ysgrifenedig yn cael eu cefnogi o'r darn hwn o ‘The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Guardian</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(2013);</w:t>
      </w:r>
    </w:p>
    <w:p w:rsidR="095AA51E" w:rsidP="095AA51E" w:rsidRDefault="095AA51E" w14:paraId="301E64D5" w14:textId="6C8BE0FF">
      <w:pPr>
        <w:pStyle w:val="Normal"/>
        <w:spacing w:line="360" w:lineRule="auto"/>
        <w:ind w:firstLine="720"/>
        <w:jc w:val="center"/>
        <w:rPr>
          <w:rFonts w:ascii="Arial" w:hAnsi="Arial" w:eastAsia="Arial" w:cs="Arial"/>
          <w:b w:val="0"/>
          <w:bCs w:val="0"/>
          <w:i w:val="1"/>
          <w:iCs w:val="1"/>
          <w:caps w:val="0"/>
          <w:smallCaps w:val="0"/>
          <w:noProof w:val="0"/>
          <w:color w:val="121212"/>
          <w:sz w:val="22"/>
          <w:szCs w:val="22"/>
          <w:lang w:val="cy-GB"/>
        </w:rPr>
      </w:pPr>
      <w:r w:rsidRPr="095AA51E" w:rsidR="095AA51E">
        <w:rPr>
          <w:rFonts w:ascii="Arial" w:hAnsi="Arial" w:eastAsia="Arial" w:cs="Arial"/>
          <w:b w:val="0"/>
          <w:bCs w:val="0"/>
          <w:i w:val="1"/>
          <w:iCs w:val="1"/>
          <w:caps w:val="0"/>
          <w:smallCaps w:val="0"/>
          <w:noProof w:val="0"/>
          <w:color w:val="121212"/>
          <w:sz w:val="22"/>
          <w:szCs w:val="22"/>
          <w:lang w:val="cy-GB"/>
        </w:rPr>
        <w:t>‘</w:t>
      </w:r>
      <w:proofErr w:type="spellStart"/>
      <w:r w:rsidRPr="095AA51E" w:rsidR="095AA51E">
        <w:rPr>
          <w:rFonts w:ascii="Arial" w:hAnsi="Arial" w:eastAsia="Arial" w:cs="Arial"/>
          <w:b w:val="0"/>
          <w:bCs w:val="0"/>
          <w:i w:val="1"/>
          <w:iCs w:val="1"/>
          <w:caps w:val="0"/>
          <w:smallCaps w:val="0"/>
          <w:noProof w:val="0"/>
          <w:color w:val="121212"/>
          <w:sz w:val="22"/>
          <w:szCs w:val="22"/>
          <w:lang w:val="cy-GB"/>
        </w:rPr>
        <w:t>Children</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1212"/>
          <w:sz w:val="22"/>
          <w:szCs w:val="22"/>
          <w:lang w:val="cy-GB"/>
        </w:rPr>
        <w:t>respond</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1212"/>
          <w:sz w:val="22"/>
          <w:szCs w:val="22"/>
          <w:lang w:val="cy-GB"/>
        </w:rPr>
        <w:t>better</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1212"/>
          <w:sz w:val="22"/>
          <w:szCs w:val="22"/>
          <w:lang w:val="cy-GB"/>
        </w:rPr>
        <w:t>when</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1212"/>
          <w:sz w:val="22"/>
          <w:szCs w:val="22"/>
          <w:lang w:val="cy-GB"/>
        </w:rPr>
        <w:t>being</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1212"/>
          <w:sz w:val="22"/>
          <w:szCs w:val="22"/>
          <w:lang w:val="cy-GB"/>
        </w:rPr>
        <w:t>engaged</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1212"/>
          <w:sz w:val="22"/>
          <w:szCs w:val="22"/>
          <w:lang w:val="cy-GB"/>
        </w:rPr>
        <w:t>in</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1212"/>
          <w:sz w:val="22"/>
          <w:szCs w:val="22"/>
          <w:lang w:val="cy-GB"/>
        </w:rPr>
        <w:t>practical</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1212"/>
          <w:sz w:val="22"/>
          <w:szCs w:val="22"/>
          <w:lang w:val="cy-GB"/>
        </w:rPr>
        <w:t>activities</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rather than </w:t>
      </w:r>
      <w:proofErr w:type="spellStart"/>
      <w:r w:rsidRPr="095AA51E" w:rsidR="095AA51E">
        <w:rPr>
          <w:rFonts w:ascii="Arial" w:hAnsi="Arial" w:eastAsia="Arial" w:cs="Arial"/>
          <w:b w:val="0"/>
          <w:bCs w:val="0"/>
          <w:i w:val="1"/>
          <w:iCs w:val="1"/>
          <w:caps w:val="0"/>
          <w:smallCaps w:val="0"/>
          <w:noProof w:val="0"/>
          <w:color w:val="121212"/>
          <w:sz w:val="22"/>
          <w:szCs w:val="22"/>
          <w:lang w:val="cy-GB"/>
        </w:rPr>
        <w:t>reading</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1212"/>
          <w:sz w:val="22"/>
          <w:szCs w:val="22"/>
          <w:lang w:val="cy-GB"/>
        </w:rPr>
        <w:t>from</w:t>
      </w:r>
      <w:proofErr w:type="spellEnd"/>
      <w:r w:rsidRPr="095AA51E" w:rsidR="095AA51E">
        <w:rPr>
          <w:rFonts w:ascii="Arial" w:hAnsi="Arial" w:eastAsia="Arial" w:cs="Arial"/>
          <w:b w:val="0"/>
          <w:bCs w:val="0"/>
          <w:i w:val="1"/>
          <w:iCs w:val="1"/>
          <w:caps w:val="0"/>
          <w:smallCaps w:val="0"/>
          <w:noProof w:val="0"/>
          <w:color w:val="121212"/>
          <w:sz w:val="22"/>
          <w:szCs w:val="22"/>
          <w:lang w:val="cy-GB"/>
        </w:rPr>
        <w:t xml:space="preserve"> </w:t>
      </w:r>
      <w:proofErr w:type="spellStart"/>
      <w:r w:rsidRPr="095AA51E" w:rsidR="095AA51E">
        <w:rPr>
          <w:rFonts w:ascii="Arial" w:hAnsi="Arial" w:eastAsia="Arial" w:cs="Arial"/>
          <w:b w:val="0"/>
          <w:bCs w:val="0"/>
          <w:i w:val="1"/>
          <w:iCs w:val="1"/>
          <w:caps w:val="0"/>
          <w:smallCaps w:val="0"/>
          <w:noProof w:val="0"/>
          <w:color w:val="121212"/>
          <w:sz w:val="22"/>
          <w:szCs w:val="22"/>
          <w:lang w:val="cy-GB"/>
        </w:rPr>
        <w:t>textbooks</w:t>
      </w:r>
      <w:proofErr w:type="spellEnd"/>
      <w:r w:rsidRPr="095AA51E" w:rsidR="095AA51E">
        <w:rPr>
          <w:rFonts w:ascii="Arial" w:hAnsi="Arial" w:eastAsia="Arial" w:cs="Arial"/>
          <w:b w:val="0"/>
          <w:bCs w:val="0"/>
          <w:i w:val="1"/>
          <w:iCs w:val="1"/>
          <w:caps w:val="0"/>
          <w:smallCaps w:val="0"/>
          <w:noProof w:val="0"/>
          <w:color w:val="121212"/>
          <w:sz w:val="22"/>
          <w:szCs w:val="22"/>
          <w:lang w:val="cy-GB"/>
        </w:rPr>
        <w:t>.’ - McGee (2013)</w:t>
      </w:r>
    </w:p>
    <w:p w:rsidR="095AA51E" w:rsidP="095AA51E" w:rsidRDefault="095AA51E" w14:paraId="3EB68117" w14:textId="4830B070">
      <w:pPr>
        <w:pStyle w:val="Normal"/>
        <w:spacing w:line="360" w:lineRule="auto"/>
        <w:ind w:firstLine="72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Mae’r testun hwn o </w:t>
      </w:r>
      <w:proofErr w:type="spellStart"/>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McGee</w:t>
      </w:r>
      <w:proofErr w:type="spellEnd"/>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 (2013) yn cefnogi ymhellach fy syniad bod plant yn dysgu’n well o wersi ymarferol nag y byddent yn eu gwersi damcaniaethol, ac mae’r dull hwn yn rhywbeth yr hoffwn ei gadw yn fy ymarfer yn y dyfodol. Byddwn yn gwneud hyn drwy sicrhau fy mod yn defnyddio cyflwyniadau ymarferol ac yn defnyddio gwersi ffocws ymarferol wrth addysgu testunau gan rwyf wedi darganfod mae yna’r ffordd roedd y plant yn mwynhau dysgu’r fwyaf. Roeddwn i'n gweld bod y plant yn fwy cyffrous os oedden nhw'n gallu gweld fy mod i'n hagor y wers gan ddefnyddio gwrthrychau, neu fod gen i eitem i'w dangos i'r dosbarth na phe bawn i'n rhoi pwynt pŵer ar y bwrdd gwyn rhyngweithiol. Rwy'n meddwl roedd y plant i gyd yn fwy cyffroes oherwydd oeddent nhw'n adnabod y gwrthrych ond nad oeddent nhw'n gallu gweithio allan pham oedd y gwrthrych yna yn yr ystafell dosbarth, felly oedd hon yn dangos i mi fod y plant yn defnyddio gwybodaeth oeddent nhw'n gwybod yn barod. </w:t>
      </w:r>
    </w:p>
    <w:p w:rsidR="095AA51E" w:rsidP="095AA51E" w:rsidRDefault="095AA51E" w14:paraId="7E230D3D" w14:textId="71B3486D">
      <w:pPr>
        <w:pStyle w:val="Normal"/>
        <w:spacing w:line="360" w:lineRule="auto"/>
        <w:ind w:firstLine="72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 xml:space="preserve">Gan gyfeirio yn ôl at fod gwersi ymarferol yn fwy llwyddiannus, mae hyn yn cael eu dangos yn fy nghynllun gwers o'r 28/02/22 sef gwers ymarferol lle bu’n rhaid i’r plant weithio allan beth oedd y siapiau 3D, eu henwau, ac yna creu adeilad ac yna gwneud twr gan ddefnyddio siapiau 3D. Roedd y wers gyfan hon yn wers ymarferol a darganfyddai fy mod yn cael llawer mwy o sylw o'r plant ac roedd y plant yn fwy parod i ateb a chwblhau’r dasg o gymharu â’r wythnosau blaenorol lle’r oeddent yn gweld y gwaith mathemateg ysgrifenedig yn ddiflas. Mae'r cynllun gwers hwn yw rhif 1 yn fy atodiad ac mae’n amlygu yn nod y wers bod disgwyl i’r plant weithio allan y siapiau anrhegion 3D ac yna eu henwi. Mae'n hefyd yn dangos y wahanol gyflwyniadau defnyddiais i yn ystod yr wythnos. Er enghraifft ar ddydd Llun gwnes i gyflwyno’r sesiwn mathemateg trwy ddefnyddio’r gwrthrychau, cael y dosbarth i enwi'r siâp ac os ydy'r plant yn gallu adnabod sawl ochr sydd i bob siâp. </w:t>
      </w:r>
    </w:p>
    <w:p w:rsidR="095AA51E" w:rsidP="095AA51E" w:rsidRDefault="095AA51E" w14:paraId="2AF3C72F" w14:textId="1EFFC0FE">
      <w:pPr>
        <w:pStyle w:val="Normal"/>
        <w:spacing w:line="360" w:lineRule="auto"/>
        <w:ind w:firstLine="72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095AA51E" w:rsidR="095AA51E">
        <w:rPr>
          <w:rFonts w:ascii="Arial" w:hAnsi="Arial" w:eastAsia="Arial" w:cs="Arial"/>
          <w:b w:val="0"/>
          <w:bCs w:val="0"/>
          <w:i w:val="0"/>
          <w:iCs w:val="0"/>
          <w:caps w:val="0"/>
          <w:smallCaps w:val="0"/>
          <w:noProof w:val="0"/>
          <w:color w:val="000000" w:themeColor="text1" w:themeTint="FF" w:themeShade="FF"/>
          <w:sz w:val="22"/>
          <w:szCs w:val="22"/>
          <w:lang w:val="cy-GB"/>
        </w:rPr>
        <w:t>Mae defnyddio dulliau ymarferol i ymgysylltu gwybodaeth a chreu cyd-destunau bywyd go iawn yn yr ystafell ddosbarth yn rhywbeth yr hoffwn barhau i’w wneud a hoffwn dreialu mwy yn fy nyfodol fel athrawes. Bydd hyn wedyn yn fy ngalluogi i, i roi cynnig ar rywbeth, ac yn fy ngalluogi i, i wedyn fyfyrio ar hynny a gweld a oedd yn llwyddiannus ai peidio. Credaf y bydd defnyddio gwybodaeth mae'r plant yn adnabod yn barod i ennyn sylw a chreu cyd-destunau realistig yn golygu bod plant yn fwy tebygol o gofio gwybodaeth newydd gan y byddent wedi cysylltu’r sgil newydd hwn â rhywbeth y maen nhw'n gwybod ac yn ei ddeall yn barod. Felly i gloi, byddwn, yn fyr, wrth fy modd yn parhau i geisio gwerthuso'r a threialu'r 2 egwyddor addysgeg hyn am weddill fy ngyrfa addysgu.</w:t>
      </w:r>
    </w:p>
    <w:p w:rsidR="095AA51E" w:rsidP="095AA51E" w:rsidRDefault="095AA51E" w14:paraId="5EE2B147" w14:textId="53F153BF">
      <w:pPr>
        <w:pStyle w:val="Normal"/>
        <w:spacing w:line="360" w:lineRule="auto"/>
        <w:ind w:firstLine="720"/>
        <w:jc w:val="left"/>
        <w:rPr>
          <w:rFonts w:ascii="Arial" w:hAnsi="Arial" w:eastAsia="Arial" w:cs="Arial"/>
          <w:b w:val="0"/>
          <w:bCs w:val="0"/>
          <w:i w:val="0"/>
          <w:iCs w:val="0"/>
          <w:caps w:val="0"/>
          <w:smallCaps w:val="0"/>
          <w:noProof w:val="0"/>
          <w:color w:val="000000" w:themeColor="text1" w:themeTint="FF" w:themeShade="FF"/>
          <w:sz w:val="22"/>
          <w:szCs w:val="22"/>
          <w:lang w:val="cy-GB"/>
        </w:rPr>
      </w:pPr>
    </w:p>
    <w:p w:rsidR="095AA51E" w:rsidP="095AA51E" w:rsidRDefault="095AA51E" w14:paraId="4DC963DF" w14:textId="3B4C11D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38919BAF" w14:textId="0E3F448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6759D3A2" w14:textId="5371610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04F504ED" w14:textId="0018060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1BDFB043" w14:textId="64D4D3B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31CE49EE" w14:textId="663ADE0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11717397" w14:textId="5FFCFF2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715AA0DF" w14:textId="0EBFB6D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617FFD1C" w14:textId="60052E1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75FC3633" w14:textId="37AF870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590C2F30" w14:textId="4FAF85A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33541673" w14:textId="31D77D6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4D2971BA" w14:textId="7A40C85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60FB2537" w14:textId="666BC68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095AA51E" w:rsidP="095AA51E" w:rsidRDefault="095AA51E" w14:paraId="4753DC3B" w14:textId="1E463FC3">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cy-GB"/>
        </w:rPr>
      </w:pPr>
      <w:r w:rsidRPr="095AA51E" w:rsidR="095AA51E">
        <w:rPr>
          <w:rFonts w:ascii="Arial" w:hAnsi="Arial" w:eastAsia="Arial" w:cs="Arial"/>
          <w:b w:val="1"/>
          <w:bCs w:val="1"/>
          <w:i w:val="0"/>
          <w:iCs w:val="0"/>
          <w:caps w:val="0"/>
          <w:smallCaps w:val="0"/>
          <w:noProof w:val="0"/>
          <w:color w:val="000000" w:themeColor="text1" w:themeTint="FF" w:themeShade="FF"/>
          <w:sz w:val="24"/>
          <w:szCs w:val="24"/>
          <w:u w:val="single"/>
          <w:lang w:val="cy-GB"/>
        </w:rPr>
        <w:t xml:space="preserve">Cyfeirnodi </w:t>
      </w:r>
      <w:proofErr w:type="spellStart"/>
      <w:r w:rsidRPr="095AA51E" w:rsidR="095AA51E">
        <w:rPr>
          <w:rFonts w:ascii="Arial" w:hAnsi="Arial" w:eastAsia="Arial" w:cs="Arial"/>
          <w:b w:val="1"/>
          <w:bCs w:val="1"/>
          <w:i w:val="0"/>
          <w:iCs w:val="0"/>
          <w:caps w:val="0"/>
          <w:smallCaps w:val="0"/>
          <w:noProof w:val="0"/>
          <w:color w:val="000000" w:themeColor="text1" w:themeTint="FF" w:themeShade="FF"/>
          <w:sz w:val="24"/>
          <w:szCs w:val="24"/>
          <w:u w:val="single"/>
          <w:lang w:val="cy-GB"/>
        </w:rPr>
        <w:t>Havard</w:t>
      </w:r>
      <w:proofErr w:type="spellEnd"/>
    </w:p>
    <w:p w:rsidR="095AA51E" w:rsidP="095AA51E" w:rsidRDefault="095AA51E" w14:paraId="1FD70A6E" w14:textId="71BD6872">
      <w:pPr>
        <w:pStyle w:val="Normal"/>
        <w:spacing w:line="360" w:lineRule="auto"/>
        <w:jc w:val="left"/>
        <w:rPr>
          <w:rFonts w:ascii="Arial" w:hAnsi="Arial" w:eastAsia="Arial" w:cs="Arial"/>
          <w:b w:val="0"/>
          <w:bCs w:val="0"/>
          <w:i w:val="0"/>
          <w:iCs w:val="0"/>
          <w:caps w:val="0"/>
          <w:smallCaps w:val="0"/>
          <w:noProof w:val="0"/>
          <w:color w:val="212529"/>
          <w:sz w:val="24"/>
          <w:szCs w:val="24"/>
          <w:lang w:val="cy-GB"/>
        </w:rPr>
      </w:pPr>
      <w:proofErr w:type="spellStart"/>
      <w:r w:rsidRPr="095AA51E" w:rsidR="095AA51E">
        <w:rPr>
          <w:rFonts w:ascii="Arial" w:hAnsi="Arial" w:eastAsia="Arial" w:cs="Arial"/>
          <w:b w:val="0"/>
          <w:bCs w:val="0"/>
          <w:i w:val="0"/>
          <w:iCs w:val="0"/>
          <w:caps w:val="0"/>
          <w:smallCaps w:val="0"/>
          <w:noProof w:val="0"/>
          <w:color w:val="212529"/>
          <w:sz w:val="24"/>
          <w:szCs w:val="24"/>
          <w:lang w:val="cy-GB"/>
        </w:rPr>
        <w:t>Digital</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class</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Dim Dyddiad. </w:t>
      </w:r>
      <w:proofErr w:type="spellStart"/>
      <w:r w:rsidRPr="095AA51E" w:rsidR="095AA51E">
        <w:rPr>
          <w:rFonts w:ascii="Arial" w:hAnsi="Arial" w:eastAsia="Arial" w:cs="Arial"/>
          <w:b w:val="0"/>
          <w:bCs w:val="0"/>
          <w:i w:val="0"/>
          <w:iCs w:val="0"/>
          <w:caps w:val="0"/>
          <w:smallCaps w:val="0"/>
          <w:noProof w:val="0"/>
          <w:color w:val="212529"/>
          <w:sz w:val="24"/>
          <w:szCs w:val="24"/>
          <w:lang w:val="cy-GB"/>
        </w:rPr>
        <w:t>What</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is </w:t>
      </w:r>
      <w:proofErr w:type="spellStart"/>
      <w:r w:rsidRPr="095AA51E" w:rsidR="095AA51E">
        <w:rPr>
          <w:rFonts w:ascii="Arial" w:hAnsi="Arial" w:eastAsia="Arial" w:cs="Arial"/>
          <w:b w:val="0"/>
          <w:bCs w:val="0"/>
          <w:i w:val="0"/>
          <w:iCs w:val="0"/>
          <w:caps w:val="0"/>
          <w:smallCaps w:val="0"/>
          <w:noProof w:val="0"/>
          <w:color w:val="212529"/>
          <w:sz w:val="24"/>
          <w:szCs w:val="24"/>
          <w:lang w:val="cy-GB"/>
        </w:rPr>
        <w:t>Life</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Skills</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Education</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&amp; </w:t>
      </w:r>
      <w:proofErr w:type="spellStart"/>
      <w:r w:rsidRPr="095AA51E" w:rsidR="095AA51E">
        <w:rPr>
          <w:rFonts w:ascii="Arial" w:hAnsi="Arial" w:eastAsia="Arial" w:cs="Arial"/>
          <w:b w:val="0"/>
          <w:bCs w:val="0"/>
          <w:i w:val="0"/>
          <w:iCs w:val="0"/>
          <w:caps w:val="0"/>
          <w:smallCaps w:val="0"/>
          <w:noProof w:val="0"/>
          <w:color w:val="212529"/>
          <w:sz w:val="24"/>
          <w:szCs w:val="24"/>
          <w:lang w:val="cy-GB"/>
        </w:rPr>
        <w:t>why</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it is </w:t>
      </w:r>
      <w:proofErr w:type="spellStart"/>
      <w:r w:rsidRPr="095AA51E" w:rsidR="095AA51E">
        <w:rPr>
          <w:rFonts w:ascii="Arial" w:hAnsi="Arial" w:eastAsia="Arial" w:cs="Arial"/>
          <w:b w:val="0"/>
          <w:bCs w:val="0"/>
          <w:i w:val="0"/>
          <w:iCs w:val="0"/>
          <w:caps w:val="0"/>
          <w:smallCaps w:val="0"/>
          <w:noProof w:val="0"/>
          <w:color w:val="212529"/>
          <w:sz w:val="24"/>
          <w:szCs w:val="24"/>
          <w:lang w:val="cy-GB"/>
        </w:rPr>
        <w:t>Important</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(Ar-lein) Ar gael yn: </w:t>
      </w:r>
      <w:hyperlink r:id="R2a30c4769fcd483d">
        <w:r w:rsidRPr="095AA51E" w:rsidR="095AA51E">
          <w:rPr>
            <w:rStyle w:val="Hyperlink"/>
            <w:rFonts w:ascii="Arial" w:hAnsi="Arial" w:eastAsia="Arial" w:cs="Arial"/>
            <w:b w:val="0"/>
            <w:bCs w:val="0"/>
            <w:i w:val="0"/>
            <w:iCs w:val="0"/>
            <w:caps w:val="0"/>
            <w:smallCaps w:val="0"/>
            <w:noProof w:val="0"/>
            <w:sz w:val="24"/>
            <w:szCs w:val="24"/>
            <w:lang w:val="cy-GB"/>
          </w:rPr>
          <w:t>https://www.digitalclassworld.com/blog/life-skills-education/</w:t>
        </w:r>
      </w:hyperlink>
      <w:r w:rsidRPr="095AA51E" w:rsidR="095AA51E">
        <w:rPr>
          <w:rFonts w:ascii="Arial" w:hAnsi="Arial" w:eastAsia="Arial" w:cs="Arial"/>
          <w:b w:val="0"/>
          <w:bCs w:val="0"/>
          <w:i w:val="0"/>
          <w:iCs w:val="0"/>
          <w:caps w:val="0"/>
          <w:smallCaps w:val="0"/>
          <w:noProof w:val="0"/>
          <w:sz w:val="24"/>
          <w:szCs w:val="24"/>
          <w:lang w:val="cy-GB"/>
        </w:rPr>
        <w:t xml:space="preserve"> </w:t>
      </w:r>
      <w:r w:rsidRPr="095AA51E" w:rsidR="095AA51E">
        <w:rPr>
          <w:rFonts w:ascii="Arial" w:hAnsi="Arial" w:eastAsia="Arial" w:cs="Arial"/>
          <w:b w:val="0"/>
          <w:bCs w:val="0"/>
          <w:i w:val="0"/>
          <w:iCs w:val="0"/>
          <w:caps w:val="0"/>
          <w:smallCaps w:val="0"/>
          <w:noProof w:val="0"/>
          <w:color w:val="212529"/>
          <w:sz w:val="24"/>
          <w:szCs w:val="24"/>
          <w:lang w:val="cy-GB"/>
        </w:rPr>
        <w:t>(Darllenwyd: 8 Ebrill 2022)</w:t>
      </w:r>
    </w:p>
    <w:p w:rsidR="095AA51E" w:rsidP="095AA51E" w:rsidRDefault="095AA51E" w14:paraId="048ED223" w14:textId="67FCDEA1">
      <w:pPr>
        <w:pStyle w:val="Normal"/>
        <w:spacing w:line="360" w:lineRule="auto"/>
        <w:jc w:val="left"/>
        <w:rPr>
          <w:rFonts w:ascii="Arial" w:hAnsi="Arial" w:eastAsia="Arial" w:cs="Arial"/>
          <w:b w:val="0"/>
          <w:bCs w:val="0"/>
          <w:i w:val="0"/>
          <w:iCs w:val="0"/>
          <w:caps w:val="0"/>
          <w:smallCaps w:val="0"/>
          <w:noProof w:val="0"/>
          <w:color w:val="212529"/>
          <w:sz w:val="24"/>
          <w:szCs w:val="24"/>
          <w:lang w:val="cy-GB"/>
        </w:rPr>
      </w:pPr>
      <w:r w:rsidRPr="095AA51E" w:rsidR="095AA51E">
        <w:rPr>
          <w:rFonts w:ascii="Arial" w:hAnsi="Arial" w:eastAsia="Arial" w:cs="Arial"/>
          <w:b w:val="0"/>
          <w:bCs w:val="0"/>
          <w:i w:val="0"/>
          <w:iCs w:val="0"/>
          <w:caps w:val="0"/>
          <w:smallCaps w:val="0"/>
          <w:noProof w:val="0"/>
          <w:color w:val="212529"/>
          <w:sz w:val="24"/>
          <w:szCs w:val="24"/>
          <w:lang w:val="cy-GB"/>
        </w:rPr>
        <w:t xml:space="preserve">Hwb cymru. 2021. Cyflwyniad i ganllawiau Cwricwlwm i Gymru. (Ar-lein) Ar gael yn: </w:t>
      </w:r>
      <w:hyperlink r:id="R2768fa02e34b4d7b">
        <w:r w:rsidRPr="095AA51E" w:rsidR="095AA51E">
          <w:rPr>
            <w:rStyle w:val="Hyperlink"/>
            <w:rFonts w:ascii="Arial" w:hAnsi="Arial" w:eastAsia="Arial" w:cs="Arial"/>
            <w:b w:val="0"/>
            <w:bCs w:val="0"/>
            <w:i w:val="0"/>
            <w:iCs w:val="0"/>
            <w:caps w:val="0"/>
            <w:smallCaps w:val="0"/>
            <w:noProof w:val="0"/>
            <w:sz w:val="24"/>
            <w:szCs w:val="24"/>
            <w:lang w:val="cy-GB"/>
          </w:rPr>
          <w:t>https://hwb.gov.wales/cwricwlwm-i-gymru/cyflwyniad</w:t>
        </w:r>
      </w:hyperlink>
      <w:r w:rsidRPr="095AA51E" w:rsidR="095AA51E">
        <w:rPr>
          <w:rFonts w:ascii="Arial" w:hAnsi="Arial" w:eastAsia="Arial" w:cs="Arial"/>
          <w:b w:val="0"/>
          <w:bCs w:val="0"/>
          <w:i w:val="0"/>
          <w:iCs w:val="0"/>
          <w:caps w:val="0"/>
          <w:smallCaps w:val="0"/>
          <w:noProof w:val="0"/>
          <w:sz w:val="24"/>
          <w:szCs w:val="24"/>
          <w:lang w:val="cy-GB"/>
        </w:rPr>
        <w:t xml:space="preserve"> (Darllenwyd: </w:t>
      </w:r>
      <w:r w:rsidRPr="095AA51E" w:rsidR="095AA51E">
        <w:rPr>
          <w:rFonts w:ascii="Arial" w:hAnsi="Arial" w:eastAsia="Arial" w:cs="Arial"/>
          <w:b w:val="0"/>
          <w:bCs w:val="0"/>
          <w:i w:val="0"/>
          <w:iCs w:val="0"/>
          <w:caps w:val="0"/>
          <w:smallCaps w:val="0"/>
          <w:noProof w:val="0"/>
          <w:color w:val="212529"/>
          <w:sz w:val="24"/>
          <w:szCs w:val="24"/>
          <w:lang w:val="cy-GB"/>
        </w:rPr>
        <w:t>8 Ebrill 2022)</w:t>
      </w:r>
    </w:p>
    <w:p w:rsidR="095AA51E" w:rsidP="095AA51E" w:rsidRDefault="095AA51E" w14:paraId="178ECB8F" w14:textId="76023BE3">
      <w:pPr>
        <w:spacing w:line="360" w:lineRule="auto"/>
        <w:jc w:val="left"/>
        <w:rPr>
          <w:rFonts w:ascii="Arial" w:hAnsi="Arial" w:eastAsia="Arial" w:cs="Arial"/>
        </w:rPr>
      </w:pPr>
      <w:r w:rsidRPr="095AA51E" w:rsidR="095AA51E">
        <w:rPr>
          <w:rFonts w:ascii="Arial" w:hAnsi="Arial" w:eastAsia="Arial" w:cs="Arial"/>
          <w:b w:val="0"/>
          <w:bCs w:val="0"/>
          <w:i w:val="0"/>
          <w:iCs w:val="0"/>
          <w:caps w:val="0"/>
          <w:smallCaps w:val="0"/>
          <w:noProof w:val="0"/>
          <w:color w:val="212529"/>
          <w:sz w:val="24"/>
          <w:szCs w:val="24"/>
          <w:lang w:val="cy-GB"/>
        </w:rPr>
        <w:t xml:space="preserve">Jordan, A. 2022. John </w:t>
      </w:r>
      <w:proofErr w:type="spellStart"/>
      <w:r w:rsidRPr="095AA51E" w:rsidR="095AA51E">
        <w:rPr>
          <w:rFonts w:ascii="Arial" w:hAnsi="Arial" w:eastAsia="Arial" w:cs="Arial"/>
          <w:b w:val="0"/>
          <w:bCs w:val="0"/>
          <w:i w:val="0"/>
          <w:iCs w:val="0"/>
          <w:caps w:val="0"/>
          <w:smallCaps w:val="0"/>
          <w:noProof w:val="0"/>
          <w:color w:val="212529"/>
          <w:sz w:val="24"/>
          <w:szCs w:val="24"/>
          <w:lang w:val="cy-GB"/>
        </w:rPr>
        <w:t>Dewey</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on</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Education</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Impact</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&amp; </w:t>
      </w:r>
      <w:proofErr w:type="spellStart"/>
      <w:r w:rsidRPr="095AA51E" w:rsidR="095AA51E">
        <w:rPr>
          <w:rFonts w:ascii="Arial" w:hAnsi="Arial" w:eastAsia="Arial" w:cs="Arial"/>
          <w:b w:val="0"/>
          <w:bCs w:val="0"/>
          <w:i w:val="0"/>
          <w:iCs w:val="0"/>
          <w:caps w:val="0"/>
          <w:smallCaps w:val="0"/>
          <w:noProof w:val="0"/>
          <w:color w:val="212529"/>
          <w:sz w:val="24"/>
          <w:szCs w:val="24"/>
          <w:lang w:val="cy-GB"/>
        </w:rPr>
        <w:t>Theory</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(Ar-lein). (Darllenwyd: 8 Ebrill 2022) Ar gael yn: </w:t>
      </w:r>
      <w:hyperlink r:id="R869dd97f4eeb41c9">
        <w:r w:rsidRPr="095AA51E" w:rsidR="095AA51E">
          <w:rPr>
            <w:rStyle w:val="Hyperlink"/>
            <w:rFonts w:ascii="Arial" w:hAnsi="Arial" w:eastAsia="Arial" w:cs="Arial"/>
            <w:b w:val="0"/>
            <w:bCs w:val="0"/>
            <w:i w:val="0"/>
            <w:iCs w:val="0"/>
            <w:caps w:val="0"/>
            <w:smallCaps w:val="0"/>
            <w:noProof w:val="0"/>
            <w:sz w:val="24"/>
            <w:szCs w:val="24"/>
            <w:lang w:val="cy-GB"/>
          </w:rPr>
          <w:t>https://study.com/academy/lesson/john-dewey-on-education-impact-theory.html</w:t>
        </w:r>
      </w:hyperlink>
    </w:p>
    <w:p w:rsidR="095AA51E" w:rsidP="095AA51E" w:rsidRDefault="095AA51E" w14:paraId="294F07F8" w14:textId="3310590A">
      <w:pPr>
        <w:pStyle w:val="Normal"/>
        <w:spacing w:line="360" w:lineRule="auto"/>
        <w:jc w:val="left"/>
        <w:rPr>
          <w:rFonts w:ascii="Arial" w:hAnsi="Arial" w:eastAsia="Arial" w:cs="Arial"/>
          <w:b w:val="0"/>
          <w:bCs w:val="0"/>
          <w:i w:val="0"/>
          <w:iCs w:val="0"/>
          <w:caps w:val="0"/>
          <w:smallCaps w:val="0"/>
          <w:noProof w:val="0"/>
          <w:sz w:val="24"/>
          <w:szCs w:val="24"/>
          <w:lang w:val="cy-GB"/>
        </w:rPr>
      </w:pPr>
      <w:proofErr w:type="spellStart"/>
      <w:r w:rsidRPr="095AA51E" w:rsidR="095AA51E">
        <w:rPr>
          <w:rFonts w:ascii="Arial" w:hAnsi="Arial" w:eastAsia="Arial" w:cs="Arial"/>
          <w:b w:val="0"/>
          <w:bCs w:val="0"/>
          <w:i w:val="0"/>
          <w:iCs w:val="0"/>
          <w:caps w:val="0"/>
          <w:smallCaps w:val="0"/>
          <w:noProof w:val="0"/>
          <w:color w:val="212529"/>
          <w:sz w:val="24"/>
          <w:szCs w:val="24"/>
          <w:lang w:val="cy-GB"/>
        </w:rPr>
        <w:t>Knowing</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knowledge</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Dim dyddiad. </w:t>
      </w:r>
      <w:proofErr w:type="spellStart"/>
      <w:r w:rsidRPr="095AA51E" w:rsidR="095AA51E">
        <w:rPr>
          <w:rFonts w:ascii="Arial" w:hAnsi="Arial" w:eastAsia="Arial" w:cs="Arial"/>
          <w:b w:val="0"/>
          <w:bCs w:val="0"/>
          <w:i w:val="0"/>
          <w:iCs w:val="0"/>
          <w:caps w:val="0"/>
          <w:smallCaps w:val="0"/>
          <w:noProof w:val="0"/>
          <w:color w:val="212529"/>
          <w:sz w:val="24"/>
          <w:szCs w:val="24"/>
          <w:lang w:val="cy-GB"/>
        </w:rPr>
        <w:t>Capturing</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Student</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Interest</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Using</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Prior </w:t>
      </w:r>
      <w:proofErr w:type="spellStart"/>
      <w:r w:rsidRPr="095AA51E" w:rsidR="095AA51E">
        <w:rPr>
          <w:rFonts w:ascii="Arial" w:hAnsi="Arial" w:eastAsia="Arial" w:cs="Arial"/>
          <w:b w:val="0"/>
          <w:bCs w:val="0"/>
          <w:i w:val="0"/>
          <w:iCs w:val="0"/>
          <w:caps w:val="0"/>
          <w:smallCaps w:val="0"/>
          <w:noProof w:val="0"/>
          <w:color w:val="212529"/>
          <w:sz w:val="24"/>
          <w:szCs w:val="24"/>
          <w:lang w:val="cy-GB"/>
        </w:rPr>
        <w:t>Knowledge</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(Ar-lein) Ar gael yn: </w:t>
      </w:r>
      <w:hyperlink r:id="R85ff581bd5ec4fdb">
        <w:r w:rsidRPr="095AA51E" w:rsidR="095AA51E">
          <w:rPr>
            <w:rStyle w:val="Hyperlink"/>
            <w:rFonts w:ascii="Arial" w:hAnsi="Arial" w:eastAsia="Arial" w:cs="Arial"/>
            <w:b w:val="0"/>
            <w:bCs w:val="0"/>
            <w:i w:val="0"/>
            <w:iCs w:val="0"/>
            <w:caps w:val="0"/>
            <w:smallCaps w:val="0"/>
            <w:noProof w:val="0"/>
            <w:sz w:val="24"/>
            <w:szCs w:val="24"/>
            <w:lang w:val="cy-GB"/>
          </w:rPr>
          <w:t>https://www.knowingknowledge.com/capturing-student-interest-using-prior-knowledge/</w:t>
        </w:r>
      </w:hyperlink>
      <w:r w:rsidRPr="095AA51E" w:rsidR="095AA51E">
        <w:rPr>
          <w:rFonts w:ascii="Arial" w:hAnsi="Arial" w:eastAsia="Arial" w:cs="Arial"/>
          <w:b w:val="0"/>
          <w:bCs w:val="0"/>
          <w:i w:val="0"/>
          <w:iCs w:val="0"/>
          <w:caps w:val="0"/>
          <w:smallCaps w:val="0"/>
          <w:noProof w:val="0"/>
          <w:sz w:val="24"/>
          <w:szCs w:val="24"/>
          <w:lang w:val="cy-GB"/>
        </w:rPr>
        <w:t xml:space="preserve"> (Darllenwyd: </w:t>
      </w:r>
      <w:r w:rsidRPr="095AA51E" w:rsidR="095AA51E">
        <w:rPr>
          <w:rFonts w:ascii="Arial" w:hAnsi="Arial" w:eastAsia="Arial" w:cs="Arial"/>
          <w:b w:val="0"/>
          <w:bCs w:val="0"/>
          <w:i w:val="0"/>
          <w:iCs w:val="0"/>
          <w:caps w:val="0"/>
          <w:smallCaps w:val="0"/>
          <w:noProof w:val="0"/>
          <w:color w:val="212529"/>
          <w:sz w:val="24"/>
          <w:szCs w:val="24"/>
          <w:lang w:val="cy-GB"/>
        </w:rPr>
        <w:t>8 Ebrill 2022)</w:t>
      </w:r>
    </w:p>
    <w:p w:rsidR="095AA51E" w:rsidP="095AA51E" w:rsidRDefault="095AA51E" w14:paraId="21C48E81" w14:textId="06F68608">
      <w:pPr>
        <w:pStyle w:val="Normal"/>
        <w:spacing w:line="360" w:lineRule="auto"/>
        <w:jc w:val="left"/>
        <w:rPr>
          <w:rFonts w:ascii="Arial" w:hAnsi="Arial" w:eastAsia="Arial" w:cs="Arial"/>
          <w:b w:val="0"/>
          <w:bCs w:val="0"/>
          <w:i w:val="0"/>
          <w:iCs w:val="0"/>
          <w:caps w:val="0"/>
          <w:smallCaps w:val="0"/>
          <w:noProof w:val="0"/>
          <w:color w:val="212529"/>
          <w:sz w:val="22"/>
          <w:szCs w:val="22"/>
          <w:lang w:val="cy-GB"/>
        </w:rPr>
      </w:pPr>
      <w:r w:rsidRPr="095AA51E" w:rsidR="095AA51E">
        <w:rPr>
          <w:rFonts w:ascii="Arial" w:hAnsi="Arial" w:eastAsia="Arial" w:cs="Arial"/>
          <w:b w:val="0"/>
          <w:bCs w:val="0"/>
          <w:i w:val="0"/>
          <w:iCs w:val="0"/>
          <w:caps w:val="0"/>
          <w:smallCaps w:val="0"/>
          <w:noProof w:val="0"/>
          <w:color w:val="212529"/>
          <w:sz w:val="22"/>
          <w:szCs w:val="22"/>
          <w:lang w:val="cy-GB"/>
        </w:rPr>
        <w:t xml:space="preserve">Lopez, K. Dim Dyddiad. </w:t>
      </w:r>
      <w:proofErr w:type="spellStart"/>
      <w:r w:rsidRPr="095AA51E" w:rsidR="095AA51E">
        <w:rPr>
          <w:rFonts w:ascii="Arial" w:hAnsi="Arial" w:eastAsia="Arial" w:cs="Arial"/>
          <w:b w:val="0"/>
          <w:bCs w:val="0"/>
          <w:i w:val="0"/>
          <w:iCs w:val="0"/>
          <w:caps w:val="0"/>
          <w:smallCaps w:val="0"/>
          <w:noProof w:val="0"/>
          <w:color w:val="212529"/>
          <w:sz w:val="22"/>
          <w:szCs w:val="22"/>
          <w:lang w:val="cy-GB"/>
        </w:rPr>
        <w:t>Pedagogy</w:t>
      </w:r>
      <w:proofErr w:type="spellEnd"/>
      <w:r w:rsidRPr="095AA51E" w:rsidR="095AA51E">
        <w:rPr>
          <w:rFonts w:ascii="Arial" w:hAnsi="Arial" w:eastAsia="Arial" w:cs="Arial"/>
          <w:b w:val="0"/>
          <w:bCs w:val="0"/>
          <w:i w:val="0"/>
          <w:iCs w:val="0"/>
          <w:caps w:val="0"/>
          <w:smallCaps w:val="0"/>
          <w:noProof w:val="0"/>
          <w:color w:val="212529"/>
          <w:sz w:val="22"/>
          <w:szCs w:val="22"/>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2"/>
          <w:szCs w:val="22"/>
          <w:lang w:val="cy-GB"/>
        </w:rPr>
        <w:t>Profile</w:t>
      </w:r>
      <w:proofErr w:type="spellEnd"/>
      <w:r w:rsidRPr="095AA51E" w:rsidR="095AA51E">
        <w:rPr>
          <w:rFonts w:ascii="Arial" w:hAnsi="Arial" w:eastAsia="Arial" w:cs="Arial"/>
          <w:b w:val="0"/>
          <w:bCs w:val="0"/>
          <w:i w:val="0"/>
          <w:iCs w:val="0"/>
          <w:caps w:val="0"/>
          <w:smallCaps w:val="0"/>
          <w:noProof w:val="0"/>
          <w:color w:val="212529"/>
          <w:sz w:val="22"/>
          <w:szCs w:val="22"/>
          <w:lang w:val="cy-GB"/>
        </w:rPr>
        <w:t xml:space="preserve">: the </w:t>
      </w:r>
      <w:proofErr w:type="spellStart"/>
      <w:r w:rsidRPr="095AA51E" w:rsidR="095AA51E">
        <w:rPr>
          <w:rFonts w:ascii="Arial" w:hAnsi="Arial" w:eastAsia="Arial" w:cs="Arial"/>
          <w:b w:val="0"/>
          <w:bCs w:val="0"/>
          <w:i w:val="0"/>
          <w:iCs w:val="0"/>
          <w:caps w:val="0"/>
          <w:smallCaps w:val="0"/>
          <w:noProof w:val="0"/>
          <w:color w:val="212529"/>
          <w:sz w:val="22"/>
          <w:szCs w:val="22"/>
          <w:lang w:val="cy-GB"/>
        </w:rPr>
        <w:t>Montessori</w:t>
      </w:r>
      <w:proofErr w:type="spellEnd"/>
      <w:r w:rsidRPr="095AA51E" w:rsidR="095AA51E">
        <w:rPr>
          <w:rFonts w:ascii="Arial" w:hAnsi="Arial" w:eastAsia="Arial" w:cs="Arial"/>
          <w:b w:val="0"/>
          <w:bCs w:val="0"/>
          <w:i w:val="0"/>
          <w:iCs w:val="0"/>
          <w:caps w:val="0"/>
          <w:smallCaps w:val="0"/>
          <w:noProof w:val="0"/>
          <w:color w:val="212529"/>
          <w:sz w:val="22"/>
          <w:szCs w:val="22"/>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2"/>
          <w:szCs w:val="22"/>
          <w:lang w:val="cy-GB"/>
        </w:rPr>
        <w:t>Method</w:t>
      </w:r>
      <w:proofErr w:type="spellEnd"/>
      <w:r w:rsidRPr="095AA51E" w:rsidR="095AA51E">
        <w:rPr>
          <w:rFonts w:ascii="Arial" w:hAnsi="Arial" w:eastAsia="Arial" w:cs="Arial"/>
          <w:b w:val="0"/>
          <w:bCs w:val="0"/>
          <w:i w:val="0"/>
          <w:iCs w:val="0"/>
          <w:caps w:val="0"/>
          <w:smallCaps w:val="0"/>
          <w:noProof w:val="0"/>
          <w:color w:val="212529"/>
          <w:sz w:val="22"/>
          <w:szCs w:val="22"/>
          <w:lang w:val="cy-GB"/>
        </w:rPr>
        <w:t xml:space="preserve">. (Ar-lein) Ar gael yn: </w:t>
      </w:r>
      <w:hyperlink w:anchor=":~:text=The%20Montessori%20method%20suggests%20that,explore%20materials%20of%20their%20choice" r:id="Rebb341284bb84c6d">
        <w:r w:rsidRPr="095AA51E" w:rsidR="095AA51E">
          <w:rPr>
            <w:rStyle w:val="Hyperlink"/>
            <w:rFonts w:ascii="Arial" w:hAnsi="Arial" w:eastAsia="Arial" w:cs="Arial"/>
            <w:b w:val="0"/>
            <w:bCs w:val="0"/>
            <w:i w:val="0"/>
            <w:iCs w:val="0"/>
            <w:caps w:val="0"/>
            <w:smallCaps w:val="0"/>
            <w:noProof w:val="0"/>
            <w:sz w:val="22"/>
            <w:szCs w:val="22"/>
            <w:lang w:val="cy-GB"/>
          </w:rPr>
          <w:t>https://www.supplydesk.co.uk/resource/pedagogy-profile-montessori-method/#:~:text=The%20Montessori%20method%20suggests%20that,explore%20materials%20of%20their%20choice</w:t>
        </w:r>
      </w:hyperlink>
      <w:r w:rsidRPr="095AA51E" w:rsidR="095AA51E">
        <w:rPr>
          <w:rFonts w:ascii="Arial" w:hAnsi="Arial" w:eastAsia="Arial" w:cs="Arial"/>
          <w:b w:val="0"/>
          <w:bCs w:val="0"/>
          <w:i w:val="0"/>
          <w:iCs w:val="0"/>
          <w:caps w:val="0"/>
          <w:smallCaps w:val="0"/>
          <w:noProof w:val="0"/>
          <w:sz w:val="22"/>
          <w:szCs w:val="22"/>
          <w:lang w:val="cy-GB"/>
        </w:rPr>
        <w:t xml:space="preserve"> </w:t>
      </w:r>
      <w:r w:rsidRPr="095AA51E" w:rsidR="095AA51E">
        <w:rPr>
          <w:rFonts w:ascii="Arial" w:hAnsi="Arial" w:eastAsia="Arial" w:cs="Arial"/>
          <w:b w:val="0"/>
          <w:bCs w:val="0"/>
          <w:i w:val="0"/>
          <w:iCs w:val="0"/>
          <w:caps w:val="0"/>
          <w:smallCaps w:val="0"/>
          <w:noProof w:val="0"/>
          <w:color w:val="212529"/>
          <w:sz w:val="22"/>
          <w:szCs w:val="22"/>
          <w:lang w:val="cy-GB"/>
        </w:rPr>
        <w:t>(Darllenwyd: 8 Ebrill 2022)</w:t>
      </w:r>
    </w:p>
    <w:p w:rsidR="095AA51E" w:rsidP="095AA51E" w:rsidRDefault="095AA51E" w14:paraId="414FE51C" w14:textId="231D74FA">
      <w:pPr>
        <w:pStyle w:val="Normal"/>
        <w:spacing w:line="360" w:lineRule="auto"/>
        <w:jc w:val="left"/>
        <w:rPr>
          <w:rFonts w:ascii="Arial" w:hAnsi="Arial" w:eastAsia="Arial" w:cs="Arial"/>
          <w:b w:val="0"/>
          <w:bCs w:val="0"/>
          <w:i w:val="0"/>
          <w:iCs w:val="0"/>
          <w:caps w:val="0"/>
          <w:smallCaps w:val="0"/>
          <w:noProof w:val="0"/>
          <w:sz w:val="24"/>
          <w:szCs w:val="24"/>
          <w:lang w:val="cy-GB"/>
        </w:rPr>
      </w:pPr>
      <w:proofErr w:type="spellStart"/>
      <w:r w:rsidRPr="095AA51E" w:rsidR="095AA51E">
        <w:rPr>
          <w:rFonts w:ascii="Arial" w:hAnsi="Arial" w:eastAsia="Arial" w:cs="Arial"/>
          <w:b w:val="0"/>
          <w:bCs w:val="0"/>
          <w:i w:val="0"/>
          <w:iCs w:val="0"/>
          <w:caps w:val="0"/>
          <w:smallCaps w:val="0"/>
          <w:noProof w:val="0"/>
          <w:color w:val="212529"/>
          <w:sz w:val="24"/>
          <w:szCs w:val="24"/>
          <w:lang w:val="cy-GB"/>
        </w:rPr>
        <w:t>Mcgee</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K. 2013. </w:t>
      </w:r>
      <w:proofErr w:type="spellStart"/>
      <w:r w:rsidRPr="095AA51E" w:rsidR="095AA51E">
        <w:rPr>
          <w:rFonts w:ascii="Arial" w:hAnsi="Arial" w:eastAsia="Arial" w:cs="Arial"/>
          <w:b w:val="0"/>
          <w:bCs w:val="0"/>
          <w:i w:val="0"/>
          <w:iCs w:val="0"/>
          <w:caps w:val="0"/>
          <w:smallCaps w:val="0"/>
          <w:noProof w:val="0"/>
          <w:color w:val="212529"/>
          <w:sz w:val="24"/>
          <w:szCs w:val="24"/>
          <w:lang w:val="cy-GB"/>
        </w:rPr>
        <w:t>Learning</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by </w:t>
      </w:r>
      <w:proofErr w:type="spellStart"/>
      <w:r w:rsidRPr="095AA51E" w:rsidR="095AA51E">
        <w:rPr>
          <w:rFonts w:ascii="Arial" w:hAnsi="Arial" w:eastAsia="Arial" w:cs="Arial"/>
          <w:b w:val="0"/>
          <w:bCs w:val="0"/>
          <w:i w:val="0"/>
          <w:iCs w:val="0"/>
          <w:caps w:val="0"/>
          <w:smallCaps w:val="0"/>
          <w:noProof w:val="0"/>
          <w:color w:val="212529"/>
          <w:sz w:val="24"/>
          <w:szCs w:val="24"/>
          <w:lang w:val="cy-GB"/>
        </w:rPr>
        <w:t>doing</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why</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we've</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embraced</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a </w:t>
      </w:r>
      <w:proofErr w:type="spellStart"/>
      <w:r w:rsidRPr="095AA51E" w:rsidR="095AA51E">
        <w:rPr>
          <w:rFonts w:ascii="Arial" w:hAnsi="Arial" w:eastAsia="Arial" w:cs="Arial"/>
          <w:b w:val="0"/>
          <w:bCs w:val="0"/>
          <w:i w:val="0"/>
          <w:iCs w:val="0"/>
          <w:caps w:val="0"/>
          <w:smallCaps w:val="0"/>
          <w:noProof w:val="0"/>
          <w:color w:val="212529"/>
          <w:sz w:val="24"/>
          <w:szCs w:val="24"/>
          <w:lang w:val="cy-GB"/>
        </w:rPr>
        <w:t>practical</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primary</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w:t>
      </w:r>
      <w:proofErr w:type="spellStart"/>
      <w:r w:rsidRPr="095AA51E" w:rsidR="095AA51E">
        <w:rPr>
          <w:rFonts w:ascii="Arial" w:hAnsi="Arial" w:eastAsia="Arial" w:cs="Arial"/>
          <w:b w:val="0"/>
          <w:bCs w:val="0"/>
          <w:i w:val="0"/>
          <w:iCs w:val="0"/>
          <w:caps w:val="0"/>
          <w:smallCaps w:val="0"/>
          <w:noProof w:val="0"/>
          <w:color w:val="212529"/>
          <w:sz w:val="24"/>
          <w:szCs w:val="24"/>
          <w:lang w:val="cy-GB"/>
        </w:rPr>
        <w:t>curriculum</w:t>
      </w:r>
      <w:proofErr w:type="spellEnd"/>
      <w:r w:rsidRPr="095AA51E" w:rsidR="095AA51E">
        <w:rPr>
          <w:rFonts w:ascii="Arial" w:hAnsi="Arial" w:eastAsia="Arial" w:cs="Arial"/>
          <w:b w:val="0"/>
          <w:bCs w:val="0"/>
          <w:i w:val="0"/>
          <w:iCs w:val="0"/>
          <w:caps w:val="0"/>
          <w:smallCaps w:val="0"/>
          <w:noProof w:val="0"/>
          <w:color w:val="212529"/>
          <w:sz w:val="24"/>
          <w:szCs w:val="24"/>
          <w:lang w:val="cy-GB"/>
        </w:rPr>
        <w:t xml:space="preserve">. (Ar-lein) Ar gael yn: </w:t>
      </w:r>
      <w:hyperlink w:anchor=":~:text=Children%20respond%20better%20when%20being,effective%2C%20engaging%20and%20enjoyable%20way" r:id="Ra626eacc59c94d1b">
        <w:r w:rsidRPr="095AA51E" w:rsidR="095AA51E">
          <w:rPr>
            <w:rStyle w:val="Hyperlink"/>
            <w:rFonts w:ascii="Arial" w:hAnsi="Arial" w:eastAsia="Arial" w:cs="Arial"/>
            <w:b w:val="0"/>
            <w:bCs w:val="0"/>
            <w:i w:val="0"/>
            <w:iCs w:val="0"/>
            <w:caps w:val="0"/>
            <w:smallCaps w:val="0"/>
            <w:noProof w:val="0"/>
            <w:sz w:val="24"/>
            <w:szCs w:val="24"/>
            <w:lang w:val="cy-GB"/>
          </w:rPr>
          <w:t>https://www.theguardian.com/teacher-network/teacher-blog/2013/feb/26/practical-primary-curriculum-learning-by-doing#:~:text=Children%20respond%20better%20when%20being,effective%2C%20engaging%20and%20enjoyable%20way</w:t>
        </w:r>
      </w:hyperlink>
      <w:r w:rsidRPr="095AA51E" w:rsidR="095AA51E">
        <w:rPr>
          <w:rFonts w:ascii="Arial" w:hAnsi="Arial" w:eastAsia="Arial" w:cs="Arial"/>
          <w:b w:val="0"/>
          <w:bCs w:val="0"/>
          <w:i w:val="0"/>
          <w:iCs w:val="0"/>
          <w:caps w:val="0"/>
          <w:smallCaps w:val="0"/>
          <w:noProof w:val="0"/>
          <w:sz w:val="24"/>
          <w:szCs w:val="24"/>
          <w:lang w:val="cy-GB"/>
        </w:rPr>
        <w:t xml:space="preserve"> (Darllenwyd: </w:t>
      </w:r>
      <w:r w:rsidRPr="095AA51E" w:rsidR="095AA51E">
        <w:rPr>
          <w:rFonts w:ascii="Arial" w:hAnsi="Arial" w:eastAsia="Arial" w:cs="Arial"/>
          <w:b w:val="0"/>
          <w:bCs w:val="0"/>
          <w:i w:val="0"/>
          <w:iCs w:val="0"/>
          <w:caps w:val="0"/>
          <w:smallCaps w:val="0"/>
          <w:noProof w:val="0"/>
          <w:color w:val="212529"/>
          <w:sz w:val="24"/>
          <w:szCs w:val="24"/>
          <w:lang w:val="cy-GB"/>
        </w:rPr>
        <w:t>8 Ebrill 2022)</w:t>
      </w:r>
    </w:p>
    <w:p w:rsidR="095AA51E" w:rsidP="095AA51E" w:rsidRDefault="095AA51E" w14:paraId="766D540B" w14:textId="6729B259">
      <w:pPr>
        <w:pStyle w:val="Normal"/>
        <w:spacing w:line="360" w:lineRule="auto"/>
        <w:jc w:val="left"/>
        <w:rPr>
          <w:rFonts w:ascii="Arial" w:hAnsi="Arial" w:eastAsia="Arial" w:cs="Arial"/>
          <w:b w:val="0"/>
          <w:bCs w:val="0"/>
          <w:i w:val="0"/>
          <w:iCs w:val="0"/>
          <w:caps w:val="0"/>
          <w:smallCaps w:val="0"/>
          <w:noProof w:val="0"/>
          <w:color w:val="212529"/>
          <w:sz w:val="20"/>
          <w:szCs w:val="20"/>
          <w:lang w:val="cy-GB"/>
        </w:rPr>
      </w:pPr>
      <w:proofErr w:type="spellStart"/>
      <w:r w:rsidRPr="095AA51E" w:rsidR="095AA51E">
        <w:rPr>
          <w:rFonts w:ascii="Arial" w:hAnsi="Arial" w:eastAsia="Arial" w:cs="Arial"/>
          <w:b w:val="0"/>
          <w:bCs w:val="0"/>
          <w:i w:val="0"/>
          <w:iCs w:val="0"/>
          <w:caps w:val="0"/>
          <w:smallCaps w:val="0"/>
          <w:noProof w:val="0"/>
          <w:color w:val="212529"/>
          <w:sz w:val="22"/>
          <w:szCs w:val="22"/>
          <w:lang w:val="cy-GB"/>
        </w:rPr>
        <w:t>Wenk</w:t>
      </w:r>
      <w:proofErr w:type="spellEnd"/>
      <w:r w:rsidRPr="095AA51E" w:rsidR="095AA51E">
        <w:rPr>
          <w:rFonts w:ascii="Arial" w:hAnsi="Arial" w:eastAsia="Arial" w:cs="Arial"/>
          <w:b w:val="0"/>
          <w:bCs w:val="0"/>
          <w:i w:val="0"/>
          <w:iCs w:val="0"/>
          <w:caps w:val="0"/>
          <w:smallCaps w:val="0"/>
          <w:noProof w:val="0"/>
          <w:color w:val="212529"/>
          <w:sz w:val="22"/>
          <w:szCs w:val="22"/>
          <w:lang w:val="cy-GB"/>
        </w:rPr>
        <w:t xml:space="preserve">, L. 2017. The </w:t>
      </w:r>
      <w:proofErr w:type="spellStart"/>
      <w:r w:rsidRPr="095AA51E" w:rsidR="095AA51E">
        <w:rPr>
          <w:rFonts w:ascii="Arial" w:hAnsi="Arial" w:eastAsia="Arial" w:cs="Arial"/>
          <w:b w:val="0"/>
          <w:bCs w:val="0"/>
          <w:i w:val="0"/>
          <w:iCs w:val="0"/>
          <w:caps w:val="0"/>
          <w:smallCaps w:val="0"/>
          <w:noProof w:val="0"/>
          <w:color w:val="212529"/>
          <w:sz w:val="22"/>
          <w:szCs w:val="22"/>
          <w:lang w:val="cy-GB"/>
        </w:rPr>
        <w:t>importance</w:t>
      </w:r>
      <w:proofErr w:type="spellEnd"/>
      <w:r w:rsidRPr="095AA51E" w:rsidR="095AA51E">
        <w:rPr>
          <w:rFonts w:ascii="Arial" w:hAnsi="Arial" w:eastAsia="Arial" w:cs="Arial"/>
          <w:b w:val="0"/>
          <w:bCs w:val="0"/>
          <w:i w:val="0"/>
          <w:iCs w:val="0"/>
          <w:caps w:val="0"/>
          <w:smallCaps w:val="0"/>
          <w:noProof w:val="0"/>
          <w:color w:val="212529"/>
          <w:sz w:val="22"/>
          <w:szCs w:val="22"/>
          <w:lang w:val="cy-GB"/>
        </w:rPr>
        <w:t xml:space="preserve"> of </w:t>
      </w:r>
      <w:proofErr w:type="spellStart"/>
      <w:r w:rsidRPr="095AA51E" w:rsidR="095AA51E">
        <w:rPr>
          <w:rFonts w:ascii="Arial" w:hAnsi="Arial" w:eastAsia="Arial" w:cs="Arial"/>
          <w:b w:val="0"/>
          <w:bCs w:val="0"/>
          <w:i w:val="0"/>
          <w:iCs w:val="0"/>
          <w:caps w:val="0"/>
          <w:smallCaps w:val="0"/>
          <w:noProof w:val="0"/>
          <w:color w:val="212529"/>
          <w:sz w:val="22"/>
          <w:szCs w:val="22"/>
          <w:lang w:val="cy-GB"/>
        </w:rPr>
        <w:t>engaging</w:t>
      </w:r>
      <w:proofErr w:type="spellEnd"/>
      <w:r w:rsidRPr="095AA51E" w:rsidR="095AA51E">
        <w:rPr>
          <w:rFonts w:ascii="Arial" w:hAnsi="Arial" w:eastAsia="Arial" w:cs="Arial"/>
          <w:b w:val="0"/>
          <w:bCs w:val="0"/>
          <w:i w:val="0"/>
          <w:iCs w:val="0"/>
          <w:caps w:val="0"/>
          <w:smallCaps w:val="0"/>
          <w:noProof w:val="0"/>
          <w:color w:val="212529"/>
          <w:sz w:val="22"/>
          <w:szCs w:val="22"/>
          <w:lang w:val="cy-GB"/>
        </w:rPr>
        <w:t xml:space="preserve"> prior </w:t>
      </w:r>
      <w:proofErr w:type="spellStart"/>
      <w:r w:rsidRPr="095AA51E" w:rsidR="095AA51E">
        <w:rPr>
          <w:rFonts w:ascii="Arial" w:hAnsi="Arial" w:eastAsia="Arial" w:cs="Arial"/>
          <w:b w:val="0"/>
          <w:bCs w:val="0"/>
          <w:i w:val="0"/>
          <w:iCs w:val="0"/>
          <w:caps w:val="0"/>
          <w:smallCaps w:val="0"/>
          <w:noProof w:val="0"/>
          <w:color w:val="212529"/>
          <w:sz w:val="22"/>
          <w:szCs w:val="22"/>
          <w:lang w:val="cy-GB"/>
        </w:rPr>
        <w:t>knowledge</w:t>
      </w:r>
      <w:proofErr w:type="spellEnd"/>
      <w:r w:rsidRPr="095AA51E" w:rsidR="095AA51E">
        <w:rPr>
          <w:rFonts w:ascii="Arial" w:hAnsi="Arial" w:eastAsia="Arial" w:cs="Arial"/>
          <w:b w:val="0"/>
          <w:bCs w:val="0"/>
          <w:i w:val="0"/>
          <w:iCs w:val="0"/>
          <w:caps w:val="0"/>
          <w:smallCaps w:val="0"/>
          <w:noProof w:val="0"/>
          <w:color w:val="212529"/>
          <w:sz w:val="22"/>
          <w:szCs w:val="22"/>
          <w:lang w:val="cy-GB"/>
        </w:rPr>
        <w:t xml:space="preserve">. (Ar-lein) Ar gael yn: </w:t>
      </w:r>
      <w:hyperlink r:id="R9bd471171f5f46d2">
        <w:r w:rsidRPr="095AA51E" w:rsidR="095AA51E">
          <w:rPr>
            <w:rStyle w:val="Hyperlink"/>
            <w:rFonts w:ascii="Arial" w:hAnsi="Arial" w:eastAsia="Arial" w:cs="Arial"/>
            <w:b w:val="0"/>
            <w:bCs w:val="0"/>
            <w:i w:val="0"/>
            <w:iCs w:val="0"/>
            <w:caps w:val="0"/>
            <w:smallCaps w:val="0"/>
            <w:noProof w:val="0"/>
            <w:sz w:val="22"/>
            <w:szCs w:val="22"/>
            <w:lang w:val="cy-GB"/>
          </w:rPr>
          <w:t>https://sites.hampshire.edu/ctl/2017/09/14/the-importance-of-engaging-prior-knowledge/</w:t>
        </w:r>
      </w:hyperlink>
      <w:r w:rsidRPr="095AA51E" w:rsidR="095AA51E">
        <w:rPr>
          <w:rFonts w:ascii="Arial" w:hAnsi="Arial" w:eastAsia="Arial" w:cs="Arial"/>
          <w:b w:val="0"/>
          <w:bCs w:val="0"/>
          <w:i w:val="0"/>
          <w:iCs w:val="0"/>
          <w:caps w:val="0"/>
          <w:smallCaps w:val="0"/>
          <w:noProof w:val="0"/>
          <w:sz w:val="22"/>
          <w:szCs w:val="22"/>
          <w:lang w:val="cy-GB"/>
        </w:rPr>
        <w:t xml:space="preserve"> </w:t>
      </w:r>
      <w:r w:rsidRPr="095AA51E" w:rsidR="095AA51E">
        <w:rPr>
          <w:rFonts w:ascii="Arial" w:hAnsi="Arial" w:eastAsia="Arial" w:cs="Arial"/>
          <w:b w:val="0"/>
          <w:bCs w:val="0"/>
          <w:i w:val="0"/>
          <w:iCs w:val="0"/>
          <w:caps w:val="0"/>
          <w:smallCaps w:val="0"/>
          <w:noProof w:val="0"/>
          <w:color w:val="212529"/>
          <w:sz w:val="22"/>
          <w:szCs w:val="22"/>
          <w:lang w:val="cy-GB"/>
        </w:rPr>
        <w:t xml:space="preserve">(Darllenwyd: 8 Ebrill 2022). </w:t>
      </w:r>
    </w:p>
    <w:p w:rsidR="095AA51E" w:rsidP="095AA51E" w:rsidRDefault="095AA51E" w14:paraId="0CD33967" w14:textId="7A827CF3">
      <w:pPr>
        <w:pStyle w:val="Normal"/>
        <w:spacing w:line="360" w:lineRule="auto"/>
        <w:jc w:val="left"/>
        <w:rPr>
          <w:rFonts w:ascii="Arial" w:hAnsi="Arial" w:eastAsia="Arial" w:cs="Arial"/>
          <w:b w:val="0"/>
          <w:bCs w:val="0"/>
          <w:i w:val="0"/>
          <w:iCs w:val="0"/>
          <w:caps w:val="0"/>
          <w:smallCaps w:val="0"/>
          <w:noProof w:val="0"/>
          <w:color w:val="212529"/>
          <w:sz w:val="22"/>
          <w:szCs w:val="22"/>
          <w:lang w:val="cy-GB"/>
        </w:rPr>
      </w:pPr>
    </w:p>
    <w:p w:rsidR="095AA51E" w:rsidP="095AA51E" w:rsidRDefault="095AA51E" w14:paraId="6B87BB4E" w14:textId="5A15A2FA">
      <w:pPr>
        <w:pStyle w:val="Normal"/>
        <w:spacing w:line="360" w:lineRule="auto"/>
        <w:jc w:val="left"/>
        <w:rPr>
          <w:rFonts w:ascii="Arial" w:hAnsi="Arial" w:eastAsia="Arial" w:cs="Arial"/>
          <w:b w:val="0"/>
          <w:bCs w:val="0"/>
          <w:i w:val="0"/>
          <w:iCs w:val="0"/>
          <w:caps w:val="0"/>
          <w:smallCaps w:val="0"/>
          <w:noProof w:val="0"/>
          <w:color w:val="212529"/>
          <w:sz w:val="22"/>
          <w:szCs w:val="22"/>
          <w:lang w:val="cy-GB"/>
        </w:rPr>
      </w:pPr>
    </w:p>
    <w:p w:rsidR="095AA51E" w:rsidP="095AA51E" w:rsidRDefault="095AA51E" w14:paraId="782FC896" w14:textId="5CF6F237">
      <w:pPr>
        <w:pStyle w:val="Normal"/>
        <w:spacing w:line="360" w:lineRule="auto"/>
        <w:jc w:val="left"/>
        <w:rPr>
          <w:rFonts w:ascii="Arial" w:hAnsi="Arial" w:eastAsia="Arial" w:cs="Arial"/>
          <w:b w:val="0"/>
          <w:bCs w:val="0"/>
          <w:i w:val="0"/>
          <w:iCs w:val="0"/>
          <w:caps w:val="0"/>
          <w:smallCaps w:val="0"/>
          <w:noProof w:val="0"/>
          <w:color w:val="212529"/>
          <w:sz w:val="22"/>
          <w:szCs w:val="22"/>
          <w:lang w:val="cy-GB"/>
        </w:rPr>
      </w:pPr>
    </w:p>
    <w:p w:rsidR="095AA51E" w:rsidP="095AA51E" w:rsidRDefault="095AA51E" w14:paraId="55B94059" w14:textId="16C2353A">
      <w:pPr>
        <w:pStyle w:val="Normal"/>
        <w:spacing w:line="360" w:lineRule="auto"/>
        <w:jc w:val="left"/>
        <w:rPr>
          <w:rFonts w:ascii="Arial" w:hAnsi="Arial" w:eastAsia="Arial" w:cs="Arial"/>
          <w:b w:val="0"/>
          <w:bCs w:val="0"/>
          <w:i w:val="0"/>
          <w:iCs w:val="0"/>
          <w:caps w:val="0"/>
          <w:smallCaps w:val="0"/>
          <w:noProof w:val="0"/>
          <w:color w:val="212529"/>
          <w:sz w:val="22"/>
          <w:szCs w:val="22"/>
          <w:lang w:val="cy-GB"/>
        </w:rPr>
      </w:pPr>
    </w:p>
    <w:p w:rsidR="095AA51E" w:rsidP="095AA51E" w:rsidRDefault="095AA51E" w14:paraId="58864CC3" w14:textId="4F496D4B">
      <w:pPr>
        <w:pStyle w:val="Normal"/>
        <w:spacing w:line="360" w:lineRule="auto"/>
        <w:jc w:val="left"/>
        <w:rPr>
          <w:rFonts w:ascii="Arial" w:hAnsi="Arial" w:eastAsia="Arial" w:cs="Arial"/>
          <w:b w:val="0"/>
          <w:bCs w:val="0"/>
          <w:i w:val="0"/>
          <w:iCs w:val="0"/>
          <w:caps w:val="0"/>
          <w:smallCaps w:val="0"/>
          <w:noProof w:val="0"/>
          <w:color w:val="212529"/>
          <w:sz w:val="22"/>
          <w:szCs w:val="22"/>
          <w:lang w:val="cy-GB"/>
        </w:rPr>
      </w:pPr>
      <w:r w:rsidRPr="095AA51E" w:rsidR="095AA51E">
        <w:rPr>
          <w:rFonts w:ascii="Arial" w:hAnsi="Arial" w:eastAsia="Arial" w:cs="Arial"/>
          <w:b w:val="1"/>
          <w:bCs w:val="1"/>
          <w:i w:val="0"/>
          <w:iCs w:val="0"/>
          <w:caps w:val="0"/>
          <w:smallCaps w:val="0"/>
          <w:noProof w:val="0"/>
          <w:color w:val="212529"/>
          <w:sz w:val="22"/>
          <w:szCs w:val="22"/>
          <w:u w:val="single"/>
          <w:lang w:val="cy-GB"/>
        </w:rPr>
        <w:t>Atodiad</w:t>
      </w:r>
    </w:p>
    <w:p w:rsidR="095AA51E" w:rsidP="095AA51E" w:rsidRDefault="095AA51E" w14:paraId="7D28AFD1" w14:textId="0230AED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cy-GB"/>
        </w:rPr>
      </w:pPr>
      <w:r w:rsidRPr="095AA51E" w:rsidR="095AA51E">
        <w:rPr>
          <w:rFonts w:ascii="Calibri" w:hAnsi="Calibri" w:eastAsia="Calibri" w:cs="Calibri"/>
          <w:b w:val="1"/>
          <w:bCs w:val="1"/>
          <w:i w:val="0"/>
          <w:iCs w:val="0"/>
          <w:caps w:val="0"/>
          <w:smallCaps w:val="0"/>
          <w:noProof w:val="0"/>
          <w:color w:val="000000" w:themeColor="text1" w:themeTint="FF" w:themeShade="FF"/>
          <w:sz w:val="24"/>
          <w:szCs w:val="24"/>
          <w:lang w:val="cy-GB"/>
        </w:rPr>
        <w:t xml:space="preserve">1. Cynllun Gwers Cam 2 </w:t>
      </w:r>
    </w:p>
    <w:p w:rsidR="095AA51E" w:rsidP="095AA51E" w:rsidRDefault="095AA51E" w14:paraId="5A5ADEFC" w14:textId="699C810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cy-GB"/>
        </w:rPr>
      </w:pPr>
      <w:r w:rsidRPr="095AA51E" w:rsidR="095AA51E">
        <w:rPr>
          <w:rFonts w:ascii="Calibri" w:hAnsi="Calibri" w:eastAsia="Calibri" w:cs="Calibri"/>
          <w:b w:val="1"/>
          <w:bCs w:val="1"/>
          <w:i w:val="0"/>
          <w:iCs w:val="0"/>
          <w:caps w:val="0"/>
          <w:smallCaps w:val="0"/>
          <w:noProof w:val="0"/>
          <w:color w:val="000000" w:themeColor="text1" w:themeTint="FF" w:themeShade="FF"/>
          <w:sz w:val="28"/>
          <w:szCs w:val="28"/>
          <w:lang w:val="cy-GB"/>
        </w:rPr>
        <w:t>Cynllun Gwers – Cam 2 / Lesson Plan – Step 2</w:t>
      </w:r>
    </w:p>
    <w:tbl>
      <w:tblPr>
        <w:tblStyle w:val="TableGrid"/>
        <w:tblW w:w="0" w:type="auto"/>
        <w:tblLayout w:type="fixed"/>
        <w:tblLook w:val="06A0" w:firstRow="1" w:lastRow="0" w:firstColumn="1" w:lastColumn="0" w:noHBand="1" w:noVBand="1"/>
      </w:tblPr>
      <w:tblGrid>
        <w:gridCol w:w="2340"/>
        <w:gridCol w:w="2340"/>
        <w:gridCol w:w="2340"/>
        <w:gridCol w:w="2340"/>
      </w:tblGrid>
      <w:tr w:rsidR="095AA51E" w:rsidTr="095AA51E" w14:paraId="7B716A3C">
        <w:tc>
          <w:tcPr>
            <w:tcW w:w="2340" w:type="dxa"/>
            <w:shd w:val="clear" w:color="auto" w:fill="D9E2F3" w:themeFill="accent1" w:themeFillTint="33"/>
            <w:tcMar/>
            <w:vAlign w:val="top"/>
          </w:tcPr>
          <w:p w:rsidR="095AA51E" w:rsidP="095AA51E" w:rsidRDefault="095AA51E" w14:paraId="6281BC4E" w14:textId="4663F46E">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Darpar Athro:</w:t>
            </w:r>
          </w:p>
        </w:tc>
        <w:tc>
          <w:tcPr>
            <w:tcW w:w="2340" w:type="dxa"/>
            <w:tcMar/>
            <w:vAlign w:val="top"/>
          </w:tcPr>
          <w:p w:rsidR="095AA51E" w:rsidP="095AA51E" w:rsidRDefault="095AA51E" w14:paraId="567079A7" w14:textId="0904C4F9">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Lucy Taylor</w:t>
            </w:r>
          </w:p>
        </w:tc>
        <w:tc>
          <w:tcPr>
            <w:tcW w:w="2340" w:type="dxa"/>
            <w:shd w:val="clear" w:color="auto" w:fill="D9E2F3" w:themeFill="accent1" w:themeFillTint="33"/>
            <w:tcMar/>
            <w:vAlign w:val="top"/>
          </w:tcPr>
          <w:p w:rsidR="095AA51E" w:rsidP="095AA51E" w:rsidRDefault="095AA51E" w14:paraId="103CDA27" w14:textId="57A3D0BC">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Dosbarth:</w:t>
            </w:r>
          </w:p>
        </w:tc>
        <w:tc>
          <w:tcPr>
            <w:tcW w:w="2340" w:type="dxa"/>
            <w:tcMar/>
            <w:vAlign w:val="top"/>
          </w:tcPr>
          <w:p w:rsidR="095AA51E" w:rsidP="095AA51E" w:rsidRDefault="095AA51E" w14:paraId="20E3AB60" w14:textId="6FC07008">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 xml:space="preserve">Derbyn </w:t>
            </w:r>
          </w:p>
        </w:tc>
      </w:tr>
      <w:tr w:rsidR="095AA51E" w:rsidTr="095AA51E" w14:paraId="3B7B9153">
        <w:tc>
          <w:tcPr>
            <w:tcW w:w="2340" w:type="dxa"/>
            <w:shd w:val="clear" w:color="auto" w:fill="D9E2F3" w:themeFill="accent1" w:themeFillTint="33"/>
            <w:tcMar/>
            <w:vAlign w:val="top"/>
          </w:tcPr>
          <w:p w:rsidR="095AA51E" w:rsidP="095AA51E" w:rsidRDefault="095AA51E" w14:paraId="77ED6285" w14:textId="5DF00AB0">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Maes Dysgu a Phrofiad Neu Pwnc:</w:t>
            </w:r>
          </w:p>
        </w:tc>
        <w:tc>
          <w:tcPr>
            <w:tcW w:w="2340" w:type="dxa"/>
            <w:tcMar/>
            <w:vAlign w:val="top"/>
          </w:tcPr>
          <w:p w:rsidR="095AA51E" w:rsidP="095AA51E" w:rsidRDefault="095AA51E" w14:paraId="1C88FC3D" w14:textId="3C29D68F">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 xml:space="preserve">Mathemateg a rhifedd </w:t>
            </w:r>
          </w:p>
        </w:tc>
        <w:tc>
          <w:tcPr>
            <w:tcW w:w="2340" w:type="dxa"/>
            <w:shd w:val="clear" w:color="auto" w:fill="D9E2F3" w:themeFill="accent1" w:themeFillTint="33"/>
            <w:tcMar/>
            <w:vAlign w:val="top"/>
          </w:tcPr>
          <w:p w:rsidR="095AA51E" w:rsidP="095AA51E" w:rsidRDefault="095AA51E" w14:paraId="30DEBB08" w14:textId="672F8BA7">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 xml:space="preserve">Dyddiad: </w:t>
            </w:r>
          </w:p>
        </w:tc>
        <w:tc>
          <w:tcPr>
            <w:tcW w:w="2340" w:type="dxa"/>
            <w:tcMar/>
            <w:vAlign w:val="top"/>
          </w:tcPr>
          <w:p w:rsidR="095AA51E" w:rsidP="095AA51E" w:rsidRDefault="095AA51E" w14:paraId="72D6F394" w14:textId="4CD6E6BB">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28/02/22 - 04/02/22</w:t>
            </w:r>
          </w:p>
        </w:tc>
      </w:tr>
      <w:tr w:rsidR="095AA51E" w:rsidTr="095AA51E" w14:paraId="5FE89040">
        <w:tc>
          <w:tcPr>
            <w:tcW w:w="2340" w:type="dxa"/>
            <w:shd w:val="clear" w:color="auto" w:fill="D9E2F3" w:themeFill="accent1" w:themeFillTint="33"/>
            <w:tcMar/>
            <w:vAlign w:val="top"/>
          </w:tcPr>
          <w:p w:rsidR="095AA51E" w:rsidP="095AA51E" w:rsidRDefault="095AA51E" w14:paraId="13F0CA2B" w14:textId="6555DF1F">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Ffocws Gwers:</w:t>
            </w:r>
          </w:p>
        </w:tc>
        <w:tc>
          <w:tcPr>
            <w:tcW w:w="7020" w:type="dxa"/>
            <w:gridSpan w:val="3"/>
            <w:tcMar/>
            <w:vAlign w:val="top"/>
          </w:tcPr>
          <w:p w:rsidR="095AA51E" w:rsidP="095AA51E" w:rsidRDefault="095AA51E" w14:paraId="63FACF6F" w14:textId="0CDE9FC3">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I weithio allan y wahanol siapau (anrhegion) ac adnabod yr enwau 3D am y siâp yna.</w:t>
            </w:r>
          </w:p>
        </w:tc>
      </w:tr>
      <w:tr w:rsidR="095AA51E" w:rsidTr="095AA51E" w14:paraId="06B675C5">
        <w:tc>
          <w:tcPr>
            <w:tcW w:w="2340" w:type="dxa"/>
            <w:shd w:val="clear" w:color="auto" w:fill="D9E2F3" w:themeFill="accent1" w:themeFillTint="33"/>
            <w:tcMar/>
            <w:vAlign w:val="top"/>
          </w:tcPr>
          <w:p w:rsidR="095AA51E" w:rsidP="095AA51E" w:rsidRDefault="095AA51E" w14:paraId="1A0445D2" w14:textId="1FD0DED1">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Cysylltiadau ystyrlon â'r: Cwricwlwm</w:t>
            </w:r>
          </w:p>
          <w:p w:rsidR="095AA51E" w:rsidP="095AA51E" w:rsidRDefault="095AA51E" w14:paraId="11952B65" w14:textId="4BC74827">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Cyfrifoldebau trawsgwricwlaidd</w:t>
            </w:r>
          </w:p>
        </w:tc>
        <w:tc>
          <w:tcPr>
            <w:tcW w:w="7020" w:type="dxa"/>
            <w:gridSpan w:val="3"/>
            <w:tcMar/>
            <w:vAlign w:val="top"/>
          </w:tcPr>
          <w:p w:rsidR="095AA51E" w:rsidP="095AA51E" w:rsidRDefault="095AA51E" w14:paraId="77A391EE" w14:textId="4B56E45C">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1"/>
                <w:bCs w:val="1"/>
                <w:i w:val="0"/>
                <w:iCs w:val="0"/>
                <w:color w:val="000000" w:themeColor="text1" w:themeTint="FF" w:themeShade="FF"/>
                <w:sz w:val="24"/>
                <w:szCs w:val="24"/>
                <w:lang w:val="cy-GB"/>
              </w:rPr>
              <w:t>Mathemateg a rhifedd</w:t>
            </w:r>
          </w:p>
          <w:p w:rsidR="095AA51E" w:rsidP="095AA51E" w:rsidRDefault="095AA51E" w14:paraId="7017D4A8" w14:textId="1CE9D562">
            <w:pPr>
              <w:pStyle w:val="Heading3"/>
              <w:spacing w:before="40" w:after="0" w:line="259" w:lineRule="auto"/>
              <w:rPr>
                <w:rFonts w:ascii="Calibri" w:hAnsi="Calibri" w:eastAsia="Calibri" w:cs="Calibri"/>
                <w:b w:val="0"/>
                <w:bCs w:val="0"/>
                <w:i w:val="0"/>
                <w:iCs w:val="0"/>
                <w:color w:val="1F1F1F"/>
                <w:sz w:val="24"/>
                <w:szCs w:val="24"/>
              </w:rPr>
            </w:pPr>
            <w:r w:rsidRPr="095AA51E" w:rsidR="095AA51E">
              <w:rPr>
                <w:rFonts w:ascii="Calibri" w:hAnsi="Calibri" w:eastAsia="Calibri" w:cs="Calibri"/>
                <w:b w:val="1"/>
                <w:bCs w:val="1"/>
                <w:i w:val="0"/>
                <w:iCs w:val="0"/>
                <w:color w:val="000000" w:themeColor="text1" w:themeTint="FF" w:themeShade="FF"/>
                <w:sz w:val="24"/>
                <w:szCs w:val="24"/>
                <w:lang w:val="cy-GB"/>
              </w:rPr>
              <w:t>Yr hyn sy’n bwysig:</w:t>
            </w:r>
            <w:r w:rsidRPr="095AA51E" w:rsidR="095AA51E">
              <w:rPr>
                <w:rFonts w:ascii="Calibri" w:hAnsi="Calibri" w:eastAsia="Calibri" w:cs="Calibri"/>
                <w:b w:val="0"/>
                <w:bCs w:val="0"/>
                <w:i w:val="0"/>
                <w:iCs w:val="0"/>
                <w:color w:val="000000" w:themeColor="text1" w:themeTint="FF" w:themeShade="FF"/>
                <w:sz w:val="24"/>
                <w:szCs w:val="24"/>
                <w:lang w:val="cy-GB"/>
              </w:rPr>
              <w:t xml:space="preserve"> </w:t>
            </w:r>
            <w:r w:rsidRPr="095AA51E" w:rsidR="095AA51E">
              <w:rPr>
                <w:rFonts w:ascii="Calibri" w:hAnsi="Calibri" w:eastAsia="Calibri" w:cs="Calibri"/>
                <w:b w:val="0"/>
                <w:bCs w:val="0"/>
                <w:i w:val="0"/>
                <w:iCs w:val="0"/>
                <w:color w:val="1F1F1F"/>
                <w:sz w:val="24"/>
                <w:szCs w:val="24"/>
                <w:lang w:val="cy-GB"/>
              </w:rPr>
              <w:t>Mae algebra yn defnyddio systemau symbolau i fynegi strwythur perthnasoedd mathemategol.</w:t>
            </w:r>
          </w:p>
          <w:p w:rsidR="095AA51E" w:rsidP="095AA51E" w:rsidRDefault="095AA51E" w14:paraId="2881E9C1" w14:textId="0CA68909">
            <w:pPr>
              <w:pStyle w:val="ListParagraph"/>
              <w:numPr>
                <w:ilvl w:val="0"/>
                <w:numId w:val="2"/>
              </w:numPr>
              <w:spacing w:line="259" w:lineRule="auto"/>
              <w:rPr>
                <w:rFonts w:ascii="Calibri" w:hAnsi="Calibri" w:eastAsia="Calibri" w:cs="Calibri" w:asciiTheme="minorAscii" w:hAnsiTheme="minorAscii" w:eastAsiaTheme="minorAscii" w:cstheme="minorAscii"/>
                <w:b w:val="0"/>
                <w:bCs w:val="0"/>
                <w:i w:val="0"/>
                <w:iCs w:val="0"/>
                <w:color w:val="1F1F1F"/>
                <w:sz w:val="24"/>
                <w:szCs w:val="24"/>
              </w:rPr>
            </w:pPr>
            <w:r w:rsidRPr="095AA51E" w:rsidR="095AA51E">
              <w:rPr>
                <w:rFonts w:ascii="Calibri" w:hAnsi="Calibri" w:eastAsia="Calibri" w:cs="Calibri"/>
                <w:b w:val="0"/>
                <w:bCs w:val="0"/>
                <w:i w:val="0"/>
                <w:iCs w:val="0"/>
                <w:color w:val="1F1F1F"/>
                <w:sz w:val="24"/>
                <w:szCs w:val="24"/>
                <w:lang w:val="cy-GB"/>
              </w:rPr>
              <w:t>Rwyf wedi archwilio, cymharu, a defnyddio iaith gyffredinol siapiau trwy chwarae ymchwiliol</w:t>
            </w:r>
          </w:p>
          <w:p w:rsidR="095AA51E" w:rsidP="095AA51E" w:rsidRDefault="095AA51E" w14:paraId="6DD75429" w14:textId="14F12743">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1"/>
                <w:bCs w:val="1"/>
                <w:i w:val="0"/>
                <w:iCs w:val="0"/>
                <w:color w:val="000000" w:themeColor="text1" w:themeTint="FF" w:themeShade="FF"/>
                <w:sz w:val="24"/>
                <w:szCs w:val="24"/>
                <w:lang w:val="cy-GB"/>
              </w:rPr>
              <w:t>Cam cynnydd: 1</w:t>
            </w:r>
          </w:p>
          <w:p w:rsidR="095AA51E" w:rsidP="095AA51E" w:rsidRDefault="095AA51E" w14:paraId="48FB9EBC" w14:textId="02AA2F6E">
            <w:pPr>
              <w:spacing w:line="259" w:lineRule="auto"/>
              <w:rPr>
                <w:rFonts w:ascii="Calibri" w:hAnsi="Calibri" w:eastAsia="Calibri" w:cs="Calibri"/>
                <w:b w:val="0"/>
                <w:bCs w:val="0"/>
                <w:i w:val="0"/>
                <w:iCs w:val="0"/>
                <w:color w:val="000000" w:themeColor="text1" w:themeTint="FF" w:themeShade="FF"/>
                <w:sz w:val="24"/>
                <w:szCs w:val="24"/>
              </w:rPr>
            </w:pPr>
          </w:p>
          <w:p w:rsidR="095AA51E" w:rsidP="095AA51E" w:rsidRDefault="095AA51E" w14:paraId="614F2C10" w14:textId="1EB29D01">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Rhifedd</w:t>
            </w:r>
          </w:p>
          <w:p w:rsidR="095AA51E" w:rsidP="095AA51E" w:rsidRDefault="095AA51E" w14:paraId="6D924C33" w14:textId="2EA73E1F">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Llinyn: Mae dysgu am geometreg yn ein helpu i ddeall siapiau, gofod a safle, ac mae dysgu am fesur yn ein helpu i feintioli yn y byd go iawn</w:t>
            </w:r>
          </w:p>
          <w:p w:rsidR="095AA51E" w:rsidP="095AA51E" w:rsidRDefault="095AA51E" w14:paraId="3E3486BB" w14:textId="04E3C4C3">
            <w:pPr>
              <w:spacing w:line="259" w:lineRule="auto"/>
              <w:rPr>
                <w:rFonts w:ascii="Calibri" w:hAnsi="Calibri" w:eastAsia="Calibri" w:cs="Calibri"/>
                <w:b w:val="0"/>
                <w:bCs w:val="0"/>
                <w:i w:val="0"/>
                <w:iCs w:val="0"/>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 xml:space="preserve">Elfen: </w:t>
            </w:r>
            <w:r w:rsidRPr="095AA51E" w:rsidR="095AA51E">
              <w:rPr>
                <w:rFonts w:ascii="Calibri" w:hAnsi="Calibri" w:eastAsia="Calibri" w:cs="Calibri"/>
                <w:b w:val="0"/>
                <w:bCs w:val="0"/>
                <w:i w:val="0"/>
                <w:iCs w:val="0"/>
                <w:sz w:val="24"/>
                <w:szCs w:val="24"/>
                <w:lang w:val="cy-GB"/>
              </w:rPr>
              <w:t>Siâp a gofod</w:t>
            </w:r>
          </w:p>
          <w:p w:rsidR="095AA51E" w:rsidP="095AA51E" w:rsidRDefault="095AA51E" w14:paraId="3EA1B27C" w14:textId="2D7E8A6D">
            <w:pPr>
              <w:spacing w:line="259" w:lineRule="auto"/>
              <w:rPr>
                <w:rFonts w:ascii="Calibri" w:hAnsi="Calibri" w:eastAsia="Calibri" w:cs="Calibri"/>
                <w:b w:val="0"/>
                <w:bCs w:val="0"/>
                <w:i w:val="0"/>
                <w:iCs w:val="0"/>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Agwedd:</w:t>
            </w:r>
            <w:r w:rsidRPr="095AA51E" w:rsidR="095AA51E">
              <w:rPr>
                <w:rFonts w:ascii="Calibri" w:hAnsi="Calibri" w:eastAsia="Calibri" w:cs="Calibri"/>
                <w:b w:val="0"/>
                <w:bCs w:val="0"/>
                <w:i w:val="0"/>
                <w:iCs w:val="0"/>
                <w:sz w:val="24"/>
                <w:szCs w:val="24"/>
                <w:lang w:val="cy-GB"/>
              </w:rPr>
              <w:t xml:space="preserve"> Rwy’n gallu trafod priodweddau siapiau rwy’n eu defnyddio yn fy nysgu pob dydd.</w:t>
            </w:r>
          </w:p>
          <w:p w:rsidR="095AA51E" w:rsidP="095AA51E" w:rsidRDefault="095AA51E" w14:paraId="58DE9EA4" w14:textId="2A44665F">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Cam Cynnydd: 1</w:t>
            </w:r>
          </w:p>
        </w:tc>
      </w:tr>
      <w:tr w:rsidR="095AA51E" w:rsidTr="095AA51E" w14:paraId="51A77F12">
        <w:tc>
          <w:tcPr>
            <w:tcW w:w="2340" w:type="dxa"/>
            <w:shd w:val="clear" w:color="auto" w:fill="D9E2F3" w:themeFill="accent1" w:themeFillTint="33"/>
            <w:tcMar/>
            <w:vAlign w:val="top"/>
          </w:tcPr>
          <w:p w:rsidR="095AA51E" w:rsidP="095AA51E" w:rsidRDefault="095AA51E" w14:paraId="0D5867D2" w14:textId="264C0D94">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Targedau Personol (Cysylltiedig â SAC ac wedi eu nodi mewn adolygiad wythnosol)</w:t>
            </w:r>
          </w:p>
        </w:tc>
        <w:tc>
          <w:tcPr>
            <w:tcW w:w="7020" w:type="dxa"/>
            <w:gridSpan w:val="3"/>
            <w:tcMar/>
            <w:vAlign w:val="top"/>
          </w:tcPr>
          <w:p w:rsidR="095AA51E" w:rsidP="095AA51E" w:rsidRDefault="095AA51E" w14:paraId="7715ADAE" w14:textId="444F2FD6">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Addysgeg – Rheolaeth dosbarth – rhowch pom pom yn wobr am ymddygiad da mewn i jariau (un i bob grŵp)</w:t>
            </w:r>
          </w:p>
        </w:tc>
      </w:tr>
    </w:tbl>
    <w:p w:rsidR="095AA51E" w:rsidP="095AA51E" w:rsidRDefault="095AA51E" w14:paraId="68ED3E66" w14:textId="0FBA971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cy-GB"/>
        </w:rPr>
      </w:pPr>
    </w:p>
    <w:tbl>
      <w:tblPr>
        <w:tblStyle w:val="TableGrid"/>
        <w:tblW w:w="0" w:type="auto"/>
        <w:tblLayout w:type="fixed"/>
        <w:tblLook w:val="06A0" w:firstRow="1" w:lastRow="0" w:firstColumn="1" w:lastColumn="0" w:noHBand="1" w:noVBand="1"/>
      </w:tblPr>
      <w:tblGrid>
        <w:gridCol w:w="2340"/>
        <w:gridCol w:w="7020"/>
      </w:tblGrid>
      <w:tr w:rsidR="095AA51E" w:rsidTr="095AA51E" w14:paraId="633BE5B9">
        <w:tc>
          <w:tcPr>
            <w:tcW w:w="2340" w:type="dxa"/>
            <w:shd w:val="clear" w:color="auto" w:fill="D9E2F3" w:themeFill="accent1" w:themeFillTint="33"/>
            <w:tcMar/>
            <w:vAlign w:val="top"/>
          </w:tcPr>
          <w:p w:rsidR="095AA51E" w:rsidP="095AA51E" w:rsidRDefault="095AA51E" w14:paraId="59E92FC7" w14:textId="0F1B1A3E">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Amcanion Dysgu (ffocws ar ddysgu)</w:t>
            </w:r>
          </w:p>
        </w:tc>
        <w:tc>
          <w:tcPr>
            <w:tcW w:w="7020" w:type="dxa"/>
            <w:tcMar/>
            <w:vAlign w:val="top"/>
          </w:tcPr>
          <w:p w:rsidR="095AA51E" w:rsidP="095AA51E" w:rsidRDefault="095AA51E" w14:paraId="540565C8" w14:textId="3511A12C">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Erbyn diwedd y wers, bydd y plant yn gallu...</w:t>
            </w:r>
          </w:p>
          <w:p w:rsidR="095AA51E" w:rsidP="095AA51E" w:rsidRDefault="095AA51E" w14:paraId="560A9777" w14:textId="633C2D1C">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Adnabod gwahanol siapau 3D ac yn adnabod yr enwau gwahanol ar gyfer pob siâp</w:t>
            </w:r>
          </w:p>
        </w:tc>
      </w:tr>
      <w:tr w:rsidR="095AA51E" w:rsidTr="095AA51E" w14:paraId="2256BB9E">
        <w:tc>
          <w:tcPr>
            <w:tcW w:w="2340" w:type="dxa"/>
            <w:shd w:val="clear" w:color="auto" w:fill="D9E2F3" w:themeFill="accent1" w:themeFillTint="33"/>
            <w:tcMar/>
            <w:vAlign w:val="top"/>
          </w:tcPr>
          <w:p w:rsidR="095AA51E" w:rsidP="095AA51E" w:rsidRDefault="095AA51E" w14:paraId="350F00E5" w14:textId="4299EDC8">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Meini Prawf Llwyddiant</w:t>
            </w:r>
          </w:p>
          <w:p w:rsidR="095AA51E" w:rsidP="095AA51E" w:rsidRDefault="095AA51E" w14:paraId="1EAE7938" w14:textId="175883DA">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(proses/cynnyrch)</w:t>
            </w:r>
          </w:p>
        </w:tc>
        <w:tc>
          <w:tcPr>
            <w:tcW w:w="7020" w:type="dxa"/>
            <w:tcMar/>
            <w:vAlign w:val="top"/>
          </w:tcPr>
          <w:p w:rsidR="095AA51E" w:rsidP="095AA51E" w:rsidRDefault="095AA51E" w14:paraId="64FC920A" w14:textId="6A8A43BC">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Er mwyn I'r plant llwyddo, mae rhaid i mi...</w:t>
            </w:r>
          </w:p>
          <w:p w:rsidR="095AA51E" w:rsidP="095AA51E" w:rsidRDefault="095AA51E" w14:paraId="670C7757" w14:textId="1D5C2656">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Trafod y wahanol enwau ar gyfer pob siâp e.e.. ciwb, ciwboid, ac esbonio'r gwahaniaeth rhwng pob siâp yn defnyddio'r anrhegion sydd ar y bwrdd</w:t>
            </w:r>
          </w:p>
        </w:tc>
      </w:tr>
      <w:tr w:rsidR="095AA51E" w:rsidTr="095AA51E" w14:paraId="00DCC984">
        <w:tc>
          <w:tcPr>
            <w:tcW w:w="2340" w:type="dxa"/>
            <w:shd w:val="clear" w:color="auto" w:fill="D9E2F3" w:themeFill="accent1" w:themeFillTint="33"/>
            <w:tcMar/>
            <w:vAlign w:val="top"/>
          </w:tcPr>
          <w:p w:rsidR="095AA51E" w:rsidP="095AA51E" w:rsidRDefault="095AA51E" w14:paraId="46CDE9C0" w14:textId="7AD4839D">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Adnoddau Allweddol</w:t>
            </w:r>
          </w:p>
          <w:p w:rsidR="095AA51E" w:rsidP="095AA51E" w:rsidRDefault="095AA51E" w14:paraId="2490E720" w14:textId="0D173646">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Iechyd &amp; Diogelwch</w:t>
            </w:r>
          </w:p>
        </w:tc>
        <w:tc>
          <w:tcPr>
            <w:tcW w:w="7020" w:type="dxa"/>
            <w:tcMar/>
            <w:vAlign w:val="top"/>
          </w:tcPr>
          <w:p w:rsidR="095AA51E" w:rsidP="095AA51E" w:rsidRDefault="095AA51E" w14:paraId="2063011C" w14:textId="6B44CD5C">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Pŵer</w:t>
            </w:r>
            <w:r w:rsidRPr="095AA51E" w:rsidR="095AA51E">
              <w:rPr>
                <w:rFonts w:ascii="Calibri" w:hAnsi="Calibri" w:eastAsia="Calibri" w:cs="Calibri"/>
                <w:b w:val="0"/>
                <w:bCs w:val="0"/>
                <w:i w:val="0"/>
                <w:iCs w:val="0"/>
                <w:color w:val="000000" w:themeColor="text1" w:themeTint="FF" w:themeShade="FF"/>
                <w:sz w:val="24"/>
                <w:szCs w:val="24"/>
                <w:lang w:val="cy-GB"/>
              </w:rPr>
              <w:t xml:space="preserve"> pwynt mathemateg</w:t>
            </w:r>
          </w:p>
          <w:p w:rsidR="095AA51E" w:rsidP="095AA51E" w:rsidRDefault="095AA51E" w14:paraId="032D2C0B" w14:textId="71377A75">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Anrhegion (siapau)</w:t>
            </w:r>
          </w:p>
          <w:p w:rsidR="095AA51E" w:rsidP="095AA51E" w:rsidRDefault="095AA51E" w14:paraId="59E67ADD" w14:textId="0D9BE441">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Cardiau fflach a’r enwau</w:t>
            </w:r>
          </w:p>
          <w:p w:rsidR="095AA51E" w:rsidP="095AA51E" w:rsidRDefault="095AA51E" w14:paraId="6815AB51" w14:textId="1F801586">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iPad (i dynnu lluniau i greu PicCollage)</w:t>
            </w:r>
          </w:p>
        </w:tc>
      </w:tr>
    </w:tbl>
    <w:p w:rsidR="095AA51E" w:rsidP="095AA51E" w:rsidRDefault="095AA51E" w14:paraId="16F76436" w14:textId="7D6500EE">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cy-GB"/>
        </w:rPr>
      </w:pPr>
    </w:p>
    <w:tbl>
      <w:tblPr>
        <w:tblStyle w:val="TableGrid"/>
        <w:tblW w:w="0" w:type="auto"/>
        <w:tblLayout w:type="fixed"/>
        <w:tblLook w:val="06A0" w:firstRow="1" w:lastRow="0" w:firstColumn="1" w:lastColumn="0" w:noHBand="1" w:noVBand="1"/>
      </w:tblPr>
      <w:tblGrid>
        <w:gridCol w:w="1245"/>
        <w:gridCol w:w="8100"/>
      </w:tblGrid>
      <w:tr w:rsidR="095AA51E" w:rsidTr="095AA51E" w14:paraId="04A3BBF2">
        <w:tc>
          <w:tcPr>
            <w:tcW w:w="1245" w:type="dxa"/>
            <w:shd w:val="clear" w:color="auto" w:fill="D9E2F3" w:themeFill="accent1" w:themeFillTint="33"/>
            <w:tcMar/>
            <w:vAlign w:val="top"/>
          </w:tcPr>
          <w:p w:rsidR="095AA51E" w:rsidP="095AA51E" w:rsidRDefault="095AA51E" w14:paraId="3CED91A9" w14:textId="68EA787C">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Amser</w:t>
            </w:r>
          </w:p>
        </w:tc>
        <w:tc>
          <w:tcPr>
            <w:tcW w:w="8100" w:type="dxa"/>
            <w:shd w:val="clear" w:color="auto" w:fill="D9E2F3" w:themeFill="accent1" w:themeFillTint="33"/>
            <w:tcMar/>
            <w:vAlign w:val="top"/>
          </w:tcPr>
          <w:p w:rsidR="095AA51E" w:rsidP="095AA51E" w:rsidRDefault="095AA51E" w14:paraId="1359C9E0" w14:textId="330266D2">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Cynnwys, Addysgeg &amp; Cyfleoedd Asesu (pwyntiau addysgu allweddol a chwestiynau</w:t>
            </w:r>
          </w:p>
        </w:tc>
      </w:tr>
      <w:tr w:rsidR="095AA51E" w:rsidTr="095AA51E" w14:paraId="743E3E1C">
        <w:tc>
          <w:tcPr>
            <w:tcW w:w="1245" w:type="dxa"/>
            <w:shd w:val="clear" w:color="auto" w:fill="D9E2F3" w:themeFill="accent1" w:themeFillTint="33"/>
            <w:tcMar/>
            <w:vAlign w:val="top"/>
          </w:tcPr>
          <w:p w:rsidR="095AA51E" w:rsidP="095AA51E" w:rsidRDefault="095AA51E" w14:paraId="45FB1FF5" w14:textId="0613FAF4">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Cysylltiadau â dysgu blaenorol</w:t>
            </w:r>
          </w:p>
        </w:tc>
        <w:tc>
          <w:tcPr>
            <w:tcW w:w="8100" w:type="dxa"/>
            <w:tcMar/>
            <w:vAlign w:val="top"/>
          </w:tcPr>
          <w:p w:rsidR="095AA51E" w:rsidP="095AA51E" w:rsidRDefault="095AA51E" w14:paraId="2367615B" w14:textId="374A28DD">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Trafod y wahanol siapau mae'r plant yn gwybod (siapau 2D)</w:t>
            </w:r>
          </w:p>
          <w:p w:rsidR="095AA51E" w:rsidP="095AA51E" w:rsidRDefault="095AA51E" w14:paraId="14AF5670" w14:textId="616E202D">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Trafod enwau'r wahanol siapau mae'r plant yn gwybod yn barod</w:t>
            </w:r>
          </w:p>
        </w:tc>
      </w:tr>
      <w:tr w:rsidR="095AA51E" w:rsidTr="095AA51E" w14:paraId="0EC4F3FD">
        <w:tc>
          <w:tcPr>
            <w:tcW w:w="1245" w:type="dxa"/>
            <w:shd w:val="clear" w:color="auto" w:fill="D9E2F3" w:themeFill="accent1" w:themeFillTint="33"/>
            <w:tcMar/>
            <w:vAlign w:val="top"/>
          </w:tcPr>
          <w:p w:rsidR="095AA51E" w:rsidP="095AA51E" w:rsidRDefault="095AA51E" w14:paraId="7060D1AD" w14:textId="47BDEFD5">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Cyfnod Agoriadol</w:t>
            </w:r>
          </w:p>
        </w:tc>
        <w:tc>
          <w:tcPr>
            <w:tcW w:w="8100" w:type="dxa"/>
            <w:tcMar/>
            <w:vAlign w:val="top"/>
          </w:tcPr>
          <w:p w:rsidR="095AA51E" w:rsidP="095AA51E" w:rsidRDefault="095AA51E" w14:paraId="64F98C54" w14:textId="754A5E3C">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Trafod os yw'r plant yn gwybod enwau siapau 3D</w:t>
            </w:r>
          </w:p>
          <w:p w:rsidR="095AA51E" w:rsidP="095AA51E" w:rsidRDefault="095AA51E" w14:paraId="70BD2980" w14:textId="11D3B0E7">
            <w:pPr>
              <w:spacing w:line="259" w:lineRule="auto"/>
              <w:rPr>
                <w:rFonts w:ascii="Calibri" w:hAnsi="Calibri" w:eastAsia="Calibri" w:cs="Calibri"/>
                <w:b w:val="0"/>
                <w:bCs w:val="0"/>
                <w:i w:val="0"/>
                <w:iCs w:val="0"/>
                <w:color w:val="000000" w:themeColor="text1" w:themeTint="FF" w:themeShade="FF"/>
                <w:sz w:val="24"/>
                <w:szCs w:val="24"/>
              </w:rPr>
            </w:pPr>
          </w:p>
          <w:p w:rsidR="095AA51E" w:rsidP="095AA51E" w:rsidRDefault="095AA51E" w14:paraId="434AFFE0" w14:textId="20313CA3">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 xml:space="preserve">Dydd Llun: Dangos y pŵer pwynt ar y wahanol siapau 3D sydd ar gael a beth yw eu henwau – Trafod fel dosbarth beth yw’r enwau’r wahanol siapau – Trafod os yw’r plant yn gallu enwi pethau pop dydd sy’n siâp (yn defnyddio’r gwrthrychau) 3D e.e. </w:t>
            </w:r>
            <w:proofErr w:type="spellStart"/>
            <w:r w:rsidRPr="095AA51E" w:rsidR="095AA51E">
              <w:rPr>
                <w:rFonts w:ascii="Calibri" w:hAnsi="Calibri" w:eastAsia="Calibri" w:cs="Calibri"/>
                <w:b w:val="0"/>
                <w:bCs w:val="0"/>
                <w:i w:val="0"/>
                <w:iCs w:val="0"/>
                <w:color w:val="000000" w:themeColor="text1" w:themeTint="FF" w:themeShade="FF"/>
                <w:sz w:val="24"/>
                <w:szCs w:val="24"/>
                <w:lang w:val="cy-GB"/>
              </w:rPr>
              <w:t>Pringles</w:t>
            </w:r>
            <w:proofErr w:type="spellEnd"/>
            <w:r w:rsidRPr="095AA51E" w:rsidR="095AA51E">
              <w:rPr>
                <w:rFonts w:ascii="Calibri" w:hAnsi="Calibri" w:eastAsia="Calibri" w:cs="Calibri"/>
                <w:b w:val="0"/>
                <w:bCs w:val="0"/>
                <w:i w:val="0"/>
                <w:iCs w:val="0"/>
                <w:color w:val="000000" w:themeColor="text1" w:themeTint="FF" w:themeShade="FF"/>
                <w:sz w:val="24"/>
                <w:szCs w:val="24"/>
                <w:lang w:val="cy-GB"/>
              </w:rPr>
              <w:t xml:space="preserve"> (</w:t>
            </w:r>
            <w:r w:rsidRPr="095AA51E" w:rsidR="095AA51E">
              <w:rPr>
                <w:rFonts w:ascii="Calibri" w:hAnsi="Calibri" w:eastAsia="Calibri" w:cs="Calibri"/>
                <w:b w:val="0"/>
                <w:bCs w:val="0"/>
                <w:i w:val="0"/>
                <w:iCs w:val="0"/>
                <w:color w:val="000000" w:themeColor="text1" w:themeTint="FF" w:themeShade="FF"/>
                <w:sz w:val="24"/>
                <w:szCs w:val="24"/>
                <w:lang w:val="cy-GB"/>
              </w:rPr>
              <w:t>silindr</w:t>
            </w:r>
            <w:r w:rsidRPr="095AA51E" w:rsidR="095AA51E">
              <w:rPr>
                <w:rFonts w:ascii="Calibri" w:hAnsi="Calibri" w:eastAsia="Calibri" w:cs="Calibri"/>
                <w:b w:val="0"/>
                <w:bCs w:val="0"/>
                <w:i w:val="0"/>
                <w:iCs w:val="0"/>
                <w:color w:val="000000" w:themeColor="text1" w:themeTint="FF" w:themeShade="FF"/>
                <w:sz w:val="24"/>
                <w:szCs w:val="24"/>
                <w:lang w:val="cy-GB"/>
              </w:rPr>
              <w:t>) het parti (côn)</w:t>
            </w:r>
          </w:p>
          <w:p w:rsidR="095AA51E" w:rsidP="095AA51E" w:rsidRDefault="095AA51E" w14:paraId="693AD05C" w14:textId="0CABF631">
            <w:pPr>
              <w:spacing w:line="259" w:lineRule="auto"/>
              <w:rPr>
                <w:rFonts w:ascii="Calibri" w:hAnsi="Calibri" w:eastAsia="Calibri" w:cs="Calibri"/>
                <w:b w:val="0"/>
                <w:bCs w:val="0"/>
                <w:i w:val="0"/>
                <w:iCs w:val="0"/>
                <w:color w:val="000000" w:themeColor="text1" w:themeTint="FF" w:themeShade="FF"/>
                <w:sz w:val="24"/>
                <w:szCs w:val="24"/>
              </w:rPr>
            </w:pPr>
          </w:p>
          <w:p w:rsidR="095AA51E" w:rsidP="095AA51E" w:rsidRDefault="095AA51E" w14:paraId="367B8BE0" w14:textId="5135717C">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Dydd Mawrth: Ail-drafod y wahanol siapau gwnaethon nhw ddysgu’r o ddydd Llun fel dosbarth – cwestiynu os yw’r plant yn gallu cofio'r enwau’r wahanol siapau (ail-ddangos y pŵer pwynt os yw’r plant yn weld e’n anodd cofio’r wahanol enwau)</w:t>
            </w:r>
          </w:p>
          <w:p w:rsidR="095AA51E" w:rsidP="095AA51E" w:rsidRDefault="095AA51E" w14:paraId="7FFB4B49" w14:textId="070C7647">
            <w:pPr>
              <w:spacing w:line="259" w:lineRule="auto"/>
              <w:rPr>
                <w:rFonts w:ascii="Calibri" w:hAnsi="Calibri" w:eastAsia="Calibri" w:cs="Calibri"/>
                <w:b w:val="0"/>
                <w:bCs w:val="0"/>
                <w:i w:val="0"/>
                <w:iCs w:val="0"/>
                <w:color w:val="000000" w:themeColor="text1" w:themeTint="FF" w:themeShade="FF"/>
                <w:sz w:val="24"/>
                <w:szCs w:val="24"/>
              </w:rPr>
            </w:pPr>
          </w:p>
          <w:p w:rsidR="095AA51E" w:rsidP="095AA51E" w:rsidRDefault="095AA51E" w14:paraId="0655982E" w14:textId="10E4E066">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Dydd Mercher: Trafod y wahanol anrhegion a siapau heb y pŵer pwynt i asesu os yw’r plant i gyd yn gallu cofio’r enwau’r wahanol siapau</w:t>
            </w:r>
          </w:p>
          <w:p w:rsidR="095AA51E" w:rsidP="095AA51E" w:rsidRDefault="095AA51E" w14:paraId="06C0740F" w14:textId="5BD0D3AE">
            <w:pPr>
              <w:spacing w:line="259" w:lineRule="auto"/>
              <w:rPr>
                <w:rFonts w:ascii="Calibri" w:hAnsi="Calibri" w:eastAsia="Calibri" w:cs="Calibri"/>
                <w:b w:val="0"/>
                <w:bCs w:val="0"/>
                <w:i w:val="0"/>
                <w:iCs w:val="0"/>
                <w:color w:val="000000" w:themeColor="text1" w:themeTint="FF" w:themeShade="FF"/>
                <w:sz w:val="24"/>
                <w:szCs w:val="24"/>
              </w:rPr>
            </w:pPr>
          </w:p>
          <w:p w:rsidR="095AA51E" w:rsidP="095AA51E" w:rsidRDefault="095AA51E" w14:paraId="4658A44B" w14:textId="4ECC6163">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Dydd Iau: Trafod y wahanol anrhegion a siapau heb help o fi na’r cynorthwywyr, i weld a asesu’r dosbarth I weld os yw'r plant yn adnabod y wahanol siapau 3D</w:t>
            </w:r>
          </w:p>
          <w:p w:rsidR="095AA51E" w:rsidP="095AA51E" w:rsidRDefault="095AA51E" w14:paraId="142CB4C9" w14:textId="4C7455FD">
            <w:pPr>
              <w:spacing w:line="259" w:lineRule="auto"/>
              <w:rPr>
                <w:rFonts w:ascii="Calibri" w:hAnsi="Calibri" w:eastAsia="Calibri" w:cs="Calibri"/>
                <w:b w:val="0"/>
                <w:bCs w:val="0"/>
                <w:i w:val="0"/>
                <w:iCs w:val="0"/>
                <w:color w:val="000000" w:themeColor="text1" w:themeTint="FF" w:themeShade="FF"/>
                <w:sz w:val="24"/>
                <w:szCs w:val="24"/>
              </w:rPr>
            </w:pPr>
          </w:p>
          <w:p w:rsidR="095AA51E" w:rsidP="095AA51E" w:rsidRDefault="095AA51E" w14:paraId="178A12ED" w14:textId="2D498484">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 xml:space="preserve">Dangos esiampl o'r siâp 3D yn defnyddio'r anrhegion </w:t>
            </w:r>
          </w:p>
        </w:tc>
      </w:tr>
      <w:tr w:rsidR="095AA51E" w:rsidTr="095AA51E" w14:paraId="6976BF27">
        <w:tc>
          <w:tcPr>
            <w:tcW w:w="1245" w:type="dxa"/>
            <w:shd w:val="clear" w:color="auto" w:fill="D9E2F3" w:themeFill="accent1" w:themeFillTint="33"/>
            <w:tcMar/>
            <w:vAlign w:val="top"/>
          </w:tcPr>
          <w:p w:rsidR="095AA51E" w:rsidP="095AA51E" w:rsidRDefault="095AA51E" w14:paraId="3260774D" w14:textId="4F622D06">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Addysgu a Dysgu Craidd</w:t>
            </w:r>
          </w:p>
        </w:tc>
        <w:tc>
          <w:tcPr>
            <w:tcW w:w="8100" w:type="dxa"/>
            <w:tcMar/>
            <w:vAlign w:val="top"/>
          </w:tcPr>
          <w:p w:rsidR="095AA51E" w:rsidP="095AA51E" w:rsidRDefault="095AA51E" w14:paraId="4F0B66AC" w14:textId="11D1D10F">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Mewn i grwpiau gallu i wneud y dasg ffocws;</w:t>
            </w:r>
          </w:p>
          <w:p w:rsidR="095AA51E" w:rsidP="095AA51E" w:rsidRDefault="095AA51E" w14:paraId="6B7EE3F2" w14:textId="57D35C4A">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Trafod y wahanol anrhegion sydd ar gael ar y bwrdd</w:t>
            </w:r>
          </w:p>
          <w:p w:rsidR="095AA51E" w:rsidP="095AA51E" w:rsidRDefault="095AA51E" w14:paraId="67FA1A1F" w14:textId="31F5D2C7">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Trafod beth sy'n wahanol amdano pob siâp - oes ochr i'r siâp? ydy'r siâp yn rownd?</w:t>
            </w:r>
          </w:p>
          <w:p w:rsidR="095AA51E" w:rsidP="095AA51E" w:rsidRDefault="095AA51E" w14:paraId="2787F497" w14:textId="7A2FDBFB">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Plant yn mynd ati fel grŵp i roi'r enwau'r siapau 3D i'r anrhegion - cardiau fflach (ciwb i'r anrheg ciwb)</w:t>
            </w:r>
          </w:p>
          <w:p w:rsidR="095AA51E" w:rsidP="095AA51E" w:rsidRDefault="095AA51E" w14:paraId="38EB4078" w14:textId="6A85CD37">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(Fel tasg her i'r grŵp top, efallai'r grwpiau canolig, gofyn iddyn nhw gyfri sawl ochr sydd ar bob siâp, ac yna ysgrifennu'r ateb lawr ar fwrdd gwyn)</w:t>
            </w:r>
          </w:p>
        </w:tc>
      </w:tr>
      <w:tr w:rsidR="095AA51E" w:rsidTr="095AA51E" w14:paraId="7D194F35">
        <w:tc>
          <w:tcPr>
            <w:tcW w:w="1245" w:type="dxa"/>
            <w:shd w:val="clear" w:color="auto" w:fill="D9E2F3" w:themeFill="accent1" w:themeFillTint="33"/>
            <w:tcMar/>
            <w:vAlign w:val="top"/>
          </w:tcPr>
          <w:p w:rsidR="095AA51E" w:rsidP="095AA51E" w:rsidRDefault="095AA51E" w14:paraId="2B8FFF39" w14:textId="600CE900">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Sesiwn Gloi</w:t>
            </w:r>
          </w:p>
        </w:tc>
        <w:tc>
          <w:tcPr>
            <w:tcW w:w="8100" w:type="dxa"/>
            <w:tcMar/>
            <w:vAlign w:val="top"/>
          </w:tcPr>
          <w:p w:rsidR="095AA51E" w:rsidP="095AA51E" w:rsidRDefault="095AA51E" w14:paraId="0E6178EE" w14:textId="665F2BAD">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Fel grŵp sicrhau bod y plant i gyd yn cytuno gyda'i atebion - asesu trwy ddysgu, gweld os yw'r plant yn gywir neu beidio, oes 'na, esbonio pam ac yna ddweud pa un yw'r ateb cywir.</w:t>
            </w:r>
          </w:p>
          <w:p w:rsidR="095AA51E" w:rsidP="095AA51E" w:rsidRDefault="095AA51E" w14:paraId="2E8FF7C4" w14:textId="5E119E3D">
            <w:pPr>
              <w:spacing w:line="259" w:lineRule="auto"/>
              <w:rPr>
                <w:rFonts w:ascii="Calibri" w:hAnsi="Calibri" w:eastAsia="Calibri" w:cs="Calibri"/>
                <w:b w:val="0"/>
                <w:bCs w:val="0"/>
                <w:i w:val="0"/>
                <w:iCs w:val="0"/>
                <w:color w:val="000000" w:themeColor="text1" w:themeTint="FF" w:themeShade="FF"/>
                <w:sz w:val="24"/>
                <w:szCs w:val="24"/>
              </w:rPr>
            </w:pPr>
            <w:r w:rsidRPr="095AA51E" w:rsidR="095AA51E">
              <w:rPr>
                <w:rFonts w:ascii="Calibri" w:hAnsi="Calibri" w:eastAsia="Calibri" w:cs="Calibri"/>
                <w:b w:val="0"/>
                <w:bCs w:val="0"/>
                <w:i w:val="0"/>
                <w:iCs w:val="0"/>
                <w:color w:val="000000" w:themeColor="text1" w:themeTint="FF" w:themeShade="FF"/>
                <w:sz w:val="24"/>
                <w:szCs w:val="24"/>
                <w:lang w:val="cy-GB"/>
              </w:rPr>
              <w:t xml:space="preserve">Plant yn esbonio pam </w:t>
            </w:r>
            <w:r w:rsidRPr="095AA51E" w:rsidR="095AA51E">
              <w:rPr>
                <w:rFonts w:ascii="Calibri" w:hAnsi="Calibri" w:eastAsia="Calibri" w:cs="Calibri"/>
                <w:b w:val="0"/>
                <w:bCs w:val="0"/>
                <w:i w:val="0"/>
                <w:iCs w:val="0"/>
                <w:color w:val="000000" w:themeColor="text1" w:themeTint="FF" w:themeShade="FF"/>
                <w:sz w:val="24"/>
                <w:szCs w:val="24"/>
                <w:lang w:val="cy-GB"/>
              </w:rPr>
              <w:t>maen</w:t>
            </w:r>
            <w:r w:rsidRPr="095AA51E" w:rsidR="095AA51E">
              <w:rPr>
                <w:rFonts w:ascii="Calibri" w:hAnsi="Calibri" w:eastAsia="Calibri" w:cs="Calibri"/>
                <w:b w:val="0"/>
                <w:bCs w:val="0"/>
                <w:i w:val="0"/>
                <w:iCs w:val="0"/>
                <w:color w:val="000000" w:themeColor="text1" w:themeTint="FF" w:themeShade="FF"/>
                <w:sz w:val="24"/>
                <w:szCs w:val="24"/>
                <w:lang w:val="cy-GB"/>
              </w:rPr>
              <w:t xml:space="preserve"> nhw wedi rhoi’r Siapau wahanol i’r enwau wahanol</w:t>
            </w:r>
          </w:p>
        </w:tc>
      </w:tr>
    </w:tbl>
    <w:p w:rsidR="095AA51E" w:rsidP="095AA51E" w:rsidRDefault="095AA51E" w14:paraId="1B4F9E80" w14:textId="162F232F">
      <w:pPr>
        <w:pStyle w:val="Normal"/>
        <w:spacing w:line="360" w:lineRule="auto"/>
        <w:jc w:val="left"/>
        <w:rPr>
          <w:rFonts w:ascii="Arial" w:hAnsi="Arial" w:eastAsia="Arial" w:cs="Arial"/>
          <w:b w:val="1"/>
          <w:bCs w:val="1"/>
          <w:i w:val="0"/>
          <w:iCs w:val="0"/>
          <w:caps w:val="0"/>
          <w:smallCaps w:val="0"/>
          <w:noProof w:val="0"/>
          <w:color w:val="212529"/>
          <w:sz w:val="22"/>
          <w:szCs w:val="22"/>
          <w:u w:val="single"/>
          <w:lang w:val="cy-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467449"/>
    <w:rsid w:val="01207A18"/>
    <w:rsid w:val="01F9AFCB"/>
    <w:rsid w:val="027B5CCF"/>
    <w:rsid w:val="04172D30"/>
    <w:rsid w:val="0651E4EC"/>
    <w:rsid w:val="06F53795"/>
    <w:rsid w:val="07DBA2F7"/>
    <w:rsid w:val="0857C110"/>
    <w:rsid w:val="092F9542"/>
    <w:rsid w:val="095AA51E"/>
    <w:rsid w:val="09CCAF7A"/>
    <w:rsid w:val="0ADCD34B"/>
    <w:rsid w:val="0D08ED06"/>
    <w:rsid w:val="0D6F258D"/>
    <w:rsid w:val="0DEED493"/>
    <w:rsid w:val="0E760665"/>
    <w:rsid w:val="0F083700"/>
    <w:rsid w:val="1132EC72"/>
    <w:rsid w:val="139F9323"/>
    <w:rsid w:val="13D3BA9D"/>
    <w:rsid w:val="156BFC8B"/>
    <w:rsid w:val="15D10EE1"/>
    <w:rsid w:val="15E0BE1B"/>
    <w:rsid w:val="1618BA26"/>
    <w:rsid w:val="1745492D"/>
    <w:rsid w:val="177C8E7C"/>
    <w:rsid w:val="18109692"/>
    <w:rsid w:val="182B1D17"/>
    <w:rsid w:val="1895F0E9"/>
    <w:rsid w:val="189C7A10"/>
    <w:rsid w:val="190F229F"/>
    <w:rsid w:val="1ABABB03"/>
    <w:rsid w:val="1C001818"/>
    <w:rsid w:val="1C4FFF9F"/>
    <w:rsid w:val="1C80B3CD"/>
    <w:rsid w:val="1C907757"/>
    <w:rsid w:val="1CB6A2EE"/>
    <w:rsid w:val="1FBCE816"/>
    <w:rsid w:val="20BA2B2B"/>
    <w:rsid w:val="223CD32F"/>
    <w:rsid w:val="2252A415"/>
    <w:rsid w:val="228FE95A"/>
    <w:rsid w:val="23F1CBED"/>
    <w:rsid w:val="242BB9BB"/>
    <w:rsid w:val="2479E532"/>
    <w:rsid w:val="25459839"/>
    <w:rsid w:val="2755992D"/>
    <w:rsid w:val="27635A7D"/>
    <w:rsid w:val="27787044"/>
    <w:rsid w:val="27D56F71"/>
    <w:rsid w:val="28FF2ADE"/>
    <w:rsid w:val="29CED0E9"/>
    <w:rsid w:val="2A0E9E2E"/>
    <w:rsid w:val="2C38F5B4"/>
    <w:rsid w:val="2CB1F594"/>
    <w:rsid w:val="2D40BDFF"/>
    <w:rsid w:val="2D52FEAD"/>
    <w:rsid w:val="2E106D15"/>
    <w:rsid w:val="2EBFCA24"/>
    <w:rsid w:val="2FA5B1B1"/>
    <w:rsid w:val="313A27E7"/>
    <w:rsid w:val="31A94F39"/>
    <w:rsid w:val="31DCE9D3"/>
    <w:rsid w:val="3252F6F9"/>
    <w:rsid w:val="32F9F2BC"/>
    <w:rsid w:val="335C8AD2"/>
    <w:rsid w:val="340A255E"/>
    <w:rsid w:val="34C961F0"/>
    <w:rsid w:val="35DB0805"/>
    <w:rsid w:val="3625C070"/>
    <w:rsid w:val="36B8487C"/>
    <w:rsid w:val="36E37C18"/>
    <w:rsid w:val="37470A2C"/>
    <w:rsid w:val="375133D4"/>
    <w:rsid w:val="381136D2"/>
    <w:rsid w:val="385418DD"/>
    <w:rsid w:val="3974BC6C"/>
    <w:rsid w:val="399CD313"/>
    <w:rsid w:val="3AF1D4CA"/>
    <w:rsid w:val="3BD3277B"/>
    <w:rsid w:val="3D61C64A"/>
    <w:rsid w:val="3DC11768"/>
    <w:rsid w:val="3EB59911"/>
    <w:rsid w:val="3EC35A61"/>
    <w:rsid w:val="402A9DA6"/>
    <w:rsid w:val="4079ABD5"/>
    <w:rsid w:val="4079ABD5"/>
    <w:rsid w:val="42C64888"/>
    <w:rsid w:val="4396CB84"/>
    <w:rsid w:val="43ACBA65"/>
    <w:rsid w:val="447C9F6E"/>
    <w:rsid w:val="46887F57"/>
    <w:rsid w:val="48467449"/>
    <w:rsid w:val="4987C7BD"/>
    <w:rsid w:val="49B2F6DD"/>
    <w:rsid w:val="4A4A32F3"/>
    <w:rsid w:val="4A4E8911"/>
    <w:rsid w:val="4AA6E5E6"/>
    <w:rsid w:val="4B893B31"/>
    <w:rsid w:val="4BC049D2"/>
    <w:rsid w:val="4C0995E4"/>
    <w:rsid w:val="4D85C054"/>
    <w:rsid w:val="4EE4C892"/>
    <w:rsid w:val="50CB6789"/>
    <w:rsid w:val="51568457"/>
    <w:rsid w:val="517F279E"/>
    <w:rsid w:val="518D4202"/>
    <w:rsid w:val="53B2335A"/>
    <w:rsid w:val="54014959"/>
    <w:rsid w:val="54A20AF7"/>
    <w:rsid w:val="56803F0E"/>
    <w:rsid w:val="56D01125"/>
    <w:rsid w:val="57163609"/>
    <w:rsid w:val="57D9ABB9"/>
    <w:rsid w:val="583537CC"/>
    <w:rsid w:val="58D283DA"/>
    <w:rsid w:val="5A4ECC6F"/>
    <w:rsid w:val="5B6CD88E"/>
    <w:rsid w:val="5CFF53E8"/>
    <w:rsid w:val="5D5DE92E"/>
    <w:rsid w:val="5D5FFEB1"/>
    <w:rsid w:val="5DE34385"/>
    <w:rsid w:val="5FAE0D29"/>
    <w:rsid w:val="600C2237"/>
    <w:rsid w:val="63934877"/>
    <w:rsid w:val="63C46946"/>
    <w:rsid w:val="69727787"/>
    <w:rsid w:val="69742D36"/>
    <w:rsid w:val="6A3F862E"/>
    <w:rsid w:val="6C020ADB"/>
    <w:rsid w:val="6C020ADB"/>
    <w:rsid w:val="6C5D96EE"/>
    <w:rsid w:val="6CEAE963"/>
    <w:rsid w:val="6E0AA226"/>
    <w:rsid w:val="6E33551D"/>
    <w:rsid w:val="6F39AB9D"/>
    <w:rsid w:val="6F45B8ED"/>
    <w:rsid w:val="6F9537B0"/>
    <w:rsid w:val="6FB3C0BF"/>
    <w:rsid w:val="72379D4F"/>
    <w:rsid w:val="7306C640"/>
    <w:rsid w:val="732F2980"/>
    <w:rsid w:val="73790272"/>
    <w:rsid w:val="7638F164"/>
    <w:rsid w:val="76EB166C"/>
    <w:rsid w:val="79599B53"/>
    <w:rsid w:val="7A01EDE0"/>
    <w:rsid w:val="7A6202CC"/>
    <w:rsid w:val="7B24692A"/>
    <w:rsid w:val="7BF7AC0F"/>
    <w:rsid w:val="7E29D677"/>
    <w:rsid w:val="7F57BCED"/>
    <w:rsid w:val="7FCBFD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67449"/>
  <w15:chartTrackingRefBased/>
  <w15:docId w15:val="{C0A66835-6973-4370-B90A-E4905664F8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b7be1d5bea54cfc" /><Relationship Type="http://schemas.openxmlformats.org/officeDocument/2006/relationships/hyperlink" Target="https://hwb.gov.wales/cwricwlwm-i-gymru/cynllunio-eich-cwricwlwm/datblygu-gweledigaeth-ar-gyfer-dylunio-cwricwlwm/" TargetMode="External" Id="R2a1dd0b709994a36" /><Relationship Type="http://schemas.openxmlformats.org/officeDocument/2006/relationships/hyperlink" Target="https://www.digitalclassworld.com/blog/life-skills-education/" TargetMode="External" Id="R2a30c4769fcd483d" /><Relationship Type="http://schemas.openxmlformats.org/officeDocument/2006/relationships/hyperlink" Target="https://hwb.gov.wales/cwricwlwm-i-gymru/cyflwyniad" TargetMode="External" Id="R2768fa02e34b4d7b" /><Relationship Type="http://schemas.openxmlformats.org/officeDocument/2006/relationships/hyperlink" Target="https://study.com/academy/lesson/john-dewey-on-education-impact-theory.html" TargetMode="External" Id="R869dd97f4eeb41c9" /><Relationship Type="http://schemas.openxmlformats.org/officeDocument/2006/relationships/hyperlink" Target="https://www.knowingknowledge.com/capturing-student-interest-using-prior-knowledge/" TargetMode="External" Id="R85ff581bd5ec4fdb" /><Relationship Type="http://schemas.openxmlformats.org/officeDocument/2006/relationships/hyperlink" Target="https://www.supplydesk.co.uk/resource/pedagogy-profile-montessori-method/" TargetMode="External" Id="Rebb341284bb84c6d" /><Relationship Type="http://schemas.openxmlformats.org/officeDocument/2006/relationships/hyperlink" Target="https://www.theguardian.com/teacher-network/teacher-blog/2013/feb/26/practical-primary-curriculum-learning-by-doing" TargetMode="External" Id="Ra626eacc59c94d1b" /><Relationship Type="http://schemas.openxmlformats.org/officeDocument/2006/relationships/hyperlink" Target="https://sites.hampshire.edu/ctl/2017/09/14/the-importance-of-engaging-prior-knowledge/" TargetMode="External" Id="R9bd471171f5f46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2022-04-06T14:07:21.9998174Z</dcterms:created>
  <dcterms:modified xsi:type="dcterms:W3CDTF">2022-04-08T20:26:29.0217593Z</dcterms:modified>
  <dc:creator>Lucy Taylor (1902525)</dc:creator>
  <lastModifiedBy>Lucy Taylor (1902525)</lastModifiedBy>
</coreProperties>
</file>