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</w:pPr>
      <w:r>
        <w:t>Management Structure – RevEdge Customs</w:t>
      </w:r>
    </w:p>
    <w:p>
      <w:r>
        <w:t>RevEdge Customs will operate with a simple and effective management structure to support daily operations and business growth. The structure ensures clear roles, responsibilities, and communication between team members.</w:t>
      </w:r>
    </w:p>
    <w:p>
      <w:pPr>
        <w:pStyle w:val="Heading1"/>
      </w:pPr>
      <w:r>
        <w:t>Organisational Structure</w:t>
      </w:r>
    </w:p>
    <w:p>
      <w:r>
        <w:t>Owner/Manager</w:t>
        <w:br/>
        <w:t xml:space="preserve">   ├── Lead Technician</w:t>
        <w:br/>
        <w:t xml:space="preserve">   │      └── Technicians</w:t>
        <w:br/>
        <w:t xml:space="preserve">   └── Marketing Manager</w:t>
      </w:r>
    </w:p>
    <w:p>
      <w:pPr>
        <w:pStyle w:val="Heading1"/>
      </w:pPr>
      <w:r>
        <w:t>Roles and Responsibilities</w:t>
      </w:r>
    </w:p>
    <w:p>
      <w:r>
        <w:t>Owner/Manager:</w:t>
        <w:br/>
        <w:t>Responsible for overall business operations, decision-making, financial management, and business strategy.</w:t>
      </w:r>
    </w:p>
    <w:p>
      <w:r>
        <w:t>Lead Technician:</w:t>
        <w:br/>
        <w:t>Oversees all technical work, ensures quality control, and manages workshop activities.</w:t>
      </w:r>
    </w:p>
    <w:p>
      <w:r>
        <w:t>Technicians:</w:t>
        <w:br/>
        <w:t>Carry out car customisation services such as wrapping, tuning, and installations.</w:t>
      </w:r>
    </w:p>
    <w:p>
      <w:r>
        <w:t>Marketing Manager:</w:t>
        <w:br/>
        <w:t>Handles social media, advertising, promotions, and customer engagement to grow the business.</w:t>
      </w:r>
    </w:p>
    <w:p>
      <w:pPr>
        <w:pStyle w:val="Heading1"/>
      </w:pPr>
      <w:r>
        <w:t>How the Structure Supports the Business</w:t>
      </w:r>
    </w:p>
    <w:p>
      <w:r>
        <w:t>This structure allows efficient management by dividing responsibilities clearly. The Owner focuses on strategy and growth, while the technical team ensures high-quality services. The Marketing Manager helps attract customers and build the brand, supporting business success.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