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vsdx" ContentType="application/vnd.ms-visio.drawi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F48D1" w14:textId="54B93199" w:rsidR="007202BC" w:rsidRPr="00CE50DD" w:rsidRDefault="007202BC" w:rsidP="007202BC">
      <w:pPr>
        <w:rPr>
          <w:rFonts w:asciiTheme="minorHAnsi" w:hAnsiTheme="minorHAnsi" w:cs="Arial"/>
          <w:color w:val="58595B"/>
        </w:rPr>
      </w:pPr>
    </w:p>
    <w:p w14:paraId="6A2A4090" w14:textId="77777777" w:rsidR="009D237E" w:rsidRPr="009D237E" w:rsidRDefault="009D237E" w:rsidP="009D237E">
      <w:pPr>
        <w:rPr>
          <w:rFonts w:asciiTheme="minorHAnsi" w:hAnsiTheme="minorHAnsi" w:cs="Arial"/>
          <w:color w:val="58595B"/>
          <w:sz w:val="36"/>
          <w:szCs w:val="36"/>
        </w:rPr>
      </w:pPr>
      <w:bookmarkStart w:id="0" w:name="_Hlk92750778"/>
      <w:r w:rsidRPr="009D237E">
        <w:rPr>
          <w:rFonts w:asciiTheme="minorHAnsi" w:hAnsiTheme="minorHAnsi" w:cs="Arial"/>
          <w:color w:val="58595B"/>
          <w:sz w:val="36"/>
          <w:szCs w:val="36"/>
        </w:rPr>
        <w:t xml:space="preserve">Qualification: CIPD Diploma in Applied Human Resources </w:t>
      </w:r>
    </w:p>
    <w:p w14:paraId="71FBC0A8" w14:textId="77777777" w:rsidR="009D237E" w:rsidRPr="009D237E" w:rsidRDefault="009D237E" w:rsidP="009D237E">
      <w:pPr>
        <w:rPr>
          <w:rFonts w:asciiTheme="minorHAnsi" w:hAnsiTheme="minorHAnsi" w:cs="Arial"/>
          <w:color w:val="58595B"/>
          <w:sz w:val="36"/>
          <w:szCs w:val="36"/>
        </w:rPr>
      </w:pPr>
    </w:p>
    <w:p w14:paraId="621ADFE5"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  </w:t>
      </w:r>
    </w:p>
    <w:p w14:paraId="3C0C3F90" w14:textId="77777777" w:rsidR="009D237E" w:rsidRPr="009D237E" w:rsidRDefault="009D237E" w:rsidP="009D237E">
      <w:pPr>
        <w:rPr>
          <w:rFonts w:asciiTheme="minorHAnsi" w:hAnsiTheme="minorHAnsi" w:cs="Arial"/>
          <w:color w:val="58595B"/>
          <w:sz w:val="36"/>
          <w:szCs w:val="36"/>
        </w:rPr>
      </w:pPr>
    </w:p>
    <w:p w14:paraId="3CEF5C51" w14:textId="5C360AE1"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Module Name: </w:t>
      </w:r>
      <w:r w:rsidR="00F14C82" w:rsidRPr="00F14C82">
        <w:rPr>
          <w:rFonts w:asciiTheme="minorHAnsi" w:hAnsiTheme="minorHAnsi" w:cs="Arial"/>
          <w:color w:val="58595B"/>
          <w:sz w:val="36"/>
          <w:szCs w:val="36"/>
        </w:rPr>
        <w:t xml:space="preserve">Contributing to Resourcing and Talent Planning in the </w:t>
      </w:r>
      <w:proofErr w:type="spellStart"/>
      <w:r w:rsidR="00F14C82" w:rsidRPr="00F14C82">
        <w:rPr>
          <w:rFonts w:asciiTheme="minorHAnsi" w:hAnsiTheme="minorHAnsi" w:cs="Arial"/>
          <w:color w:val="58595B"/>
          <w:sz w:val="36"/>
          <w:szCs w:val="36"/>
        </w:rPr>
        <w:t>Organisation</w:t>
      </w:r>
      <w:proofErr w:type="spellEnd"/>
    </w:p>
    <w:p w14:paraId="45B56392" w14:textId="77777777" w:rsidR="009D237E" w:rsidRPr="009D237E" w:rsidRDefault="009D237E" w:rsidP="009D237E">
      <w:pPr>
        <w:rPr>
          <w:rFonts w:asciiTheme="minorHAnsi" w:hAnsiTheme="minorHAnsi" w:cs="Arial"/>
          <w:color w:val="58595B"/>
          <w:sz w:val="36"/>
          <w:szCs w:val="36"/>
        </w:rPr>
      </w:pPr>
    </w:p>
    <w:p w14:paraId="5AB9B134"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 </w:t>
      </w:r>
    </w:p>
    <w:p w14:paraId="20CFF794" w14:textId="77777777" w:rsidR="009D237E" w:rsidRPr="009D237E" w:rsidRDefault="009D237E" w:rsidP="009D237E">
      <w:pPr>
        <w:rPr>
          <w:rFonts w:asciiTheme="minorHAnsi" w:hAnsiTheme="minorHAnsi" w:cs="Arial"/>
          <w:color w:val="58595B"/>
          <w:sz w:val="36"/>
          <w:szCs w:val="36"/>
        </w:rPr>
      </w:pPr>
    </w:p>
    <w:p w14:paraId="089258BB" w14:textId="73A9E1E0" w:rsidR="00C87F91" w:rsidRDefault="00C87F91" w:rsidP="009D237E">
      <w:pPr>
        <w:rPr>
          <w:rFonts w:asciiTheme="minorHAnsi" w:hAnsiTheme="minorHAnsi" w:cs="Arial"/>
          <w:color w:val="58595B"/>
          <w:sz w:val="36"/>
          <w:szCs w:val="36"/>
        </w:rPr>
      </w:pPr>
      <w:r>
        <w:rPr>
          <w:rFonts w:asciiTheme="minorHAnsi" w:hAnsiTheme="minorHAnsi" w:cs="Arial"/>
          <w:color w:val="58595B"/>
          <w:sz w:val="36"/>
          <w:szCs w:val="36"/>
        </w:rPr>
        <w:t xml:space="preserve">Word Count:  </w:t>
      </w:r>
      <w:r w:rsidR="00D02B06">
        <w:rPr>
          <w:rFonts w:asciiTheme="minorHAnsi" w:hAnsiTheme="minorHAnsi" w:cs="Arial"/>
          <w:color w:val="58595B"/>
          <w:sz w:val="36"/>
          <w:szCs w:val="36"/>
        </w:rPr>
        <w:t xml:space="preserve">LO1 – </w:t>
      </w:r>
      <w:r w:rsidR="009D2F03">
        <w:rPr>
          <w:rFonts w:asciiTheme="minorHAnsi" w:hAnsiTheme="minorHAnsi" w:cs="Arial"/>
          <w:color w:val="58595B"/>
          <w:sz w:val="36"/>
          <w:szCs w:val="36"/>
        </w:rPr>
        <w:t>1,332</w:t>
      </w:r>
    </w:p>
    <w:p w14:paraId="7639C238" w14:textId="758D987A" w:rsidR="00D02B06" w:rsidRDefault="00D02B06" w:rsidP="009D237E">
      <w:pPr>
        <w:rPr>
          <w:rFonts w:asciiTheme="minorHAnsi" w:hAnsiTheme="minorHAnsi" w:cs="Arial"/>
          <w:color w:val="58595B"/>
          <w:sz w:val="36"/>
          <w:szCs w:val="36"/>
        </w:rPr>
      </w:pPr>
      <w:r>
        <w:rPr>
          <w:rFonts w:asciiTheme="minorHAnsi" w:hAnsiTheme="minorHAnsi" w:cs="Arial"/>
          <w:color w:val="58595B"/>
          <w:sz w:val="36"/>
          <w:szCs w:val="36"/>
        </w:rPr>
        <w:t xml:space="preserve">                         LO2 – </w:t>
      </w:r>
      <w:r w:rsidR="009D2F03">
        <w:rPr>
          <w:rFonts w:asciiTheme="minorHAnsi" w:hAnsiTheme="minorHAnsi" w:cs="Arial"/>
          <w:color w:val="58595B"/>
          <w:sz w:val="36"/>
          <w:szCs w:val="36"/>
        </w:rPr>
        <w:t>741</w:t>
      </w:r>
    </w:p>
    <w:p w14:paraId="4BC897D1" w14:textId="32A58CFE" w:rsidR="00D02B06" w:rsidRDefault="00D02B06" w:rsidP="009D237E">
      <w:pPr>
        <w:rPr>
          <w:rFonts w:asciiTheme="minorHAnsi" w:hAnsiTheme="minorHAnsi" w:cs="Arial"/>
          <w:color w:val="58595B"/>
          <w:sz w:val="36"/>
          <w:szCs w:val="36"/>
        </w:rPr>
      </w:pPr>
      <w:r>
        <w:rPr>
          <w:rFonts w:asciiTheme="minorHAnsi" w:hAnsiTheme="minorHAnsi" w:cs="Arial"/>
          <w:color w:val="58595B"/>
          <w:sz w:val="36"/>
          <w:szCs w:val="36"/>
        </w:rPr>
        <w:t xml:space="preserve">                         LO3</w:t>
      </w:r>
      <w:r w:rsidR="00F14C82">
        <w:rPr>
          <w:rFonts w:asciiTheme="minorHAnsi" w:hAnsiTheme="minorHAnsi" w:cs="Arial"/>
          <w:color w:val="58595B"/>
          <w:sz w:val="36"/>
          <w:szCs w:val="36"/>
        </w:rPr>
        <w:t xml:space="preserve"> </w:t>
      </w:r>
      <w:r w:rsidR="009D2F03">
        <w:rPr>
          <w:rFonts w:asciiTheme="minorHAnsi" w:hAnsiTheme="minorHAnsi" w:cs="Arial"/>
          <w:color w:val="58595B"/>
          <w:sz w:val="36"/>
          <w:szCs w:val="36"/>
        </w:rPr>
        <w:t>–</w:t>
      </w:r>
      <w:r w:rsidR="00F14C82">
        <w:rPr>
          <w:rFonts w:asciiTheme="minorHAnsi" w:hAnsiTheme="minorHAnsi" w:cs="Arial"/>
          <w:color w:val="58595B"/>
          <w:sz w:val="36"/>
          <w:szCs w:val="36"/>
        </w:rPr>
        <w:t xml:space="preserve"> </w:t>
      </w:r>
      <w:r w:rsidR="009D2F03">
        <w:rPr>
          <w:rFonts w:asciiTheme="minorHAnsi" w:hAnsiTheme="minorHAnsi" w:cs="Arial"/>
          <w:color w:val="58595B"/>
          <w:sz w:val="36"/>
          <w:szCs w:val="36"/>
        </w:rPr>
        <w:t>1,052</w:t>
      </w:r>
    </w:p>
    <w:p w14:paraId="3989AB2C" w14:textId="77777777" w:rsidR="009D237E" w:rsidRPr="009D237E" w:rsidRDefault="009D237E" w:rsidP="009D237E">
      <w:pPr>
        <w:rPr>
          <w:rFonts w:asciiTheme="minorHAnsi" w:hAnsiTheme="minorHAnsi" w:cs="Arial"/>
          <w:color w:val="58595B"/>
          <w:sz w:val="36"/>
          <w:szCs w:val="36"/>
        </w:rPr>
      </w:pPr>
    </w:p>
    <w:p w14:paraId="71787C11"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 </w:t>
      </w:r>
    </w:p>
    <w:p w14:paraId="363C8426" w14:textId="77777777" w:rsidR="009D237E" w:rsidRPr="009D237E" w:rsidRDefault="009D237E" w:rsidP="009D237E">
      <w:pPr>
        <w:rPr>
          <w:rFonts w:asciiTheme="minorHAnsi" w:hAnsiTheme="minorHAnsi" w:cs="Arial"/>
          <w:color w:val="58595B"/>
          <w:sz w:val="36"/>
          <w:szCs w:val="36"/>
        </w:rPr>
      </w:pPr>
    </w:p>
    <w:p w14:paraId="4AA675E7"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Student Name: Elinor Beynon </w:t>
      </w:r>
    </w:p>
    <w:p w14:paraId="6F05FF6C" w14:textId="77777777" w:rsidR="009D237E" w:rsidRPr="009D237E" w:rsidRDefault="009D237E" w:rsidP="009D237E">
      <w:pPr>
        <w:rPr>
          <w:rFonts w:asciiTheme="minorHAnsi" w:hAnsiTheme="minorHAnsi" w:cs="Arial"/>
          <w:color w:val="58595B"/>
          <w:sz w:val="36"/>
          <w:szCs w:val="36"/>
        </w:rPr>
      </w:pPr>
    </w:p>
    <w:p w14:paraId="5424D0A3"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Student Number: 2016038 </w:t>
      </w:r>
    </w:p>
    <w:p w14:paraId="2364E78A" w14:textId="77777777" w:rsidR="009D237E" w:rsidRPr="009D237E" w:rsidRDefault="009D237E" w:rsidP="009D237E">
      <w:pPr>
        <w:rPr>
          <w:rFonts w:asciiTheme="minorHAnsi" w:hAnsiTheme="minorHAnsi" w:cs="Arial"/>
          <w:color w:val="58595B"/>
          <w:sz w:val="36"/>
          <w:szCs w:val="36"/>
        </w:rPr>
      </w:pPr>
    </w:p>
    <w:p w14:paraId="7113694E"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CIPD Membership Number: 57493068 </w:t>
      </w:r>
    </w:p>
    <w:p w14:paraId="10BBBCD1" w14:textId="77777777" w:rsidR="009D237E" w:rsidRPr="009D237E" w:rsidRDefault="009D237E" w:rsidP="009D237E">
      <w:pPr>
        <w:rPr>
          <w:rFonts w:asciiTheme="minorHAnsi" w:hAnsiTheme="minorHAnsi" w:cs="Arial"/>
          <w:color w:val="58595B"/>
          <w:sz w:val="36"/>
          <w:szCs w:val="36"/>
        </w:rPr>
      </w:pPr>
    </w:p>
    <w:p w14:paraId="0D474B8F" w14:textId="77777777"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By signing below, I confirm that the work/evidence presented is my own, unaided work. I understand the regulations pertaining to candidate malpractice and the action that may be taken as a result. </w:t>
      </w:r>
    </w:p>
    <w:p w14:paraId="032A782E" w14:textId="77777777" w:rsidR="009D237E" w:rsidRPr="009D237E" w:rsidRDefault="009D237E" w:rsidP="009D237E">
      <w:pPr>
        <w:rPr>
          <w:rFonts w:asciiTheme="minorHAnsi" w:hAnsiTheme="minorHAnsi" w:cs="Arial"/>
          <w:color w:val="58595B"/>
          <w:sz w:val="36"/>
          <w:szCs w:val="36"/>
        </w:rPr>
      </w:pPr>
    </w:p>
    <w:p w14:paraId="3ACEDACD" w14:textId="0568319C"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  </w:t>
      </w:r>
    </w:p>
    <w:p w14:paraId="2CACAD03" w14:textId="6FDCD231"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Signed:  </w:t>
      </w:r>
      <w:r>
        <w:rPr>
          <w:rFonts w:asciiTheme="minorHAnsi" w:hAnsiTheme="minorHAnsi" w:cs="Arial"/>
          <w:noProof/>
          <w:color w:val="58595B"/>
          <w:sz w:val="36"/>
          <w:szCs w:val="36"/>
        </w:rPr>
        <w:drawing>
          <wp:inline distT="0" distB="0" distL="0" distR="0" wp14:anchorId="0578890E" wp14:editId="7C2E9D3F">
            <wp:extent cx="679450" cy="3429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9450" cy="342900"/>
                    </a:xfrm>
                    <a:prstGeom prst="rect">
                      <a:avLst/>
                    </a:prstGeom>
                    <a:noFill/>
                    <a:ln>
                      <a:noFill/>
                    </a:ln>
                  </pic:spPr>
                </pic:pic>
              </a:graphicData>
            </a:graphic>
          </wp:inline>
        </w:drawing>
      </w:r>
    </w:p>
    <w:p w14:paraId="77760AF4" w14:textId="77777777" w:rsidR="009D237E" w:rsidRPr="009D237E" w:rsidRDefault="009D237E" w:rsidP="009D237E">
      <w:pPr>
        <w:rPr>
          <w:rFonts w:asciiTheme="minorHAnsi" w:hAnsiTheme="minorHAnsi" w:cs="Arial"/>
          <w:color w:val="58595B"/>
          <w:sz w:val="36"/>
          <w:szCs w:val="36"/>
        </w:rPr>
      </w:pPr>
    </w:p>
    <w:p w14:paraId="068F1BB2" w14:textId="7970566A" w:rsidR="009D237E" w:rsidRPr="009D237E" w:rsidRDefault="009D237E" w:rsidP="009D237E">
      <w:pPr>
        <w:rPr>
          <w:rFonts w:asciiTheme="minorHAnsi" w:hAnsiTheme="minorHAnsi" w:cs="Arial"/>
          <w:color w:val="58595B"/>
          <w:sz w:val="36"/>
          <w:szCs w:val="36"/>
        </w:rPr>
      </w:pPr>
      <w:r w:rsidRPr="009D237E">
        <w:rPr>
          <w:rFonts w:asciiTheme="minorHAnsi" w:hAnsiTheme="minorHAnsi" w:cs="Arial"/>
          <w:color w:val="58595B"/>
          <w:sz w:val="36"/>
          <w:szCs w:val="36"/>
        </w:rPr>
        <w:t xml:space="preserve">Date: </w:t>
      </w:r>
      <w:r w:rsidR="00F14C82">
        <w:rPr>
          <w:rFonts w:asciiTheme="minorHAnsi" w:hAnsiTheme="minorHAnsi" w:cs="Arial"/>
          <w:color w:val="58595B"/>
          <w:sz w:val="36"/>
          <w:szCs w:val="36"/>
        </w:rPr>
        <w:t>2</w:t>
      </w:r>
      <w:r w:rsidR="00D5005B">
        <w:rPr>
          <w:rFonts w:asciiTheme="minorHAnsi" w:hAnsiTheme="minorHAnsi" w:cs="Arial"/>
          <w:color w:val="58595B"/>
          <w:sz w:val="36"/>
          <w:szCs w:val="36"/>
        </w:rPr>
        <w:t>3</w:t>
      </w:r>
      <w:r w:rsidR="00D5005B" w:rsidRPr="00D5005B">
        <w:rPr>
          <w:rFonts w:asciiTheme="minorHAnsi" w:hAnsiTheme="minorHAnsi" w:cs="Arial"/>
          <w:color w:val="58595B"/>
          <w:sz w:val="36"/>
          <w:szCs w:val="36"/>
          <w:vertAlign w:val="superscript"/>
        </w:rPr>
        <w:t>rd</w:t>
      </w:r>
      <w:r w:rsidR="00D5005B">
        <w:rPr>
          <w:rFonts w:asciiTheme="minorHAnsi" w:hAnsiTheme="minorHAnsi" w:cs="Arial"/>
          <w:color w:val="58595B"/>
          <w:sz w:val="36"/>
          <w:szCs w:val="36"/>
        </w:rPr>
        <w:t xml:space="preserve"> </w:t>
      </w:r>
      <w:r w:rsidR="00F14C82">
        <w:rPr>
          <w:rFonts w:asciiTheme="minorHAnsi" w:hAnsiTheme="minorHAnsi" w:cs="Arial"/>
          <w:color w:val="58595B"/>
          <w:sz w:val="36"/>
          <w:szCs w:val="36"/>
        </w:rPr>
        <w:t>May</w:t>
      </w:r>
      <w:r w:rsidRPr="009D237E">
        <w:rPr>
          <w:rFonts w:asciiTheme="minorHAnsi" w:hAnsiTheme="minorHAnsi" w:cs="Arial"/>
          <w:color w:val="58595B"/>
          <w:sz w:val="36"/>
          <w:szCs w:val="36"/>
        </w:rPr>
        <w:t xml:space="preserve"> 202</w:t>
      </w:r>
      <w:r w:rsidR="00D5005B">
        <w:rPr>
          <w:rFonts w:asciiTheme="minorHAnsi" w:hAnsiTheme="minorHAnsi" w:cs="Arial"/>
          <w:color w:val="58595B"/>
          <w:sz w:val="36"/>
          <w:szCs w:val="36"/>
        </w:rPr>
        <w:t>2</w:t>
      </w:r>
      <w:r w:rsidRPr="009D237E">
        <w:rPr>
          <w:rFonts w:asciiTheme="minorHAnsi" w:hAnsiTheme="minorHAnsi" w:cs="Arial"/>
          <w:color w:val="58595B"/>
          <w:sz w:val="36"/>
          <w:szCs w:val="36"/>
        </w:rPr>
        <w:t xml:space="preserve"> </w:t>
      </w:r>
    </w:p>
    <w:bookmarkEnd w:id="0"/>
    <w:p w14:paraId="3B262241" w14:textId="5DADC3D3" w:rsidR="009D237E" w:rsidRDefault="009D237E" w:rsidP="009D237E">
      <w:pPr>
        <w:rPr>
          <w:rFonts w:asciiTheme="minorHAnsi" w:hAnsiTheme="minorHAnsi" w:cs="Arial"/>
          <w:color w:val="58595B"/>
          <w:sz w:val="36"/>
          <w:szCs w:val="36"/>
        </w:rPr>
      </w:pPr>
    </w:p>
    <w:p w14:paraId="6E3E607F" w14:textId="6A08E916" w:rsidR="00D5005B" w:rsidRDefault="00D5005B" w:rsidP="009D237E">
      <w:pPr>
        <w:rPr>
          <w:rFonts w:asciiTheme="minorHAnsi" w:hAnsiTheme="minorHAnsi" w:cs="Arial"/>
          <w:color w:val="58595B"/>
          <w:sz w:val="36"/>
          <w:szCs w:val="36"/>
        </w:rPr>
      </w:pPr>
    </w:p>
    <w:sdt>
      <w:sdtPr>
        <w:rPr>
          <w:rFonts w:ascii="Arial" w:eastAsia="Calibri" w:hAnsi="Arial" w:cs="Times New Roman"/>
          <w:color w:val="1F497D"/>
          <w:u w:val="none"/>
        </w:rPr>
        <w:id w:val="2134749291"/>
        <w:docPartObj>
          <w:docPartGallery w:val="Table of Contents"/>
          <w:docPartUnique/>
        </w:docPartObj>
      </w:sdtPr>
      <w:sdtEndPr>
        <w:rPr>
          <w:b/>
          <w:bCs/>
          <w:noProof/>
        </w:rPr>
      </w:sdtEndPr>
      <w:sdtContent>
        <w:p w14:paraId="08197F42" w14:textId="77777777" w:rsidR="00D87C93" w:rsidRDefault="00D87C93" w:rsidP="00D87C93">
          <w:pPr>
            <w:pStyle w:val="TOCHeading"/>
          </w:pPr>
          <w:r>
            <w:t>Contents</w:t>
          </w:r>
        </w:p>
        <w:p w14:paraId="430A74A3" w14:textId="5382968B" w:rsidR="009D2F03" w:rsidRDefault="00D87C93">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4235456" w:history="1">
            <w:r w:rsidR="009D2F03" w:rsidRPr="00FC54D9">
              <w:rPr>
                <w:rStyle w:val="Hyperlink"/>
                <w:noProof/>
              </w:rPr>
              <w:t>Evidence Matrix</w:t>
            </w:r>
            <w:r w:rsidR="009D2F03">
              <w:rPr>
                <w:noProof/>
                <w:webHidden/>
              </w:rPr>
              <w:tab/>
            </w:r>
            <w:r w:rsidR="009D2F03">
              <w:rPr>
                <w:noProof/>
                <w:webHidden/>
              </w:rPr>
              <w:fldChar w:fldCharType="begin"/>
            </w:r>
            <w:r w:rsidR="009D2F03">
              <w:rPr>
                <w:noProof/>
                <w:webHidden/>
              </w:rPr>
              <w:instrText xml:space="preserve"> PAGEREF _Toc104235456 \h </w:instrText>
            </w:r>
            <w:r w:rsidR="009D2F03">
              <w:rPr>
                <w:noProof/>
                <w:webHidden/>
              </w:rPr>
            </w:r>
            <w:r w:rsidR="009D2F03">
              <w:rPr>
                <w:noProof/>
                <w:webHidden/>
              </w:rPr>
              <w:fldChar w:fldCharType="separate"/>
            </w:r>
            <w:r w:rsidR="009D2F03">
              <w:rPr>
                <w:noProof/>
                <w:webHidden/>
              </w:rPr>
              <w:t>1</w:t>
            </w:r>
            <w:r w:rsidR="009D2F03">
              <w:rPr>
                <w:noProof/>
                <w:webHidden/>
              </w:rPr>
              <w:fldChar w:fldCharType="end"/>
            </w:r>
          </w:hyperlink>
        </w:p>
        <w:p w14:paraId="0329619E" w14:textId="154AC6A6" w:rsidR="009D2F03" w:rsidRDefault="009D2F03">
          <w:pPr>
            <w:pStyle w:val="TOC1"/>
            <w:tabs>
              <w:tab w:val="right" w:leader="dot" w:pos="9016"/>
            </w:tabs>
            <w:rPr>
              <w:rFonts w:cstheme="minorBidi"/>
              <w:noProof/>
              <w:lang w:val="en-GB" w:eastAsia="en-GB"/>
            </w:rPr>
          </w:pPr>
          <w:hyperlink w:anchor="_Toc104235457" w:history="1">
            <w:r w:rsidRPr="00FC54D9">
              <w:rPr>
                <w:rStyle w:val="Hyperlink"/>
                <w:rFonts w:eastAsia="Times New Roman"/>
                <w:noProof/>
                <w:lang w:val="en-GB" w:eastAsia="en-GB"/>
              </w:rPr>
              <w:t>LO1</w:t>
            </w:r>
            <w:r>
              <w:rPr>
                <w:noProof/>
                <w:webHidden/>
              </w:rPr>
              <w:tab/>
            </w:r>
            <w:r>
              <w:rPr>
                <w:noProof/>
                <w:webHidden/>
              </w:rPr>
              <w:fldChar w:fldCharType="begin"/>
            </w:r>
            <w:r>
              <w:rPr>
                <w:noProof/>
                <w:webHidden/>
              </w:rPr>
              <w:instrText xml:space="preserve"> PAGEREF _Toc104235457 \h </w:instrText>
            </w:r>
            <w:r>
              <w:rPr>
                <w:noProof/>
                <w:webHidden/>
              </w:rPr>
            </w:r>
            <w:r>
              <w:rPr>
                <w:noProof/>
                <w:webHidden/>
              </w:rPr>
              <w:fldChar w:fldCharType="separate"/>
            </w:r>
            <w:r>
              <w:rPr>
                <w:noProof/>
                <w:webHidden/>
              </w:rPr>
              <w:t>6</w:t>
            </w:r>
            <w:r>
              <w:rPr>
                <w:noProof/>
                <w:webHidden/>
              </w:rPr>
              <w:fldChar w:fldCharType="end"/>
            </w:r>
          </w:hyperlink>
        </w:p>
        <w:p w14:paraId="65929A0D" w14:textId="3028EC3D" w:rsidR="009D2F03" w:rsidRDefault="009D2F03">
          <w:pPr>
            <w:pStyle w:val="TOC1"/>
            <w:tabs>
              <w:tab w:val="right" w:leader="dot" w:pos="9016"/>
            </w:tabs>
            <w:rPr>
              <w:rFonts w:cstheme="minorBidi"/>
              <w:noProof/>
              <w:lang w:val="en-GB" w:eastAsia="en-GB"/>
            </w:rPr>
          </w:pPr>
          <w:hyperlink w:anchor="_Toc104235458" w:history="1">
            <w:r w:rsidRPr="00FC54D9">
              <w:rPr>
                <w:rStyle w:val="Hyperlink"/>
                <w:noProof/>
                <w:lang w:val="en-GB" w:eastAsia="en-GB"/>
              </w:rPr>
              <w:t xml:space="preserve">LO1 - </w:t>
            </w:r>
            <w:r w:rsidRPr="00FC54D9">
              <w:rPr>
                <w:rStyle w:val="Hyperlink"/>
                <w:rFonts w:eastAsia="Times New Roman"/>
                <w:noProof/>
                <w:lang w:val="en-GB" w:eastAsia="en-GB"/>
              </w:rPr>
              <w:t>References</w:t>
            </w:r>
            <w:r>
              <w:rPr>
                <w:noProof/>
                <w:webHidden/>
              </w:rPr>
              <w:tab/>
            </w:r>
            <w:r>
              <w:rPr>
                <w:noProof/>
                <w:webHidden/>
              </w:rPr>
              <w:fldChar w:fldCharType="begin"/>
            </w:r>
            <w:r>
              <w:rPr>
                <w:noProof/>
                <w:webHidden/>
              </w:rPr>
              <w:instrText xml:space="preserve"> PAGEREF _Toc104235458 \h </w:instrText>
            </w:r>
            <w:r>
              <w:rPr>
                <w:noProof/>
                <w:webHidden/>
              </w:rPr>
            </w:r>
            <w:r>
              <w:rPr>
                <w:noProof/>
                <w:webHidden/>
              </w:rPr>
              <w:fldChar w:fldCharType="separate"/>
            </w:r>
            <w:r>
              <w:rPr>
                <w:noProof/>
                <w:webHidden/>
              </w:rPr>
              <w:t>8</w:t>
            </w:r>
            <w:r>
              <w:rPr>
                <w:noProof/>
                <w:webHidden/>
              </w:rPr>
              <w:fldChar w:fldCharType="end"/>
            </w:r>
          </w:hyperlink>
        </w:p>
        <w:p w14:paraId="442CD2A5" w14:textId="61F9FF14" w:rsidR="009D2F03" w:rsidRDefault="009D2F03">
          <w:pPr>
            <w:pStyle w:val="TOC1"/>
            <w:tabs>
              <w:tab w:val="right" w:leader="dot" w:pos="9016"/>
            </w:tabs>
            <w:rPr>
              <w:rFonts w:cstheme="minorBidi"/>
              <w:noProof/>
              <w:lang w:val="en-GB" w:eastAsia="en-GB"/>
            </w:rPr>
          </w:pPr>
          <w:hyperlink w:anchor="_Toc104235459" w:history="1">
            <w:r w:rsidRPr="00FC54D9">
              <w:rPr>
                <w:rStyle w:val="Hyperlink"/>
                <w:noProof/>
              </w:rPr>
              <w:t>LO1 – Evidence</w:t>
            </w:r>
            <w:r>
              <w:rPr>
                <w:noProof/>
                <w:webHidden/>
              </w:rPr>
              <w:tab/>
            </w:r>
            <w:r>
              <w:rPr>
                <w:noProof/>
                <w:webHidden/>
              </w:rPr>
              <w:fldChar w:fldCharType="begin"/>
            </w:r>
            <w:r>
              <w:rPr>
                <w:noProof/>
                <w:webHidden/>
              </w:rPr>
              <w:instrText xml:space="preserve"> PAGEREF _Toc104235459 \h </w:instrText>
            </w:r>
            <w:r>
              <w:rPr>
                <w:noProof/>
                <w:webHidden/>
              </w:rPr>
            </w:r>
            <w:r>
              <w:rPr>
                <w:noProof/>
                <w:webHidden/>
              </w:rPr>
              <w:fldChar w:fldCharType="separate"/>
            </w:r>
            <w:r>
              <w:rPr>
                <w:noProof/>
                <w:webHidden/>
              </w:rPr>
              <w:t>9</w:t>
            </w:r>
            <w:r>
              <w:rPr>
                <w:noProof/>
                <w:webHidden/>
              </w:rPr>
              <w:fldChar w:fldCharType="end"/>
            </w:r>
          </w:hyperlink>
        </w:p>
        <w:p w14:paraId="0699E055" w14:textId="70F6AB58" w:rsidR="009D2F03" w:rsidRDefault="009D2F03">
          <w:pPr>
            <w:pStyle w:val="TOC1"/>
            <w:tabs>
              <w:tab w:val="right" w:leader="dot" w:pos="9016"/>
            </w:tabs>
            <w:rPr>
              <w:rFonts w:cstheme="minorBidi"/>
              <w:noProof/>
              <w:lang w:val="en-GB" w:eastAsia="en-GB"/>
            </w:rPr>
          </w:pPr>
          <w:hyperlink w:anchor="_Toc104235460" w:history="1">
            <w:r w:rsidRPr="00FC54D9">
              <w:rPr>
                <w:rStyle w:val="Hyperlink"/>
                <w:noProof/>
              </w:rPr>
              <w:t>LO2</w:t>
            </w:r>
            <w:r>
              <w:rPr>
                <w:noProof/>
                <w:webHidden/>
              </w:rPr>
              <w:tab/>
            </w:r>
            <w:r>
              <w:rPr>
                <w:noProof/>
                <w:webHidden/>
              </w:rPr>
              <w:fldChar w:fldCharType="begin"/>
            </w:r>
            <w:r>
              <w:rPr>
                <w:noProof/>
                <w:webHidden/>
              </w:rPr>
              <w:instrText xml:space="preserve"> PAGEREF _Toc104235460 \h </w:instrText>
            </w:r>
            <w:r>
              <w:rPr>
                <w:noProof/>
                <w:webHidden/>
              </w:rPr>
            </w:r>
            <w:r>
              <w:rPr>
                <w:noProof/>
                <w:webHidden/>
              </w:rPr>
              <w:fldChar w:fldCharType="separate"/>
            </w:r>
            <w:r>
              <w:rPr>
                <w:noProof/>
                <w:webHidden/>
              </w:rPr>
              <w:t>73</w:t>
            </w:r>
            <w:r>
              <w:rPr>
                <w:noProof/>
                <w:webHidden/>
              </w:rPr>
              <w:fldChar w:fldCharType="end"/>
            </w:r>
          </w:hyperlink>
        </w:p>
        <w:p w14:paraId="583FCEEE" w14:textId="638CE48F" w:rsidR="009D2F03" w:rsidRDefault="009D2F03">
          <w:pPr>
            <w:pStyle w:val="TOC1"/>
            <w:tabs>
              <w:tab w:val="right" w:leader="dot" w:pos="9016"/>
            </w:tabs>
            <w:rPr>
              <w:rFonts w:cstheme="minorBidi"/>
              <w:noProof/>
              <w:lang w:val="en-GB" w:eastAsia="en-GB"/>
            </w:rPr>
          </w:pPr>
          <w:hyperlink w:anchor="_Toc104235461" w:history="1">
            <w:r w:rsidRPr="00FC54D9">
              <w:rPr>
                <w:rStyle w:val="Hyperlink"/>
                <w:rFonts w:ascii="Calibri" w:hAnsi="Calibri" w:cs="Calibri"/>
                <w:noProof/>
              </w:rPr>
              <w:t>LO2 - References</w:t>
            </w:r>
            <w:r>
              <w:rPr>
                <w:noProof/>
                <w:webHidden/>
              </w:rPr>
              <w:tab/>
            </w:r>
            <w:r>
              <w:rPr>
                <w:noProof/>
                <w:webHidden/>
              </w:rPr>
              <w:fldChar w:fldCharType="begin"/>
            </w:r>
            <w:r>
              <w:rPr>
                <w:noProof/>
                <w:webHidden/>
              </w:rPr>
              <w:instrText xml:space="preserve"> PAGEREF _Toc104235461 \h </w:instrText>
            </w:r>
            <w:r>
              <w:rPr>
                <w:noProof/>
                <w:webHidden/>
              </w:rPr>
            </w:r>
            <w:r>
              <w:rPr>
                <w:noProof/>
                <w:webHidden/>
              </w:rPr>
              <w:fldChar w:fldCharType="separate"/>
            </w:r>
            <w:r>
              <w:rPr>
                <w:noProof/>
                <w:webHidden/>
              </w:rPr>
              <w:t>74</w:t>
            </w:r>
            <w:r>
              <w:rPr>
                <w:noProof/>
                <w:webHidden/>
              </w:rPr>
              <w:fldChar w:fldCharType="end"/>
            </w:r>
          </w:hyperlink>
        </w:p>
        <w:p w14:paraId="22F26731" w14:textId="417DE3E3" w:rsidR="009D2F03" w:rsidRDefault="009D2F03">
          <w:pPr>
            <w:pStyle w:val="TOC1"/>
            <w:tabs>
              <w:tab w:val="right" w:leader="dot" w:pos="9016"/>
            </w:tabs>
            <w:rPr>
              <w:rFonts w:cstheme="minorBidi"/>
              <w:noProof/>
              <w:lang w:val="en-GB" w:eastAsia="en-GB"/>
            </w:rPr>
          </w:pPr>
          <w:hyperlink w:anchor="_Toc104235462" w:history="1">
            <w:r w:rsidRPr="00FC54D9">
              <w:rPr>
                <w:rStyle w:val="Hyperlink"/>
                <w:noProof/>
              </w:rPr>
              <w:t>LO3</w:t>
            </w:r>
            <w:r>
              <w:rPr>
                <w:noProof/>
                <w:webHidden/>
              </w:rPr>
              <w:tab/>
            </w:r>
            <w:r>
              <w:rPr>
                <w:noProof/>
                <w:webHidden/>
              </w:rPr>
              <w:fldChar w:fldCharType="begin"/>
            </w:r>
            <w:r>
              <w:rPr>
                <w:noProof/>
                <w:webHidden/>
              </w:rPr>
              <w:instrText xml:space="preserve"> PAGEREF _Toc104235462 \h </w:instrText>
            </w:r>
            <w:r>
              <w:rPr>
                <w:noProof/>
                <w:webHidden/>
              </w:rPr>
            </w:r>
            <w:r>
              <w:rPr>
                <w:noProof/>
                <w:webHidden/>
              </w:rPr>
              <w:fldChar w:fldCharType="separate"/>
            </w:r>
            <w:r>
              <w:rPr>
                <w:noProof/>
                <w:webHidden/>
              </w:rPr>
              <w:t>74</w:t>
            </w:r>
            <w:r>
              <w:rPr>
                <w:noProof/>
                <w:webHidden/>
              </w:rPr>
              <w:fldChar w:fldCharType="end"/>
            </w:r>
          </w:hyperlink>
        </w:p>
        <w:p w14:paraId="486D7766" w14:textId="3405C75E" w:rsidR="009D2F03" w:rsidRDefault="009D2F03">
          <w:pPr>
            <w:pStyle w:val="TOC1"/>
            <w:tabs>
              <w:tab w:val="right" w:leader="dot" w:pos="9016"/>
            </w:tabs>
            <w:rPr>
              <w:rFonts w:cstheme="minorBidi"/>
              <w:noProof/>
              <w:lang w:val="en-GB" w:eastAsia="en-GB"/>
            </w:rPr>
          </w:pPr>
          <w:hyperlink w:anchor="_Toc104235463" w:history="1">
            <w:r w:rsidRPr="00FC54D9">
              <w:rPr>
                <w:rStyle w:val="Hyperlink"/>
                <w:noProof/>
              </w:rPr>
              <w:t>LO3 - Evidence</w:t>
            </w:r>
            <w:r>
              <w:rPr>
                <w:noProof/>
                <w:webHidden/>
              </w:rPr>
              <w:tab/>
            </w:r>
            <w:r>
              <w:rPr>
                <w:noProof/>
                <w:webHidden/>
              </w:rPr>
              <w:fldChar w:fldCharType="begin"/>
            </w:r>
            <w:r>
              <w:rPr>
                <w:noProof/>
                <w:webHidden/>
              </w:rPr>
              <w:instrText xml:space="preserve"> PAGEREF _Toc104235463 \h </w:instrText>
            </w:r>
            <w:r>
              <w:rPr>
                <w:noProof/>
                <w:webHidden/>
              </w:rPr>
            </w:r>
            <w:r>
              <w:rPr>
                <w:noProof/>
                <w:webHidden/>
              </w:rPr>
              <w:fldChar w:fldCharType="separate"/>
            </w:r>
            <w:r>
              <w:rPr>
                <w:noProof/>
                <w:webHidden/>
              </w:rPr>
              <w:t>77</w:t>
            </w:r>
            <w:r>
              <w:rPr>
                <w:noProof/>
                <w:webHidden/>
              </w:rPr>
              <w:fldChar w:fldCharType="end"/>
            </w:r>
          </w:hyperlink>
        </w:p>
        <w:p w14:paraId="6804379C" w14:textId="2A8A7187" w:rsidR="00D87C93" w:rsidRDefault="00D87C93" w:rsidP="00D87C93">
          <w:r>
            <w:rPr>
              <w:b/>
              <w:bCs/>
              <w:noProof/>
            </w:rPr>
            <w:fldChar w:fldCharType="end"/>
          </w:r>
        </w:p>
      </w:sdtContent>
    </w:sdt>
    <w:p w14:paraId="72E2E20E" w14:textId="77777777" w:rsidR="00D5005B" w:rsidRPr="009D237E" w:rsidRDefault="00D5005B" w:rsidP="009D237E">
      <w:pPr>
        <w:rPr>
          <w:rFonts w:asciiTheme="minorHAnsi" w:hAnsiTheme="minorHAnsi" w:cs="Arial"/>
          <w:color w:val="58595B"/>
          <w:sz w:val="36"/>
          <w:szCs w:val="36"/>
        </w:rPr>
      </w:pPr>
    </w:p>
    <w:p w14:paraId="5F691819" w14:textId="77777777" w:rsidR="00D87851" w:rsidRPr="00D87851" w:rsidRDefault="00D87851" w:rsidP="00D87851">
      <w:pPr>
        <w:rPr>
          <w:rFonts w:asciiTheme="minorHAnsi" w:hAnsiTheme="minorHAnsi" w:cstheme="minorHAnsi"/>
          <w:sz w:val="24"/>
          <w:szCs w:val="24"/>
        </w:rPr>
      </w:pPr>
    </w:p>
    <w:p w14:paraId="4E7C257C" w14:textId="77777777" w:rsidR="00D87851" w:rsidRPr="00D87851" w:rsidRDefault="00D87851" w:rsidP="00D87851">
      <w:pPr>
        <w:rPr>
          <w:rFonts w:asciiTheme="minorHAnsi" w:hAnsiTheme="minorHAnsi" w:cstheme="minorHAnsi"/>
          <w:sz w:val="24"/>
          <w:szCs w:val="24"/>
        </w:rPr>
      </w:pPr>
    </w:p>
    <w:p w14:paraId="01EE76AF" w14:textId="77777777" w:rsidR="00D87851" w:rsidRPr="00D87851" w:rsidRDefault="00D87851" w:rsidP="00D87851">
      <w:pPr>
        <w:rPr>
          <w:rFonts w:asciiTheme="minorHAnsi" w:hAnsiTheme="minorHAnsi" w:cstheme="minorHAnsi"/>
          <w:sz w:val="24"/>
          <w:szCs w:val="24"/>
        </w:rPr>
      </w:pPr>
    </w:p>
    <w:p w14:paraId="5A6BE6E3" w14:textId="77777777" w:rsidR="00D87851" w:rsidRPr="00D87851" w:rsidRDefault="00D87851" w:rsidP="00D87851">
      <w:pPr>
        <w:rPr>
          <w:rFonts w:asciiTheme="minorHAnsi" w:hAnsiTheme="minorHAnsi" w:cstheme="minorHAnsi"/>
          <w:sz w:val="24"/>
          <w:szCs w:val="24"/>
        </w:rPr>
      </w:pPr>
    </w:p>
    <w:p w14:paraId="34675DAD" w14:textId="77777777" w:rsidR="00D87851" w:rsidRPr="00D87851" w:rsidRDefault="00D87851" w:rsidP="00D87851">
      <w:pPr>
        <w:rPr>
          <w:rFonts w:asciiTheme="minorHAnsi" w:hAnsiTheme="minorHAnsi" w:cstheme="minorHAnsi"/>
          <w:sz w:val="24"/>
          <w:szCs w:val="24"/>
        </w:rPr>
      </w:pPr>
    </w:p>
    <w:p w14:paraId="12359BD1" w14:textId="77777777" w:rsidR="00D87851" w:rsidRPr="00D87851" w:rsidRDefault="00D87851" w:rsidP="00D87851">
      <w:pPr>
        <w:rPr>
          <w:rFonts w:asciiTheme="minorHAnsi" w:hAnsiTheme="minorHAnsi" w:cstheme="minorHAnsi"/>
          <w:sz w:val="24"/>
          <w:szCs w:val="24"/>
        </w:rPr>
      </w:pPr>
    </w:p>
    <w:p w14:paraId="0B519792" w14:textId="77777777" w:rsidR="00D87851" w:rsidRDefault="00D87851" w:rsidP="00D87851">
      <w:pPr>
        <w:rPr>
          <w:rFonts w:asciiTheme="minorHAnsi" w:hAnsiTheme="minorHAnsi" w:cstheme="minorHAnsi"/>
          <w:b/>
          <w:bCs/>
          <w:noProof/>
          <w:sz w:val="24"/>
          <w:szCs w:val="24"/>
        </w:rPr>
      </w:pPr>
    </w:p>
    <w:p w14:paraId="14DEBB6E" w14:textId="38CB7E67" w:rsidR="00D87851" w:rsidRDefault="00D87851" w:rsidP="00D87851">
      <w:pPr>
        <w:tabs>
          <w:tab w:val="left" w:pos="3990"/>
        </w:tabs>
        <w:rPr>
          <w:rFonts w:asciiTheme="minorHAnsi" w:hAnsiTheme="minorHAnsi" w:cstheme="minorHAnsi"/>
          <w:b/>
          <w:bCs/>
          <w:noProof/>
          <w:sz w:val="24"/>
          <w:szCs w:val="24"/>
        </w:rPr>
      </w:pPr>
      <w:r>
        <w:rPr>
          <w:rFonts w:asciiTheme="minorHAnsi" w:hAnsiTheme="minorHAnsi" w:cstheme="minorHAnsi"/>
          <w:b/>
          <w:bCs/>
          <w:noProof/>
          <w:sz w:val="24"/>
          <w:szCs w:val="24"/>
        </w:rPr>
        <w:tab/>
      </w:r>
    </w:p>
    <w:p w14:paraId="71BCFDDF" w14:textId="7A6446A6" w:rsidR="00D87851" w:rsidRDefault="00D87851" w:rsidP="00D87851">
      <w:pPr>
        <w:tabs>
          <w:tab w:val="left" w:pos="3990"/>
        </w:tabs>
        <w:rPr>
          <w:rFonts w:asciiTheme="minorHAnsi" w:hAnsiTheme="minorHAnsi" w:cstheme="minorHAnsi"/>
          <w:b/>
          <w:bCs/>
          <w:noProof/>
          <w:sz w:val="24"/>
          <w:szCs w:val="24"/>
        </w:rPr>
      </w:pPr>
    </w:p>
    <w:p w14:paraId="73F74B35" w14:textId="710D28A9" w:rsidR="00D87851" w:rsidRDefault="00D87851" w:rsidP="00D87851">
      <w:pPr>
        <w:tabs>
          <w:tab w:val="left" w:pos="3990"/>
        </w:tabs>
        <w:rPr>
          <w:rFonts w:asciiTheme="minorHAnsi" w:hAnsiTheme="minorHAnsi" w:cstheme="minorHAnsi"/>
          <w:b/>
          <w:bCs/>
          <w:noProof/>
          <w:sz w:val="24"/>
          <w:szCs w:val="24"/>
        </w:rPr>
      </w:pPr>
    </w:p>
    <w:p w14:paraId="20DDD7B4" w14:textId="79A8D50D" w:rsidR="00D87851" w:rsidRDefault="00D87851" w:rsidP="00D87851">
      <w:pPr>
        <w:tabs>
          <w:tab w:val="left" w:pos="3990"/>
        </w:tabs>
        <w:rPr>
          <w:rFonts w:asciiTheme="minorHAnsi" w:hAnsiTheme="minorHAnsi" w:cstheme="minorHAnsi"/>
          <w:b/>
          <w:bCs/>
          <w:noProof/>
          <w:sz w:val="24"/>
          <w:szCs w:val="24"/>
        </w:rPr>
      </w:pPr>
    </w:p>
    <w:p w14:paraId="5D024A8F" w14:textId="3BF32D16" w:rsidR="00D87851" w:rsidRDefault="00D87851" w:rsidP="00D87851">
      <w:pPr>
        <w:tabs>
          <w:tab w:val="left" w:pos="3990"/>
        </w:tabs>
        <w:rPr>
          <w:rFonts w:asciiTheme="minorHAnsi" w:hAnsiTheme="minorHAnsi" w:cstheme="minorHAnsi"/>
          <w:b/>
          <w:bCs/>
          <w:noProof/>
          <w:sz w:val="24"/>
          <w:szCs w:val="24"/>
        </w:rPr>
      </w:pPr>
    </w:p>
    <w:p w14:paraId="7B15765C" w14:textId="016AB1AB" w:rsidR="00D87851" w:rsidRDefault="00D87851" w:rsidP="00D87851">
      <w:pPr>
        <w:tabs>
          <w:tab w:val="left" w:pos="3990"/>
        </w:tabs>
        <w:rPr>
          <w:rFonts w:asciiTheme="minorHAnsi" w:hAnsiTheme="minorHAnsi" w:cstheme="minorHAnsi"/>
          <w:b/>
          <w:bCs/>
          <w:noProof/>
          <w:sz w:val="24"/>
          <w:szCs w:val="24"/>
        </w:rPr>
      </w:pPr>
    </w:p>
    <w:p w14:paraId="752EA58A" w14:textId="77777777" w:rsidR="00D87851" w:rsidRDefault="00D87851" w:rsidP="00D87851">
      <w:pPr>
        <w:tabs>
          <w:tab w:val="left" w:pos="3990"/>
        </w:tabs>
        <w:rPr>
          <w:rFonts w:asciiTheme="minorHAnsi" w:hAnsiTheme="minorHAnsi" w:cstheme="minorHAnsi"/>
          <w:b/>
          <w:bCs/>
          <w:noProof/>
          <w:sz w:val="24"/>
          <w:szCs w:val="24"/>
        </w:rPr>
      </w:pPr>
    </w:p>
    <w:p w14:paraId="620AA1D2" w14:textId="6E458423" w:rsidR="00D87851" w:rsidRPr="00D87851" w:rsidRDefault="00D87851" w:rsidP="00D87851">
      <w:pPr>
        <w:tabs>
          <w:tab w:val="left" w:pos="3990"/>
        </w:tabs>
        <w:rPr>
          <w:rFonts w:asciiTheme="minorHAnsi" w:hAnsiTheme="minorHAnsi" w:cstheme="minorHAnsi"/>
          <w:sz w:val="24"/>
          <w:szCs w:val="24"/>
        </w:rPr>
        <w:sectPr w:rsidR="00D87851" w:rsidRPr="00D87851" w:rsidSect="00F55C2C">
          <w:footerReference w:type="default" r:id="rId12"/>
          <w:pgSz w:w="11906" w:h="16838"/>
          <w:pgMar w:top="1440" w:right="1440" w:bottom="1440" w:left="1440" w:header="708" w:footer="708" w:gutter="0"/>
          <w:cols w:space="708"/>
          <w:docGrid w:linePitch="360"/>
        </w:sectPr>
      </w:pPr>
      <w:r>
        <w:rPr>
          <w:rFonts w:asciiTheme="minorHAnsi" w:hAnsiTheme="minorHAnsi" w:cstheme="minorHAnsi"/>
          <w:sz w:val="24"/>
          <w:szCs w:val="24"/>
        </w:rPr>
        <w:tab/>
      </w:r>
    </w:p>
    <w:tbl>
      <w:tblPr>
        <w:tblW w:w="15315"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019"/>
        <w:gridCol w:w="1495"/>
        <w:gridCol w:w="1730"/>
        <w:gridCol w:w="1703"/>
        <w:gridCol w:w="5135"/>
        <w:gridCol w:w="80"/>
        <w:gridCol w:w="1273"/>
        <w:gridCol w:w="1440"/>
        <w:gridCol w:w="1440"/>
      </w:tblGrid>
      <w:tr w:rsidR="00D87851" w:rsidRPr="00CE50DD" w14:paraId="3123AFEA" w14:textId="77777777" w:rsidTr="0003304F">
        <w:trPr>
          <w:trHeight w:val="425"/>
        </w:trPr>
        <w:tc>
          <w:tcPr>
            <w:tcW w:w="11082" w:type="dxa"/>
            <w:gridSpan w:val="5"/>
            <w:tcBorders>
              <w:top w:val="nil"/>
              <w:left w:val="nil"/>
              <w:bottom w:val="single" w:sz="4" w:space="0" w:color="auto"/>
              <w:right w:val="nil"/>
            </w:tcBorders>
          </w:tcPr>
          <w:p w14:paraId="21AADD28" w14:textId="246523BA" w:rsidR="00D87851" w:rsidRPr="0003304F" w:rsidRDefault="0003304F" w:rsidP="0003304F">
            <w:pPr>
              <w:pStyle w:val="Heading1"/>
            </w:pPr>
            <w:bookmarkStart w:id="1" w:name="_Toc104235456"/>
            <w:r w:rsidRPr="0003304F">
              <w:lastRenderedPageBreak/>
              <w:t>Evidence Matrix</w:t>
            </w:r>
            <w:bookmarkEnd w:id="1"/>
          </w:p>
        </w:tc>
        <w:tc>
          <w:tcPr>
            <w:tcW w:w="4233" w:type="dxa"/>
            <w:gridSpan w:val="4"/>
            <w:tcBorders>
              <w:top w:val="nil"/>
              <w:left w:val="nil"/>
              <w:bottom w:val="single" w:sz="4" w:space="0" w:color="auto"/>
              <w:right w:val="nil"/>
            </w:tcBorders>
          </w:tcPr>
          <w:p w14:paraId="32F30C17" w14:textId="77777777" w:rsidR="00D87851" w:rsidRPr="00CE50DD" w:rsidRDefault="00D87851">
            <w:pPr>
              <w:rPr>
                <w:rFonts w:asciiTheme="minorHAnsi" w:hAnsiTheme="minorHAnsi" w:cs="Arial"/>
                <w:b/>
                <w:color w:val="3C3C3C"/>
              </w:rPr>
            </w:pPr>
          </w:p>
        </w:tc>
      </w:tr>
      <w:tr w:rsidR="001D4D44" w:rsidRPr="00CE50DD" w14:paraId="6AD13CC4" w14:textId="77777777" w:rsidTr="0003304F">
        <w:trPr>
          <w:trHeight w:val="425"/>
        </w:trPr>
        <w:tc>
          <w:tcPr>
            <w:tcW w:w="11082" w:type="dxa"/>
            <w:gridSpan w:val="5"/>
            <w:tcBorders>
              <w:top w:val="single" w:sz="4" w:space="0" w:color="auto"/>
              <w:left w:val="single" w:sz="4" w:space="0" w:color="auto"/>
              <w:bottom w:val="single" w:sz="4" w:space="0" w:color="auto"/>
              <w:right w:val="single" w:sz="4" w:space="0" w:color="auto"/>
            </w:tcBorders>
            <w:hideMark/>
          </w:tcPr>
          <w:p w14:paraId="7CBE792C" w14:textId="77777777" w:rsidR="001D4D44" w:rsidRPr="00CE50DD" w:rsidRDefault="001D4D44">
            <w:pPr>
              <w:rPr>
                <w:rFonts w:asciiTheme="minorHAnsi" w:eastAsia="Times New Roman" w:hAnsiTheme="minorHAnsi" w:cs="Arial"/>
                <w:b/>
                <w:bCs/>
                <w:color w:val="3C3C3C"/>
                <w:lang w:val="en-GB"/>
              </w:rPr>
            </w:pPr>
            <w:r w:rsidRPr="00CE50DD">
              <w:rPr>
                <w:rFonts w:asciiTheme="minorHAnsi" w:hAnsiTheme="minorHAnsi" w:cs="Arial"/>
                <w:b/>
                <w:bCs/>
                <w:color w:val="3C3C3C"/>
              </w:rPr>
              <w:t>Candidate name: Elinor Beynon</w:t>
            </w:r>
          </w:p>
        </w:tc>
        <w:tc>
          <w:tcPr>
            <w:tcW w:w="4233" w:type="dxa"/>
            <w:gridSpan w:val="4"/>
            <w:tcBorders>
              <w:top w:val="single" w:sz="4" w:space="0" w:color="auto"/>
              <w:left w:val="single" w:sz="4" w:space="0" w:color="auto"/>
              <w:bottom w:val="single" w:sz="4" w:space="0" w:color="auto"/>
              <w:right w:val="single" w:sz="4" w:space="0" w:color="auto"/>
            </w:tcBorders>
          </w:tcPr>
          <w:p w14:paraId="323B95F4" w14:textId="77777777" w:rsidR="001D4D44" w:rsidRPr="00CE50DD" w:rsidRDefault="001D4D44">
            <w:pPr>
              <w:rPr>
                <w:rFonts w:asciiTheme="minorHAnsi" w:hAnsiTheme="minorHAnsi" w:cs="Arial"/>
                <w:b/>
                <w:color w:val="3C3C3C"/>
                <w:szCs w:val="24"/>
              </w:rPr>
            </w:pPr>
            <w:r w:rsidRPr="00CE50DD">
              <w:rPr>
                <w:rFonts w:asciiTheme="minorHAnsi" w:hAnsiTheme="minorHAnsi" w:cs="Arial"/>
                <w:b/>
                <w:color w:val="3C3C3C"/>
              </w:rPr>
              <w:t>CIPD Membership/registration No.:</w:t>
            </w:r>
          </w:p>
          <w:p w14:paraId="32F48CFB" w14:textId="78D00272" w:rsidR="001D4D44" w:rsidRPr="00CE50DD" w:rsidRDefault="00512849">
            <w:pPr>
              <w:rPr>
                <w:rFonts w:asciiTheme="minorHAnsi" w:hAnsiTheme="minorHAnsi" w:cs="Arial"/>
                <w:color w:val="3C3C3C"/>
              </w:rPr>
            </w:pPr>
            <w:r w:rsidRPr="00CE50DD">
              <w:rPr>
                <w:rFonts w:asciiTheme="minorHAnsi" w:hAnsiTheme="minorHAnsi" w:cs="Arial"/>
                <w:color w:val="3C3C3C"/>
              </w:rPr>
              <w:t>57493068</w:t>
            </w:r>
          </w:p>
        </w:tc>
      </w:tr>
      <w:tr w:rsidR="001D4D44" w:rsidRPr="00CE50DD" w14:paraId="3F0FEDC4" w14:textId="77777777" w:rsidTr="0003304F">
        <w:tc>
          <w:tcPr>
            <w:tcW w:w="11082" w:type="dxa"/>
            <w:gridSpan w:val="5"/>
            <w:tcBorders>
              <w:top w:val="single" w:sz="4" w:space="0" w:color="auto"/>
              <w:left w:val="single" w:sz="4" w:space="0" w:color="58595B"/>
              <w:bottom w:val="single" w:sz="4" w:space="0" w:color="58595B"/>
              <w:right w:val="single" w:sz="4" w:space="0" w:color="58595B"/>
            </w:tcBorders>
            <w:hideMark/>
          </w:tcPr>
          <w:p w14:paraId="78152542" w14:textId="2313C51D" w:rsidR="001D4D44" w:rsidRPr="00CE50DD" w:rsidRDefault="001D4D44">
            <w:pPr>
              <w:rPr>
                <w:rFonts w:asciiTheme="minorHAnsi" w:hAnsiTheme="minorHAnsi" w:cs="Arial"/>
                <w:b/>
                <w:color w:val="3C3C3C"/>
              </w:rPr>
            </w:pPr>
            <w:r w:rsidRPr="00CE50DD">
              <w:rPr>
                <w:rFonts w:asciiTheme="minorHAnsi" w:hAnsiTheme="minorHAnsi" w:cs="Arial"/>
                <w:b/>
                <w:color w:val="3C3C3C"/>
              </w:rPr>
              <w:t>Qualification title:</w:t>
            </w:r>
            <w:r w:rsidR="0000302F" w:rsidRPr="00CE50DD">
              <w:rPr>
                <w:rFonts w:asciiTheme="minorHAnsi" w:hAnsiTheme="minorHAnsi" w:cs="Arial"/>
                <w:b/>
                <w:color w:val="3C3C3C"/>
              </w:rPr>
              <w:t xml:space="preserve"> </w:t>
            </w:r>
            <w:r w:rsidR="00512849" w:rsidRPr="00CE50DD">
              <w:rPr>
                <w:rFonts w:asciiTheme="minorHAnsi" w:hAnsiTheme="minorHAnsi" w:cs="Arial"/>
                <w:b/>
                <w:color w:val="3C3C3C"/>
              </w:rPr>
              <w:t>CIPD Diploma in Applied Human Resources (Level 5)</w:t>
            </w:r>
          </w:p>
        </w:tc>
        <w:tc>
          <w:tcPr>
            <w:tcW w:w="4233" w:type="dxa"/>
            <w:gridSpan w:val="4"/>
            <w:tcBorders>
              <w:top w:val="single" w:sz="4" w:space="0" w:color="auto"/>
              <w:left w:val="single" w:sz="4" w:space="0" w:color="58595B"/>
              <w:bottom w:val="single" w:sz="4" w:space="0" w:color="58595B"/>
              <w:right w:val="single" w:sz="4" w:space="0" w:color="58595B"/>
            </w:tcBorders>
          </w:tcPr>
          <w:p w14:paraId="5E435122"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Unique Learner No. (ULN):</w:t>
            </w:r>
          </w:p>
          <w:p w14:paraId="578C5E71" w14:textId="2DE1B90F" w:rsidR="001D4D44" w:rsidRPr="00CE50DD" w:rsidRDefault="00512849">
            <w:pPr>
              <w:rPr>
                <w:rFonts w:asciiTheme="minorHAnsi" w:hAnsiTheme="minorHAnsi" w:cs="Arial"/>
                <w:color w:val="3C3C3C"/>
              </w:rPr>
            </w:pPr>
            <w:r w:rsidRPr="00CE50DD">
              <w:rPr>
                <w:rFonts w:asciiTheme="minorHAnsi" w:hAnsiTheme="minorHAnsi" w:cs="Arial"/>
                <w:color w:val="3C3C3C"/>
              </w:rPr>
              <w:t>2016038</w:t>
            </w:r>
          </w:p>
        </w:tc>
      </w:tr>
      <w:tr w:rsidR="001D4D44" w:rsidRPr="00CE50DD" w14:paraId="643532A7" w14:textId="77777777" w:rsidTr="00F71CB4">
        <w:trPr>
          <w:cantSplit/>
          <w:trHeight w:val="791"/>
        </w:trPr>
        <w:tc>
          <w:tcPr>
            <w:tcW w:w="1019" w:type="dxa"/>
            <w:tcBorders>
              <w:top w:val="single" w:sz="4" w:space="0" w:color="58595B"/>
              <w:left w:val="single" w:sz="4" w:space="0" w:color="58595B"/>
              <w:bottom w:val="single" w:sz="4" w:space="0" w:color="58595B"/>
              <w:right w:val="single" w:sz="4" w:space="0" w:color="58595B"/>
            </w:tcBorders>
            <w:shd w:val="clear" w:color="auto" w:fill="DBD3E5"/>
            <w:hideMark/>
          </w:tcPr>
          <w:p w14:paraId="61215470"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Unit code</w:t>
            </w:r>
          </w:p>
        </w:tc>
        <w:tc>
          <w:tcPr>
            <w:tcW w:w="3225" w:type="dxa"/>
            <w:gridSpan w:val="2"/>
            <w:tcBorders>
              <w:top w:val="single" w:sz="4" w:space="0" w:color="58595B"/>
              <w:left w:val="single" w:sz="4" w:space="0" w:color="58595B"/>
              <w:bottom w:val="single" w:sz="4" w:space="0" w:color="58595B"/>
              <w:right w:val="single" w:sz="4" w:space="0" w:color="58595B"/>
            </w:tcBorders>
            <w:shd w:val="clear" w:color="auto" w:fill="DBD3E5"/>
            <w:hideMark/>
          </w:tcPr>
          <w:p w14:paraId="56B13D87"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Unit title</w:t>
            </w:r>
          </w:p>
        </w:tc>
        <w:tc>
          <w:tcPr>
            <w:tcW w:w="1703" w:type="dxa"/>
            <w:tcBorders>
              <w:top w:val="single" w:sz="4" w:space="0" w:color="58595B"/>
              <w:left w:val="single" w:sz="4" w:space="0" w:color="58595B"/>
              <w:bottom w:val="single" w:sz="4" w:space="0" w:color="58595B"/>
              <w:right w:val="single" w:sz="4" w:space="0" w:color="58595B"/>
            </w:tcBorders>
            <w:shd w:val="clear" w:color="auto" w:fill="DBD3E5"/>
            <w:hideMark/>
          </w:tcPr>
          <w:p w14:paraId="68925302"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Assessment criteria no.</w:t>
            </w:r>
          </w:p>
        </w:tc>
        <w:tc>
          <w:tcPr>
            <w:tcW w:w="5135" w:type="dxa"/>
            <w:tcBorders>
              <w:top w:val="single" w:sz="4" w:space="0" w:color="58595B"/>
              <w:left w:val="single" w:sz="4" w:space="0" w:color="58595B"/>
              <w:bottom w:val="single" w:sz="4" w:space="0" w:color="58595B"/>
              <w:right w:val="single" w:sz="4" w:space="0" w:color="58595B"/>
            </w:tcBorders>
            <w:shd w:val="clear" w:color="auto" w:fill="DBD3E5"/>
            <w:hideMark/>
          </w:tcPr>
          <w:p w14:paraId="5087744E"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Evidence description</w:t>
            </w:r>
          </w:p>
        </w:tc>
        <w:tc>
          <w:tcPr>
            <w:tcW w:w="1353" w:type="dxa"/>
            <w:gridSpan w:val="2"/>
            <w:tcBorders>
              <w:top w:val="single" w:sz="4" w:space="0" w:color="58595B"/>
              <w:left w:val="single" w:sz="4" w:space="0" w:color="58595B"/>
              <w:bottom w:val="single" w:sz="4" w:space="0" w:color="58595B"/>
              <w:right w:val="single" w:sz="4" w:space="0" w:color="58595B"/>
            </w:tcBorders>
            <w:shd w:val="clear" w:color="auto" w:fill="DBD3E5"/>
            <w:hideMark/>
          </w:tcPr>
          <w:p w14:paraId="7785A27C"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Evidence reference number</w:t>
            </w:r>
          </w:p>
        </w:tc>
        <w:tc>
          <w:tcPr>
            <w:tcW w:w="1440" w:type="dxa"/>
            <w:tcBorders>
              <w:top w:val="single" w:sz="4" w:space="0" w:color="58595B"/>
              <w:left w:val="single" w:sz="4" w:space="0" w:color="58595B"/>
              <w:bottom w:val="single" w:sz="4" w:space="0" w:color="58595B"/>
              <w:right w:val="single" w:sz="4" w:space="0" w:color="58595B"/>
            </w:tcBorders>
            <w:shd w:val="clear" w:color="auto" w:fill="DBD3E5"/>
            <w:hideMark/>
          </w:tcPr>
          <w:p w14:paraId="5CB75A31"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Assessor</w:t>
            </w:r>
          </w:p>
          <w:p w14:paraId="010C006B"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initials</w:t>
            </w:r>
          </w:p>
        </w:tc>
        <w:tc>
          <w:tcPr>
            <w:tcW w:w="1440" w:type="dxa"/>
            <w:tcBorders>
              <w:top w:val="single" w:sz="4" w:space="0" w:color="58595B"/>
              <w:left w:val="single" w:sz="4" w:space="0" w:color="58595B"/>
              <w:bottom w:val="single" w:sz="4" w:space="0" w:color="58595B"/>
              <w:right w:val="single" w:sz="4" w:space="0" w:color="58595B"/>
            </w:tcBorders>
            <w:shd w:val="clear" w:color="auto" w:fill="DBD3E5"/>
            <w:hideMark/>
          </w:tcPr>
          <w:p w14:paraId="4478AA97" w14:textId="77777777" w:rsidR="001D4D44" w:rsidRPr="00CE50DD" w:rsidRDefault="001D4D44">
            <w:pPr>
              <w:rPr>
                <w:rFonts w:asciiTheme="minorHAnsi" w:hAnsiTheme="minorHAnsi" w:cs="Arial"/>
                <w:b/>
                <w:color w:val="3C3C3C"/>
              </w:rPr>
            </w:pPr>
            <w:r w:rsidRPr="00CE50DD">
              <w:rPr>
                <w:rFonts w:asciiTheme="minorHAnsi" w:hAnsiTheme="minorHAnsi" w:cs="Arial"/>
                <w:b/>
                <w:color w:val="3C3C3C"/>
              </w:rPr>
              <w:t>I/V initials if sampled</w:t>
            </w:r>
          </w:p>
        </w:tc>
      </w:tr>
      <w:tr w:rsidR="00D02B06" w:rsidRPr="00CE50DD" w14:paraId="173B3B25" w14:textId="77777777" w:rsidTr="00D5005B">
        <w:tc>
          <w:tcPr>
            <w:tcW w:w="1019" w:type="dxa"/>
            <w:tcBorders>
              <w:top w:val="single" w:sz="4" w:space="0" w:color="58595B"/>
              <w:left w:val="single" w:sz="4" w:space="0" w:color="58595B"/>
              <w:bottom w:val="single" w:sz="4" w:space="0" w:color="58595B"/>
              <w:right w:val="single" w:sz="4" w:space="0" w:color="58595B"/>
            </w:tcBorders>
          </w:tcPr>
          <w:p w14:paraId="67E52721" w14:textId="7BB05FF3" w:rsidR="00D02B06" w:rsidRPr="00CE50DD" w:rsidRDefault="00D02B06" w:rsidP="00D02B06">
            <w:pPr>
              <w:rPr>
                <w:rFonts w:asciiTheme="minorHAnsi" w:hAnsiTheme="minorHAnsi" w:cs="Arial"/>
                <w:color w:val="3C3C3C"/>
              </w:rPr>
            </w:pPr>
            <w:r w:rsidRPr="0015637D">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D1AFD7F" w14:textId="5D758128" w:rsidR="00D02B06" w:rsidRPr="00D02B06" w:rsidRDefault="00F14C82" w:rsidP="00D02B06">
            <w:pPr>
              <w:rPr>
                <w:rFonts w:asciiTheme="minorHAnsi" w:hAnsiTheme="minorHAnsi" w:cstheme="minorHAnsi"/>
                <w:color w:val="3C3C3C"/>
              </w:rPr>
            </w:pPr>
            <w:r w:rsidRPr="00F14C82">
              <w:rPr>
                <w:rFonts w:asciiTheme="minorHAnsi" w:hAnsiTheme="minorHAnsi" w:cstheme="minorHAnsi"/>
                <w:color w:val="3C3C3C"/>
              </w:rPr>
              <w:t xml:space="preserve">Contributing to Resourcing and Talent Planning in the </w:t>
            </w:r>
            <w:proofErr w:type="spellStart"/>
            <w:r w:rsidRPr="00F14C82">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F7BC92D" w14:textId="254755CA" w:rsidR="00D02B06" w:rsidRPr="00CE50DD" w:rsidRDefault="00F14C82" w:rsidP="00D02B06">
            <w:pPr>
              <w:rPr>
                <w:rFonts w:asciiTheme="minorHAnsi" w:hAnsiTheme="minorHAnsi" w:cs="Arial"/>
                <w:color w:val="3C3C3C"/>
              </w:rPr>
            </w:pPr>
            <w:r>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7AE1AD98" w14:textId="13C0FAEE" w:rsidR="00D02B06" w:rsidRPr="00CE50DD" w:rsidRDefault="00F14C82" w:rsidP="00D02B06">
            <w:pPr>
              <w:rPr>
                <w:rFonts w:asciiTheme="minorHAnsi" w:hAnsiTheme="minorHAnsi" w:cs="Arial"/>
                <w:color w:val="3C3C3C"/>
              </w:rPr>
            </w:pPr>
            <w:r w:rsidRPr="00F14C82">
              <w:rPr>
                <w:rFonts w:asciiTheme="minorHAnsi" w:hAnsiTheme="minorHAnsi" w:cs="Arial"/>
                <w:color w:val="3C3C3C"/>
              </w:rPr>
              <w:t xml:space="preserve">Screenshot of Workforce Planning page on </w:t>
            </w:r>
            <w:proofErr w:type="spellStart"/>
            <w:r w:rsidRPr="00F14C82">
              <w:rPr>
                <w:rFonts w:asciiTheme="minorHAnsi" w:hAnsiTheme="minorHAnsi" w:cs="Arial"/>
                <w:color w:val="3C3C3C"/>
              </w:rPr>
              <w:t>Staffnet</w:t>
            </w:r>
            <w:proofErr w:type="spellEnd"/>
          </w:p>
        </w:tc>
        <w:tc>
          <w:tcPr>
            <w:tcW w:w="1353" w:type="dxa"/>
            <w:gridSpan w:val="2"/>
            <w:tcBorders>
              <w:top w:val="single" w:sz="4" w:space="0" w:color="58595B"/>
              <w:left w:val="single" w:sz="4" w:space="0" w:color="58595B"/>
              <w:bottom w:val="single" w:sz="4" w:space="0" w:color="58595B"/>
              <w:right w:val="single" w:sz="4" w:space="0" w:color="58595B"/>
            </w:tcBorders>
            <w:hideMark/>
          </w:tcPr>
          <w:p w14:paraId="3ECD8FF0" w14:textId="77777777" w:rsidR="00D02B06" w:rsidRPr="00CE50DD" w:rsidRDefault="00D02B06" w:rsidP="00D02B06">
            <w:pPr>
              <w:rPr>
                <w:rFonts w:asciiTheme="minorHAnsi" w:hAnsiTheme="minorHAnsi" w:cs="Arial"/>
                <w:color w:val="3C3C3C"/>
              </w:rPr>
            </w:pPr>
            <w:r w:rsidRPr="00CE50DD">
              <w:rPr>
                <w:rFonts w:asciiTheme="minorHAnsi" w:hAnsiTheme="minorHAnsi" w:cs="Arial"/>
                <w:color w:val="3C3C3C"/>
              </w:rPr>
              <w:t>1</w:t>
            </w:r>
          </w:p>
        </w:tc>
        <w:tc>
          <w:tcPr>
            <w:tcW w:w="1440" w:type="dxa"/>
            <w:tcBorders>
              <w:top w:val="single" w:sz="4" w:space="0" w:color="58595B"/>
              <w:left w:val="single" w:sz="4" w:space="0" w:color="58595B"/>
              <w:bottom w:val="single" w:sz="4" w:space="0" w:color="58595B"/>
              <w:right w:val="single" w:sz="4" w:space="0" w:color="58595B"/>
            </w:tcBorders>
          </w:tcPr>
          <w:p w14:paraId="6F17BD6E" w14:textId="77777777" w:rsidR="00D02B06" w:rsidRPr="00CE50DD" w:rsidRDefault="00D02B06" w:rsidP="00D02B06">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7CCB1D98" w14:textId="77777777" w:rsidR="00D02B06" w:rsidRPr="00CE50DD" w:rsidRDefault="00D02B06" w:rsidP="00D02B06">
            <w:pPr>
              <w:rPr>
                <w:rFonts w:asciiTheme="minorHAnsi" w:hAnsiTheme="minorHAnsi" w:cs="Arial"/>
                <w:color w:val="3C3C3C"/>
              </w:rPr>
            </w:pPr>
          </w:p>
        </w:tc>
      </w:tr>
      <w:tr w:rsidR="00F14C82" w:rsidRPr="00CE50DD" w14:paraId="657802E6"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658B5B5" w14:textId="02C34398" w:rsidR="00F14C82" w:rsidRPr="00CE50DD" w:rsidRDefault="00F14C82" w:rsidP="00F14C82">
            <w:pPr>
              <w:rPr>
                <w:rFonts w:asciiTheme="minorHAnsi" w:hAnsiTheme="minorHAnsi" w:cs="Arial"/>
                <w:color w:val="3C3C3C"/>
              </w:rPr>
            </w:pPr>
            <w:r w:rsidRPr="0015637D">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243FD498" w14:textId="3CBA9319"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3FCB9E04" w14:textId="3B714600"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0179CE48" w14:textId="184E6FED"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Workforce Planning Service Review template</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38EB56EE"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2</w:t>
            </w:r>
          </w:p>
        </w:tc>
        <w:tc>
          <w:tcPr>
            <w:tcW w:w="1440" w:type="dxa"/>
            <w:tcBorders>
              <w:top w:val="single" w:sz="4" w:space="0" w:color="58595B"/>
              <w:left w:val="single" w:sz="4" w:space="0" w:color="58595B"/>
              <w:bottom w:val="single" w:sz="4" w:space="0" w:color="58595B"/>
              <w:right w:val="single" w:sz="4" w:space="0" w:color="58595B"/>
            </w:tcBorders>
          </w:tcPr>
          <w:p w14:paraId="3772B9D6"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7500FB9" w14:textId="77777777" w:rsidR="00F14C82" w:rsidRPr="00CE50DD" w:rsidRDefault="00F14C82" w:rsidP="00F14C82">
            <w:pPr>
              <w:rPr>
                <w:rFonts w:asciiTheme="minorHAnsi" w:hAnsiTheme="minorHAnsi" w:cs="Arial"/>
                <w:color w:val="3C3C3C"/>
              </w:rPr>
            </w:pPr>
          </w:p>
        </w:tc>
      </w:tr>
      <w:tr w:rsidR="00F14C82" w:rsidRPr="00CE50DD" w14:paraId="128EFE77"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8141176" w14:textId="0D043ECC" w:rsidR="00F14C82" w:rsidRPr="00CE50DD" w:rsidRDefault="00F14C82" w:rsidP="00F14C82">
            <w:pPr>
              <w:rPr>
                <w:rFonts w:asciiTheme="minorHAnsi" w:hAnsiTheme="minorHAnsi" w:cs="Arial"/>
                <w:color w:val="3C3C3C"/>
              </w:rPr>
            </w:pPr>
            <w:r w:rsidRPr="0015637D">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44EEC8E3" w14:textId="5CA9F847"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179D9152" w14:textId="03973676"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12DCBD00" w14:textId="45A8CD89"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Skills Development and Pathway Framework document</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394B640B"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3</w:t>
            </w:r>
          </w:p>
        </w:tc>
        <w:tc>
          <w:tcPr>
            <w:tcW w:w="1440" w:type="dxa"/>
            <w:tcBorders>
              <w:top w:val="single" w:sz="4" w:space="0" w:color="58595B"/>
              <w:left w:val="single" w:sz="4" w:space="0" w:color="58595B"/>
              <w:bottom w:val="single" w:sz="4" w:space="0" w:color="58595B"/>
              <w:right w:val="single" w:sz="4" w:space="0" w:color="58595B"/>
            </w:tcBorders>
          </w:tcPr>
          <w:p w14:paraId="1C49D8EF"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5814019E" w14:textId="77777777" w:rsidR="00F14C82" w:rsidRPr="00CE50DD" w:rsidRDefault="00F14C82" w:rsidP="00F14C82">
            <w:pPr>
              <w:rPr>
                <w:rFonts w:asciiTheme="minorHAnsi" w:hAnsiTheme="minorHAnsi" w:cs="Arial"/>
                <w:color w:val="3C3C3C"/>
              </w:rPr>
            </w:pPr>
          </w:p>
        </w:tc>
      </w:tr>
      <w:tr w:rsidR="00F14C82" w:rsidRPr="00CE50DD" w14:paraId="35B2F407"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12C4DC92" w14:textId="198B7AB2"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254E8F81" w14:textId="7FA69F98"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51E3FFC2" w14:textId="5B10F2C8"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32D7A2A6" w14:textId="0CC2B1DF"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Workforce Planning – A Managers Guide </w:t>
            </w:r>
            <w:r w:rsidR="00F42ACA">
              <w:rPr>
                <w:rStyle w:val="normaltextrun"/>
                <w:rFonts w:ascii="Calibri" w:hAnsi="Calibri" w:cs="Calibri"/>
                <w:color w:val="000000"/>
                <w:bdr w:val="none" w:sz="0" w:space="0" w:color="auto" w:frame="1"/>
              </w:rPr>
              <w:t>(first few pages as document is too long to include)</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158786BC"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4</w:t>
            </w:r>
          </w:p>
        </w:tc>
        <w:tc>
          <w:tcPr>
            <w:tcW w:w="1440" w:type="dxa"/>
            <w:tcBorders>
              <w:top w:val="single" w:sz="4" w:space="0" w:color="58595B"/>
              <w:left w:val="single" w:sz="4" w:space="0" w:color="58595B"/>
              <w:bottom w:val="single" w:sz="4" w:space="0" w:color="58595B"/>
              <w:right w:val="single" w:sz="4" w:space="0" w:color="58595B"/>
            </w:tcBorders>
          </w:tcPr>
          <w:p w14:paraId="0B489844"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7B06247E" w14:textId="77777777" w:rsidR="00F14C82" w:rsidRPr="00CE50DD" w:rsidRDefault="00F14C82" w:rsidP="00F14C82">
            <w:pPr>
              <w:rPr>
                <w:rFonts w:asciiTheme="minorHAnsi" w:hAnsiTheme="minorHAnsi" w:cs="Arial"/>
                <w:color w:val="3C3C3C"/>
              </w:rPr>
            </w:pPr>
          </w:p>
        </w:tc>
      </w:tr>
      <w:tr w:rsidR="00F14C82" w:rsidRPr="00CE50DD" w14:paraId="3CF326B9"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D488CEE" w14:textId="16EEB8E3"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3535EE0" w14:textId="36458853"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06B9E1A" w14:textId="343EB90D"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7B9D2668" w14:textId="1E9D85D7"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Workforce Planning – Manager's Checklist</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56D75140"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5</w:t>
            </w:r>
          </w:p>
        </w:tc>
        <w:tc>
          <w:tcPr>
            <w:tcW w:w="1440" w:type="dxa"/>
            <w:tcBorders>
              <w:top w:val="single" w:sz="4" w:space="0" w:color="58595B"/>
              <w:left w:val="single" w:sz="4" w:space="0" w:color="58595B"/>
              <w:bottom w:val="single" w:sz="4" w:space="0" w:color="58595B"/>
              <w:right w:val="single" w:sz="4" w:space="0" w:color="58595B"/>
            </w:tcBorders>
          </w:tcPr>
          <w:p w14:paraId="1D54ECA1"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5E0690F0" w14:textId="77777777" w:rsidR="00F14C82" w:rsidRPr="00CE50DD" w:rsidRDefault="00F14C82" w:rsidP="00F14C82">
            <w:pPr>
              <w:rPr>
                <w:rFonts w:asciiTheme="minorHAnsi" w:hAnsiTheme="minorHAnsi" w:cs="Arial"/>
                <w:color w:val="3C3C3C"/>
              </w:rPr>
            </w:pPr>
          </w:p>
        </w:tc>
      </w:tr>
      <w:tr w:rsidR="00F14C82" w:rsidRPr="00CE50DD" w14:paraId="2BA31578"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7215163" w14:textId="5F37951C"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343C1610" w14:textId="248BA69B"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0272827" w14:textId="7EEA621A"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r w:rsidR="007305D4">
              <w:rPr>
                <w:rFonts w:asciiTheme="minorHAnsi" w:hAnsiTheme="minorHAnsi" w:cs="Arial"/>
                <w:color w:val="3C3C3C"/>
              </w:rPr>
              <w:t>, 1.3</w:t>
            </w:r>
          </w:p>
        </w:tc>
        <w:tc>
          <w:tcPr>
            <w:tcW w:w="5135" w:type="dxa"/>
            <w:tcBorders>
              <w:top w:val="single" w:sz="4" w:space="0" w:color="58595B"/>
              <w:left w:val="single" w:sz="4" w:space="0" w:color="58595B"/>
              <w:bottom w:val="single" w:sz="4" w:space="0" w:color="58595B"/>
              <w:right w:val="single" w:sz="4" w:space="0" w:color="58595B"/>
            </w:tcBorders>
          </w:tcPr>
          <w:p w14:paraId="793C0674" w14:textId="5ED647FE"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Succession Planning Process document</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0ED08961"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6</w:t>
            </w:r>
          </w:p>
        </w:tc>
        <w:tc>
          <w:tcPr>
            <w:tcW w:w="1440" w:type="dxa"/>
            <w:tcBorders>
              <w:top w:val="single" w:sz="4" w:space="0" w:color="58595B"/>
              <w:left w:val="single" w:sz="4" w:space="0" w:color="58595B"/>
              <w:bottom w:val="single" w:sz="4" w:space="0" w:color="58595B"/>
              <w:right w:val="single" w:sz="4" w:space="0" w:color="58595B"/>
            </w:tcBorders>
          </w:tcPr>
          <w:p w14:paraId="71330C0D"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E62494E" w14:textId="77777777" w:rsidR="00F14C82" w:rsidRPr="00CE50DD" w:rsidRDefault="00F14C82" w:rsidP="00F14C82">
            <w:pPr>
              <w:rPr>
                <w:rFonts w:asciiTheme="minorHAnsi" w:hAnsiTheme="minorHAnsi" w:cs="Arial"/>
                <w:color w:val="3C3C3C"/>
              </w:rPr>
            </w:pPr>
          </w:p>
        </w:tc>
      </w:tr>
      <w:tr w:rsidR="00F14C82" w:rsidRPr="00CE50DD" w14:paraId="2C85BA3F"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A7B7828" w14:textId="7260394C"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DBD6F05" w14:textId="1C83429B"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7590083" w14:textId="795A489D"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3C75786F" w14:textId="44512F3A"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 xml:space="preserve">Appraisal </w:t>
            </w:r>
            <w:r w:rsidR="001136D0">
              <w:rPr>
                <w:rStyle w:val="normaltextrun"/>
                <w:rFonts w:ascii="Calibri" w:hAnsi="Calibri" w:cs="Calibri"/>
                <w:color w:val="000000"/>
                <w:bdr w:val="none" w:sz="0" w:space="0" w:color="auto" w:frame="1"/>
              </w:rPr>
              <w:t xml:space="preserve">Guide </w:t>
            </w:r>
            <w:proofErr w:type="spellStart"/>
            <w:r w:rsidR="001136D0">
              <w:rPr>
                <w:rStyle w:val="normaltextrun"/>
                <w:rFonts w:ascii="Calibri" w:hAnsi="Calibri" w:cs="Calibri"/>
                <w:color w:val="000000"/>
                <w:bdr w:val="none" w:sz="0" w:space="0" w:color="auto" w:frame="1"/>
              </w:rPr>
              <w:t>Staffnet</w:t>
            </w:r>
            <w:proofErr w:type="spellEnd"/>
            <w:r w:rsidR="001136D0">
              <w:rPr>
                <w:rStyle w:val="normaltextrun"/>
                <w:rFonts w:ascii="Calibri" w:hAnsi="Calibri" w:cs="Calibri"/>
                <w:color w:val="000000"/>
                <w:bdr w:val="none" w:sz="0" w:space="0" w:color="auto" w:frame="1"/>
              </w:rPr>
              <w:t xml:space="preserve"> Screenshot</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019A01CF"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7</w:t>
            </w:r>
          </w:p>
        </w:tc>
        <w:tc>
          <w:tcPr>
            <w:tcW w:w="1440" w:type="dxa"/>
            <w:tcBorders>
              <w:top w:val="single" w:sz="4" w:space="0" w:color="58595B"/>
              <w:left w:val="single" w:sz="4" w:space="0" w:color="58595B"/>
              <w:bottom w:val="single" w:sz="4" w:space="0" w:color="58595B"/>
              <w:right w:val="single" w:sz="4" w:space="0" w:color="58595B"/>
            </w:tcBorders>
          </w:tcPr>
          <w:p w14:paraId="0C44209E"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2CA40CA4" w14:textId="77777777" w:rsidR="00F14C82" w:rsidRPr="00CE50DD" w:rsidRDefault="00F14C82" w:rsidP="00F14C82">
            <w:pPr>
              <w:rPr>
                <w:rFonts w:asciiTheme="minorHAnsi" w:hAnsiTheme="minorHAnsi" w:cs="Arial"/>
                <w:color w:val="3C3C3C"/>
              </w:rPr>
            </w:pPr>
          </w:p>
        </w:tc>
      </w:tr>
      <w:tr w:rsidR="00F14C82" w:rsidRPr="00CE50DD" w14:paraId="240AEE8B"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146C9BC" w14:textId="7083088D"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33B5EE07" w14:textId="729EF3EC"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57951A1" w14:textId="17A0B8C2"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7A3D6FD4" w14:textId="60504E42"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Corporate Plan</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21F8148C"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8</w:t>
            </w:r>
          </w:p>
        </w:tc>
        <w:tc>
          <w:tcPr>
            <w:tcW w:w="1440" w:type="dxa"/>
            <w:tcBorders>
              <w:top w:val="single" w:sz="4" w:space="0" w:color="58595B"/>
              <w:left w:val="single" w:sz="4" w:space="0" w:color="58595B"/>
              <w:bottom w:val="single" w:sz="4" w:space="0" w:color="58595B"/>
              <w:right w:val="single" w:sz="4" w:space="0" w:color="58595B"/>
            </w:tcBorders>
          </w:tcPr>
          <w:p w14:paraId="45391481"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39D463F1" w14:textId="77777777" w:rsidR="00F14C82" w:rsidRPr="00CE50DD" w:rsidRDefault="00F14C82" w:rsidP="00F14C82">
            <w:pPr>
              <w:rPr>
                <w:rFonts w:asciiTheme="minorHAnsi" w:hAnsiTheme="minorHAnsi" w:cs="Arial"/>
                <w:color w:val="3C3C3C"/>
              </w:rPr>
            </w:pPr>
          </w:p>
        </w:tc>
      </w:tr>
      <w:tr w:rsidR="00F14C82" w:rsidRPr="00CE50DD" w14:paraId="7F8CDCE8"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26E03BE" w14:textId="6DEBF172"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6192612B" w14:textId="570086BD"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7A6A3F5" w14:textId="0BDC9890" w:rsidR="00F14C82" w:rsidRPr="00CE50DD" w:rsidRDefault="00F14C82"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5EECD913" w14:textId="66F9DC8F" w:rsidR="00F14C82" w:rsidRPr="00CE50DD" w:rsidRDefault="00F14C82" w:rsidP="00F14C82">
            <w:pPr>
              <w:rPr>
                <w:rFonts w:asciiTheme="minorHAnsi" w:hAnsiTheme="minorHAnsi" w:cs="Arial"/>
                <w:color w:val="3C3C3C"/>
              </w:rPr>
            </w:pPr>
            <w:r>
              <w:rPr>
                <w:rStyle w:val="normaltextrun"/>
                <w:rFonts w:ascii="Calibri" w:hAnsi="Calibri" w:cs="Calibri"/>
                <w:color w:val="000000"/>
                <w:bdr w:val="none" w:sz="0" w:space="0" w:color="auto" w:frame="1"/>
              </w:rPr>
              <w:t>Exit Interview</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3F509D65"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9</w:t>
            </w:r>
          </w:p>
        </w:tc>
        <w:tc>
          <w:tcPr>
            <w:tcW w:w="1440" w:type="dxa"/>
            <w:tcBorders>
              <w:top w:val="single" w:sz="4" w:space="0" w:color="58595B"/>
              <w:left w:val="single" w:sz="4" w:space="0" w:color="58595B"/>
              <w:bottom w:val="single" w:sz="4" w:space="0" w:color="58595B"/>
              <w:right w:val="single" w:sz="4" w:space="0" w:color="58595B"/>
            </w:tcBorders>
          </w:tcPr>
          <w:p w14:paraId="12B31053"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7A85F174" w14:textId="77777777" w:rsidR="00F14C82" w:rsidRPr="00CE50DD" w:rsidRDefault="00F14C82" w:rsidP="00F14C82">
            <w:pPr>
              <w:rPr>
                <w:rFonts w:asciiTheme="minorHAnsi" w:hAnsiTheme="minorHAnsi" w:cs="Arial"/>
                <w:color w:val="3C3C3C"/>
              </w:rPr>
            </w:pPr>
          </w:p>
        </w:tc>
      </w:tr>
      <w:tr w:rsidR="00F14C82" w:rsidRPr="00CE50DD" w14:paraId="4A1A0573"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A03B487" w14:textId="0F9A95BB" w:rsidR="00F14C82" w:rsidRPr="00CE50DD" w:rsidRDefault="00F14C82" w:rsidP="00F14C82">
            <w:pPr>
              <w:rPr>
                <w:rFonts w:asciiTheme="minorHAnsi" w:hAnsiTheme="minorHAnsi" w:cs="Arial"/>
                <w:color w:val="3C3C3C"/>
              </w:rPr>
            </w:pPr>
            <w:r w:rsidRPr="0044400F">
              <w:rPr>
                <w:rFonts w:asciiTheme="minorHAnsi" w:hAnsiTheme="minorHAnsi" w:cs="Arial"/>
                <w:color w:val="3C3C3C"/>
              </w:rPr>
              <w:lastRenderedPageBreak/>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B318FCF" w14:textId="4A3DF0FA"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1766E034" w14:textId="23FD6814" w:rsidR="00F14C82" w:rsidRPr="00CE50DD" w:rsidRDefault="007305D4"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60B3E2DC" w14:textId="6D95CCEF" w:rsidR="00F14C82" w:rsidRPr="00CE50DD"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Secondment Policy</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7013060F"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10</w:t>
            </w:r>
          </w:p>
        </w:tc>
        <w:tc>
          <w:tcPr>
            <w:tcW w:w="1440" w:type="dxa"/>
            <w:tcBorders>
              <w:top w:val="single" w:sz="4" w:space="0" w:color="58595B"/>
              <w:left w:val="single" w:sz="4" w:space="0" w:color="58595B"/>
              <w:bottom w:val="single" w:sz="4" w:space="0" w:color="58595B"/>
              <w:right w:val="single" w:sz="4" w:space="0" w:color="58595B"/>
            </w:tcBorders>
          </w:tcPr>
          <w:p w14:paraId="24DC5C1F"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34C6CFAE" w14:textId="77777777" w:rsidR="00F14C82" w:rsidRPr="00CE50DD" w:rsidRDefault="00F14C82" w:rsidP="00F14C82">
            <w:pPr>
              <w:rPr>
                <w:rFonts w:asciiTheme="minorHAnsi" w:hAnsiTheme="minorHAnsi" w:cs="Arial"/>
                <w:color w:val="3C3C3C"/>
              </w:rPr>
            </w:pPr>
          </w:p>
        </w:tc>
      </w:tr>
      <w:tr w:rsidR="00F14C82" w:rsidRPr="00CE50DD" w14:paraId="02363A73"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634FF24E" w14:textId="386EEF64"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D0F78E6" w14:textId="45528B60"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259DCBE0" w14:textId="4B8E8142" w:rsidR="00F14C82" w:rsidRPr="00CE50DD" w:rsidRDefault="007305D4" w:rsidP="00F14C82">
            <w:pPr>
              <w:rPr>
                <w:rFonts w:asciiTheme="minorHAnsi" w:hAnsiTheme="minorHAnsi" w:cs="Arial"/>
                <w:color w:val="3C3C3C"/>
              </w:rPr>
            </w:pPr>
            <w:r w:rsidRPr="000E33C7">
              <w:rPr>
                <w:rFonts w:asciiTheme="minorHAnsi" w:hAnsiTheme="minorHAnsi" w:cs="Arial"/>
                <w:color w:val="3C3C3C"/>
              </w:rPr>
              <w:t>1.1</w:t>
            </w:r>
          </w:p>
        </w:tc>
        <w:tc>
          <w:tcPr>
            <w:tcW w:w="5135" w:type="dxa"/>
            <w:tcBorders>
              <w:top w:val="single" w:sz="4" w:space="0" w:color="58595B"/>
              <w:left w:val="single" w:sz="4" w:space="0" w:color="58595B"/>
              <w:bottom w:val="single" w:sz="4" w:space="0" w:color="58595B"/>
              <w:right w:val="single" w:sz="4" w:space="0" w:color="58595B"/>
            </w:tcBorders>
          </w:tcPr>
          <w:p w14:paraId="31A30C52" w14:textId="181F4DBF" w:rsidR="00F14C82" w:rsidRPr="00CE50DD"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Redeployment Policy</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571C6541"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11</w:t>
            </w:r>
          </w:p>
        </w:tc>
        <w:tc>
          <w:tcPr>
            <w:tcW w:w="1440" w:type="dxa"/>
            <w:tcBorders>
              <w:top w:val="single" w:sz="4" w:space="0" w:color="58595B"/>
              <w:left w:val="single" w:sz="4" w:space="0" w:color="58595B"/>
              <w:bottom w:val="single" w:sz="4" w:space="0" w:color="58595B"/>
              <w:right w:val="single" w:sz="4" w:space="0" w:color="58595B"/>
            </w:tcBorders>
          </w:tcPr>
          <w:p w14:paraId="776542AE"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02BC05C6" w14:textId="77777777" w:rsidR="00F14C82" w:rsidRPr="00CE50DD" w:rsidRDefault="00F14C82" w:rsidP="00F14C82">
            <w:pPr>
              <w:rPr>
                <w:rFonts w:asciiTheme="minorHAnsi" w:hAnsiTheme="minorHAnsi" w:cs="Arial"/>
                <w:color w:val="3C3C3C"/>
              </w:rPr>
            </w:pPr>
          </w:p>
        </w:tc>
      </w:tr>
      <w:tr w:rsidR="00F14C82" w:rsidRPr="00CE50DD" w14:paraId="43CA92C9"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756D061F" w14:textId="12E29B9C"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7290DAE0" w14:textId="0AB9B294"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3A29B33E" w14:textId="0691A879" w:rsidR="00F14C82" w:rsidRPr="00CE50DD" w:rsidRDefault="007305D4" w:rsidP="00F14C82">
            <w:pPr>
              <w:rPr>
                <w:rFonts w:asciiTheme="minorHAnsi" w:hAnsiTheme="minorHAnsi" w:cs="Arial"/>
                <w:color w:val="3C3C3C"/>
              </w:rPr>
            </w:pPr>
            <w:r w:rsidRPr="000E33C7">
              <w:rPr>
                <w:rFonts w:asciiTheme="minorHAnsi" w:hAnsiTheme="minorHAnsi" w:cs="Arial"/>
                <w:color w:val="3C3C3C"/>
              </w:rPr>
              <w:t>1.1</w:t>
            </w:r>
            <w:r w:rsidR="00486158">
              <w:rPr>
                <w:rFonts w:asciiTheme="minorHAnsi" w:hAnsiTheme="minorHAnsi" w:cs="Arial"/>
                <w:color w:val="3C3C3C"/>
              </w:rPr>
              <w:t>, 3.3</w:t>
            </w:r>
          </w:p>
        </w:tc>
        <w:tc>
          <w:tcPr>
            <w:tcW w:w="5135" w:type="dxa"/>
            <w:tcBorders>
              <w:top w:val="single" w:sz="4" w:space="0" w:color="58595B"/>
              <w:left w:val="single" w:sz="4" w:space="0" w:color="58595B"/>
              <w:bottom w:val="single" w:sz="4" w:space="0" w:color="58595B"/>
              <w:right w:val="single" w:sz="4" w:space="0" w:color="58595B"/>
            </w:tcBorders>
          </w:tcPr>
          <w:p w14:paraId="6CCE32B4" w14:textId="6374F724" w:rsidR="00F14C82" w:rsidRPr="00CE50DD"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Recruitment</w:t>
            </w:r>
            <w:r w:rsidR="00486158">
              <w:rPr>
                <w:rStyle w:val="normaltextrun"/>
                <w:rFonts w:ascii="Calibri" w:hAnsi="Calibri" w:cs="Calibri"/>
                <w:color w:val="000000"/>
                <w:bdr w:val="none" w:sz="0" w:space="0" w:color="auto" w:frame="1"/>
              </w:rPr>
              <w:t xml:space="preserve"> and Selection</w:t>
            </w:r>
            <w:r>
              <w:rPr>
                <w:rStyle w:val="normaltextrun"/>
                <w:rFonts w:ascii="Calibri" w:hAnsi="Calibri" w:cs="Calibri"/>
                <w:color w:val="000000"/>
                <w:bdr w:val="none" w:sz="0" w:space="0" w:color="auto" w:frame="1"/>
              </w:rPr>
              <w:t xml:space="preserve"> Policy</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3D7C13C9"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12</w:t>
            </w:r>
          </w:p>
        </w:tc>
        <w:tc>
          <w:tcPr>
            <w:tcW w:w="1440" w:type="dxa"/>
            <w:tcBorders>
              <w:top w:val="single" w:sz="4" w:space="0" w:color="58595B"/>
              <w:left w:val="single" w:sz="4" w:space="0" w:color="58595B"/>
              <w:bottom w:val="single" w:sz="4" w:space="0" w:color="58595B"/>
              <w:right w:val="single" w:sz="4" w:space="0" w:color="58595B"/>
            </w:tcBorders>
          </w:tcPr>
          <w:p w14:paraId="5C0FCB2D"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64F27049" w14:textId="77777777" w:rsidR="00F14C82" w:rsidRPr="00CE50DD" w:rsidRDefault="00F14C82" w:rsidP="00F14C82">
            <w:pPr>
              <w:rPr>
                <w:rFonts w:asciiTheme="minorHAnsi" w:hAnsiTheme="minorHAnsi" w:cs="Arial"/>
                <w:color w:val="3C3C3C"/>
              </w:rPr>
            </w:pPr>
          </w:p>
        </w:tc>
      </w:tr>
      <w:tr w:rsidR="00F14C82" w:rsidRPr="00CE50DD" w14:paraId="1BE7FA87"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D6E02EF" w14:textId="1A785FB4"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10736378" w14:textId="11047CEF"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35BBA180" w14:textId="16978590" w:rsidR="00F14C82" w:rsidRPr="00CE50DD" w:rsidRDefault="007305D4" w:rsidP="00F14C82">
            <w:pPr>
              <w:rPr>
                <w:rFonts w:asciiTheme="minorHAnsi" w:hAnsiTheme="minorHAnsi" w:cs="Arial"/>
                <w:color w:val="3C3C3C"/>
              </w:rPr>
            </w:pPr>
            <w:r>
              <w:rPr>
                <w:rFonts w:asciiTheme="minorHAnsi" w:hAnsiTheme="minorHAnsi" w:cs="Arial"/>
                <w:color w:val="3C3C3C"/>
              </w:rPr>
              <w:t>1.2</w:t>
            </w:r>
          </w:p>
        </w:tc>
        <w:tc>
          <w:tcPr>
            <w:tcW w:w="5135" w:type="dxa"/>
            <w:tcBorders>
              <w:top w:val="single" w:sz="4" w:space="0" w:color="58595B"/>
              <w:left w:val="single" w:sz="4" w:space="0" w:color="58595B"/>
              <w:bottom w:val="single" w:sz="4" w:space="0" w:color="58595B"/>
              <w:right w:val="single" w:sz="4" w:space="0" w:color="58595B"/>
            </w:tcBorders>
          </w:tcPr>
          <w:p w14:paraId="7A2F7A19" w14:textId="1FD65E54" w:rsidR="00F14C82" w:rsidRPr="00CE50DD"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Email asking data team to send verification list</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0A6BFFAE"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13</w:t>
            </w:r>
          </w:p>
        </w:tc>
        <w:tc>
          <w:tcPr>
            <w:tcW w:w="1440" w:type="dxa"/>
            <w:tcBorders>
              <w:top w:val="single" w:sz="4" w:space="0" w:color="58595B"/>
              <w:left w:val="single" w:sz="4" w:space="0" w:color="58595B"/>
              <w:bottom w:val="single" w:sz="4" w:space="0" w:color="58595B"/>
              <w:right w:val="single" w:sz="4" w:space="0" w:color="58595B"/>
            </w:tcBorders>
          </w:tcPr>
          <w:p w14:paraId="6C3C6D95"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6544CFE2" w14:textId="77777777" w:rsidR="00F14C82" w:rsidRPr="00CE50DD" w:rsidRDefault="00F14C82" w:rsidP="00F14C82">
            <w:pPr>
              <w:rPr>
                <w:rFonts w:asciiTheme="minorHAnsi" w:hAnsiTheme="minorHAnsi" w:cs="Arial"/>
                <w:color w:val="3C3C3C"/>
              </w:rPr>
            </w:pPr>
          </w:p>
        </w:tc>
      </w:tr>
      <w:tr w:rsidR="00F14C82" w:rsidRPr="00CE50DD" w14:paraId="516493F0"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D82D653" w14:textId="16FC406E"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F64FA5C" w14:textId="743993E5"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2FE5447C" w14:textId="56289D47" w:rsidR="00F14C82" w:rsidRPr="00CE50DD" w:rsidRDefault="007305D4" w:rsidP="00F14C82">
            <w:pPr>
              <w:rPr>
                <w:rFonts w:asciiTheme="minorHAnsi" w:hAnsiTheme="minorHAnsi" w:cs="Arial"/>
                <w:color w:val="3C3C3C"/>
              </w:rPr>
            </w:pPr>
            <w:r>
              <w:rPr>
                <w:rFonts w:asciiTheme="minorHAnsi" w:hAnsiTheme="minorHAnsi" w:cs="Arial"/>
                <w:color w:val="3C3C3C"/>
              </w:rPr>
              <w:t>1.2</w:t>
            </w:r>
          </w:p>
        </w:tc>
        <w:tc>
          <w:tcPr>
            <w:tcW w:w="5135" w:type="dxa"/>
            <w:tcBorders>
              <w:top w:val="single" w:sz="4" w:space="0" w:color="58595B"/>
              <w:left w:val="single" w:sz="4" w:space="0" w:color="58595B"/>
              <w:bottom w:val="single" w:sz="4" w:space="0" w:color="58595B"/>
              <w:right w:val="single" w:sz="4" w:space="0" w:color="58595B"/>
            </w:tcBorders>
          </w:tcPr>
          <w:p w14:paraId="09811135" w14:textId="3B9AB28E" w:rsidR="00F14C82" w:rsidRPr="00CE50DD"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Verification List of Workforce Service Centre</w:t>
            </w:r>
          </w:p>
        </w:tc>
        <w:tc>
          <w:tcPr>
            <w:tcW w:w="1353" w:type="dxa"/>
            <w:gridSpan w:val="2"/>
            <w:tcBorders>
              <w:top w:val="single" w:sz="4" w:space="0" w:color="58595B"/>
              <w:left w:val="single" w:sz="4" w:space="0" w:color="58595B"/>
              <w:bottom w:val="single" w:sz="4" w:space="0" w:color="58595B"/>
              <w:right w:val="single" w:sz="4" w:space="0" w:color="58595B"/>
            </w:tcBorders>
            <w:hideMark/>
          </w:tcPr>
          <w:p w14:paraId="377DCEA9" w14:textId="77777777" w:rsidR="00F14C82" w:rsidRPr="00CE50DD" w:rsidRDefault="00F14C82" w:rsidP="00F14C82">
            <w:pPr>
              <w:rPr>
                <w:rFonts w:asciiTheme="minorHAnsi" w:hAnsiTheme="minorHAnsi" w:cs="Arial"/>
                <w:color w:val="3C3C3C"/>
              </w:rPr>
            </w:pPr>
            <w:r w:rsidRPr="00CE50DD">
              <w:rPr>
                <w:rFonts w:asciiTheme="minorHAnsi" w:hAnsiTheme="minorHAnsi" w:cs="Arial"/>
                <w:color w:val="3C3C3C"/>
              </w:rPr>
              <w:t>14</w:t>
            </w:r>
          </w:p>
        </w:tc>
        <w:tc>
          <w:tcPr>
            <w:tcW w:w="1440" w:type="dxa"/>
            <w:tcBorders>
              <w:top w:val="single" w:sz="4" w:space="0" w:color="58595B"/>
              <w:left w:val="single" w:sz="4" w:space="0" w:color="58595B"/>
              <w:bottom w:val="single" w:sz="4" w:space="0" w:color="58595B"/>
              <w:right w:val="single" w:sz="4" w:space="0" w:color="58595B"/>
            </w:tcBorders>
          </w:tcPr>
          <w:p w14:paraId="706DE9E8"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3B3522E" w14:textId="77777777" w:rsidR="00F14C82" w:rsidRPr="00CE50DD" w:rsidRDefault="00F14C82" w:rsidP="00F14C82">
            <w:pPr>
              <w:rPr>
                <w:rFonts w:asciiTheme="minorHAnsi" w:hAnsiTheme="minorHAnsi" w:cs="Arial"/>
                <w:color w:val="3C3C3C"/>
              </w:rPr>
            </w:pPr>
          </w:p>
        </w:tc>
      </w:tr>
      <w:tr w:rsidR="00F14C82" w:rsidRPr="00CE50DD" w14:paraId="1BBC66C5"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318B2D7" w14:textId="66406CBD"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591AE50" w14:textId="5FEBA56F"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0D8DC20" w14:textId="27362639" w:rsidR="00F14C82" w:rsidRDefault="007305D4" w:rsidP="00F14C82">
            <w:pPr>
              <w:rPr>
                <w:rFonts w:asciiTheme="minorHAnsi" w:hAnsiTheme="minorHAnsi" w:cs="Arial"/>
                <w:color w:val="3C3C3C"/>
              </w:rPr>
            </w:pPr>
            <w:r>
              <w:rPr>
                <w:rFonts w:asciiTheme="minorHAnsi" w:hAnsiTheme="minorHAnsi" w:cs="Arial"/>
                <w:color w:val="3C3C3C"/>
              </w:rPr>
              <w:t>1.3</w:t>
            </w:r>
            <w:r w:rsidR="00863061">
              <w:rPr>
                <w:rFonts w:asciiTheme="minorHAnsi" w:hAnsiTheme="minorHAnsi" w:cs="Arial"/>
                <w:color w:val="3C3C3C"/>
              </w:rPr>
              <w:t>, 3.3</w:t>
            </w:r>
            <w:r w:rsidR="00765C4E">
              <w:rPr>
                <w:rFonts w:asciiTheme="minorHAnsi" w:hAnsiTheme="minorHAnsi" w:cs="Arial"/>
                <w:color w:val="3C3C3C"/>
              </w:rPr>
              <w:t>, 3.4</w:t>
            </w:r>
          </w:p>
        </w:tc>
        <w:tc>
          <w:tcPr>
            <w:tcW w:w="5135" w:type="dxa"/>
            <w:tcBorders>
              <w:top w:val="single" w:sz="4" w:space="0" w:color="58595B"/>
              <w:left w:val="single" w:sz="4" w:space="0" w:color="58595B"/>
              <w:bottom w:val="single" w:sz="4" w:space="0" w:color="58595B"/>
              <w:right w:val="single" w:sz="4" w:space="0" w:color="58595B"/>
            </w:tcBorders>
          </w:tcPr>
          <w:p w14:paraId="5A817FC8" w14:textId="01C71386" w:rsidR="00F14C82"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Redeployment Portal Screenshot</w:t>
            </w:r>
          </w:p>
        </w:tc>
        <w:tc>
          <w:tcPr>
            <w:tcW w:w="1353" w:type="dxa"/>
            <w:gridSpan w:val="2"/>
            <w:tcBorders>
              <w:top w:val="single" w:sz="4" w:space="0" w:color="58595B"/>
              <w:left w:val="single" w:sz="4" w:space="0" w:color="58595B"/>
              <w:bottom w:val="single" w:sz="4" w:space="0" w:color="58595B"/>
              <w:right w:val="single" w:sz="4" w:space="0" w:color="58595B"/>
            </w:tcBorders>
          </w:tcPr>
          <w:p w14:paraId="350FF26D" w14:textId="7D23CE85" w:rsidR="00F14C82" w:rsidRPr="00CE50DD" w:rsidRDefault="00F14C82" w:rsidP="00F14C82">
            <w:pPr>
              <w:rPr>
                <w:rFonts w:asciiTheme="minorHAnsi" w:hAnsiTheme="minorHAnsi" w:cs="Arial"/>
                <w:color w:val="3C3C3C"/>
              </w:rPr>
            </w:pPr>
            <w:r>
              <w:rPr>
                <w:rFonts w:asciiTheme="minorHAnsi" w:hAnsiTheme="minorHAnsi" w:cs="Arial"/>
                <w:color w:val="3C3C3C"/>
              </w:rPr>
              <w:t>15</w:t>
            </w:r>
          </w:p>
        </w:tc>
        <w:tc>
          <w:tcPr>
            <w:tcW w:w="1440" w:type="dxa"/>
            <w:tcBorders>
              <w:top w:val="single" w:sz="4" w:space="0" w:color="58595B"/>
              <w:left w:val="single" w:sz="4" w:space="0" w:color="58595B"/>
              <w:bottom w:val="single" w:sz="4" w:space="0" w:color="58595B"/>
              <w:right w:val="single" w:sz="4" w:space="0" w:color="58595B"/>
            </w:tcBorders>
          </w:tcPr>
          <w:p w14:paraId="3FD4001C"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3151B12" w14:textId="77777777" w:rsidR="00F14C82" w:rsidRPr="00CE50DD" w:rsidRDefault="00F14C82" w:rsidP="00F14C82">
            <w:pPr>
              <w:rPr>
                <w:rFonts w:asciiTheme="minorHAnsi" w:hAnsiTheme="minorHAnsi" w:cs="Arial"/>
                <w:color w:val="3C3C3C"/>
              </w:rPr>
            </w:pPr>
          </w:p>
        </w:tc>
      </w:tr>
      <w:tr w:rsidR="00F14C82" w:rsidRPr="00CE50DD" w14:paraId="6C7AA10D"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9C49E95" w14:textId="50987204"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17048728" w14:textId="6E368D3B"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23C1D8E2" w14:textId="5CDAC9AA" w:rsidR="00F14C82" w:rsidRDefault="007305D4" w:rsidP="00F14C82">
            <w:pPr>
              <w:rPr>
                <w:rFonts w:asciiTheme="minorHAnsi" w:hAnsiTheme="minorHAnsi" w:cs="Arial"/>
                <w:color w:val="3C3C3C"/>
              </w:rPr>
            </w:pPr>
            <w:r>
              <w:rPr>
                <w:rFonts w:asciiTheme="minorHAnsi" w:hAnsiTheme="minorHAnsi" w:cs="Arial"/>
                <w:color w:val="3C3C3C"/>
              </w:rPr>
              <w:t>1.3</w:t>
            </w:r>
            <w:r w:rsidR="00486158">
              <w:rPr>
                <w:rFonts w:asciiTheme="minorHAnsi" w:hAnsiTheme="minorHAnsi" w:cs="Arial"/>
                <w:color w:val="3C3C3C"/>
              </w:rPr>
              <w:t>, 3.3</w:t>
            </w:r>
            <w:r w:rsidR="00765C4E">
              <w:rPr>
                <w:rFonts w:asciiTheme="minorHAnsi" w:hAnsiTheme="minorHAnsi" w:cs="Arial"/>
                <w:color w:val="3C3C3C"/>
              </w:rPr>
              <w:t>, 3.4</w:t>
            </w:r>
          </w:p>
        </w:tc>
        <w:tc>
          <w:tcPr>
            <w:tcW w:w="5135" w:type="dxa"/>
            <w:tcBorders>
              <w:top w:val="single" w:sz="4" w:space="0" w:color="58595B"/>
              <w:left w:val="single" w:sz="4" w:space="0" w:color="58595B"/>
              <w:bottom w:val="single" w:sz="4" w:space="0" w:color="58595B"/>
              <w:right w:val="single" w:sz="4" w:space="0" w:color="58595B"/>
            </w:tcBorders>
          </w:tcPr>
          <w:p w14:paraId="5EAA174A" w14:textId="1D163336" w:rsidR="00F14C82"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 xml:space="preserve">Current </w:t>
            </w:r>
            <w:r>
              <w:rPr>
                <w:rStyle w:val="normaltextrun"/>
                <w:rFonts w:ascii="Calibri" w:hAnsi="Calibri" w:cs="Calibri"/>
                <w:color w:val="000000"/>
                <w:bdr w:val="none" w:sz="0" w:space="0" w:color="auto" w:frame="1"/>
              </w:rPr>
              <w:t>Vacancies</w:t>
            </w:r>
            <w:r>
              <w:rPr>
                <w:rStyle w:val="normaltextrun"/>
                <w:rFonts w:ascii="Calibri" w:hAnsi="Calibri" w:cs="Calibri"/>
                <w:color w:val="000000"/>
                <w:bdr w:val="none" w:sz="0" w:space="0" w:color="auto" w:frame="1"/>
              </w:rPr>
              <w:t xml:space="preserve"> on Website Screenshot</w:t>
            </w:r>
          </w:p>
        </w:tc>
        <w:tc>
          <w:tcPr>
            <w:tcW w:w="1353" w:type="dxa"/>
            <w:gridSpan w:val="2"/>
            <w:tcBorders>
              <w:top w:val="single" w:sz="4" w:space="0" w:color="58595B"/>
              <w:left w:val="single" w:sz="4" w:space="0" w:color="58595B"/>
              <w:bottom w:val="single" w:sz="4" w:space="0" w:color="58595B"/>
              <w:right w:val="single" w:sz="4" w:space="0" w:color="58595B"/>
            </w:tcBorders>
          </w:tcPr>
          <w:p w14:paraId="3E4C4CC5" w14:textId="58881E87" w:rsidR="00F14C82" w:rsidRDefault="00F14C82" w:rsidP="00F14C82">
            <w:pPr>
              <w:rPr>
                <w:rFonts w:asciiTheme="minorHAnsi" w:hAnsiTheme="minorHAnsi" w:cs="Arial"/>
                <w:color w:val="3C3C3C"/>
              </w:rPr>
            </w:pPr>
            <w:r>
              <w:rPr>
                <w:rFonts w:asciiTheme="minorHAnsi" w:hAnsiTheme="minorHAnsi" w:cs="Arial"/>
                <w:color w:val="3C3C3C"/>
              </w:rPr>
              <w:t>16</w:t>
            </w:r>
          </w:p>
        </w:tc>
        <w:tc>
          <w:tcPr>
            <w:tcW w:w="1440" w:type="dxa"/>
            <w:tcBorders>
              <w:top w:val="single" w:sz="4" w:space="0" w:color="58595B"/>
              <w:left w:val="single" w:sz="4" w:space="0" w:color="58595B"/>
              <w:bottom w:val="single" w:sz="4" w:space="0" w:color="58595B"/>
              <w:right w:val="single" w:sz="4" w:space="0" w:color="58595B"/>
            </w:tcBorders>
          </w:tcPr>
          <w:p w14:paraId="102A0812"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37846099" w14:textId="77777777" w:rsidR="00F14C82" w:rsidRPr="00CE50DD" w:rsidRDefault="00F14C82" w:rsidP="00F14C82">
            <w:pPr>
              <w:rPr>
                <w:rFonts w:asciiTheme="minorHAnsi" w:hAnsiTheme="minorHAnsi" w:cs="Arial"/>
                <w:color w:val="3C3C3C"/>
              </w:rPr>
            </w:pPr>
          </w:p>
        </w:tc>
      </w:tr>
      <w:tr w:rsidR="00F14C82" w:rsidRPr="00CE50DD" w14:paraId="122C784C"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079BFD1A" w14:textId="035AD7C0"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64981ED" w14:textId="3DD4FE94"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D0A0C68" w14:textId="0B660D7C" w:rsidR="00F14C82" w:rsidRDefault="007305D4" w:rsidP="00F14C82">
            <w:pPr>
              <w:rPr>
                <w:rFonts w:asciiTheme="minorHAnsi" w:hAnsiTheme="minorHAnsi" w:cs="Arial"/>
                <w:color w:val="3C3C3C"/>
              </w:rPr>
            </w:pPr>
            <w:r>
              <w:rPr>
                <w:rFonts w:asciiTheme="minorHAnsi" w:hAnsiTheme="minorHAnsi" w:cs="Arial"/>
                <w:color w:val="3C3C3C"/>
              </w:rPr>
              <w:t>1.3</w:t>
            </w:r>
            <w:r w:rsidR="00486158">
              <w:rPr>
                <w:rFonts w:asciiTheme="minorHAnsi" w:hAnsiTheme="minorHAnsi" w:cs="Arial"/>
                <w:color w:val="3C3C3C"/>
              </w:rPr>
              <w:t>, 3.3</w:t>
            </w:r>
          </w:p>
        </w:tc>
        <w:tc>
          <w:tcPr>
            <w:tcW w:w="5135" w:type="dxa"/>
            <w:tcBorders>
              <w:top w:val="single" w:sz="4" w:space="0" w:color="58595B"/>
              <w:left w:val="single" w:sz="4" w:space="0" w:color="58595B"/>
              <w:bottom w:val="single" w:sz="4" w:space="0" w:color="58595B"/>
              <w:right w:val="single" w:sz="4" w:space="0" w:color="58595B"/>
            </w:tcBorders>
          </w:tcPr>
          <w:p w14:paraId="158ACB2C" w14:textId="59EBEEDD" w:rsidR="00F14C82" w:rsidRDefault="007305D4" w:rsidP="00F14C82">
            <w:pPr>
              <w:rPr>
                <w:rFonts w:asciiTheme="minorHAnsi" w:hAnsiTheme="minorHAnsi" w:cs="Arial"/>
                <w:color w:val="3C3C3C"/>
              </w:rPr>
            </w:pPr>
            <w:r>
              <w:rPr>
                <w:rStyle w:val="normaltextrun"/>
                <w:rFonts w:ascii="Calibri" w:hAnsi="Calibri" w:cs="Calibri"/>
                <w:color w:val="000000"/>
                <w:bdr w:val="none" w:sz="0" w:space="0" w:color="auto" w:frame="1"/>
              </w:rPr>
              <w:t>Shortlisting Form</w:t>
            </w:r>
          </w:p>
        </w:tc>
        <w:tc>
          <w:tcPr>
            <w:tcW w:w="1353" w:type="dxa"/>
            <w:gridSpan w:val="2"/>
            <w:tcBorders>
              <w:top w:val="single" w:sz="4" w:space="0" w:color="58595B"/>
              <w:left w:val="single" w:sz="4" w:space="0" w:color="58595B"/>
              <w:bottom w:val="single" w:sz="4" w:space="0" w:color="58595B"/>
              <w:right w:val="single" w:sz="4" w:space="0" w:color="58595B"/>
            </w:tcBorders>
          </w:tcPr>
          <w:p w14:paraId="08A12537" w14:textId="26449650" w:rsidR="00F14C82" w:rsidRDefault="00F14C82" w:rsidP="00F14C82">
            <w:pPr>
              <w:rPr>
                <w:rFonts w:asciiTheme="minorHAnsi" w:hAnsiTheme="minorHAnsi" w:cs="Arial"/>
                <w:color w:val="3C3C3C"/>
              </w:rPr>
            </w:pPr>
            <w:r>
              <w:rPr>
                <w:rFonts w:asciiTheme="minorHAnsi" w:hAnsiTheme="minorHAnsi" w:cs="Arial"/>
                <w:color w:val="3C3C3C"/>
              </w:rPr>
              <w:t>17</w:t>
            </w:r>
          </w:p>
        </w:tc>
        <w:tc>
          <w:tcPr>
            <w:tcW w:w="1440" w:type="dxa"/>
            <w:tcBorders>
              <w:top w:val="single" w:sz="4" w:space="0" w:color="58595B"/>
              <w:left w:val="single" w:sz="4" w:space="0" w:color="58595B"/>
              <w:bottom w:val="single" w:sz="4" w:space="0" w:color="58595B"/>
              <w:right w:val="single" w:sz="4" w:space="0" w:color="58595B"/>
            </w:tcBorders>
          </w:tcPr>
          <w:p w14:paraId="291D545F"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653A8C7D" w14:textId="77777777" w:rsidR="00F14C82" w:rsidRPr="00CE50DD" w:rsidRDefault="00F14C82" w:rsidP="00F14C82">
            <w:pPr>
              <w:rPr>
                <w:rFonts w:asciiTheme="minorHAnsi" w:hAnsiTheme="minorHAnsi" w:cs="Arial"/>
                <w:color w:val="3C3C3C"/>
              </w:rPr>
            </w:pPr>
          </w:p>
        </w:tc>
      </w:tr>
      <w:tr w:rsidR="00F14C82" w:rsidRPr="00CE50DD" w14:paraId="73F9C067"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052AEB00" w14:textId="4F13A17D"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A8607FC" w14:textId="2F374E35"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2ED3619" w14:textId="240D9DB2" w:rsidR="00F14C82" w:rsidRDefault="009F3D92" w:rsidP="00F14C82">
            <w:pPr>
              <w:rPr>
                <w:rFonts w:asciiTheme="minorHAnsi" w:hAnsiTheme="minorHAnsi" w:cs="Arial"/>
                <w:color w:val="3C3C3C"/>
              </w:rPr>
            </w:pPr>
            <w:r>
              <w:rPr>
                <w:rFonts w:asciiTheme="minorHAnsi" w:hAnsiTheme="minorHAnsi" w:cs="Arial"/>
                <w:color w:val="3C3C3C"/>
              </w:rPr>
              <w:t>3.1</w:t>
            </w:r>
          </w:p>
        </w:tc>
        <w:tc>
          <w:tcPr>
            <w:tcW w:w="5135" w:type="dxa"/>
            <w:tcBorders>
              <w:top w:val="single" w:sz="4" w:space="0" w:color="58595B"/>
              <w:left w:val="single" w:sz="4" w:space="0" w:color="58595B"/>
              <w:bottom w:val="single" w:sz="4" w:space="0" w:color="58595B"/>
              <w:right w:val="single" w:sz="4" w:space="0" w:color="58595B"/>
            </w:tcBorders>
          </w:tcPr>
          <w:p w14:paraId="414137F8" w14:textId="0C90C7B4" w:rsidR="00F14C82" w:rsidRDefault="009F3D92" w:rsidP="00F14C82">
            <w:pPr>
              <w:rPr>
                <w:rFonts w:asciiTheme="minorHAnsi" w:hAnsiTheme="minorHAnsi" w:cs="Arial"/>
                <w:color w:val="3C3C3C"/>
              </w:rPr>
            </w:pPr>
            <w:r>
              <w:rPr>
                <w:rStyle w:val="normaltextrun"/>
                <w:rFonts w:ascii="Calibri" w:hAnsi="Calibri" w:cs="Calibri"/>
                <w:color w:val="000000"/>
                <w:bdr w:val="none" w:sz="0" w:space="0" w:color="auto" w:frame="1"/>
              </w:rPr>
              <w:t>Delegated Powers Report</w:t>
            </w:r>
          </w:p>
        </w:tc>
        <w:tc>
          <w:tcPr>
            <w:tcW w:w="1353" w:type="dxa"/>
            <w:gridSpan w:val="2"/>
            <w:tcBorders>
              <w:top w:val="single" w:sz="4" w:space="0" w:color="58595B"/>
              <w:left w:val="single" w:sz="4" w:space="0" w:color="58595B"/>
              <w:bottom w:val="single" w:sz="4" w:space="0" w:color="58595B"/>
              <w:right w:val="single" w:sz="4" w:space="0" w:color="58595B"/>
            </w:tcBorders>
          </w:tcPr>
          <w:p w14:paraId="7E0D0B98" w14:textId="2D15CBBB" w:rsidR="00F14C82" w:rsidRDefault="00F14C82" w:rsidP="00F14C82">
            <w:pPr>
              <w:rPr>
                <w:rFonts w:asciiTheme="minorHAnsi" w:hAnsiTheme="minorHAnsi" w:cs="Arial"/>
                <w:color w:val="3C3C3C"/>
              </w:rPr>
            </w:pPr>
            <w:r>
              <w:rPr>
                <w:rFonts w:asciiTheme="minorHAnsi" w:hAnsiTheme="minorHAnsi" w:cs="Arial"/>
                <w:color w:val="3C3C3C"/>
              </w:rPr>
              <w:t>18</w:t>
            </w:r>
          </w:p>
        </w:tc>
        <w:tc>
          <w:tcPr>
            <w:tcW w:w="1440" w:type="dxa"/>
            <w:tcBorders>
              <w:top w:val="single" w:sz="4" w:space="0" w:color="58595B"/>
              <w:left w:val="single" w:sz="4" w:space="0" w:color="58595B"/>
              <w:bottom w:val="single" w:sz="4" w:space="0" w:color="58595B"/>
              <w:right w:val="single" w:sz="4" w:space="0" w:color="58595B"/>
            </w:tcBorders>
          </w:tcPr>
          <w:p w14:paraId="5582B2A4"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120C1120" w14:textId="77777777" w:rsidR="00F14C82" w:rsidRPr="00CE50DD" w:rsidRDefault="00F14C82" w:rsidP="00F14C82">
            <w:pPr>
              <w:rPr>
                <w:rFonts w:asciiTheme="minorHAnsi" w:hAnsiTheme="minorHAnsi" w:cs="Arial"/>
                <w:color w:val="3C3C3C"/>
              </w:rPr>
            </w:pPr>
          </w:p>
        </w:tc>
      </w:tr>
      <w:tr w:rsidR="00F14C82" w:rsidRPr="00CE50DD" w14:paraId="4D77C12F"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10653226" w14:textId="3F270FDA"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15418325" w14:textId="77C003F1"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D50E3C8" w14:textId="48C0F0CB" w:rsidR="00F14C82" w:rsidRDefault="009F3D92" w:rsidP="00F14C82">
            <w:pPr>
              <w:rPr>
                <w:rFonts w:asciiTheme="minorHAnsi" w:hAnsiTheme="minorHAnsi" w:cs="Arial"/>
                <w:color w:val="3C3C3C"/>
              </w:rPr>
            </w:pPr>
            <w:r>
              <w:rPr>
                <w:rFonts w:asciiTheme="minorHAnsi" w:hAnsiTheme="minorHAnsi" w:cs="Arial"/>
                <w:color w:val="3C3C3C"/>
              </w:rPr>
              <w:t>3.2</w:t>
            </w:r>
          </w:p>
        </w:tc>
        <w:tc>
          <w:tcPr>
            <w:tcW w:w="5135" w:type="dxa"/>
            <w:tcBorders>
              <w:top w:val="single" w:sz="4" w:space="0" w:color="58595B"/>
              <w:left w:val="single" w:sz="4" w:space="0" w:color="58595B"/>
              <w:bottom w:val="single" w:sz="4" w:space="0" w:color="58595B"/>
              <w:right w:val="single" w:sz="4" w:space="0" w:color="58595B"/>
            </w:tcBorders>
          </w:tcPr>
          <w:p w14:paraId="733F321D" w14:textId="1C2BF0A6" w:rsidR="00F14C82" w:rsidRDefault="009F3D92" w:rsidP="00F14C82">
            <w:pPr>
              <w:rPr>
                <w:rFonts w:asciiTheme="minorHAnsi" w:hAnsiTheme="minorHAnsi" w:cs="Arial"/>
                <w:color w:val="3C3C3C"/>
              </w:rPr>
            </w:pPr>
            <w:r>
              <w:rPr>
                <w:rStyle w:val="normaltextrun"/>
                <w:rFonts w:ascii="Calibri" w:hAnsi="Calibri" w:cs="Calibri"/>
                <w:color w:val="000000"/>
                <w:bdr w:val="none" w:sz="0" w:space="0" w:color="auto" w:frame="1"/>
              </w:rPr>
              <w:t>Email from Manager asking to advertise</w:t>
            </w:r>
          </w:p>
        </w:tc>
        <w:tc>
          <w:tcPr>
            <w:tcW w:w="1353" w:type="dxa"/>
            <w:gridSpan w:val="2"/>
            <w:tcBorders>
              <w:top w:val="single" w:sz="4" w:space="0" w:color="58595B"/>
              <w:left w:val="single" w:sz="4" w:space="0" w:color="58595B"/>
              <w:bottom w:val="single" w:sz="4" w:space="0" w:color="58595B"/>
              <w:right w:val="single" w:sz="4" w:space="0" w:color="58595B"/>
            </w:tcBorders>
          </w:tcPr>
          <w:p w14:paraId="5A728728" w14:textId="7B414D4C" w:rsidR="00F14C82" w:rsidRDefault="00F14C82" w:rsidP="00F14C82">
            <w:pPr>
              <w:rPr>
                <w:rFonts w:asciiTheme="minorHAnsi" w:hAnsiTheme="minorHAnsi" w:cs="Arial"/>
                <w:color w:val="3C3C3C"/>
              </w:rPr>
            </w:pPr>
            <w:r>
              <w:rPr>
                <w:rFonts w:asciiTheme="minorHAnsi" w:hAnsiTheme="minorHAnsi" w:cs="Arial"/>
                <w:color w:val="3C3C3C"/>
              </w:rPr>
              <w:t>19</w:t>
            </w:r>
          </w:p>
        </w:tc>
        <w:tc>
          <w:tcPr>
            <w:tcW w:w="1440" w:type="dxa"/>
            <w:tcBorders>
              <w:top w:val="single" w:sz="4" w:space="0" w:color="58595B"/>
              <w:left w:val="single" w:sz="4" w:space="0" w:color="58595B"/>
              <w:bottom w:val="single" w:sz="4" w:space="0" w:color="58595B"/>
              <w:right w:val="single" w:sz="4" w:space="0" w:color="58595B"/>
            </w:tcBorders>
          </w:tcPr>
          <w:p w14:paraId="76B7F6D9"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0A85E390" w14:textId="77777777" w:rsidR="00F14C82" w:rsidRPr="00CE50DD" w:rsidRDefault="00F14C82" w:rsidP="00F14C82">
            <w:pPr>
              <w:rPr>
                <w:rFonts w:asciiTheme="minorHAnsi" w:hAnsiTheme="minorHAnsi" w:cs="Arial"/>
                <w:color w:val="3C3C3C"/>
              </w:rPr>
            </w:pPr>
          </w:p>
        </w:tc>
      </w:tr>
      <w:tr w:rsidR="00F14C82" w:rsidRPr="00CE50DD" w14:paraId="7BFDD642"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C622C65" w14:textId="5897F70F"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3D4E13F4" w14:textId="1C6439B3"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77605BBE" w14:textId="0EAAAB97" w:rsidR="00F14C82" w:rsidRDefault="009F3D92" w:rsidP="00F14C82">
            <w:pPr>
              <w:rPr>
                <w:rFonts w:asciiTheme="minorHAnsi" w:hAnsiTheme="minorHAnsi" w:cs="Arial"/>
                <w:color w:val="3C3C3C"/>
              </w:rPr>
            </w:pPr>
            <w:r>
              <w:rPr>
                <w:rFonts w:asciiTheme="minorHAnsi" w:hAnsiTheme="minorHAnsi" w:cs="Arial"/>
                <w:color w:val="3C3C3C"/>
              </w:rPr>
              <w:t>3.2</w:t>
            </w:r>
          </w:p>
        </w:tc>
        <w:tc>
          <w:tcPr>
            <w:tcW w:w="5135" w:type="dxa"/>
            <w:tcBorders>
              <w:top w:val="single" w:sz="4" w:space="0" w:color="58595B"/>
              <w:left w:val="single" w:sz="4" w:space="0" w:color="58595B"/>
              <w:bottom w:val="single" w:sz="4" w:space="0" w:color="58595B"/>
              <w:right w:val="single" w:sz="4" w:space="0" w:color="58595B"/>
            </w:tcBorders>
          </w:tcPr>
          <w:p w14:paraId="46AC7BA3" w14:textId="17B0B5CE" w:rsidR="00F14C82" w:rsidRDefault="009F3D92" w:rsidP="00F14C82">
            <w:pPr>
              <w:rPr>
                <w:rFonts w:asciiTheme="minorHAnsi" w:hAnsiTheme="minorHAnsi" w:cs="Arial"/>
                <w:color w:val="3C3C3C"/>
              </w:rPr>
            </w:pPr>
            <w:r>
              <w:rPr>
                <w:rStyle w:val="normaltextrun"/>
                <w:rFonts w:ascii="Calibri" w:hAnsi="Calibri" w:cs="Calibri"/>
                <w:color w:val="000000"/>
                <w:bdr w:val="none" w:sz="0" w:space="0" w:color="auto" w:frame="1"/>
              </w:rPr>
              <w:t>Email trail to Manager explaining advert process</w:t>
            </w:r>
          </w:p>
        </w:tc>
        <w:tc>
          <w:tcPr>
            <w:tcW w:w="1353" w:type="dxa"/>
            <w:gridSpan w:val="2"/>
            <w:tcBorders>
              <w:top w:val="single" w:sz="4" w:space="0" w:color="58595B"/>
              <w:left w:val="single" w:sz="4" w:space="0" w:color="58595B"/>
              <w:bottom w:val="single" w:sz="4" w:space="0" w:color="58595B"/>
              <w:right w:val="single" w:sz="4" w:space="0" w:color="58595B"/>
            </w:tcBorders>
          </w:tcPr>
          <w:p w14:paraId="6210008B" w14:textId="7CA2189F" w:rsidR="00F14C82" w:rsidRDefault="00F14C82" w:rsidP="00F14C82">
            <w:pPr>
              <w:rPr>
                <w:rFonts w:asciiTheme="minorHAnsi" w:hAnsiTheme="minorHAnsi" w:cs="Arial"/>
                <w:color w:val="3C3C3C"/>
              </w:rPr>
            </w:pPr>
            <w:r>
              <w:rPr>
                <w:rFonts w:asciiTheme="minorHAnsi" w:hAnsiTheme="minorHAnsi" w:cs="Arial"/>
                <w:color w:val="3C3C3C"/>
              </w:rPr>
              <w:t>20</w:t>
            </w:r>
          </w:p>
        </w:tc>
        <w:tc>
          <w:tcPr>
            <w:tcW w:w="1440" w:type="dxa"/>
            <w:tcBorders>
              <w:top w:val="single" w:sz="4" w:space="0" w:color="58595B"/>
              <w:left w:val="single" w:sz="4" w:space="0" w:color="58595B"/>
              <w:bottom w:val="single" w:sz="4" w:space="0" w:color="58595B"/>
              <w:right w:val="single" w:sz="4" w:space="0" w:color="58595B"/>
            </w:tcBorders>
          </w:tcPr>
          <w:p w14:paraId="1AF1B6A8"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5F8FC8F" w14:textId="77777777" w:rsidR="00F14C82" w:rsidRPr="00CE50DD" w:rsidRDefault="00F14C82" w:rsidP="00F14C82">
            <w:pPr>
              <w:rPr>
                <w:rFonts w:asciiTheme="minorHAnsi" w:hAnsiTheme="minorHAnsi" w:cs="Arial"/>
                <w:color w:val="3C3C3C"/>
              </w:rPr>
            </w:pPr>
          </w:p>
        </w:tc>
      </w:tr>
      <w:tr w:rsidR="00F14C82" w:rsidRPr="00CE50DD" w14:paraId="70180FD4"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88B49A2" w14:textId="58EDE49F"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229495E2" w14:textId="4C065953"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3946C443" w14:textId="40110444" w:rsidR="00F14C82" w:rsidRDefault="009F3D92" w:rsidP="00F14C82">
            <w:pPr>
              <w:rPr>
                <w:rFonts w:asciiTheme="minorHAnsi" w:hAnsiTheme="minorHAnsi" w:cs="Arial"/>
                <w:color w:val="3C3C3C"/>
              </w:rPr>
            </w:pPr>
            <w:r>
              <w:rPr>
                <w:rFonts w:asciiTheme="minorHAnsi" w:hAnsiTheme="minorHAnsi" w:cs="Arial"/>
                <w:color w:val="3C3C3C"/>
              </w:rPr>
              <w:t>3.3</w:t>
            </w:r>
          </w:p>
        </w:tc>
        <w:tc>
          <w:tcPr>
            <w:tcW w:w="5135" w:type="dxa"/>
            <w:tcBorders>
              <w:top w:val="single" w:sz="4" w:space="0" w:color="58595B"/>
              <w:left w:val="single" w:sz="4" w:space="0" w:color="58595B"/>
              <w:bottom w:val="single" w:sz="4" w:space="0" w:color="58595B"/>
              <w:right w:val="single" w:sz="4" w:space="0" w:color="58595B"/>
            </w:tcBorders>
          </w:tcPr>
          <w:p w14:paraId="6AE40AEA" w14:textId="7A07BA2D" w:rsidR="00F14C82" w:rsidRDefault="009F3D92" w:rsidP="00F14C82">
            <w:pPr>
              <w:rPr>
                <w:rFonts w:asciiTheme="minorHAnsi" w:hAnsiTheme="minorHAnsi" w:cs="Arial"/>
                <w:color w:val="3C3C3C"/>
              </w:rPr>
            </w:pPr>
            <w:r>
              <w:rPr>
                <w:rStyle w:val="normaltextrun"/>
                <w:rFonts w:ascii="Calibri" w:hAnsi="Calibri" w:cs="Calibri"/>
                <w:color w:val="000000"/>
                <w:bdr w:val="none" w:sz="0" w:space="0" w:color="auto" w:frame="1"/>
              </w:rPr>
              <w:t>Advert</w:t>
            </w:r>
          </w:p>
        </w:tc>
        <w:tc>
          <w:tcPr>
            <w:tcW w:w="1353" w:type="dxa"/>
            <w:gridSpan w:val="2"/>
            <w:tcBorders>
              <w:top w:val="single" w:sz="4" w:space="0" w:color="58595B"/>
              <w:left w:val="single" w:sz="4" w:space="0" w:color="58595B"/>
              <w:bottom w:val="single" w:sz="4" w:space="0" w:color="58595B"/>
              <w:right w:val="single" w:sz="4" w:space="0" w:color="58595B"/>
            </w:tcBorders>
          </w:tcPr>
          <w:p w14:paraId="4983A546" w14:textId="3BDCEDA0" w:rsidR="00F14C82" w:rsidRDefault="00F14C82" w:rsidP="00F14C82">
            <w:pPr>
              <w:rPr>
                <w:rFonts w:asciiTheme="minorHAnsi" w:hAnsiTheme="minorHAnsi" w:cs="Arial"/>
                <w:color w:val="3C3C3C"/>
              </w:rPr>
            </w:pPr>
            <w:r>
              <w:rPr>
                <w:rFonts w:asciiTheme="minorHAnsi" w:hAnsiTheme="minorHAnsi" w:cs="Arial"/>
                <w:color w:val="3C3C3C"/>
              </w:rPr>
              <w:t>21</w:t>
            </w:r>
          </w:p>
        </w:tc>
        <w:tc>
          <w:tcPr>
            <w:tcW w:w="1440" w:type="dxa"/>
            <w:tcBorders>
              <w:top w:val="single" w:sz="4" w:space="0" w:color="58595B"/>
              <w:left w:val="single" w:sz="4" w:space="0" w:color="58595B"/>
              <w:bottom w:val="single" w:sz="4" w:space="0" w:color="58595B"/>
              <w:right w:val="single" w:sz="4" w:space="0" w:color="58595B"/>
            </w:tcBorders>
          </w:tcPr>
          <w:p w14:paraId="5A68486B"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6DAF107A" w14:textId="77777777" w:rsidR="00F14C82" w:rsidRPr="00CE50DD" w:rsidRDefault="00F14C82" w:rsidP="00F14C82">
            <w:pPr>
              <w:rPr>
                <w:rFonts w:asciiTheme="minorHAnsi" w:hAnsiTheme="minorHAnsi" w:cs="Arial"/>
                <w:color w:val="3C3C3C"/>
              </w:rPr>
            </w:pPr>
          </w:p>
        </w:tc>
      </w:tr>
      <w:tr w:rsidR="00F14C82" w:rsidRPr="00CE50DD" w14:paraId="0C5575C6"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6F57061" w14:textId="3968905D" w:rsidR="00F14C82" w:rsidRPr="00CE50DD" w:rsidRDefault="00F14C82" w:rsidP="00F14C82">
            <w:pPr>
              <w:rPr>
                <w:rFonts w:asciiTheme="minorHAnsi" w:hAnsiTheme="minorHAnsi" w:cs="Arial"/>
                <w:color w:val="3C3C3C"/>
              </w:rPr>
            </w:pPr>
            <w:r w:rsidRPr="0044400F">
              <w:rPr>
                <w:rFonts w:asciiTheme="minorHAnsi" w:hAnsiTheme="minorHAnsi" w:cs="Arial"/>
                <w:color w:val="3C3C3C"/>
              </w:rPr>
              <w:lastRenderedPageBreak/>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0E50B5C" w14:textId="2A9DA211"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7DF1A541" w14:textId="529020B1" w:rsidR="00F14C82" w:rsidRDefault="009F3D92" w:rsidP="00F14C82">
            <w:pPr>
              <w:rPr>
                <w:rFonts w:asciiTheme="minorHAnsi" w:hAnsiTheme="minorHAnsi" w:cs="Arial"/>
                <w:color w:val="3C3C3C"/>
              </w:rPr>
            </w:pPr>
            <w:r>
              <w:rPr>
                <w:rFonts w:asciiTheme="minorHAnsi" w:hAnsiTheme="minorHAnsi" w:cs="Arial"/>
                <w:color w:val="3C3C3C"/>
              </w:rPr>
              <w:t>3.3</w:t>
            </w:r>
          </w:p>
        </w:tc>
        <w:tc>
          <w:tcPr>
            <w:tcW w:w="5135" w:type="dxa"/>
            <w:tcBorders>
              <w:top w:val="single" w:sz="4" w:space="0" w:color="58595B"/>
              <w:left w:val="single" w:sz="4" w:space="0" w:color="58595B"/>
              <w:bottom w:val="single" w:sz="4" w:space="0" w:color="58595B"/>
              <w:right w:val="single" w:sz="4" w:space="0" w:color="58595B"/>
            </w:tcBorders>
          </w:tcPr>
          <w:p w14:paraId="3A5DB0D7" w14:textId="6771DA2E" w:rsidR="00F14C82" w:rsidRDefault="009F3D92" w:rsidP="00F14C82">
            <w:pPr>
              <w:rPr>
                <w:rFonts w:asciiTheme="minorHAnsi" w:hAnsiTheme="minorHAnsi" w:cs="Arial"/>
                <w:color w:val="3C3C3C"/>
              </w:rPr>
            </w:pPr>
            <w:r>
              <w:rPr>
                <w:rStyle w:val="normaltextrun"/>
                <w:rFonts w:ascii="Calibri" w:hAnsi="Calibri" w:cs="Calibri"/>
                <w:color w:val="000000"/>
                <w:bdr w:val="none" w:sz="0" w:space="0" w:color="auto" w:frame="1"/>
              </w:rPr>
              <w:t>Job Description</w:t>
            </w:r>
          </w:p>
        </w:tc>
        <w:tc>
          <w:tcPr>
            <w:tcW w:w="1353" w:type="dxa"/>
            <w:gridSpan w:val="2"/>
            <w:tcBorders>
              <w:top w:val="single" w:sz="4" w:space="0" w:color="58595B"/>
              <w:left w:val="single" w:sz="4" w:space="0" w:color="58595B"/>
              <w:bottom w:val="single" w:sz="4" w:space="0" w:color="58595B"/>
              <w:right w:val="single" w:sz="4" w:space="0" w:color="58595B"/>
            </w:tcBorders>
          </w:tcPr>
          <w:p w14:paraId="3755F642" w14:textId="59E1191B" w:rsidR="00F14C82" w:rsidRDefault="00F14C82" w:rsidP="00F14C82">
            <w:pPr>
              <w:rPr>
                <w:rFonts w:asciiTheme="minorHAnsi" w:hAnsiTheme="minorHAnsi" w:cs="Arial"/>
                <w:color w:val="3C3C3C"/>
              </w:rPr>
            </w:pPr>
            <w:r>
              <w:rPr>
                <w:rFonts w:asciiTheme="minorHAnsi" w:hAnsiTheme="minorHAnsi" w:cs="Arial"/>
                <w:color w:val="3C3C3C"/>
              </w:rPr>
              <w:t>22</w:t>
            </w:r>
          </w:p>
        </w:tc>
        <w:tc>
          <w:tcPr>
            <w:tcW w:w="1440" w:type="dxa"/>
            <w:tcBorders>
              <w:top w:val="single" w:sz="4" w:space="0" w:color="58595B"/>
              <w:left w:val="single" w:sz="4" w:space="0" w:color="58595B"/>
              <w:bottom w:val="single" w:sz="4" w:space="0" w:color="58595B"/>
              <w:right w:val="single" w:sz="4" w:space="0" w:color="58595B"/>
            </w:tcBorders>
          </w:tcPr>
          <w:p w14:paraId="77D506C2"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27136F0" w14:textId="77777777" w:rsidR="00F14C82" w:rsidRPr="00CE50DD" w:rsidRDefault="00F14C82" w:rsidP="00F14C82">
            <w:pPr>
              <w:rPr>
                <w:rFonts w:asciiTheme="minorHAnsi" w:hAnsiTheme="minorHAnsi" w:cs="Arial"/>
                <w:color w:val="3C3C3C"/>
              </w:rPr>
            </w:pPr>
          </w:p>
        </w:tc>
      </w:tr>
      <w:tr w:rsidR="00F14C82" w:rsidRPr="00CE50DD" w14:paraId="4B9F1847"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387C1067" w14:textId="7B770923" w:rsidR="00F14C82" w:rsidRPr="00CE50DD" w:rsidRDefault="00F14C82" w:rsidP="00F14C8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A8E15AA" w14:textId="7C5F22A4" w:rsidR="00F14C82" w:rsidRPr="00D02B06" w:rsidRDefault="00F14C82" w:rsidP="00F14C8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7E1D0DC" w14:textId="7E430A67" w:rsidR="00F14C82" w:rsidRDefault="009F3D92" w:rsidP="00F14C82">
            <w:pPr>
              <w:rPr>
                <w:rFonts w:asciiTheme="minorHAnsi" w:hAnsiTheme="minorHAnsi" w:cs="Arial"/>
                <w:color w:val="3C3C3C"/>
              </w:rPr>
            </w:pPr>
            <w:r>
              <w:rPr>
                <w:rFonts w:asciiTheme="minorHAnsi" w:hAnsiTheme="minorHAnsi" w:cs="Arial"/>
                <w:color w:val="3C3C3C"/>
              </w:rPr>
              <w:t>3.3</w:t>
            </w:r>
          </w:p>
        </w:tc>
        <w:tc>
          <w:tcPr>
            <w:tcW w:w="5135" w:type="dxa"/>
            <w:tcBorders>
              <w:top w:val="single" w:sz="4" w:space="0" w:color="58595B"/>
              <w:left w:val="single" w:sz="4" w:space="0" w:color="58595B"/>
              <w:bottom w:val="single" w:sz="4" w:space="0" w:color="58595B"/>
              <w:right w:val="single" w:sz="4" w:space="0" w:color="58595B"/>
            </w:tcBorders>
          </w:tcPr>
          <w:p w14:paraId="7D1640F0" w14:textId="0AD4D71F" w:rsidR="00F14C82" w:rsidRDefault="009F3D92" w:rsidP="00F14C82">
            <w:pPr>
              <w:rPr>
                <w:rFonts w:asciiTheme="minorHAnsi" w:hAnsiTheme="minorHAnsi" w:cs="Arial"/>
                <w:color w:val="3C3C3C"/>
              </w:rPr>
            </w:pPr>
            <w:r>
              <w:rPr>
                <w:rStyle w:val="normaltextrun"/>
                <w:rFonts w:ascii="Calibri" w:hAnsi="Calibri" w:cs="Calibri"/>
                <w:color w:val="000000"/>
                <w:bdr w:val="none" w:sz="0" w:space="0" w:color="auto" w:frame="1"/>
              </w:rPr>
              <w:t>Equality Policy Statement</w:t>
            </w:r>
          </w:p>
        </w:tc>
        <w:tc>
          <w:tcPr>
            <w:tcW w:w="1353" w:type="dxa"/>
            <w:gridSpan w:val="2"/>
            <w:tcBorders>
              <w:top w:val="single" w:sz="4" w:space="0" w:color="58595B"/>
              <w:left w:val="single" w:sz="4" w:space="0" w:color="58595B"/>
              <w:bottom w:val="single" w:sz="4" w:space="0" w:color="58595B"/>
              <w:right w:val="single" w:sz="4" w:space="0" w:color="58595B"/>
            </w:tcBorders>
          </w:tcPr>
          <w:p w14:paraId="59C64028" w14:textId="48CCFE86" w:rsidR="00F14C82" w:rsidRDefault="00F14C82" w:rsidP="00F14C82">
            <w:pPr>
              <w:rPr>
                <w:rFonts w:asciiTheme="minorHAnsi" w:hAnsiTheme="minorHAnsi" w:cs="Arial"/>
                <w:color w:val="3C3C3C"/>
              </w:rPr>
            </w:pPr>
            <w:r>
              <w:rPr>
                <w:rFonts w:asciiTheme="minorHAnsi" w:hAnsiTheme="minorHAnsi" w:cs="Arial"/>
                <w:color w:val="3C3C3C"/>
              </w:rPr>
              <w:t>23</w:t>
            </w:r>
          </w:p>
        </w:tc>
        <w:tc>
          <w:tcPr>
            <w:tcW w:w="1440" w:type="dxa"/>
            <w:tcBorders>
              <w:top w:val="single" w:sz="4" w:space="0" w:color="58595B"/>
              <w:left w:val="single" w:sz="4" w:space="0" w:color="58595B"/>
              <w:bottom w:val="single" w:sz="4" w:space="0" w:color="58595B"/>
              <w:right w:val="single" w:sz="4" w:space="0" w:color="58595B"/>
            </w:tcBorders>
          </w:tcPr>
          <w:p w14:paraId="259819DF" w14:textId="77777777" w:rsidR="00F14C82" w:rsidRPr="00CE50DD" w:rsidRDefault="00F14C82" w:rsidP="00F14C8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57254399" w14:textId="77777777" w:rsidR="00F14C82" w:rsidRPr="00CE50DD" w:rsidRDefault="00F14C82" w:rsidP="00F14C82">
            <w:pPr>
              <w:rPr>
                <w:rFonts w:asciiTheme="minorHAnsi" w:hAnsiTheme="minorHAnsi" w:cs="Arial"/>
                <w:color w:val="3C3C3C"/>
              </w:rPr>
            </w:pPr>
          </w:p>
        </w:tc>
      </w:tr>
      <w:tr w:rsidR="009F3D92" w:rsidRPr="00CE50DD" w14:paraId="53571571"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D090011" w14:textId="03660710"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3D547BAB" w14:textId="7C29A496"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D1933BF" w14:textId="6CF30508" w:rsidR="009F3D92" w:rsidRDefault="009F3D92" w:rsidP="009F3D92">
            <w:pPr>
              <w:rPr>
                <w:rFonts w:asciiTheme="minorHAnsi" w:hAnsiTheme="minorHAnsi" w:cs="Arial"/>
                <w:color w:val="3C3C3C"/>
              </w:rPr>
            </w:pPr>
            <w:r>
              <w:rPr>
                <w:rFonts w:asciiTheme="minorHAnsi" w:hAnsiTheme="minorHAnsi" w:cs="Arial"/>
                <w:color w:val="3C3C3C"/>
              </w:rPr>
              <w:t>3.3</w:t>
            </w:r>
          </w:p>
        </w:tc>
        <w:tc>
          <w:tcPr>
            <w:tcW w:w="5135" w:type="dxa"/>
            <w:tcBorders>
              <w:top w:val="single" w:sz="4" w:space="0" w:color="58595B"/>
              <w:left w:val="single" w:sz="4" w:space="0" w:color="58595B"/>
              <w:bottom w:val="single" w:sz="4" w:space="0" w:color="58595B"/>
              <w:right w:val="single" w:sz="4" w:space="0" w:color="58595B"/>
            </w:tcBorders>
          </w:tcPr>
          <w:p w14:paraId="7AE3246A" w14:textId="0F08C6A0" w:rsidR="009F3D92" w:rsidRDefault="009F3D92" w:rsidP="009F3D92">
            <w:pPr>
              <w:rPr>
                <w:rFonts w:asciiTheme="minorHAnsi" w:hAnsiTheme="minorHAnsi" w:cs="Arial"/>
                <w:color w:val="3C3C3C"/>
              </w:rPr>
            </w:pPr>
            <w:r>
              <w:rPr>
                <w:rStyle w:val="normaltextrun"/>
                <w:rFonts w:ascii="Calibri" w:hAnsi="Calibri" w:cs="Calibri"/>
                <w:color w:val="000000"/>
                <w:bdr w:val="none" w:sz="0" w:space="0" w:color="auto" w:frame="1"/>
              </w:rPr>
              <w:t>Application Form</w:t>
            </w:r>
          </w:p>
        </w:tc>
        <w:tc>
          <w:tcPr>
            <w:tcW w:w="1353" w:type="dxa"/>
            <w:gridSpan w:val="2"/>
            <w:tcBorders>
              <w:top w:val="single" w:sz="4" w:space="0" w:color="58595B"/>
              <w:left w:val="single" w:sz="4" w:space="0" w:color="58595B"/>
              <w:bottom w:val="single" w:sz="4" w:space="0" w:color="58595B"/>
              <w:right w:val="single" w:sz="4" w:space="0" w:color="58595B"/>
            </w:tcBorders>
          </w:tcPr>
          <w:p w14:paraId="76F8E46D" w14:textId="371E2807" w:rsidR="009F3D92" w:rsidRDefault="009F3D92" w:rsidP="009F3D92">
            <w:pPr>
              <w:rPr>
                <w:rFonts w:asciiTheme="minorHAnsi" w:hAnsiTheme="minorHAnsi" w:cs="Arial"/>
                <w:color w:val="3C3C3C"/>
              </w:rPr>
            </w:pPr>
            <w:r>
              <w:rPr>
                <w:rFonts w:asciiTheme="minorHAnsi" w:hAnsiTheme="minorHAnsi" w:cs="Arial"/>
                <w:color w:val="3C3C3C"/>
              </w:rPr>
              <w:t>24</w:t>
            </w:r>
          </w:p>
        </w:tc>
        <w:tc>
          <w:tcPr>
            <w:tcW w:w="1440" w:type="dxa"/>
            <w:tcBorders>
              <w:top w:val="single" w:sz="4" w:space="0" w:color="58595B"/>
              <w:left w:val="single" w:sz="4" w:space="0" w:color="58595B"/>
              <w:bottom w:val="single" w:sz="4" w:space="0" w:color="58595B"/>
              <w:right w:val="single" w:sz="4" w:space="0" w:color="58595B"/>
            </w:tcBorders>
          </w:tcPr>
          <w:p w14:paraId="4560156B"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12229266" w14:textId="77777777" w:rsidR="009F3D92" w:rsidRPr="00CE50DD" w:rsidRDefault="009F3D92" w:rsidP="009F3D92">
            <w:pPr>
              <w:rPr>
                <w:rFonts w:asciiTheme="minorHAnsi" w:hAnsiTheme="minorHAnsi" w:cs="Arial"/>
                <w:color w:val="3C3C3C"/>
              </w:rPr>
            </w:pPr>
          </w:p>
        </w:tc>
      </w:tr>
      <w:tr w:rsidR="009F3D92" w:rsidRPr="00CE50DD" w14:paraId="72C741CC"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EDE6757" w14:textId="649BFC09"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452F65E6" w14:textId="4F20D4B0"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664F49B" w14:textId="7D14616E" w:rsidR="009F3D92" w:rsidRDefault="009F3D92"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2A08C629" w14:textId="45E55BF1"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Email asking HR&amp;OD to send job evaluation scores</w:t>
            </w:r>
          </w:p>
        </w:tc>
        <w:tc>
          <w:tcPr>
            <w:tcW w:w="1353" w:type="dxa"/>
            <w:gridSpan w:val="2"/>
            <w:tcBorders>
              <w:top w:val="single" w:sz="4" w:space="0" w:color="58595B"/>
              <w:left w:val="single" w:sz="4" w:space="0" w:color="58595B"/>
              <w:bottom w:val="single" w:sz="4" w:space="0" w:color="58595B"/>
              <w:right w:val="single" w:sz="4" w:space="0" w:color="58595B"/>
            </w:tcBorders>
          </w:tcPr>
          <w:p w14:paraId="2DA6E34B" w14:textId="62420E9B" w:rsidR="009F3D92" w:rsidRDefault="009F3D92" w:rsidP="009F3D92">
            <w:pPr>
              <w:rPr>
                <w:rFonts w:asciiTheme="minorHAnsi" w:hAnsiTheme="minorHAnsi" w:cs="Arial"/>
                <w:color w:val="3C3C3C"/>
              </w:rPr>
            </w:pPr>
            <w:r>
              <w:rPr>
                <w:rFonts w:asciiTheme="minorHAnsi" w:hAnsiTheme="minorHAnsi" w:cs="Arial"/>
                <w:color w:val="3C3C3C"/>
              </w:rPr>
              <w:t>25</w:t>
            </w:r>
          </w:p>
        </w:tc>
        <w:tc>
          <w:tcPr>
            <w:tcW w:w="1440" w:type="dxa"/>
            <w:tcBorders>
              <w:top w:val="single" w:sz="4" w:space="0" w:color="58595B"/>
              <w:left w:val="single" w:sz="4" w:space="0" w:color="58595B"/>
              <w:bottom w:val="single" w:sz="4" w:space="0" w:color="58595B"/>
              <w:right w:val="single" w:sz="4" w:space="0" w:color="58595B"/>
            </w:tcBorders>
          </w:tcPr>
          <w:p w14:paraId="766A8A43"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70471A42" w14:textId="77777777" w:rsidR="009F3D92" w:rsidRPr="00CE50DD" w:rsidRDefault="009F3D92" w:rsidP="009F3D92">
            <w:pPr>
              <w:rPr>
                <w:rFonts w:asciiTheme="minorHAnsi" w:hAnsiTheme="minorHAnsi" w:cs="Arial"/>
                <w:color w:val="3C3C3C"/>
              </w:rPr>
            </w:pPr>
          </w:p>
        </w:tc>
      </w:tr>
      <w:tr w:rsidR="009F3D92" w:rsidRPr="00CE50DD" w14:paraId="07BE6035"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3CD95BA0" w14:textId="398C4199"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799CE1E9" w14:textId="54BD665E"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1293B137" w14:textId="2523DF08"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47025157" w14:textId="1A314F19"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Position from</w:t>
            </w:r>
          </w:p>
        </w:tc>
        <w:tc>
          <w:tcPr>
            <w:tcW w:w="1353" w:type="dxa"/>
            <w:gridSpan w:val="2"/>
            <w:tcBorders>
              <w:top w:val="single" w:sz="4" w:space="0" w:color="58595B"/>
              <w:left w:val="single" w:sz="4" w:space="0" w:color="58595B"/>
              <w:bottom w:val="single" w:sz="4" w:space="0" w:color="58595B"/>
              <w:right w:val="single" w:sz="4" w:space="0" w:color="58595B"/>
            </w:tcBorders>
          </w:tcPr>
          <w:p w14:paraId="3EF73F96" w14:textId="32E4F11A" w:rsidR="009F3D92" w:rsidRDefault="009F3D92" w:rsidP="009F3D92">
            <w:pPr>
              <w:rPr>
                <w:rFonts w:asciiTheme="minorHAnsi" w:hAnsiTheme="minorHAnsi" w:cs="Arial"/>
                <w:color w:val="3C3C3C"/>
              </w:rPr>
            </w:pPr>
            <w:r>
              <w:rPr>
                <w:rFonts w:asciiTheme="minorHAnsi" w:hAnsiTheme="minorHAnsi" w:cs="Arial"/>
                <w:color w:val="3C3C3C"/>
              </w:rPr>
              <w:t>26</w:t>
            </w:r>
          </w:p>
        </w:tc>
        <w:tc>
          <w:tcPr>
            <w:tcW w:w="1440" w:type="dxa"/>
            <w:tcBorders>
              <w:top w:val="single" w:sz="4" w:space="0" w:color="58595B"/>
              <w:left w:val="single" w:sz="4" w:space="0" w:color="58595B"/>
              <w:bottom w:val="single" w:sz="4" w:space="0" w:color="58595B"/>
              <w:right w:val="single" w:sz="4" w:space="0" w:color="58595B"/>
            </w:tcBorders>
          </w:tcPr>
          <w:p w14:paraId="2E4F3430"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2F91CEFC" w14:textId="77777777" w:rsidR="009F3D92" w:rsidRPr="00CE50DD" w:rsidRDefault="009F3D92" w:rsidP="009F3D92">
            <w:pPr>
              <w:rPr>
                <w:rFonts w:asciiTheme="minorHAnsi" w:hAnsiTheme="minorHAnsi" w:cs="Arial"/>
                <w:color w:val="3C3C3C"/>
              </w:rPr>
            </w:pPr>
          </w:p>
        </w:tc>
      </w:tr>
      <w:tr w:rsidR="009F3D92" w:rsidRPr="00CE50DD" w14:paraId="3EE68991"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5EEAE3EE" w14:textId="010D118C"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7436FAEC" w14:textId="6D66E2D3"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7C452B4A" w14:textId="6C2FFBE3"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049AA3F5" w14:textId="7B61B497"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E</w:t>
            </w:r>
            <w:r>
              <w:rPr>
                <w:rStyle w:val="normaltextrun"/>
                <w:rFonts w:ascii="Calibri" w:hAnsi="Calibri" w:cs="Calibri"/>
                <w:color w:val="000000"/>
                <w:bdr w:val="none" w:sz="0" w:space="0" w:color="auto" w:frame="1"/>
              </w:rPr>
              <w:t>mail to Data team asking to create posts</w:t>
            </w:r>
          </w:p>
        </w:tc>
        <w:tc>
          <w:tcPr>
            <w:tcW w:w="1353" w:type="dxa"/>
            <w:gridSpan w:val="2"/>
            <w:tcBorders>
              <w:top w:val="single" w:sz="4" w:space="0" w:color="58595B"/>
              <w:left w:val="single" w:sz="4" w:space="0" w:color="58595B"/>
              <w:bottom w:val="single" w:sz="4" w:space="0" w:color="58595B"/>
              <w:right w:val="single" w:sz="4" w:space="0" w:color="58595B"/>
            </w:tcBorders>
          </w:tcPr>
          <w:p w14:paraId="3B909B09" w14:textId="343BA077" w:rsidR="009F3D92" w:rsidRDefault="009F3D92" w:rsidP="009F3D92">
            <w:pPr>
              <w:rPr>
                <w:rFonts w:asciiTheme="minorHAnsi" w:hAnsiTheme="minorHAnsi" w:cs="Arial"/>
                <w:color w:val="3C3C3C"/>
              </w:rPr>
            </w:pPr>
            <w:r>
              <w:rPr>
                <w:rFonts w:asciiTheme="minorHAnsi" w:hAnsiTheme="minorHAnsi" w:cs="Arial"/>
                <w:color w:val="3C3C3C"/>
              </w:rPr>
              <w:t>27</w:t>
            </w:r>
          </w:p>
        </w:tc>
        <w:tc>
          <w:tcPr>
            <w:tcW w:w="1440" w:type="dxa"/>
            <w:tcBorders>
              <w:top w:val="single" w:sz="4" w:space="0" w:color="58595B"/>
              <w:left w:val="single" w:sz="4" w:space="0" w:color="58595B"/>
              <w:bottom w:val="single" w:sz="4" w:space="0" w:color="58595B"/>
              <w:right w:val="single" w:sz="4" w:space="0" w:color="58595B"/>
            </w:tcBorders>
          </w:tcPr>
          <w:p w14:paraId="3598887A"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37B892DA" w14:textId="77777777" w:rsidR="009F3D92" w:rsidRPr="00CE50DD" w:rsidRDefault="009F3D92" w:rsidP="009F3D92">
            <w:pPr>
              <w:rPr>
                <w:rFonts w:asciiTheme="minorHAnsi" w:hAnsiTheme="minorHAnsi" w:cs="Arial"/>
                <w:color w:val="3C3C3C"/>
              </w:rPr>
            </w:pPr>
          </w:p>
        </w:tc>
      </w:tr>
      <w:tr w:rsidR="009F3D92" w:rsidRPr="00CE50DD" w14:paraId="3BB21171"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D7D8FBF" w14:textId="1F18B6FC"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45005898" w14:textId="1230AA01"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3953A0A0" w14:textId="07DF2655"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5845F90F" w14:textId="7817E530"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Email from Data team confirming posts have been created</w:t>
            </w:r>
          </w:p>
        </w:tc>
        <w:tc>
          <w:tcPr>
            <w:tcW w:w="1353" w:type="dxa"/>
            <w:gridSpan w:val="2"/>
            <w:tcBorders>
              <w:top w:val="single" w:sz="4" w:space="0" w:color="58595B"/>
              <w:left w:val="single" w:sz="4" w:space="0" w:color="58595B"/>
              <w:bottom w:val="single" w:sz="4" w:space="0" w:color="58595B"/>
              <w:right w:val="single" w:sz="4" w:space="0" w:color="58595B"/>
            </w:tcBorders>
          </w:tcPr>
          <w:p w14:paraId="0F70939D" w14:textId="67FDBB4A" w:rsidR="009F3D92" w:rsidRDefault="009F3D92" w:rsidP="009F3D92">
            <w:pPr>
              <w:rPr>
                <w:rFonts w:asciiTheme="minorHAnsi" w:hAnsiTheme="minorHAnsi" w:cs="Arial"/>
                <w:color w:val="3C3C3C"/>
              </w:rPr>
            </w:pPr>
            <w:r>
              <w:rPr>
                <w:rFonts w:asciiTheme="minorHAnsi" w:hAnsiTheme="minorHAnsi" w:cs="Arial"/>
                <w:color w:val="3C3C3C"/>
              </w:rPr>
              <w:t>28</w:t>
            </w:r>
          </w:p>
        </w:tc>
        <w:tc>
          <w:tcPr>
            <w:tcW w:w="1440" w:type="dxa"/>
            <w:tcBorders>
              <w:top w:val="single" w:sz="4" w:space="0" w:color="58595B"/>
              <w:left w:val="single" w:sz="4" w:space="0" w:color="58595B"/>
              <w:bottom w:val="single" w:sz="4" w:space="0" w:color="58595B"/>
              <w:right w:val="single" w:sz="4" w:space="0" w:color="58595B"/>
            </w:tcBorders>
          </w:tcPr>
          <w:p w14:paraId="6CDB955F"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3EFE4536" w14:textId="77777777" w:rsidR="009F3D92" w:rsidRPr="00CE50DD" w:rsidRDefault="009F3D92" w:rsidP="009F3D92">
            <w:pPr>
              <w:rPr>
                <w:rFonts w:asciiTheme="minorHAnsi" w:hAnsiTheme="minorHAnsi" w:cs="Arial"/>
                <w:color w:val="3C3C3C"/>
              </w:rPr>
            </w:pPr>
          </w:p>
        </w:tc>
      </w:tr>
      <w:tr w:rsidR="009F3D92" w:rsidRPr="00CE50DD" w14:paraId="6F30F605"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39518F93" w14:textId="6FF6B4A3"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8FDBEE4" w14:textId="667CCDF8"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990E50F" w14:textId="2265AE64"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16B014B8" w14:textId="62DFB346" w:rsidR="009F3D92" w:rsidRDefault="009D2F03" w:rsidP="009F3D92">
            <w:pPr>
              <w:rPr>
                <w:rFonts w:asciiTheme="minorHAnsi" w:hAnsiTheme="minorHAnsi" w:cs="Arial"/>
                <w:color w:val="3C3C3C"/>
              </w:rPr>
            </w:pPr>
            <w:r>
              <w:rPr>
                <w:rStyle w:val="normaltextrun"/>
                <w:rFonts w:ascii="Calibri" w:hAnsi="Calibri" w:cs="Calibri"/>
                <w:color w:val="000000"/>
                <w:shd w:val="clear" w:color="auto" w:fill="FFFFFF"/>
              </w:rPr>
              <w:t>Email to external recruiters</w:t>
            </w:r>
          </w:p>
        </w:tc>
        <w:tc>
          <w:tcPr>
            <w:tcW w:w="1353" w:type="dxa"/>
            <w:gridSpan w:val="2"/>
            <w:tcBorders>
              <w:top w:val="single" w:sz="4" w:space="0" w:color="58595B"/>
              <w:left w:val="single" w:sz="4" w:space="0" w:color="58595B"/>
              <w:bottom w:val="single" w:sz="4" w:space="0" w:color="58595B"/>
              <w:right w:val="single" w:sz="4" w:space="0" w:color="58595B"/>
            </w:tcBorders>
          </w:tcPr>
          <w:p w14:paraId="7C178705" w14:textId="0447CE41" w:rsidR="009F3D92" w:rsidRDefault="009F3D92" w:rsidP="009F3D92">
            <w:pPr>
              <w:rPr>
                <w:rFonts w:asciiTheme="minorHAnsi" w:hAnsiTheme="minorHAnsi" w:cs="Arial"/>
                <w:color w:val="3C3C3C"/>
              </w:rPr>
            </w:pPr>
            <w:r>
              <w:rPr>
                <w:rFonts w:asciiTheme="minorHAnsi" w:hAnsiTheme="minorHAnsi" w:cs="Arial"/>
                <w:color w:val="3C3C3C"/>
              </w:rPr>
              <w:t>29</w:t>
            </w:r>
          </w:p>
        </w:tc>
        <w:tc>
          <w:tcPr>
            <w:tcW w:w="1440" w:type="dxa"/>
            <w:tcBorders>
              <w:top w:val="single" w:sz="4" w:space="0" w:color="58595B"/>
              <w:left w:val="single" w:sz="4" w:space="0" w:color="58595B"/>
              <w:bottom w:val="single" w:sz="4" w:space="0" w:color="58595B"/>
              <w:right w:val="single" w:sz="4" w:space="0" w:color="58595B"/>
            </w:tcBorders>
          </w:tcPr>
          <w:p w14:paraId="2DA3C327"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7E827E37" w14:textId="77777777" w:rsidR="009F3D92" w:rsidRPr="00CE50DD" w:rsidRDefault="009F3D92" w:rsidP="009F3D92">
            <w:pPr>
              <w:rPr>
                <w:rFonts w:asciiTheme="minorHAnsi" w:hAnsiTheme="minorHAnsi" w:cs="Arial"/>
                <w:color w:val="3C3C3C"/>
              </w:rPr>
            </w:pPr>
          </w:p>
        </w:tc>
      </w:tr>
      <w:tr w:rsidR="009F3D92" w:rsidRPr="00CE50DD" w14:paraId="7E9D2EEE"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45B0957" w14:textId="5CF68D91"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73821B41" w14:textId="79A1D1C8"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15C85D8" w14:textId="31E0074C"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3587ABC7" w14:textId="095C5CC6"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Email to manager with costings for advertising in journals</w:t>
            </w:r>
          </w:p>
        </w:tc>
        <w:tc>
          <w:tcPr>
            <w:tcW w:w="1353" w:type="dxa"/>
            <w:gridSpan w:val="2"/>
            <w:tcBorders>
              <w:top w:val="single" w:sz="4" w:space="0" w:color="58595B"/>
              <w:left w:val="single" w:sz="4" w:space="0" w:color="58595B"/>
              <w:bottom w:val="single" w:sz="4" w:space="0" w:color="58595B"/>
              <w:right w:val="single" w:sz="4" w:space="0" w:color="58595B"/>
            </w:tcBorders>
          </w:tcPr>
          <w:p w14:paraId="30D5B1E2" w14:textId="593D45F9" w:rsidR="009F3D92" w:rsidRDefault="009F3D92" w:rsidP="009F3D92">
            <w:pPr>
              <w:rPr>
                <w:rFonts w:asciiTheme="minorHAnsi" w:hAnsiTheme="minorHAnsi" w:cs="Arial"/>
                <w:color w:val="3C3C3C"/>
              </w:rPr>
            </w:pPr>
            <w:r>
              <w:rPr>
                <w:rFonts w:asciiTheme="minorHAnsi" w:hAnsiTheme="minorHAnsi" w:cs="Arial"/>
                <w:color w:val="3C3C3C"/>
              </w:rPr>
              <w:t>30</w:t>
            </w:r>
          </w:p>
        </w:tc>
        <w:tc>
          <w:tcPr>
            <w:tcW w:w="1440" w:type="dxa"/>
            <w:tcBorders>
              <w:top w:val="single" w:sz="4" w:space="0" w:color="58595B"/>
              <w:left w:val="single" w:sz="4" w:space="0" w:color="58595B"/>
              <w:bottom w:val="single" w:sz="4" w:space="0" w:color="58595B"/>
              <w:right w:val="single" w:sz="4" w:space="0" w:color="58595B"/>
            </w:tcBorders>
          </w:tcPr>
          <w:p w14:paraId="1115F49C"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1255BF6B" w14:textId="77777777" w:rsidR="009F3D92" w:rsidRPr="00CE50DD" w:rsidRDefault="009F3D92" w:rsidP="009F3D92">
            <w:pPr>
              <w:rPr>
                <w:rFonts w:asciiTheme="minorHAnsi" w:hAnsiTheme="minorHAnsi" w:cs="Arial"/>
                <w:color w:val="3C3C3C"/>
              </w:rPr>
            </w:pPr>
          </w:p>
        </w:tc>
      </w:tr>
      <w:tr w:rsidR="009F3D92" w:rsidRPr="00CE50DD" w14:paraId="51006BAB"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0F8D9C30" w14:textId="193A6646"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46AD9EB3" w14:textId="707237A2"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DAE1AE3" w14:textId="7A84C7B2"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6B4A327B" w14:textId="2FE53E26"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Email from manager approving costings</w:t>
            </w:r>
          </w:p>
        </w:tc>
        <w:tc>
          <w:tcPr>
            <w:tcW w:w="1353" w:type="dxa"/>
            <w:gridSpan w:val="2"/>
            <w:tcBorders>
              <w:top w:val="single" w:sz="4" w:space="0" w:color="58595B"/>
              <w:left w:val="single" w:sz="4" w:space="0" w:color="58595B"/>
              <w:bottom w:val="single" w:sz="4" w:space="0" w:color="58595B"/>
              <w:right w:val="single" w:sz="4" w:space="0" w:color="58595B"/>
            </w:tcBorders>
          </w:tcPr>
          <w:p w14:paraId="187F857B" w14:textId="21509E87" w:rsidR="009F3D92" w:rsidRDefault="009F3D92" w:rsidP="009F3D92">
            <w:pPr>
              <w:rPr>
                <w:rFonts w:asciiTheme="minorHAnsi" w:hAnsiTheme="minorHAnsi" w:cs="Arial"/>
                <w:color w:val="3C3C3C"/>
              </w:rPr>
            </w:pPr>
            <w:r>
              <w:rPr>
                <w:rFonts w:asciiTheme="minorHAnsi" w:hAnsiTheme="minorHAnsi" w:cs="Arial"/>
                <w:color w:val="3C3C3C"/>
              </w:rPr>
              <w:t>31</w:t>
            </w:r>
          </w:p>
        </w:tc>
        <w:tc>
          <w:tcPr>
            <w:tcW w:w="1440" w:type="dxa"/>
            <w:tcBorders>
              <w:top w:val="single" w:sz="4" w:space="0" w:color="58595B"/>
              <w:left w:val="single" w:sz="4" w:space="0" w:color="58595B"/>
              <w:bottom w:val="single" w:sz="4" w:space="0" w:color="58595B"/>
              <w:right w:val="single" w:sz="4" w:space="0" w:color="58595B"/>
            </w:tcBorders>
          </w:tcPr>
          <w:p w14:paraId="6F308FA1"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35030C6C" w14:textId="77777777" w:rsidR="009F3D92" w:rsidRPr="00CE50DD" w:rsidRDefault="009F3D92" w:rsidP="009F3D92">
            <w:pPr>
              <w:rPr>
                <w:rFonts w:asciiTheme="minorHAnsi" w:hAnsiTheme="minorHAnsi" w:cs="Arial"/>
                <w:color w:val="3C3C3C"/>
              </w:rPr>
            </w:pPr>
          </w:p>
        </w:tc>
      </w:tr>
      <w:tr w:rsidR="009F3D92" w:rsidRPr="00CE50DD" w14:paraId="051C5B96"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182F5032" w14:textId="68CD487F"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6A24562B" w14:textId="266319B6"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F0A9ED1" w14:textId="52EDF6BE"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257B80AF" w14:textId="46BCE816"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Email to Welsh translation for advert and job description</w:t>
            </w:r>
          </w:p>
        </w:tc>
        <w:tc>
          <w:tcPr>
            <w:tcW w:w="1353" w:type="dxa"/>
            <w:gridSpan w:val="2"/>
            <w:tcBorders>
              <w:top w:val="single" w:sz="4" w:space="0" w:color="58595B"/>
              <w:left w:val="single" w:sz="4" w:space="0" w:color="58595B"/>
              <w:bottom w:val="single" w:sz="4" w:space="0" w:color="58595B"/>
              <w:right w:val="single" w:sz="4" w:space="0" w:color="58595B"/>
            </w:tcBorders>
          </w:tcPr>
          <w:p w14:paraId="0E047B5D" w14:textId="2361AE51" w:rsidR="009F3D92" w:rsidRDefault="009F3D92" w:rsidP="009F3D92">
            <w:pPr>
              <w:rPr>
                <w:rFonts w:asciiTheme="minorHAnsi" w:hAnsiTheme="minorHAnsi" w:cs="Arial"/>
                <w:color w:val="3C3C3C"/>
              </w:rPr>
            </w:pPr>
            <w:r>
              <w:rPr>
                <w:rFonts w:asciiTheme="minorHAnsi" w:hAnsiTheme="minorHAnsi" w:cs="Arial"/>
                <w:color w:val="3C3C3C"/>
              </w:rPr>
              <w:t>32</w:t>
            </w:r>
          </w:p>
        </w:tc>
        <w:tc>
          <w:tcPr>
            <w:tcW w:w="1440" w:type="dxa"/>
            <w:tcBorders>
              <w:top w:val="single" w:sz="4" w:space="0" w:color="58595B"/>
              <w:left w:val="single" w:sz="4" w:space="0" w:color="58595B"/>
              <w:bottom w:val="single" w:sz="4" w:space="0" w:color="58595B"/>
              <w:right w:val="single" w:sz="4" w:space="0" w:color="58595B"/>
            </w:tcBorders>
          </w:tcPr>
          <w:p w14:paraId="5CFD64B1"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000CC634" w14:textId="77777777" w:rsidR="009F3D92" w:rsidRPr="00CE50DD" w:rsidRDefault="009F3D92" w:rsidP="009F3D92">
            <w:pPr>
              <w:rPr>
                <w:rFonts w:asciiTheme="minorHAnsi" w:hAnsiTheme="minorHAnsi" w:cs="Arial"/>
                <w:color w:val="3C3C3C"/>
              </w:rPr>
            </w:pPr>
          </w:p>
        </w:tc>
      </w:tr>
      <w:tr w:rsidR="009F3D92" w:rsidRPr="00CE50DD" w14:paraId="1971E526"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BF240CB" w14:textId="42DE3255"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7AC6ED4" w14:textId="613DD133"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7D247C6D" w14:textId="0E1FB343"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7BC65163" w14:textId="652E8DF1"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Appointment Letter</w:t>
            </w:r>
          </w:p>
        </w:tc>
        <w:tc>
          <w:tcPr>
            <w:tcW w:w="1353" w:type="dxa"/>
            <w:gridSpan w:val="2"/>
            <w:tcBorders>
              <w:top w:val="single" w:sz="4" w:space="0" w:color="58595B"/>
              <w:left w:val="single" w:sz="4" w:space="0" w:color="58595B"/>
              <w:bottom w:val="single" w:sz="4" w:space="0" w:color="58595B"/>
              <w:right w:val="single" w:sz="4" w:space="0" w:color="58595B"/>
            </w:tcBorders>
          </w:tcPr>
          <w:p w14:paraId="022D4379" w14:textId="5F25B1C8" w:rsidR="009F3D92" w:rsidRDefault="009F3D92" w:rsidP="009F3D92">
            <w:pPr>
              <w:rPr>
                <w:rFonts w:asciiTheme="minorHAnsi" w:hAnsiTheme="minorHAnsi" w:cs="Arial"/>
                <w:color w:val="3C3C3C"/>
              </w:rPr>
            </w:pPr>
            <w:r>
              <w:rPr>
                <w:rFonts w:asciiTheme="minorHAnsi" w:hAnsiTheme="minorHAnsi" w:cs="Arial"/>
                <w:color w:val="3C3C3C"/>
              </w:rPr>
              <w:t>33</w:t>
            </w:r>
          </w:p>
        </w:tc>
        <w:tc>
          <w:tcPr>
            <w:tcW w:w="1440" w:type="dxa"/>
            <w:tcBorders>
              <w:top w:val="single" w:sz="4" w:space="0" w:color="58595B"/>
              <w:left w:val="single" w:sz="4" w:space="0" w:color="58595B"/>
              <w:bottom w:val="single" w:sz="4" w:space="0" w:color="58595B"/>
              <w:right w:val="single" w:sz="4" w:space="0" w:color="58595B"/>
            </w:tcBorders>
          </w:tcPr>
          <w:p w14:paraId="1D8219DA"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23269013" w14:textId="77777777" w:rsidR="009F3D92" w:rsidRPr="00CE50DD" w:rsidRDefault="009F3D92" w:rsidP="009F3D92">
            <w:pPr>
              <w:rPr>
                <w:rFonts w:asciiTheme="minorHAnsi" w:hAnsiTheme="minorHAnsi" w:cs="Arial"/>
                <w:color w:val="3C3C3C"/>
              </w:rPr>
            </w:pPr>
          </w:p>
        </w:tc>
      </w:tr>
      <w:tr w:rsidR="009F3D92" w:rsidRPr="00CE50DD" w14:paraId="7FC63BC5"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17097C7" w14:textId="1B8F8811" w:rsidR="009F3D92" w:rsidRPr="0044400F" w:rsidRDefault="009F3D92" w:rsidP="009F3D92">
            <w:pPr>
              <w:rPr>
                <w:rFonts w:asciiTheme="minorHAnsi" w:hAnsiTheme="minorHAnsi" w:cs="Arial"/>
                <w:color w:val="3C3C3C"/>
              </w:rPr>
            </w:pPr>
            <w:r w:rsidRPr="0044400F">
              <w:rPr>
                <w:rFonts w:asciiTheme="minorHAnsi" w:hAnsiTheme="minorHAnsi" w:cs="Arial"/>
                <w:color w:val="3C3C3C"/>
              </w:rPr>
              <w:lastRenderedPageBreak/>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177B973F" w14:textId="6C63B549"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7B65F937" w14:textId="712CDBD1"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1216AF11" w14:textId="6C594DE7"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Contract</w:t>
            </w:r>
          </w:p>
        </w:tc>
        <w:tc>
          <w:tcPr>
            <w:tcW w:w="1353" w:type="dxa"/>
            <w:gridSpan w:val="2"/>
            <w:tcBorders>
              <w:top w:val="single" w:sz="4" w:space="0" w:color="58595B"/>
              <w:left w:val="single" w:sz="4" w:space="0" w:color="58595B"/>
              <w:bottom w:val="single" w:sz="4" w:space="0" w:color="58595B"/>
              <w:right w:val="single" w:sz="4" w:space="0" w:color="58595B"/>
            </w:tcBorders>
          </w:tcPr>
          <w:p w14:paraId="0B46CADD" w14:textId="6BF6DE9E" w:rsidR="009F3D92" w:rsidRDefault="009F3D92" w:rsidP="009F3D92">
            <w:pPr>
              <w:rPr>
                <w:rFonts w:asciiTheme="minorHAnsi" w:hAnsiTheme="minorHAnsi" w:cs="Arial"/>
                <w:color w:val="3C3C3C"/>
              </w:rPr>
            </w:pPr>
            <w:r>
              <w:rPr>
                <w:rFonts w:asciiTheme="minorHAnsi" w:hAnsiTheme="minorHAnsi" w:cs="Arial"/>
                <w:color w:val="3C3C3C"/>
              </w:rPr>
              <w:t>34</w:t>
            </w:r>
          </w:p>
        </w:tc>
        <w:tc>
          <w:tcPr>
            <w:tcW w:w="1440" w:type="dxa"/>
            <w:tcBorders>
              <w:top w:val="single" w:sz="4" w:space="0" w:color="58595B"/>
              <w:left w:val="single" w:sz="4" w:space="0" w:color="58595B"/>
              <w:bottom w:val="single" w:sz="4" w:space="0" w:color="58595B"/>
              <w:right w:val="single" w:sz="4" w:space="0" w:color="58595B"/>
            </w:tcBorders>
          </w:tcPr>
          <w:p w14:paraId="35E12FCA"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1AF3385E" w14:textId="77777777" w:rsidR="009F3D92" w:rsidRPr="00CE50DD" w:rsidRDefault="009F3D92" w:rsidP="009F3D92">
            <w:pPr>
              <w:rPr>
                <w:rFonts w:asciiTheme="minorHAnsi" w:hAnsiTheme="minorHAnsi" w:cs="Arial"/>
                <w:color w:val="3C3C3C"/>
              </w:rPr>
            </w:pPr>
          </w:p>
        </w:tc>
      </w:tr>
      <w:tr w:rsidR="009F3D92" w:rsidRPr="00CE50DD" w14:paraId="07660BED"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72EFFBA9" w14:textId="482EABCD"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7B966F69" w14:textId="4181C219"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553D1A6F" w14:textId="60F9CFE5"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242C07F1" w14:textId="0C9066E5"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Reference Request Letter</w:t>
            </w:r>
          </w:p>
        </w:tc>
        <w:tc>
          <w:tcPr>
            <w:tcW w:w="1353" w:type="dxa"/>
            <w:gridSpan w:val="2"/>
            <w:tcBorders>
              <w:top w:val="single" w:sz="4" w:space="0" w:color="58595B"/>
              <w:left w:val="single" w:sz="4" w:space="0" w:color="58595B"/>
              <w:bottom w:val="single" w:sz="4" w:space="0" w:color="58595B"/>
              <w:right w:val="single" w:sz="4" w:space="0" w:color="58595B"/>
            </w:tcBorders>
          </w:tcPr>
          <w:p w14:paraId="48396671" w14:textId="0EF3AE52" w:rsidR="009F3D92" w:rsidRDefault="009F3D92" w:rsidP="009F3D92">
            <w:pPr>
              <w:rPr>
                <w:rFonts w:asciiTheme="minorHAnsi" w:hAnsiTheme="minorHAnsi" w:cs="Arial"/>
                <w:color w:val="3C3C3C"/>
              </w:rPr>
            </w:pPr>
            <w:r>
              <w:rPr>
                <w:rFonts w:asciiTheme="minorHAnsi" w:hAnsiTheme="minorHAnsi" w:cs="Arial"/>
                <w:color w:val="3C3C3C"/>
              </w:rPr>
              <w:t>35</w:t>
            </w:r>
          </w:p>
        </w:tc>
        <w:tc>
          <w:tcPr>
            <w:tcW w:w="1440" w:type="dxa"/>
            <w:tcBorders>
              <w:top w:val="single" w:sz="4" w:space="0" w:color="58595B"/>
              <w:left w:val="single" w:sz="4" w:space="0" w:color="58595B"/>
              <w:bottom w:val="single" w:sz="4" w:space="0" w:color="58595B"/>
              <w:right w:val="single" w:sz="4" w:space="0" w:color="58595B"/>
            </w:tcBorders>
          </w:tcPr>
          <w:p w14:paraId="5D1BD83D"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1043782D" w14:textId="77777777" w:rsidR="009F3D92" w:rsidRPr="00CE50DD" w:rsidRDefault="009F3D92" w:rsidP="009F3D92">
            <w:pPr>
              <w:rPr>
                <w:rFonts w:asciiTheme="minorHAnsi" w:hAnsiTheme="minorHAnsi" w:cs="Arial"/>
                <w:color w:val="3C3C3C"/>
              </w:rPr>
            </w:pPr>
          </w:p>
        </w:tc>
      </w:tr>
      <w:tr w:rsidR="009F3D92" w:rsidRPr="00CE50DD" w14:paraId="1E0C36E4"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70E431B3" w14:textId="29FFFEC4"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7D539F7A" w14:textId="5CDD7C32"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C1A0A7A" w14:textId="6AA95E7A" w:rsidR="009F3D92" w:rsidRDefault="009D2F03" w:rsidP="009F3D92">
            <w:pPr>
              <w:rPr>
                <w:rFonts w:asciiTheme="minorHAnsi" w:hAnsiTheme="minorHAnsi" w:cs="Arial"/>
                <w:color w:val="3C3C3C"/>
              </w:rPr>
            </w:pPr>
            <w:r>
              <w:rPr>
                <w:rFonts w:asciiTheme="minorHAnsi" w:hAnsiTheme="minorHAnsi" w:cs="Arial"/>
                <w:color w:val="3C3C3C"/>
              </w:rPr>
              <w:t>3.4</w:t>
            </w:r>
          </w:p>
        </w:tc>
        <w:tc>
          <w:tcPr>
            <w:tcW w:w="5135" w:type="dxa"/>
            <w:tcBorders>
              <w:top w:val="single" w:sz="4" w:space="0" w:color="58595B"/>
              <w:left w:val="single" w:sz="4" w:space="0" w:color="58595B"/>
              <w:bottom w:val="single" w:sz="4" w:space="0" w:color="58595B"/>
              <w:right w:val="single" w:sz="4" w:space="0" w:color="58595B"/>
            </w:tcBorders>
          </w:tcPr>
          <w:p w14:paraId="5E10A73C" w14:textId="5F342ED6" w:rsidR="009F3D92" w:rsidRDefault="009D2F03" w:rsidP="009F3D92">
            <w:pPr>
              <w:rPr>
                <w:rFonts w:asciiTheme="minorHAnsi" w:hAnsiTheme="minorHAnsi" w:cs="Arial"/>
                <w:color w:val="3C3C3C"/>
              </w:rPr>
            </w:pPr>
            <w:r>
              <w:rPr>
                <w:rStyle w:val="normaltextrun"/>
                <w:rFonts w:ascii="Calibri" w:hAnsi="Calibri" w:cs="Calibri"/>
                <w:color w:val="000000"/>
                <w:bdr w:val="none" w:sz="0" w:space="0" w:color="auto" w:frame="1"/>
              </w:rPr>
              <w:t>New Starter Checklist</w:t>
            </w:r>
          </w:p>
        </w:tc>
        <w:tc>
          <w:tcPr>
            <w:tcW w:w="1353" w:type="dxa"/>
            <w:gridSpan w:val="2"/>
            <w:tcBorders>
              <w:top w:val="single" w:sz="4" w:space="0" w:color="58595B"/>
              <w:left w:val="single" w:sz="4" w:space="0" w:color="58595B"/>
              <w:bottom w:val="single" w:sz="4" w:space="0" w:color="58595B"/>
              <w:right w:val="single" w:sz="4" w:space="0" w:color="58595B"/>
            </w:tcBorders>
          </w:tcPr>
          <w:p w14:paraId="3FEC9C7D" w14:textId="201802A7" w:rsidR="009F3D92" w:rsidRDefault="009F3D92" w:rsidP="009F3D92">
            <w:pPr>
              <w:rPr>
                <w:rFonts w:asciiTheme="minorHAnsi" w:hAnsiTheme="minorHAnsi" w:cs="Arial"/>
                <w:color w:val="3C3C3C"/>
              </w:rPr>
            </w:pPr>
            <w:r>
              <w:rPr>
                <w:rFonts w:asciiTheme="minorHAnsi" w:hAnsiTheme="minorHAnsi" w:cs="Arial"/>
                <w:color w:val="3C3C3C"/>
              </w:rPr>
              <w:t>36</w:t>
            </w:r>
          </w:p>
        </w:tc>
        <w:tc>
          <w:tcPr>
            <w:tcW w:w="1440" w:type="dxa"/>
            <w:tcBorders>
              <w:top w:val="single" w:sz="4" w:space="0" w:color="58595B"/>
              <w:left w:val="single" w:sz="4" w:space="0" w:color="58595B"/>
              <w:bottom w:val="single" w:sz="4" w:space="0" w:color="58595B"/>
              <w:right w:val="single" w:sz="4" w:space="0" w:color="58595B"/>
            </w:tcBorders>
          </w:tcPr>
          <w:p w14:paraId="733C2C44"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667B2A22" w14:textId="77777777" w:rsidR="009F3D92" w:rsidRPr="00CE50DD" w:rsidRDefault="009F3D92" w:rsidP="009F3D92">
            <w:pPr>
              <w:rPr>
                <w:rFonts w:asciiTheme="minorHAnsi" w:hAnsiTheme="minorHAnsi" w:cs="Arial"/>
                <w:color w:val="3C3C3C"/>
              </w:rPr>
            </w:pPr>
          </w:p>
        </w:tc>
      </w:tr>
      <w:tr w:rsidR="009F3D92" w:rsidRPr="00CE50DD" w14:paraId="3AD25EC3"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20DA3FF7" w14:textId="37F25F95"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6FD4A9B7" w14:textId="6849B3AA"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C7FBA28" w14:textId="06373751" w:rsidR="009F3D92" w:rsidRDefault="009D2F03" w:rsidP="009F3D92">
            <w:pPr>
              <w:rPr>
                <w:rFonts w:asciiTheme="minorHAnsi" w:hAnsiTheme="minorHAnsi" w:cs="Arial"/>
                <w:color w:val="3C3C3C"/>
              </w:rPr>
            </w:pPr>
            <w:r>
              <w:rPr>
                <w:rFonts w:asciiTheme="minorHAnsi" w:hAnsiTheme="minorHAnsi" w:cs="Arial"/>
                <w:color w:val="3C3C3C"/>
              </w:rPr>
              <w:t>3.5</w:t>
            </w:r>
          </w:p>
        </w:tc>
        <w:tc>
          <w:tcPr>
            <w:tcW w:w="5135" w:type="dxa"/>
            <w:tcBorders>
              <w:top w:val="single" w:sz="4" w:space="0" w:color="58595B"/>
              <w:left w:val="single" w:sz="4" w:space="0" w:color="58595B"/>
              <w:bottom w:val="single" w:sz="4" w:space="0" w:color="58595B"/>
              <w:right w:val="single" w:sz="4" w:space="0" w:color="58595B"/>
            </w:tcBorders>
          </w:tcPr>
          <w:p w14:paraId="5B1560EE" w14:textId="2365F6E5" w:rsidR="009F3D92" w:rsidRDefault="009D2F03" w:rsidP="009F3D92">
            <w:pPr>
              <w:rPr>
                <w:rFonts w:asciiTheme="minorHAnsi" w:hAnsiTheme="minorHAnsi" w:cs="Arial"/>
                <w:color w:val="3C3C3C"/>
              </w:rPr>
            </w:pPr>
            <w:r>
              <w:rPr>
                <w:rStyle w:val="normaltextrun"/>
                <w:rFonts w:ascii="Calibri" w:hAnsi="Calibri" w:cs="Calibri"/>
                <w:color w:val="000000"/>
                <w:shd w:val="clear" w:color="auto" w:fill="FFFFFF"/>
              </w:rPr>
              <w:t>Email confirming adverts on website</w:t>
            </w:r>
          </w:p>
        </w:tc>
        <w:tc>
          <w:tcPr>
            <w:tcW w:w="1353" w:type="dxa"/>
            <w:gridSpan w:val="2"/>
            <w:tcBorders>
              <w:top w:val="single" w:sz="4" w:space="0" w:color="58595B"/>
              <w:left w:val="single" w:sz="4" w:space="0" w:color="58595B"/>
              <w:bottom w:val="single" w:sz="4" w:space="0" w:color="58595B"/>
              <w:right w:val="single" w:sz="4" w:space="0" w:color="58595B"/>
            </w:tcBorders>
          </w:tcPr>
          <w:p w14:paraId="5E34607A" w14:textId="43A5F22B" w:rsidR="009F3D92" w:rsidRDefault="009F3D92" w:rsidP="009F3D92">
            <w:pPr>
              <w:rPr>
                <w:rFonts w:asciiTheme="minorHAnsi" w:hAnsiTheme="minorHAnsi" w:cs="Arial"/>
                <w:color w:val="3C3C3C"/>
              </w:rPr>
            </w:pPr>
            <w:r>
              <w:rPr>
                <w:rFonts w:asciiTheme="minorHAnsi" w:hAnsiTheme="minorHAnsi" w:cs="Arial"/>
                <w:color w:val="3C3C3C"/>
              </w:rPr>
              <w:t>37</w:t>
            </w:r>
          </w:p>
        </w:tc>
        <w:tc>
          <w:tcPr>
            <w:tcW w:w="1440" w:type="dxa"/>
            <w:tcBorders>
              <w:top w:val="single" w:sz="4" w:space="0" w:color="58595B"/>
              <w:left w:val="single" w:sz="4" w:space="0" w:color="58595B"/>
              <w:bottom w:val="single" w:sz="4" w:space="0" w:color="58595B"/>
              <w:right w:val="single" w:sz="4" w:space="0" w:color="58595B"/>
            </w:tcBorders>
          </w:tcPr>
          <w:p w14:paraId="1A66163E"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59700DE8" w14:textId="77777777" w:rsidR="009F3D92" w:rsidRPr="00CE50DD" w:rsidRDefault="009F3D92" w:rsidP="009F3D92">
            <w:pPr>
              <w:rPr>
                <w:rFonts w:asciiTheme="minorHAnsi" w:hAnsiTheme="minorHAnsi" w:cs="Arial"/>
                <w:color w:val="3C3C3C"/>
              </w:rPr>
            </w:pPr>
          </w:p>
        </w:tc>
      </w:tr>
      <w:tr w:rsidR="009F3D92" w:rsidRPr="00CE50DD" w14:paraId="25A0464D"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338A44BE" w14:textId="6E7E671B"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5A7C080F" w14:textId="02467BA9"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34E1BE3" w14:textId="40DDD359" w:rsidR="009F3D92" w:rsidRDefault="009D2F03" w:rsidP="009F3D92">
            <w:pPr>
              <w:rPr>
                <w:rFonts w:asciiTheme="minorHAnsi" w:hAnsiTheme="minorHAnsi" w:cs="Arial"/>
                <w:color w:val="3C3C3C"/>
              </w:rPr>
            </w:pPr>
            <w:r>
              <w:rPr>
                <w:rFonts w:asciiTheme="minorHAnsi" w:hAnsiTheme="minorHAnsi" w:cs="Arial"/>
                <w:color w:val="3C3C3C"/>
              </w:rPr>
              <w:t>3.5</w:t>
            </w:r>
          </w:p>
        </w:tc>
        <w:tc>
          <w:tcPr>
            <w:tcW w:w="5135" w:type="dxa"/>
            <w:tcBorders>
              <w:top w:val="single" w:sz="4" w:space="0" w:color="58595B"/>
              <w:left w:val="single" w:sz="4" w:space="0" w:color="58595B"/>
              <w:bottom w:val="single" w:sz="4" w:space="0" w:color="58595B"/>
              <w:right w:val="single" w:sz="4" w:space="0" w:color="58595B"/>
            </w:tcBorders>
          </w:tcPr>
          <w:p w14:paraId="4690B7A5" w14:textId="4FAD805E" w:rsidR="009F3D92" w:rsidRDefault="009D2F03" w:rsidP="009F3D92">
            <w:pPr>
              <w:rPr>
                <w:rFonts w:asciiTheme="minorHAnsi" w:hAnsiTheme="minorHAnsi" w:cs="Arial"/>
                <w:color w:val="3C3C3C"/>
              </w:rPr>
            </w:pPr>
            <w:r>
              <w:rPr>
                <w:rStyle w:val="normaltextrun"/>
                <w:rFonts w:ascii="Calibri" w:hAnsi="Calibri" w:cs="Calibri"/>
                <w:color w:val="000000"/>
                <w:shd w:val="clear" w:color="auto" w:fill="FFFFFF"/>
              </w:rPr>
              <w:t>Email confirming adverts in journals</w:t>
            </w:r>
            <w:r>
              <w:rPr>
                <w:rStyle w:val="eop"/>
                <w:rFonts w:ascii="Calibri" w:hAnsi="Calibri" w:cs="Calibri"/>
                <w:color w:val="000000"/>
                <w:shd w:val="clear" w:color="auto" w:fill="FFFFFF"/>
              </w:rPr>
              <w:t> </w:t>
            </w:r>
          </w:p>
        </w:tc>
        <w:tc>
          <w:tcPr>
            <w:tcW w:w="1353" w:type="dxa"/>
            <w:gridSpan w:val="2"/>
            <w:tcBorders>
              <w:top w:val="single" w:sz="4" w:space="0" w:color="58595B"/>
              <w:left w:val="single" w:sz="4" w:space="0" w:color="58595B"/>
              <w:bottom w:val="single" w:sz="4" w:space="0" w:color="58595B"/>
              <w:right w:val="single" w:sz="4" w:space="0" w:color="58595B"/>
            </w:tcBorders>
          </w:tcPr>
          <w:p w14:paraId="38E20929" w14:textId="7CAAE7DF" w:rsidR="009F3D92" w:rsidRDefault="009F3D92" w:rsidP="009F3D92">
            <w:pPr>
              <w:rPr>
                <w:rFonts w:asciiTheme="minorHAnsi" w:hAnsiTheme="minorHAnsi" w:cs="Arial"/>
                <w:color w:val="3C3C3C"/>
              </w:rPr>
            </w:pPr>
            <w:r>
              <w:rPr>
                <w:rFonts w:asciiTheme="minorHAnsi" w:hAnsiTheme="minorHAnsi" w:cs="Arial"/>
                <w:color w:val="3C3C3C"/>
              </w:rPr>
              <w:t>38</w:t>
            </w:r>
          </w:p>
        </w:tc>
        <w:tc>
          <w:tcPr>
            <w:tcW w:w="1440" w:type="dxa"/>
            <w:tcBorders>
              <w:top w:val="single" w:sz="4" w:space="0" w:color="58595B"/>
              <w:left w:val="single" w:sz="4" w:space="0" w:color="58595B"/>
              <w:bottom w:val="single" w:sz="4" w:space="0" w:color="58595B"/>
              <w:right w:val="single" w:sz="4" w:space="0" w:color="58595B"/>
            </w:tcBorders>
          </w:tcPr>
          <w:p w14:paraId="52864A07"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04D2CA1C" w14:textId="77777777" w:rsidR="009F3D92" w:rsidRPr="00CE50DD" w:rsidRDefault="009F3D92" w:rsidP="009F3D92">
            <w:pPr>
              <w:rPr>
                <w:rFonts w:asciiTheme="minorHAnsi" w:hAnsiTheme="minorHAnsi" w:cs="Arial"/>
                <w:color w:val="3C3C3C"/>
              </w:rPr>
            </w:pPr>
          </w:p>
        </w:tc>
      </w:tr>
      <w:tr w:rsidR="009F3D92" w:rsidRPr="00CE50DD" w14:paraId="2079BB9D" w14:textId="77777777" w:rsidTr="009D2F03">
        <w:trPr>
          <w:trHeight w:val="79"/>
        </w:trPr>
        <w:tc>
          <w:tcPr>
            <w:tcW w:w="1019" w:type="dxa"/>
            <w:tcBorders>
              <w:top w:val="single" w:sz="4" w:space="0" w:color="58595B"/>
              <w:left w:val="single" w:sz="4" w:space="0" w:color="58595B"/>
              <w:bottom w:val="single" w:sz="4" w:space="0" w:color="58595B"/>
              <w:right w:val="single" w:sz="4" w:space="0" w:color="58595B"/>
            </w:tcBorders>
          </w:tcPr>
          <w:p w14:paraId="10B5BF4F" w14:textId="6502B7D1" w:rsidR="009F3D92" w:rsidRPr="0044400F" w:rsidRDefault="009F3D92" w:rsidP="009F3D92">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2778EA2E" w14:textId="3452BA53" w:rsidR="009F3D92" w:rsidRPr="002C77C8" w:rsidRDefault="009F3D92" w:rsidP="009F3D92">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64BCAE31" w14:textId="1901DBE5" w:rsidR="009F3D92" w:rsidRDefault="009D2F03" w:rsidP="009F3D92">
            <w:pPr>
              <w:rPr>
                <w:rFonts w:asciiTheme="minorHAnsi" w:hAnsiTheme="minorHAnsi" w:cs="Arial"/>
                <w:color w:val="3C3C3C"/>
              </w:rPr>
            </w:pPr>
            <w:r>
              <w:rPr>
                <w:rFonts w:asciiTheme="minorHAnsi" w:hAnsiTheme="minorHAnsi" w:cs="Arial"/>
                <w:color w:val="3C3C3C"/>
              </w:rPr>
              <w:t>3.5</w:t>
            </w:r>
          </w:p>
        </w:tc>
        <w:tc>
          <w:tcPr>
            <w:tcW w:w="5135" w:type="dxa"/>
            <w:tcBorders>
              <w:top w:val="single" w:sz="4" w:space="0" w:color="58595B"/>
              <w:left w:val="single" w:sz="4" w:space="0" w:color="58595B"/>
              <w:bottom w:val="single" w:sz="4" w:space="0" w:color="58595B"/>
              <w:right w:val="single" w:sz="4" w:space="0" w:color="58595B"/>
            </w:tcBorders>
          </w:tcPr>
          <w:p w14:paraId="35737295" w14:textId="45A05BD5" w:rsidR="009F3D92" w:rsidRDefault="009D2F03" w:rsidP="009F3D92">
            <w:pPr>
              <w:rPr>
                <w:rFonts w:asciiTheme="minorHAnsi" w:hAnsiTheme="minorHAnsi" w:cs="Arial"/>
                <w:color w:val="3C3C3C"/>
              </w:rPr>
            </w:pPr>
            <w:r>
              <w:rPr>
                <w:rStyle w:val="normaltextrun"/>
                <w:rFonts w:ascii="Calibri" w:hAnsi="Calibri" w:cs="Calibri"/>
                <w:color w:val="000000"/>
                <w:shd w:val="clear" w:color="auto" w:fill="FFFFFF"/>
              </w:rPr>
              <w:t>Email chasing reference</w:t>
            </w:r>
            <w:r>
              <w:rPr>
                <w:rStyle w:val="eop"/>
                <w:rFonts w:ascii="Calibri" w:hAnsi="Calibri" w:cs="Calibri"/>
                <w:color w:val="000000"/>
                <w:shd w:val="clear" w:color="auto" w:fill="FFFFFF"/>
              </w:rPr>
              <w:t> </w:t>
            </w:r>
          </w:p>
        </w:tc>
        <w:tc>
          <w:tcPr>
            <w:tcW w:w="1353" w:type="dxa"/>
            <w:gridSpan w:val="2"/>
            <w:tcBorders>
              <w:top w:val="single" w:sz="4" w:space="0" w:color="58595B"/>
              <w:left w:val="single" w:sz="4" w:space="0" w:color="58595B"/>
              <w:bottom w:val="single" w:sz="4" w:space="0" w:color="58595B"/>
              <w:right w:val="single" w:sz="4" w:space="0" w:color="58595B"/>
            </w:tcBorders>
          </w:tcPr>
          <w:p w14:paraId="28FF7D5F" w14:textId="48011CF8" w:rsidR="009F3D92" w:rsidRDefault="009F3D92" w:rsidP="009F3D92">
            <w:pPr>
              <w:rPr>
                <w:rFonts w:asciiTheme="minorHAnsi" w:hAnsiTheme="minorHAnsi" w:cs="Arial"/>
                <w:color w:val="3C3C3C"/>
              </w:rPr>
            </w:pPr>
            <w:r>
              <w:rPr>
                <w:rFonts w:asciiTheme="minorHAnsi" w:hAnsiTheme="minorHAnsi" w:cs="Arial"/>
                <w:color w:val="3C3C3C"/>
              </w:rPr>
              <w:t>39</w:t>
            </w:r>
          </w:p>
        </w:tc>
        <w:tc>
          <w:tcPr>
            <w:tcW w:w="1440" w:type="dxa"/>
            <w:tcBorders>
              <w:top w:val="single" w:sz="4" w:space="0" w:color="58595B"/>
              <w:left w:val="single" w:sz="4" w:space="0" w:color="58595B"/>
              <w:bottom w:val="single" w:sz="4" w:space="0" w:color="58595B"/>
              <w:right w:val="single" w:sz="4" w:space="0" w:color="58595B"/>
            </w:tcBorders>
          </w:tcPr>
          <w:p w14:paraId="6C7964AD" w14:textId="77777777" w:rsidR="009F3D92" w:rsidRPr="00CE50DD" w:rsidRDefault="009F3D92" w:rsidP="009F3D92">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08181F69" w14:textId="77777777" w:rsidR="009F3D92" w:rsidRPr="00CE50DD" w:rsidRDefault="009F3D92" w:rsidP="009F3D92">
            <w:pPr>
              <w:rPr>
                <w:rFonts w:asciiTheme="minorHAnsi" w:hAnsiTheme="minorHAnsi" w:cs="Arial"/>
                <w:color w:val="3C3C3C"/>
              </w:rPr>
            </w:pPr>
          </w:p>
        </w:tc>
      </w:tr>
      <w:tr w:rsidR="009D2F03" w:rsidRPr="00CE50DD" w14:paraId="1788FCE3"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791F3FE9" w14:textId="77441D9E" w:rsidR="009D2F03" w:rsidRPr="0044400F" w:rsidRDefault="009D2F03" w:rsidP="009D2F03">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3EE3D198" w14:textId="0B312B5D" w:rsidR="009D2F03" w:rsidRPr="002C77C8" w:rsidRDefault="009D2F03" w:rsidP="009D2F03">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44EC891D" w14:textId="775D9C81" w:rsidR="009D2F03" w:rsidRDefault="009D2F03" w:rsidP="009D2F03">
            <w:pPr>
              <w:rPr>
                <w:rFonts w:asciiTheme="minorHAnsi" w:hAnsiTheme="minorHAnsi" w:cs="Arial"/>
                <w:color w:val="3C3C3C"/>
              </w:rPr>
            </w:pPr>
            <w:r>
              <w:rPr>
                <w:rFonts w:asciiTheme="minorHAnsi" w:hAnsiTheme="minorHAnsi" w:cs="Arial"/>
                <w:color w:val="3C3C3C"/>
              </w:rPr>
              <w:t>3.5</w:t>
            </w:r>
          </w:p>
        </w:tc>
        <w:tc>
          <w:tcPr>
            <w:tcW w:w="5135" w:type="dxa"/>
            <w:tcBorders>
              <w:top w:val="single" w:sz="4" w:space="0" w:color="58595B"/>
              <w:left w:val="single" w:sz="4" w:space="0" w:color="58595B"/>
              <w:bottom w:val="single" w:sz="4" w:space="0" w:color="58595B"/>
              <w:right w:val="single" w:sz="4" w:space="0" w:color="58595B"/>
            </w:tcBorders>
          </w:tcPr>
          <w:p w14:paraId="4154EFA8" w14:textId="0B44899C" w:rsidR="009D2F03" w:rsidRDefault="009D2F03" w:rsidP="009D2F03">
            <w:pPr>
              <w:rPr>
                <w:rFonts w:asciiTheme="minorHAnsi" w:hAnsiTheme="minorHAnsi" w:cs="Arial"/>
                <w:color w:val="3C3C3C"/>
              </w:rPr>
            </w:pPr>
            <w:r>
              <w:rPr>
                <w:rStyle w:val="normaltextrun"/>
                <w:rFonts w:ascii="Calibri" w:hAnsi="Calibri" w:cs="Calibri"/>
                <w:color w:val="000000"/>
                <w:bdr w:val="none" w:sz="0" w:space="0" w:color="auto" w:frame="1"/>
              </w:rPr>
              <w:t>Email confirming start date to new starter</w:t>
            </w:r>
          </w:p>
        </w:tc>
        <w:tc>
          <w:tcPr>
            <w:tcW w:w="1353" w:type="dxa"/>
            <w:gridSpan w:val="2"/>
            <w:tcBorders>
              <w:top w:val="single" w:sz="4" w:space="0" w:color="58595B"/>
              <w:left w:val="single" w:sz="4" w:space="0" w:color="58595B"/>
              <w:bottom w:val="single" w:sz="4" w:space="0" w:color="58595B"/>
              <w:right w:val="single" w:sz="4" w:space="0" w:color="58595B"/>
            </w:tcBorders>
          </w:tcPr>
          <w:p w14:paraId="727ADCDD" w14:textId="28194CD5" w:rsidR="009D2F03" w:rsidRDefault="009D2F03" w:rsidP="009D2F03">
            <w:pPr>
              <w:rPr>
                <w:rFonts w:asciiTheme="minorHAnsi" w:hAnsiTheme="minorHAnsi" w:cs="Arial"/>
                <w:color w:val="3C3C3C"/>
              </w:rPr>
            </w:pPr>
            <w:r>
              <w:rPr>
                <w:rFonts w:asciiTheme="minorHAnsi" w:hAnsiTheme="minorHAnsi" w:cs="Arial"/>
                <w:color w:val="3C3C3C"/>
              </w:rPr>
              <w:t>40</w:t>
            </w:r>
          </w:p>
        </w:tc>
        <w:tc>
          <w:tcPr>
            <w:tcW w:w="1440" w:type="dxa"/>
            <w:tcBorders>
              <w:top w:val="single" w:sz="4" w:space="0" w:color="58595B"/>
              <w:left w:val="single" w:sz="4" w:space="0" w:color="58595B"/>
              <w:bottom w:val="single" w:sz="4" w:space="0" w:color="58595B"/>
              <w:right w:val="single" w:sz="4" w:space="0" w:color="58595B"/>
            </w:tcBorders>
          </w:tcPr>
          <w:p w14:paraId="6E780C82" w14:textId="77777777" w:rsidR="009D2F03" w:rsidRPr="00CE50DD" w:rsidRDefault="009D2F03" w:rsidP="009D2F03">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0E84CBBE" w14:textId="77777777" w:rsidR="009D2F03" w:rsidRPr="00CE50DD" w:rsidRDefault="009D2F03" w:rsidP="009D2F03">
            <w:pPr>
              <w:rPr>
                <w:rFonts w:asciiTheme="minorHAnsi" w:hAnsiTheme="minorHAnsi" w:cs="Arial"/>
                <w:color w:val="3C3C3C"/>
              </w:rPr>
            </w:pPr>
          </w:p>
        </w:tc>
      </w:tr>
      <w:tr w:rsidR="009D2F03" w:rsidRPr="00CE50DD" w14:paraId="7DF163EC"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7D5A412A" w14:textId="78595716" w:rsidR="009D2F03" w:rsidRPr="0044400F" w:rsidRDefault="009D2F03" w:rsidP="009D2F03">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0A82EB03" w14:textId="166EF210" w:rsidR="009D2F03" w:rsidRPr="002C77C8" w:rsidRDefault="009D2F03" w:rsidP="009D2F03">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5B7E8437" w14:textId="5D4A0988" w:rsidR="009D2F03" w:rsidRDefault="009D2F03" w:rsidP="009D2F03">
            <w:pPr>
              <w:rPr>
                <w:rFonts w:asciiTheme="minorHAnsi" w:hAnsiTheme="minorHAnsi" w:cs="Arial"/>
                <w:color w:val="3C3C3C"/>
              </w:rPr>
            </w:pPr>
            <w:r>
              <w:rPr>
                <w:rFonts w:asciiTheme="minorHAnsi" w:hAnsiTheme="minorHAnsi" w:cs="Arial"/>
                <w:color w:val="3C3C3C"/>
              </w:rPr>
              <w:t>3.5</w:t>
            </w:r>
          </w:p>
        </w:tc>
        <w:tc>
          <w:tcPr>
            <w:tcW w:w="5135" w:type="dxa"/>
            <w:tcBorders>
              <w:top w:val="single" w:sz="4" w:space="0" w:color="58595B"/>
              <w:left w:val="single" w:sz="4" w:space="0" w:color="58595B"/>
              <w:bottom w:val="single" w:sz="4" w:space="0" w:color="58595B"/>
              <w:right w:val="single" w:sz="4" w:space="0" w:color="58595B"/>
            </w:tcBorders>
          </w:tcPr>
          <w:p w14:paraId="1FA31FAE" w14:textId="6C35ADA8" w:rsidR="009D2F03" w:rsidRDefault="009D2F03" w:rsidP="009D2F03">
            <w:pPr>
              <w:rPr>
                <w:rFonts w:asciiTheme="minorHAnsi" w:hAnsiTheme="minorHAnsi" w:cs="Arial"/>
                <w:color w:val="3C3C3C"/>
              </w:rPr>
            </w:pPr>
            <w:r>
              <w:rPr>
                <w:rStyle w:val="normaltextrun"/>
                <w:rFonts w:ascii="Calibri" w:hAnsi="Calibri" w:cs="Calibri"/>
                <w:color w:val="000000"/>
                <w:bdr w:val="none" w:sz="0" w:space="0" w:color="auto" w:frame="1"/>
              </w:rPr>
              <w:t>Email SW1 to payroll and pensions</w:t>
            </w:r>
          </w:p>
        </w:tc>
        <w:tc>
          <w:tcPr>
            <w:tcW w:w="1353" w:type="dxa"/>
            <w:gridSpan w:val="2"/>
            <w:tcBorders>
              <w:top w:val="single" w:sz="4" w:space="0" w:color="58595B"/>
              <w:left w:val="single" w:sz="4" w:space="0" w:color="58595B"/>
              <w:bottom w:val="single" w:sz="4" w:space="0" w:color="58595B"/>
              <w:right w:val="single" w:sz="4" w:space="0" w:color="58595B"/>
            </w:tcBorders>
          </w:tcPr>
          <w:p w14:paraId="500306B0" w14:textId="40EE1C14" w:rsidR="009D2F03" w:rsidRDefault="009D2F03" w:rsidP="009D2F03">
            <w:pPr>
              <w:rPr>
                <w:rFonts w:asciiTheme="minorHAnsi" w:hAnsiTheme="minorHAnsi" w:cs="Arial"/>
                <w:color w:val="3C3C3C"/>
              </w:rPr>
            </w:pPr>
            <w:r>
              <w:rPr>
                <w:rFonts w:asciiTheme="minorHAnsi" w:hAnsiTheme="minorHAnsi" w:cs="Arial"/>
                <w:color w:val="3C3C3C"/>
              </w:rPr>
              <w:t>41</w:t>
            </w:r>
          </w:p>
        </w:tc>
        <w:tc>
          <w:tcPr>
            <w:tcW w:w="1440" w:type="dxa"/>
            <w:tcBorders>
              <w:top w:val="single" w:sz="4" w:space="0" w:color="58595B"/>
              <w:left w:val="single" w:sz="4" w:space="0" w:color="58595B"/>
              <w:bottom w:val="single" w:sz="4" w:space="0" w:color="58595B"/>
              <w:right w:val="single" w:sz="4" w:space="0" w:color="58595B"/>
            </w:tcBorders>
          </w:tcPr>
          <w:p w14:paraId="1F247BC9" w14:textId="77777777" w:rsidR="009D2F03" w:rsidRPr="00CE50DD" w:rsidRDefault="009D2F03" w:rsidP="009D2F03">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55AD8C6F" w14:textId="77777777" w:rsidR="009D2F03" w:rsidRPr="00CE50DD" w:rsidRDefault="009D2F03" w:rsidP="009D2F03">
            <w:pPr>
              <w:rPr>
                <w:rFonts w:asciiTheme="minorHAnsi" w:hAnsiTheme="minorHAnsi" w:cs="Arial"/>
                <w:color w:val="3C3C3C"/>
              </w:rPr>
            </w:pPr>
          </w:p>
        </w:tc>
      </w:tr>
      <w:tr w:rsidR="009D2F03" w:rsidRPr="00CE50DD" w14:paraId="0D16D36F"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309360A0" w14:textId="39490816" w:rsidR="009D2F03" w:rsidRPr="0044400F" w:rsidRDefault="009D2F03" w:rsidP="009D2F03">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20EEB8C3" w14:textId="41C7F747" w:rsidR="009D2F03" w:rsidRPr="002C77C8" w:rsidRDefault="009D2F03" w:rsidP="009D2F03">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0132D421" w14:textId="3E445CF1" w:rsidR="009D2F03" w:rsidRDefault="009D2F03" w:rsidP="009D2F03">
            <w:pPr>
              <w:rPr>
                <w:rFonts w:asciiTheme="minorHAnsi" w:hAnsiTheme="minorHAnsi" w:cs="Arial"/>
                <w:color w:val="3C3C3C"/>
              </w:rPr>
            </w:pPr>
            <w:r>
              <w:rPr>
                <w:rFonts w:asciiTheme="minorHAnsi" w:hAnsiTheme="minorHAnsi" w:cs="Arial"/>
                <w:color w:val="3C3C3C"/>
              </w:rPr>
              <w:t>3.6</w:t>
            </w:r>
          </w:p>
        </w:tc>
        <w:tc>
          <w:tcPr>
            <w:tcW w:w="5135" w:type="dxa"/>
            <w:tcBorders>
              <w:top w:val="single" w:sz="4" w:space="0" w:color="58595B"/>
              <w:left w:val="single" w:sz="4" w:space="0" w:color="58595B"/>
              <w:bottom w:val="single" w:sz="4" w:space="0" w:color="58595B"/>
              <w:right w:val="single" w:sz="4" w:space="0" w:color="58595B"/>
            </w:tcBorders>
          </w:tcPr>
          <w:p w14:paraId="1600ADD0" w14:textId="5A046AB9" w:rsidR="009D2F03" w:rsidRDefault="009D2F03" w:rsidP="009D2F03">
            <w:pPr>
              <w:rPr>
                <w:rFonts w:asciiTheme="minorHAnsi" w:hAnsiTheme="minorHAnsi" w:cs="Arial"/>
                <w:color w:val="3C3C3C"/>
              </w:rPr>
            </w:pPr>
            <w:r>
              <w:rPr>
                <w:rStyle w:val="normaltextrun"/>
                <w:rFonts w:ascii="Calibri" w:hAnsi="Calibri" w:cs="Calibri"/>
                <w:color w:val="000000"/>
                <w:bdr w:val="none" w:sz="0" w:space="0" w:color="auto" w:frame="1"/>
              </w:rPr>
              <w:t>Email from manager thanking me for advertising</w:t>
            </w:r>
          </w:p>
        </w:tc>
        <w:tc>
          <w:tcPr>
            <w:tcW w:w="1353" w:type="dxa"/>
            <w:gridSpan w:val="2"/>
            <w:tcBorders>
              <w:top w:val="single" w:sz="4" w:space="0" w:color="58595B"/>
              <w:left w:val="single" w:sz="4" w:space="0" w:color="58595B"/>
              <w:bottom w:val="single" w:sz="4" w:space="0" w:color="58595B"/>
              <w:right w:val="single" w:sz="4" w:space="0" w:color="58595B"/>
            </w:tcBorders>
          </w:tcPr>
          <w:p w14:paraId="3318C467" w14:textId="7138EA8B" w:rsidR="009D2F03" w:rsidRDefault="009D2F03" w:rsidP="009D2F03">
            <w:pPr>
              <w:rPr>
                <w:rFonts w:asciiTheme="minorHAnsi" w:hAnsiTheme="minorHAnsi" w:cs="Arial"/>
                <w:color w:val="3C3C3C"/>
              </w:rPr>
            </w:pPr>
            <w:r>
              <w:rPr>
                <w:rFonts w:asciiTheme="minorHAnsi" w:hAnsiTheme="minorHAnsi" w:cs="Arial"/>
                <w:color w:val="3C3C3C"/>
              </w:rPr>
              <w:t>42</w:t>
            </w:r>
          </w:p>
        </w:tc>
        <w:tc>
          <w:tcPr>
            <w:tcW w:w="1440" w:type="dxa"/>
            <w:tcBorders>
              <w:top w:val="single" w:sz="4" w:space="0" w:color="58595B"/>
              <w:left w:val="single" w:sz="4" w:space="0" w:color="58595B"/>
              <w:bottom w:val="single" w:sz="4" w:space="0" w:color="58595B"/>
              <w:right w:val="single" w:sz="4" w:space="0" w:color="58595B"/>
            </w:tcBorders>
          </w:tcPr>
          <w:p w14:paraId="58337F77" w14:textId="77777777" w:rsidR="009D2F03" w:rsidRPr="00CE50DD" w:rsidRDefault="009D2F03" w:rsidP="009D2F03">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4AADEAD5" w14:textId="77777777" w:rsidR="009D2F03" w:rsidRPr="00CE50DD" w:rsidRDefault="009D2F03" w:rsidP="009D2F03">
            <w:pPr>
              <w:rPr>
                <w:rFonts w:asciiTheme="minorHAnsi" w:hAnsiTheme="minorHAnsi" w:cs="Arial"/>
                <w:color w:val="3C3C3C"/>
              </w:rPr>
            </w:pPr>
          </w:p>
        </w:tc>
      </w:tr>
      <w:tr w:rsidR="009D2F03" w:rsidRPr="00CE50DD" w14:paraId="76A26F61" w14:textId="77777777" w:rsidTr="009D237E">
        <w:tc>
          <w:tcPr>
            <w:tcW w:w="1019" w:type="dxa"/>
            <w:tcBorders>
              <w:top w:val="single" w:sz="4" w:space="0" w:color="58595B"/>
              <w:left w:val="single" w:sz="4" w:space="0" w:color="58595B"/>
              <w:bottom w:val="single" w:sz="4" w:space="0" w:color="58595B"/>
              <w:right w:val="single" w:sz="4" w:space="0" w:color="58595B"/>
            </w:tcBorders>
          </w:tcPr>
          <w:p w14:paraId="43EAEA16" w14:textId="66537BF1" w:rsidR="009D2F03" w:rsidRPr="0044400F" w:rsidRDefault="009D2F03" w:rsidP="009D2F03">
            <w:pPr>
              <w:rPr>
                <w:rFonts w:asciiTheme="minorHAnsi" w:hAnsiTheme="minorHAnsi" w:cs="Arial"/>
                <w:color w:val="3C3C3C"/>
              </w:rPr>
            </w:pPr>
            <w:r w:rsidRPr="0044400F">
              <w:rPr>
                <w:rFonts w:asciiTheme="minorHAnsi" w:hAnsiTheme="minorHAnsi" w:cs="Arial"/>
                <w:color w:val="3C3C3C"/>
              </w:rPr>
              <w:t>5CDPP</w:t>
            </w:r>
          </w:p>
        </w:tc>
        <w:tc>
          <w:tcPr>
            <w:tcW w:w="3225" w:type="dxa"/>
            <w:gridSpan w:val="2"/>
            <w:tcBorders>
              <w:top w:val="single" w:sz="4" w:space="0" w:color="58595B"/>
              <w:left w:val="single" w:sz="4" w:space="0" w:color="58595B"/>
              <w:bottom w:val="single" w:sz="4" w:space="0" w:color="58595B"/>
              <w:right w:val="single" w:sz="4" w:space="0" w:color="58595B"/>
            </w:tcBorders>
          </w:tcPr>
          <w:p w14:paraId="262321B0" w14:textId="2BC6C32A" w:rsidR="009D2F03" w:rsidRPr="002C77C8" w:rsidRDefault="009D2F03" w:rsidP="009D2F03">
            <w:pPr>
              <w:rPr>
                <w:rFonts w:asciiTheme="minorHAnsi" w:hAnsiTheme="minorHAnsi" w:cstheme="minorHAnsi"/>
                <w:color w:val="3C3C3C"/>
              </w:rPr>
            </w:pPr>
            <w:r w:rsidRPr="002C77C8">
              <w:rPr>
                <w:rFonts w:asciiTheme="minorHAnsi" w:hAnsiTheme="minorHAnsi" w:cstheme="minorHAnsi"/>
                <w:color w:val="3C3C3C"/>
              </w:rPr>
              <w:t xml:space="preserve">Contributing to Resourcing and Talent Planning in the </w:t>
            </w:r>
            <w:proofErr w:type="spellStart"/>
            <w:r w:rsidRPr="002C77C8">
              <w:rPr>
                <w:rFonts w:asciiTheme="minorHAnsi" w:hAnsiTheme="minorHAnsi" w:cstheme="minorHAnsi"/>
                <w:color w:val="3C3C3C"/>
              </w:rPr>
              <w:t>Organisation</w:t>
            </w:r>
            <w:proofErr w:type="spellEnd"/>
          </w:p>
        </w:tc>
        <w:tc>
          <w:tcPr>
            <w:tcW w:w="1703" w:type="dxa"/>
            <w:tcBorders>
              <w:top w:val="single" w:sz="4" w:space="0" w:color="58595B"/>
              <w:left w:val="single" w:sz="4" w:space="0" w:color="58595B"/>
              <w:bottom w:val="single" w:sz="4" w:space="0" w:color="58595B"/>
              <w:right w:val="single" w:sz="4" w:space="0" w:color="58595B"/>
            </w:tcBorders>
          </w:tcPr>
          <w:p w14:paraId="2CD032A8" w14:textId="29F0E96B" w:rsidR="009D2F03" w:rsidRDefault="009D2F03" w:rsidP="009D2F03">
            <w:pPr>
              <w:rPr>
                <w:rFonts w:asciiTheme="minorHAnsi" w:hAnsiTheme="minorHAnsi" w:cs="Arial"/>
                <w:color w:val="3C3C3C"/>
              </w:rPr>
            </w:pPr>
            <w:r>
              <w:rPr>
                <w:rFonts w:asciiTheme="minorHAnsi" w:hAnsiTheme="minorHAnsi" w:cs="Arial"/>
                <w:color w:val="3C3C3C"/>
              </w:rPr>
              <w:t>3.6</w:t>
            </w:r>
          </w:p>
        </w:tc>
        <w:tc>
          <w:tcPr>
            <w:tcW w:w="5135" w:type="dxa"/>
            <w:tcBorders>
              <w:top w:val="single" w:sz="4" w:space="0" w:color="58595B"/>
              <w:left w:val="single" w:sz="4" w:space="0" w:color="58595B"/>
              <w:bottom w:val="single" w:sz="4" w:space="0" w:color="58595B"/>
              <w:right w:val="single" w:sz="4" w:space="0" w:color="58595B"/>
            </w:tcBorders>
          </w:tcPr>
          <w:p w14:paraId="4A342914" w14:textId="5289E657" w:rsidR="009D2F03" w:rsidRDefault="009D2F03" w:rsidP="009D2F03">
            <w:pPr>
              <w:rPr>
                <w:rStyle w:val="normaltextrun"/>
                <w:rFonts w:ascii="Calibri" w:hAnsi="Calibri" w:cs="Calibri"/>
                <w:color w:val="000000"/>
                <w:bdr w:val="none" w:sz="0" w:space="0" w:color="auto" w:frame="1"/>
              </w:rPr>
            </w:pPr>
            <w:r>
              <w:rPr>
                <w:rStyle w:val="normaltextrun"/>
                <w:rFonts w:ascii="Calibri" w:hAnsi="Calibri" w:cs="Calibri"/>
                <w:color w:val="000000"/>
                <w:shd w:val="clear" w:color="auto" w:fill="FFFFFF"/>
              </w:rPr>
              <w:t>Email from manager thanking me for setting new starter up</w:t>
            </w:r>
          </w:p>
        </w:tc>
        <w:tc>
          <w:tcPr>
            <w:tcW w:w="1353" w:type="dxa"/>
            <w:gridSpan w:val="2"/>
            <w:tcBorders>
              <w:top w:val="single" w:sz="4" w:space="0" w:color="58595B"/>
              <w:left w:val="single" w:sz="4" w:space="0" w:color="58595B"/>
              <w:bottom w:val="single" w:sz="4" w:space="0" w:color="58595B"/>
              <w:right w:val="single" w:sz="4" w:space="0" w:color="58595B"/>
            </w:tcBorders>
          </w:tcPr>
          <w:p w14:paraId="4E18BA22" w14:textId="5B202BDE" w:rsidR="009D2F03" w:rsidRDefault="009D2F03" w:rsidP="009D2F03">
            <w:pPr>
              <w:rPr>
                <w:rFonts w:asciiTheme="minorHAnsi" w:hAnsiTheme="minorHAnsi" w:cs="Arial"/>
                <w:color w:val="3C3C3C"/>
              </w:rPr>
            </w:pPr>
            <w:r>
              <w:rPr>
                <w:rFonts w:asciiTheme="minorHAnsi" w:hAnsiTheme="minorHAnsi" w:cs="Arial"/>
                <w:color w:val="3C3C3C"/>
              </w:rPr>
              <w:t>43</w:t>
            </w:r>
          </w:p>
        </w:tc>
        <w:tc>
          <w:tcPr>
            <w:tcW w:w="1440" w:type="dxa"/>
            <w:tcBorders>
              <w:top w:val="single" w:sz="4" w:space="0" w:color="58595B"/>
              <w:left w:val="single" w:sz="4" w:space="0" w:color="58595B"/>
              <w:bottom w:val="single" w:sz="4" w:space="0" w:color="58595B"/>
              <w:right w:val="single" w:sz="4" w:space="0" w:color="58595B"/>
            </w:tcBorders>
          </w:tcPr>
          <w:p w14:paraId="25A98A56" w14:textId="77777777" w:rsidR="009D2F03" w:rsidRPr="00CE50DD" w:rsidRDefault="009D2F03" w:rsidP="009D2F03">
            <w:pPr>
              <w:rPr>
                <w:rFonts w:asciiTheme="minorHAnsi" w:hAnsiTheme="minorHAnsi" w:cs="Arial"/>
                <w:color w:val="3C3C3C"/>
              </w:rPr>
            </w:pPr>
          </w:p>
        </w:tc>
        <w:tc>
          <w:tcPr>
            <w:tcW w:w="1440" w:type="dxa"/>
            <w:tcBorders>
              <w:top w:val="single" w:sz="4" w:space="0" w:color="58595B"/>
              <w:left w:val="single" w:sz="4" w:space="0" w:color="58595B"/>
              <w:bottom w:val="single" w:sz="4" w:space="0" w:color="58595B"/>
              <w:right w:val="single" w:sz="4" w:space="0" w:color="58595B"/>
            </w:tcBorders>
          </w:tcPr>
          <w:p w14:paraId="742CD2DD" w14:textId="77777777" w:rsidR="009D2F03" w:rsidRPr="00CE50DD" w:rsidRDefault="009D2F03" w:rsidP="009D2F03">
            <w:pPr>
              <w:rPr>
                <w:rFonts w:asciiTheme="minorHAnsi" w:hAnsiTheme="minorHAnsi" w:cs="Arial"/>
                <w:color w:val="3C3C3C"/>
              </w:rPr>
            </w:pPr>
          </w:p>
        </w:tc>
      </w:tr>
      <w:tr w:rsidR="00E3101B" w:rsidRPr="00CE50DD" w14:paraId="4F4C5296" w14:textId="77777777" w:rsidTr="00F71CB4">
        <w:tc>
          <w:tcPr>
            <w:tcW w:w="15315" w:type="dxa"/>
            <w:gridSpan w:val="9"/>
            <w:tcBorders>
              <w:top w:val="single" w:sz="4" w:space="0" w:color="58595B"/>
              <w:left w:val="single" w:sz="4" w:space="0" w:color="58595B"/>
              <w:bottom w:val="single" w:sz="4" w:space="0" w:color="58595B"/>
              <w:right w:val="single" w:sz="4" w:space="0" w:color="58595B"/>
            </w:tcBorders>
            <w:shd w:val="clear" w:color="auto" w:fill="DBD3E5"/>
            <w:hideMark/>
          </w:tcPr>
          <w:p w14:paraId="548361D0" w14:textId="77777777" w:rsidR="00E3101B" w:rsidRPr="00CE50DD" w:rsidRDefault="00E3101B" w:rsidP="00E3101B">
            <w:pPr>
              <w:rPr>
                <w:rFonts w:asciiTheme="minorHAnsi" w:hAnsiTheme="minorHAnsi" w:cs="Arial"/>
                <w:b/>
                <w:color w:val="3C3C3C"/>
                <w:szCs w:val="24"/>
              </w:rPr>
            </w:pPr>
            <w:r w:rsidRPr="00CE50DD">
              <w:rPr>
                <w:rFonts w:asciiTheme="minorHAnsi" w:hAnsiTheme="minorHAnsi" w:cs="Arial"/>
                <w:b/>
                <w:color w:val="3C3C3C"/>
              </w:rPr>
              <w:t>Candidate declaration:</w:t>
            </w:r>
          </w:p>
        </w:tc>
      </w:tr>
      <w:tr w:rsidR="00E3101B" w:rsidRPr="00CE50DD" w14:paraId="6B69503E" w14:textId="77777777" w:rsidTr="00F71CB4">
        <w:tc>
          <w:tcPr>
            <w:tcW w:w="15315" w:type="dxa"/>
            <w:gridSpan w:val="9"/>
            <w:tcBorders>
              <w:top w:val="single" w:sz="4" w:space="0" w:color="58595B"/>
              <w:left w:val="single" w:sz="4" w:space="0" w:color="58595B"/>
              <w:bottom w:val="single" w:sz="4" w:space="0" w:color="58595B"/>
              <w:right w:val="single" w:sz="4" w:space="0" w:color="58595B"/>
            </w:tcBorders>
            <w:hideMark/>
          </w:tcPr>
          <w:p w14:paraId="3E091F28" w14:textId="77777777" w:rsidR="00E3101B" w:rsidRPr="00CE50DD" w:rsidRDefault="00E3101B" w:rsidP="007C7F13">
            <w:pPr>
              <w:pStyle w:val="ListParagraph"/>
              <w:numPr>
                <w:ilvl w:val="0"/>
                <w:numId w:val="2"/>
              </w:numPr>
              <w:suppressAutoHyphens w:val="0"/>
              <w:spacing w:before="60" w:after="60"/>
              <w:ind w:left="499" w:hanging="357"/>
              <w:rPr>
                <w:rFonts w:asciiTheme="minorHAnsi" w:hAnsiTheme="minorHAnsi" w:cs="Arial"/>
                <w:color w:val="3C3C3C"/>
                <w:sz w:val="18"/>
                <w:szCs w:val="18"/>
              </w:rPr>
            </w:pPr>
            <w:r w:rsidRPr="00CE50DD">
              <w:rPr>
                <w:rFonts w:asciiTheme="minorHAnsi" w:hAnsiTheme="minorHAnsi" w:cs="Arial"/>
                <w:color w:val="3C3C3C"/>
                <w:sz w:val="18"/>
                <w:szCs w:val="18"/>
              </w:rPr>
              <w:t xml:space="preserve">I confirm that the work/evidence presented for assessment is my own unaided work. </w:t>
            </w:r>
          </w:p>
          <w:p w14:paraId="7EFD1320" w14:textId="77777777" w:rsidR="00E3101B" w:rsidRPr="00CE50DD" w:rsidRDefault="00E3101B" w:rsidP="007C7F13">
            <w:pPr>
              <w:pStyle w:val="ListParagraph"/>
              <w:numPr>
                <w:ilvl w:val="0"/>
                <w:numId w:val="2"/>
              </w:numPr>
              <w:suppressAutoHyphens w:val="0"/>
              <w:spacing w:after="60"/>
              <w:ind w:left="499" w:hanging="357"/>
              <w:rPr>
                <w:rFonts w:asciiTheme="minorHAnsi" w:hAnsiTheme="minorHAnsi" w:cs="Arial"/>
                <w:color w:val="3C3C3C"/>
                <w:sz w:val="18"/>
                <w:szCs w:val="18"/>
              </w:rPr>
            </w:pPr>
            <w:r w:rsidRPr="00CE50DD">
              <w:rPr>
                <w:rFonts w:asciiTheme="minorHAnsi" w:hAnsiTheme="minorHAnsi"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4DD3AB69" w14:textId="77777777" w:rsidR="00E3101B" w:rsidRPr="00CE50DD" w:rsidRDefault="00E3101B" w:rsidP="007C7F13">
            <w:pPr>
              <w:pStyle w:val="ListParagraph"/>
              <w:numPr>
                <w:ilvl w:val="0"/>
                <w:numId w:val="2"/>
              </w:numPr>
              <w:suppressAutoHyphens w:val="0"/>
              <w:spacing w:after="60"/>
              <w:ind w:left="499" w:hanging="357"/>
              <w:rPr>
                <w:rFonts w:asciiTheme="minorHAnsi" w:hAnsiTheme="minorHAnsi" w:cs="Arial"/>
                <w:color w:val="3C3C3C"/>
                <w:sz w:val="18"/>
                <w:szCs w:val="18"/>
              </w:rPr>
            </w:pPr>
            <w:r w:rsidRPr="00CE50DD">
              <w:rPr>
                <w:rFonts w:asciiTheme="minorHAnsi" w:hAnsiTheme="minorHAnsi" w:cs="Arial"/>
                <w:color w:val="3C3C3C"/>
                <w:sz w:val="18"/>
                <w:szCs w:val="18"/>
              </w:rPr>
              <w:t>I agree to this work being subjected to scrutiny by textual analysis software if required.</w:t>
            </w:r>
          </w:p>
          <w:p w14:paraId="4C63AD7E" w14:textId="77777777" w:rsidR="00E3101B" w:rsidRPr="00CE50DD" w:rsidRDefault="00E3101B" w:rsidP="007C7F13">
            <w:pPr>
              <w:pStyle w:val="ListParagraph"/>
              <w:numPr>
                <w:ilvl w:val="0"/>
                <w:numId w:val="2"/>
              </w:numPr>
              <w:suppressAutoHyphens w:val="0"/>
              <w:spacing w:after="60"/>
              <w:ind w:left="499" w:hanging="357"/>
              <w:rPr>
                <w:rFonts w:asciiTheme="minorHAnsi" w:hAnsiTheme="minorHAnsi" w:cs="Arial"/>
                <w:color w:val="3C3C3C"/>
                <w:sz w:val="18"/>
                <w:szCs w:val="18"/>
              </w:rPr>
            </w:pPr>
            <w:r w:rsidRPr="00CE50DD">
              <w:rPr>
                <w:rFonts w:asciiTheme="minorHAnsi" w:hAnsiTheme="minorHAnsi" w:cs="Arial"/>
                <w:color w:val="3C3C3C"/>
                <w:sz w:val="18"/>
                <w:szCs w:val="18"/>
              </w:rPr>
              <w:t>I understand that my work may be used for future academic/quality assurance purposes in accordance with the provisions of the Data Protection Act 1998.</w:t>
            </w:r>
          </w:p>
          <w:p w14:paraId="27038627" w14:textId="77777777" w:rsidR="00E3101B" w:rsidRPr="00CE50DD" w:rsidRDefault="00E3101B" w:rsidP="007C7F13">
            <w:pPr>
              <w:pStyle w:val="ListParagraph"/>
              <w:numPr>
                <w:ilvl w:val="0"/>
                <w:numId w:val="2"/>
              </w:numPr>
              <w:suppressAutoHyphens w:val="0"/>
              <w:spacing w:after="60"/>
              <w:ind w:left="499" w:hanging="357"/>
              <w:rPr>
                <w:rFonts w:asciiTheme="minorHAnsi" w:hAnsiTheme="minorHAnsi" w:cs="Arial"/>
                <w:color w:val="3C3C3C"/>
                <w:sz w:val="18"/>
                <w:szCs w:val="18"/>
              </w:rPr>
            </w:pPr>
            <w:r w:rsidRPr="00CE50DD">
              <w:rPr>
                <w:rFonts w:asciiTheme="minorHAnsi" w:hAnsiTheme="minorHAnsi" w:cs="Arial"/>
                <w:color w:val="3C3C3C"/>
                <w:sz w:val="18"/>
                <w:szCs w:val="18"/>
              </w:rPr>
              <w:lastRenderedPageBreak/>
              <w:t>I understand that the work/evidence submitted for assessment may not be returned to me and that I have retained a copy for my records.</w:t>
            </w:r>
          </w:p>
          <w:p w14:paraId="4D3E55AB" w14:textId="77777777" w:rsidR="00E3101B" w:rsidRPr="00CE50DD" w:rsidRDefault="00E3101B" w:rsidP="007C7F13">
            <w:pPr>
              <w:pStyle w:val="ListParagraph"/>
              <w:numPr>
                <w:ilvl w:val="0"/>
                <w:numId w:val="2"/>
              </w:numPr>
              <w:suppressAutoHyphens w:val="0"/>
              <w:spacing w:after="60"/>
              <w:ind w:left="499" w:hanging="357"/>
              <w:rPr>
                <w:rFonts w:asciiTheme="minorHAnsi" w:hAnsiTheme="minorHAnsi" w:cs="Arial"/>
                <w:color w:val="3C3C3C"/>
                <w:sz w:val="18"/>
                <w:szCs w:val="18"/>
              </w:rPr>
            </w:pPr>
            <w:r w:rsidRPr="00CE50DD">
              <w:rPr>
                <w:rFonts w:asciiTheme="minorHAnsi" w:hAnsiTheme="minorHAnsi" w:cs="Arial"/>
                <w:color w:val="3C3C3C"/>
                <w:sz w:val="18"/>
                <w:szCs w:val="18"/>
              </w:rPr>
              <w:t>I understand that until such time as the assessment grade has been ratified through internal and external quality assurance processes it is not final.</w:t>
            </w:r>
          </w:p>
        </w:tc>
      </w:tr>
      <w:tr w:rsidR="00E3101B" w:rsidRPr="00CE50DD" w14:paraId="0812C355" w14:textId="77777777" w:rsidTr="00F71CB4">
        <w:trPr>
          <w:trHeight w:val="380"/>
        </w:trPr>
        <w:tc>
          <w:tcPr>
            <w:tcW w:w="2514" w:type="dxa"/>
            <w:gridSpan w:val="2"/>
            <w:tcBorders>
              <w:top w:val="single" w:sz="4" w:space="0" w:color="58595B"/>
              <w:left w:val="single" w:sz="4" w:space="0" w:color="58595B"/>
              <w:bottom w:val="single" w:sz="4" w:space="0" w:color="58595B"/>
              <w:right w:val="single" w:sz="4" w:space="0" w:color="58595B"/>
            </w:tcBorders>
            <w:shd w:val="clear" w:color="auto" w:fill="DBD3E5"/>
            <w:vAlign w:val="center"/>
            <w:hideMark/>
          </w:tcPr>
          <w:p w14:paraId="42385388" w14:textId="77777777" w:rsidR="00E3101B" w:rsidRPr="00CE50DD" w:rsidRDefault="00E3101B" w:rsidP="00E3101B">
            <w:pPr>
              <w:rPr>
                <w:rFonts w:asciiTheme="minorHAnsi" w:hAnsiTheme="minorHAnsi" w:cs="Arial"/>
                <w:b/>
                <w:color w:val="3C3C3C"/>
                <w:szCs w:val="24"/>
              </w:rPr>
            </w:pPr>
            <w:r w:rsidRPr="00CE50DD">
              <w:rPr>
                <w:rFonts w:asciiTheme="minorHAnsi" w:hAnsiTheme="minorHAnsi" w:cs="Arial"/>
                <w:b/>
                <w:color w:val="3C3C3C"/>
              </w:rPr>
              <w:lastRenderedPageBreak/>
              <w:t>Signature:</w:t>
            </w:r>
          </w:p>
        </w:tc>
        <w:tc>
          <w:tcPr>
            <w:tcW w:w="8648" w:type="dxa"/>
            <w:gridSpan w:val="4"/>
            <w:tcBorders>
              <w:top w:val="single" w:sz="4" w:space="0" w:color="58595B"/>
              <w:left w:val="single" w:sz="4" w:space="0" w:color="58595B"/>
              <w:bottom w:val="single" w:sz="4" w:space="0" w:color="58595B"/>
              <w:right w:val="single" w:sz="4" w:space="0" w:color="58595B"/>
            </w:tcBorders>
            <w:vAlign w:val="center"/>
          </w:tcPr>
          <w:p w14:paraId="05E96FBC" w14:textId="2D6E91D3" w:rsidR="00E3101B" w:rsidRPr="00CE50DD" w:rsidRDefault="00E3101B" w:rsidP="00E3101B">
            <w:pPr>
              <w:rPr>
                <w:rFonts w:asciiTheme="minorHAnsi" w:hAnsiTheme="minorHAnsi" w:cs="Arial"/>
                <w:b/>
                <w:color w:val="3C3C3C"/>
              </w:rPr>
            </w:pPr>
            <w:r w:rsidRPr="00CE50DD">
              <w:rPr>
                <w:rFonts w:asciiTheme="minorHAnsi" w:hAnsiTheme="minorHAnsi"/>
                <w:noProof/>
                <w:sz w:val="24"/>
                <w:szCs w:val="24"/>
                <w:lang w:eastAsia="en-GB"/>
              </w:rPr>
              <w:drawing>
                <wp:anchor distT="0" distB="0" distL="114300" distR="114300" simplePos="0" relativeHeight="251667456" behindDoc="0" locked="0" layoutInCell="1" allowOverlap="1" wp14:anchorId="05DD1DDA" wp14:editId="054362A2">
                  <wp:simplePos x="0" y="0"/>
                  <wp:positionH relativeFrom="column">
                    <wp:posOffset>-751205</wp:posOffset>
                  </wp:positionH>
                  <wp:positionV relativeFrom="paragraph">
                    <wp:posOffset>15240</wp:posOffset>
                  </wp:positionV>
                  <wp:extent cx="765810" cy="382905"/>
                  <wp:effectExtent l="0" t="0" r="0" b="0"/>
                  <wp:wrapSquare wrapText="bothSides"/>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11424" t="11665" r="70509" b="81938"/>
                          <a:stretch>
                            <a:fillRect/>
                          </a:stretch>
                        </pic:blipFill>
                        <pic:spPr bwMode="auto">
                          <a:xfrm>
                            <a:off x="0" y="0"/>
                            <a:ext cx="765810" cy="382905"/>
                          </a:xfrm>
                          <a:prstGeom prst="rect">
                            <a:avLst/>
                          </a:prstGeom>
                          <a:noFill/>
                        </pic:spPr>
                      </pic:pic>
                    </a:graphicData>
                  </a:graphic>
                  <wp14:sizeRelH relativeFrom="margin">
                    <wp14:pctWidth>0</wp14:pctWidth>
                  </wp14:sizeRelH>
                  <wp14:sizeRelV relativeFrom="margin">
                    <wp14:pctHeight>0</wp14:pctHeight>
                  </wp14:sizeRelV>
                </wp:anchor>
              </w:drawing>
            </w:r>
          </w:p>
        </w:tc>
        <w:tc>
          <w:tcPr>
            <w:tcW w:w="1273" w:type="dxa"/>
            <w:tcBorders>
              <w:top w:val="single" w:sz="4" w:space="0" w:color="58595B"/>
              <w:left w:val="single" w:sz="4" w:space="0" w:color="58595B"/>
              <w:bottom w:val="single" w:sz="4" w:space="0" w:color="58595B"/>
              <w:right w:val="single" w:sz="4" w:space="0" w:color="58595B"/>
            </w:tcBorders>
            <w:shd w:val="clear" w:color="auto" w:fill="DBD3E5"/>
            <w:vAlign w:val="center"/>
            <w:hideMark/>
          </w:tcPr>
          <w:p w14:paraId="67704547" w14:textId="77777777" w:rsidR="00E3101B" w:rsidRPr="00CE50DD" w:rsidRDefault="00E3101B" w:rsidP="00E3101B">
            <w:pPr>
              <w:rPr>
                <w:rFonts w:asciiTheme="minorHAnsi" w:hAnsiTheme="minorHAnsi" w:cs="Arial"/>
                <w:b/>
                <w:color w:val="3C3C3C"/>
              </w:rPr>
            </w:pPr>
            <w:r w:rsidRPr="00CE50DD">
              <w:rPr>
                <w:rFonts w:asciiTheme="minorHAnsi" w:hAnsiTheme="minorHAnsi" w:cs="Arial"/>
                <w:b/>
                <w:color w:val="3C3C3C"/>
              </w:rPr>
              <w:t>Date:</w:t>
            </w:r>
          </w:p>
        </w:tc>
        <w:tc>
          <w:tcPr>
            <w:tcW w:w="2880" w:type="dxa"/>
            <w:gridSpan w:val="2"/>
            <w:tcBorders>
              <w:top w:val="single" w:sz="4" w:space="0" w:color="58595B"/>
              <w:left w:val="single" w:sz="4" w:space="0" w:color="58595B"/>
              <w:bottom w:val="single" w:sz="4" w:space="0" w:color="58595B"/>
              <w:right w:val="single" w:sz="4" w:space="0" w:color="58595B"/>
            </w:tcBorders>
            <w:vAlign w:val="center"/>
          </w:tcPr>
          <w:p w14:paraId="591EA7A8" w14:textId="3659FB67" w:rsidR="00E3101B" w:rsidRPr="00CE50DD" w:rsidRDefault="00D5005B" w:rsidP="00E3101B">
            <w:pPr>
              <w:rPr>
                <w:rFonts w:asciiTheme="minorHAnsi" w:hAnsiTheme="minorHAnsi" w:cs="Arial"/>
                <w:b/>
                <w:color w:val="3C3C3C"/>
                <w:sz w:val="24"/>
              </w:rPr>
            </w:pPr>
            <w:r>
              <w:rPr>
                <w:rFonts w:asciiTheme="minorHAnsi" w:hAnsiTheme="minorHAnsi" w:cs="Arial"/>
                <w:b/>
                <w:color w:val="3C3C3C"/>
                <w:sz w:val="24"/>
              </w:rPr>
              <w:t>3</w:t>
            </w:r>
            <w:r w:rsidRPr="00D5005B">
              <w:rPr>
                <w:rFonts w:asciiTheme="minorHAnsi" w:hAnsiTheme="minorHAnsi" w:cs="Arial"/>
                <w:b/>
                <w:color w:val="3C3C3C"/>
                <w:sz w:val="24"/>
                <w:vertAlign w:val="superscript"/>
              </w:rPr>
              <w:t>rd</w:t>
            </w:r>
            <w:r>
              <w:rPr>
                <w:rFonts w:asciiTheme="minorHAnsi" w:hAnsiTheme="minorHAnsi" w:cs="Arial"/>
                <w:b/>
                <w:color w:val="3C3C3C"/>
                <w:sz w:val="24"/>
              </w:rPr>
              <w:t xml:space="preserve"> January 2022</w:t>
            </w:r>
          </w:p>
        </w:tc>
      </w:tr>
    </w:tbl>
    <w:p w14:paraId="684B387C" w14:textId="77777777" w:rsidR="001D4D44" w:rsidRPr="00CE50DD" w:rsidRDefault="001D4D44" w:rsidP="001D4D44">
      <w:pPr>
        <w:rPr>
          <w:rFonts w:asciiTheme="minorHAnsi" w:hAnsiTheme="minorHAnsi"/>
          <w:lang w:eastAsia="en-GB"/>
        </w:rPr>
        <w:sectPr w:rsidR="001D4D44" w:rsidRPr="00CE50DD">
          <w:pgSz w:w="16840" w:h="11900" w:orient="landscape"/>
          <w:pgMar w:top="885" w:right="538" w:bottom="720" w:left="720" w:header="426" w:footer="394" w:gutter="0"/>
          <w:pgNumType w:start="1"/>
          <w:cols w:space="720"/>
        </w:sectPr>
      </w:pPr>
    </w:p>
    <w:p w14:paraId="616ABD88" w14:textId="77777777" w:rsidR="004F24CA" w:rsidRDefault="004F24CA" w:rsidP="007305D4">
      <w:pPr>
        <w:textAlignment w:val="baseline"/>
        <w:rPr>
          <w:rFonts w:ascii="Calibri" w:eastAsia="Times New Roman" w:hAnsi="Calibri" w:cs="Calibri"/>
          <w:color w:val="auto"/>
          <w:lang w:val="en-GB" w:eastAsia="en-GB"/>
        </w:rPr>
      </w:pPr>
    </w:p>
    <w:p w14:paraId="33A96665" w14:textId="59D22841" w:rsidR="004F24CA" w:rsidRDefault="004F24CA" w:rsidP="0060457D">
      <w:pPr>
        <w:pStyle w:val="Heading1"/>
        <w:rPr>
          <w:rFonts w:eastAsia="Times New Roman"/>
          <w:lang w:val="en-GB" w:eastAsia="en-GB"/>
        </w:rPr>
      </w:pPr>
      <w:bookmarkStart w:id="2" w:name="_Toc104235457"/>
      <w:r>
        <w:rPr>
          <w:rFonts w:eastAsia="Times New Roman"/>
          <w:lang w:val="en-GB" w:eastAsia="en-GB"/>
        </w:rPr>
        <w:t>LO1</w:t>
      </w:r>
      <w:bookmarkEnd w:id="2"/>
    </w:p>
    <w:p w14:paraId="5D15EE56" w14:textId="1C2AF67A" w:rsidR="007648FA" w:rsidRDefault="007648FA" w:rsidP="007C7F13">
      <w:pPr>
        <w:pStyle w:val="paragraph"/>
        <w:numPr>
          <w:ilvl w:val="1"/>
          <w:numId w:val="35"/>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Assess how and to what extent the organisation undertakes workforce and talent planning.  </w:t>
      </w:r>
      <w:r>
        <w:rPr>
          <w:rStyle w:val="eop"/>
          <w:rFonts w:ascii="Calibri" w:hAnsi="Calibri" w:cs="Calibri"/>
          <w:sz w:val="22"/>
          <w:szCs w:val="22"/>
        </w:rPr>
        <w:t> </w:t>
      </w:r>
    </w:p>
    <w:p w14:paraId="33B75B01" w14:textId="77777777" w:rsidR="007648FA" w:rsidRDefault="007648FA" w:rsidP="007648FA">
      <w:pPr>
        <w:pStyle w:val="paragraph"/>
        <w:spacing w:before="0" w:beforeAutospacing="0" w:after="0" w:afterAutospacing="0"/>
        <w:ind w:left="360"/>
        <w:textAlignment w:val="baseline"/>
        <w:rPr>
          <w:rFonts w:ascii="Segoe UI" w:hAnsi="Segoe UI" w:cs="Segoe UI"/>
          <w:sz w:val="18"/>
          <w:szCs w:val="18"/>
        </w:rPr>
      </w:pPr>
    </w:p>
    <w:p w14:paraId="2D654ECE" w14:textId="524BA881"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It is important for organisations to know their current talent profile and their current/future requirements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have effective and efficient resourcing strategies (CIPD, 2020a). On the </w:t>
      </w:r>
      <w:proofErr w:type="spellStart"/>
      <w:r>
        <w:rPr>
          <w:rStyle w:val="normaltextrun"/>
          <w:rFonts w:ascii="Calibri" w:hAnsi="Calibri" w:cs="Calibri"/>
          <w:sz w:val="22"/>
          <w:szCs w:val="22"/>
        </w:rPr>
        <w:t>Staffnet</w:t>
      </w:r>
      <w:proofErr w:type="spellEnd"/>
      <w:r>
        <w:rPr>
          <w:rStyle w:val="normaltextrun"/>
          <w:rFonts w:ascii="Calibri" w:hAnsi="Calibri" w:cs="Calibri"/>
          <w:sz w:val="22"/>
          <w:szCs w:val="22"/>
        </w:rPr>
        <w:t xml:space="preserve"> for Swansea Council there is a page dedicated to Workforce Planning which includes a range of documents to help managers with workforce planning (EV1). The Workforce Planning Service Review template (EV2) is for Heads of Service and Senior Managers to identify the needs of the current and future workforce using current workforce data. This is then used to inform Service Planning and to comply with the Council’s Workforce Planning procedures. The form involves looking at the composition, capacity and capability of the current and future workforce which fits in to Wilkinson’s and Taylor’s (2016) 4 steps of forecasting demand, forecasting supply, identifying </w:t>
      </w:r>
      <w:proofErr w:type="gramStart"/>
      <w:r>
        <w:rPr>
          <w:rStyle w:val="normaltextrun"/>
          <w:rFonts w:ascii="Calibri" w:hAnsi="Calibri" w:cs="Calibri"/>
          <w:sz w:val="22"/>
          <w:szCs w:val="22"/>
        </w:rPr>
        <w:t>gaps</w:t>
      </w:r>
      <w:proofErr w:type="gramEnd"/>
      <w:r>
        <w:rPr>
          <w:rStyle w:val="normaltextrun"/>
          <w:rFonts w:ascii="Calibri" w:hAnsi="Calibri" w:cs="Calibri"/>
          <w:sz w:val="22"/>
          <w:szCs w:val="22"/>
        </w:rPr>
        <w:t xml:space="preserve"> and addressing the gaps.</w:t>
      </w:r>
      <w:r>
        <w:rPr>
          <w:rStyle w:val="eop"/>
          <w:rFonts w:ascii="Calibri" w:hAnsi="Calibri" w:cs="Calibri"/>
          <w:sz w:val="22"/>
          <w:szCs w:val="22"/>
        </w:rPr>
        <w:t> </w:t>
      </w:r>
    </w:p>
    <w:p w14:paraId="3B8C4218"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228D0E74" w14:textId="0ED05569"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Skills Development and Pathway Framework document (EV3) shows which qualifications are suitable for each post and is used to ensure that the correct skills are available to ensure effective and efficient service delivery and ensure a sustainable workforce. This is a form of job analysis as it determines what skills and experiences are needed for a role (Wilkinson and Taylor, 2016, p.63). The information from this document is then used by employees and managers to discuss potential training and development either within formal appraisals or in everyday conversations. It can also be used to identify transferable skills so the organisation can make the most of their talent (CIPD, 2021).</w:t>
      </w:r>
      <w:r>
        <w:rPr>
          <w:rStyle w:val="eop"/>
          <w:rFonts w:ascii="Calibri" w:hAnsi="Calibri" w:cs="Calibri"/>
          <w:sz w:val="22"/>
          <w:szCs w:val="22"/>
        </w:rPr>
        <w:t> </w:t>
      </w:r>
    </w:p>
    <w:p w14:paraId="69694395"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187034E9"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Other documents include the Workforce Planning – A Managers Guide (EV4) and Workforce Planning – Manager's Checklist (EV5) which provides information for managers to plan and develop a workforce plan for their area. There is also a document for Succession Planning (EV6) to help managers </w:t>
      </w:r>
      <w:r>
        <w:rPr>
          <w:rStyle w:val="normaltextrun"/>
          <w:rFonts w:ascii="Calibri" w:hAnsi="Calibri" w:cs="Calibri"/>
          <w:color w:val="000000"/>
          <w:sz w:val="22"/>
          <w:szCs w:val="22"/>
        </w:rPr>
        <w:t>fill business-critical vacancies by identifying and growing talent (</w:t>
      </w:r>
      <w:proofErr w:type="spellStart"/>
      <w:r>
        <w:rPr>
          <w:rStyle w:val="normaltextrun"/>
          <w:rFonts w:ascii="Calibri" w:hAnsi="Calibri" w:cs="Calibri"/>
          <w:color w:val="000000"/>
          <w:sz w:val="22"/>
          <w:szCs w:val="22"/>
        </w:rPr>
        <w:t>CIPDb</w:t>
      </w:r>
      <w:proofErr w:type="spellEnd"/>
      <w:r>
        <w:rPr>
          <w:rStyle w:val="normaltextrun"/>
          <w:rFonts w:ascii="Calibri" w:hAnsi="Calibri" w:cs="Calibri"/>
          <w:color w:val="000000"/>
          <w:sz w:val="22"/>
          <w:szCs w:val="22"/>
        </w:rPr>
        <w:t>).</w:t>
      </w:r>
      <w:r>
        <w:rPr>
          <w:rStyle w:val="eop"/>
          <w:rFonts w:ascii="Calibri" w:hAnsi="Calibri" w:cs="Calibri"/>
          <w:color w:val="000000"/>
          <w:sz w:val="22"/>
          <w:szCs w:val="22"/>
        </w:rPr>
        <w:t> </w:t>
      </w:r>
    </w:p>
    <w:p w14:paraId="23AA8E09" w14:textId="06528BF1"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One way Swansea Council undertakes workforce and talent planning is by conducting annual employee performance management appraisals (EV7). This is a way of forecasting supply by looking at current employee’s skills (Wilkinson and Taylor, 2016, p. 58). The appraisal form assesses employees against the Council’s set of priorities, values and principles described in the Swansea Council corporate plan (EV8). It allows for action plans to be developed between the manager and employee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meet a satisfactory standard in the future. Exit Interviews (EV9) are conducted when an employee leaves the Council which provides information on reasons for leaving and allows the employee to provide feedback on what was good and bad working in their role for Swansea Council.</w:t>
      </w:r>
      <w:r>
        <w:rPr>
          <w:rStyle w:val="eop"/>
          <w:rFonts w:ascii="Calibri" w:hAnsi="Calibri" w:cs="Calibri"/>
          <w:sz w:val="22"/>
          <w:szCs w:val="22"/>
        </w:rPr>
        <w:t> </w:t>
      </w:r>
    </w:p>
    <w:p w14:paraId="27CF43BD"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6117BC5E" w14:textId="5566836C"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Swansea Council offers secondment opportunities to their current employees to either go to other areas of work in the council or to partner organisations (EV10). Secondments are used for the organisation and staff development. By allowing an employee to experience work in a different area, they </w:t>
      </w:r>
      <w:proofErr w:type="gramStart"/>
      <w:r>
        <w:rPr>
          <w:rStyle w:val="normaltextrun"/>
          <w:rFonts w:ascii="Calibri" w:hAnsi="Calibri" w:cs="Calibri"/>
          <w:sz w:val="22"/>
          <w:szCs w:val="22"/>
        </w:rPr>
        <w:t>are able to</w:t>
      </w:r>
      <w:proofErr w:type="gramEnd"/>
      <w:r>
        <w:rPr>
          <w:rStyle w:val="normaltextrun"/>
          <w:rFonts w:ascii="Calibri" w:hAnsi="Calibri" w:cs="Calibri"/>
          <w:sz w:val="22"/>
          <w:szCs w:val="22"/>
        </w:rPr>
        <w:t xml:space="preserve"> bring those skills back to their substantive post which is beneficial for both their career development and the organisation as they can use their new skills and experience in their substantive post (CIPD, 2020b). </w:t>
      </w:r>
      <w:r>
        <w:rPr>
          <w:rStyle w:val="eop"/>
          <w:rFonts w:ascii="Calibri" w:hAnsi="Calibri" w:cs="Calibri"/>
          <w:sz w:val="22"/>
          <w:szCs w:val="22"/>
        </w:rPr>
        <w:t> </w:t>
      </w:r>
    </w:p>
    <w:p w14:paraId="58CCB74D"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4E6F6FBF" w14:textId="241EDF56" w:rsidR="007648FA" w:rsidRDefault="007648FA" w:rsidP="007648FA">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Redeployment is possible within Swansea Council and the redeployment procedure takes place when an employee has been informed in writing that their job is at risk because of </w:t>
      </w:r>
      <w:proofErr w:type="gramStart"/>
      <w:r>
        <w:rPr>
          <w:rStyle w:val="normaltextrun"/>
          <w:rFonts w:ascii="Calibri" w:hAnsi="Calibri" w:cs="Calibri"/>
          <w:sz w:val="22"/>
          <w:szCs w:val="22"/>
        </w:rPr>
        <w:t>redundancy, if</w:t>
      </w:r>
      <w:proofErr w:type="gramEnd"/>
      <w:r>
        <w:rPr>
          <w:rStyle w:val="normaltextrun"/>
          <w:rFonts w:ascii="Calibri" w:hAnsi="Calibri" w:cs="Calibri"/>
          <w:sz w:val="22"/>
          <w:szCs w:val="22"/>
        </w:rPr>
        <w:t xml:space="preserve"> they are being dismissed due to health capability or disciplinary or if their fixed term contract is coming to an end and they have more than one year of continuous service (EV11). </w:t>
      </w:r>
    </w:p>
    <w:p w14:paraId="4F6A9DC3" w14:textId="77777777" w:rsidR="007648FA" w:rsidRDefault="007648FA" w:rsidP="007648FA">
      <w:pPr>
        <w:pStyle w:val="paragraph"/>
        <w:spacing w:before="0" w:beforeAutospacing="0" w:after="0" w:afterAutospacing="0"/>
        <w:textAlignment w:val="baseline"/>
        <w:rPr>
          <w:rStyle w:val="normaltextrun"/>
          <w:rFonts w:ascii="Calibri" w:hAnsi="Calibri" w:cs="Calibri"/>
          <w:sz w:val="22"/>
          <w:szCs w:val="22"/>
        </w:rPr>
      </w:pPr>
    </w:p>
    <w:p w14:paraId="66A25ED4" w14:textId="414D52D4"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Redeployment allows for the Council to look at in-house talent which is beneficial because the employees already know the culture of the Council and can have organisation-specific knowledge and experience (CIPD, 2020b).</w:t>
      </w:r>
      <w:r>
        <w:rPr>
          <w:rStyle w:val="eop"/>
          <w:rFonts w:ascii="Calibri" w:hAnsi="Calibri" w:cs="Calibri"/>
          <w:sz w:val="22"/>
          <w:szCs w:val="22"/>
        </w:rPr>
        <w:t> </w:t>
      </w:r>
    </w:p>
    <w:p w14:paraId="771D7CE5"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7E1CCE71"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Swansea Council as a strict recruitment procedure (EV12) which aims to recruit and retain the best employees and to ensure the right people with the right skills in the right place at the right </w:t>
      </w:r>
      <w:r>
        <w:rPr>
          <w:rStyle w:val="normaltextrun"/>
          <w:rFonts w:ascii="Calibri" w:hAnsi="Calibri" w:cs="Calibri"/>
          <w:sz w:val="22"/>
          <w:szCs w:val="22"/>
        </w:rPr>
        <w:lastRenderedPageBreak/>
        <w:t>time are employed (Swansea Council, 2022). Focus is given to diversity and the recruitment and selection policy follows The Equality Act 2010.</w:t>
      </w:r>
      <w:r>
        <w:rPr>
          <w:rStyle w:val="eop"/>
          <w:rFonts w:ascii="Calibri" w:hAnsi="Calibri" w:cs="Calibri"/>
          <w:sz w:val="22"/>
          <w:szCs w:val="22"/>
        </w:rPr>
        <w:t> </w:t>
      </w:r>
    </w:p>
    <w:p w14:paraId="3228C6AE"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5ABDFA" w14:textId="301AE725" w:rsidR="007648FA" w:rsidRDefault="007648FA" w:rsidP="007C7F13">
      <w:pPr>
        <w:pStyle w:val="paragraph"/>
        <w:numPr>
          <w:ilvl w:val="1"/>
          <w:numId w:val="35"/>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Analyse internal and external information relating to the organisation’s future people and skills needs and the availability of talent. </w:t>
      </w:r>
      <w:r>
        <w:rPr>
          <w:rStyle w:val="eop"/>
          <w:rFonts w:ascii="Calibri" w:hAnsi="Calibri" w:cs="Calibri"/>
          <w:sz w:val="22"/>
          <w:szCs w:val="22"/>
        </w:rPr>
        <w:t> </w:t>
      </w:r>
    </w:p>
    <w:p w14:paraId="6F266C70" w14:textId="77777777" w:rsidR="007648FA" w:rsidRDefault="007648FA" w:rsidP="007648FA">
      <w:pPr>
        <w:pStyle w:val="paragraph"/>
        <w:spacing w:before="0" w:beforeAutospacing="0" w:after="0" w:afterAutospacing="0"/>
        <w:ind w:left="360"/>
        <w:textAlignment w:val="baseline"/>
        <w:rPr>
          <w:rFonts w:ascii="Segoe UI" w:hAnsi="Segoe UI" w:cs="Segoe UI"/>
          <w:sz w:val="18"/>
          <w:szCs w:val="18"/>
        </w:rPr>
      </w:pPr>
    </w:p>
    <w:p w14:paraId="71370592" w14:textId="1E1DC43D"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Swansea Council employs over ten thousand employees which is too much to analyse so I asked the Workforce Data Team (EV13) to run a verification list of the Service Centre which includes almost 100 employees (EV14). A verification list allows an area to see an overview of their current workforce. The majority of the Service Centre Workforce are over the age of 40 with only 4 employees being in their 20s. An IES report found 12% of the total public sector workforce is made up of </w:t>
      </w:r>
      <w:proofErr w:type="gramStart"/>
      <w:r>
        <w:rPr>
          <w:rStyle w:val="normaltextrun"/>
          <w:rFonts w:ascii="Calibri" w:hAnsi="Calibri" w:cs="Calibri"/>
          <w:sz w:val="22"/>
          <w:szCs w:val="22"/>
        </w:rPr>
        <w:t>18-24 year olds</w:t>
      </w:r>
      <w:proofErr w:type="gramEnd"/>
      <w:r>
        <w:rPr>
          <w:rStyle w:val="normaltextrun"/>
          <w:rFonts w:ascii="Calibri" w:hAnsi="Calibri" w:cs="Calibri"/>
          <w:sz w:val="22"/>
          <w:szCs w:val="22"/>
        </w:rPr>
        <w:t xml:space="preserve"> compared to 25-34 year olds making up 20%, 35-44 year olds making up 24% and 45-54 year olds making up 26% (Churchill, 2019). This might mean the public sector is not doing enough to market itself to young people (Churchill, 2019).</w:t>
      </w:r>
      <w:r>
        <w:rPr>
          <w:rStyle w:val="eop"/>
          <w:rFonts w:ascii="Calibri" w:hAnsi="Calibri" w:cs="Calibri"/>
          <w:sz w:val="22"/>
          <w:szCs w:val="22"/>
        </w:rPr>
        <w:t> </w:t>
      </w:r>
    </w:p>
    <w:p w14:paraId="76FE2602"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66DDA580" w14:textId="0F05105E" w:rsidR="007648FA" w:rsidRDefault="007648FA" w:rsidP="007648F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sz w:val="22"/>
          <w:szCs w:val="22"/>
        </w:rPr>
        <w:t xml:space="preserve">The verification list also shows that about a third of staff have been in the same post for 25 years plus and there are currently no vacant posts to be filled. Therefore, there may be no available jobs for external people to go in to. The retention of staff in the Service Centre is high which is beneficial to the Authority in terms of experience and knowledge of how the organisation works but the Council is at a disadvantage where it comes to introducing new ideas and innovation as well as creating a more diverse workforce from external employees </w:t>
      </w:r>
      <w:r>
        <w:rPr>
          <w:rStyle w:val="normaltextrun"/>
          <w:rFonts w:ascii="Calibri" w:hAnsi="Calibri" w:cs="Calibri"/>
          <w:color w:val="000000"/>
          <w:sz w:val="22"/>
          <w:szCs w:val="22"/>
        </w:rPr>
        <w:t>(Taylor, 2019, p. 231).</w:t>
      </w:r>
      <w:r>
        <w:rPr>
          <w:rStyle w:val="eop"/>
          <w:rFonts w:ascii="Calibri" w:hAnsi="Calibri" w:cs="Calibri"/>
          <w:color w:val="000000"/>
          <w:sz w:val="22"/>
          <w:szCs w:val="22"/>
        </w:rPr>
        <w:t> </w:t>
      </w:r>
    </w:p>
    <w:p w14:paraId="5051A084"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60231C41" w14:textId="6687D4E6" w:rsidR="007648FA" w:rsidRDefault="007648FA" w:rsidP="007648F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The verification list also shows that 6 employees in the Service Centre are in their 60s which means that the Service Centre might need to plan for filling their posts after retirement. Succession planning could be a good option here (CIPD, 2020b).</w:t>
      </w:r>
      <w:r>
        <w:rPr>
          <w:rStyle w:val="eop"/>
          <w:rFonts w:ascii="Calibri" w:hAnsi="Calibri" w:cs="Calibri"/>
          <w:color w:val="000000"/>
          <w:sz w:val="22"/>
          <w:szCs w:val="22"/>
        </w:rPr>
        <w:t> </w:t>
      </w:r>
    </w:p>
    <w:p w14:paraId="03FF5972"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3DFFD403" w14:textId="3538B999" w:rsidR="007648FA" w:rsidRDefault="007648FA" w:rsidP="007C7F13">
      <w:pPr>
        <w:pStyle w:val="paragraph"/>
        <w:numPr>
          <w:ilvl w:val="1"/>
          <w:numId w:val="35"/>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Assess the extent to which current organisational planning activities are addressing potential needs.</w:t>
      </w:r>
      <w:r>
        <w:rPr>
          <w:rStyle w:val="eop"/>
          <w:rFonts w:ascii="Calibri" w:hAnsi="Calibri" w:cs="Calibri"/>
          <w:sz w:val="22"/>
          <w:szCs w:val="22"/>
        </w:rPr>
        <w:t> </w:t>
      </w:r>
    </w:p>
    <w:p w14:paraId="6D8F8045" w14:textId="77777777" w:rsidR="007648FA" w:rsidRDefault="007648FA" w:rsidP="007648FA">
      <w:pPr>
        <w:pStyle w:val="paragraph"/>
        <w:spacing w:before="0" w:beforeAutospacing="0" w:after="0" w:afterAutospacing="0"/>
        <w:ind w:left="360"/>
        <w:textAlignment w:val="baseline"/>
        <w:rPr>
          <w:rFonts w:ascii="Segoe UI" w:hAnsi="Segoe UI" w:cs="Segoe UI"/>
          <w:sz w:val="18"/>
          <w:szCs w:val="18"/>
        </w:rPr>
      </w:pPr>
    </w:p>
    <w:p w14:paraId="2C1C5C51" w14:textId="77777777" w:rsidR="007648FA" w:rsidRDefault="007648FA" w:rsidP="007648FA">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Posts that need to be filled are added to the redeployment portal (EV15) for two weeks before the post is advertised on the Council’s website. The post remains on the redeployment list until the post is filled and priority is given to redeployees. Redeployees work with HR to decide what skills they currently have that will fit into a role on the redeployment portal. They can then apply for the post and are given a four-week trial period if they meet the criteria the manager is looking for. If the redeployment trial is successful the employee will remain in the post but if it is not, the post will be advertised externally (EV16). Redeployment allows for the Council to look at in-house talent which is beneficial because the employees already know the culture of the Council and can have organisation-specific knowledge and experience (CIPD, 2020b). </w:t>
      </w:r>
    </w:p>
    <w:p w14:paraId="5AA4D884" w14:textId="77777777" w:rsidR="007648FA" w:rsidRDefault="007648FA" w:rsidP="007648FA">
      <w:pPr>
        <w:pStyle w:val="paragraph"/>
        <w:spacing w:before="0" w:beforeAutospacing="0" w:after="0" w:afterAutospacing="0"/>
        <w:textAlignment w:val="baseline"/>
        <w:rPr>
          <w:rStyle w:val="normaltextrun"/>
          <w:rFonts w:ascii="Calibri" w:hAnsi="Calibri" w:cs="Calibri"/>
          <w:sz w:val="22"/>
          <w:szCs w:val="22"/>
        </w:rPr>
      </w:pPr>
    </w:p>
    <w:p w14:paraId="1A754E3C" w14:textId="570E4CCA"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Another advantage is that it’s cost-effective for the Council as they do not have to spend money on advertising (Taylor, 2019, p.231) and any in-house training given to redeployees in their past post is not wasted (Bright HR, 2022). However, by giving priority to internal staff reduced the amount of ‘new blood’ entering the Council which means they can miss out on new and innovative ideas, having a more diverse workforce and turning down an internal employees can lead to low morale within the Council (Taylor, 2019, p.231).</w:t>
      </w:r>
      <w:r>
        <w:rPr>
          <w:rStyle w:val="eop"/>
          <w:rFonts w:ascii="Calibri" w:hAnsi="Calibri" w:cs="Calibri"/>
          <w:sz w:val="22"/>
          <w:szCs w:val="22"/>
        </w:rPr>
        <w:t> </w:t>
      </w:r>
    </w:p>
    <w:p w14:paraId="558FD280"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214710CA" w14:textId="098B62FA"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When managers are shortlisting for a role, they complete a shortlisting document (EV17) to ensure candidates are meeting the required skills and experience for their role. Shortlisting is first done when applications form and received and are done again when interviewing for the post. Having a consistent framework to measure candidates against which has been drawn up specifically for each post is useful as it allows the recruitment process to be fairer (CIPD, 2021).</w:t>
      </w:r>
      <w:r>
        <w:rPr>
          <w:rStyle w:val="eop"/>
          <w:rFonts w:ascii="Calibri" w:hAnsi="Calibri" w:cs="Calibri"/>
          <w:sz w:val="22"/>
          <w:szCs w:val="22"/>
        </w:rPr>
        <w:t> </w:t>
      </w:r>
    </w:p>
    <w:p w14:paraId="4360C891"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3E5BE9AD"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Succession planning (EV6) is present in Swansea Council, but it follows the traditional top-down succession scheme to identify internal successors. Swansea Council has a strict hierarchy which can be limiting especially in recent times where there are higher speeds of change. A flatter structure might be more beneficial for succession planning as it is open to more diversity (CIPD, 2020b). Since the pandemic, regular one-to-ones are occurring instead of just annual appraisals </w:t>
      </w:r>
      <w:r>
        <w:rPr>
          <w:rStyle w:val="normaltextrun"/>
          <w:rFonts w:ascii="Calibri" w:hAnsi="Calibri" w:cs="Calibri"/>
          <w:sz w:val="22"/>
          <w:szCs w:val="22"/>
        </w:rPr>
        <w:lastRenderedPageBreak/>
        <w:t xml:space="preserve">which are insightful for understanding staff career development plans and for coming up with targets to help them reach their goals </w:t>
      </w:r>
      <w:r>
        <w:rPr>
          <w:rStyle w:val="normaltextrun"/>
          <w:rFonts w:ascii="Calibri" w:hAnsi="Calibri" w:cs="Calibri"/>
          <w:color w:val="000000"/>
          <w:sz w:val="22"/>
          <w:szCs w:val="22"/>
        </w:rPr>
        <w:t>(Wilkinson and Taylor, 2016, pp. 59-60).</w:t>
      </w:r>
      <w:r>
        <w:rPr>
          <w:rStyle w:val="eop"/>
          <w:rFonts w:ascii="Calibri" w:hAnsi="Calibri" w:cs="Calibri"/>
          <w:color w:val="000000"/>
          <w:sz w:val="22"/>
          <w:szCs w:val="22"/>
        </w:rPr>
        <w:t> </w:t>
      </w:r>
    </w:p>
    <w:p w14:paraId="6AF4AEB0" w14:textId="1B05A3EE" w:rsidR="007305D4" w:rsidRDefault="007305D4" w:rsidP="00110711">
      <w:pPr>
        <w:spacing w:after="160" w:line="259" w:lineRule="auto"/>
        <w:rPr>
          <w:rFonts w:cs="Arial"/>
          <w:color w:val="auto"/>
          <w:sz w:val="24"/>
          <w:szCs w:val="24"/>
        </w:rPr>
      </w:pPr>
    </w:p>
    <w:p w14:paraId="426EB348" w14:textId="2BE0B87C" w:rsidR="007305D4" w:rsidRDefault="007305D4" w:rsidP="00110711">
      <w:pPr>
        <w:spacing w:after="160" w:line="259" w:lineRule="auto"/>
        <w:rPr>
          <w:rFonts w:cs="Arial"/>
          <w:color w:val="auto"/>
          <w:sz w:val="24"/>
          <w:szCs w:val="24"/>
        </w:rPr>
      </w:pPr>
    </w:p>
    <w:p w14:paraId="67123307" w14:textId="403C8669" w:rsidR="007305D4" w:rsidRDefault="007305D4" w:rsidP="00110711">
      <w:pPr>
        <w:spacing w:after="160" w:line="259" w:lineRule="auto"/>
        <w:rPr>
          <w:rFonts w:cs="Arial"/>
          <w:color w:val="auto"/>
          <w:sz w:val="24"/>
          <w:szCs w:val="24"/>
        </w:rPr>
      </w:pPr>
    </w:p>
    <w:p w14:paraId="6CFD2F13" w14:textId="4803F04D" w:rsidR="007305D4" w:rsidRDefault="007305D4" w:rsidP="00110711">
      <w:pPr>
        <w:spacing w:after="160" w:line="259" w:lineRule="auto"/>
        <w:rPr>
          <w:rFonts w:cs="Arial"/>
          <w:color w:val="auto"/>
          <w:sz w:val="24"/>
          <w:szCs w:val="24"/>
        </w:rPr>
      </w:pPr>
    </w:p>
    <w:p w14:paraId="76C8BF6D" w14:textId="4457AB4D" w:rsidR="007305D4" w:rsidRDefault="005A64FF" w:rsidP="0060457D">
      <w:pPr>
        <w:pStyle w:val="Heading1"/>
        <w:rPr>
          <w:rFonts w:eastAsia="Times New Roman"/>
          <w:lang w:val="en-GB" w:eastAsia="en-GB"/>
        </w:rPr>
      </w:pPr>
      <w:bookmarkStart w:id="3" w:name="_Toc104235458"/>
      <w:r>
        <w:rPr>
          <w:lang w:val="en-GB" w:eastAsia="en-GB"/>
        </w:rPr>
        <w:t xml:space="preserve">LO1 - </w:t>
      </w:r>
      <w:r w:rsidR="007305D4" w:rsidRPr="007305D4">
        <w:rPr>
          <w:rFonts w:eastAsia="Times New Roman"/>
          <w:lang w:val="en-GB" w:eastAsia="en-GB"/>
        </w:rPr>
        <w:t>References</w:t>
      </w:r>
      <w:bookmarkEnd w:id="3"/>
      <w:r w:rsidR="007305D4" w:rsidRPr="007305D4">
        <w:rPr>
          <w:rFonts w:eastAsia="Times New Roman"/>
          <w:lang w:val="en-GB" w:eastAsia="en-GB"/>
        </w:rPr>
        <w:t> </w:t>
      </w:r>
    </w:p>
    <w:p w14:paraId="7E63635B" w14:textId="77777777" w:rsidR="005A64FF" w:rsidRPr="007305D4" w:rsidRDefault="005A64FF" w:rsidP="007305D4">
      <w:pPr>
        <w:textAlignment w:val="baseline"/>
        <w:rPr>
          <w:rFonts w:ascii="Segoe UI" w:eastAsia="Times New Roman" w:hAnsi="Segoe UI" w:cs="Segoe UI"/>
          <w:color w:val="auto"/>
          <w:sz w:val="18"/>
          <w:szCs w:val="18"/>
          <w:lang w:val="en-GB" w:eastAsia="en-GB"/>
        </w:rPr>
      </w:pPr>
    </w:p>
    <w:p w14:paraId="0E64A70C" w14:textId="3B2F9605" w:rsidR="007305D4" w:rsidRDefault="007305D4" w:rsidP="007305D4">
      <w:pPr>
        <w:textAlignment w:val="baseline"/>
        <w:rPr>
          <w:rFonts w:ascii="Calibri" w:eastAsia="Times New Roman" w:hAnsi="Calibri" w:cs="Calibri"/>
          <w:color w:val="auto"/>
          <w:lang w:val="en-GB" w:eastAsia="en-GB"/>
        </w:rPr>
      </w:pPr>
      <w:r w:rsidRPr="007305D4">
        <w:rPr>
          <w:rFonts w:ascii="Calibri" w:eastAsia="Times New Roman" w:hAnsi="Calibri" w:cs="Calibri"/>
          <w:color w:val="auto"/>
          <w:lang w:val="en-GB" w:eastAsia="en-GB"/>
        </w:rPr>
        <w:t xml:space="preserve">Bright HR (2022) </w:t>
      </w:r>
      <w:r w:rsidRPr="007305D4">
        <w:rPr>
          <w:rFonts w:ascii="Calibri" w:eastAsia="Times New Roman" w:hAnsi="Calibri" w:cs="Calibri"/>
          <w:i/>
          <w:iCs/>
          <w:color w:val="auto"/>
          <w:lang w:val="en-GB" w:eastAsia="en-GB"/>
        </w:rPr>
        <w:t xml:space="preserve">Popular recruitment techniques. </w:t>
      </w:r>
      <w:r w:rsidRPr="007305D4">
        <w:rPr>
          <w:rFonts w:ascii="Calibri" w:eastAsia="Times New Roman" w:hAnsi="Calibri" w:cs="Calibri"/>
          <w:color w:val="auto"/>
          <w:lang w:val="en-GB" w:eastAsia="en-GB"/>
        </w:rPr>
        <w:t xml:space="preserve">Available at: </w:t>
      </w:r>
      <w:hyperlink r:id="rId14" w:tgtFrame="_blank" w:history="1">
        <w:r w:rsidRPr="007305D4">
          <w:rPr>
            <w:rFonts w:ascii="Calibri" w:eastAsia="Times New Roman" w:hAnsi="Calibri" w:cs="Calibri"/>
            <w:color w:val="0563C1"/>
            <w:u w:val="single"/>
            <w:lang w:val="en-GB" w:eastAsia="en-GB"/>
          </w:rPr>
          <w:t>https://www.brighthr.com/articles/hiring/recruitment/popular-employee-recruitment-techniques/</w:t>
        </w:r>
      </w:hyperlink>
      <w:r w:rsidRPr="007305D4">
        <w:rPr>
          <w:rFonts w:ascii="Calibri" w:eastAsia="Times New Roman" w:hAnsi="Calibri" w:cs="Calibri"/>
          <w:color w:val="auto"/>
          <w:lang w:val="en-GB" w:eastAsia="en-GB"/>
        </w:rPr>
        <w:t xml:space="preserve"> (Accessed: 23 April 2022). </w:t>
      </w:r>
    </w:p>
    <w:p w14:paraId="2B9B1E67"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p>
    <w:p w14:paraId="466920F2" w14:textId="78EA0E10" w:rsidR="007305D4" w:rsidRDefault="007305D4" w:rsidP="007305D4">
      <w:pPr>
        <w:textAlignment w:val="baseline"/>
        <w:rPr>
          <w:rFonts w:ascii="Calibri" w:eastAsia="Times New Roman" w:hAnsi="Calibri" w:cs="Calibri"/>
          <w:color w:val="auto"/>
          <w:lang w:val="en-GB" w:eastAsia="en-GB"/>
        </w:rPr>
      </w:pPr>
      <w:r w:rsidRPr="007305D4">
        <w:rPr>
          <w:rFonts w:ascii="Calibri" w:eastAsia="Times New Roman" w:hAnsi="Calibri" w:cs="Calibri"/>
          <w:color w:val="auto"/>
          <w:lang w:val="en-GB" w:eastAsia="en-GB"/>
        </w:rPr>
        <w:t xml:space="preserve">Chartered Institute of Personnel and Development (2020a) </w:t>
      </w:r>
      <w:r w:rsidRPr="007305D4">
        <w:rPr>
          <w:rFonts w:ascii="Calibri" w:eastAsia="Times New Roman" w:hAnsi="Calibri" w:cs="Calibri"/>
          <w:i/>
          <w:iCs/>
          <w:color w:val="auto"/>
          <w:lang w:val="en-GB" w:eastAsia="en-GB"/>
        </w:rPr>
        <w:t>Resourcing and talent planning survey 2020.</w:t>
      </w:r>
      <w:r w:rsidRPr="007305D4">
        <w:rPr>
          <w:rFonts w:ascii="Calibri" w:eastAsia="Times New Roman" w:hAnsi="Calibri" w:cs="Calibri"/>
          <w:color w:val="auto"/>
          <w:lang w:val="en-GB" w:eastAsia="en-GB"/>
        </w:rPr>
        <w:t xml:space="preserve"> Available at: </w:t>
      </w:r>
      <w:hyperlink r:id="rId15" w:tgtFrame="_blank" w:history="1">
        <w:r w:rsidRPr="007305D4">
          <w:rPr>
            <w:rFonts w:ascii="Calibri" w:eastAsia="Times New Roman" w:hAnsi="Calibri" w:cs="Calibri"/>
            <w:color w:val="0563C1"/>
            <w:u w:val="single"/>
            <w:lang w:val="en-GB" w:eastAsia="en-GB"/>
          </w:rPr>
          <w:t>https://www.cipd.co.uk/knowledge/strategy/resourcing/surveys</w:t>
        </w:r>
      </w:hyperlink>
      <w:r w:rsidRPr="007305D4">
        <w:rPr>
          <w:rFonts w:ascii="Calibri" w:eastAsia="Times New Roman" w:hAnsi="Calibri" w:cs="Calibri"/>
          <w:color w:val="auto"/>
          <w:lang w:val="en-GB" w:eastAsia="en-GB"/>
        </w:rPr>
        <w:t xml:space="preserve"> (Accessed: 30 March 2022). </w:t>
      </w:r>
    </w:p>
    <w:p w14:paraId="462A61F1"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p>
    <w:p w14:paraId="4A21B67C" w14:textId="62FC2434" w:rsidR="007305D4" w:rsidRDefault="007305D4" w:rsidP="007305D4">
      <w:pPr>
        <w:textAlignment w:val="baseline"/>
        <w:rPr>
          <w:rFonts w:ascii="Calibri" w:eastAsia="Times New Roman" w:hAnsi="Calibri" w:cs="Calibri"/>
          <w:color w:val="auto"/>
          <w:lang w:val="en-GB" w:eastAsia="en-GB"/>
        </w:rPr>
      </w:pPr>
      <w:r w:rsidRPr="007305D4">
        <w:rPr>
          <w:rFonts w:ascii="Calibri" w:eastAsia="Times New Roman" w:hAnsi="Calibri" w:cs="Calibri"/>
          <w:color w:val="auto"/>
          <w:lang w:val="en-GB" w:eastAsia="en-GB"/>
        </w:rPr>
        <w:t xml:space="preserve">Chartered Institute of Personnel and Development (2020b) </w:t>
      </w:r>
      <w:r w:rsidRPr="007305D4">
        <w:rPr>
          <w:rFonts w:ascii="Calibri" w:eastAsia="Times New Roman" w:hAnsi="Calibri" w:cs="Calibri"/>
          <w:i/>
          <w:iCs/>
          <w:color w:val="auto"/>
          <w:lang w:val="en-GB" w:eastAsia="en-GB"/>
        </w:rPr>
        <w:t xml:space="preserve">Succession planning. </w:t>
      </w:r>
      <w:r w:rsidRPr="007305D4">
        <w:rPr>
          <w:rFonts w:ascii="Calibri" w:eastAsia="Times New Roman" w:hAnsi="Calibri" w:cs="Calibri"/>
          <w:color w:val="auto"/>
          <w:lang w:val="en-GB" w:eastAsia="en-GB"/>
        </w:rPr>
        <w:t xml:space="preserve">Available at: </w:t>
      </w:r>
      <w:hyperlink r:id="rId16" w:tgtFrame="_blank" w:history="1">
        <w:r w:rsidRPr="007305D4">
          <w:rPr>
            <w:rFonts w:ascii="Calibri" w:eastAsia="Times New Roman" w:hAnsi="Calibri" w:cs="Calibri"/>
            <w:color w:val="0563C1"/>
            <w:u w:val="single"/>
            <w:lang w:val="en-GB" w:eastAsia="en-GB"/>
          </w:rPr>
          <w:t>https://www.cipd.co.uk/knowledge/strategy/resourcing/succession-planning-factsheet</w:t>
        </w:r>
      </w:hyperlink>
      <w:r w:rsidRPr="007305D4">
        <w:rPr>
          <w:rFonts w:ascii="Calibri" w:eastAsia="Times New Roman" w:hAnsi="Calibri" w:cs="Calibri"/>
          <w:color w:val="auto"/>
          <w:lang w:val="en-GB" w:eastAsia="en-GB"/>
        </w:rPr>
        <w:t xml:space="preserve"> (Accessed: 22 April 2022). </w:t>
      </w:r>
    </w:p>
    <w:p w14:paraId="7E05CDEE"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p>
    <w:p w14:paraId="0A629355" w14:textId="75EADFC7" w:rsidR="007305D4" w:rsidRDefault="007305D4" w:rsidP="007305D4">
      <w:pPr>
        <w:textAlignment w:val="baseline"/>
        <w:rPr>
          <w:rFonts w:ascii="Calibri" w:eastAsia="Times New Roman" w:hAnsi="Calibri" w:cs="Calibri"/>
          <w:color w:val="auto"/>
          <w:lang w:val="en-GB" w:eastAsia="en-GB"/>
        </w:rPr>
      </w:pPr>
      <w:r w:rsidRPr="007305D4">
        <w:rPr>
          <w:rFonts w:ascii="Calibri" w:eastAsia="Times New Roman" w:hAnsi="Calibri" w:cs="Calibri"/>
          <w:color w:val="auto"/>
          <w:lang w:val="en-GB" w:eastAsia="en-GB"/>
        </w:rPr>
        <w:t xml:space="preserve">Chartered Institute of Personnel and Development (2021) </w:t>
      </w:r>
      <w:r w:rsidRPr="007305D4">
        <w:rPr>
          <w:rFonts w:ascii="Calibri" w:eastAsia="Times New Roman" w:hAnsi="Calibri" w:cs="Calibri"/>
          <w:i/>
          <w:iCs/>
          <w:color w:val="auto"/>
          <w:lang w:val="en-GB" w:eastAsia="en-GB"/>
        </w:rPr>
        <w:t xml:space="preserve">Competence and competency frameworks. </w:t>
      </w:r>
      <w:r w:rsidRPr="007305D4">
        <w:rPr>
          <w:rFonts w:ascii="Calibri" w:eastAsia="Times New Roman" w:hAnsi="Calibri" w:cs="Calibri"/>
          <w:color w:val="auto"/>
          <w:lang w:val="en-GB" w:eastAsia="en-GB"/>
        </w:rPr>
        <w:t xml:space="preserve">Available at: </w:t>
      </w:r>
      <w:hyperlink r:id="rId17" w:anchor="gref" w:tgtFrame="_blank" w:history="1">
        <w:r w:rsidRPr="007305D4">
          <w:rPr>
            <w:rFonts w:ascii="Calibri" w:eastAsia="Times New Roman" w:hAnsi="Calibri" w:cs="Calibri"/>
            <w:color w:val="0563C1"/>
            <w:u w:val="single"/>
            <w:lang w:val="en-GB" w:eastAsia="en-GB"/>
          </w:rPr>
          <w:t>Competence &amp; Competency Frameworks | Factsheets | CIPD</w:t>
        </w:r>
      </w:hyperlink>
      <w:r w:rsidRPr="007305D4">
        <w:rPr>
          <w:rFonts w:ascii="Calibri" w:eastAsia="Times New Roman" w:hAnsi="Calibri" w:cs="Calibri"/>
          <w:color w:val="auto"/>
          <w:lang w:val="en-GB" w:eastAsia="en-GB"/>
        </w:rPr>
        <w:t xml:space="preserve"> (Accessed: 23 April 2022). </w:t>
      </w:r>
    </w:p>
    <w:p w14:paraId="4E97D32C"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p>
    <w:p w14:paraId="02BAE705" w14:textId="701C7881" w:rsidR="007305D4" w:rsidRDefault="007305D4" w:rsidP="007305D4">
      <w:pPr>
        <w:textAlignment w:val="baseline"/>
        <w:rPr>
          <w:rFonts w:ascii="Calibri" w:eastAsia="Times New Roman" w:hAnsi="Calibri" w:cs="Calibri"/>
          <w:color w:val="auto"/>
          <w:lang w:val="en-GB" w:eastAsia="en-GB"/>
        </w:rPr>
      </w:pPr>
      <w:r w:rsidRPr="007305D4">
        <w:rPr>
          <w:rFonts w:ascii="Calibri" w:eastAsia="Times New Roman" w:hAnsi="Calibri" w:cs="Calibri"/>
          <w:color w:val="auto"/>
          <w:lang w:val="en-GB" w:eastAsia="en-GB"/>
        </w:rPr>
        <w:t xml:space="preserve">Churchill, F. (2019) </w:t>
      </w:r>
      <w:r w:rsidRPr="007305D4">
        <w:rPr>
          <w:rFonts w:ascii="Calibri" w:eastAsia="Times New Roman" w:hAnsi="Calibri" w:cs="Calibri"/>
          <w:i/>
          <w:iCs/>
          <w:color w:val="auto"/>
          <w:lang w:val="en-GB" w:eastAsia="en-GB"/>
        </w:rPr>
        <w:t xml:space="preserve">Younger workers underrepresented in public sector, report says. </w:t>
      </w:r>
      <w:r w:rsidRPr="007305D4">
        <w:rPr>
          <w:rFonts w:ascii="Calibri" w:eastAsia="Times New Roman" w:hAnsi="Calibri" w:cs="Calibri"/>
          <w:color w:val="auto"/>
          <w:lang w:val="en-GB" w:eastAsia="en-GB"/>
        </w:rPr>
        <w:t xml:space="preserve">Available at: </w:t>
      </w:r>
      <w:hyperlink r:id="rId18" w:anchor=":~:text=The%20report%2C%20published%20by%20the,cent%20were%20aged%2045%2D54" w:tgtFrame="_blank" w:history="1">
        <w:r w:rsidRPr="007305D4">
          <w:rPr>
            <w:rFonts w:ascii="Calibri" w:eastAsia="Times New Roman" w:hAnsi="Calibri" w:cs="Calibri"/>
            <w:color w:val="0563C1"/>
            <w:u w:val="single"/>
            <w:lang w:val="en-GB" w:eastAsia="en-GB"/>
          </w:rPr>
          <w:t>https://www.peoplemanagement.co.uk/article/1744811/younger-workers-underrepresented-public-sector-report-says#:~:text=The%20report%2C%20published%20by%20the,cent%20were%20aged%2045%2D54</w:t>
        </w:r>
      </w:hyperlink>
      <w:r w:rsidRPr="007305D4">
        <w:rPr>
          <w:rFonts w:ascii="Calibri" w:eastAsia="Times New Roman" w:hAnsi="Calibri" w:cs="Calibri"/>
          <w:color w:val="auto"/>
          <w:lang w:val="en-GB" w:eastAsia="en-GB"/>
        </w:rPr>
        <w:t>. (Accessed: 23 May 2022)</w:t>
      </w:r>
      <w:r>
        <w:rPr>
          <w:rFonts w:ascii="Calibri" w:eastAsia="Times New Roman" w:hAnsi="Calibri" w:cs="Calibri"/>
          <w:color w:val="auto"/>
          <w:lang w:val="en-GB" w:eastAsia="en-GB"/>
        </w:rPr>
        <w:t>.</w:t>
      </w:r>
    </w:p>
    <w:p w14:paraId="0F47DBAF"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p>
    <w:p w14:paraId="573D54B3" w14:textId="52C394ED" w:rsidR="007305D4" w:rsidRDefault="007305D4" w:rsidP="007305D4">
      <w:pPr>
        <w:textAlignment w:val="baseline"/>
        <w:rPr>
          <w:rFonts w:ascii="Calibri" w:eastAsia="Times New Roman" w:hAnsi="Calibri" w:cs="Calibri"/>
          <w:color w:val="auto"/>
          <w:lang w:val="en-GB" w:eastAsia="en-GB"/>
        </w:rPr>
      </w:pPr>
      <w:r w:rsidRPr="007305D4">
        <w:rPr>
          <w:rFonts w:ascii="Calibri" w:eastAsia="Times New Roman" w:hAnsi="Calibri" w:cs="Calibri"/>
          <w:color w:val="auto"/>
          <w:lang w:val="en-GB" w:eastAsia="en-GB"/>
        </w:rPr>
        <w:t xml:space="preserve">Swansea Council (2022) </w:t>
      </w:r>
      <w:r w:rsidRPr="007305D4">
        <w:rPr>
          <w:rFonts w:ascii="Calibri" w:eastAsia="Times New Roman" w:hAnsi="Calibri" w:cs="Calibri"/>
          <w:i/>
          <w:iCs/>
          <w:color w:val="auto"/>
          <w:lang w:val="en-GB" w:eastAsia="en-GB"/>
        </w:rPr>
        <w:t>Recruitment and Selection Policy.</w:t>
      </w:r>
      <w:r w:rsidRPr="007305D4">
        <w:rPr>
          <w:rFonts w:ascii="Calibri" w:eastAsia="Times New Roman" w:hAnsi="Calibri" w:cs="Calibri"/>
          <w:color w:val="auto"/>
          <w:lang w:val="en-GB" w:eastAsia="en-GB"/>
        </w:rPr>
        <w:t> </w:t>
      </w:r>
    </w:p>
    <w:p w14:paraId="34352576"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p>
    <w:p w14:paraId="66E74579"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r w:rsidRPr="007305D4">
        <w:rPr>
          <w:rFonts w:ascii="Calibri" w:eastAsia="Times New Roman" w:hAnsi="Calibri" w:cs="Calibri"/>
          <w:color w:val="auto"/>
          <w:lang w:val="en-GB" w:eastAsia="en-GB"/>
        </w:rPr>
        <w:t xml:space="preserve">Taylor, S. (2019) </w:t>
      </w:r>
      <w:r w:rsidRPr="007305D4">
        <w:rPr>
          <w:rFonts w:ascii="Calibri" w:eastAsia="Times New Roman" w:hAnsi="Calibri" w:cs="Calibri"/>
          <w:i/>
          <w:iCs/>
          <w:color w:val="auto"/>
          <w:lang w:val="en-GB" w:eastAsia="en-GB"/>
        </w:rPr>
        <w:t xml:space="preserve">Resourcing and Talent Management. </w:t>
      </w:r>
      <w:r w:rsidRPr="007305D4">
        <w:rPr>
          <w:rFonts w:ascii="Calibri" w:eastAsia="Times New Roman" w:hAnsi="Calibri" w:cs="Calibri"/>
          <w:color w:val="auto"/>
          <w:lang w:val="en-GB" w:eastAsia="en-GB"/>
        </w:rPr>
        <w:t>7</w:t>
      </w:r>
      <w:r w:rsidRPr="007305D4">
        <w:rPr>
          <w:rFonts w:ascii="Calibri" w:eastAsia="Times New Roman" w:hAnsi="Calibri" w:cs="Calibri"/>
          <w:color w:val="auto"/>
          <w:sz w:val="17"/>
          <w:szCs w:val="17"/>
          <w:vertAlign w:val="superscript"/>
          <w:lang w:val="en-GB" w:eastAsia="en-GB"/>
        </w:rPr>
        <w:t>th</w:t>
      </w:r>
      <w:r w:rsidRPr="007305D4">
        <w:rPr>
          <w:rFonts w:ascii="Calibri" w:eastAsia="Times New Roman" w:hAnsi="Calibri" w:cs="Calibri"/>
          <w:color w:val="auto"/>
          <w:lang w:val="en-GB" w:eastAsia="en-GB"/>
        </w:rPr>
        <w:t xml:space="preserve"> </w:t>
      </w:r>
      <w:proofErr w:type="spellStart"/>
      <w:r w:rsidRPr="007305D4">
        <w:rPr>
          <w:rFonts w:ascii="Calibri" w:eastAsia="Times New Roman" w:hAnsi="Calibri" w:cs="Calibri"/>
          <w:color w:val="auto"/>
          <w:lang w:val="en-GB" w:eastAsia="en-GB"/>
        </w:rPr>
        <w:t>edn</w:t>
      </w:r>
      <w:proofErr w:type="spellEnd"/>
      <w:r w:rsidRPr="007305D4">
        <w:rPr>
          <w:rFonts w:ascii="Calibri" w:eastAsia="Times New Roman" w:hAnsi="Calibri" w:cs="Calibri"/>
          <w:color w:val="auto"/>
          <w:lang w:val="en-GB" w:eastAsia="en-GB"/>
        </w:rPr>
        <w:t>. London: Kogan Page Limited. </w:t>
      </w:r>
    </w:p>
    <w:p w14:paraId="516119C2"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r w:rsidRPr="007305D4">
        <w:rPr>
          <w:rFonts w:ascii="Calibri" w:eastAsia="Times New Roman" w:hAnsi="Calibri" w:cs="Calibri"/>
          <w:color w:val="auto"/>
          <w:lang w:val="en-GB" w:eastAsia="en-GB"/>
        </w:rPr>
        <w:t xml:space="preserve">Wilkinson, K. and Taylor, S. (2016) ‘Resourcing and Talent Planning’ in Taylor, S. and Woodhams, C. (ed.) </w:t>
      </w:r>
      <w:r w:rsidRPr="007305D4">
        <w:rPr>
          <w:rFonts w:ascii="Calibri" w:eastAsia="Times New Roman" w:hAnsi="Calibri" w:cs="Calibri"/>
          <w:i/>
          <w:iCs/>
          <w:color w:val="auto"/>
          <w:lang w:val="en-GB" w:eastAsia="en-GB"/>
        </w:rPr>
        <w:t xml:space="preserve">Human Resource Management: People and Organisations. </w:t>
      </w:r>
      <w:r w:rsidRPr="007305D4">
        <w:rPr>
          <w:rFonts w:ascii="Calibri" w:eastAsia="Times New Roman" w:hAnsi="Calibri" w:cs="Calibri"/>
          <w:color w:val="auto"/>
          <w:lang w:val="en-GB" w:eastAsia="en-GB"/>
        </w:rPr>
        <w:t>London: Chartered Institute of Personnel and Development. </w:t>
      </w:r>
    </w:p>
    <w:p w14:paraId="15260969" w14:textId="77777777" w:rsidR="007305D4" w:rsidRPr="007305D4" w:rsidRDefault="007305D4" w:rsidP="007305D4">
      <w:pPr>
        <w:textAlignment w:val="baseline"/>
        <w:rPr>
          <w:rFonts w:ascii="Segoe UI" w:eastAsia="Times New Roman" w:hAnsi="Segoe UI" w:cs="Segoe UI"/>
          <w:color w:val="auto"/>
          <w:sz w:val="18"/>
          <w:szCs w:val="18"/>
          <w:lang w:val="en-GB" w:eastAsia="en-GB"/>
        </w:rPr>
      </w:pPr>
      <w:r w:rsidRPr="007305D4">
        <w:rPr>
          <w:rFonts w:ascii="Calibri" w:eastAsia="Times New Roman" w:hAnsi="Calibri" w:cs="Calibri"/>
          <w:color w:val="auto"/>
          <w:lang w:val="en-GB" w:eastAsia="en-GB"/>
        </w:rPr>
        <w:t> </w:t>
      </w:r>
    </w:p>
    <w:p w14:paraId="5A269250" w14:textId="3334E381" w:rsidR="007305D4" w:rsidRDefault="007305D4" w:rsidP="00110711">
      <w:pPr>
        <w:spacing w:after="160" w:line="259" w:lineRule="auto"/>
        <w:rPr>
          <w:rFonts w:cs="Arial"/>
          <w:color w:val="auto"/>
          <w:sz w:val="24"/>
          <w:szCs w:val="24"/>
        </w:rPr>
      </w:pPr>
    </w:p>
    <w:p w14:paraId="0F088DBB" w14:textId="17F81C3D" w:rsidR="007305D4" w:rsidRDefault="007305D4" w:rsidP="00110711">
      <w:pPr>
        <w:spacing w:after="160" w:line="259" w:lineRule="auto"/>
        <w:rPr>
          <w:rFonts w:cs="Arial"/>
          <w:color w:val="auto"/>
          <w:sz w:val="24"/>
          <w:szCs w:val="24"/>
        </w:rPr>
      </w:pPr>
    </w:p>
    <w:p w14:paraId="24601EE9" w14:textId="168EA6D1" w:rsidR="0060457D" w:rsidRDefault="0060457D" w:rsidP="00110711">
      <w:pPr>
        <w:spacing w:after="160" w:line="259" w:lineRule="auto"/>
        <w:rPr>
          <w:rFonts w:cs="Arial"/>
          <w:color w:val="auto"/>
          <w:sz w:val="24"/>
          <w:szCs w:val="24"/>
        </w:rPr>
      </w:pPr>
    </w:p>
    <w:p w14:paraId="79A24F0D" w14:textId="62BFAF97" w:rsidR="0060457D" w:rsidRDefault="0060457D" w:rsidP="00110711">
      <w:pPr>
        <w:spacing w:after="160" w:line="259" w:lineRule="auto"/>
        <w:rPr>
          <w:rFonts w:cs="Arial"/>
          <w:color w:val="auto"/>
          <w:sz w:val="24"/>
          <w:szCs w:val="24"/>
        </w:rPr>
      </w:pPr>
    </w:p>
    <w:p w14:paraId="6EC01615" w14:textId="5A1C28DA" w:rsidR="0060457D" w:rsidRDefault="0060457D" w:rsidP="00110711">
      <w:pPr>
        <w:spacing w:after="160" w:line="259" w:lineRule="auto"/>
        <w:rPr>
          <w:rFonts w:cs="Arial"/>
          <w:color w:val="auto"/>
          <w:sz w:val="24"/>
          <w:szCs w:val="24"/>
        </w:rPr>
      </w:pPr>
    </w:p>
    <w:p w14:paraId="05580B8A" w14:textId="1DBF6688" w:rsidR="0060457D" w:rsidRDefault="0060457D" w:rsidP="00110711">
      <w:pPr>
        <w:spacing w:after="160" w:line="259" w:lineRule="auto"/>
        <w:rPr>
          <w:rFonts w:cs="Arial"/>
          <w:color w:val="auto"/>
          <w:sz w:val="24"/>
          <w:szCs w:val="24"/>
        </w:rPr>
      </w:pPr>
    </w:p>
    <w:p w14:paraId="52CD2820" w14:textId="238940B9" w:rsidR="0060457D" w:rsidRDefault="0060457D" w:rsidP="00110711">
      <w:pPr>
        <w:spacing w:after="160" w:line="259" w:lineRule="auto"/>
        <w:rPr>
          <w:rFonts w:cs="Arial"/>
          <w:color w:val="auto"/>
          <w:sz w:val="24"/>
          <w:szCs w:val="24"/>
        </w:rPr>
      </w:pPr>
    </w:p>
    <w:p w14:paraId="6384BEAA" w14:textId="76936834" w:rsidR="0060457D" w:rsidRDefault="0060457D" w:rsidP="00110711">
      <w:pPr>
        <w:spacing w:after="160" w:line="259" w:lineRule="auto"/>
        <w:rPr>
          <w:rFonts w:cs="Arial"/>
          <w:color w:val="auto"/>
          <w:sz w:val="24"/>
          <w:szCs w:val="24"/>
        </w:rPr>
      </w:pPr>
    </w:p>
    <w:p w14:paraId="10119B0A" w14:textId="0E7583C3" w:rsidR="0060457D" w:rsidRDefault="0060457D" w:rsidP="00110711">
      <w:pPr>
        <w:spacing w:after="160" w:line="259" w:lineRule="auto"/>
        <w:rPr>
          <w:rFonts w:cs="Arial"/>
          <w:color w:val="auto"/>
          <w:sz w:val="24"/>
          <w:szCs w:val="24"/>
        </w:rPr>
      </w:pPr>
    </w:p>
    <w:p w14:paraId="4D4C7B00" w14:textId="0A177A75" w:rsidR="0060457D" w:rsidRDefault="0060457D" w:rsidP="00110711">
      <w:pPr>
        <w:spacing w:after="160" w:line="259" w:lineRule="auto"/>
        <w:rPr>
          <w:rFonts w:cs="Arial"/>
          <w:color w:val="auto"/>
          <w:sz w:val="24"/>
          <w:szCs w:val="24"/>
        </w:rPr>
      </w:pPr>
    </w:p>
    <w:p w14:paraId="41C18A9C" w14:textId="38EF4DAD" w:rsidR="0060457D" w:rsidRDefault="0060457D" w:rsidP="00110711">
      <w:pPr>
        <w:spacing w:after="160" w:line="259" w:lineRule="auto"/>
        <w:rPr>
          <w:rFonts w:cs="Arial"/>
          <w:color w:val="auto"/>
          <w:sz w:val="24"/>
          <w:szCs w:val="24"/>
        </w:rPr>
      </w:pPr>
    </w:p>
    <w:p w14:paraId="4F83B8DE" w14:textId="0B580062" w:rsidR="0060457D" w:rsidRDefault="0060457D" w:rsidP="00110711">
      <w:pPr>
        <w:spacing w:after="160" w:line="259" w:lineRule="auto"/>
        <w:rPr>
          <w:rFonts w:cs="Arial"/>
          <w:color w:val="auto"/>
          <w:sz w:val="24"/>
          <w:szCs w:val="24"/>
        </w:rPr>
      </w:pPr>
    </w:p>
    <w:p w14:paraId="4A135A03" w14:textId="6370F796" w:rsidR="0060457D" w:rsidRDefault="0060457D" w:rsidP="00110711">
      <w:pPr>
        <w:spacing w:after="160" w:line="259" w:lineRule="auto"/>
        <w:rPr>
          <w:rFonts w:cs="Arial"/>
          <w:color w:val="auto"/>
          <w:sz w:val="24"/>
          <w:szCs w:val="24"/>
        </w:rPr>
      </w:pPr>
    </w:p>
    <w:p w14:paraId="7FD70ECE" w14:textId="77777777" w:rsidR="0060457D" w:rsidRDefault="0060457D" w:rsidP="00110711">
      <w:pPr>
        <w:spacing w:after="160" w:line="259" w:lineRule="auto"/>
        <w:rPr>
          <w:rFonts w:cs="Arial"/>
          <w:color w:val="auto"/>
          <w:sz w:val="24"/>
          <w:szCs w:val="24"/>
        </w:rPr>
      </w:pPr>
    </w:p>
    <w:p w14:paraId="6BA85F3A" w14:textId="785FE274" w:rsidR="005A64FF" w:rsidRPr="0060457D" w:rsidRDefault="007305D4" w:rsidP="0060457D">
      <w:pPr>
        <w:pStyle w:val="Heading1"/>
      </w:pPr>
      <w:bookmarkStart w:id="4" w:name="_Toc104235459"/>
      <w:r>
        <w:t>LO1 – Evidence</w:t>
      </w:r>
      <w:bookmarkEnd w:id="4"/>
    </w:p>
    <w:p w14:paraId="5EA5C96B" w14:textId="77777777" w:rsidR="005A64FF" w:rsidRDefault="005A64FF" w:rsidP="00110711">
      <w:pPr>
        <w:spacing w:after="160" w:line="259" w:lineRule="auto"/>
        <w:rPr>
          <w:rFonts w:cs="Arial"/>
          <w:color w:val="auto"/>
          <w:sz w:val="24"/>
          <w:szCs w:val="24"/>
        </w:rPr>
      </w:pPr>
    </w:p>
    <w:p w14:paraId="7D5A9F24" w14:textId="355A2763" w:rsidR="007305D4" w:rsidRDefault="007305D4" w:rsidP="00110711">
      <w:pPr>
        <w:spacing w:after="160" w:line="259" w:lineRule="auto"/>
        <w:rPr>
          <w:rFonts w:cs="Arial"/>
          <w:color w:val="auto"/>
          <w:sz w:val="24"/>
          <w:szCs w:val="24"/>
        </w:rPr>
      </w:pPr>
      <w:r>
        <w:rPr>
          <w:rFonts w:cs="Arial"/>
          <w:color w:val="auto"/>
          <w:sz w:val="24"/>
          <w:szCs w:val="24"/>
        </w:rPr>
        <w:t>EV1</w:t>
      </w:r>
    </w:p>
    <w:p w14:paraId="40ED0EF4" w14:textId="3F27F523" w:rsidR="00436806" w:rsidRDefault="00436806" w:rsidP="00110711">
      <w:pPr>
        <w:spacing w:after="160" w:line="259" w:lineRule="auto"/>
        <w:rPr>
          <w:rFonts w:cs="Arial"/>
          <w:color w:val="auto"/>
          <w:sz w:val="24"/>
          <w:szCs w:val="24"/>
        </w:rPr>
      </w:pPr>
      <w:r w:rsidRPr="00114527">
        <w:rPr>
          <w:rFonts w:cs="Arial"/>
          <w:noProof/>
          <w:sz w:val="24"/>
          <w:szCs w:val="24"/>
        </w:rPr>
        <w:drawing>
          <wp:inline distT="0" distB="0" distL="0" distR="0" wp14:anchorId="6554504B" wp14:editId="67BFABA0">
            <wp:extent cx="5731510" cy="3310255"/>
            <wp:effectExtent l="0" t="0" r="2540" b="444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9"/>
                    <a:stretch>
                      <a:fillRect/>
                    </a:stretch>
                  </pic:blipFill>
                  <pic:spPr>
                    <a:xfrm>
                      <a:off x="0" y="0"/>
                      <a:ext cx="5731510" cy="3310255"/>
                    </a:xfrm>
                    <a:prstGeom prst="rect">
                      <a:avLst/>
                    </a:prstGeom>
                  </pic:spPr>
                </pic:pic>
              </a:graphicData>
            </a:graphic>
          </wp:inline>
        </w:drawing>
      </w:r>
    </w:p>
    <w:p w14:paraId="7AF41BA6" w14:textId="16C9C6D2" w:rsidR="00436806" w:rsidRDefault="00436806" w:rsidP="00110711">
      <w:pPr>
        <w:spacing w:after="160" w:line="259" w:lineRule="auto"/>
        <w:rPr>
          <w:rFonts w:cs="Arial"/>
          <w:color w:val="auto"/>
          <w:sz w:val="24"/>
          <w:szCs w:val="24"/>
        </w:rPr>
      </w:pPr>
      <w:r>
        <w:rPr>
          <w:rFonts w:cs="Arial"/>
          <w:color w:val="auto"/>
          <w:sz w:val="24"/>
          <w:szCs w:val="24"/>
        </w:rPr>
        <w:t>EV2</w:t>
      </w:r>
    </w:p>
    <w:p w14:paraId="55DD2F6B" w14:textId="5D2A002F" w:rsidR="00436806" w:rsidRDefault="00F42ACA" w:rsidP="00110711">
      <w:pPr>
        <w:spacing w:after="160" w:line="259" w:lineRule="auto"/>
        <w:rPr>
          <w:rFonts w:cs="Arial"/>
          <w:color w:val="auto"/>
          <w:sz w:val="24"/>
          <w:szCs w:val="24"/>
        </w:rPr>
      </w:pPr>
      <w:r w:rsidRPr="00F42ACA">
        <w:rPr>
          <w:rFonts w:cs="Arial"/>
          <w:color w:val="auto"/>
          <w:sz w:val="24"/>
          <w:szCs w:val="24"/>
        </w:rPr>
        <w:drawing>
          <wp:inline distT="0" distB="0" distL="0" distR="0" wp14:anchorId="704634EE" wp14:editId="755F1EB5">
            <wp:extent cx="5731510" cy="3829685"/>
            <wp:effectExtent l="0" t="0" r="2540" b="0"/>
            <wp:docPr id="39" name="Picture 3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able&#10;&#10;Description automatically generated"/>
                    <pic:cNvPicPr/>
                  </pic:nvPicPr>
                  <pic:blipFill>
                    <a:blip r:embed="rId20"/>
                    <a:stretch>
                      <a:fillRect/>
                    </a:stretch>
                  </pic:blipFill>
                  <pic:spPr>
                    <a:xfrm>
                      <a:off x="0" y="0"/>
                      <a:ext cx="5731510" cy="3829685"/>
                    </a:xfrm>
                    <a:prstGeom prst="rect">
                      <a:avLst/>
                    </a:prstGeom>
                  </pic:spPr>
                </pic:pic>
              </a:graphicData>
            </a:graphic>
          </wp:inline>
        </w:drawing>
      </w:r>
    </w:p>
    <w:p w14:paraId="2F5603C9" w14:textId="10A0D086" w:rsidR="00F42ACA" w:rsidRDefault="00F42ACA" w:rsidP="00110711">
      <w:pPr>
        <w:spacing w:after="160" w:line="259" w:lineRule="auto"/>
        <w:rPr>
          <w:rFonts w:cs="Arial"/>
          <w:color w:val="auto"/>
          <w:sz w:val="24"/>
          <w:szCs w:val="24"/>
        </w:rPr>
      </w:pPr>
      <w:r w:rsidRPr="00F42ACA">
        <w:rPr>
          <w:rFonts w:cs="Arial"/>
          <w:color w:val="auto"/>
          <w:sz w:val="24"/>
          <w:szCs w:val="24"/>
        </w:rPr>
        <w:lastRenderedPageBreak/>
        <w:drawing>
          <wp:inline distT="0" distB="0" distL="0" distR="0" wp14:anchorId="0F577A5F" wp14:editId="3EBDC0F8">
            <wp:extent cx="5731510" cy="3933825"/>
            <wp:effectExtent l="0" t="0" r="2540" b="952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 letter&#10;&#10;Description automatically generated"/>
                    <pic:cNvPicPr/>
                  </pic:nvPicPr>
                  <pic:blipFill>
                    <a:blip r:embed="rId21"/>
                    <a:stretch>
                      <a:fillRect/>
                    </a:stretch>
                  </pic:blipFill>
                  <pic:spPr>
                    <a:xfrm>
                      <a:off x="0" y="0"/>
                      <a:ext cx="5731510" cy="3933825"/>
                    </a:xfrm>
                    <a:prstGeom prst="rect">
                      <a:avLst/>
                    </a:prstGeom>
                  </pic:spPr>
                </pic:pic>
              </a:graphicData>
            </a:graphic>
          </wp:inline>
        </w:drawing>
      </w:r>
    </w:p>
    <w:p w14:paraId="046C63C6" w14:textId="153DCCFA" w:rsidR="00F42ACA" w:rsidRDefault="00F42ACA" w:rsidP="00110711">
      <w:pPr>
        <w:spacing w:after="160" w:line="259" w:lineRule="auto"/>
        <w:rPr>
          <w:rFonts w:cs="Arial"/>
          <w:color w:val="auto"/>
          <w:sz w:val="24"/>
          <w:szCs w:val="24"/>
        </w:rPr>
      </w:pPr>
      <w:r w:rsidRPr="00F42ACA">
        <w:rPr>
          <w:rFonts w:cs="Arial"/>
          <w:color w:val="auto"/>
          <w:sz w:val="24"/>
          <w:szCs w:val="24"/>
        </w:rPr>
        <w:drawing>
          <wp:inline distT="0" distB="0" distL="0" distR="0" wp14:anchorId="30984F32" wp14:editId="30A06B36">
            <wp:extent cx="5731510" cy="4037965"/>
            <wp:effectExtent l="0" t="0" r="2540" b="635"/>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a:blip r:embed="rId22"/>
                    <a:stretch>
                      <a:fillRect/>
                    </a:stretch>
                  </pic:blipFill>
                  <pic:spPr>
                    <a:xfrm>
                      <a:off x="0" y="0"/>
                      <a:ext cx="5731510" cy="4037965"/>
                    </a:xfrm>
                    <a:prstGeom prst="rect">
                      <a:avLst/>
                    </a:prstGeom>
                  </pic:spPr>
                </pic:pic>
              </a:graphicData>
            </a:graphic>
          </wp:inline>
        </w:drawing>
      </w:r>
    </w:p>
    <w:p w14:paraId="7EED4030" w14:textId="1B144C89" w:rsidR="00F42ACA" w:rsidRDefault="00F42ACA" w:rsidP="00110711">
      <w:pPr>
        <w:spacing w:after="160" w:line="259" w:lineRule="auto"/>
        <w:rPr>
          <w:rFonts w:cs="Arial"/>
          <w:color w:val="auto"/>
          <w:sz w:val="24"/>
          <w:szCs w:val="24"/>
        </w:rPr>
      </w:pPr>
      <w:r w:rsidRPr="00F42ACA">
        <w:rPr>
          <w:rFonts w:cs="Arial"/>
          <w:color w:val="auto"/>
          <w:sz w:val="24"/>
          <w:szCs w:val="24"/>
        </w:rPr>
        <w:lastRenderedPageBreak/>
        <w:drawing>
          <wp:inline distT="0" distB="0" distL="0" distR="0" wp14:anchorId="26A633C9" wp14:editId="1D1DCB7D">
            <wp:extent cx="5731510" cy="4123055"/>
            <wp:effectExtent l="0" t="0" r="2540" b="0"/>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23"/>
                    <a:stretch>
                      <a:fillRect/>
                    </a:stretch>
                  </pic:blipFill>
                  <pic:spPr>
                    <a:xfrm>
                      <a:off x="0" y="0"/>
                      <a:ext cx="5731510" cy="4123055"/>
                    </a:xfrm>
                    <a:prstGeom prst="rect">
                      <a:avLst/>
                    </a:prstGeom>
                  </pic:spPr>
                </pic:pic>
              </a:graphicData>
            </a:graphic>
          </wp:inline>
        </w:drawing>
      </w:r>
    </w:p>
    <w:p w14:paraId="74C8DA3D" w14:textId="31C3936D" w:rsidR="00F42ACA" w:rsidRDefault="00F42ACA" w:rsidP="00110711">
      <w:pPr>
        <w:spacing w:after="160" w:line="259" w:lineRule="auto"/>
        <w:rPr>
          <w:rFonts w:cs="Arial"/>
          <w:color w:val="auto"/>
          <w:sz w:val="24"/>
          <w:szCs w:val="24"/>
        </w:rPr>
      </w:pPr>
      <w:r w:rsidRPr="00F42ACA">
        <w:rPr>
          <w:rFonts w:cs="Arial"/>
          <w:color w:val="auto"/>
          <w:sz w:val="24"/>
          <w:szCs w:val="24"/>
        </w:rPr>
        <w:drawing>
          <wp:inline distT="0" distB="0" distL="0" distR="0" wp14:anchorId="0E7C1485" wp14:editId="77A93783">
            <wp:extent cx="5731510" cy="3876040"/>
            <wp:effectExtent l="0" t="0" r="2540" b="0"/>
            <wp:docPr id="61" name="Picture 6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10;&#10;Description automatically generated"/>
                    <pic:cNvPicPr/>
                  </pic:nvPicPr>
                  <pic:blipFill>
                    <a:blip r:embed="rId24"/>
                    <a:stretch>
                      <a:fillRect/>
                    </a:stretch>
                  </pic:blipFill>
                  <pic:spPr>
                    <a:xfrm>
                      <a:off x="0" y="0"/>
                      <a:ext cx="5731510" cy="3876040"/>
                    </a:xfrm>
                    <a:prstGeom prst="rect">
                      <a:avLst/>
                    </a:prstGeom>
                  </pic:spPr>
                </pic:pic>
              </a:graphicData>
            </a:graphic>
          </wp:inline>
        </w:drawing>
      </w:r>
    </w:p>
    <w:p w14:paraId="36FB99BC" w14:textId="1BF24BAA" w:rsidR="00F42ACA" w:rsidRDefault="00F42ACA" w:rsidP="00110711">
      <w:pPr>
        <w:spacing w:after="160" w:line="259" w:lineRule="auto"/>
        <w:rPr>
          <w:rFonts w:cs="Arial"/>
          <w:color w:val="auto"/>
          <w:sz w:val="24"/>
          <w:szCs w:val="24"/>
        </w:rPr>
      </w:pPr>
      <w:r w:rsidRPr="00F42ACA">
        <w:rPr>
          <w:rFonts w:cs="Arial"/>
          <w:color w:val="auto"/>
          <w:sz w:val="24"/>
          <w:szCs w:val="24"/>
        </w:rPr>
        <w:lastRenderedPageBreak/>
        <w:drawing>
          <wp:inline distT="0" distB="0" distL="0" distR="0" wp14:anchorId="240347F8" wp14:editId="2333F95E">
            <wp:extent cx="5731510" cy="4077335"/>
            <wp:effectExtent l="0" t="0" r="2540" b="0"/>
            <wp:docPr id="62" name="Picture 6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ext&#10;&#10;Description automatically generated with medium confidence"/>
                    <pic:cNvPicPr/>
                  </pic:nvPicPr>
                  <pic:blipFill>
                    <a:blip r:embed="rId25"/>
                    <a:stretch>
                      <a:fillRect/>
                    </a:stretch>
                  </pic:blipFill>
                  <pic:spPr>
                    <a:xfrm>
                      <a:off x="0" y="0"/>
                      <a:ext cx="5731510" cy="4077335"/>
                    </a:xfrm>
                    <a:prstGeom prst="rect">
                      <a:avLst/>
                    </a:prstGeom>
                  </pic:spPr>
                </pic:pic>
              </a:graphicData>
            </a:graphic>
          </wp:inline>
        </w:drawing>
      </w:r>
    </w:p>
    <w:p w14:paraId="394D7B4B" w14:textId="58F62C9F" w:rsidR="00F42ACA" w:rsidRDefault="00F42ACA" w:rsidP="00110711">
      <w:pPr>
        <w:spacing w:after="160" w:line="259" w:lineRule="auto"/>
        <w:rPr>
          <w:rFonts w:cs="Arial"/>
          <w:color w:val="auto"/>
          <w:sz w:val="24"/>
          <w:szCs w:val="24"/>
        </w:rPr>
      </w:pPr>
      <w:r w:rsidRPr="00F42ACA">
        <w:rPr>
          <w:rFonts w:cs="Arial"/>
          <w:color w:val="auto"/>
          <w:sz w:val="24"/>
          <w:szCs w:val="24"/>
        </w:rPr>
        <w:drawing>
          <wp:inline distT="0" distB="0" distL="0" distR="0" wp14:anchorId="5B469FAE" wp14:editId="5B3D47BE">
            <wp:extent cx="5731510" cy="4133850"/>
            <wp:effectExtent l="0" t="0" r="2540" b="0"/>
            <wp:docPr id="63" name="Picture 63"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ext, application, letter&#10;&#10;Description automatically generated"/>
                    <pic:cNvPicPr/>
                  </pic:nvPicPr>
                  <pic:blipFill>
                    <a:blip r:embed="rId26"/>
                    <a:stretch>
                      <a:fillRect/>
                    </a:stretch>
                  </pic:blipFill>
                  <pic:spPr>
                    <a:xfrm>
                      <a:off x="0" y="0"/>
                      <a:ext cx="5731510" cy="4133850"/>
                    </a:xfrm>
                    <a:prstGeom prst="rect">
                      <a:avLst/>
                    </a:prstGeom>
                  </pic:spPr>
                </pic:pic>
              </a:graphicData>
            </a:graphic>
          </wp:inline>
        </w:drawing>
      </w:r>
    </w:p>
    <w:p w14:paraId="771ABF7A" w14:textId="0405850E" w:rsidR="00F42ACA" w:rsidRDefault="00F42ACA" w:rsidP="00110711">
      <w:pPr>
        <w:spacing w:after="160" w:line="259" w:lineRule="auto"/>
        <w:rPr>
          <w:rFonts w:cs="Arial"/>
          <w:color w:val="auto"/>
          <w:sz w:val="24"/>
          <w:szCs w:val="24"/>
        </w:rPr>
      </w:pPr>
      <w:r w:rsidRPr="00F42ACA">
        <w:rPr>
          <w:rFonts w:cs="Arial"/>
          <w:color w:val="auto"/>
          <w:sz w:val="24"/>
          <w:szCs w:val="24"/>
        </w:rPr>
        <w:lastRenderedPageBreak/>
        <w:drawing>
          <wp:inline distT="0" distB="0" distL="0" distR="0" wp14:anchorId="364E3A43" wp14:editId="1CFBD420">
            <wp:extent cx="5731510" cy="3956050"/>
            <wp:effectExtent l="0" t="0" r="2540" b="6350"/>
            <wp:docPr id="64" name="Picture 64"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 letter, email&#10;&#10;Description automatically generated"/>
                    <pic:cNvPicPr/>
                  </pic:nvPicPr>
                  <pic:blipFill>
                    <a:blip r:embed="rId27"/>
                    <a:stretch>
                      <a:fillRect/>
                    </a:stretch>
                  </pic:blipFill>
                  <pic:spPr>
                    <a:xfrm>
                      <a:off x="0" y="0"/>
                      <a:ext cx="5731510" cy="3956050"/>
                    </a:xfrm>
                    <a:prstGeom prst="rect">
                      <a:avLst/>
                    </a:prstGeom>
                  </pic:spPr>
                </pic:pic>
              </a:graphicData>
            </a:graphic>
          </wp:inline>
        </w:drawing>
      </w:r>
    </w:p>
    <w:p w14:paraId="62CE0AC1" w14:textId="7B135925" w:rsidR="00F42ACA" w:rsidRDefault="00F42ACA" w:rsidP="00110711">
      <w:pPr>
        <w:spacing w:after="160" w:line="259" w:lineRule="auto"/>
        <w:rPr>
          <w:rFonts w:cs="Arial"/>
          <w:color w:val="auto"/>
          <w:sz w:val="24"/>
          <w:szCs w:val="24"/>
        </w:rPr>
      </w:pPr>
      <w:r w:rsidRPr="00F42ACA">
        <w:rPr>
          <w:rFonts w:cs="Arial"/>
          <w:color w:val="auto"/>
          <w:sz w:val="24"/>
          <w:szCs w:val="24"/>
        </w:rPr>
        <w:drawing>
          <wp:inline distT="0" distB="0" distL="0" distR="0" wp14:anchorId="1764D65C" wp14:editId="145E2738">
            <wp:extent cx="5731510" cy="4080510"/>
            <wp:effectExtent l="0" t="0" r="2540" b="0"/>
            <wp:docPr id="65" name="Picture 6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Table&#10;&#10;Description automatically generated"/>
                    <pic:cNvPicPr/>
                  </pic:nvPicPr>
                  <pic:blipFill>
                    <a:blip r:embed="rId28"/>
                    <a:stretch>
                      <a:fillRect/>
                    </a:stretch>
                  </pic:blipFill>
                  <pic:spPr>
                    <a:xfrm>
                      <a:off x="0" y="0"/>
                      <a:ext cx="5731510" cy="4080510"/>
                    </a:xfrm>
                    <a:prstGeom prst="rect">
                      <a:avLst/>
                    </a:prstGeom>
                  </pic:spPr>
                </pic:pic>
              </a:graphicData>
            </a:graphic>
          </wp:inline>
        </w:drawing>
      </w:r>
    </w:p>
    <w:p w14:paraId="304FDD6C" w14:textId="4FDB2DEB" w:rsidR="00F42ACA" w:rsidRDefault="00F42ACA" w:rsidP="00110711">
      <w:pPr>
        <w:spacing w:after="160" w:line="259" w:lineRule="auto"/>
        <w:rPr>
          <w:rFonts w:cs="Arial"/>
          <w:color w:val="auto"/>
          <w:sz w:val="24"/>
          <w:szCs w:val="24"/>
        </w:rPr>
      </w:pPr>
      <w:r w:rsidRPr="00F42ACA">
        <w:rPr>
          <w:rFonts w:cs="Arial"/>
          <w:color w:val="auto"/>
          <w:sz w:val="24"/>
          <w:szCs w:val="24"/>
        </w:rPr>
        <w:lastRenderedPageBreak/>
        <w:drawing>
          <wp:inline distT="0" distB="0" distL="0" distR="0" wp14:anchorId="72FB0C66" wp14:editId="4CF78CA3">
            <wp:extent cx="5731510" cy="4211320"/>
            <wp:effectExtent l="0" t="0" r="2540" b="0"/>
            <wp:docPr id="66" name="Picture 6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Diagram&#10;&#10;Description automatically generated"/>
                    <pic:cNvPicPr/>
                  </pic:nvPicPr>
                  <pic:blipFill>
                    <a:blip r:embed="rId29"/>
                    <a:stretch>
                      <a:fillRect/>
                    </a:stretch>
                  </pic:blipFill>
                  <pic:spPr>
                    <a:xfrm>
                      <a:off x="0" y="0"/>
                      <a:ext cx="5731510" cy="4211320"/>
                    </a:xfrm>
                    <a:prstGeom prst="rect">
                      <a:avLst/>
                    </a:prstGeom>
                  </pic:spPr>
                </pic:pic>
              </a:graphicData>
            </a:graphic>
          </wp:inline>
        </w:drawing>
      </w:r>
    </w:p>
    <w:p w14:paraId="267D6F02" w14:textId="24E09CBB" w:rsidR="00F42ACA" w:rsidRDefault="00F42ACA" w:rsidP="00110711">
      <w:pPr>
        <w:spacing w:after="160" w:line="259" w:lineRule="auto"/>
        <w:rPr>
          <w:rFonts w:cs="Arial"/>
          <w:color w:val="auto"/>
          <w:sz w:val="24"/>
          <w:szCs w:val="24"/>
        </w:rPr>
      </w:pPr>
      <w:r>
        <w:rPr>
          <w:rFonts w:cs="Arial"/>
          <w:color w:val="auto"/>
          <w:sz w:val="24"/>
          <w:szCs w:val="24"/>
        </w:rPr>
        <w:t>EV3</w:t>
      </w:r>
    </w:p>
    <w:p w14:paraId="762005AC" w14:textId="77777777" w:rsidR="00F42ACA" w:rsidRDefault="00F42ACA" w:rsidP="00F42ACA">
      <w:pPr>
        <w:jc w:val="center"/>
        <w:rPr>
          <w:rFonts w:eastAsia="Times New Roman"/>
          <w:b/>
          <w:sz w:val="48"/>
          <w:szCs w:val="48"/>
          <w:lang w:eastAsia="en-GB"/>
        </w:rPr>
      </w:pPr>
      <w:r>
        <w:rPr>
          <w:noProof/>
          <w:lang w:eastAsia="en-GB"/>
        </w:rPr>
        <w:drawing>
          <wp:inline distT="0" distB="0" distL="0" distR="0" wp14:anchorId="3F135D58" wp14:editId="64F0C6E4">
            <wp:extent cx="944880" cy="1112520"/>
            <wp:effectExtent l="0" t="0" r="7620" b="0"/>
            <wp:docPr id="67" name="Picture 67" descr="cid:image001.jpg@01D32625.276BFBB0"/>
            <wp:cNvGraphicFramePr/>
            <a:graphic xmlns:a="http://schemas.openxmlformats.org/drawingml/2006/main">
              <a:graphicData uri="http://schemas.openxmlformats.org/drawingml/2006/picture">
                <pic:pic xmlns:pic="http://schemas.openxmlformats.org/drawingml/2006/picture">
                  <pic:nvPicPr>
                    <pic:cNvPr id="1" name="Picture 1" descr="cid:image001.jpg@01D32625.276BFBB0"/>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4880" cy="1112520"/>
                    </a:xfrm>
                    <a:prstGeom prst="rect">
                      <a:avLst/>
                    </a:prstGeom>
                    <a:noFill/>
                    <a:ln>
                      <a:noFill/>
                    </a:ln>
                  </pic:spPr>
                </pic:pic>
              </a:graphicData>
            </a:graphic>
          </wp:inline>
        </w:drawing>
      </w:r>
    </w:p>
    <w:p w14:paraId="45869118" w14:textId="77777777" w:rsidR="00F42ACA" w:rsidRPr="005A64FF" w:rsidRDefault="00F42ACA" w:rsidP="00F42ACA">
      <w:pPr>
        <w:jc w:val="center"/>
        <w:rPr>
          <w:rFonts w:eastAsia="Times New Roman"/>
          <w:b/>
          <w:color w:val="auto"/>
          <w:sz w:val="48"/>
          <w:szCs w:val="48"/>
          <w:lang w:eastAsia="en-GB"/>
        </w:rPr>
      </w:pPr>
    </w:p>
    <w:p w14:paraId="56792EFE" w14:textId="77777777" w:rsidR="00F42ACA" w:rsidRPr="005A64FF" w:rsidRDefault="00F42ACA" w:rsidP="00F42ACA">
      <w:pPr>
        <w:jc w:val="center"/>
        <w:rPr>
          <w:rFonts w:eastAsia="Times New Roman"/>
          <w:b/>
          <w:color w:val="auto"/>
          <w:sz w:val="48"/>
          <w:szCs w:val="48"/>
          <w:lang w:eastAsia="en-GB"/>
        </w:rPr>
      </w:pPr>
      <w:r w:rsidRPr="005A64FF">
        <w:rPr>
          <w:rFonts w:eastAsia="Times New Roman"/>
          <w:b/>
          <w:color w:val="auto"/>
          <w:sz w:val="48"/>
          <w:szCs w:val="48"/>
          <w:lang w:eastAsia="en-GB"/>
        </w:rPr>
        <w:t>Swansea Council</w:t>
      </w:r>
    </w:p>
    <w:p w14:paraId="020CA7FC" w14:textId="77777777" w:rsidR="00F42ACA" w:rsidRPr="005A64FF" w:rsidRDefault="00F42ACA" w:rsidP="00F42ACA">
      <w:pPr>
        <w:jc w:val="center"/>
        <w:rPr>
          <w:rFonts w:eastAsia="Times New Roman"/>
          <w:b/>
          <w:color w:val="auto"/>
          <w:sz w:val="48"/>
          <w:szCs w:val="48"/>
          <w:lang w:eastAsia="en-GB"/>
        </w:rPr>
      </w:pPr>
    </w:p>
    <w:p w14:paraId="3A951CA1" w14:textId="77777777" w:rsidR="00F42ACA" w:rsidRPr="005A64FF" w:rsidRDefault="00F42ACA" w:rsidP="00F42ACA">
      <w:pPr>
        <w:jc w:val="center"/>
        <w:rPr>
          <w:rFonts w:eastAsia="Times New Roman"/>
          <w:b/>
          <w:color w:val="auto"/>
          <w:sz w:val="48"/>
          <w:szCs w:val="48"/>
          <w:lang w:eastAsia="en-GB"/>
        </w:rPr>
      </w:pPr>
    </w:p>
    <w:p w14:paraId="05781B2B" w14:textId="77777777" w:rsidR="00F42ACA" w:rsidRPr="005A64FF" w:rsidRDefault="00F42ACA" w:rsidP="00F42ACA">
      <w:pPr>
        <w:jc w:val="center"/>
        <w:rPr>
          <w:rFonts w:eastAsia="Times New Roman"/>
          <w:b/>
          <w:color w:val="auto"/>
          <w:sz w:val="48"/>
          <w:szCs w:val="48"/>
          <w:lang w:eastAsia="en-GB"/>
        </w:rPr>
      </w:pPr>
    </w:p>
    <w:p w14:paraId="6BB70075" w14:textId="77777777" w:rsidR="00F42ACA" w:rsidRPr="005A64FF" w:rsidRDefault="00F42ACA" w:rsidP="00F42ACA">
      <w:pPr>
        <w:jc w:val="center"/>
        <w:rPr>
          <w:rFonts w:eastAsia="Times New Roman"/>
          <w:b/>
          <w:color w:val="auto"/>
          <w:sz w:val="48"/>
          <w:szCs w:val="48"/>
          <w:lang w:eastAsia="en-GB"/>
        </w:rPr>
      </w:pPr>
      <w:r w:rsidRPr="005A64FF">
        <w:rPr>
          <w:rFonts w:eastAsia="Times New Roman"/>
          <w:b/>
          <w:color w:val="auto"/>
          <w:sz w:val="48"/>
          <w:szCs w:val="48"/>
          <w:lang w:eastAsia="en-GB"/>
        </w:rPr>
        <w:t>SKILLS DEVELOPMENT PATHWAY FRAMEWORK</w:t>
      </w:r>
    </w:p>
    <w:p w14:paraId="66997F6A" w14:textId="77777777" w:rsidR="00F42ACA" w:rsidRPr="005A64FF" w:rsidRDefault="00F42ACA" w:rsidP="00F42ACA">
      <w:pPr>
        <w:jc w:val="center"/>
        <w:rPr>
          <w:rFonts w:eastAsia="Times New Roman"/>
          <w:b/>
          <w:color w:val="auto"/>
          <w:sz w:val="48"/>
          <w:szCs w:val="48"/>
          <w:lang w:eastAsia="en-GB"/>
        </w:rPr>
      </w:pPr>
    </w:p>
    <w:p w14:paraId="29B9E98A" w14:textId="77777777" w:rsidR="00F42ACA" w:rsidRPr="005A64FF" w:rsidRDefault="00F42ACA" w:rsidP="00F42ACA">
      <w:pPr>
        <w:jc w:val="center"/>
        <w:rPr>
          <w:rFonts w:eastAsia="Times New Roman"/>
          <w:b/>
          <w:color w:val="auto"/>
          <w:sz w:val="36"/>
          <w:szCs w:val="36"/>
          <w:lang w:eastAsia="en-GB"/>
        </w:rPr>
      </w:pPr>
      <w:r w:rsidRPr="005A64FF">
        <w:rPr>
          <w:rFonts w:eastAsia="Times New Roman"/>
          <w:b/>
          <w:color w:val="auto"/>
          <w:sz w:val="36"/>
          <w:szCs w:val="36"/>
          <w:lang w:eastAsia="en-GB"/>
        </w:rPr>
        <w:t>A Guide to Qualification Routes</w:t>
      </w:r>
    </w:p>
    <w:p w14:paraId="5C41196A" w14:textId="77777777" w:rsidR="00F42ACA" w:rsidRPr="005A64FF" w:rsidRDefault="00F42ACA" w:rsidP="00F42ACA">
      <w:pPr>
        <w:jc w:val="center"/>
        <w:rPr>
          <w:rFonts w:eastAsia="Times New Roman"/>
          <w:b/>
          <w:color w:val="auto"/>
          <w:sz w:val="36"/>
          <w:szCs w:val="36"/>
          <w:lang w:eastAsia="en-GB"/>
        </w:rPr>
      </w:pPr>
      <w:r w:rsidRPr="005A64FF">
        <w:rPr>
          <w:rFonts w:eastAsia="Times New Roman"/>
          <w:b/>
          <w:color w:val="auto"/>
          <w:sz w:val="36"/>
          <w:szCs w:val="36"/>
          <w:lang w:eastAsia="en-GB"/>
        </w:rPr>
        <w:t>for Job Families Role Profiles</w:t>
      </w:r>
    </w:p>
    <w:p w14:paraId="4878DFE2" w14:textId="77777777" w:rsidR="00F42ACA" w:rsidRPr="005A64FF" w:rsidRDefault="00F42ACA" w:rsidP="00F42ACA">
      <w:pPr>
        <w:jc w:val="center"/>
        <w:rPr>
          <w:rFonts w:eastAsia="Times New Roman"/>
          <w:b/>
          <w:color w:val="auto"/>
          <w:sz w:val="48"/>
          <w:szCs w:val="48"/>
          <w:lang w:eastAsia="en-GB"/>
        </w:rPr>
      </w:pPr>
    </w:p>
    <w:p w14:paraId="6031BBEA" w14:textId="77777777" w:rsidR="00F42ACA" w:rsidRPr="005A64FF" w:rsidRDefault="00F42ACA" w:rsidP="00F42ACA">
      <w:pPr>
        <w:jc w:val="center"/>
        <w:rPr>
          <w:rFonts w:eastAsia="Times New Roman"/>
          <w:b/>
          <w:color w:val="auto"/>
          <w:sz w:val="48"/>
          <w:szCs w:val="48"/>
          <w:lang w:eastAsia="en-GB"/>
        </w:rPr>
      </w:pPr>
    </w:p>
    <w:p w14:paraId="6F02DF8A" w14:textId="77777777" w:rsidR="00F42ACA" w:rsidRPr="005A64FF" w:rsidRDefault="00F42ACA" w:rsidP="00F42ACA">
      <w:pPr>
        <w:jc w:val="center"/>
        <w:rPr>
          <w:rFonts w:eastAsia="Times New Roman"/>
          <w:b/>
          <w:color w:val="auto"/>
          <w:sz w:val="48"/>
          <w:szCs w:val="48"/>
          <w:lang w:eastAsia="en-GB"/>
        </w:rPr>
      </w:pPr>
    </w:p>
    <w:p w14:paraId="5C46A1AC" w14:textId="77777777" w:rsidR="00F42ACA" w:rsidRPr="005A64FF" w:rsidRDefault="00F42ACA" w:rsidP="00F42ACA">
      <w:pPr>
        <w:jc w:val="center"/>
        <w:rPr>
          <w:rFonts w:eastAsia="Times New Roman"/>
          <w:b/>
          <w:color w:val="auto"/>
          <w:sz w:val="48"/>
          <w:szCs w:val="48"/>
          <w:lang w:eastAsia="en-GB"/>
        </w:rPr>
      </w:pPr>
    </w:p>
    <w:p w14:paraId="1CB53D18" w14:textId="77777777" w:rsidR="00F42ACA" w:rsidRPr="005A64FF" w:rsidRDefault="00F42ACA" w:rsidP="00F42ACA">
      <w:pPr>
        <w:jc w:val="center"/>
        <w:rPr>
          <w:rFonts w:eastAsia="Times New Roman"/>
          <w:b/>
          <w:color w:val="auto"/>
          <w:sz w:val="48"/>
          <w:szCs w:val="48"/>
          <w:lang w:eastAsia="en-GB"/>
        </w:rPr>
      </w:pPr>
    </w:p>
    <w:p w14:paraId="6FF593FD" w14:textId="77777777" w:rsidR="00F42ACA" w:rsidRPr="005A64FF" w:rsidRDefault="00F42ACA" w:rsidP="00F42ACA">
      <w:pPr>
        <w:jc w:val="center"/>
        <w:rPr>
          <w:rFonts w:eastAsia="Times New Roman"/>
          <w:b/>
          <w:color w:val="auto"/>
          <w:sz w:val="48"/>
          <w:szCs w:val="48"/>
          <w:lang w:eastAsia="en-GB"/>
        </w:rPr>
      </w:pPr>
    </w:p>
    <w:p w14:paraId="3B3B3BAF" w14:textId="77777777" w:rsidR="00F42ACA" w:rsidRPr="005A64FF" w:rsidRDefault="00F42ACA" w:rsidP="00F42ACA">
      <w:pPr>
        <w:jc w:val="center"/>
        <w:rPr>
          <w:rFonts w:eastAsia="Times New Roman"/>
          <w:b/>
          <w:color w:val="auto"/>
          <w:sz w:val="36"/>
          <w:szCs w:val="36"/>
          <w:lang w:eastAsia="en-GB"/>
        </w:rPr>
      </w:pPr>
      <w:r w:rsidRPr="005A64FF">
        <w:rPr>
          <w:rFonts w:eastAsia="Times New Roman"/>
          <w:b/>
          <w:color w:val="auto"/>
          <w:sz w:val="36"/>
          <w:szCs w:val="36"/>
          <w:lang w:eastAsia="en-GB"/>
        </w:rPr>
        <w:t xml:space="preserve">Release date: </w:t>
      </w:r>
    </w:p>
    <w:p w14:paraId="6A6D7C44" w14:textId="77777777" w:rsidR="00F42ACA" w:rsidRPr="005A64FF" w:rsidRDefault="00F42ACA" w:rsidP="00F42ACA">
      <w:pPr>
        <w:jc w:val="center"/>
        <w:rPr>
          <w:rFonts w:eastAsia="Times New Roman"/>
          <w:b/>
          <w:color w:val="auto"/>
          <w:sz w:val="36"/>
          <w:szCs w:val="36"/>
          <w:lang w:eastAsia="en-GB"/>
        </w:rPr>
      </w:pPr>
      <w:r w:rsidRPr="005A64FF">
        <w:rPr>
          <w:rFonts w:eastAsia="Times New Roman"/>
          <w:b/>
          <w:color w:val="auto"/>
          <w:sz w:val="36"/>
          <w:szCs w:val="36"/>
          <w:lang w:eastAsia="en-GB"/>
        </w:rPr>
        <w:t>January 2018 v.1</w:t>
      </w:r>
    </w:p>
    <w:p w14:paraId="054538CA" w14:textId="77777777" w:rsidR="00F42ACA" w:rsidRPr="005A64FF" w:rsidRDefault="00F42ACA" w:rsidP="00F42ACA">
      <w:pPr>
        <w:jc w:val="center"/>
        <w:rPr>
          <w:rFonts w:eastAsia="Times New Roman"/>
          <w:color w:val="auto"/>
          <w:sz w:val="36"/>
          <w:szCs w:val="36"/>
          <w:lang w:eastAsia="en-GB"/>
        </w:rPr>
      </w:pPr>
    </w:p>
    <w:p w14:paraId="4BA04911" w14:textId="77777777" w:rsidR="00F42ACA" w:rsidRPr="005A64FF" w:rsidRDefault="00F42ACA" w:rsidP="00F42ACA">
      <w:pPr>
        <w:rPr>
          <w:rFonts w:eastAsia="Times New Roman"/>
          <w:b/>
          <w:color w:val="auto"/>
          <w:sz w:val="28"/>
          <w:szCs w:val="28"/>
          <w:lang w:eastAsia="en-GB"/>
        </w:rPr>
      </w:pPr>
      <w:r w:rsidRPr="005A64FF">
        <w:rPr>
          <w:rFonts w:eastAsia="Times New Roman"/>
          <w:color w:val="auto"/>
          <w:sz w:val="36"/>
          <w:szCs w:val="36"/>
          <w:lang w:eastAsia="en-GB"/>
        </w:rPr>
        <w:br w:type="page"/>
      </w:r>
    </w:p>
    <w:p w14:paraId="5F1FE70B" w14:textId="77777777" w:rsidR="00F42ACA" w:rsidRPr="005A64FF" w:rsidRDefault="00F42ACA" w:rsidP="0060457D">
      <w:pPr>
        <w:rPr>
          <w:rFonts w:ascii="Calibri Light" w:eastAsia="Times New Roman" w:hAnsi="Calibri Light"/>
          <w:color w:val="auto"/>
          <w:sz w:val="32"/>
          <w:szCs w:val="32"/>
        </w:rPr>
      </w:pPr>
      <w:r w:rsidRPr="005A64FF">
        <w:rPr>
          <w:rFonts w:ascii="Calibri Light" w:eastAsia="Times New Roman" w:hAnsi="Calibri Light"/>
          <w:color w:val="auto"/>
          <w:sz w:val="32"/>
          <w:szCs w:val="32"/>
        </w:rPr>
        <w:lastRenderedPageBreak/>
        <w:t>Contents</w:t>
      </w:r>
    </w:p>
    <w:p w14:paraId="65EF70FA" w14:textId="77777777" w:rsidR="00F42ACA" w:rsidRPr="005A64FF" w:rsidRDefault="00F42ACA" w:rsidP="0060457D">
      <w:pPr>
        <w:rPr>
          <w:rFonts w:ascii="Calibri Light" w:eastAsia="Times New Roman" w:hAnsi="Calibri Light"/>
          <w:color w:val="auto"/>
          <w:sz w:val="32"/>
          <w:szCs w:val="32"/>
        </w:rPr>
      </w:pPr>
    </w:p>
    <w:p w14:paraId="2DCE1AD0" w14:textId="20EE65D2" w:rsidR="00F42ACA" w:rsidRPr="005A64FF" w:rsidRDefault="00F42ACA" w:rsidP="0060457D">
      <w:pPr>
        <w:rPr>
          <w:rFonts w:cs="Arial"/>
          <w:noProof/>
          <w:color w:val="auto"/>
        </w:rPr>
      </w:pPr>
      <w:r w:rsidRPr="005A64FF">
        <w:rPr>
          <w:rFonts w:eastAsia="Times New Roman" w:cs="Arial"/>
          <w:color w:val="auto"/>
          <w:sz w:val="24"/>
          <w:szCs w:val="24"/>
          <w:lang w:eastAsia="en-GB"/>
        </w:rPr>
        <w:fldChar w:fldCharType="begin"/>
      </w:r>
      <w:r w:rsidRPr="005A64FF">
        <w:rPr>
          <w:rFonts w:eastAsia="Times New Roman" w:cs="Arial"/>
          <w:color w:val="auto"/>
          <w:sz w:val="24"/>
          <w:szCs w:val="24"/>
          <w:lang w:eastAsia="en-GB"/>
        </w:rPr>
        <w:instrText xml:space="preserve"> TOC \o "1-3" \h \z \u </w:instrText>
      </w:r>
      <w:r w:rsidRPr="005A64FF">
        <w:rPr>
          <w:rFonts w:eastAsia="Times New Roman" w:cs="Arial"/>
          <w:color w:val="auto"/>
          <w:sz w:val="24"/>
          <w:szCs w:val="24"/>
          <w:lang w:eastAsia="en-GB"/>
        </w:rPr>
        <w:fldChar w:fldCharType="separate"/>
      </w:r>
      <w:hyperlink w:anchor="_Toc499803056" w:history="1">
        <w:r w:rsidRPr="005A64FF">
          <w:rPr>
            <w:rStyle w:val="Hyperlink"/>
            <w:rFonts w:eastAsia="Times New Roman" w:cs="Arial"/>
            <w:b/>
            <w:bCs/>
            <w:i/>
            <w:iCs/>
            <w:noProof/>
            <w:color w:val="auto"/>
            <w:lang w:eastAsia="en-GB"/>
          </w:rPr>
          <w:t>Executive Summary</w:t>
        </w:r>
        <w:r w:rsidRPr="005A64FF">
          <w:rPr>
            <w:rFonts w:cs="Arial"/>
            <w:noProof/>
            <w:webHidden/>
            <w:color w:val="auto"/>
          </w:rPr>
          <w:tab/>
        </w:r>
        <w:r w:rsidR="0060457D">
          <w:rPr>
            <w:rFonts w:cs="Arial"/>
            <w:noProof/>
            <w:webHidden/>
            <w:color w:val="auto"/>
          </w:rPr>
          <w:tab/>
        </w:r>
        <w:r w:rsidR="0060457D">
          <w:rPr>
            <w:rFonts w:cs="Arial"/>
            <w:noProof/>
            <w:webHidden/>
            <w:color w:val="auto"/>
          </w:rPr>
          <w:tab/>
        </w:r>
        <w:r w:rsidR="0060457D">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_Toc499803056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3</w:t>
        </w:r>
        <w:r w:rsidRPr="005A64FF">
          <w:rPr>
            <w:rFonts w:cs="Arial"/>
            <w:noProof/>
            <w:webHidden/>
            <w:color w:val="auto"/>
          </w:rPr>
          <w:fldChar w:fldCharType="end"/>
        </w:r>
      </w:hyperlink>
    </w:p>
    <w:p w14:paraId="56E757EE" w14:textId="77777777" w:rsidR="00F42ACA" w:rsidRPr="005A64FF" w:rsidRDefault="00F42ACA" w:rsidP="0060457D">
      <w:pPr>
        <w:rPr>
          <w:rFonts w:cs="Arial"/>
          <w:noProof/>
          <w:color w:val="auto"/>
        </w:rPr>
      </w:pPr>
      <w:hyperlink w:anchor="_Toc499803057" w:history="1">
        <w:r w:rsidRPr="005A64FF">
          <w:rPr>
            <w:rStyle w:val="Hyperlink"/>
            <w:rFonts w:eastAsia="Times New Roman" w:cs="Arial"/>
            <w:b/>
            <w:bCs/>
            <w:i/>
            <w:iCs/>
            <w:noProof/>
            <w:color w:val="auto"/>
            <w:lang w:eastAsia="en-GB"/>
          </w:rPr>
          <w:t>Help with understanding new qualifications</w:t>
        </w:r>
        <w:r w:rsidRPr="005A64FF">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_Toc499803057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3</w:t>
        </w:r>
        <w:r w:rsidRPr="005A64FF">
          <w:rPr>
            <w:rFonts w:cs="Arial"/>
            <w:noProof/>
            <w:webHidden/>
            <w:color w:val="auto"/>
          </w:rPr>
          <w:fldChar w:fldCharType="end"/>
        </w:r>
      </w:hyperlink>
    </w:p>
    <w:p w14:paraId="04253269" w14:textId="3F86FAAD" w:rsidR="00F42ACA" w:rsidRPr="005A64FF" w:rsidRDefault="00F42ACA" w:rsidP="0060457D">
      <w:pPr>
        <w:rPr>
          <w:rFonts w:cs="Arial"/>
          <w:noProof/>
          <w:color w:val="auto"/>
        </w:rPr>
      </w:pPr>
      <w:hyperlink w:anchor="_Toc499803058" w:history="1">
        <w:r w:rsidRPr="005A64FF">
          <w:rPr>
            <w:rStyle w:val="Hyperlink"/>
            <w:rFonts w:eastAsia="Times New Roman" w:cs="Arial"/>
            <w:b/>
            <w:bCs/>
            <w:i/>
            <w:iCs/>
            <w:noProof/>
            <w:color w:val="auto"/>
            <w:lang w:eastAsia="en-GB"/>
          </w:rPr>
          <w:t>Job Families and Role Profiles</w:t>
        </w:r>
        <w:r w:rsidRPr="005A64FF">
          <w:rPr>
            <w:rFonts w:cs="Arial"/>
            <w:noProof/>
            <w:webHidden/>
            <w:color w:val="auto"/>
          </w:rPr>
          <w:tab/>
        </w:r>
        <w:r w:rsidR="0060457D">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_Toc499803058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4</w:t>
        </w:r>
        <w:r w:rsidRPr="005A64FF">
          <w:rPr>
            <w:rFonts w:cs="Arial"/>
            <w:noProof/>
            <w:webHidden/>
            <w:color w:val="auto"/>
          </w:rPr>
          <w:fldChar w:fldCharType="end"/>
        </w:r>
      </w:hyperlink>
    </w:p>
    <w:p w14:paraId="220B9DAB" w14:textId="481EDEBF" w:rsidR="00F42ACA" w:rsidRPr="005A64FF" w:rsidRDefault="00F42ACA" w:rsidP="0060457D">
      <w:pPr>
        <w:rPr>
          <w:rFonts w:cs="Arial"/>
          <w:noProof/>
          <w:color w:val="auto"/>
        </w:rPr>
      </w:pPr>
      <w:hyperlink w:anchor="_Toc499803059" w:history="1">
        <w:r w:rsidRPr="005A64FF">
          <w:rPr>
            <w:rStyle w:val="Hyperlink"/>
            <w:rFonts w:eastAsia="Times New Roman" w:cs="Arial"/>
            <w:b/>
            <w:bCs/>
            <w:i/>
            <w:iCs/>
            <w:noProof/>
            <w:color w:val="auto"/>
            <w:lang w:eastAsia="en-GB"/>
          </w:rPr>
          <w:t>Introduction to the Framework</w:t>
        </w:r>
        <w:r w:rsidRPr="005A64FF">
          <w:rPr>
            <w:rFonts w:cs="Arial"/>
            <w:noProof/>
            <w:webHidden/>
            <w:color w:val="auto"/>
          </w:rPr>
          <w:tab/>
        </w:r>
        <w:r w:rsidR="0060457D">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_Toc499803059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4</w:t>
        </w:r>
        <w:r w:rsidRPr="005A64FF">
          <w:rPr>
            <w:rFonts w:cs="Arial"/>
            <w:noProof/>
            <w:webHidden/>
            <w:color w:val="auto"/>
          </w:rPr>
          <w:fldChar w:fldCharType="end"/>
        </w:r>
      </w:hyperlink>
    </w:p>
    <w:p w14:paraId="32AC7373" w14:textId="2D0B0812" w:rsidR="00F42ACA" w:rsidRPr="005A64FF" w:rsidRDefault="00F42ACA" w:rsidP="0060457D">
      <w:pPr>
        <w:rPr>
          <w:rFonts w:cs="Arial"/>
          <w:noProof/>
          <w:color w:val="auto"/>
        </w:rPr>
      </w:pPr>
      <w:hyperlink w:anchor="_Toc499803060" w:history="1">
        <w:r w:rsidRPr="005A64FF">
          <w:rPr>
            <w:rStyle w:val="Hyperlink"/>
            <w:rFonts w:eastAsia="Times New Roman" w:cs="Arial"/>
            <w:b/>
            <w:bCs/>
            <w:i/>
            <w:iCs/>
            <w:noProof/>
            <w:color w:val="auto"/>
            <w:lang w:eastAsia="en-GB"/>
          </w:rPr>
          <w:t>How does the framework work?</w:t>
        </w:r>
        <w:r w:rsidRPr="005A64FF">
          <w:rPr>
            <w:rFonts w:cs="Arial"/>
            <w:noProof/>
            <w:webHidden/>
            <w:color w:val="auto"/>
          </w:rPr>
          <w:tab/>
        </w:r>
        <w:r w:rsidR="0060457D">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_Toc499803060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4</w:t>
        </w:r>
        <w:r w:rsidRPr="005A64FF">
          <w:rPr>
            <w:rFonts w:cs="Arial"/>
            <w:noProof/>
            <w:webHidden/>
            <w:color w:val="auto"/>
          </w:rPr>
          <w:fldChar w:fldCharType="end"/>
        </w:r>
      </w:hyperlink>
    </w:p>
    <w:p w14:paraId="1CD5E3D0" w14:textId="38A78415" w:rsidR="00F42ACA" w:rsidRPr="005A64FF" w:rsidRDefault="00F42ACA" w:rsidP="0060457D">
      <w:pPr>
        <w:rPr>
          <w:rFonts w:cs="Arial"/>
          <w:noProof/>
          <w:color w:val="auto"/>
        </w:rPr>
      </w:pPr>
      <w:hyperlink w:anchor="_Toc499803061" w:history="1">
        <w:r w:rsidRPr="005A64FF">
          <w:rPr>
            <w:rStyle w:val="Hyperlink"/>
            <w:rFonts w:eastAsia="Times New Roman" w:cs="Arial"/>
            <w:b/>
            <w:bCs/>
            <w:i/>
            <w:iCs/>
            <w:noProof/>
            <w:color w:val="auto"/>
            <w:lang w:val="fr-FR" w:eastAsia="en-GB"/>
          </w:rPr>
          <w:t>Note on I.C.T. Qualifications:</w:t>
        </w:r>
        <w:r w:rsidRPr="005A64FF">
          <w:rPr>
            <w:rFonts w:cs="Arial"/>
            <w:noProof/>
            <w:webHidden/>
            <w:color w:val="auto"/>
          </w:rPr>
          <w:tab/>
        </w:r>
        <w:r w:rsidR="0060457D">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_Toc499803061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5</w:t>
        </w:r>
        <w:r w:rsidRPr="005A64FF">
          <w:rPr>
            <w:rFonts w:cs="Arial"/>
            <w:noProof/>
            <w:webHidden/>
            <w:color w:val="auto"/>
          </w:rPr>
          <w:fldChar w:fldCharType="end"/>
        </w:r>
      </w:hyperlink>
    </w:p>
    <w:p w14:paraId="54915EA7" w14:textId="0215B222" w:rsidR="00F42ACA" w:rsidRPr="005A64FF" w:rsidRDefault="00F42ACA" w:rsidP="0060457D">
      <w:pPr>
        <w:rPr>
          <w:rFonts w:cs="Arial"/>
          <w:noProof/>
          <w:color w:val="auto"/>
        </w:rPr>
      </w:pPr>
      <w:hyperlink w:anchor="_Toc499803062" w:history="1">
        <w:r w:rsidRPr="005A64FF">
          <w:rPr>
            <w:rStyle w:val="Hyperlink"/>
            <w:rFonts w:eastAsia="Times New Roman" w:cs="Arial"/>
            <w:b/>
            <w:bCs/>
            <w:i/>
            <w:iCs/>
            <w:noProof/>
            <w:color w:val="auto"/>
            <w:lang w:eastAsia="en-GB"/>
          </w:rPr>
          <w:t>Undertaking Qualifications</w:t>
        </w:r>
        <w:r w:rsidRPr="005A64FF">
          <w:rPr>
            <w:rFonts w:cs="Arial"/>
            <w:noProof/>
            <w:webHidden/>
            <w:color w:val="auto"/>
          </w:rPr>
          <w:tab/>
        </w:r>
        <w:r w:rsidR="0060457D">
          <w:rPr>
            <w:rFonts w:cs="Arial"/>
            <w:noProof/>
            <w:webHidden/>
            <w:color w:val="auto"/>
          </w:rPr>
          <w:tab/>
        </w:r>
        <w:r w:rsidR="0060457D">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_Toc499803062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5</w:t>
        </w:r>
        <w:r w:rsidRPr="005A64FF">
          <w:rPr>
            <w:rFonts w:cs="Arial"/>
            <w:noProof/>
            <w:webHidden/>
            <w:color w:val="auto"/>
          </w:rPr>
          <w:fldChar w:fldCharType="end"/>
        </w:r>
      </w:hyperlink>
    </w:p>
    <w:p w14:paraId="67E9206E" w14:textId="155F7AA0" w:rsidR="00F42ACA" w:rsidRPr="005A64FF" w:rsidRDefault="00F42ACA" w:rsidP="0060457D">
      <w:pPr>
        <w:rPr>
          <w:rFonts w:cs="Arial"/>
          <w:noProof/>
          <w:color w:val="auto"/>
        </w:rPr>
      </w:pPr>
      <w:hyperlink w:anchor="_Toc499803063" w:history="1">
        <w:r w:rsidRPr="005A64FF">
          <w:rPr>
            <w:rStyle w:val="Hyperlink"/>
            <w:rFonts w:eastAsia="Times New Roman" w:cs="Arial"/>
            <w:b/>
            <w:bCs/>
            <w:i/>
            <w:iCs/>
            <w:noProof/>
            <w:color w:val="auto"/>
            <w:lang w:eastAsia="en-GB"/>
          </w:rPr>
          <w:t>Ethical application of the framework</w:t>
        </w:r>
        <w:r w:rsidRPr="005A64FF">
          <w:rPr>
            <w:rFonts w:cs="Arial"/>
            <w:noProof/>
            <w:webHidden/>
            <w:color w:val="auto"/>
          </w:rPr>
          <w:tab/>
        </w:r>
        <w:r w:rsidR="0060457D">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_Toc499803063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6</w:t>
        </w:r>
        <w:r w:rsidRPr="005A64FF">
          <w:rPr>
            <w:rFonts w:cs="Arial"/>
            <w:noProof/>
            <w:webHidden/>
            <w:color w:val="auto"/>
          </w:rPr>
          <w:fldChar w:fldCharType="end"/>
        </w:r>
      </w:hyperlink>
    </w:p>
    <w:p w14:paraId="758E0E26" w14:textId="368C2455" w:rsidR="00F42ACA" w:rsidRPr="005A64FF" w:rsidRDefault="00F42ACA" w:rsidP="0060457D">
      <w:pPr>
        <w:rPr>
          <w:rFonts w:cs="Arial"/>
          <w:noProof/>
          <w:color w:val="auto"/>
        </w:rPr>
      </w:pPr>
      <w:hyperlink w:anchor="_Toc499803064" w:history="1">
        <w:r w:rsidRPr="005A64FF">
          <w:rPr>
            <w:rStyle w:val="Hyperlink"/>
            <w:rFonts w:eastAsia="Times New Roman" w:cs="Arial"/>
            <w:b/>
            <w:bCs/>
            <w:i/>
            <w:iCs/>
            <w:noProof/>
            <w:color w:val="auto"/>
            <w:lang w:eastAsia="en-GB"/>
          </w:rPr>
          <w:t>Funding and Contact details</w:t>
        </w:r>
        <w:r w:rsidR="0060457D">
          <w:rPr>
            <w:rStyle w:val="Hyperlink"/>
            <w:rFonts w:eastAsia="Times New Roman" w:cs="Arial"/>
            <w:b/>
            <w:bCs/>
            <w:i/>
            <w:iCs/>
            <w:noProof/>
            <w:color w:val="auto"/>
            <w:lang w:eastAsia="en-GB"/>
          </w:rPr>
          <w:tab/>
        </w:r>
        <w:r w:rsidR="0060457D">
          <w:rPr>
            <w:rStyle w:val="Hyperlink"/>
            <w:rFonts w:eastAsia="Times New Roman" w:cs="Arial"/>
            <w:b/>
            <w:bCs/>
            <w:i/>
            <w:iCs/>
            <w:noProof/>
            <w:color w:val="auto"/>
            <w:lang w:eastAsia="en-GB"/>
          </w:rPr>
          <w:tab/>
        </w:r>
        <w:r w:rsidRPr="005A64FF">
          <w:rPr>
            <w:rFonts w:cs="Arial"/>
            <w:noProof/>
            <w:webHidden/>
            <w:color w:val="auto"/>
          </w:rPr>
          <w:tab/>
        </w:r>
        <w:r w:rsidRPr="005A64FF">
          <w:rPr>
            <w:rFonts w:cs="Arial"/>
            <w:noProof/>
            <w:webHidden/>
            <w:color w:val="auto"/>
          </w:rPr>
          <w:fldChar w:fldCharType="begin"/>
        </w:r>
        <w:r w:rsidRPr="005A64FF">
          <w:rPr>
            <w:rFonts w:cs="Arial"/>
            <w:noProof/>
            <w:webHidden/>
            <w:color w:val="auto"/>
          </w:rPr>
          <w:instrText xml:space="preserve"> PAGEREF _Toc499803064 \h </w:instrText>
        </w:r>
        <w:r w:rsidRPr="005A64FF">
          <w:rPr>
            <w:rFonts w:cs="Arial"/>
            <w:noProof/>
            <w:webHidden/>
            <w:color w:val="auto"/>
          </w:rPr>
        </w:r>
        <w:r w:rsidRPr="005A64FF">
          <w:rPr>
            <w:rFonts w:cs="Arial"/>
            <w:noProof/>
            <w:webHidden/>
            <w:color w:val="auto"/>
          </w:rPr>
          <w:fldChar w:fldCharType="separate"/>
        </w:r>
        <w:r w:rsidRPr="005A64FF">
          <w:rPr>
            <w:rFonts w:cs="Arial"/>
            <w:noProof/>
            <w:webHidden/>
            <w:color w:val="auto"/>
          </w:rPr>
          <w:t>6</w:t>
        </w:r>
        <w:r w:rsidRPr="005A64FF">
          <w:rPr>
            <w:rFonts w:cs="Arial"/>
            <w:noProof/>
            <w:webHidden/>
            <w:color w:val="auto"/>
          </w:rPr>
          <w:fldChar w:fldCharType="end"/>
        </w:r>
      </w:hyperlink>
    </w:p>
    <w:p w14:paraId="65C1C11D" w14:textId="77777777" w:rsidR="00F42ACA" w:rsidRPr="005A64FF" w:rsidRDefault="00F42ACA" w:rsidP="0060457D">
      <w:pPr>
        <w:rPr>
          <w:rFonts w:eastAsia="Times New Roman"/>
          <w:color w:val="auto"/>
          <w:sz w:val="24"/>
          <w:szCs w:val="24"/>
          <w:lang w:eastAsia="en-GB"/>
        </w:rPr>
      </w:pPr>
      <w:r w:rsidRPr="005A64FF">
        <w:rPr>
          <w:rFonts w:eastAsia="Times New Roman" w:cs="Arial"/>
          <w:b/>
          <w:bCs/>
          <w:noProof/>
          <w:color w:val="auto"/>
          <w:sz w:val="24"/>
          <w:szCs w:val="24"/>
          <w:lang w:eastAsia="en-GB"/>
        </w:rPr>
        <w:fldChar w:fldCharType="end"/>
      </w:r>
    </w:p>
    <w:p w14:paraId="551A525F" w14:textId="77777777" w:rsidR="00F42ACA" w:rsidRPr="005A64FF" w:rsidRDefault="00F42ACA" w:rsidP="0060457D">
      <w:pPr>
        <w:rPr>
          <w:rFonts w:eastAsia="Times New Roman" w:cs="Arial"/>
          <w:b/>
          <w:bCs/>
          <w:i/>
          <w:iCs/>
          <w:color w:val="auto"/>
          <w:sz w:val="28"/>
          <w:szCs w:val="28"/>
          <w:lang w:eastAsia="en-GB"/>
        </w:rPr>
      </w:pPr>
      <w:r w:rsidRPr="005A64FF">
        <w:rPr>
          <w:rFonts w:eastAsia="Times New Roman" w:cs="Arial"/>
          <w:b/>
          <w:bCs/>
          <w:i/>
          <w:iCs/>
          <w:color w:val="auto"/>
          <w:sz w:val="36"/>
          <w:szCs w:val="36"/>
          <w:lang w:eastAsia="en-GB"/>
        </w:rPr>
        <w:br w:type="page"/>
      </w:r>
      <w:bookmarkStart w:id="5" w:name="_Toc499803056"/>
      <w:r w:rsidRPr="005A64FF">
        <w:rPr>
          <w:rFonts w:eastAsia="Times New Roman" w:cs="Arial"/>
          <w:b/>
          <w:bCs/>
          <w:i/>
          <w:iCs/>
          <w:color w:val="auto"/>
          <w:sz w:val="36"/>
          <w:szCs w:val="36"/>
          <w:lang w:eastAsia="en-GB"/>
        </w:rPr>
        <w:lastRenderedPageBreak/>
        <w:t>E</w:t>
      </w:r>
      <w:r w:rsidRPr="005A64FF">
        <w:rPr>
          <w:rFonts w:eastAsia="Times New Roman" w:cs="Arial"/>
          <w:b/>
          <w:bCs/>
          <w:i/>
          <w:iCs/>
          <w:color w:val="auto"/>
          <w:sz w:val="28"/>
          <w:szCs w:val="28"/>
          <w:lang w:eastAsia="en-GB"/>
        </w:rPr>
        <w:t>xecutive Summary</w:t>
      </w:r>
      <w:bookmarkEnd w:id="5"/>
    </w:p>
    <w:p w14:paraId="6DD6E25F"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 Skills Development Pathway has been designed to provide employees and managers with a reference guide to the level and types of qualifications required by Job Families Role Profiles.  This framework has been completely revised and updated to meet current and future needs, and replaces the original issued in 2012.  </w:t>
      </w:r>
    </w:p>
    <w:p w14:paraId="67B74AE0" w14:textId="77777777" w:rsidR="00F42ACA" w:rsidRPr="005A64FF" w:rsidRDefault="00F42ACA" w:rsidP="0060457D">
      <w:pPr>
        <w:rPr>
          <w:rFonts w:eastAsia="Times New Roman"/>
          <w:color w:val="auto"/>
          <w:sz w:val="24"/>
          <w:szCs w:val="24"/>
          <w:lang w:eastAsia="en-GB"/>
        </w:rPr>
      </w:pPr>
    </w:p>
    <w:p w14:paraId="7DC050A8"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 Pathway has been updated to reflect the Job Families approach to roles across the Council and reflects current qualifications and role level requirements </w:t>
      </w:r>
      <w:r w:rsidRPr="005A64FF">
        <w:rPr>
          <w:rFonts w:eastAsia="Times New Roman"/>
          <w:i/>
          <w:color w:val="auto"/>
          <w:sz w:val="24"/>
          <w:szCs w:val="24"/>
          <w:lang w:eastAsia="en-GB"/>
        </w:rPr>
        <w:t>as a general guide for the role, not the employee undertaking the role,</w:t>
      </w:r>
      <w:r w:rsidRPr="005A64FF">
        <w:rPr>
          <w:rFonts w:eastAsia="Times New Roman"/>
          <w:color w:val="auto"/>
          <w:sz w:val="24"/>
          <w:szCs w:val="24"/>
          <w:lang w:eastAsia="en-GB"/>
        </w:rPr>
        <w:t xml:space="preserve"> and therefore is not a prescription of qualifications for each profile.  </w:t>
      </w:r>
    </w:p>
    <w:p w14:paraId="55E342B4" w14:textId="77777777" w:rsidR="00F42ACA" w:rsidRPr="005A64FF" w:rsidRDefault="00F42ACA" w:rsidP="0060457D">
      <w:pPr>
        <w:rPr>
          <w:rFonts w:eastAsia="Times New Roman"/>
          <w:color w:val="auto"/>
          <w:sz w:val="24"/>
          <w:szCs w:val="24"/>
          <w:lang w:eastAsia="en-GB"/>
        </w:rPr>
      </w:pPr>
    </w:p>
    <w:p w14:paraId="0A82CF08"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 Pathway provides a generic level of qualification or ‘indicator’ that allows managers and employees the flexibility to decide on the best qualification for the post within the service to ensure the skills are available to support effective and efficient service delivery and ensure a sustainable workforce (Sustainability Principle, The Well-being of Future Generations (Wales) Act 2015. </w:t>
      </w:r>
    </w:p>
    <w:p w14:paraId="574D1F00" w14:textId="77777777" w:rsidR="00F42ACA" w:rsidRPr="005A64FF" w:rsidRDefault="00F42ACA" w:rsidP="0060457D">
      <w:pPr>
        <w:rPr>
          <w:rFonts w:eastAsia="Times New Roman"/>
          <w:color w:val="auto"/>
          <w:sz w:val="24"/>
          <w:szCs w:val="24"/>
          <w:lang w:eastAsia="en-GB"/>
        </w:rPr>
      </w:pPr>
    </w:p>
    <w:p w14:paraId="44AB2C93" w14:textId="77777777" w:rsidR="00F42ACA" w:rsidRPr="005A64FF" w:rsidRDefault="00F42ACA" w:rsidP="0060457D">
      <w:pPr>
        <w:rPr>
          <w:rFonts w:eastAsia="Times New Roman"/>
          <w:i/>
          <w:color w:val="auto"/>
          <w:sz w:val="24"/>
          <w:szCs w:val="24"/>
          <w:lang w:eastAsia="en-GB"/>
        </w:rPr>
      </w:pPr>
      <w:r w:rsidRPr="005A64FF">
        <w:rPr>
          <w:rFonts w:eastAsia="Times New Roman"/>
          <w:i/>
          <w:color w:val="auto"/>
          <w:sz w:val="24"/>
          <w:szCs w:val="24"/>
          <w:lang w:eastAsia="en-GB"/>
        </w:rPr>
        <w:t xml:space="preserve">In the current climate, it is important for managers and employees to be looking at how their skills can be transferred across the service and the </w:t>
      </w:r>
      <w:proofErr w:type="spellStart"/>
      <w:r w:rsidRPr="005A64FF">
        <w:rPr>
          <w:rFonts w:eastAsia="Times New Roman"/>
          <w:i/>
          <w:color w:val="auto"/>
          <w:sz w:val="24"/>
          <w:szCs w:val="24"/>
          <w:lang w:eastAsia="en-GB"/>
        </w:rPr>
        <w:t>organisation</w:t>
      </w:r>
      <w:proofErr w:type="spellEnd"/>
      <w:r w:rsidRPr="005A64FF">
        <w:rPr>
          <w:rFonts w:eastAsia="Times New Roman"/>
          <w:i/>
          <w:color w:val="auto"/>
          <w:sz w:val="24"/>
          <w:szCs w:val="24"/>
          <w:lang w:eastAsia="en-GB"/>
        </w:rPr>
        <w:t xml:space="preserve"> </w:t>
      </w:r>
      <w:proofErr w:type="gramStart"/>
      <w:r w:rsidRPr="005A64FF">
        <w:rPr>
          <w:rFonts w:eastAsia="Times New Roman"/>
          <w:i/>
          <w:color w:val="auto"/>
          <w:sz w:val="24"/>
          <w:szCs w:val="24"/>
          <w:lang w:eastAsia="en-GB"/>
        </w:rPr>
        <w:t>as a whole so</w:t>
      </w:r>
      <w:proofErr w:type="gramEnd"/>
      <w:r w:rsidRPr="005A64FF">
        <w:rPr>
          <w:rFonts w:eastAsia="Times New Roman"/>
          <w:i/>
          <w:color w:val="auto"/>
          <w:sz w:val="24"/>
          <w:szCs w:val="24"/>
          <w:lang w:eastAsia="en-GB"/>
        </w:rPr>
        <w:t xml:space="preserve"> that we can </w:t>
      </w:r>
      <w:proofErr w:type="spellStart"/>
      <w:r w:rsidRPr="005A64FF">
        <w:rPr>
          <w:rFonts w:eastAsia="Times New Roman"/>
          <w:i/>
          <w:color w:val="auto"/>
          <w:sz w:val="24"/>
          <w:szCs w:val="24"/>
          <w:lang w:eastAsia="en-GB"/>
        </w:rPr>
        <w:t>maximise</w:t>
      </w:r>
      <w:proofErr w:type="spellEnd"/>
      <w:r w:rsidRPr="005A64FF">
        <w:rPr>
          <w:rFonts w:eastAsia="Times New Roman"/>
          <w:i/>
          <w:color w:val="auto"/>
          <w:sz w:val="24"/>
          <w:szCs w:val="24"/>
          <w:lang w:eastAsia="en-GB"/>
        </w:rPr>
        <w:t xml:space="preserve"> the skills available and retain our highly skilled and committed staff wherever and whenever possible.</w:t>
      </w:r>
    </w:p>
    <w:p w14:paraId="75D9DA9E" w14:textId="77777777" w:rsidR="00F42ACA" w:rsidRPr="005A64FF" w:rsidRDefault="00F42ACA" w:rsidP="0060457D">
      <w:pPr>
        <w:rPr>
          <w:rFonts w:eastAsia="Times New Roman"/>
          <w:color w:val="auto"/>
          <w:sz w:val="24"/>
          <w:szCs w:val="24"/>
          <w:lang w:eastAsia="en-GB"/>
        </w:rPr>
      </w:pPr>
    </w:p>
    <w:p w14:paraId="41A4C9B9"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 Pathway is also designed to assist managers with handling discussions with employees who are considering their career aspirations within their current service area and beyond.  It is recommended that conversations exploring potential future career paths as undertaken as part of development reviews with managers </w:t>
      </w:r>
      <w:proofErr w:type="gramStart"/>
      <w:r w:rsidRPr="005A64FF">
        <w:rPr>
          <w:rFonts w:eastAsia="Times New Roman"/>
          <w:color w:val="auto"/>
          <w:sz w:val="24"/>
          <w:szCs w:val="24"/>
          <w:lang w:eastAsia="en-GB"/>
        </w:rPr>
        <w:t>in order to</w:t>
      </w:r>
      <w:proofErr w:type="gramEnd"/>
      <w:r w:rsidRPr="005A64FF">
        <w:rPr>
          <w:rFonts w:eastAsia="Times New Roman"/>
          <w:color w:val="auto"/>
          <w:sz w:val="24"/>
          <w:szCs w:val="24"/>
          <w:lang w:eastAsia="en-GB"/>
        </w:rPr>
        <w:t xml:space="preserve"> support workforce and succession planning activities within the context of annual business planning and appraisal processes.</w:t>
      </w:r>
    </w:p>
    <w:p w14:paraId="69DB8E74" w14:textId="77777777" w:rsidR="00F42ACA" w:rsidRPr="005A64FF" w:rsidRDefault="00F42ACA" w:rsidP="0060457D">
      <w:pPr>
        <w:rPr>
          <w:rFonts w:eastAsia="Times New Roman"/>
          <w:color w:val="auto"/>
          <w:sz w:val="24"/>
          <w:szCs w:val="24"/>
          <w:lang w:eastAsia="en-GB"/>
        </w:rPr>
      </w:pPr>
    </w:p>
    <w:p w14:paraId="26F4E696"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This guide also supports employees and managers in roles that require specific qualifications that are unique to the Council (Education, Social Care, Planning etc.).  The Council wishes to maintain the ‘grow our own’ custom and practice to support employees in developing career paths into these areas, where appropriate (</w:t>
      </w:r>
      <w:proofErr w:type="gramStart"/>
      <w:r w:rsidRPr="005A64FF">
        <w:rPr>
          <w:rFonts w:eastAsia="Times New Roman"/>
          <w:color w:val="auto"/>
          <w:sz w:val="24"/>
          <w:szCs w:val="24"/>
          <w:lang w:eastAsia="en-GB"/>
        </w:rPr>
        <w:t>e.g.</w:t>
      </w:r>
      <w:proofErr w:type="gramEnd"/>
      <w:r w:rsidRPr="005A64FF">
        <w:rPr>
          <w:rFonts w:eastAsia="Times New Roman"/>
          <w:color w:val="auto"/>
          <w:sz w:val="24"/>
          <w:szCs w:val="24"/>
          <w:lang w:eastAsia="en-GB"/>
        </w:rPr>
        <w:t xml:space="preserve"> apprentices, interns, and redeployees).</w:t>
      </w:r>
    </w:p>
    <w:p w14:paraId="1C3ED84B" w14:textId="77777777" w:rsidR="00F42ACA" w:rsidRPr="005A64FF" w:rsidRDefault="00F42ACA" w:rsidP="0060457D">
      <w:pPr>
        <w:rPr>
          <w:rFonts w:eastAsia="Times New Roman"/>
          <w:color w:val="auto"/>
          <w:sz w:val="24"/>
          <w:szCs w:val="24"/>
          <w:lang w:eastAsia="en-GB"/>
        </w:rPr>
      </w:pPr>
    </w:p>
    <w:p w14:paraId="31FC79E2"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 Social Care and Welfare family is an exception, and therefore more detail is provided </w:t>
      </w:r>
      <w:proofErr w:type="gramStart"/>
      <w:r w:rsidRPr="005A64FF">
        <w:rPr>
          <w:rFonts w:eastAsia="Times New Roman"/>
          <w:color w:val="auto"/>
          <w:sz w:val="24"/>
          <w:szCs w:val="24"/>
          <w:lang w:eastAsia="en-GB"/>
        </w:rPr>
        <w:t>in order to</w:t>
      </w:r>
      <w:proofErr w:type="gramEnd"/>
      <w:r w:rsidRPr="005A64FF">
        <w:rPr>
          <w:rFonts w:eastAsia="Times New Roman"/>
          <w:color w:val="auto"/>
          <w:sz w:val="24"/>
          <w:szCs w:val="24"/>
          <w:lang w:eastAsia="en-GB"/>
        </w:rPr>
        <w:t xml:space="preserve"> ensure employees and managers know the minimum level of qualifications required by the profile. </w:t>
      </w:r>
    </w:p>
    <w:p w14:paraId="3DDC9544" w14:textId="77777777" w:rsidR="00F42ACA" w:rsidRPr="005A64FF" w:rsidRDefault="00F42ACA" w:rsidP="0060457D">
      <w:pPr>
        <w:rPr>
          <w:rFonts w:eastAsia="Times New Roman"/>
          <w:b/>
          <w:color w:val="auto"/>
          <w:sz w:val="24"/>
          <w:szCs w:val="24"/>
          <w:lang w:eastAsia="en-GB"/>
        </w:rPr>
      </w:pPr>
    </w:p>
    <w:p w14:paraId="52571417" w14:textId="77777777" w:rsidR="00F42ACA" w:rsidRPr="005A64FF" w:rsidRDefault="00F42ACA" w:rsidP="0060457D">
      <w:pPr>
        <w:rPr>
          <w:rFonts w:eastAsia="Times New Roman" w:cs="Arial"/>
          <w:b/>
          <w:bCs/>
          <w:i/>
          <w:iCs/>
          <w:color w:val="auto"/>
          <w:sz w:val="28"/>
          <w:szCs w:val="28"/>
          <w:lang w:eastAsia="en-GB"/>
        </w:rPr>
      </w:pPr>
      <w:bookmarkStart w:id="6" w:name="_Toc499803057"/>
      <w:r w:rsidRPr="005A64FF">
        <w:rPr>
          <w:rFonts w:eastAsia="Times New Roman" w:cs="Arial"/>
          <w:b/>
          <w:bCs/>
          <w:i/>
          <w:iCs/>
          <w:color w:val="auto"/>
          <w:sz w:val="28"/>
          <w:szCs w:val="28"/>
          <w:lang w:eastAsia="en-GB"/>
        </w:rPr>
        <w:t>Help with understanding new qualifications</w:t>
      </w:r>
      <w:bookmarkEnd w:id="6"/>
    </w:p>
    <w:p w14:paraId="71AA8DA5"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There may be new qualifications in the framework that are unfamiliar to you, please do not hesitate to contact the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team on 01792 636232 (which incorporates the Social Services Staff Development team) for further advice and information.</w:t>
      </w:r>
    </w:p>
    <w:p w14:paraId="3708E43C" w14:textId="77777777" w:rsidR="00F42ACA" w:rsidRPr="005A64FF" w:rsidRDefault="00F42ACA" w:rsidP="0060457D">
      <w:pPr>
        <w:rPr>
          <w:rFonts w:eastAsia="Times New Roman"/>
          <w:b/>
          <w:color w:val="auto"/>
          <w:sz w:val="24"/>
          <w:szCs w:val="24"/>
          <w:lang w:eastAsia="en-GB"/>
        </w:rPr>
      </w:pPr>
    </w:p>
    <w:p w14:paraId="6B289DD9" w14:textId="77777777" w:rsidR="00F42ACA" w:rsidRPr="005A64FF" w:rsidRDefault="00F42ACA" w:rsidP="0060457D">
      <w:pPr>
        <w:rPr>
          <w:rFonts w:eastAsia="Times New Roman" w:cs="Arial"/>
          <w:b/>
          <w:bCs/>
          <w:i/>
          <w:iCs/>
          <w:color w:val="auto"/>
          <w:sz w:val="28"/>
          <w:szCs w:val="28"/>
          <w:lang w:eastAsia="en-GB"/>
        </w:rPr>
      </w:pPr>
      <w:bookmarkStart w:id="7" w:name="_Toc499803058"/>
      <w:r w:rsidRPr="005A64FF">
        <w:rPr>
          <w:rFonts w:eastAsia="Times New Roman" w:cs="Arial"/>
          <w:b/>
          <w:bCs/>
          <w:i/>
          <w:iCs/>
          <w:color w:val="auto"/>
          <w:sz w:val="28"/>
          <w:szCs w:val="28"/>
          <w:lang w:eastAsia="en-GB"/>
        </w:rPr>
        <w:t>Job Families and Role Profiles</w:t>
      </w:r>
      <w:bookmarkEnd w:id="7"/>
    </w:p>
    <w:p w14:paraId="103C75B0"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Our current role profiles have been mapped to the relevant qualifications that were available at the time they were implemented, and therefore we have provided an </w:t>
      </w:r>
      <w:proofErr w:type="gramStart"/>
      <w:r w:rsidRPr="005A64FF">
        <w:rPr>
          <w:rFonts w:eastAsia="Times New Roman"/>
          <w:color w:val="auto"/>
          <w:sz w:val="24"/>
          <w:szCs w:val="24"/>
          <w:lang w:eastAsia="en-GB"/>
        </w:rPr>
        <w:t>up to date</w:t>
      </w:r>
      <w:proofErr w:type="gramEnd"/>
      <w:r w:rsidRPr="005A64FF">
        <w:rPr>
          <w:rFonts w:eastAsia="Times New Roman"/>
          <w:color w:val="auto"/>
          <w:sz w:val="24"/>
          <w:szCs w:val="24"/>
          <w:lang w:eastAsia="en-GB"/>
        </w:rPr>
        <w:t xml:space="preserve"> equivalent in the attached charts. </w:t>
      </w:r>
    </w:p>
    <w:p w14:paraId="7A7B8B1E" w14:textId="77777777" w:rsidR="00F42ACA" w:rsidRPr="005A64FF" w:rsidRDefault="00F42ACA" w:rsidP="0060457D">
      <w:pPr>
        <w:rPr>
          <w:rFonts w:eastAsia="Times New Roman"/>
          <w:color w:val="auto"/>
          <w:sz w:val="24"/>
          <w:szCs w:val="24"/>
          <w:lang w:eastAsia="en-GB"/>
        </w:rPr>
      </w:pPr>
    </w:p>
    <w:p w14:paraId="70950837" w14:textId="77777777" w:rsidR="00F42ACA" w:rsidRPr="005A64FF" w:rsidRDefault="00F42ACA" w:rsidP="0060457D">
      <w:pPr>
        <w:rPr>
          <w:rFonts w:eastAsia="Times New Roman" w:cs="Arial"/>
          <w:b/>
          <w:bCs/>
          <w:i/>
          <w:iCs/>
          <w:color w:val="auto"/>
          <w:sz w:val="28"/>
          <w:szCs w:val="28"/>
          <w:lang w:eastAsia="en-GB"/>
        </w:rPr>
      </w:pPr>
      <w:bookmarkStart w:id="8" w:name="_Toc499803059"/>
      <w:r w:rsidRPr="005A64FF">
        <w:rPr>
          <w:rFonts w:eastAsia="Times New Roman" w:cs="Arial"/>
          <w:b/>
          <w:bCs/>
          <w:i/>
          <w:iCs/>
          <w:color w:val="auto"/>
          <w:sz w:val="28"/>
          <w:szCs w:val="28"/>
          <w:lang w:eastAsia="en-GB"/>
        </w:rPr>
        <w:t>Introduction to the Framework</w:t>
      </w:r>
      <w:bookmarkEnd w:id="8"/>
    </w:p>
    <w:p w14:paraId="20690BCF"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This document is designed to provide a starting point for employees and managers to discuss potential training and development routes as part of everyday development conversations and formal appraisals.  Advice and </w:t>
      </w:r>
      <w:r w:rsidRPr="005A64FF">
        <w:rPr>
          <w:rFonts w:eastAsia="Times New Roman"/>
          <w:color w:val="auto"/>
          <w:sz w:val="24"/>
          <w:szCs w:val="24"/>
          <w:lang w:eastAsia="en-GB"/>
        </w:rPr>
        <w:lastRenderedPageBreak/>
        <w:t xml:space="preserve">guidance </w:t>
      </w:r>
      <w:proofErr w:type="gramStart"/>
      <w:r w:rsidRPr="005A64FF">
        <w:rPr>
          <w:rFonts w:eastAsia="Times New Roman"/>
          <w:color w:val="auto"/>
          <w:sz w:val="24"/>
          <w:szCs w:val="24"/>
          <w:lang w:eastAsia="en-GB"/>
        </w:rPr>
        <w:t>is</w:t>
      </w:r>
      <w:proofErr w:type="gramEnd"/>
      <w:r w:rsidRPr="005A64FF">
        <w:rPr>
          <w:rFonts w:eastAsia="Times New Roman"/>
          <w:color w:val="auto"/>
          <w:sz w:val="24"/>
          <w:szCs w:val="24"/>
          <w:lang w:eastAsia="en-GB"/>
        </w:rPr>
        <w:t xml:space="preserve"> available from departmental training specialists, or the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team.</w:t>
      </w:r>
    </w:p>
    <w:p w14:paraId="78F6D857" w14:textId="77777777" w:rsidR="00F42ACA" w:rsidRPr="005A64FF" w:rsidRDefault="00F42ACA" w:rsidP="0060457D">
      <w:pPr>
        <w:rPr>
          <w:rFonts w:eastAsia="Times New Roman"/>
          <w:color w:val="auto"/>
          <w:sz w:val="24"/>
          <w:szCs w:val="24"/>
          <w:lang w:eastAsia="en-GB"/>
        </w:rPr>
      </w:pPr>
    </w:p>
    <w:p w14:paraId="30D68122" w14:textId="77777777" w:rsidR="00F42ACA" w:rsidRPr="005A64FF" w:rsidRDefault="00F42ACA" w:rsidP="0060457D">
      <w:pPr>
        <w:rPr>
          <w:rFonts w:eastAsia="Times New Roman"/>
          <w:color w:val="auto"/>
          <w:sz w:val="24"/>
          <w:szCs w:val="24"/>
          <w:lang w:eastAsia="en-GB"/>
        </w:rPr>
      </w:pPr>
      <w:proofErr w:type="gramStart"/>
      <w:r w:rsidRPr="005A64FF">
        <w:rPr>
          <w:rFonts w:eastAsia="Times New Roman"/>
          <w:color w:val="auto"/>
          <w:sz w:val="24"/>
          <w:szCs w:val="24"/>
          <w:lang w:eastAsia="en-GB"/>
        </w:rPr>
        <w:t>In order to</w:t>
      </w:r>
      <w:proofErr w:type="gramEnd"/>
      <w:r w:rsidRPr="005A64FF">
        <w:rPr>
          <w:rFonts w:eastAsia="Times New Roman"/>
          <w:color w:val="auto"/>
          <w:sz w:val="24"/>
          <w:szCs w:val="24"/>
          <w:lang w:eastAsia="en-GB"/>
        </w:rPr>
        <w:t xml:space="preserve"> assist employees across the </w:t>
      </w:r>
      <w:proofErr w:type="spellStart"/>
      <w:r w:rsidRPr="005A64FF">
        <w:rPr>
          <w:rFonts w:eastAsia="Times New Roman"/>
          <w:color w:val="auto"/>
          <w:sz w:val="24"/>
          <w:szCs w:val="24"/>
          <w:lang w:eastAsia="en-GB"/>
        </w:rPr>
        <w:t>organisation</w:t>
      </w:r>
      <w:proofErr w:type="spellEnd"/>
      <w:r w:rsidRPr="005A64FF">
        <w:rPr>
          <w:rFonts w:eastAsia="Times New Roman"/>
          <w:color w:val="auto"/>
          <w:sz w:val="24"/>
          <w:szCs w:val="24"/>
          <w:lang w:eastAsia="en-GB"/>
        </w:rPr>
        <w:t xml:space="preserve"> in their personal development, the framework has been designed as follows:</w:t>
      </w:r>
    </w:p>
    <w:p w14:paraId="3024D530" w14:textId="77777777" w:rsidR="00F42ACA" w:rsidRPr="005A64FF" w:rsidRDefault="00F42ACA" w:rsidP="0060457D">
      <w:pPr>
        <w:rPr>
          <w:rFonts w:eastAsia="Times New Roman"/>
          <w:color w:val="auto"/>
          <w:sz w:val="24"/>
          <w:szCs w:val="24"/>
          <w:lang w:eastAsia="en-GB"/>
        </w:rPr>
      </w:pPr>
    </w:p>
    <w:p w14:paraId="10135221"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Job Family</w:t>
      </w:r>
      <w:r w:rsidRPr="005A64FF">
        <w:rPr>
          <w:rFonts w:eastAsia="Times New Roman"/>
          <w:color w:val="auto"/>
          <w:sz w:val="24"/>
          <w:szCs w:val="24"/>
          <w:lang w:eastAsia="en-GB"/>
        </w:rPr>
        <w:t xml:space="preserve"> – each job family has been mapped on a single page</w:t>
      </w:r>
    </w:p>
    <w:p w14:paraId="50427E99"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Role Profile</w:t>
      </w:r>
      <w:r w:rsidRPr="005A64FF">
        <w:rPr>
          <w:rFonts w:eastAsia="Times New Roman"/>
          <w:color w:val="auto"/>
          <w:sz w:val="24"/>
          <w:szCs w:val="24"/>
          <w:lang w:eastAsia="en-GB"/>
        </w:rPr>
        <w:t xml:space="preserve"> – each profile is mapped separately according to family</w:t>
      </w:r>
    </w:p>
    <w:p w14:paraId="21FF9FC8"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Grade Allocation</w:t>
      </w:r>
      <w:r w:rsidRPr="005A64FF">
        <w:rPr>
          <w:rFonts w:eastAsia="Times New Roman"/>
          <w:color w:val="auto"/>
          <w:sz w:val="24"/>
          <w:szCs w:val="24"/>
          <w:lang w:eastAsia="en-GB"/>
        </w:rPr>
        <w:t xml:space="preserve"> – each profile is mapped to its relevant grade</w:t>
      </w:r>
    </w:p>
    <w:p w14:paraId="66A17A38"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 xml:space="preserve">Qualification Level </w:t>
      </w:r>
      <w:r w:rsidRPr="005A64FF">
        <w:rPr>
          <w:rFonts w:eastAsia="Times New Roman"/>
          <w:color w:val="auto"/>
          <w:sz w:val="24"/>
          <w:szCs w:val="24"/>
          <w:lang w:eastAsia="en-GB"/>
        </w:rPr>
        <w:t xml:space="preserve">– each profile has an ‘indicative’ qualification level, including academic, vocational and Key Skills indicators, as appropriate to the level of tasks and competencies in the role profile.  </w:t>
      </w:r>
    </w:p>
    <w:p w14:paraId="5BDAA9E2" w14:textId="77777777" w:rsidR="00F42ACA" w:rsidRPr="005A64FF" w:rsidRDefault="00F42ACA" w:rsidP="0060457D">
      <w:pPr>
        <w:rPr>
          <w:rFonts w:eastAsia="Times New Roman"/>
          <w:b/>
          <w:color w:val="auto"/>
          <w:sz w:val="24"/>
          <w:szCs w:val="24"/>
          <w:lang w:eastAsia="en-GB"/>
        </w:rPr>
      </w:pPr>
    </w:p>
    <w:p w14:paraId="6EB42062"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Some posts may cross over these qualifications so you may wish to seek advice from your line manager on the appropriate route to take within your service.  If you are seeking to develop your skills outside your service area, you may wish to seek guidance from the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team.</w:t>
      </w:r>
    </w:p>
    <w:p w14:paraId="0F4B5547" w14:textId="77777777" w:rsidR="00F42ACA" w:rsidRPr="005A64FF" w:rsidRDefault="00F42ACA" w:rsidP="0060457D">
      <w:pPr>
        <w:rPr>
          <w:rFonts w:eastAsia="Times New Roman" w:cs="Arial"/>
          <w:b/>
          <w:bCs/>
          <w:i/>
          <w:iCs/>
          <w:color w:val="auto"/>
          <w:sz w:val="28"/>
          <w:szCs w:val="28"/>
          <w:lang w:eastAsia="en-GB"/>
        </w:rPr>
      </w:pPr>
      <w:bookmarkStart w:id="9" w:name="_Toc499803060"/>
      <w:r w:rsidRPr="005A64FF">
        <w:rPr>
          <w:rFonts w:eastAsia="Times New Roman" w:cs="Arial"/>
          <w:b/>
          <w:bCs/>
          <w:i/>
          <w:iCs/>
          <w:color w:val="auto"/>
          <w:sz w:val="28"/>
          <w:szCs w:val="28"/>
          <w:lang w:eastAsia="en-GB"/>
        </w:rPr>
        <w:t>How does the framework work?</w:t>
      </w:r>
      <w:bookmarkEnd w:id="9"/>
    </w:p>
    <w:p w14:paraId="58133A11"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Each Job Family is mapped on a separate page.  The qualifications allocated to each </w:t>
      </w:r>
      <w:r w:rsidRPr="005A64FF">
        <w:rPr>
          <w:rFonts w:eastAsia="Times New Roman"/>
          <w:i/>
          <w:color w:val="auto"/>
          <w:sz w:val="24"/>
          <w:szCs w:val="24"/>
          <w:lang w:eastAsia="en-GB"/>
        </w:rPr>
        <w:t>grade level</w:t>
      </w:r>
      <w:r w:rsidRPr="005A64FF">
        <w:rPr>
          <w:rFonts w:eastAsia="Times New Roman"/>
          <w:color w:val="auto"/>
          <w:sz w:val="24"/>
          <w:szCs w:val="24"/>
          <w:lang w:eastAsia="en-GB"/>
        </w:rPr>
        <w:t xml:space="preserve"> are suited to that level and include both vocational and academic routes to provide employees with a choice for their preference </w:t>
      </w:r>
      <w:proofErr w:type="gramStart"/>
      <w:r w:rsidRPr="005A64FF">
        <w:rPr>
          <w:rFonts w:eastAsia="Times New Roman"/>
          <w:color w:val="auto"/>
          <w:sz w:val="24"/>
          <w:szCs w:val="24"/>
          <w:lang w:eastAsia="en-GB"/>
        </w:rPr>
        <w:t>in order to</w:t>
      </w:r>
      <w:proofErr w:type="gramEnd"/>
      <w:r w:rsidRPr="005A64FF">
        <w:rPr>
          <w:rFonts w:eastAsia="Times New Roman"/>
          <w:color w:val="auto"/>
          <w:sz w:val="24"/>
          <w:szCs w:val="24"/>
          <w:lang w:eastAsia="en-GB"/>
        </w:rPr>
        <w:t xml:space="preserve"> develop their skills.  </w:t>
      </w:r>
    </w:p>
    <w:p w14:paraId="74A77DA2" w14:textId="77777777" w:rsidR="00F42ACA" w:rsidRPr="005A64FF" w:rsidRDefault="00F42ACA" w:rsidP="0060457D">
      <w:pPr>
        <w:rPr>
          <w:rFonts w:eastAsia="Times New Roman"/>
          <w:color w:val="auto"/>
          <w:sz w:val="24"/>
          <w:szCs w:val="24"/>
          <w:lang w:eastAsia="en-GB"/>
        </w:rPr>
      </w:pPr>
    </w:p>
    <w:p w14:paraId="588B996D" w14:textId="77777777" w:rsidR="00F42ACA" w:rsidRPr="005A64FF" w:rsidRDefault="00F42ACA" w:rsidP="0060457D">
      <w:pPr>
        <w:rPr>
          <w:rFonts w:eastAsia="Times New Roman"/>
          <w:i/>
          <w:color w:val="auto"/>
          <w:sz w:val="24"/>
          <w:szCs w:val="24"/>
          <w:lang w:eastAsia="en-GB"/>
        </w:rPr>
      </w:pPr>
      <w:r w:rsidRPr="005A64FF">
        <w:rPr>
          <w:rFonts w:eastAsia="Times New Roman"/>
          <w:color w:val="auto"/>
          <w:sz w:val="24"/>
          <w:szCs w:val="24"/>
          <w:lang w:eastAsia="en-GB"/>
        </w:rPr>
        <w:t xml:space="preserve">Each Level provides information on a selection of development activities that may be </w:t>
      </w:r>
      <w:r w:rsidRPr="005A64FF">
        <w:rPr>
          <w:rFonts w:eastAsia="Times New Roman"/>
          <w:i/>
          <w:color w:val="auto"/>
          <w:sz w:val="24"/>
          <w:szCs w:val="24"/>
          <w:lang w:eastAsia="en-GB"/>
        </w:rPr>
        <w:t>suited to the roles</w:t>
      </w:r>
      <w:r w:rsidRPr="005A64FF">
        <w:rPr>
          <w:rFonts w:eastAsia="Times New Roman"/>
          <w:color w:val="auto"/>
          <w:sz w:val="24"/>
          <w:szCs w:val="24"/>
          <w:lang w:eastAsia="en-GB"/>
        </w:rPr>
        <w:t xml:space="preserve"> within that role profile.  However, any development activity undertaken by employees at the level of qualification identified </w:t>
      </w:r>
      <w:r w:rsidRPr="005A64FF">
        <w:rPr>
          <w:rFonts w:eastAsia="Times New Roman"/>
          <w:i/>
          <w:color w:val="auto"/>
          <w:sz w:val="24"/>
          <w:szCs w:val="24"/>
          <w:lang w:eastAsia="en-GB"/>
        </w:rPr>
        <w:t>must be agreed by the line manager as appropriate for the role.</w:t>
      </w:r>
    </w:p>
    <w:p w14:paraId="7E89C1E3" w14:textId="77777777" w:rsidR="00F42ACA" w:rsidRPr="005A64FF" w:rsidRDefault="00F42ACA" w:rsidP="0060457D">
      <w:pPr>
        <w:rPr>
          <w:rFonts w:eastAsia="Times New Roman"/>
          <w:color w:val="auto"/>
          <w:sz w:val="24"/>
          <w:szCs w:val="24"/>
          <w:lang w:eastAsia="en-GB"/>
        </w:rPr>
      </w:pPr>
    </w:p>
    <w:p w14:paraId="05E012C3"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Employees do not need to complete every (or any) qualification listed on the flowcharts, unless there is a specific qualification required because of the role itself.</w:t>
      </w:r>
      <w:r w:rsidRPr="005A64FF">
        <w:rPr>
          <w:rFonts w:eastAsia="Times New Roman"/>
          <w:color w:val="auto"/>
          <w:sz w:val="24"/>
          <w:szCs w:val="24"/>
          <w:lang w:eastAsia="en-GB"/>
        </w:rPr>
        <w:t xml:space="preserve">  </w:t>
      </w:r>
    </w:p>
    <w:p w14:paraId="003C6888" w14:textId="77777777" w:rsidR="00F42ACA" w:rsidRPr="005A64FF" w:rsidRDefault="00F42ACA" w:rsidP="0060457D">
      <w:pPr>
        <w:rPr>
          <w:rFonts w:eastAsia="Times New Roman"/>
          <w:color w:val="auto"/>
          <w:sz w:val="24"/>
          <w:szCs w:val="24"/>
          <w:lang w:eastAsia="en-GB"/>
        </w:rPr>
      </w:pPr>
    </w:p>
    <w:p w14:paraId="2882EAE5"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The different qualifications are listed to provide employees and managers with a choice of routes that can be considered in conjunction with the current role and the individual’s development requirements, at a level that is appropriate to the roles within that role profile and grade.</w:t>
      </w:r>
    </w:p>
    <w:p w14:paraId="417A2397" w14:textId="77777777" w:rsidR="00F42ACA" w:rsidRPr="005A64FF" w:rsidRDefault="00F42ACA" w:rsidP="0060457D">
      <w:pPr>
        <w:rPr>
          <w:rFonts w:eastAsia="Times New Roman"/>
          <w:color w:val="auto"/>
          <w:sz w:val="24"/>
          <w:szCs w:val="24"/>
          <w:lang w:eastAsia="en-GB"/>
        </w:rPr>
      </w:pPr>
    </w:p>
    <w:p w14:paraId="05B43C43" w14:textId="77777777" w:rsidR="00F42ACA" w:rsidRPr="005A64FF" w:rsidRDefault="00F42ACA" w:rsidP="0060457D">
      <w:pPr>
        <w:rPr>
          <w:rFonts w:eastAsia="Times New Roman" w:cs="Arial"/>
          <w:b/>
          <w:bCs/>
          <w:i/>
          <w:iCs/>
          <w:color w:val="auto"/>
          <w:sz w:val="28"/>
          <w:szCs w:val="28"/>
          <w:lang w:val="fr-FR" w:eastAsia="en-GB"/>
        </w:rPr>
      </w:pPr>
      <w:bookmarkStart w:id="10" w:name="_Toc499803061"/>
      <w:r w:rsidRPr="005A64FF">
        <w:rPr>
          <w:rFonts w:eastAsia="Times New Roman" w:cs="Arial"/>
          <w:b/>
          <w:bCs/>
          <w:i/>
          <w:iCs/>
          <w:color w:val="auto"/>
          <w:sz w:val="28"/>
          <w:szCs w:val="28"/>
          <w:lang w:val="fr-FR" w:eastAsia="en-GB"/>
        </w:rPr>
        <w:t xml:space="preserve">Note on I.C.T. </w:t>
      </w:r>
      <w:proofErr w:type="gramStart"/>
      <w:r w:rsidRPr="005A64FF">
        <w:rPr>
          <w:rFonts w:eastAsia="Times New Roman" w:cs="Arial"/>
          <w:b/>
          <w:bCs/>
          <w:i/>
          <w:iCs/>
          <w:color w:val="auto"/>
          <w:sz w:val="28"/>
          <w:szCs w:val="28"/>
          <w:lang w:val="fr-FR" w:eastAsia="en-GB"/>
        </w:rPr>
        <w:t>Qualifications:</w:t>
      </w:r>
      <w:bookmarkEnd w:id="10"/>
      <w:proofErr w:type="gramEnd"/>
    </w:p>
    <w:p w14:paraId="6E789919"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Information, Communication and Technology (ICT), while </w:t>
      </w:r>
      <w:proofErr w:type="spellStart"/>
      <w:r w:rsidRPr="005A64FF">
        <w:rPr>
          <w:rFonts w:eastAsia="Times New Roman"/>
          <w:color w:val="auto"/>
          <w:sz w:val="24"/>
          <w:szCs w:val="24"/>
          <w:lang w:eastAsia="en-GB"/>
        </w:rPr>
        <w:t>recognised</w:t>
      </w:r>
      <w:proofErr w:type="spellEnd"/>
      <w:r w:rsidRPr="005A64FF">
        <w:rPr>
          <w:rFonts w:eastAsia="Times New Roman"/>
          <w:color w:val="auto"/>
          <w:sz w:val="24"/>
          <w:szCs w:val="24"/>
          <w:lang w:eastAsia="en-GB"/>
        </w:rPr>
        <w:t xml:space="preserve"> as an important business support function, has generally been excluded from the framework.  This is due to the rate of change in this field, and the recognition that employees and managers are best placed to ensure that their skills are up to date and meet operational and individual needs.  The first port of call should be our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team as we provide a wide range of software training internally.</w:t>
      </w:r>
    </w:p>
    <w:p w14:paraId="23964E38" w14:textId="77777777" w:rsidR="00F42ACA" w:rsidRPr="005A64FF" w:rsidRDefault="00F42ACA" w:rsidP="0060457D">
      <w:pPr>
        <w:rPr>
          <w:rFonts w:eastAsia="Times New Roman"/>
          <w:color w:val="auto"/>
          <w:sz w:val="24"/>
          <w:szCs w:val="24"/>
          <w:lang w:eastAsia="en-GB"/>
        </w:rPr>
      </w:pPr>
    </w:p>
    <w:p w14:paraId="584370D1"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Local Colleges and our Adult Learning service provide a good starting point to identify other opportunities in this area – it is recommended that these development requirements are discussed by the employee and line manager in line with the requirements of the role and the future service.</w:t>
      </w:r>
    </w:p>
    <w:p w14:paraId="2E4BDDCA" w14:textId="77777777" w:rsidR="00F42ACA" w:rsidRPr="005A64FF" w:rsidRDefault="00F42ACA" w:rsidP="0060457D">
      <w:pPr>
        <w:rPr>
          <w:rFonts w:eastAsia="Times New Roman"/>
          <w:color w:val="auto"/>
          <w:sz w:val="24"/>
          <w:szCs w:val="24"/>
          <w:lang w:eastAsia="en-GB"/>
        </w:rPr>
      </w:pPr>
    </w:p>
    <w:p w14:paraId="2F885C62"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Where appropriate, ECDL is included as a potential qualification that may be required in some role profiles.  This is a </w:t>
      </w:r>
      <w:proofErr w:type="spellStart"/>
      <w:r w:rsidRPr="005A64FF">
        <w:rPr>
          <w:rFonts w:eastAsia="Times New Roman"/>
          <w:color w:val="auto"/>
          <w:sz w:val="24"/>
          <w:szCs w:val="24"/>
          <w:lang w:eastAsia="en-GB"/>
        </w:rPr>
        <w:t>recognised</w:t>
      </w:r>
      <w:proofErr w:type="spellEnd"/>
      <w:r w:rsidRPr="005A64FF">
        <w:rPr>
          <w:rFonts w:eastAsia="Times New Roman"/>
          <w:color w:val="auto"/>
          <w:sz w:val="24"/>
          <w:szCs w:val="24"/>
          <w:lang w:eastAsia="en-GB"/>
        </w:rPr>
        <w:t xml:space="preserve"> qualification offered and </w:t>
      </w:r>
    </w:p>
    <w:p w14:paraId="1D4CF8D1" w14:textId="77777777" w:rsidR="00F42ACA" w:rsidRPr="005A64FF" w:rsidRDefault="00F42ACA" w:rsidP="0060457D">
      <w:pPr>
        <w:rPr>
          <w:rFonts w:eastAsia="Times New Roman"/>
          <w:color w:val="auto"/>
          <w:sz w:val="24"/>
          <w:szCs w:val="24"/>
          <w:lang w:eastAsia="en-GB"/>
        </w:rPr>
      </w:pP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team.</w:t>
      </w:r>
    </w:p>
    <w:p w14:paraId="2CF21BE8" w14:textId="77777777" w:rsidR="00F42ACA" w:rsidRPr="005A64FF" w:rsidRDefault="00F42ACA" w:rsidP="0060457D">
      <w:pPr>
        <w:rPr>
          <w:rFonts w:eastAsia="Times New Roman"/>
          <w:color w:val="auto"/>
          <w:sz w:val="24"/>
          <w:szCs w:val="24"/>
          <w:lang w:eastAsia="en-GB"/>
        </w:rPr>
      </w:pPr>
    </w:p>
    <w:p w14:paraId="5F254CAD"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The framework is not designed to be compulsory</w:t>
      </w:r>
      <w:r w:rsidRPr="005A64FF">
        <w:rPr>
          <w:rFonts w:eastAsia="Times New Roman"/>
          <w:color w:val="auto"/>
          <w:sz w:val="24"/>
          <w:szCs w:val="24"/>
          <w:lang w:eastAsia="en-GB"/>
        </w:rPr>
        <w:t xml:space="preserve">.  </w:t>
      </w:r>
    </w:p>
    <w:p w14:paraId="34FB67EF" w14:textId="77777777" w:rsidR="00F42ACA" w:rsidRPr="005A64FF" w:rsidRDefault="00F42ACA" w:rsidP="0060457D">
      <w:pPr>
        <w:rPr>
          <w:rFonts w:eastAsia="Times New Roman"/>
          <w:color w:val="auto"/>
          <w:sz w:val="24"/>
          <w:szCs w:val="24"/>
          <w:lang w:eastAsia="en-GB"/>
        </w:rPr>
      </w:pPr>
    </w:p>
    <w:p w14:paraId="2BCF028F"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The following charts are a </w:t>
      </w:r>
      <w:r w:rsidRPr="005A64FF">
        <w:rPr>
          <w:rFonts w:eastAsia="Times New Roman"/>
          <w:i/>
          <w:color w:val="auto"/>
          <w:sz w:val="24"/>
          <w:szCs w:val="24"/>
          <w:lang w:eastAsia="en-GB"/>
        </w:rPr>
        <w:t xml:space="preserve">guide </w:t>
      </w:r>
      <w:r w:rsidRPr="005A64FF">
        <w:rPr>
          <w:rFonts w:eastAsia="Times New Roman"/>
          <w:color w:val="auto"/>
          <w:sz w:val="24"/>
          <w:szCs w:val="24"/>
          <w:lang w:eastAsia="en-GB"/>
        </w:rPr>
        <w:t xml:space="preserve">to help employees choose the best development pathway that suits their needs and the needs of the service.  </w:t>
      </w:r>
    </w:p>
    <w:p w14:paraId="3FA1ED68" w14:textId="77777777" w:rsidR="00F42ACA" w:rsidRPr="005A64FF" w:rsidRDefault="00F42ACA" w:rsidP="0060457D">
      <w:pPr>
        <w:rPr>
          <w:rFonts w:eastAsia="Times New Roman"/>
          <w:color w:val="auto"/>
          <w:sz w:val="24"/>
          <w:szCs w:val="24"/>
          <w:lang w:eastAsia="en-GB"/>
        </w:rPr>
      </w:pPr>
    </w:p>
    <w:p w14:paraId="421D973B"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All development should be discussed with line managers </w:t>
      </w:r>
      <w:proofErr w:type="gramStart"/>
      <w:r w:rsidRPr="005A64FF">
        <w:rPr>
          <w:rFonts w:eastAsia="Times New Roman"/>
          <w:color w:val="auto"/>
          <w:sz w:val="24"/>
          <w:szCs w:val="24"/>
          <w:lang w:eastAsia="en-GB"/>
        </w:rPr>
        <w:t>in order to</w:t>
      </w:r>
      <w:proofErr w:type="gramEnd"/>
      <w:r w:rsidRPr="005A64FF">
        <w:rPr>
          <w:rFonts w:eastAsia="Times New Roman"/>
          <w:color w:val="auto"/>
          <w:sz w:val="24"/>
          <w:szCs w:val="24"/>
          <w:lang w:eastAsia="en-GB"/>
        </w:rPr>
        <w:t xml:space="preserve"> be assured of their support.  </w:t>
      </w:r>
    </w:p>
    <w:p w14:paraId="043F9438" w14:textId="77777777" w:rsidR="00F42ACA" w:rsidRPr="005A64FF" w:rsidRDefault="00F42ACA" w:rsidP="0060457D">
      <w:pPr>
        <w:rPr>
          <w:rFonts w:eastAsia="Times New Roman"/>
          <w:b/>
          <w:color w:val="auto"/>
          <w:sz w:val="24"/>
          <w:szCs w:val="24"/>
          <w:lang w:eastAsia="en-GB"/>
        </w:rPr>
      </w:pPr>
    </w:p>
    <w:p w14:paraId="1625DD65" w14:textId="77777777" w:rsidR="00F42ACA" w:rsidRPr="005A64FF" w:rsidRDefault="00F42ACA" w:rsidP="0060457D">
      <w:pPr>
        <w:rPr>
          <w:rFonts w:eastAsia="Times New Roman" w:cs="Arial"/>
          <w:b/>
          <w:bCs/>
          <w:i/>
          <w:iCs/>
          <w:color w:val="auto"/>
          <w:sz w:val="28"/>
          <w:szCs w:val="28"/>
          <w:lang w:eastAsia="en-GB"/>
        </w:rPr>
      </w:pPr>
      <w:bookmarkStart w:id="11" w:name="_Toc499803062"/>
      <w:r w:rsidRPr="005A64FF">
        <w:rPr>
          <w:rFonts w:eastAsia="Times New Roman" w:cs="Arial"/>
          <w:b/>
          <w:bCs/>
          <w:i/>
          <w:iCs/>
          <w:color w:val="auto"/>
          <w:sz w:val="28"/>
          <w:szCs w:val="28"/>
          <w:lang w:eastAsia="en-GB"/>
        </w:rPr>
        <w:t>Undertaking Qualifications</w:t>
      </w:r>
      <w:bookmarkEnd w:id="11"/>
    </w:p>
    <w:p w14:paraId="45AB363F" w14:textId="77777777" w:rsidR="00F42ACA" w:rsidRPr="005A64FF" w:rsidRDefault="00F42ACA" w:rsidP="0060457D">
      <w:pPr>
        <w:rPr>
          <w:rFonts w:eastAsia="Times New Roman"/>
          <w:color w:val="auto"/>
          <w:sz w:val="24"/>
          <w:szCs w:val="24"/>
          <w:lang w:eastAsia="en-GB"/>
        </w:rPr>
      </w:pPr>
    </w:p>
    <w:p w14:paraId="544CDE76" w14:textId="77777777" w:rsidR="00F42ACA" w:rsidRPr="005A64FF" w:rsidRDefault="00F42ACA" w:rsidP="0060457D">
      <w:pPr>
        <w:rPr>
          <w:rFonts w:eastAsia="Times New Roman"/>
          <w:iCs/>
          <w:color w:val="auto"/>
          <w:sz w:val="24"/>
          <w:szCs w:val="24"/>
          <w:lang w:eastAsia="en-GB"/>
        </w:rPr>
      </w:pPr>
      <w:r w:rsidRPr="005A64FF">
        <w:rPr>
          <w:rFonts w:eastAsia="Times New Roman"/>
          <w:color w:val="auto"/>
          <w:sz w:val="24"/>
          <w:szCs w:val="24"/>
          <w:lang w:eastAsia="en-GB"/>
        </w:rPr>
        <w:t>T</w:t>
      </w:r>
      <w:r w:rsidRPr="005A64FF">
        <w:rPr>
          <w:rFonts w:eastAsia="Times New Roman"/>
          <w:iCs/>
          <w:color w:val="auto"/>
          <w:sz w:val="24"/>
          <w:szCs w:val="24"/>
          <w:lang w:eastAsia="en-GB"/>
        </w:rPr>
        <w:t xml:space="preserve">his Framework is designed to provide </w:t>
      </w:r>
      <w:r w:rsidRPr="005A64FF">
        <w:rPr>
          <w:rFonts w:eastAsia="Times New Roman"/>
          <w:i/>
          <w:iCs/>
          <w:color w:val="auto"/>
          <w:sz w:val="24"/>
          <w:szCs w:val="24"/>
          <w:lang w:eastAsia="en-GB"/>
        </w:rPr>
        <w:t>an illustration</w:t>
      </w:r>
      <w:r w:rsidRPr="005A64FF">
        <w:rPr>
          <w:rFonts w:eastAsia="Times New Roman"/>
          <w:iCs/>
          <w:color w:val="auto"/>
          <w:sz w:val="24"/>
          <w:szCs w:val="24"/>
          <w:lang w:eastAsia="en-GB"/>
        </w:rPr>
        <w:t xml:space="preserve"> of the paths that employees can follow </w:t>
      </w:r>
      <w:proofErr w:type="gramStart"/>
      <w:r w:rsidRPr="005A64FF">
        <w:rPr>
          <w:rFonts w:eastAsia="Times New Roman"/>
          <w:iCs/>
          <w:color w:val="auto"/>
          <w:sz w:val="24"/>
          <w:szCs w:val="24"/>
          <w:lang w:eastAsia="en-GB"/>
        </w:rPr>
        <w:t>in order to</w:t>
      </w:r>
      <w:proofErr w:type="gramEnd"/>
      <w:r w:rsidRPr="005A64FF">
        <w:rPr>
          <w:rFonts w:eastAsia="Times New Roman"/>
          <w:iCs/>
          <w:color w:val="auto"/>
          <w:sz w:val="24"/>
          <w:szCs w:val="24"/>
          <w:lang w:eastAsia="en-GB"/>
        </w:rPr>
        <w:t xml:space="preserve"> gain the qualifications that </w:t>
      </w:r>
      <w:r w:rsidRPr="005A64FF">
        <w:rPr>
          <w:rFonts w:eastAsia="Times New Roman"/>
          <w:i/>
          <w:iCs/>
          <w:color w:val="auto"/>
          <w:sz w:val="24"/>
          <w:szCs w:val="24"/>
          <w:lang w:eastAsia="en-GB"/>
        </w:rPr>
        <w:t xml:space="preserve">could </w:t>
      </w:r>
      <w:r w:rsidRPr="005A64FF">
        <w:rPr>
          <w:rFonts w:eastAsia="Times New Roman"/>
          <w:iCs/>
          <w:color w:val="auto"/>
          <w:sz w:val="24"/>
          <w:szCs w:val="24"/>
          <w:lang w:eastAsia="en-GB"/>
        </w:rPr>
        <w:t xml:space="preserve">aid career progression and ensure the Council maintains the professional and vocational skills required to deliver our services in future.  </w:t>
      </w:r>
    </w:p>
    <w:p w14:paraId="23FF2AF6" w14:textId="77777777" w:rsidR="00F42ACA" w:rsidRPr="005A64FF" w:rsidRDefault="00F42ACA" w:rsidP="0060457D">
      <w:pPr>
        <w:rPr>
          <w:rFonts w:eastAsia="Times New Roman"/>
          <w:color w:val="auto"/>
          <w:sz w:val="24"/>
          <w:szCs w:val="24"/>
          <w:lang w:eastAsia="en-GB"/>
        </w:rPr>
      </w:pPr>
    </w:p>
    <w:p w14:paraId="0F1FEDE5" w14:textId="77777777" w:rsidR="00F42ACA" w:rsidRPr="005A64FF" w:rsidRDefault="00F42ACA" w:rsidP="0060457D">
      <w:pPr>
        <w:rPr>
          <w:rFonts w:eastAsia="Times New Roman"/>
          <w:i/>
          <w:color w:val="auto"/>
          <w:sz w:val="24"/>
          <w:szCs w:val="24"/>
          <w:lang w:eastAsia="en-GB"/>
        </w:rPr>
      </w:pPr>
      <w:r w:rsidRPr="005A64FF">
        <w:rPr>
          <w:rFonts w:eastAsia="Times New Roman"/>
          <w:color w:val="auto"/>
          <w:sz w:val="24"/>
          <w:szCs w:val="24"/>
          <w:lang w:eastAsia="en-GB"/>
        </w:rPr>
        <w:t xml:space="preserve">Employees are not required to undertake any of the development routes outlined in this framework unless they are a requirement for the current role or potential future roles, as directed by the line manager.  Undertaking additional qualifications </w:t>
      </w:r>
      <w:r w:rsidRPr="005A64FF">
        <w:rPr>
          <w:rFonts w:eastAsia="Times New Roman"/>
          <w:i/>
          <w:color w:val="auto"/>
          <w:sz w:val="24"/>
          <w:szCs w:val="24"/>
          <w:lang w:eastAsia="en-GB"/>
        </w:rPr>
        <w:t>will not</w:t>
      </w:r>
      <w:r w:rsidRPr="005A64FF">
        <w:rPr>
          <w:rFonts w:eastAsia="Times New Roman"/>
          <w:color w:val="auto"/>
          <w:sz w:val="24"/>
          <w:szCs w:val="24"/>
          <w:lang w:eastAsia="en-GB"/>
        </w:rPr>
        <w:t xml:space="preserve"> affect future salaries unless you are successfully promoted into a more senior grade </w:t>
      </w:r>
      <w:r w:rsidRPr="005A64FF">
        <w:rPr>
          <w:rFonts w:eastAsia="Times New Roman"/>
          <w:i/>
          <w:color w:val="auto"/>
          <w:sz w:val="24"/>
          <w:szCs w:val="24"/>
          <w:lang w:eastAsia="en-GB"/>
        </w:rPr>
        <w:t>where the qualification is a requirement of the role.</w:t>
      </w:r>
    </w:p>
    <w:p w14:paraId="56F62B74" w14:textId="77777777" w:rsidR="00F42ACA" w:rsidRPr="005A64FF" w:rsidRDefault="00F42ACA" w:rsidP="0060457D">
      <w:pPr>
        <w:rPr>
          <w:rFonts w:eastAsia="Times New Roman"/>
          <w:b/>
          <w:color w:val="auto"/>
          <w:sz w:val="24"/>
          <w:szCs w:val="24"/>
          <w:lang w:eastAsia="en-GB"/>
        </w:rPr>
      </w:pPr>
    </w:p>
    <w:p w14:paraId="3CEDE2FF"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Managers may wish to assist employees through other development routes, as suited to the individual and the role. Undertaking development </w:t>
      </w:r>
      <w:r w:rsidRPr="005A64FF">
        <w:rPr>
          <w:rFonts w:eastAsia="Times New Roman"/>
          <w:i/>
          <w:color w:val="auto"/>
          <w:sz w:val="24"/>
          <w:szCs w:val="24"/>
          <w:lang w:eastAsia="en-GB"/>
        </w:rPr>
        <w:t>does not</w:t>
      </w:r>
      <w:r w:rsidRPr="005A64FF">
        <w:rPr>
          <w:rFonts w:eastAsia="Times New Roman"/>
          <w:color w:val="auto"/>
          <w:sz w:val="24"/>
          <w:szCs w:val="24"/>
          <w:lang w:eastAsia="en-GB"/>
        </w:rPr>
        <w:t xml:space="preserve"> guarantee </w:t>
      </w:r>
      <w:proofErr w:type="gramStart"/>
      <w:r w:rsidRPr="005A64FF">
        <w:rPr>
          <w:rFonts w:eastAsia="Times New Roman"/>
          <w:color w:val="auto"/>
          <w:sz w:val="24"/>
          <w:szCs w:val="24"/>
          <w:lang w:eastAsia="en-GB"/>
        </w:rPr>
        <w:t>promotion, but</w:t>
      </w:r>
      <w:proofErr w:type="gramEnd"/>
      <w:r w:rsidRPr="005A64FF">
        <w:rPr>
          <w:rFonts w:eastAsia="Times New Roman"/>
          <w:color w:val="auto"/>
          <w:sz w:val="24"/>
          <w:szCs w:val="24"/>
          <w:lang w:eastAsia="en-GB"/>
        </w:rPr>
        <w:t xml:space="preserve"> will assist employees by providing the necessary knowledge and skills to improve performance in current roles and may assist employees who wish to pursue promotion opportunities when they arise.</w:t>
      </w:r>
    </w:p>
    <w:p w14:paraId="0D2A3305" w14:textId="77777777" w:rsidR="00F42ACA" w:rsidRPr="005A64FF" w:rsidRDefault="00F42ACA" w:rsidP="0060457D">
      <w:pPr>
        <w:rPr>
          <w:rFonts w:eastAsia="Times New Roman"/>
          <w:color w:val="auto"/>
          <w:sz w:val="24"/>
          <w:szCs w:val="24"/>
          <w:lang w:eastAsia="en-GB"/>
        </w:rPr>
      </w:pPr>
    </w:p>
    <w:p w14:paraId="26F40D40"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There may be other qualifications that may be suited to specific roles that are not listed here.  It is up to managers and employees to decide on the best route to suit their needs and the needs of the service.</w:t>
      </w:r>
    </w:p>
    <w:p w14:paraId="7BAD2032" w14:textId="77777777" w:rsidR="00F42ACA" w:rsidRPr="005A64FF" w:rsidRDefault="00F42ACA" w:rsidP="0060457D">
      <w:pPr>
        <w:rPr>
          <w:rFonts w:eastAsia="Times New Roman"/>
          <w:color w:val="auto"/>
          <w:sz w:val="24"/>
          <w:szCs w:val="24"/>
          <w:lang w:eastAsia="en-GB"/>
        </w:rPr>
      </w:pPr>
      <w:r w:rsidRPr="005A64FF">
        <w:rPr>
          <w:rFonts w:eastAsia="Times New Roman"/>
          <w:b/>
          <w:color w:val="auto"/>
          <w:sz w:val="24"/>
          <w:szCs w:val="24"/>
          <w:lang w:eastAsia="en-GB"/>
        </w:rPr>
        <w:t>Note:</w:t>
      </w:r>
      <w:r w:rsidRPr="005A64FF">
        <w:rPr>
          <w:rFonts w:eastAsia="Times New Roman"/>
          <w:color w:val="auto"/>
          <w:sz w:val="24"/>
          <w:szCs w:val="24"/>
          <w:lang w:eastAsia="en-GB"/>
        </w:rPr>
        <w:t xml:space="preserve"> </w:t>
      </w:r>
    </w:p>
    <w:p w14:paraId="3BB91719" w14:textId="77777777" w:rsidR="00F42ACA" w:rsidRPr="005A64FF" w:rsidRDefault="00F42ACA" w:rsidP="0060457D">
      <w:pPr>
        <w:rPr>
          <w:rFonts w:eastAsia="Times New Roman"/>
          <w:color w:val="auto"/>
          <w:sz w:val="24"/>
          <w:szCs w:val="24"/>
          <w:lang w:eastAsia="en-GB"/>
        </w:rPr>
      </w:pPr>
    </w:p>
    <w:p w14:paraId="46B7FA84"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NVQs and academic qualifications require commitment and investment of resources and time by managers and employees. Employees will be expected to invest their personal time as part of the development process, and managers are expected to </w:t>
      </w:r>
      <w:proofErr w:type="spellStart"/>
      <w:r w:rsidRPr="005A64FF">
        <w:rPr>
          <w:rFonts w:eastAsia="Times New Roman"/>
          <w:color w:val="auto"/>
          <w:sz w:val="24"/>
          <w:szCs w:val="24"/>
          <w:lang w:eastAsia="en-GB"/>
        </w:rPr>
        <w:t>recognise</w:t>
      </w:r>
      <w:proofErr w:type="spellEnd"/>
      <w:r w:rsidRPr="005A64FF">
        <w:rPr>
          <w:rFonts w:eastAsia="Times New Roman"/>
          <w:color w:val="auto"/>
          <w:sz w:val="24"/>
          <w:szCs w:val="24"/>
          <w:lang w:eastAsia="en-GB"/>
        </w:rPr>
        <w:t xml:space="preserve"> this commitment and support it appropriately.  This should be considered by the employee and manager prior to undertaking any </w:t>
      </w:r>
      <w:proofErr w:type="gramStart"/>
      <w:r w:rsidRPr="005A64FF">
        <w:rPr>
          <w:rFonts w:eastAsia="Times New Roman"/>
          <w:color w:val="auto"/>
          <w:sz w:val="24"/>
          <w:szCs w:val="24"/>
          <w:lang w:eastAsia="en-GB"/>
        </w:rPr>
        <w:t>qualification, and</w:t>
      </w:r>
      <w:proofErr w:type="gramEnd"/>
      <w:r w:rsidRPr="005A64FF">
        <w:rPr>
          <w:rFonts w:eastAsia="Times New Roman"/>
          <w:color w:val="auto"/>
          <w:sz w:val="24"/>
          <w:szCs w:val="24"/>
          <w:lang w:eastAsia="en-GB"/>
        </w:rPr>
        <w:t xml:space="preserve"> should be discussed and recorded as part of the Employee Performance Management (appraisal review) process.</w:t>
      </w:r>
    </w:p>
    <w:p w14:paraId="1B126B07" w14:textId="77777777" w:rsidR="00F42ACA" w:rsidRPr="005A64FF" w:rsidRDefault="00F42ACA" w:rsidP="0060457D">
      <w:pPr>
        <w:rPr>
          <w:rFonts w:eastAsia="Times New Roman"/>
          <w:color w:val="auto"/>
          <w:sz w:val="24"/>
          <w:szCs w:val="24"/>
          <w:lang w:eastAsia="en-GB"/>
        </w:rPr>
      </w:pPr>
    </w:p>
    <w:p w14:paraId="2CA0B38D" w14:textId="77777777" w:rsidR="00F42ACA" w:rsidRPr="005A64FF" w:rsidRDefault="00F42ACA" w:rsidP="0060457D">
      <w:pPr>
        <w:rPr>
          <w:rFonts w:eastAsia="Times New Roman" w:cs="Arial"/>
          <w:b/>
          <w:bCs/>
          <w:i/>
          <w:iCs/>
          <w:color w:val="auto"/>
          <w:sz w:val="28"/>
          <w:szCs w:val="28"/>
          <w:lang w:eastAsia="en-GB"/>
        </w:rPr>
      </w:pPr>
      <w:bookmarkStart w:id="12" w:name="_Toc499803063"/>
      <w:r w:rsidRPr="005A64FF">
        <w:rPr>
          <w:rFonts w:eastAsia="Times New Roman" w:cs="Arial"/>
          <w:b/>
          <w:bCs/>
          <w:i/>
          <w:iCs/>
          <w:color w:val="auto"/>
          <w:sz w:val="28"/>
          <w:szCs w:val="28"/>
          <w:lang w:eastAsia="en-GB"/>
        </w:rPr>
        <w:t>Ethical application of the framework</w:t>
      </w:r>
      <w:bookmarkEnd w:id="12"/>
    </w:p>
    <w:p w14:paraId="2C14F10E" w14:textId="77777777" w:rsidR="00F42ACA" w:rsidRPr="005A64FF" w:rsidRDefault="00F42ACA" w:rsidP="0060457D">
      <w:pPr>
        <w:rPr>
          <w:rFonts w:eastAsia="Times New Roman"/>
          <w:i/>
          <w:color w:val="auto"/>
          <w:sz w:val="24"/>
          <w:szCs w:val="24"/>
          <w:lang w:eastAsia="en-GB"/>
        </w:rPr>
      </w:pPr>
      <w:r w:rsidRPr="005A64FF">
        <w:rPr>
          <w:rFonts w:eastAsia="Times New Roman"/>
          <w:color w:val="auto"/>
          <w:sz w:val="24"/>
          <w:szCs w:val="24"/>
          <w:lang w:eastAsia="en-GB"/>
        </w:rPr>
        <w:t xml:space="preserve">Managers may wish to use the framework to assist with development discussions with employees.  </w:t>
      </w:r>
    </w:p>
    <w:p w14:paraId="3A706ED8" w14:textId="77777777" w:rsidR="00F42ACA" w:rsidRPr="005A64FF" w:rsidRDefault="00F42ACA" w:rsidP="0060457D">
      <w:pPr>
        <w:rPr>
          <w:rFonts w:eastAsia="Times New Roman"/>
          <w:i/>
          <w:color w:val="auto"/>
          <w:sz w:val="24"/>
          <w:szCs w:val="24"/>
          <w:lang w:eastAsia="en-GB"/>
        </w:rPr>
      </w:pPr>
    </w:p>
    <w:p w14:paraId="06591642" w14:textId="77777777" w:rsidR="00F42ACA" w:rsidRPr="005A64FF" w:rsidRDefault="00F42ACA" w:rsidP="0060457D">
      <w:pPr>
        <w:rPr>
          <w:rFonts w:eastAsia="Times New Roman"/>
          <w:i/>
          <w:color w:val="auto"/>
          <w:sz w:val="24"/>
          <w:szCs w:val="24"/>
          <w:lang w:eastAsia="en-GB"/>
        </w:rPr>
      </w:pPr>
      <w:r w:rsidRPr="005A64FF">
        <w:rPr>
          <w:rFonts w:eastAsia="Times New Roman"/>
          <w:i/>
          <w:color w:val="auto"/>
          <w:sz w:val="24"/>
          <w:szCs w:val="24"/>
          <w:lang w:eastAsia="en-GB"/>
        </w:rPr>
        <w:t xml:space="preserve">The framework should not be used as part of the recruitment and selection process, as this may contravene the Council’s Equal Opportunities Policies.  </w:t>
      </w:r>
    </w:p>
    <w:p w14:paraId="22B7A7E3" w14:textId="77777777" w:rsidR="00F42ACA" w:rsidRPr="005A64FF" w:rsidRDefault="00F42ACA" w:rsidP="0060457D">
      <w:pPr>
        <w:rPr>
          <w:rFonts w:eastAsia="Times New Roman"/>
          <w:b/>
          <w:color w:val="auto"/>
          <w:sz w:val="24"/>
          <w:szCs w:val="24"/>
          <w:lang w:eastAsia="en-GB"/>
        </w:rPr>
      </w:pPr>
    </w:p>
    <w:p w14:paraId="7AB074FF" w14:textId="77777777" w:rsidR="00F42ACA" w:rsidRPr="005A64FF" w:rsidRDefault="00F42ACA" w:rsidP="0060457D">
      <w:pPr>
        <w:rPr>
          <w:rFonts w:eastAsia="Times New Roman"/>
          <w:color w:val="auto"/>
          <w:sz w:val="24"/>
          <w:szCs w:val="24"/>
          <w:lang w:eastAsia="en-GB"/>
        </w:rPr>
      </w:pPr>
      <w:r w:rsidRPr="005A64FF">
        <w:rPr>
          <w:rFonts w:eastAsia="Times New Roman"/>
          <w:i/>
          <w:color w:val="auto"/>
          <w:sz w:val="24"/>
          <w:szCs w:val="24"/>
          <w:lang w:eastAsia="en-GB"/>
        </w:rPr>
        <w:t xml:space="preserve">Managers are not constrained by the qualifications listed in the flowcharts – the framework is not intended to be prescriptive.  </w:t>
      </w:r>
      <w:r w:rsidRPr="005A64FF">
        <w:rPr>
          <w:rFonts w:eastAsia="Times New Roman"/>
          <w:color w:val="auto"/>
          <w:sz w:val="24"/>
          <w:szCs w:val="24"/>
          <w:lang w:eastAsia="en-GB"/>
        </w:rPr>
        <w:t xml:space="preserve">This framework provides </w:t>
      </w:r>
      <w:r w:rsidRPr="005A64FF">
        <w:rPr>
          <w:rFonts w:eastAsia="Times New Roman"/>
          <w:i/>
          <w:color w:val="auto"/>
          <w:sz w:val="24"/>
          <w:szCs w:val="24"/>
          <w:lang w:eastAsia="en-GB"/>
        </w:rPr>
        <w:t>suggested</w:t>
      </w:r>
      <w:r w:rsidRPr="005A64FF">
        <w:rPr>
          <w:rFonts w:eastAsia="Times New Roman"/>
          <w:color w:val="auto"/>
          <w:sz w:val="24"/>
          <w:szCs w:val="24"/>
          <w:lang w:eastAsia="en-GB"/>
        </w:rPr>
        <w:t xml:space="preserve"> pathways of development.  </w:t>
      </w:r>
    </w:p>
    <w:p w14:paraId="5E854A0E" w14:textId="77777777" w:rsidR="00F42ACA" w:rsidRPr="005A64FF" w:rsidRDefault="00F42ACA" w:rsidP="0060457D">
      <w:pPr>
        <w:rPr>
          <w:rFonts w:eastAsia="Times New Roman"/>
          <w:color w:val="auto"/>
          <w:sz w:val="24"/>
          <w:szCs w:val="24"/>
          <w:lang w:eastAsia="en-GB"/>
        </w:rPr>
      </w:pPr>
    </w:p>
    <w:p w14:paraId="3A76D8D2"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Managers may continue to support other qualifications that have been identified as essential to a specific function within their section / department to maintain the appropriate skills necessary for effective service delivery.</w:t>
      </w:r>
    </w:p>
    <w:p w14:paraId="7C68D30B" w14:textId="77777777" w:rsidR="00F42ACA" w:rsidRPr="005A64FF" w:rsidRDefault="00F42ACA" w:rsidP="0060457D">
      <w:pPr>
        <w:rPr>
          <w:rFonts w:eastAsia="Times New Roman"/>
          <w:color w:val="auto"/>
          <w:sz w:val="24"/>
          <w:szCs w:val="24"/>
          <w:lang w:eastAsia="en-GB"/>
        </w:rPr>
      </w:pPr>
    </w:p>
    <w:p w14:paraId="5C753645"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For further details on the content of qualifications, please contact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on 01792 636232.</w:t>
      </w:r>
    </w:p>
    <w:p w14:paraId="17AFD6DA" w14:textId="77777777" w:rsidR="00F42ACA" w:rsidRPr="005A64FF" w:rsidRDefault="00F42ACA" w:rsidP="0060457D">
      <w:pPr>
        <w:rPr>
          <w:rFonts w:eastAsia="Times New Roman"/>
          <w:color w:val="auto"/>
          <w:sz w:val="24"/>
          <w:szCs w:val="24"/>
          <w:lang w:eastAsia="en-GB"/>
        </w:rPr>
      </w:pPr>
    </w:p>
    <w:p w14:paraId="4FD21E3E" w14:textId="77777777" w:rsidR="00F42ACA" w:rsidRPr="005A64FF" w:rsidRDefault="00F42ACA" w:rsidP="0060457D">
      <w:pPr>
        <w:rPr>
          <w:rFonts w:eastAsia="Times New Roman"/>
          <w:color w:val="auto"/>
          <w:sz w:val="24"/>
          <w:szCs w:val="24"/>
          <w:lang w:eastAsia="en-GB"/>
        </w:rPr>
      </w:pPr>
    </w:p>
    <w:p w14:paraId="4ADF2171" w14:textId="77777777" w:rsidR="00F42ACA" w:rsidRPr="005A64FF" w:rsidRDefault="00F42ACA" w:rsidP="0060457D">
      <w:pPr>
        <w:rPr>
          <w:rFonts w:eastAsia="Times New Roman" w:cs="Arial"/>
          <w:b/>
          <w:bCs/>
          <w:i/>
          <w:iCs/>
          <w:color w:val="auto"/>
          <w:sz w:val="28"/>
          <w:szCs w:val="28"/>
          <w:lang w:eastAsia="en-GB"/>
        </w:rPr>
      </w:pPr>
      <w:bookmarkStart w:id="13" w:name="_Toc499803064"/>
      <w:r w:rsidRPr="005A64FF">
        <w:rPr>
          <w:rFonts w:eastAsia="Times New Roman" w:cs="Arial"/>
          <w:b/>
          <w:bCs/>
          <w:i/>
          <w:iCs/>
          <w:color w:val="auto"/>
          <w:sz w:val="28"/>
          <w:szCs w:val="28"/>
          <w:lang w:eastAsia="en-GB"/>
        </w:rPr>
        <w:t>Funding and Contact details</w:t>
      </w:r>
      <w:bookmarkEnd w:id="13"/>
    </w:p>
    <w:p w14:paraId="6D12BB9F" w14:textId="77777777" w:rsidR="00F42ACA" w:rsidRPr="005A64FF" w:rsidRDefault="00F42ACA" w:rsidP="0060457D">
      <w:pPr>
        <w:rPr>
          <w:rFonts w:eastAsia="Times New Roman"/>
          <w:color w:val="auto"/>
          <w:sz w:val="24"/>
          <w:szCs w:val="24"/>
          <w:lang w:eastAsia="en-GB"/>
        </w:rPr>
      </w:pPr>
    </w:p>
    <w:p w14:paraId="02B4BF39"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Social Services – to discuss funding opportunities for training, please contact the Social Services Staff Development team on 01792 482600.  </w:t>
      </w:r>
    </w:p>
    <w:p w14:paraId="6B1895F1"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Health and Safety Training – to discuss training in this area, please contact the team by email at: </w:t>
      </w:r>
      <w:hyperlink r:id="rId31" w:history="1">
        <w:r w:rsidRPr="005A64FF">
          <w:rPr>
            <w:rStyle w:val="Hyperlink"/>
            <w:rFonts w:eastAsia="Times New Roman"/>
            <w:color w:val="auto"/>
            <w:sz w:val="24"/>
            <w:szCs w:val="24"/>
            <w:lang w:eastAsia="en-GB"/>
          </w:rPr>
          <w:t>healthandsafety@swansea.gov.uk</w:t>
        </w:r>
      </w:hyperlink>
    </w:p>
    <w:p w14:paraId="293D2D26" w14:textId="77777777" w:rsidR="00F42ACA" w:rsidRPr="005A64FF" w:rsidRDefault="00F42ACA" w:rsidP="0060457D">
      <w:pPr>
        <w:rPr>
          <w:rFonts w:eastAsia="Times New Roman"/>
          <w:color w:val="auto"/>
          <w:sz w:val="24"/>
          <w:szCs w:val="24"/>
          <w:lang w:eastAsia="en-GB"/>
        </w:rPr>
      </w:pPr>
    </w:p>
    <w:p w14:paraId="2AF9D942" w14:textId="77777777" w:rsidR="00F42ACA" w:rsidRPr="005A64FF" w:rsidRDefault="00F42ACA" w:rsidP="0060457D">
      <w:pPr>
        <w:rPr>
          <w:rFonts w:eastAsia="Times New Roman"/>
          <w:color w:val="auto"/>
          <w:sz w:val="24"/>
          <w:szCs w:val="24"/>
          <w:lang w:eastAsia="en-GB"/>
        </w:rPr>
      </w:pPr>
      <w:r w:rsidRPr="005A64FF">
        <w:rPr>
          <w:rFonts w:eastAsia="Times New Roman"/>
          <w:color w:val="auto"/>
          <w:sz w:val="24"/>
          <w:szCs w:val="24"/>
          <w:lang w:eastAsia="en-GB"/>
        </w:rPr>
        <w:t xml:space="preserve">Other Training – if you are looking for information on qualifications not listed on this framework, please contact your staff development officer or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w:t>
      </w:r>
      <w:proofErr w:type="gramStart"/>
      <w:r w:rsidRPr="005A64FF">
        <w:rPr>
          <w:rFonts w:eastAsia="Times New Roman"/>
          <w:color w:val="auto"/>
          <w:sz w:val="24"/>
          <w:szCs w:val="24"/>
          <w:lang w:eastAsia="en-GB"/>
        </w:rPr>
        <w:t>Learning,  Training</w:t>
      </w:r>
      <w:proofErr w:type="gramEnd"/>
      <w:r w:rsidRPr="005A64FF">
        <w:rPr>
          <w:rFonts w:eastAsia="Times New Roman"/>
          <w:color w:val="auto"/>
          <w:sz w:val="24"/>
          <w:szCs w:val="24"/>
          <w:lang w:eastAsia="en-GB"/>
        </w:rPr>
        <w:t xml:space="preserve"> and Development on 01792 636232, or email at: </w:t>
      </w:r>
      <w:hyperlink r:id="rId32" w:history="1">
        <w:r w:rsidRPr="005A64FF">
          <w:rPr>
            <w:rStyle w:val="Hyperlink"/>
            <w:rFonts w:eastAsia="Times New Roman"/>
            <w:color w:val="auto"/>
            <w:sz w:val="24"/>
            <w:szCs w:val="24"/>
            <w:lang w:eastAsia="en-GB"/>
          </w:rPr>
          <w:t>OD.&amp;CorporateTraining@swansea.gov.uk</w:t>
        </w:r>
      </w:hyperlink>
    </w:p>
    <w:p w14:paraId="4E107345" w14:textId="77777777" w:rsidR="00F42ACA" w:rsidRPr="005A64FF" w:rsidRDefault="00F42ACA" w:rsidP="0060457D">
      <w:pPr>
        <w:rPr>
          <w:rFonts w:eastAsia="Times New Roman"/>
          <w:color w:val="auto"/>
          <w:sz w:val="24"/>
          <w:szCs w:val="24"/>
          <w:lang w:eastAsia="en-GB"/>
        </w:rPr>
      </w:pPr>
    </w:p>
    <w:p w14:paraId="6823040B" w14:textId="77777777" w:rsidR="00F42ACA" w:rsidRPr="005A64FF" w:rsidRDefault="00F42ACA" w:rsidP="0060457D">
      <w:pPr>
        <w:rPr>
          <w:rFonts w:eastAsia="MS Mincho" w:cs="Arial"/>
          <w:b/>
          <w:color w:val="auto"/>
          <w:sz w:val="24"/>
          <w:szCs w:val="24"/>
          <w:lang w:val="en" w:eastAsia="ja-JP"/>
        </w:rPr>
      </w:pPr>
      <w:r w:rsidRPr="005A64FF">
        <w:rPr>
          <w:rFonts w:eastAsia="Times New Roman"/>
          <w:color w:val="auto"/>
          <w:sz w:val="24"/>
          <w:szCs w:val="24"/>
          <w:lang w:eastAsia="en-GB"/>
        </w:rPr>
        <w:t xml:space="preserve">For assistance with Succession Planning or Employee Performance </w:t>
      </w:r>
      <w:proofErr w:type="gramStart"/>
      <w:r w:rsidRPr="005A64FF">
        <w:rPr>
          <w:rFonts w:eastAsia="Times New Roman"/>
          <w:color w:val="auto"/>
          <w:sz w:val="24"/>
          <w:szCs w:val="24"/>
          <w:lang w:eastAsia="en-GB"/>
        </w:rPr>
        <w:t>Management  please</w:t>
      </w:r>
      <w:proofErr w:type="gramEnd"/>
      <w:r w:rsidRPr="005A64FF">
        <w:rPr>
          <w:rFonts w:eastAsia="Times New Roman"/>
          <w:color w:val="auto"/>
          <w:sz w:val="24"/>
          <w:szCs w:val="24"/>
          <w:lang w:eastAsia="en-GB"/>
        </w:rPr>
        <w:t xml:space="preserve"> contact the </w:t>
      </w:r>
      <w:proofErr w:type="spellStart"/>
      <w:r w:rsidRPr="005A64FF">
        <w:rPr>
          <w:rFonts w:eastAsia="Times New Roman"/>
          <w:color w:val="auto"/>
          <w:sz w:val="24"/>
          <w:szCs w:val="24"/>
          <w:lang w:eastAsia="en-GB"/>
        </w:rPr>
        <w:t>Organisational</w:t>
      </w:r>
      <w:proofErr w:type="spellEnd"/>
      <w:r w:rsidRPr="005A64FF">
        <w:rPr>
          <w:rFonts w:eastAsia="Times New Roman"/>
          <w:color w:val="auto"/>
          <w:sz w:val="24"/>
          <w:szCs w:val="24"/>
          <w:lang w:eastAsia="en-GB"/>
        </w:rPr>
        <w:t xml:space="preserve"> Learning, Training and Development team on 01792 636339, or email: </w:t>
      </w:r>
      <w:hyperlink r:id="rId33" w:history="1">
        <w:r w:rsidRPr="005A64FF">
          <w:rPr>
            <w:rStyle w:val="Hyperlink"/>
            <w:rFonts w:eastAsia="Times New Roman"/>
            <w:color w:val="auto"/>
            <w:sz w:val="24"/>
            <w:szCs w:val="24"/>
            <w:lang w:eastAsia="en-GB"/>
          </w:rPr>
          <w:t>OD.&amp;CorporateTraining@swansea.gov.uk</w:t>
        </w:r>
      </w:hyperlink>
    </w:p>
    <w:p w14:paraId="225EFC01" w14:textId="77777777" w:rsidR="00F42ACA" w:rsidRPr="005A64FF" w:rsidRDefault="00F42ACA" w:rsidP="0060457D">
      <w:pPr>
        <w:rPr>
          <w:color w:val="auto"/>
        </w:rPr>
      </w:pPr>
      <w:r w:rsidRPr="005A64FF">
        <w:rPr>
          <w:color w:val="auto"/>
        </w:rPr>
        <w:br w:type="page"/>
      </w:r>
    </w:p>
    <w:p w14:paraId="30F67C52" w14:textId="77777777" w:rsidR="00F42ACA" w:rsidRDefault="00F42ACA" w:rsidP="0060457D">
      <w:r>
        <w:object w:dxaOrig="11340" w:dyaOrig="16273" w14:anchorId="31E107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0" type="#_x0000_t75" style="width:450.85pt;height:684pt" o:ole="">
            <v:imagedata r:id="rId34" o:title=""/>
          </v:shape>
          <o:OLEObject Type="Embed" ProgID="Visio.Drawing.15" ShapeID="_x0000_i1280" DrawAspect="Content" ObjectID="_1714848361" r:id="rId35"/>
        </w:object>
      </w:r>
    </w:p>
    <w:p w14:paraId="7B0C13FA" w14:textId="77777777" w:rsidR="00F42ACA" w:rsidRDefault="00F42ACA" w:rsidP="0060457D">
      <w:r>
        <w:object w:dxaOrig="11340" w:dyaOrig="15744" w14:anchorId="20F9E7F7">
          <v:shape id="_x0000_i1281" type="#_x0000_t75" style="width:450.85pt;height:695.15pt" o:ole="">
            <v:imagedata r:id="rId36" o:title=""/>
          </v:shape>
          <o:OLEObject Type="Embed" ProgID="Visio.Drawing.15" ShapeID="_x0000_i1281" DrawAspect="Content" ObjectID="_1714848362" r:id="rId37"/>
        </w:object>
      </w:r>
    </w:p>
    <w:p w14:paraId="196754E2" w14:textId="77777777" w:rsidR="00F42ACA" w:rsidRDefault="00F42ACA" w:rsidP="0060457D">
      <w:r>
        <w:object w:dxaOrig="11352" w:dyaOrig="16440" w14:anchorId="2E44B28B">
          <v:shape id="_x0000_i1282" type="#_x0000_t75" style="width:450.85pt;height:685.7pt" o:ole="">
            <v:imagedata r:id="rId38" o:title=""/>
          </v:shape>
          <o:OLEObject Type="Embed" ProgID="Visio.Drawing.15" ShapeID="_x0000_i1282" DrawAspect="Content" ObjectID="_1714848363" r:id="rId39"/>
        </w:object>
      </w:r>
    </w:p>
    <w:p w14:paraId="2C302DB5" w14:textId="77777777" w:rsidR="00F42ACA" w:rsidRDefault="00F42ACA" w:rsidP="0060457D">
      <w:r>
        <w:object w:dxaOrig="11340" w:dyaOrig="16176" w14:anchorId="1C8240BC">
          <v:shape id="_x0000_i1283" type="#_x0000_t75" style="width:450.85pt;height:678.85pt" o:ole="">
            <v:imagedata r:id="rId40" o:title=""/>
          </v:shape>
          <o:OLEObject Type="Embed" ProgID="Visio.Drawing.15" ShapeID="_x0000_i1283" DrawAspect="Content" ObjectID="_1714848364" r:id="rId41"/>
        </w:object>
      </w:r>
    </w:p>
    <w:p w14:paraId="4F5636CB" w14:textId="77777777" w:rsidR="00F42ACA" w:rsidRDefault="00F42ACA" w:rsidP="0060457D">
      <w:r>
        <w:object w:dxaOrig="11340" w:dyaOrig="16273" w14:anchorId="4BFA35A7">
          <v:shape id="_x0000_i1284" type="#_x0000_t75" style="width:450.85pt;height:696pt" o:ole="">
            <v:imagedata r:id="rId42" o:title=""/>
          </v:shape>
          <o:OLEObject Type="Embed" ProgID="Visio.Drawing.15" ShapeID="_x0000_i1284" DrawAspect="Content" ObjectID="_1714848365" r:id="rId43"/>
        </w:object>
      </w:r>
    </w:p>
    <w:p w14:paraId="3980F2DF" w14:textId="77777777" w:rsidR="00F42ACA" w:rsidRDefault="00F42ACA" w:rsidP="0060457D">
      <w:r>
        <w:object w:dxaOrig="11340" w:dyaOrig="16284" w14:anchorId="58E91AD6">
          <v:shape id="_x0000_i1285" type="#_x0000_t75" style="width:450.85pt;height:684.85pt" o:ole="">
            <v:imagedata r:id="rId44" o:title=""/>
          </v:shape>
          <o:OLEObject Type="Embed" ProgID="Visio.Drawing.15" ShapeID="_x0000_i1285" DrawAspect="Content" ObjectID="_1714848366" r:id="rId45"/>
        </w:object>
      </w:r>
    </w:p>
    <w:p w14:paraId="22F228C9" w14:textId="77777777" w:rsidR="00F42ACA" w:rsidRDefault="00F42ACA" w:rsidP="0060457D">
      <w:r>
        <w:object w:dxaOrig="11340" w:dyaOrig="16020" w14:anchorId="01B7756A">
          <v:shape id="_x0000_i1286" type="#_x0000_t75" style="width:450.85pt;height:696.85pt" o:ole="">
            <v:imagedata r:id="rId46" o:title=""/>
          </v:shape>
          <o:OLEObject Type="Embed" ProgID="Visio.Drawing.15" ShapeID="_x0000_i1286" DrawAspect="Content" ObjectID="_1714848367" r:id="rId47"/>
        </w:object>
      </w:r>
    </w:p>
    <w:p w14:paraId="57E972AC" w14:textId="4E9A6036" w:rsidR="00F42ACA" w:rsidRDefault="00F42ACA" w:rsidP="0060457D">
      <w:pPr>
        <w:rPr>
          <w:rFonts w:cs="Arial"/>
          <w:color w:val="auto"/>
          <w:sz w:val="24"/>
          <w:szCs w:val="24"/>
        </w:rPr>
      </w:pPr>
      <w:r>
        <w:rPr>
          <w:rFonts w:cs="Arial"/>
          <w:color w:val="auto"/>
          <w:sz w:val="24"/>
          <w:szCs w:val="24"/>
        </w:rPr>
        <w:t>EV4</w:t>
      </w:r>
    </w:p>
    <w:p w14:paraId="7D771BA2" w14:textId="38C6D23D" w:rsidR="00F42ACA" w:rsidRPr="00B73595" w:rsidRDefault="00F42ACA" w:rsidP="0060457D">
      <w:pPr>
        <w:rPr>
          <w:rFonts w:cs="Arial"/>
        </w:rPr>
      </w:pPr>
      <w:r>
        <w:rPr>
          <w:rFonts w:cs="Arial"/>
          <w:noProof/>
        </w:rPr>
        <w:drawing>
          <wp:anchor distT="0" distB="0" distL="114300" distR="114300" simplePos="0" relativeHeight="251670528" behindDoc="0" locked="0" layoutInCell="1" allowOverlap="1" wp14:anchorId="4567D063" wp14:editId="3382B782">
            <wp:simplePos x="0" y="0"/>
            <wp:positionH relativeFrom="column">
              <wp:posOffset>2466340</wp:posOffset>
            </wp:positionH>
            <wp:positionV relativeFrom="paragraph">
              <wp:posOffset>85090</wp:posOffset>
            </wp:positionV>
            <wp:extent cx="1120140" cy="1600200"/>
            <wp:effectExtent l="0" t="0" r="3810" b="0"/>
            <wp:wrapNone/>
            <wp:docPr id="84" name="Picture 84" descr="A red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red and white logo&#10;&#10;Description automatically generated with low confidenc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2014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C06EB" w14:textId="77777777" w:rsidR="00F42ACA" w:rsidRPr="00B73595" w:rsidRDefault="00F42ACA" w:rsidP="0060457D">
      <w:pPr>
        <w:rPr>
          <w:rFonts w:cs="Arial"/>
        </w:rPr>
      </w:pPr>
    </w:p>
    <w:p w14:paraId="145242F6" w14:textId="77777777" w:rsidR="00F42ACA" w:rsidRPr="00B73595" w:rsidRDefault="00F42ACA" w:rsidP="0060457D">
      <w:pPr>
        <w:rPr>
          <w:rFonts w:cs="Arial"/>
        </w:rPr>
      </w:pPr>
    </w:p>
    <w:p w14:paraId="32DF85D3" w14:textId="77777777" w:rsidR="00F42ACA" w:rsidRPr="00B73595" w:rsidRDefault="00F42ACA" w:rsidP="0060457D">
      <w:pPr>
        <w:rPr>
          <w:rFonts w:cs="Arial"/>
        </w:rPr>
      </w:pPr>
    </w:p>
    <w:p w14:paraId="441DBACE" w14:textId="77777777" w:rsidR="00F42ACA" w:rsidRPr="00B73595" w:rsidRDefault="00F42ACA" w:rsidP="0060457D">
      <w:pPr>
        <w:rPr>
          <w:rFonts w:cs="Arial"/>
        </w:rPr>
      </w:pPr>
    </w:p>
    <w:p w14:paraId="439451CB" w14:textId="77777777" w:rsidR="00F42ACA" w:rsidRPr="00B73595" w:rsidRDefault="00F42ACA" w:rsidP="0060457D">
      <w:pPr>
        <w:rPr>
          <w:rFonts w:cs="Arial"/>
        </w:rPr>
      </w:pPr>
    </w:p>
    <w:p w14:paraId="2C12B43C" w14:textId="77777777" w:rsidR="00F42ACA" w:rsidRPr="00B73595" w:rsidRDefault="00F42ACA" w:rsidP="0060457D">
      <w:pPr>
        <w:rPr>
          <w:rFonts w:cs="Arial"/>
        </w:rPr>
      </w:pPr>
    </w:p>
    <w:p w14:paraId="64993351" w14:textId="77777777" w:rsidR="00F42ACA" w:rsidRPr="00B73595" w:rsidRDefault="00F42ACA" w:rsidP="0060457D">
      <w:pPr>
        <w:rPr>
          <w:rFonts w:cs="Arial"/>
        </w:rPr>
      </w:pPr>
    </w:p>
    <w:p w14:paraId="64529C3D" w14:textId="77777777" w:rsidR="00F42ACA" w:rsidRPr="00B73595" w:rsidRDefault="00F42ACA" w:rsidP="0060457D">
      <w:pPr>
        <w:rPr>
          <w:rFonts w:cs="Arial"/>
        </w:rPr>
      </w:pPr>
    </w:p>
    <w:p w14:paraId="5040CCFD" w14:textId="77777777" w:rsidR="00F42ACA" w:rsidRPr="00B73595" w:rsidRDefault="00F42ACA" w:rsidP="0060457D">
      <w:pPr>
        <w:rPr>
          <w:rFonts w:cs="Arial"/>
        </w:rPr>
      </w:pPr>
    </w:p>
    <w:p w14:paraId="6104F746" w14:textId="77777777" w:rsidR="00F42ACA" w:rsidRPr="00B73595" w:rsidRDefault="00F42ACA" w:rsidP="0060457D">
      <w:pPr>
        <w:rPr>
          <w:rFonts w:cs="Arial"/>
        </w:rPr>
      </w:pPr>
    </w:p>
    <w:p w14:paraId="168F31D1" w14:textId="77777777" w:rsidR="00F42ACA" w:rsidRDefault="00F42ACA" w:rsidP="0060457D">
      <w:pPr>
        <w:rPr>
          <w:rFonts w:cs="Arial"/>
          <w:sz w:val="36"/>
          <w:szCs w:val="36"/>
        </w:rPr>
      </w:pPr>
    </w:p>
    <w:p w14:paraId="0E76DC4C" w14:textId="77777777" w:rsidR="00F42ACA" w:rsidRDefault="00F42ACA" w:rsidP="0060457D">
      <w:pPr>
        <w:rPr>
          <w:rFonts w:cs="Arial"/>
          <w:sz w:val="36"/>
          <w:szCs w:val="36"/>
        </w:rPr>
      </w:pPr>
    </w:p>
    <w:p w14:paraId="00EDFA06" w14:textId="77777777" w:rsidR="00F42ACA" w:rsidRPr="007428DA" w:rsidRDefault="00F42ACA" w:rsidP="0060457D">
      <w:pPr>
        <w:rPr>
          <w:rFonts w:cs="Arial"/>
          <w:b/>
          <w:sz w:val="40"/>
          <w:szCs w:val="40"/>
        </w:rPr>
      </w:pPr>
      <w:r w:rsidRPr="007428DA">
        <w:rPr>
          <w:rFonts w:cs="Arial"/>
          <w:b/>
          <w:sz w:val="40"/>
          <w:szCs w:val="40"/>
        </w:rPr>
        <w:t xml:space="preserve">City and </w:t>
      </w:r>
      <w:smartTag w:uri="urn:schemas-microsoft-com:office:smarttags" w:element="place">
        <w:smartTag w:uri="urn:schemas-microsoft-com:office:smarttags" w:element="PlaceType">
          <w:r w:rsidRPr="007428DA">
            <w:rPr>
              <w:rFonts w:cs="Arial"/>
              <w:b/>
              <w:sz w:val="40"/>
              <w:szCs w:val="40"/>
            </w:rPr>
            <w:t>County</w:t>
          </w:r>
        </w:smartTag>
        <w:r w:rsidRPr="007428DA">
          <w:rPr>
            <w:rFonts w:cs="Arial"/>
            <w:b/>
            <w:sz w:val="40"/>
            <w:szCs w:val="40"/>
          </w:rPr>
          <w:t xml:space="preserve"> of </w:t>
        </w:r>
        <w:smartTag w:uri="urn:schemas-microsoft-com:office:smarttags" w:element="PlaceName">
          <w:r w:rsidRPr="007428DA">
            <w:rPr>
              <w:rFonts w:cs="Arial"/>
              <w:b/>
              <w:sz w:val="40"/>
              <w:szCs w:val="40"/>
            </w:rPr>
            <w:t>Swansea</w:t>
          </w:r>
        </w:smartTag>
      </w:smartTag>
    </w:p>
    <w:p w14:paraId="449D6450" w14:textId="77777777" w:rsidR="00F42ACA" w:rsidRDefault="00F42ACA" w:rsidP="0060457D"/>
    <w:p w14:paraId="651E2A60" w14:textId="77777777" w:rsidR="00F42ACA" w:rsidRPr="007428DA" w:rsidRDefault="00F42ACA" w:rsidP="0060457D"/>
    <w:p w14:paraId="514C9DF5" w14:textId="77777777" w:rsidR="00F42ACA" w:rsidRDefault="00F42ACA" w:rsidP="0060457D">
      <w:pPr>
        <w:rPr>
          <w:rFonts w:cs="Arial"/>
          <w:b/>
          <w:sz w:val="40"/>
          <w:szCs w:val="40"/>
        </w:rPr>
      </w:pPr>
    </w:p>
    <w:p w14:paraId="0354AE3A" w14:textId="77777777" w:rsidR="00F42ACA" w:rsidRDefault="00F42ACA" w:rsidP="0060457D">
      <w:pPr>
        <w:rPr>
          <w:rFonts w:cs="Arial"/>
          <w:b/>
          <w:sz w:val="40"/>
          <w:szCs w:val="40"/>
        </w:rPr>
      </w:pPr>
    </w:p>
    <w:p w14:paraId="62ACA1F6" w14:textId="77777777" w:rsidR="00F42ACA" w:rsidRPr="00DF0F3D" w:rsidRDefault="00F42ACA" w:rsidP="0060457D">
      <w:pPr>
        <w:rPr>
          <w:rFonts w:cs="Arial"/>
          <w:b/>
          <w:sz w:val="40"/>
          <w:szCs w:val="40"/>
        </w:rPr>
      </w:pPr>
      <w:r w:rsidRPr="00DF0F3D">
        <w:rPr>
          <w:rFonts w:cs="Arial"/>
          <w:b/>
          <w:sz w:val="40"/>
          <w:szCs w:val="40"/>
        </w:rPr>
        <w:t xml:space="preserve">Workforce Planning </w:t>
      </w:r>
    </w:p>
    <w:p w14:paraId="13CE51BC" w14:textId="77777777" w:rsidR="00F42ACA" w:rsidRDefault="00F42ACA" w:rsidP="0060457D">
      <w:pPr>
        <w:rPr>
          <w:rFonts w:cs="Arial"/>
          <w:sz w:val="40"/>
          <w:szCs w:val="40"/>
        </w:rPr>
      </w:pPr>
    </w:p>
    <w:p w14:paraId="6D224AF9" w14:textId="77777777" w:rsidR="00F42ACA" w:rsidRPr="00DF0F3D" w:rsidRDefault="00F42ACA" w:rsidP="0060457D">
      <w:pPr>
        <w:rPr>
          <w:rFonts w:cs="Arial"/>
          <w:b/>
          <w:sz w:val="40"/>
          <w:szCs w:val="40"/>
        </w:rPr>
      </w:pPr>
      <w:r w:rsidRPr="00DF0F3D">
        <w:rPr>
          <w:rFonts w:cs="Arial"/>
          <w:b/>
          <w:sz w:val="40"/>
          <w:szCs w:val="40"/>
        </w:rPr>
        <w:t>A Manager’s Guide</w:t>
      </w:r>
    </w:p>
    <w:p w14:paraId="57A31CB4" w14:textId="77777777" w:rsidR="00F42ACA" w:rsidRPr="00DF0F3D" w:rsidRDefault="00F42ACA" w:rsidP="0060457D">
      <w:pPr>
        <w:rPr>
          <w:rFonts w:cs="Arial"/>
          <w:b/>
          <w:sz w:val="40"/>
          <w:szCs w:val="40"/>
        </w:rPr>
      </w:pPr>
    </w:p>
    <w:p w14:paraId="2791151C" w14:textId="77777777" w:rsidR="00F42ACA" w:rsidRPr="00203FDD" w:rsidRDefault="00F42ACA" w:rsidP="0060457D">
      <w:pPr>
        <w:rPr>
          <w:rFonts w:cs="Arial"/>
          <w:sz w:val="36"/>
          <w:szCs w:val="36"/>
        </w:rPr>
      </w:pPr>
      <w:r>
        <w:rPr>
          <w:rFonts w:cs="Arial"/>
          <w:sz w:val="36"/>
          <w:szCs w:val="36"/>
        </w:rPr>
        <w:tab/>
      </w:r>
    </w:p>
    <w:p w14:paraId="03E3A659" w14:textId="77777777" w:rsidR="00F42ACA" w:rsidRDefault="00F42ACA" w:rsidP="0060457D">
      <w:pPr>
        <w:rPr>
          <w:rFonts w:cs="Arial"/>
        </w:rPr>
      </w:pPr>
    </w:p>
    <w:p w14:paraId="4F714945" w14:textId="77777777" w:rsidR="00F42ACA" w:rsidRDefault="00F42ACA" w:rsidP="0060457D">
      <w:pPr>
        <w:rPr>
          <w:rFonts w:cs="Arial"/>
        </w:rPr>
      </w:pPr>
    </w:p>
    <w:p w14:paraId="4814CAF6" w14:textId="77777777" w:rsidR="00F42ACA" w:rsidRPr="00B73595" w:rsidRDefault="00F42ACA" w:rsidP="0060457D">
      <w:pPr>
        <w:rPr>
          <w:rFonts w:cs="Arial"/>
          <w:sz w:val="28"/>
          <w:szCs w:val="28"/>
        </w:rPr>
      </w:pPr>
      <w:r>
        <w:rPr>
          <w:rFonts w:cs="Arial"/>
        </w:rPr>
        <w:t>April 2016</w:t>
      </w:r>
      <w:r w:rsidRPr="00B73595">
        <w:rPr>
          <w:rFonts w:cs="Arial"/>
        </w:rPr>
        <w:br w:type="page"/>
      </w:r>
      <w:r w:rsidRPr="00B73595">
        <w:rPr>
          <w:rFonts w:cs="Arial"/>
          <w:sz w:val="28"/>
          <w:szCs w:val="28"/>
        </w:rPr>
        <w:lastRenderedPageBreak/>
        <w:t xml:space="preserve">Introduction </w:t>
      </w:r>
    </w:p>
    <w:p w14:paraId="60BB129C" w14:textId="77777777" w:rsidR="00F42ACA" w:rsidRDefault="00F42ACA" w:rsidP="0060457D">
      <w:pPr>
        <w:rPr>
          <w:color w:val="auto"/>
        </w:rPr>
      </w:pPr>
      <w:r w:rsidRPr="00B73595">
        <w:rPr>
          <w:color w:val="auto"/>
        </w:rPr>
        <w:t>There a</w:t>
      </w:r>
      <w:r>
        <w:rPr>
          <w:color w:val="auto"/>
        </w:rPr>
        <w:t>re</w:t>
      </w:r>
      <w:r w:rsidRPr="00B73595">
        <w:rPr>
          <w:color w:val="auto"/>
        </w:rPr>
        <w:t xml:space="preserve"> quite a few guides and frameworks for workforce planning available. While each of these may look a little different the underlying principles are the same. The main aim of this step guide is to set out the elements that should be in any workforce plan in </w:t>
      </w:r>
      <w:r>
        <w:rPr>
          <w:color w:val="auto"/>
        </w:rPr>
        <w:t xml:space="preserve">a </w:t>
      </w:r>
      <w:proofErr w:type="gramStart"/>
      <w:r w:rsidRPr="00B73595">
        <w:rPr>
          <w:color w:val="auto"/>
        </w:rPr>
        <w:t>straight forward</w:t>
      </w:r>
      <w:proofErr w:type="gramEnd"/>
      <w:r w:rsidRPr="00B73595">
        <w:rPr>
          <w:color w:val="auto"/>
        </w:rPr>
        <w:t xml:space="preserve"> framework. </w:t>
      </w:r>
    </w:p>
    <w:p w14:paraId="03C5E34F" w14:textId="77777777" w:rsidR="00F42ACA" w:rsidRPr="004313A9" w:rsidRDefault="00F42ACA" w:rsidP="0060457D">
      <w:pPr>
        <w:rPr>
          <w:b/>
          <w:color w:val="auto"/>
        </w:rPr>
      </w:pPr>
      <w:r w:rsidRPr="004313A9">
        <w:rPr>
          <w:b/>
          <w:color w:val="auto"/>
        </w:rPr>
        <w:t>The order of the steps is less important than ensuring that all the elements are considered.</w:t>
      </w:r>
    </w:p>
    <w:p w14:paraId="59AE121C" w14:textId="77777777" w:rsidR="00F42ACA" w:rsidRPr="00B73595" w:rsidRDefault="00F42ACA" w:rsidP="0060457D">
      <w:pPr>
        <w:rPr>
          <w:rFonts w:cs="Arial"/>
        </w:rPr>
      </w:pPr>
    </w:p>
    <w:p w14:paraId="05F98FCC" w14:textId="74BB009F" w:rsidR="00F42ACA" w:rsidRPr="00B73595" w:rsidRDefault="00F42ACA" w:rsidP="0060457D">
      <w:pPr>
        <w:rPr>
          <w:rFonts w:cs="Arial"/>
        </w:rPr>
      </w:pPr>
      <w:r w:rsidRPr="00B73595">
        <w:rPr>
          <w:rFonts w:cs="Arial"/>
          <w:noProof/>
        </w:rPr>
        <mc:AlternateContent>
          <mc:Choice Requires="wpg">
            <w:drawing>
              <wp:anchor distT="0" distB="0" distL="114300" distR="114300" simplePos="0" relativeHeight="251669504" behindDoc="0" locked="0" layoutInCell="0" allowOverlap="1" wp14:anchorId="3AB23457" wp14:editId="6608A551">
                <wp:simplePos x="0" y="0"/>
                <wp:positionH relativeFrom="column">
                  <wp:posOffset>929005</wp:posOffset>
                </wp:positionH>
                <wp:positionV relativeFrom="paragraph">
                  <wp:posOffset>14605</wp:posOffset>
                </wp:positionV>
                <wp:extent cx="4023360" cy="1735455"/>
                <wp:effectExtent l="5080" t="19050" r="10160" b="2667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3360" cy="1735455"/>
                          <a:chOff x="2736" y="6270"/>
                          <a:chExt cx="6336" cy="2733"/>
                        </a:xfrm>
                      </wpg:grpSpPr>
                      <wpg:grpSp>
                        <wpg:cNvPr id="69" name="Group 3"/>
                        <wpg:cNvGrpSpPr>
                          <a:grpSpLocks/>
                        </wpg:cNvGrpSpPr>
                        <wpg:grpSpPr bwMode="auto">
                          <a:xfrm>
                            <a:off x="2736" y="6270"/>
                            <a:ext cx="6336" cy="2733"/>
                            <a:chOff x="2736" y="6192"/>
                            <a:chExt cx="6336" cy="2733"/>
                          </a:xfrm>
                        </wpg:grpSpPr>
                        <wps:wsp>
                          <wps:cNvPr id="70" name="Rectangle 4"/>
                          <wps:cNvSpPr>
                            <a:spLocks noChangeArrowheads="1"/>
                          </wps:cNvSpPr>
                          <wps:spPr bwMode="auto">
                            <a:xfrm>
                              <a:off x="4896" y="6192"/>
                              <a:ext cx="1872" cy="576"/>
                            </a:xfrm>
                            <a:prstGeom prst="rect">
                              <a:avLst/>
                            </a:prstGeom>
                            <a:solidFill>
                              <a:srgbClr val="CCFFCC"/>
                            </a:solidFill>
                            <a:ln w="9525">
                              <a:solidFill>
                                <a:srgbClr val="000000"/>
                              </a:solidFill>
                              <a:miter lim="800000"/>
                              <a:headEnd/>
                              <a:tailEnd/>
                            </a:ln>
                          </wps:spPr>
                          <wps:txbx>
                            <w:txbxContent>
                              <w:p w14:paraId="618EC74B" w14:textId="77777777" w:rsidR="00F42ACA" w:rsidRPr="00A60823" w:rsidRDefault="00F42ACA" w:rsidP="00F42ACA">
                                <w:pPr>
                                  <w:rPr>
                                    <w:rFonts w:ascii="Tahoma" w:hAnsi="Tahoma" w:cs="Tahoma"/>
                                    <w:sz w:val="16"/>
                                    <w:szCs w:val="16"/>
                                  </w:rPr>
                                </w:pPr>
                                <w:r w:rsidRPr="00A60823">
                                  <w:rPr>
                                    <w:rFonts w:ascii="Tahoma" w:hAnsi="Tahoma" w:cs="Tahoma"/>
                                    <w:sz w:val="16"/>
                                    <w:szCs w:val="16"/>
                                  </w:rPr>
                                  <w:t>1: Defining the plan</w:t>
                                </w:r>
                              </w:p>
                            </w:txbxContent>
                          </wps:txbx>
                          <wps:bodyPr rot="0" vert="horz" wrap="square" lIns="91440" tIns="45720" rIns="91440" bIns="45720" anchor="t" anchorCtr="0" upright="1">
                            <a:noAutofit/>
                          </wps:bodyPr>
                        </wps:wsp>
                        <wps:wsp>
                          <wps:cNvPr id="71" name="Rectangle 5"/>
                          <wps:cNvSpPr>
                            <a:spLocks noChangeArrowheads="1"/>
                          </wps:cNvSpPr>
                          <wps:spPr bwMode="auto">
                            <a:xfrm>
                              <a:off x="7200" y="6768"/>
                              <a:ext cx="1872" cy="576"/>
                            </a:xfrm>
                            <a:prstGeom prst="rect">
                              <a:avLst/>
                            </a:prstGeom>
                            <a:solidFill>
                              <a:srgbClr val="FFCC99"/>
                            </a:solidFill>
                            <a:ln w="9525">
                              <a:solidFill>
                                <a:srgbClr val="000000"/>
                              </a:solidFill>
                              <a:miter lim="800000"/>
                              <a:headEnd/>
                              <a:tailEnd/>
                            </a:ln>
                          </wps:spPr>
                          <wps:txbx>
                            <w:txbxContent>
                              <w:p w14:paraId="03AF7B9B" w14:textId="77777777" w:rsidR="00F42ACA" w:rsidRPr="00A60823" w:rsidRDefault="00F42ACA" w:rsidP="00F42ACA">
                                <w:pPr>
                                  <w:rPr>
                                    <w:rFonts w:ascii="Tahoma" w:hAnsi="Tahoma" w:cs="Tahoma"/>
                                    <w:sz w:val="16"/>
                                    <w:szCs w:val="16"/>
                                  </w:rPr>
                                </w:pPr>
                                <w:r w:rsidRPr="00A60823">
                                  <w:rPr>
                                    <w:rFonts w:ascii="Tahoma" w:hAnsi="Tahoma" w:cs="Tahoma"/>
                                    <w:sz w:val="16"/>
                                    <w:szCs w:val="16"/>
                                  </w:rPr>
                                  <w:t>2: Forces for change</w:t>
                                </w:r>
                              </w:p>
                            </w:txbxContent>
                          </wps:txbx>
                          <wps:bodyPr rot="0" vert="horz" wrap="square" lIns="91440" tIns="45720" rIns="91440" bIns="45720" anchor="t" anchorCtr="0" upright="1">
                            <a:noAutofit/>
                          </wps:bodyPr>
                        </wps:wsp>
                        <wps:wsp>
                          <wps:cNvPr id="72" name="Rectangle 6"/>
                          <wps:cNvSpPr>
                            <a:spLocks noChangeArrowheads="1"/>
                          </wps:cNvSpPr>
                          <wps:spPr bwMode="auto">
                            <a:xfrm>
                              <a:off x="5040" y="8349"/>
                              <a:ext cx="1872" cy="576"/>
                            </a:xfrm>
                            <a:prstGeom prst="rect">
                              <a:avLst/>
                            </a:prstGeom>
                            <a:solidFill>
                              <a:srgbClr val="CCFFFF"/>
                            </a:solidFill>
                            <a:ln w="9525">
                              <a:solidFill>
                                <a:srgbClr val="000000"/>
                              </a:solidFill>
                              <a:miter lim="800000"/>
                              <a:headEnd/>
                              <a:tailEnd/>
                            </a:ln>
                          </wps:spPr>
                          <wps:txbx>
                            <w:txbxContent>
                              <w:p w14:paraId="02225209" w14:textId="77777777" w:rsidR="00F42ACA" w:rsidRPr="00A60823" w:rsidRDefault="00F42ACA" w:rsidP="00F42ACA">
                                <w:pPr>
                                  <w:rPr>
                                    <w:rFonts w:ascii="Tahoma" w:hAnsi="Tahoma" w:cs="Tahoma"/>
                                    <w:sz w:val="16"/>
                                    <w:szCs w:val="16"/>
                                  </w:rPr>
                                </w:pPr>
                                <w:r w:rsidRPr="00A60823">
                                  <w:rPr>
                                    <w:rFonts w:ascii="Tahoma" w:hAnsi="Tahoma" w:cs="Tahoma"/>
                                    <w:sz w:val="16"/>
                                    <w:szCs w:val="16"/>
                                  </w:rPr>
                                  <w:t>4: Assessing Supply</w:t>
                                </w:r>
                              </w:p>
                            </w:txbxContent>
                          </wps:txbx>
                          <wps:bodyPr rot="0" vert="horz" wrap="square" lIns="91440" tIns="45720" rIns="91440" bIns="45720" anchor="t" anchorCtr="0" upright="1">
                            <a:noAutofit/>
                          </wps:bodyPr>
                        </wps:wsp>
                        <wps:wsp>
                          <wps:cNvPr id="73" name="Rectangle 7"/>
                          <wps:cNvSpPr>
                            <a:spLocks noChangeArrowheads="1"/>
                          </wps:cNvSpPr>
                          <wps:spPr bwMode="auto">
                            <a:xfrm>
                              <a:off x="7200" y="7776"/>
                              <a:ext cx="1872" cy="576"/>
                            </a:xfrm>
                            <a:prstGeom prst="rect">
                              <a:avLst/>
                            </a:prstGeom>
                            <a:solidFill>
                              <a:srgbClr val="FFFF99"/>
                            </a:solidFill>
                            <a:ln w="9525">
                              <a:solidFill>
                                <a:srgbClr val="000000"/>
                              </a:solidFill>
                              <a:miter lim="800000"/>
                              <a:headEnd/>
                              <a:tailEnd/>
                            </a:ln>
                          </wps:spPr>
                          <wps:txbx>
                            <w:txbxContent>
                              <w:p w14:paraId="34E481F2" w14:textId="77777777" w:rsidR="00F42ACA" w:rsidRPr="00A60823" w:rsidRDefault="00F42ACA" w:rsidP="00F42ACA">
                                <w:pPr>
                                  <w:rPr>
                                    <w:rFonts w:ascii="Tahoma" w:hAnsi="Tahoma" w:cs="Tahoma"/>
                                    <w:sz w:val="16"/>
                                    <w:szCs w:val="16"/>
                                  </w:rPr>
                                </w:pPr>
                                <w:r w:rsidRPr="00A60823">
                                  <w:rPr>
                                    <w:rFonts w:ascii="Tahoma" w:hAnsi="Tahoma" w:cs="Tahoma"/>
                                    <w:sz w:val="16"/>
                                    <w:szCs w:val="16"/>
                                  </w:rPr>
                                  <w:t>3: Assessing demand</w:t>
                                </w:r>
                              </w:p>
                            </w:txbxContent>
                          </wps:txbx>
                          <wps:bodyPr rot="0" vert="horz" wrap="square" lIns="91440" tIns="45720" rIns="91440" bIns="45720" anchor="t" anchorCtr="0" upright="1">
                            <a:noAutofit/>
                          </wps:bodyPr>
                        </wps:wsp>
                        <wps:wsp>
                          <wps:cNvPr id="74" name="Rectangle 8"/>
                          <wps:cNvSpPr>
                            <a:spLocks noChangeArrowheads="1"/>
                          </wps:cNvSpPr>
                          <wps:spPr bwMode="auto">
                            <a:xfrm>
                              <a:off x="2736" y="7776"/>
                              <a:ext cx="1872" cy="576"/>
                            </a:xfrm>
                            <a:prstGeom prst="rect">
                              <a:avLst/>
                            </a:prstGeom>
                            <a:solidFill>
                              <a:srgbClr val="FF99CC"/>
                            </a:solidFill>
                            <a:ln w="9525">
                              <a:solidFill>
                                <a:srgbClr val="000000"/>
                              </a:solidFill>
                              <a:miter lim="800000"/>
                              <a:headEnd/>
                              <a:tailEnd/>
                            </a:ln>
                          </wps:spPr>
                          <wps:txbx>
                            <w:txbxContent>
                              <w:p w14:paraId="3BC83FE5" w14:textId="77777777" w:rsidR="00F42ACA" w:rsidRPr="00A60823" w:rsidRDefault="00F42ACA" w:rsidP="00F42ACA">
                                <w:pPr>
                                  <w:rPr>
                                    <w:rFonts w:ascii="Tahoma" w:hAnsi="Tahoma" w:cs="Tahoma"/>
                                    <w:sz w:val="16"/>
                                    <w:szCs w:val="16"/>
                                  </w:rPr>
                                </w:pPr>
                                <w:r w:rsidRPr="00A60823">
                                  <w:rPr>
                                    <w:rFonts w:ascii="Tahoma" w:hAnsi="Tahoma" w:cs="Tahoma"/>
                                    <w:sz w:val="16"/>
                                    <w:szCs w:val="16"/>
                                  </w:rPr>
                                  <w:t>5: Gap analysis - Action planning</w:t>
                                </w:r>
                              </w:p>
                              <w:p w14:paraId="0C480C16" w14:textId="77777777" w:rsidR="00F42ACA" w:rsidRDefault="00F42ACA" w:rsidP="00F42ACA">
                                <w:pPr>
                                  <w:rPr>
                                    <w:sz w:val="18"/>
                                  </w:rPr>
                                </w:pPr>
                              </w:p>
                            </w:txbxContent>
                          </wps:txbx>
                          <wps:bodyPr rot="0" vert="horz" wrap="square" lIns="91440" tIns="45720" rIns="91440" bIns="45720" anchor="t" anchorCtr="0" upright="1">
                            <a:noAutofit/>
                          </wps:bodyPr>
                        </wps:wsp>
                        <wps:wsp>
                          <wps:cNvPr id="75" name="Rectangle 9"/>
                          <wps:cNvSpPr>
                            <a:spLocks noChangeArrowheads="1"/>
                          </wps:cNvSpPr>
                          <wps:spPr bwMode="auto">
                            <a:xfrm>
                              <a:off x="2736" y="6768"/>
                              <a:ext cx="1872" cy="576"/>
                            </a:xfrm>
                            <a:prstGeom prst="rect">
                              <a:avLst/>
                            </a:prstGeom>
                            <a:solidFill>
                              <a:srgbClr val="FFCCCC"/>
                            </a:solidFill>
                            <a:ln w="9525">
                              <a:solidFill>
                                <a:srgbClr val="000000"/>
                              </a:solidFill>
                              <a:miter lim="800000"/>
                              <a:headEnd/>
                              <a:tailEnd/>
                            </a:ln>
                          </wps:spPr>
                          <wps:txbx>
                            <w:txbxContent>
                              <w:p w14:paraId="1994B800" w14:textId="77777777" w:rsidR="00F42ACA" w:rsidRPr="00A60823" w:rsidRDefault="00F42ACA" w:rsidP="00F42ACA">
                                <w:pPr>
                                  <w:rPr>
                                    <w:rFonts w:ascii="Tahoma" w:hAnsi="Tahoma" w:cs="Tahoma"/>
                                    <w:sz w:val="16"/>
                                    <w:szCs w:val="16"/>
                                  </w:rPr>
                                </w:pPr>
                                <w:r w:rsidRPr="00A60823">
                                  <w:rPr>
                                    <w:rFonts w:ascii="Tahoma" w:hAnsi="Tahoma" w:cs="Tahoma"/>
                                    <w:sz w:val="16"/>
                                    <w:szCs w:val="16"/>
                                  </w:rPr>
                                  <w:t>6: Implementation and Review</w:t>
                                </w:r>
                              </w:p>
                            </w:txbxContent>
                          </wps:txbx>
                          <wps:bodyPr rot="0" vert="horz" wrap="square" lIns="91440" tIns="45720" rIns="91440" bIns="45720" anchor="t" anchorCtr="0" upright="1">
                            <a:noAutofit/>
                          </wps:bodyPr>
                        </wps:wsp>
                        <wps:wsp>
                          <wps:cNvPr id="76" name="AutoShape 10"/>
                          <wps:cNvSpPr>
                            <a:spLocks noChangeArrowheads="1"/>
                          </wps:cNvSpPr>
                          <wps:spPr bwMode="auto">
                            <a:xfrm>
                              <a:off x="4320" y="6192"/>
                              <a:ext cx="576" cy="576"/>
                            </a:xfrm>
                            <a:custGeom>
                              <a:avLst/>
                              <a:gdLst>
                                <a:gd name="G0" fmla="+- 16388 0 0"/>
                                <a:gd name="G1" fmla="+- 5250 0 0"/>
                                <a:gd name="G2" fmla="+- 12158 0 5250"/>
                                <a:gd name="G3" fmla="+- G2 0 5250"/>
                                <a:gd name="G4" fmla="*/ G3 32768 32059"/>
                                <a:gd name="G5" fmla="*/ G4 1 2"/>
                                <a:gd name="G6" fmla="+- 21600 0 16388"/>
                                <a:gd name="G7" fmla="*/ G6 5250 6079"/>
                                <a:gd name="G8" fmla="+- G7 16388 0"/>
                                <a:gd name="T0" fmla="*/ 16388 w 21600"/>
                                <a:gd name="T1" fmla="*/ 0 h 21600"/>
                                <a:gd name="T2" fmla="*/ 16388 w 21600"/>
                                <a:gd name="T3" fmla="*/ 12158 h 21600"/>
                                <a:gd name="T4" fmla="*/ 848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6388" y="0"/>
                                  </a:lnTo>
                                  <a:lnTo>
                                    <a:pt x="16388" y="5250"/>
                                  </a:lnTo>
                                  <a:lnTo>
                                    <a:pt x="12427" y="5250"/>
                                  </a:lnTo>
                                  <a:cubicBezTo>
                                    <a:pt x="5564" y="5250"/>
                                    <a:pt x="0" y="8343"/>
                                    <a:pt x="0" y="12158"/>
                                  </a:cubicBezTo>
                                  <a:lnTo>
                                    <a:pt x="0" y="21600"/>
                                  </a:lnTo>
                                  <a:lnTo>
                                    <a:pt x="1695" y="21600"/>
                                  </a:lnTo>
                                  <a:lnTo>
                                    <a:pt x="1695" y="12158"/>
                                  </a:lnTo>
                                  <a:cubicBezTo>
                                    <a:pt x="1695" y="9259"/>
                                    <a:pt x="6500" y="6908"/>
                                    <a:pt x="12427" y="6908"/>
                                  </a:cubicBezTo>
                                  <a:lnTo>
                                    <a:pt x="16388" y="6908"/>
                                  </a:lnTo>
                                  <a:lnTo>
                                    <a:pt x="16388" y="12158"/>
                                  </a:lnTo>
                                  <a:close/>
                                </a:path>
                              </a:pathLst>
                            </a:custGeom>
                            <a:solidFill>
                              <a:srgbClr val="00CCFF"/>
                            </a:solidFill>
                            <a:ln w="9525">
                              <a:solidFill>
                                <a:srgbClr val="000000"/>
                              </a:solidFill>
                              <a:miter lim="800000"/>
                              <a:headEnd/>
                              <a:tailEnd/>
                            </a:ln>
                          </wps:spPr>
                          <wps:bodyPr rot="0" vert="horz" wrap="square" lIns="91440" tIns="45720" rIns="91440" bIns="45720" anchor="t" anchorCtr="0" upright="1">
                            <a:noAutofit/>
                          </wps:bodyPr>
                        </wps:wsp>
                        <wps:wsp>
                          <wps:cNvPr id="77" name="AutoShape 11"/>
                          <wps:cNvSpPr>
                            <a:spLocks noChangeArrowheads="1"/>
                          </wps:cNvSpPr>
                          <wps:spPr bwMode="auto">
                            <a:xfrm flipH="1" flipV="1">
                              <a:off x="6915" y="8349"/>
                              <a:ext cx="576" cy="576"/>
                            </a:xfrm>
                            <a:custGeom>
                              <a:avLst/>
                              <a:gdLst>
                                <a:gd name="G0" fmla="+- 17175 0 0"/>
                                <a:gd name="G1" fmla="+- 4875 0 0"/>
                                <a:gd name="G2" fmla="+- 12158 0 4875"/>
                                <a:gd name="G3" fmla="+- G2 0 4875"/>
                                <a:gd name="G4" fmla="*/ G3 32768 32059"/>
                                <a:gd name="G5" fmla="*/ G4 1 2"/>
                                <a:gd name="G6" fmla="+- 21600 0 17175"/>
                                <a:gd name="G7" fmla="*/ G6 4875 6079"/>
                                <a:gd name="G8" fmla="+- G7 17175 0"/>
                                <a:gd name="T0" fmla="*/ 17175 w 21600"/>
                                <a:gd name="T1" fmla="*/ 0 h 21600"/>
                                <a:gd name="T2" fmla="*/ 17175 w 21600"/>
                                <a:gd name="T3" fmla="*/ 12158 h 21600"/>
                                <a:gd name="T4" fmla="*/ 1231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7175" y="0"/>
                                  </a:lnTo>
                                  <a:lnTo>
                                    <a:pt x="17175" y="4875"/>
                                  </a:lnTo>
                                  <a:lnTo>
                                    <a:pt x="12427" y="4875"/>
                                  </a:lnTo>
                                  <a:cubicBezTo>
                                    <a:pt x="5564" y="4875"/>
                                    <a:pt x="0" y="8136"/>
                                    <a:pt x="0" y="12158"/>
                                  </a:cubicBezTo>
                                  <a:lnTo>
                                    <a:pt x="0" y="21600"/>
                                  </a:lnTo>
                                  <a:lnTo>
                                    <a:pt x="2461" y="21600"/>
                                  </a:lnTo>
                                  <a:lnTo>
                                    <a:pt x="2461" y="12158"/>
                                  </a:lnTo>
                                  <a:cubicBezTo>
                                    <a:pt x="2461" y="9466"/>
                                    <a:pt x="6923" y="7283"/>
                                    <a:pt x="12427" y="7283"/>
                                  </a:cubicBezTo>
                                  <a:lnTo>
                                    <a:pt x="17175" y="7283"/>
                                  </a:lnTo>
                                  <a:lnTo>
                                    <a:pt x="17175" y="12158"/>
                                  </a:lnTo>
                                  <a:close/>
                                </a:path>
                              </a:pathLst>
                            </a:custGeom>
                            <a:solidFill>
                              <a:srgbClr val="00CCFF"/>
                            </a:solidFill>
                            <a:ln w="9525">
                              <a:solidFill>
                                <a:srgbClr val="000000"/>
                              </a:solidFill>
                              <a:miter lim="800000"/>
                              <a:headEnd/>
                              <a:tailEnd/>
                            </a:ln>
                          </wps:spPr>
                          <wps:bodyPr rot="0" vert="horz" wrap="square" lIns="91440" tIns="45720" rIns="91440" bIns="45720" anchor="t" anchorCtr="0" upright="1">
                            <a:noAutofit/>
                          </wps:bodyPr>
                        </wps:wsp>
                        <wps:wsp>
                          <wps:cNvPr id="78" name="AutoShape 12"/>
                          <wps:cNvSpPr>
                            <a:spLocks noChangeArrowheads="1"/>
                          </wps:cNvSpPr>
                          <wps:spPr bwMode="auto">
                            <a:xfrm rot="-5400000" flipH="1" flipV="1">
                              <a:off x="6984" y="6120"/>
                              <a:ext cx="432" cy="864"/>
                            </a:xfrm>
                            <a:custGeom>
                              <a:avLst/>
                              <a:gdLst>
                                <a:gd name="G0" fmla="+- 17599 0 0"/>
                                <a:gd name="G1" fmla="+- 4818 0 0"/>
                                <a:gd name="G2" fmla="+- 12158 0 4818"/>
                                <a:gd name="G3" fmla="+- G2 0 4818"/>
                                <a:gd name="G4" fmla="*/ G3 32768 32059"/>
                                <a:gd name="G5" fmla="*/ G4 1 2"/>
                                <a:gd name="G6" fmla="+- 21600 0 17599"/>
                                <a:gd name="G7" fmla="*/ G6 4818 6079"/>
                                <a:gd name="G8" fmla="+- G7 17599 0"/>
                                <a:gd name="T0" fmla="*/ 17599 w 21600"/>
                                <a:gd name="T1" fmla="*/ 0 h 21600"/>
                                <a:gd name="T2" fmla="*/ 17599 w 21600"/>
                                <a:gd name="T3" fmla="*/ 12158 h 21600"/>
                                <a:gd name="T4" fmla="*/ 1289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7599" y="0"/>
                                  </a:lnTo>
                                  <a:lnTo>
                                    <a:pt x="17599" y="4818"/>
                                  </a:lnTo>
                                  <a:lnTo>
                                    <a:pt x="12427" y="4818"/>
                                  </a:lnTo>
                                  <a:cubicBezTo>
                                    <a:pt x="5564" y="4818"/>
                                    <a:pt x="0" y="8104"/>
                                    <a:pt x="0" y="12158"/>
                                  </a:cubicBezTo>
                                  <a:lnTo>
                                    <a:pt x="0" y="21600"/>
                                  </a:lnTo>
                                  <a:lnTo>
                                    <a:pt x="2578" y="21600"/>
                                  </a:lnTo>
                                  <a:lnTo>
                                    <a:pt x="2578" y="12158"/>
                                  </a:lnTo>
                                  <a:cubicBezTo>
                                    <a:pt x="2578" y="9497"/>
                                    <a:pt x="6988" y="7340"/>
                                    <a:pt x="12427" y="7340"/>
                                  </a:cubicBezTo>
                                  <a:lnTo>
                                    <a:pt x="17599" y="7340"/>
                                  </a:lnTo>
                                  <a:lnTo>
                                    <a:pt x="17599" y="12158"/>
                                  </a:lnTo>
                                  <a:close/>
                                </a:path>
                              </a:pathLst>
                            </a:custGeom>
                            <a:solidFill>
                              <a:srgbClr val="00CCFF"/>
                            </a:solidFill>
                            <a:ln w="9525">
                              <a:solidFill>
                                <a:srgbClr val="000000"/>
                              </a:solidFill>
                              <a:miter lim="800000"/>
                              <a:headEnd/>
                              <a:tailEnd/>
                            </a:ln>
                          </wps:spPr>
                          <wps:bodyPr rot="0" vert="horz" wrap="square" lIns="91440" tIns="45720" rIns="91440" bIns="45720" anchor="t" anchorCtr="0" upright="1">
                            <a:noAutofit/>
                          </wps:bodyPr>
                        </wps:wsp>
                        <wps:wsp>
                          <wps:cNvPr id="79" name="AutoShape 13"/>
                          <wps:cNvSpPr>
                            <a:spLocks noChangeArrowheads="1"/>
                          </wps:cNvSpPr>
                          <wps:spPr bwMode="auto">
                            <a:xfrm rot="-5400000">
                              <a:off x="4392" y="8136"/>
                              <a:ext cx="432" cy="864"/>
                            </a:xfrm>
                            <a:custGeom>
                              <a:avLst/>
                              <a:gdLst>
                                <a:gd name="G0" fmla="+- 17599 0 0"/>
                                <a:gd name="G1" fmla="+- 4818 0 0"/>
                                <a:gd name="G2" fmla="+- 12158 0 4818"/>
                                <a:gd name="G3" fmla="+- G2 0 4818"/>
                                <a:gd name="G4" fmla="*/ G3 32768 32059"/>
                                <a:gd name="G5" fmla="*/ G4 1 2"/>
                                <a:gd name="G6" fmla="+- 21600 0 17599"/>
                                <a:gd name="G7" fmla="*/ G6 4818 6079"/>
                                <a:gd name="G8" fmla="+- G7 17599 0"/>
                                <a:gd name="T0" fmla="*/ 17599 w 21600"/>
                                <a:gd name="T1" fmla="*/ 0 h 21600"/>
                                <a:gd name="T2" fmla="*/ 17599 w 21600"/>
                                <a:gd name="T3" fmla="*/ 12158 h 21600"/>
                                <a:gd name="T4" fmla="*/ 1289 w 21600"/>
                                <a:gd name="T5" fmla="*/ 21600 h 21600"/>
                                <a:gd name="T6" fmla="*/ 21600 w 21600"/>
                                <a:gd name="T7" fmla="*/ 6079 h 21600"/>
                                <a:gd name="T8" fmla="*/ 17694720 60000 65536"/>
                                <a:gd name="T9" fmla="*/ 5898240 60000 65536"/>
                                <a:gd name="T10" fmla="*/ 5898240 60000 65536"/>
                                <a:gd name="T11" fmla="*/ 0 60000 65536"/>
                                <a:gd name="T12" fmla="*/ 12427 w 21600"/>
                                <a:gd name="T13" fmla="*/ G1 h 21600"/>
                                <a:gd name="T14" fmla="*/ G8 w 21600"/>
                                <a:gd name="T15" fmla="*/ G2 h 21600"/>
                              </a:gdLst>
                              <a:ahLst/>
                              <a:cxnLst>
                                <a:cxn ang="T8">
                                  <a:pos x="T0" y="T1"/>
                                </a:cxn>
                                <a:cxn ang="T9">
                                  <a:pos x="T2" y="T3"/>
                                </a:cxn>
                                <a:cxn ang="T10">
                                  <a:pos x="T4" y="T5"/>
                                </a:cxn>
                                <a:cxn ang="T11">
                                  <a:pos x="T6" y="T7"/>
                                </a:cxn>
                              </a:cxnLst>
                              <a:rect l="T12" t="T13" r="T14" b="T15"/>
                              <a:pathLst>
                                <a:path w="21600" h="21600">
                                  <a:moveTo>
                                    <a:pt x="21600" y="6079"/>
                                  </a:moveTo>
                                  <a:lnTo>
                                    <a:pt x="17599" y="0"/>
                                  </a:lnTo>
                                  <a:lnTo>
                                    <a:pt x="17599" y="4818"/>
                                  </a:lnTo>
                                  <a:lnTo>
                                    <a:pt x="12427" y="4818"/>
                                  </a:lnTo>
                                  <a:cubicBezTo>
                                    <a:pt x="5564" y="4818"/>
                                    <a:pt x="0" y="8104"/>
                                    <a:pt x="0" y="12158"/>
                                  </a:cubicBezTo>
                                  <a:lnTo>
                                    <a:pt x="0" y="21600"/>
                                  </a:lnTo>
                                  <a:lnTo>
                                    <a:pt x="2578" y="21600"/>
                                  </a:lnTo>
                                  <a:lnTo>
                                    <a:pt x="2578" y="12158"/>
                                  </a:lnTo>
                                  <a:cubicBezTo>
                                    <a:pt x="2578" y="9497"/>
                                    <a:pt x="6988" y="7340"/>
                                    <a:pt x="12427" y="7340"/>
                                  </a:cubicBezTo>
                                  <a:lnTo>
                                    <a:pt x="17599" y="7340"/>
                                  </a:lnTo>
                                  <a:lnTo>
                                    <a:pt x="17599" y="12158"/>
                                  </a:lnTo>
                                  <a:close/>
                                </a:path>
                              </a:pathLst>
                            </a:custGeom>
                            <a:solidFill>
                              <a:srgbClr val="00CCFF"/>
                            </a:solidFill>
                            <a:ln w="9525">
                              <a:solidFill>
                                <a:srgbClr val="000000"/>
                              </a:solidFill>
                              <a:miter lim="800000"/>
                              <a:headEnd/>
                              <a:tailEnd/>
                            </a:ln>
                          </wps:spPr>
                          <wps:bodyPr rot="0" vert="horz" wrap="square" lIns="91440" tIns="45720" rIns="91440" bIns="45720" anchor="t" anchorCtr="0" upright="1">
                            <a:noAutofit/>
                          </wps:bodyPr>
                        </wps:wsp>
                        <wps:wsp>
                          <wps:cNvPr id="80" name="AutoShape 14"/>
                          <wps:cNvSpPr>
                            <a:spLocks noChangeArrowheads="1"/>
                          </wps:cNvSpPr>
                          <wps:spPr bwMode="auto">
                            <a:xfrm>
                              <a:off x="4320" y="7347"/>
                              <a:ext cx="144" cy="432"/>
                            </a:xfrm>
                            <a:prstGeom prst="upArrow">
                              <a:avLst>
                                <a:gd name="adj1" fmla="val 50000"/>
                                <a:gd name="adj2" fmla="val 75000"/>
                              </a:avLst>
                            </a:prstGeom>
                            <a:solidFill>
                              <a:srgbClr val="00CCFF"/>
                            </a:solidFill>
                            <a:ln w="9525">
                              <a:solidFill>
                                <a:srgbClr val="000000"/>
                              </a:solidFill>
                              <a:miter lim="800000"/>
                              <a:headEnd/>
                              <a:tailEnd/>
                            </a:ln>
                          </wps:spPr>
                          <wps:bodyPr rot="0" vert="horz" wrap="square" lIns="91440" tIns="45720" rIns="91440" bIns="45720" anchor="t" anchorCtr="0" upright="1">
                            <a:noAutofit/>
                          </wps:bodyPr>
                        </wps:wsp>
                        <wps:wsp>
                          <wps:cNvPr id="81" name="AutoShape 15"/>
                          <wps:cNvSpPr>
                            <a:spLocks noChangeArrowheads="1"/>
                          </wps:cNvSpPr>
                          <wps:spPr bwMode="auto">
                            <a:xfrm>
                              <a:off x="7344" y="7347"/>
                              <a:ext cx="144" cy="432"/>
                            </a:xfrm>
                            <a:prstGeom prst="downArrow">
                              <a:avLst>
                                <a:gd name="adj1" fmla="val 50000"/>
                                <a:gd name="adj2" fmla="val 75000"/>
                              </a:avLst>
                            </a:prstGeom>
                            <a:solidFill>
                              <a:srgbClr val="00CCFF"/>
                            </a:solidFill>
                            <a:ln w="9525">
                              <a:solidFill>
                                <a:srgbClr val="000000"/>
                              </a:solidFill>
                              <a:miter lim="800000"/>
                              <a:headEnd/>
                              <a:tailEnd/>
                            </a:ln>
                          </wps:spPr>
                          <wps:bodyPr rot="0" vert="horz" wrap="square" lIns="91440" tIns="45720" rIns="91440" bIns="45720" anchor="t" anchorCtr="0" upright="1">
                            <a:noAutofit/>
                          </wps:bodyPr>
                        </wps:wsp>
                      </wpg:grpSp>
                      <wps:wsp>
                        <wps:cNvPr id="82" name="Line 16"/>
                        <wps:cNvCnPr>
                          <a:cxnSpLocks noChangeShapeType="1"/>
                        </wps:cNvCnPr>
                        <wps:spPr bwMode="auto">
                          <a:xfrm>
                            <a:off x="4581" y="8104"/>
                            <a:ext cx="2700" cy="0"/>
                          </a:xfrm>
                          <a:prstGeom prst="line">
                            <a:avLst/>
                          </a:prstGeom>
                          <a:noFill/>
                          <a:ln w="38100">
                            <a:solidFill>
                              <a:srgbClr val="99CC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Line 17"/>
                        <wps:cNvCnPr>
                          <a:cxnSpLocks noChangeShapeType="1"/>
                        </wps:cNvCnPr>
                        <wps:spPr bwMode="auto">
                          <a:xfrm>
                            <a:off x="4581" y="8284"/>
                            <a:ext cx="540" cy="180"/>
                          </a:xfrm>
                          <a:prstGeom prst="line">
                            <a:avLst/>
                          </a:prstGeom>
                          <a:noFill/>
                          <a:ln w="38100">
                            <a:solidFill>
                              <a:srgbClr val="99CCFF"/>
                            </a:solidFill>
                            <a:round/>
                            <a:headEnd type="triangle"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B23457" id="Group 68" o:spid="_x0000_s1026" style="position:absolute;margin-left:73.15pt;margin-top:1.15pt;width:316.8pt;height:136.65pt;z-index:251669504" coordorigin="2736,6270" coordsize="6336,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t3pgkAANZHAAAOAAAAZHJzL2Uyb0RvYy54bWzsXG1zo0YS/n5V+Q8UH3O1K4F4Va02lXNi&#10;JVV7d6mL7r5jCUncIeAAW978+jzd8wIIYXudtbKuxR9kJJqenp6enmeemeHdd/eH1LiLyyrJs4Vp&#10;vZ2aRpyt802S7Rbmv1fXbwLTqOoo20RpnsUL82Ncmd+9/+Yv747FPLbzfZ5u4tKAkqyaH4uFua/r&#10;Yj6ZVOt9fIiqt3kRZ7i5zctDVONruZtsyugI7Yd0Yk+n3uSYl5uizNdxVeHXH8RN8z3r327jdf3P&#10;7baKayNdmLCt5s+SP2/oc/L+XTTflVGxT9bSjOgZVhyiJEOhWtUPUR0Zt2XSU3VI1mVe5dv67To/&#10;TPLtNlnHXAfUxpqe1GZZ5rcF12U3P+4K7Sa49sRPz1a7/sfdsix+LX4phfW4/JCv/1fBL5NjsZu3&#10;79P3nRA2bo5/zzdoz+i2zrni99vyQCpQJeOe/ftR+ze+r401fnSm9mzmoRnWuGf5M9dxXdEC6z2a&#10;iZ6z/ZlnGrjt2b5snfX+R/m8h6fFwxCb0ZOTaC4KZmOlcdT40lJxiUr8UhrJBlpD08iiAwxn3xqs&#10;5LSe1Iqfyw9n6qO80a9NND/jByu0lY+e4Qf0qqoJnOqPBc6v+6iIOR4rCgzpU7ST9Om/0N2ibJfG&#10;hkMmHwsWU8FVicgysvxqD6n4+7LMj/s42sAqixuz8wB9qRCXj4aaE4QyZLSrlIutwLdFwLi+14mX&#10;aF6UVb2M84NBFwuzhO0cyNHdh6oWoaVEKK6rPE0210ma8pdyd3OVlsZdhLRydXV9fXUltXfE0sw4&#10;LszQtV3W3LlXtVVM+e+cikNSIz+myWFhBloompPbfsw2MDOa11GSimv0hjTjjitcJ5qgvr+5l61x&#10;k28+wqNlLvIg8jYu9nn5m2kckQMXZvX/26iMTSP9OUOrhJbjUNLkL47r2/hStu/ctO9E2RqqFmZt&#10;GuLyqhaJ9rYok90eJVnshiz/Hkljm7CTqZWFVdJuhKsw++Xj1urHLaejThii5V8obuFO+JNSne8F&#10;1PbR/KJxS1EbhueC7suJW07anByaQBnDl71CmU0MZU3a5Rx3ofB1p5QbEL7BzOEounD4Utq9vn4F&#10;4cvD9xi+Cg4o1DDrh69PrXmh8NXZ1/cFNLhw+FLwvorsKyGyGqbH7Cuyr9MPXx7ELxS+el7xp4Vv&#10;GH7poJcbSs9ERuzbnrO5/fDlQfzS4fsnYt9XEb56QjKGbzt8MeEX2JemkkxLGBbTRReKX2dGc2Ga&#10;u/U4B2IamODqUw7rW0E50FRP0QwgmzYgHOin3UZxU9C9PaQgIv/6xrC8WRAYU0NxlVoI01ctBIoB&#10;En0ZzBG0jGVbLikiWTHdbAoEGNNyS3tACEOeEPp2YixnxszGvBWfU1fC/0Ydsksj6RiWISmsRgI+&#10;0gXaljcl67mmp5b5SpAK9dh4w5v6vSLBM2uFS1957UTbSjsW2oRjjwYXfyqonQvBqbE/L6S9+5g2&#10;7V4S5GYY0Nh2ceAExoB1bf8K7w3o025GwUJwQGPbzeTeoSprN1NNfC90gKPRHvgzPNcFPcs8hm7n&#10;FfhWHQluEAa286A4OvGnyXfb6QFDrE5j2Y7tDznXarfW0hryhNVuq+VgU1nttkLXajUU6Drd96O9&#10;YB1BAd9nMh/gCkwayP5VwMRZkVdEkVMQI/OsBGfKD1D2aKTDjjTqTdKKLodYVxoupx+UctSKxHnc&#10;gYF9cUHiKXEEGInzzE2Ji/+yEsSr0uLLihoAHOCK3AtecEX+wxLMCg7imCmimnzAtuCSmFPRM429&#10;uqJ7h/wuXuUsVfOCASUPNkJlBRTfCKVZW1hkGLKYMyAk1X31v2CljZxKlsOiFEpc/hnR9e1Nsv5b&#10;/FvbBtf1hI+VPHzPhYpagE3hpur+ykmD/ES+7SjtGi506Iw2bLUXIi7hh08QbdugSu3aopwndYe2&#10;GhnEDc9VLRVOJeEpn9A+9OSdR6rZtE/rAWWT+q+swfDJVT1rf5pXsXArxR/7VwciG9GM2A/R90RG&#10;yebpiH0ZTOqIHdvYEb21hx01xYxlrRdZrzK2aVL8REsgfPUftRgil0u9kMYJ9Mc+mfrZ8aRv+S4w&#10;TQ8D6qEUoNMJzsvoQZSAqcSTJHsy7C/1EAo5xpPnhDoD6EvgSarpqWVtoAM8yRVVI0cbgmugQzUA&#10;nhReO9HWxZMsMoCvtHOBm56GJx/Spt37KXjSsmfWEOZpgxSBE1s4peWW1QgoZfJgPKOhrTUCSg1W&#10;vypAySnmCYBSy6lEOAzNNBg6I3oOb2lAqeS70DGw1KxMACIBEdtgqKu0C5+eCihtx0OKexKg1KJt&#10;G1SpXVuExfqB0PHkBFPc8EIbmRCF+nbQAc3cHTt3HgOUun2UquH20aJn7R8B5Ve3jwRQoQco9aLv&#10;iwFK3sTzxnXErqBH8WUgJp2eBeKS59tqrwmoTMFXBpiXiqmQ2sv3PL7Sd8PwcXxpneU0z+NLS84W&#10;Na10Dl/2hV4eX6KmJ4hw2cOXqOiT8CV77UTbCb4kkc+HLx/Q9kx8GQyaN+JLkSFWVnciMBKWRG+O&#10;hOUgYUnJlIHMI4SllnMCkQiH8UsLX/ZEz8GvFr5UObaNJANryuNGF3W2sVFXqUJ6bR2Ps5C26wsW&#10;7xNE2zaoUru2SHypdIdOyES2qooXSurQnzly1BRPtPClvPMovlTtqFQNt49uyrP2j/jyq8OX+sxC&#10;a7Fb78q6EL6kBRfJVToznEhgrlLPLEcs2UDTNtRZPn3tm3s9A/NG1YgleXGv6xUsTTZLxCNXydtE&#10;mFQeseSIJWl9eMSSWGYWRIZCfer/Cd4bseS4+P11nXkLwOf3uEq9RfqlsGQHPMqNk5gHybmWAo84&#10;bCiISGIku0SkOogpz2reFnx2lPct8T5KKkDDpmjzX02y4ICmgV0nIiF0ZTTVSDI+CclCpUZkUlUs&#10;qe9s6zg5vDnu/ng1hz4DhEavA/AmgQvtHEbcCyb+j3SATX7Mxi7w9CPQr2UDVPMWgwudgQ6QBUV3&#10;+JBkMbZEUw6UPeEqEy+FwBZQ+VIIfXSfd9yvPhZ4j0Ln5L54hJ5/2sl9l7oj7XrSHKIaDPD2BwxV&#10;9J4IlZbVopRKynIsSGF3MxCIYUOJUN7Ocjq0j99prydtKp2hMLHldTil09mm8xv68EYOeexeHsE3&#10;anZDXSb85gMcpF+Yh3iDI/QxXohCV1y2PKT/JGmmBnvH+EUMUwXJv5c7Jo+V9U6ItA9pXjJEbKxg&#10;sitViGDpU0SIBVRDflHvAmkG7jFGxFtc8PIY9o980Q29nab9nWOqeR3P+98BAAD//wMAUEsDBBQA&#10;BgAIAAAAIQAPQQzt4AAAAAkBAAAPAAAAZHJzL2Rvd25yZXYueG1sTI9BS8NAEIXvgv9hGcGb3aS1&#10;iY3ZlFLUUxFsBfG2zU6T0OxsyG6T9N87nvQ0fLzHm/fy9WRbMWDvG0cK4lkEAql0pqFKwefh9eEJ&#10;hA+ajG4doYIrelgXtze5zowb6QOHfagEh5DPtII6hC6T0pc1Wu1nrkNi7eR6qwNjX0nT65HDbSvn&#10;UZRIqxviD7XucFtjed5frIK3UY+bRfwy7M6n7fX7sHz/2sWo1P3dtHkGEXAKf2b4rc/VoeBOR3ch&#10;40XL/Jgs2Kpgzof1NF2tQByZ02UCssjl/wXFDwAAAP//AwBQSwECLQAUAAYACAAAACEAtoM4kv4A&#10;AADhAQAAEwAAAAAAAAAAAAAAAAAAAAAAW0NvbnRlbnRfVHlwZXNdLnhtbFBLAQItABQABgAIAAAA&#10;IQA4/SH/1gAAAJQBAAALAAAAAAAAAAAAAAAAAC8BAABfcmVscy8ucmVsc1BLAQItABQABgAIAAAA&#10;IQDLcut3pgkAANZHAAAOAAAAAAAAAAAAAAAAAC4CAABkcnMvZTJvRG9jLnhtbFBLAQItABQABgAI&#10;AAAAIQAPQQzt4AAAAAkBAAAPAAAAAAAAAAAAAAAAAAAMAABkcnMvZG93bnJldi54bWxQSwUGAAAA&#10;AAQABADzAAAADQ0AAAAA&#10;" o:allowincell="f">
                <v:group id="Group 3" o:spid="_x0000_s1027" style="position:absolute;left:2736;top:6270;width:6336;height:2733" coordorigin="2736,6192" coordsize="6336,2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rect id="Rectangle 4" o:spid="_x0000_s1028" style="position:absolute;left:4896;top:6192;width:187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KLuwgAAANsAAAAPAAAAZHJzL2Rvd25yZXYueG1sRE/dasIw&#10;FL4f+A7hCN6MNZ0XU7pGKQ7dHIJO9wCH5tgWm5OSxFrffrkQdvnx/efLwbSiJ+cbywpekxQEcWl1&#10;w5WC39P6ZQ7CB2SNrWVScCcPy8XoKcdM2xv/UH8MlYgh7DNUUIfQZVL6siaDPrEdceTO1hkMEbpK&#10;aoe3GG5aOU3TN2mw4dhQY0ermsrL8WoUuN1h89x9FLP7hb/nn6e03xbTvVKT8VC8gwg0hH/xw/2l&#10;Fczi+vgl/gC5+AMAAP//AwBQSwECLQAUAAYACAAAACEA2+H2y+4AAACFAQAAEwAAAAAAAAAAAAAA&#10;AAAAAAAAW0NvbnRlbnRfVHlwZXNdLnhtbFBLAQItABQABgAIAAAAIQBa9CxbvwAAABUBAAALAAAA&#10;AAAAAAAAAAAAAB8BAABfcmVscy8ucmVsc1BLAQItABQABgAIAAAAIQDxYKLuwgAAANsAAAAPAAAA&#10;AAAAAAAAAAAAAAcCAABkcnMvZG93bnJldi54bWxQSwUGAAAAAAMAAwC3AAAA9gIAAAAA&#10;" fillcolor="#cfc">
                    <v:textbox>
                      <w:txbxContent>
                        <w:p w14:paraId="618EC74B" w14:textId="77777777" w:rsidR="00F42ACA" w:rsidRPr="00A60823" w:rsidRDefault="00F42ACA" w:rsidP="00F42ACA">
                          <w:pPr>
                            <w:rPr>
                              <w:rFonts w:ascii="Tahoma" w:hAnsi="Tahoma" w:cs="Tahoma"/>
                              <w:sz w:val="16"/>
                              <w:szCs w:val="16"/>
                            </w:rPr>
                          </w:pPr>
                          <w:r w:rsidRPr="00A60823">
                            <w:rPr>
                              <w:rFonts w:ascii="Tahoma" w:hAnsi="Tahoma" w:cs="Tahoma"/>
                              <w:sz w:val="16"/>
                              <w:szCs w:val="16"/>
                            </w:rPr>
                            <w:t>1: Defining the plan</w:t>
                          </w:r>
                        </w:p>
                      </w:txbxContent>
                    </v:textbox>
                  </v:rect>
                  <v:rect id="Rectangle 5" o:spid="_x0000_s1029" style="position:absolute;left:7200;top:6768;width:187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3rwQAAANsAAAAPAAAAZHJzL2Rvd25yZXYueG1sRI9Bi8Iw&#10;FITvC/6H8ARva1oPdalGEUHQY3UP6+3RPNti8xKSaLv/fiMseBxm5htmvR1NL57kQ2dZQT7PQBDX&#10;VnfcKPi+HD6/QISIrLG3TAp+KcB2M/lYY6ntwBU9z7ERCcKhRAVtjK6UMtQtGQxz64iTd7PeYEzS&#10;N1J7HBLc9HKRZYU02HFaaNHRvqX6fn4YBS4/VdVwvZyMC9nCP24/VBRWqdl03K1ARBrjO/zfPmoF&#10;yxxeX9IPkJs/AAAA//8DAFBLAQItABQABgAIAAAAIQDb4fbL7gAAAIUBAAATAAAAAAAAAAAAAAAA&#10;AAAAAABbQ29udGVudF9UeXBlc10ueG1sUEsBAi0AFAAGAAgAAAAhAFr0LFu/AAAAFQEAAAsAAAAA&#10;AAAAAAAAAAAAHwEAAF9yZWxzLy5yZWxzUEsBAi0AFAAGAAgAAAAhAJNmjevBAAAA2wAAAA8AAAAA&#10;AAAAAAAAAAAABwIAAGRycy9kb3ducmV2LnhtbFBLBQYAAAAAAwADALcAAAD1AgAAAAA=&#10;" fillcolor="#fc9">
                    <v:textbox>
                      <w:txbxContent>
                        <w:p w14:paraId="03AF7B9B" w14:textId="77777777" w:rsidR="00F42ACA" w:rsidRPr="00A60823" w:rsidRDefault="00F42ACA" w:rsidP="00F42ACA">
                          <w:pPr>
                            <w:rPr>
                              <w:rFonts w:ascii="Tahoma" w:hAnsi="Tahoma" w:cs="Tahoma"/>
                              <w:sz w:val="16"/>
                              <w:szCs w:val="16"/>
                            </w:rPr>
                          </w:pPr>
                          <w:r w:rsidRPr="00A60823">
                            <w:rPr>
                              <w:rFonts w:ascii="Tahoma" w:hAnsi="Tahoma" w:cs="Tahoma"/>
                              <w:sz w:val="16"/>
                              <w:szCs w:val="16"/>
                            </w:rPr>
                            <w:t>2: Forces for change</w:t>
                          </w:r>
                        </w:p>
                      </w:txbxContent>
                    </v:textbox>
                  </v:rect>
                  <v:rect id="Rectangle 6" o:spid="_x0000_s1030" style="position:absolute;left:5040;top:8349;width:187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9V4xQAAANsAAAAPAAAAZHJzL2Rvd25yZXYueG1sRI9Li8JA&#10;EITvgv9haGEvi07Wg4/oKOKyD0EUo6LHJtMmYTM9ITOr2X/vCAsei6r6iprOG1OKK9WusKzgrReB&#10;IE6tLjhTcNh/dEcgnEfWWFomBX/kYD5rt6YYa3vjHV0Tn4kAYRejgtz7KpbSpTkZdD1bEQfvYmuD&#10;Psg6k7rGW4CbUvajaCANFhwWcqxomVP6k/waBdvj19iscPV+MsWZ6HOd+M3rUqmXTrOYgPDU+Gf4&#10;v/2tFQz78PgSfoCc3QEAAP//AwBQSwECLQAUAAYACAAAACEA2+H2y+4AAACFAQAAEwAAAAAAAAAA&#10;AAAAAAAAAAAAW0NvbnRlbnRfVHlwZXNdLnhtbFBLAQItABQABgAIAAAAIQBa9CxbvwAAABUBAAAL&#10;AAAAAAAAAAAAAAAAAB8BAABfcmVscy8ucmVsc1BLAQItABQABgAIAAAAIQBzt9V4xQAAANsAAAAP&#10;AAAAAAAAAAAAAAAAAAcCAABkcnMvZG93bnJldi54bWxQSwUGAAAAAAMAAwC3AAAA+QIAAAAA&#10;" fillcolor="#cff">
                    <v:textbox>
                      <w:txbxContent>
                        <w:p w14:paraId="02225209" w14:textId="77777777" w:rsidR="00F42ACA" w:rsidRPr="00A60823" w:rsidRDefault="00F42ACA" w:rsidP="00F42ACA">
                          <w:pPr>
                            <w:rPr>
                              <w:rFonts w:ascii="Tahoma" w:hAnsi="Tahoma" w:cs="Tahoma"/>
                              <w:sz w:val="16"/>
                              <w:szCs w:val="16"/>
                            </w:rPr>
                          </w:pPr>
                          <w:r w:rsidRPr="00A60823">
                            <w:rPr>
                              <w:rFonts w:ascii="Tahoma" w:hAnsi="Tahoma" w:cs="Tahoma"/>
                              <w:sz w:val="16"/>
                              <w:szCs w:val="16"/>
                            </w:rPr>
                            <w:t>4: Assessing Supply</w:t>
                          </w:r>
                        </w:p>
                      </w:txbxContent>
                    </v:textbox>
                  </v:rect>
                  <v:rect id="Rectangle 7" o:spid="_x0000_s1031" style="position:absolute;left:7200;top:7776;width:187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hblxQAAANsAAAAPAAAAZHJzL2Rvd25yZXYueG1sRI9BawIx&#10;FITvBf9DeEJvNWtbqqxGEUGUHipVL97ebp67i5uXdBM19dc3hUKPw8x8w0zn0bTiSp1vLCsYDjIQ&#10;xKXVDVcKDvvV0xiED8gaW8uk4Js8zGe9hynm2t74k667UIkEYZ+jgjoEl0vpy5oM+oF1xMk72c5g&#10;SLKrpO7wluCmlc9Z9iYNNpwWanS0rKk87y5Gwenr7OL6GFzx+v5xt6Niey/iVqnHflxMQASK4T/8&#10;195oBaMX+P2SfoCc/QAAAP//AwBQSwECLQAUAAYACAAAACEA2+H2y+4AAACFAQAAEwAAAAAAAAAA&#10;AAAAAAAAAAAAW0NvbnRlbnRfVHlwZXNdLnhtbFBLAQItABQABgAIAAAAIQBa9CxbvwAAABUBAAAL&#10;AAAAAAAAAAAAAAAAAB8BAABfcmVscy8ucmVsc1BLAQItABQABgAIAAAAIQC1dhblxQAAANsAAAAP&#10;AAAAAAAAAAAAAAAAAAcCAABkcnMvZG93bnJldi54bWxQSwUGAAAAAAMAAwC3AAAA+QIAAAAA&#10;" fillcolor="#ff9">
                    <v:textbox>
                      <w:txbxContent>
                        <w:p w14:paraId="34E481F2" w14:textId="77777777" w:rsidR="00F42ACA" w:rsidRPr="00A60823" w:rsidRDefault="00F42ACA" w:rsidP="00F42ACA">
                          <w:pPr>
                            <w:rPr>
                              <w:rFonts w:ascii="Tahoma" w:hAnsi="Tahoma" w:cs="Tahoma"/>
                              <w:sz w:val="16"/>
                              <w:szCs w:val="16"/>
                            </w:rPr>
                          </w:pPr>
                          <w:r w:rsidRPr="00A60823">
                            <w:rPr>
                              <w:rFonts w:ascii="Tahoma" w:hAnsi="Tahoma" w:cs="Tahoma"/>
                              <w:sz w:val="16"/>
                              <w:szCs w:val="16"/>
                            </w:rPr>
                            <w:t>3: Assessing demand</w:t>
                          </w:r>
                        </w:p>
                      </w:txbxContent>
                    </v:textbox>
                  </v:rect>
                  <v:rect id="Rectangle 8" o:spid="_x0000_s1032" style="position:absolute;left:2736;top:7776;width:187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flgwgAAANsAAAAPAAAAZHJzL2Rvd25yZXYueG1sRI/disIw&#10;FITvBd8hHME7Tf3BlWoUkV0RLwTdPsCxOTbF5qQ0UevbG2FhL4eZ+YZZrltbiQc1vnSsYDRMQBDn&#10;TpdcKMh+fwZzED4ga6wck4IXeVivup0lpto9+USPcyhEhLBPUYEJoU6l9Lkhi37oauLoXV1jMUTZ&#10;FFI3+IxwW8lxksykxZLjgsGatoby2/luFUzkIdHZ6bI73rIx3r+35iWLVql+r90sQARqw3/4r73X&#10;Cr6m8PkSf4BcvQEAAP//AwBQSwECLQAUAAYACAAAACEA2+H2y+4AAACFAQAAEwAAAAAAAAAAAAAA&#10;AAAAAAAAW0NvbnRlbnRfVHlwZXNdLnhtbFBLAQItABQABgAIAAAAIQBa9CxbvwAAABUBAAALAAAA&#10;AAAAAAAAAAAAAB8BAABfcmVscy8ucmVsc1BLAQItABQABgAIAAAAIQDzkflgwgAAANsAAAAPAAAA&#10;AAAAAAAAAAAAAAcCAABkcnMvZG93bnJldi54bWxQSwUGAAAAAAMAAwC3AAAA9gIAAAAA&#10;" fillcolor="#f9c">
                    <v:textbox>
                      <w:txbxContent>
                        <w:p w14:paraId="3BC83FE5" w14:textId="77777777" w:rsidR="00F42ACA" w:rsidRPr="00A60823" w:rsidRDefault="00F42ACA" w:rsidP="00F42ACA">
                          <w:pPr>
                            <w:rPr>
                              <w:rFonts w:ascii="Tahoma" w:hAnsi="Tahoma" w:cs="Tahoma"/>
                              <w:sz w:val="16"/>
                              <w:szCs w:val="16"/>
                            </w:rPr>
                          </w:pPr>
                          <w:r w:rsidRPr="00A60823">
                            <w:rPr>
                              <w:rFonts w:ascii="Tahoma" w:hAnsi="Tahoma" w:cs="Tahoma"/>
                              <w:sz w:val="16"/>
                              <w:szCs w:val="16"/>
                            </w:rPr>
                            <w:t>5: Gap analysis - Action planning</w:t>
                          </w:r>
                        </w:p>
                        <w:p w14:paraId="0C480C16" w14:textId="77777777" w:rsidR="00F42ACA" w:rsidRDefault="00F42ACA" w:rsidP="00F42ACA">
                          <w:pPr>
                            <w:rPr>
                              <w:sz w:val="18"/>
                            </w:rPr>
                          </w:pPr>
                        </w:p>
                      </w:txbxContent>
                    </v:textbox>
                  </v:rect>
                  <v:rect id="Rectangle 9" o:spid="_x0000_s1033" style="position:absolute;left:2736;top:6768;width:1872;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L7pxQAAANsAAAAPAAAAZHJzL2Rvd25yZXYueG1sRI/dasJA&#10;FITvBd9hOUJvRDdaf6OrFGml4I1/D3DMHpNg9mzMbjS+fbdQ6OUwM98wy3VjCvGgyuWWFQz6EQji&#10;xOqcUwXn01dvBsJ5ZI2FZVLwIgfrVbu1xFjbJx/ocfSpCBB2MSrIvC9jKV2SkUHXtyVx8K62MuiD&#10;rFKpK3wGuCnkMIom0mDOYSHDkjYZJbdjbRRcu93NfZhH9ed2NK7no/3uffC6KPXWaT4WIDw1/j/8&#10;1/7WCqZj+P0SfoBc/QAAAP//AwBQSwECLQAUAAYACAAAACEA2+H2y+4AAACFAQAAEwAAAAAAAAAA&#10;AAAAAAAAAAAAW0NvbnRlbnRfVHlwZXNdLnhtbFBLAQItABQABgAIAAAAIQBa9CxbvwAAABUBAAAL&#10;AAAAAAAAAAAAAAAAAB8BAABfcmVscy8ucmVsc1BLAQItABQABgAIAAAAIQBs8L7pxQAAANsAAAAP&#10;AAAAAAAAAAAAAAAAAAcCAABkcnMvZG93bnJldi54bWxQSwUGAAAAAAMAAwC3AAAA+QIAAAAA&#10;" fillcolor="#fcc">
                    <v:textbox>
                      <w:txbxContent>
                        <w:p w14:paraId="1994B800" w14:textId="77777777" w:rsidR="00F42ACA" w:rsidRPr="00A60823" w:rsidRDefault="00F42ACA" w:rsidP="00F42ACA">
                          <w:pPr>
                            <w:rPr>
                              <w:rFonts w:ascii="Tahoma" w:hAnsi="Tahoma" w:cs="Tahoma"/>
                              <w:sz w:val="16"/>
                              <w:szCs w:val="16"/>
                            </w:rPr>
                          </w:pPr>
                          <w:r w:rsidRPr="00A60823">
                            <w:rPr>
                              <w:rFonts w:ascii="Tahoma" w:hAnsi="Tahoma" w:cs="Tahoma"/>
                              <w:sz w:val="16"/>
                              <w:szCs w:val="16"/>
                            </w:rPr>
                            <w:t>6: Implementation and Review</w:t>
                          </w:r>
                        </w:p>
                      </w:txbxContent>
                    </v:textbox>
                  </v:rect>
                  <v:shape id="AutoShape 10" o:spid="_x0000_s1034" style="position:absolute;left:4320;top:6192;width:576;height:57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l5NwwAAANsAAAAPAAAAZHJzL2Rvd25yZXYueG1sRI9Ba8JA&#10;FITvBf/D8oTe6m4taBvdBAkNiFCwmt4f2WcSmn0bsluT/vuuUPA4zMw3zDabbCeuNPjWsYbnhQJB&#10;XDnTcq2hPBdPryB8QDbYOSYNv+QhS2cPW0yMG/mTrqdQiwhhn6CGJoQ+kdJXDVn0C9cTR+/iBosh&#10;yqGWZsAxwm0nl0qtpMWW40KDPeUNVd+nH6vh/aVoya2/xo+pxHx/eCu781Fp/TifdhsQgaZwD/+3&#10;90bDegW3L/EHyPQPAAD//wMAUEsBAi0AFAAGAAgAAAAhANvh9svuAAAAhQEAABMAAAAAAAAAAAAA&#10;AAAAAAAAAFtDb250ZW50X1R5cGVzXS54bWxQSwECLQAUAAYACAAAACEAWvQsW78AAAAVAQAACwAA&#10;AAAAAAAAAAAAAAAfAQAAX3JlbHMvLnJlbHNQSwECLQAUAAYACAAAACEAJPZeTcMAAADbAAAADwAA&#10;AAAAAAAAAAAAAAAHAgAAZHJzL2Rvd25yZXYueG1sUEsFBgAAAAADAAMAtwAAAPcCAAAAAA==&#10;" path="m21600,6079l16388,r,5250l12427,5250c5564,5250,,8343,,12158r,9442l1695,21600r,-9442c1695,9259,6500,6908,12427,6908r3961,l16388,12158,21600,6079xe" fillcolor="#0cf">
                    <v:stroke joinstyle="miter"/>
                    <v:path o:connecttype="custom" o:connectlocs="437,0;437,324;23,576;576,162" o:connectangles="270,90,90,0" textboxrect="12413,5250,20888,6900"/>
                  </v:shape>
                  <v:shape id="AutoShape 11" o:spid="_x0000_s1035" style="position:absolute;left:6915;top:8349;width:576;height:576;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3NxQAAANsAAAAPAAAAZHJzL2Rvd25yZXYueG1sRI9Pa8JA&#10;FMTvhX6H5RW81U08+Ce6hlIUPARptaHXR/aZpM2+DdnVRD99tyB4HGbmN8wqHUwjLtS52rKCeByB&#10;IC6srrlU8HXcvs5BOI+ssbFMCq7kIF0/P60w0bbnT7ocfCkChF2CCirv20RKV1Rk0I1tSxy8k+0M&#10;+iC7UuoO+wA3jZxE0VQarDksVNjSe0XF7+FsFGzcz9llPss/9rrP88V3nN2uuVKjl+FtCcLT4B/h&#10;e3unFcxm8P8l/AC5/gMAAP//AwBQSwECLQAUAAYACAAAACEA2+H2y+4AAACFAQAAEwAAAAAAAAAA&#10;AAAAAAAAAAAAW0NvbnRlbnRfVHlwZXNdLnhtbFBLAQItABQABgAIAAAAIQBa9CxbvwAAABUBAAAL&#10;AAAAAAAAAAAAAAAAAB8BAABfcmVscy8ucmVsc1BLAQItABQABgAIAAAAIQC/5J3NxQAAANsAAAAP&#10;AAAAAAAAAAAAAAAAAAcCAABkcnMvZG93bnJldi54bWxQSwUGAAAAAAMAAwC3AAAA+QIAAAAA&#10;" path="m21600,6079l17175,r,4875l12427,4875c5564,4875,,8136,,12158r,9442l2461,21600r,-9442c2461,9466,6923,7283,12427,7283r4748,l17175,12158,21600,6079xe" fillcolor="#0cf">
                    <v:stroke joinstyle="miter"/>
                    <v:path o:connecttype="custom" o:connectlocs="458,0;458,324;33,576;576,162" o:connectangles="270,90,90,0" textboxrect="12413,4875,20738,7275"/>
                  </v:shape>
                  <v:shape id="AutoShape 12" o:spid="_x0000_s1036" style="position:absolute;left:6984;top:6120;width:432;height:864;rotation:-90;flip:x 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UwwQAAANsAAAAPAAAAZHJzL2Rvd25yZXYueG1sRE9Ni8Iw&#10;EL0v7H8II3gRTVVYpRplERVPC+qy6G1oxqbYTEoTbfXXbw6Cx8f7ni9bW4o71b5wrGA4SEAQZ04X&#10;nCv4PW76UxA+IGssHZOCB3lYLj4/5phq1/Ce7oeQixjCPkUFJoQqldJnhiz6gauII3dxtcUQYZ1L&#10;XWMTw20pR0nyJS0WHBsMVrQylF0PN6sgw/N4cu79mfW46a2O25/T09NJqW6n/Z6BCNSGt/jl3mkF&#10;kzg2fok/QC7+AQAA//8DAFBLAQItABQABgAIAAAAIQDb4fbL7gAAAIUBAAATAAAAAAAAAAAAAAAA&#10;AAAAAABbQ29udGVudF9UeXBlc10ueG1sUEsBAi0AFAAGAAgAAAAhAFr0LFu/AAAAFQEAAAsAAAAA&#10;AAAAAAAAAAAAHwEAAF9yZWxzLy5yZWxzUEsBAi0AFAAGAAgAAAAhADlDhTDBAAAA2wAAAA8AAAAA&#10;AAAAAAAAAAAABwIAAGRycy9kb3ducmV2LnhtbFBLBQYAAAAAAwADALcAAAD1AgAAAAA=&#10;" path="m21600,6079l17599,r,4818l12427,4818c5564,4818,,8104,,12158r,9442l2578,21600r,-9442c2578,9497,6988,7340,12427,7340r5172,l17599,12158,21600,6079xe" fillcolor="#0cf">
                    <v:stroke joinstyle="miter"/>
                    <v:path o:connecttype="custom" o:connectlocs="352,0;352,486;26,864;432,243" o:connectangles="270,90,90,0" textboxrect="12450,4825,20750,7350"/>
                  </v:shape>
                  <v:shape id="AutoShape 13" o:spid="_x0000_s1037" style="position:absolute;left:4392;top:8136;width:432;height:864;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0pkxQAAANsAAAAPAAAAZHJzL2Rvd25yZXYueG1sRI9Ba8JA&#10;FITvBf/D8gRvddOC2qSuIoKtB4to0/tr9jUbmn0bslsT/fWuUPA4zMw3zHzZ21qcqPWVYwVP4wQE&#10;ceF0xaWC/HPz+ALCB2SNtWNScCYPy8XgYY6Zdh0f6HQMpYgQ9hkqMCE0mZS+MGTRj11DHL0f11oM&#10;Ubal1C12EW5r+ZwkU2mx4rhgsKG1oeL3+GcVvKf5Kj10m4+vy9Ts87fJ927tZ0qNhv3qFUSgPtzD&#10;/+2tVjBL4fYl/gC5uAIAAP//AwBQSwECLQAUAAYACAAAACEA2+H2y+4AAACFAQAAEwAAAAAAAAAA&#10;AAAAAAAAAAAAW0NvbnRlbnRfVHlwZXNdLnhtbFBLAQItABQABgAIAAAAIQBa9CxbvwAAABUBAAAL&#10;AAAAAAAAAAAAAAAAAB8BAABfcmVscy8ucmVsc1BLAQItABQABgAIAAAAIQAab0pkxQAAANsAAAAP&#10;AAAAAAAAAAAAAAAAAAcCAABkcnMvZG93bnJldi54bWxQSwUGAAAAAAMAAwC3AAAA+QIAAAAA&#10;" path="m21600,6079l17599,r,4818l12427,4818c5564,4818,,8104,,12158r,9442l2578,21600r,-9442c2578,9497,6988,7340,12427,7340r5172,l17599,12158,21600,6079xe" fillcolor="#0cf">
                    <v:stroke joinstyle="miter"/>
                    <v:path o:connecttype="custom" o:connectlocs="352,0;352,486;26,864;432,243" o:connectangles="270,90,90,0" textboxrect="12450,4825,20750,7350"/>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4" o:spid="_x0000_s1038" type="#_x0000_t68" style="position:absolute;left:4320;top:7347;width:144;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8BuwAAANsAAAAPAAAAZHJzL2Rvd25yZXYueG1sRE9LCsIw&#10;EN0L3iGM4E5TXYhUo4jgBzdi6wGGZmyLzaQ00cbbm4Xg8vH+620wjXhT52rLCmbTBARxYXXNpYJ7&#10;fpgsQTiPrLGxTAo+5GC7GQ7WmGrb843emS9FDGGXooLK+zaV0hUVGXRT2xJH7mE7gz7CrpS6wz6G&#10;m0bOk2QhDdYcGypsaV9R8cxeRkH/uHyOz1N79SHPwgsvO8K8VGo8CrsVCE/B/8U/91krWMb18Uv8&#10;AXLzBQAA//8DAFBLAQItABQABgAIAAAAIQDb4fbL7gAAAIUBAAATAAAAAAAAAAAAAAAAAAAAAABb&#10;Q29udGVudF9UeXBlc10ueG1sUEsBAi0AFAAGAAgAAAAhAFr0LFu/AAAAFQEAAAsAAAAAAAAAAAAA&#10;AAAAHwEAAF9yZWxzLy5yZWxzUEsBAi0AFAAGAAgAAAAhAKP7TwG7AAAA2wAAAA8AAAAAAAAAAAAA&#10;AAAABwIAAGRycy9kb3ducmV2LnhtbFBLBQYAAAAAAwADALcAAADvAgAAAAA=&#10;" fillcolor="#0cf"/>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5" o:spid="_x0000_s1039" type="#_x0000_t67" style="position:absolute;left:7344;top:7347;width:144;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PTrxQAAANsAAAAPAAAAZHJzL2Rvd25yZXYueG1sRI9Ba8JA&#10;FITvQv/D8gq96cYeVFJXEam0RRSiRcjtkX3ZBLNvQ3ar6b93BcHjMDPfMPNlbxtxoc7XjhWMRwkI&#10;4sLpmo2C3+NmOAPhA7LGxjEp+CcPy8XLYI6pdlfO6HIIRkQI+xQVVCG0qZS+qMiiH7mWOHql6yyG&#10;KDsjdYfXCLeNfE+SibRYc1yosKV1RcX58GcVlMFMPyf7rNxvd5tTnZufrzzPlXp77VcfIAL14Rl+&#10;tL+1gtkY7l/iD5CLGwAAAP//AwBQSwECLQAUAAYACAAAACEA2+H2y+4AAACFAQAAEwAAAAAAAAAA&#10;AAAAAAAAAAAAW0NvbnRlbnRfVHlwZXNdLnhtbFBLAQItABQABgAIAAAAIQBa9CxbvwAAABUBAAAL&#10;AAAAAAAAAAAAAAAAAB8BAABfcmVscy8ucmVsc1BLAQItABQABgAIAAAAIQDCAPTrxQAAANsAAAAP&#10;AAAAAAAAAAAAAAAAAAcCAABkcnMvZG93bnJldi54bWxQSwUGAAAAAAMAAwC3AAAA+QIAAAAA&#10;" fillcolor="#0cf"/>
                </v:group>
                <v:line id="Line 16" o:spid="_x0000_s1040" style="position:absolute;visibility:visible;mso-wrap-style:square" from="4581,8104" to="7281,8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AdPwgAAANsAAAAPAAAAZHJzL2Rvd25yZXYueG1sRI9BawIx&#10;FITvgv8hPKE3zWqhyGoUXbT0Wquit8fmuVndvCxJqtt/3xQKHoeZ+YaZLzvbiDv5UDtWMB5lIIhL&#10;p2uuFOy/tsMpiBCRNTaOScEPBVgu+r055to9+JPuu1iJBOGQowITY5tLGUpDFsPItcTJuzhvMSbp&#10;K6k9PhLcNnKSZW/SYs1pwWBLhaHytvu2CnhzqY774/X8WpyKcaHfzcH6tVIvg241AxGpi8/wf/tD&#10;K5hO4O9L+gFy8QsAAP//AwBQSwECLQAUAAYACAAAACEA2+H2y+4AAACFAQAAEwAAAAAAAAAAAAAA&#10;AAAAAAAAW0NvbnRlbnRfVHlwZXNdLnhtbFBLAQItABQABgAIAAAAIQBa9CxbvwAAABUBAAALAAAA&#10;AAAAAAAAAAAAAB8BAABfcmVscy8ucmVsc1BLAQItABQABgAIAAAAIQBmDAdPwgAAANsAAAAPAAAA&#10;AAAAAAAAAAAAAAcCAABkcnMvZG93bnJldi54bWxQSwUGAAAAAAMAAwC3AAAA9gIAAAAA&#10;" strokecolor="#9cf" strokeweight="3pt">
                  <v:stroke startarrow="block" endarrow="block"/>
                </v:line>
                <v:line id="Line 17" o:spid="_x0000_s1041" style="position:absolute;visibility:visible;mso-wrap-style:square" from="4581,8284" to="5121,8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LUwgAAANsAAAAPAAAAZHJzL2Rvd25yZXYueG1sRI9BawIx&#10;FITvBf9DeIK3mlWhyGoUXaz0Wquit8fmuVndvCxJqtt/3xQKHoeZ+YaZLzvbiDv5UDtWMBpmIIhL&#10;p2uuFOy/3l+nIEJE1tg4JgU/FGC56L3MMdfuwZ9038VKJAiHHBWYGNtcylAashiGriVO3sV5izFJ&#10;X0nt8ZHgtpHjLHuTFmtOCwZbKgyVt923VcCbS3XcH6/nSXEqRoXemoP1a6UG/W41AxGpi8/wf/tD&#10;K5hO4O9L+gFy8QsAAP//AwBQSwECLQAUAAYACAAAACEA2+H2y+4AAACFAQAAEwAAAAAAAAAAAAAA&#10;AAAAAAAAW0NvbnRlbnRfVHlwZXNdLnhtbFBLAQItABQABgAIAAAAIQBa9CxbvwAAABUBAAALAAAA&#10;AAAAAAAAAAAAAB8BAABfcmVscy8ucmVsc1BLAQItABQABgAIAAAAIQAJQKLUwgAAANsAAAAPAAAA&#10;AAAAAAAAAAAAAAcCAABkcnMvZG93bnJldi54bWxQSwUGAAAAAAMAAwC3AAAA9gIAAAAA&#10;" strokecolor="#9cf" strokeweight="3pt">
                  <v:stroke startarrow="block" endarrow="block"/>
                </v:line>
              </v:group>
            </w:pict>
          </mc:Fallback>
        </mc:AlternateContent>
      </w:r>
    </w:p>
    <w:p w14:paraId="520E2D7F" w14:textId="77777777" w:rsidR="00F42ACA" w:rsidRPr="00B73595" w:rsidRDefault="00F42ACA" w:rsidP="0060457D">
      <w:pPr>
        <w:rPr>
          <w:rFonts w:cs="Arial"/>
        </w:rPr>
      </w:pPr>
    </w:p>
    <w:p w14:paraId="04F4374F" w14:textId="77777777" w:rsidR="00F42ACA" w:rsidRPr="00B73595" w:rsidRDefault="00F42ACA" w:rsidP="0060457D">
      <w:pPr>
        <w:rPr>
          <w:rFonts w:cs="Arial"/>
        </w:rPr>
      </w:pPr>
    </w:p>
    <w:p w14:paraId="27FA80D5" w14:textId="77777777" w:rsidR="00F42ACA" w:rsidRPr="00B73595" w:rsidRDefault="00F42ACA" w:rsidP="0060457D">
      <w:pPr>
        <w:rPr>
          <w:rFonts w:cs="Arial"/>
        </w:rPr>
      </w:pPr>
    </w:p>
    <w:p w14:paraId="502D2885" w14:textId="77777777" w:rsidR="00F42ACA" w:rsidRPr="00B73595" w:rsidRDefault="00F42ACA" w:rsidP="0060457D">
      <w:pPr>
        <w:rPr>
          <w:rFonts w:cs="Arial"/>
        </w:rPr>
      </w:pPr>
    </w:p>
    <w:p w14:paraId="6F78588B" w14:textId="77777777" w:rsidR="00F42ACA" w:rsidRPr="00B73595" w:rsidRDefault="00F42ACA" w:rsidP="0060457D">
      <w:pPr>
        <w:rPr>
          <w:rFonts w:cs="Arial"/>
        </w:rPr>
      </w:pPr>
    </w:p>
    <w:p w14:paraId="76E9D1B7" w14:textId="77777777" w:rsidR="00F42ACA" w:rsidRPr="00B73595" w:rsidRDefault="00F42ACA" w:rsidP="0060457D">
      <w:pPr>
        <w:rPr>
          <w:rFonts w:cs="Arial"/>
        </w:rPr>
      </w:pPr>
    </w:p>
    <w:p w14:paraId="031F5830" w14:textId="77777777" w:rsidR="00F42ACA" w:rsidRPr="00B73595" w:rsidRDefault="00F42ACA" w:rsidP="0060457D">
      <w:pPr>
        <w:rPr>
          <w:rFonts w:cs="Arial"/>
        </w:rPr>
      </w:pPr>
    </w:p>
    <w:p w14:paraId="6486E2E8" w14:textId="77777777" w:rsidR="00F42ACA" w:rsidRPr="00B73595" w:rsidRDefault="00F42ACA" w:rsidP="0060457D">
      <w:pPr>
        <w:rPr>
          <w:rFonts w:cs="Arial"/>
        </w:rPr>
      </w:pPr>
    </w:p>
    <w:p w14:paraId="25BBC456" w14:textId="77777777" w:rsidR="00F42ACA" w:rsidRPr="00B73595" w:rsidRDefault="00F42ACA" w:rsidP="0060457D">
      <w:pPr>
        <w:rPr>
          <w:rFonts w:cs="Arial"/>
        </w:rPr>
      </w:pPr>
    </w:p>
    <w:p w14:paraId="2F67F0DC" w14:textId="77777777" w:rsidR="00F42ACA" w:rsidRPr="00B73595" w:rsidRDefault="00F42ACA" w:rsidP="0060457D">
      <w:r w:rsidRPr="00B73595">
        <w:t> </w:t>
      </w:r>
    </w:p>
    <w:p w14:paraId="418FE4B0" w14:textId="77777777" w:rsidR="00F42ACA" w:rsidRDefault="00F42ACA" w:rsidP="0060457D">
      <w:pPr>
        <w:rPr>
          <w:rFonts w:cs="Arial"/>
        </w:rPr>
      </w:pPr>
      <w:bookmarkStart w:id="14" w:name="_Planning_examples"/>
      <w:bookmarkStart w:id="15" w:name="_Generic_guide"/>
      <w:bookmarkEnd w:id="14"/>
      <w:bookmarkEnd w:id="15"/>
    </w:p>
    <w:p w14:paraId="484519B1" w14:textId="77777777" w:rsidR="00F42ACA" w:rsidRPr="00B73595" w:rsidRDefault="00F42ACA" w:rsidP="0060457D">
      <w:pPr>
        <w:rPr>
          <w:rFonts w:cs="Arial"/>
        </w:rPr>
      </w:pPr>
      <w:r w:rsidRPr="00B73595">
        <w:rPr>
          <w:rFonts w:cs="Arial"/>
        </w:rPr>
        <w:t>FUNDAMENTALS of WORKFORCE PLANNING</w:t>
      </w:r>
    </w:p>
    <w:p w14:paraId="1DF76868" w14:textId="77777777" w:rsidR="00F42ACA" w:rsidRPr="00B73595" w:rsidRDefault="00F42ACA" w:rsidP="0060457D">
      <w:pPr>
        <w:rPr>
          <w:rFonts w:eastAsia="SimSun" w:cs="Arial"/>
          <w:b/>
          <w:lang w:eastAsia="zh-CN"/>
        </w:rPr>
      </w:pPr>
      <w:r w:rsidRPr="00B73595">
        <w:rPr>
          <w:rFonts w:eastAsia="SimSun" w:cs="Arial"/>
          <w:b/>
          <w:lang w:eastAsia="zh-CN"/>
        </w:rPr>
        <w:t>It is important to remember that</w:t>
      </w:r>
      <w:r>
        <w:rPr>
          <w:rFonts w:eastAsia="SimSun" w:cs="Arial"/>
          <w:b/>
          <w:lang w:eastAsia="zh-CN"/>
        </w:rPr>
        <w:t xml:space="preserve"> employees are people and that w</w:t>
      </w:r>
      <w:r w:rsidRPr="00B73595">
        <w:rPr>
          <w:rFonts w:eastAsia="SimSun" w:cs="Arial"/>
          <w:b/>
          <w:lang w:eastAsia="zh-CN"/>
        </w:rPr>
        <w:t xml:space="preserve">orkforce planning activities need to engage with employees along the way – it is a process that requires involvement and engagement </w:t>
      </w:r>
      <w:proofErr w:type="gramStart"/>
      <w:r w:rsidRPr="00B73595">
        <w:rPr>
          <w:rFonts w:eastAsia="SimSun" w:cs="Arial"/>
          <w:b/>
          <w:lang w:eastAsia="zh-CN"/>
        </w:rPr>
        <w:t>in order to</w:t>
      </w:r>
      <w:proofErr w:type="gramEnd"/>
      <w:r w:rsidRPr="00B73595">
        <w:rPr>
          <w:rFonts w:eastAsia="SimSun" w:cs="Arial"/>
          <w:b/>
          <w:lang w:eastAsia="zh-CN"/>
        </w:rPr>
        <w:t xml:space="preserve"> succeed.</w:t>
      </w:r>
    </w:p>
    <w:p w14:paraId="376D0DBC" w14:textId="77777777" w:rsidR="00F42ACA" w:rsidRDefault="00F42ACA" w:rsidP="0060457D">
      <w:pPr>
        <w:rPr>
          <w:rFonts w:cs="Arial"/>
          <w:b/>
          <w:i/>
        </w:rPr>
      </w:pPr>
      <w:r w:rsidRPr="00B73595">
        <w:rPr>
          <w:rFonts w:cs="Arial"/>
          <w:b/>
        </w:rPr>
        <w:t xml:space="preserve">The overall aim of workforce planning should be </w:t>
      </w:r>
      <w:r w:rsidRPr="00B73595">
        <w:rPr>
          <w:rFonts w:cs="Arial"/>
          <w:b/>
          <w:i/>
        </w:rPr>
        <w:t xml:space="preserve">to ensure the future </w:t>
      </w:r>
      <w:r>
        <w:rPr>
          <w:rFonts w:cs="Arial"/>
          <w:b/>
          <w:i/>
        </w:rPr>
        <w:t xml:space="preserve">workforce </w:t>
      </w:r>
      <w:r w:rsidRPr="00B73595">
        <w:rPr>
          <w:rFonts w:cs="Arial"/>
          <w:b/>
          <w:i/>
        </w:rPr>
        <w:t xml:space="preserve">of the </w:t>
      </w:r>
      <w:proofErr w:type="spellStart"/>
      <w:r w:rsidRPr="00B73595">
        <w:rPr>
          <w:rFonts w:cs="Arial"/>
          <w:b/>
          <w:i/>
        </w:rPr>
        <w:t>organisation</w:t>
      </w:r>
      <w:proofErr w:type="spellEnd"/>
      <w:r>
        <w:rPr>
          <w:rFonts w:cs="Arial"/>
          <w:b/>
          <w:i/>
        </w:rPr>
        <w:t xml:space="preserve"> has the right skills and capabilities, and is deployed in the right place, at the right time.</w:t>
      </w:r>
    </w:p>
    <w:p w14:paraId="6DB4C8B9" w14:textId="77777777" w:rsidR="00F42ACA" w:rsidRDefault="00F42ACA" w:rsidP="0060457D">
      <w:pPr>
        <w:rPr>
          <w:rFonts w:cs="Arial"/>
          <w:b/>
        </w:rPr>
      </w:pPr>
      <w:r>
        <w:rPr>
          <w:rFonts w:cs="Arial"/>
          <w:b/>
        </w:rPr>
        <w:t xml:space="preserve">The following </w:t>
      </w:r>
      <w:proofErr w:type="spellStart"/>
      <w:r>
        <w:rPr>
          <w:rFonts w:cs="Arial"/>
          <w:b/>
        </w:rPr>
        <w:t>summarises</w:t>
      </w:r>
      <w:proofErr w:type="spellEnd"/>
      <w:r>
        <w:rPr>
          <w:rFonts w:cs="Arial"/>
          <w:b/>
        </w:rPr>
        <w:t xml:space="preserve"> a 6 steps approach which is based on best practice.  </w:t>
      </w:r>
    </w:p>
    <w:p w14:paraId="4B8562D5" w14:textId="77777777" w:rsidR="00F42ACA" w:rsidRDefault="00F42ACA" w:rsidP="0060457D">
      <w:pPr>
        <w:rPr>
          <w:rFonts w:cs="Arial"/>
          <w:b/>
        </w:rPr>
      </w:pPr>
    </w:p>
    <w:p w14:paraId="572D6882" w14:textId="77777777" w:rsidR="00F42ACA" w:rsidRPr="005649DE" w:rsidRDefault="00F42ACA" w:rsidP="0060457D">
      <w:pPr>
        <w:rPr>
          <w:rFonts w:cs="Arial"/>
        </w:rPr>
      </w:pPr>
      <w:r w:rsidRPr="005649DE">
        <w:rPr>
          <w:rFonts w:cs="Arial"/>
          <w:b/>
        </w:rPr>
        <w:t xml:space="preserve">If you require any support on getting started, please contact the Corporate Workforce Planning </w:t>
      </w:r>
      <w:r>
        <w:rPr>
          <w:rFonts w:cs="Arial"/>
          <w:b/>
        </w:rPr>
        <w:t xml:space="preserve">specialist </w:t>
      </w:r>
      <w:r w:rsidRPr="005649DE">
        <w:rPr>
          <w:rFonts w:cs="Arial"/>
          <w:b/>
        </w:rPr>
        <w:t>directly on 01792 63</w:t>
      </w:r>
      <w:r>
        <w:rPr>
          <w:rFonts w:cs="Arial"/>
          <w:b/>
        </w:rPr>
        <w:t>6078</w:t>
      </w:r>
      <w:r w:rsidRPr="005649DE">
        <w:rPr>
          <w:rFonts w:cs="Arial"/>
          <w:b/>
        </w:rPr>
        <w:t xml:space="preserve">.  </w:t>
      </w:r>
    </w:p>
    <w:p w14:paraId="040F28FC" w14:textId="77777777" w:rsidR="00F42ACA" w:rsidRPr="005649DE" w:rsidRDefault="00F42ACA" w:rsidP="0060457D">
      <w:pPr>
        <w:rPr>
          <w:rFonts w:cs="Arial"/>
        </w:rPr>
      </w:pPr>
    </w:p>
    <w:p w14:paraId="54A3F249" w14:textId="77777777" w:rsidR="00F42ACA" w:rsidRPr="00B73595" w:rsidRDefault="00F42ACA" w:rsidP="0060457D">
      <w:pPr>
        <w:rPr>
          <w:rFonts w:cs="Arial"/>
          <w:sz w:val="28"/>
          <w:szCs w:val="28"/>
        </w:rPr>
      </w:pPr>
      <w:r>
        <w:rPr>
          <w:rFonts w:cs="Arial"/>
          <w:sz w:val="28"/>
          <w:szCs w:val="28"/>
        </w:rPr>
        <w:br w:type="page"/>
      </w:r>
      <w:r>
        <w:rPr>
          <w:rFonts w:cs="Arial"/>
          <w:sz w:val="28"/>
          <w:szCs w:val="28"/>
        </w:rPr>
        <w:lastRenderedPageBreak/>
        <w:t xml:space="preserve">SUMMARY OF THE </w:t>
      </w:r>
      <w:r w:rsidRPr="00B73595">
        <w:rPr>
          <w:rFonts w:cs="Arial"/>
          <w:sz w:val="28"/>
          <w:szCs w:val="28"/>
        </w:rPr>
        <w:t>6 Steps:</w:t>
      </w:r>
    </w:p>
    <w:p w14:paraId="3092B0D7" w14:textId="77777777" w:rsidR="00F42ACA" w:rsidRPr="00B73595" w:rsidRDefault="00F42ACA" w:rsidP="0060457D">
      <w:pPr>
        <w:rPr>
          <w:color w:val="auto"/>
        </w:rPr>
      </w:pPr>
      <w:r w:rsidRPr="00B73595">
        <w:rPr>
          <w:color w:val="auto"/>
        </w:rPr>
        <w:t xml:space="preserve">The list below </w:t>
      </w:r>
      <w:r w:rsidRPr="00B73595">
        <w:rPr>
          <w:i/>
          <w:color w:val="auto"/>
        </w:rPr>
        <w:t>summarises</w:t>
      </w:r>
      <w:r w:rsidRPr="00B73595">
        <w:rPr>
          <w:color w:val="auto"/>
        </w:rPr>
        <w:t xml:space="preserve"> the six steps in the guide. The steps are expanded in later pages.</w:t>
      </w:r>
    </w:p>
    <w:p w14:paraId="0696E52D" w14:textId="77777777" w:rsidR="00F42ACA" w:rsidRPr="00027C86" w:rsidRDefault="00F42ACA" w:rsidP="0060457D">
      <w:pPr>
        <w:rPr>
          <w:rFonts w:cs="Arial"/>
          <w:b/>
          <w:bCs/>
        </w:rPr>
      </w:pPr>
      <w:r w:rsidRPr="00027C86">
        <w:rPr>
          <w:rFonts w:cs="Arial"/>
          <w:b/>
          <w:bCs/>
        </w:rPr>
        <w:t>Step 1: Defining the plan</w:t>
      </w:r>
    </w:p>
    <w:p w14:paraId="65E2A43F" w14:textId="77777777" w:rsidR="00F42ACA" w:rsidRPr="00027C86" w:rsidRDefault="00F42ACA" w:rsidP="0060457D">
      <w:pPr>
        <w:rPr>
          <w:rFonts w:cs="Arial"/>
          <w:b/>
          <w:bCs/>
        </w:rPr>
      </w:pPr>
      <w:r w:rsidRPr="00027C86">
        <w:rPr>
          <w:rFonts w:cs="Arial"/>
          <w:b/>
          <w:bCs/>
        </w:rPr>
        <w:t>Step 2: Mapping the forces for change</w:t>
      </w:r>
    </w:p>
    <w:p w14:paraId="42C3E7DE" w14:textId="77777777" w:rsidR="00F42ACA" w:rsidRPr="00027C86" w:rsidRDefault="00F42ACA" w:rsidP="0060457D">
      <w:pPr>
        <w:rPr>
          <w:rFonts w:cs="Arial"/>
          <w:b/>
          <w:bCs/>
        </w:rPr>
      </w:pPr>
      <w:r w:rsidRPr="00027C86">
        <w:rPr>
          <w:rFonts w:cs="Arial"/>
          <w:b/>
          <w:bCs/>
        </w:rPr>
        <w:t>Step 3: Assessing demand</w:t>
      </w:r>
    </w:p>
    <w:p w14:paraId="70A30776" w14:textId="77777777" w:rsidR="00F42ACA" w:rsidRPr="00027C86" w:rsidRDefault="00F42ACA" w:rsidP="0060457D">
      <w:pPr>
        <w:rPr>
          <w:rFonts w:cs="Arial"/>
          <w:b/>
          <w:bCs/>
        </w:rPr>
      </w:pPr>
      <w:r w:rsidRPr="00027C86">
        <w:rPr>
          <w:rFonts w:cs="Arial"/>
          <w:b/>
          <w:bCs/>
        </w:rPr>
        <w:t>Step 4: Assessing supply</w:t>
      </w:r>
    </w:p>
    <w:p w14:paraId="39623593" w14:textId="77777777" w:rsidR="00F42ACA" w:rsidRPr="00027C86" w:rsidRDefault="00F42ACA" w:rsidP="0060457D">
      <w:pPr>
        <w:rPr>
          <w:rFonts w:cs="Arial"/>
          <w:b/>
          <w:bCs/>
        </w:rPr>
      </w:pPr>
      <w:r w:rsidRPr="00027C86">
        <w:rPr>
          <w:rFonts w:cs="Arial"/>
          <w:b/>
          <w:bCs/>
        </w:rPr>
        <w:t>Step 5: Developing an action plan</w:t>
      </w:r>
    </w:p>
    <w:p w14:paraId="07AE1E0D" w14:textId="77777777" w:rsidR="00F42ACA" w:rsidRPr="00027C86" w:rsidRDefault="00F42ACA" w:rsidP="0060457D">
      <w:pPr>
        <w:rPr>
          <w:rFonts w:cs="Arial"/>
          <w:b/>
          <w:bCs/>
        </w:rPr>
      </w:pPr>
      <w:r w:rsidRPr="00027C86">
        <w:rPr>
          <w:rFonts w:cs="Arial"/>
          <w:b/>
          <w:bCs/>
        </w:rPr>
        <w:t>Step 6: Implementation and review</w:t>
      </w:r>
    </w:p>
    <w:p w14:paraId="3DC37D70" w14:textId="77777777" w:rsidR="00F42ACA" w:rsidRPr="00FB5E22" w:rsidRDefault="00F42ACA" w:rsidP="0060457D">
      <w:pPr>
        <w:rPr>
          <w:rFonts w:cs="Arial"/>
          <w:bCs/>
        </w:rPr>
      </w:pPr>
      <w:r w:rsidRPr="00FB5E22">
        <w:rPr>
          <w:rFonts w:cs="Arial"/>
          <w:bCs/>
        </w:rPr>
        <w:t xml:space="preserve">It is important to remember that Workforce planning is a CYCLICAL </w:t>
      </w:r>
      <w:r>
        <w:rPr>
          <w:rFonts w:cs="Arial"/>
          <w:bCs/>
        </w:rPr>
        <w:t xml:space="preserve">and therefore continuous </w:t>
      </w:r>
      <w:r w:rsidRPr="00FB5E22">
        <w:rPr>
          <w:rFonts w:cs="Arial"/>
          <w:bCs/>
        </w:rPr>
        <w:t>process that cannot be achieved overnight.  It takes time to fully understand the workforce and the process – and both must be achieved within the Business Planning context.</w:t>
      </w:r>
    </w:p>
    <w:p w14:paraId="0FB00BAE" w14:textId="77777777" w:rsidR="00F42ACA" w:rsidRPr="00FB5E22" w:rsidRDefault="00F42ACA" w:rsidP="0060457D">
      <w:pPr>
        <w:rPr>
          <w:rFonts w:cs="Arial"/>
        </w:rPr>
      </w:pPr>
    </w:p>
    <w:p w14:paraId="6FBCCB74" w14:textId="77777777" w:rsidR="00F42ACA" w:rsidRPr="00FB5E22" w:rsidRDefault="00F42ACA" w:rsidP="0060457D">
      <w:pPr>
        <w:rPr>
          <w:rFonts w:cs="Arial"/>
        </w:rPr>
      </w:pPr>
      <w:r w:rsidRPr="00FB5E22">
        <w:rPr>
          <w:rFonts w:cs="Arial"/>
        </w:rPr>
        <w:t xml:space="preserve">Services should identify key managers and team leaders to take part in the workforce planning element of Business/Service Planning.  Line managers are best placed to provide up to date information to support the planning activities required to develop an effective workforce plan to align with the </w:t>
      </w:r>
      <w:r>
        <w:rPr>
          <w:rFonts w:cs="Arial"/>
        </w:rPr>
        <w:t xml:space="preserve">Service </w:t>
      </w:r>
      <w:r w:rsidRPr="00FB5E22">
        <w:rPr>
          <w:rFonts w:cs="Arial"/>
        </w:rPr>
        <w:t>Business Plan.</w:t>
      </w:r>
    </w:p>
    <w:p w14:paraId="38D618A7" w14:textId="77777777" w:rsidR="00F42ACA" w:rsidRPr="00FB5E22" w:rsidRDefault="00F42ACA" w:rsidP="0060457D">
      <w:pPr>
        <w:rPr>
          <w:rFonts w:cs="Arial"/>
        </w:rPr>
      </w:pPr>
    </w:p>
    <w:p w14:paraId="087C8DB9" w14:textId="77777777" w:rsidR="00F42ACA" w:rsidRPr="00FB5E22" w:rsidRDefault="00F42ACA" w:rsidP="0060457D">
      <w:pPr>
        <w:rPr>
          <w:rFonts w:cs="Arial"/>
          <w:b/>
        </w:rPr>
      </w:pPr>
      <w:r w:rsidRPr="00FB5E22">
        <w:rPr>
          <w:rFonts w:cs="Arial"/>
          <w:b/>
        </w:rPr>
        <w:t>Help with Workforce Planning</w:t>
      </w:r>
    </w:p>
    <w:p w14:paraId="2D559786" w14:textId="77777777" w:rsidR="00F42ACA" w:rsidRPr="00FB5E22" w:rsidRDefault="00F42ACA" w:rsidP="0060457D">
      <w:pPr>
        <w:rPr>
          <w:rFonts w:cs="Arial"/>
        </w:rPr>
      </w:pPr>
    </w:p>
    <w:p w14:paraId="47A2B4B0" w14:textId="77777777" w:rsidR="00F42ACA" w:rsidRDefault="00F42ACA" w:rsidP="0060457D">
      <w:pPr>
        <w:rPr>
          <w:rFonts w:cs="Arial"/>
        </w:rPr>
      </w:pPr>
      <w:r>
        <w:rPr>
          <w:rFonts w:cs="Arial"/>
        </w:rPr>
        <w:t>Ideally, each Directorate will have a team of officers who will take the lead role in workforce planning activity – this group should include HR colleagues</w:t>
      </w:r>
      <w:r w:rsidRPr="00FB5E22">
        <w:rPr>
          <w:rFonts w:cs="Arial"/>
        </w:rPr>
        <w:t>, Business Performance specialist</w:t>
      </w:r>
      <w:r>
        <w:rPr>
          <w:rFonts w:cs="Arial"/>
        </w:rPr>
        <w:t>s</w:t>
      </w:r>
      <w:r w:rsidRPr="00FB5E22">
        <w:rPr>
          <w:rFonts w:cs="Arial"/>
        </w:rPr>
        <w:t xml:space="preserve"> </w:t>
      </w:r>
      <w:r>
        <w:rPr>
          <w:rFonts w:cs="Arial"/>
        </w:rPr>
        <w:t>and/</w:t>
      </w:r>
      <w:r w:rsidRPr="00FB5E22">
        <w:rPr>
          <w:rFonts w:cs="Arial"/>
        </w:rPr>
        <w:t>or the Corporate Workforce Planning Specialist</w:t>
      </w:r>
      <w:r>
        <w:rPr>
          <w:rFonts w:cs="Arial"/>
        </w:rPr>
        <w:t>, as appropriate</w:t>
      </w:r>
      <w:r w:rsidRPr="00FB5E22">
        <w:rPr>
          <w:rFonts w:cs="Arial"/>
        </w:rPr>
        <w:t>.</w:t>
      </w:r>
    </w:p>
    <w:p w14:paraId="47FAA8F1" w14:textId="77777777" w:rsidR="00F42ACA" w:rsidRDefault="00F42ACA" w:rsidP="0060457D">
      <w:pPr>
        <w:rPr>
          <w:rFonts w:cs="Arial"/>
        </w:rPr>
      </w:pPr>
    </w:p>
    <w:p w14:paraId="762FF9B1" w14:textId="77777777" w:rsidR="00F42ACA" w:rsidRPr="00E1591D" w:rsidRDefault="00F42ACA" w:rsidP="0060457D">
      <w:pPr>
        <w:rPr>
          <w:rFonts w:cs="Arial"/>
          <w:b/>
          <w:i/>
        </w:rPr>
      </w:pPr>
      <w:r>
        <w:rPr>
          <w:rFonts w:cs="Arial"/>
        </w:rPr>
        <w:t xml:space="preserve">Workforce Planning activities that result in role redesign due to restructuring </w:t>
      </w:r>
      <w:r w:rsidRPr="00E1591D">
        <w:rPr>
          <w:rFonts w:cs="Arial"/>
          <w:b/>
          <w:i/>
        </w:rPr>
        <w:t>must be verified by the Pay and Grading Team</w:t>
      </w:r>
      <w:r>
        <w:rPr>
          <w:rFonts w:cs="Arial"/>
          <w:b/>
          <w:i/>
        </w:rPr>
        <w:t xml:space="preserve"> to ensure compliance with the Job Families Approach role profiles</w:t>
      </w:r>
      <w:r w:rsidRPr="00E1591D">
        <w:rPr>
          <w:rFonts w:cs="Arial"/>
          <w:b/>
          <w:i/>
        </w:rPr>
        <w:t xml:space="preserve">. </w:t>
      </w:r>
      <w:r>
        <w:rPr>
          <w:rFonts w:cs="Arial"/>
          <w:b/>
          <w:i/>
        </w:rPr>
        <w:t xml:space="preserve">  </w:t>
      </w:r>
      <w:r w:rsidRPr="00E1591D">
        <w:rPr>
          <w:rFonts w:cs="Arial"/>
          <w:b/>
          <w:i/>
        </w:rPr>
        <w:t xml:space="preserve"> </w:t>
      </w:r>
    </w:p>
    <w:p w14:paraId="298AFAD5" w14:textId="77777777" w:rsidR="00F42ACA" w:rsidRPr="00E1591D" w:rsidRDefault="00F42ACA" w:rsidP="0060457D">
      <w:pPr>
        <w:rPr>
          <w:rFonts w:cs="Arial"/>
          <w:b/>
          <w:i/>
        </w:rPr>
      </w:pPr>
    </w:p>
    <w:p w14:paraId="53C576D9" w14:textId="77777777" w:rsidR="00F42ACA" w:rsidRPr="00FB5E22" w:rsidRDefault="00F42ACA" w:rsidP="0060457D">
      <w:pPr>
        <w:rPr>
          <w:rFonts w:cs="Arial"/>
        </w:rPr>
      </w:pPr>
      <w:r>
        <w:rPr>
          <w:rFonts w:cs="Arial"/>
        </w:rPr>
        <w:t xml:space="preserve">There are also </w:t>
      </w:r>
      <w:proofErr w:type="gramStart"/>
      <w:r>
        <w:rPr>
          <w:rFonts w:cs="Arial"/>
        </w:rPr>
        <w:t>a number of</w:t>
      </w:r>
      <w:proofErr w:type="gramEnd"/>
      <w:r>
        <w:rPr>
          <w:rFonts w:cs="Arial"/>
        </w:rPr>
        <w:t xml:space="preserve"> checklists available in Appendix 1 to this document to aide these activities.</w:t>
      </w:r>
    </w:p>
    <w:p w14:paraId="596D48E2" w14:textId="77777777" w:rsidR="00F42ACA" w:rsidRDefault="00F42ACA" w:rsidP="0060457D">
      <w:pPr>
        <w:rPr>
          <w:rFonts w:cs="Arial"/>
          <w:b/>
          <w:u w:val="single"/>
        </w:rPr>
      </w:pPr>
    </w:p>
    <w:p w14:paraId="5091EF13" w14:textId="77777777" w:rsidR="00F42ACA" w:rsidRPr="00B73595" w:rsidRDefault="00F42ACA" w:rsidP="0060457D">
      <w:pPr>
        <w:rPr>
          <w:rFonts w:cs="Arial"/>
        </w:rPr>
      </w:pPr>
      <w:r w:rsidRPr="00B73595">
        <w:rPr>
          <w:rFonts w:cs="Arial"/>
        </w:rPr>
        <w:t>Project planning</w:t>
      </w:r>
    </w:p>
    <w:p w14:paraId="098D981A" w14:textId="77777777" w:rsidR="00F42ACA" w:rsidRDefault="00F42ACA" w:rsidP="0060457D">
      <w:pPr>
        <w:rPr>
          <w:color w:val="auto"/>
        </w:rPr>
      </w:pPr>
      <w:r w:rsidRPr="00B73595">
        <w:rPr>
          <w:color w:val="auto"/>
        </w:rPr>
        <w:t>Many organisations use a project planning approach to their workforce planning which includes 'ownership', stage reports, variance reports and so on. By using project management, the organisation is also geared up to the review processes it entails.</w:t>
      </w:r>
      <w:r>
        <w:rPr>
          <w:color w:val="auto"/>
        </w:rPr>
        <w:t xml:space="preserve">  The Service Workforce Planning Template is available on the intranet, and may be used to assist workforce planning groups </w:t>
      </w:r>
      <w:proofErr w:type="gramStart"/>
      <w:r>
        <w:rPr>
          <w:color w:val="auto"/>
        </w:rPr>
        <w:t>to  managing</w:t>
      </w:r>
      <w:proofErr w:type="gramEnd"/>
      <w:r>
        <w:rPr>
          <w:color w:val="auto"/>
        </w:rPr>
        <w:t xml:space="preserve"> the work outputs and activities.  </w:t>
      </w:r>
    </w:p>
    <w:p w14:paraId="1810DC03" w14:textId="77777777" w:rsidR="00F42ACA" w:rsidRDefault="00F42ACA" w:rsidP="0060457D">
      <w:pPr>
        <w:rPr>
          <w:rFonts w:cs="Arial"/>
          <w:b/>
          <w:u w:val="single"/>
        </w:rPr>
      </w:pPr>
    </w:p>
    <w:p w14:paraId="59D52C44" w14:textId="77777777" w:rsidR="00F42ACA" w:rsidRPr="00036344" w:rsidRDefault="00F42ACA" w:rsidP="0060457D">
      <w:pPr>
        <w:rPr>
          <w:rFonts w:cs="Arial"/>
        </w:rPr>
      </w:pPr>
    </w:p>
    <w:p w14:paraId="1369C4B9" w14:textId="5517FB7B" w:rsidR="00F42ACA" w:rsidRDefault="00F42ACA" w:rsidP="0060457D">
      <w:pPr>
        <w:rPr>
          <w:rFonts w:cs="Arial"/>
          <w:color w:val="auto"/>
        </w:rPr>
      </w:pPr>
      <w:r w:rsidRPr="007D78C2">
        <w:rPr>
          <w:rFonts w:cs="Arial"/>
        </w:rPr>
        <w:br w:type="page"/>
      </w:r>
      <w:r>
        <w:rPr>
          <w:rFonts w:cs="Arial"/>
          <w:color w:val="auto"/>
        </w:rPr>
        <w:lastRenderedPageBreak/>
        <w:t>EV5</w:t>
      </w:r>
    </w:p>
    <w:p w14:paraId="4C0325C3" w14:textId="77777777" w:rsidR="00F42ACA" w:rsidRPr="00B73595" w:rsidRDefault="00F42ACA" w:rsidP="0060457D">
      <w:pPr>
        <w:rPr>
          <w:rFonts w:cs="Arial"/>
        </w:rPr>
      </w:pPr>
    </w:p>
    <w:p w14:paraId="2FCC8DCC" w14:textId="77777777" w:rsidR="00F42ACA" w:rsidRPr="00B73595" w:rsidRDefault="00F42ACA" w:rsidP="0060457D">
      <w:pPr>
        <w:rPr>
          <w:rFonts w:cs="Arial"/>
        </w:rPr>
      </w:pPr>
    </w:p>
    <w:p w14:paraId="55688A6C" w14:textId="77777777" w:rsidR="00F42ACA" w:rsidRPr="00B73595" w:rsidRDefault="00F42ACA" w:rsidP="0060457D">
      <w:pPr>
        <w:rPr>
          <w:rFonts w:cs="Arial"/>
        </w:rPr>
      </w:pPr>
    </w:p>
    <w:p w14:paraId="26933DBB" w14:textId="77777777" w:rsidR="00F42ACA" w:rsidRPr="00B73595" w:rsidRDefault="00F42ACA" w:rsidP="0060457D">
      <w:pPr>
        <w:rPr>
          <w:rFonts w:cs="Arial"/>
        </w:rPr>
      </w:pPr>
    </w:p>
    <w:p w14:paraId="79B4095E" w14:textId="77777777" w:rsidR="00F42ACA" w:rsidRPr="00B73595" w:rsidRDefault="00F42ACA" w:rsidP="0060457D">
      <w:pPr>
        <w:rPr>
          <w:rFonts w:cs="Arial"/>
        </w:rPr>
      </w:pPr>
    </w:p>
    <w:p w14:paraId="0AD86492" w14:textId="77777777" w:rsidR="00F42ACA" w:rsidRPr="00B73595" w:rsidRDefault="00F42ACA" w:rsidP="0060457D">
      <w:pPr>
        <w:rPr>
          <w:rFonts w:cs="Arial"/>
        </w:rPr>
      </w:pPr>
    </w:p>
    <w:p w14:paraId="2A96ED9D" w14:textId="77777777" w:rsidR="00F42ACA" w:rsidRPr="00B73595" w:rsidRDefault="00F42ACA" w:rsidP="0060457D">
      <w:pPr>
        <w:rPr>
          <w:rFonts w:cs="Arial"/>
        </w:rPr>
      </w:pPr>
    </w:p>
    <w:p w14:paraId="7B2658D4" w14:textId="77777777" w:rsidR="00F42ACA" w:rsidRPr="00B73595" w:rsidRDefault="00F42ACA" w:rsidP="0060457D">
      <w:pPr>
        <w:rPr>
          <w:rFonts w:cs="Arial"/>
        </w:rPr>
      </w:pPr>
    </w:p>
    <w:p w14:paraId="092AB115" w14:textId="77777777" w:rsidR="00F42ACA" w:rsidRPr="00B73595" w:rsidRDefault="00F42ACA" w:rsidP="0060457D">
      <w:pPr>
        <w:rPr>
          <w:rFonts w:cs="Arial"/>
        </w:rPr>
      </w:pPr>
    </w:p>
    <w:p w14:paraId="45D8340B" w14:textId="77777777" w:rsidR="00F42ACA" w:rsidRDefault="00F42ACA" w:rsidP="0060457D">
      <w:pPr>
        <w:rPr>
          <w:rFonts w:cs="Arial"/>
          <w:sz w:val="36"/>
          <w:szCs w:val="36"/>
        </w:rPr>
      </w:pPr>
    </w:p>
    <w:p w14:paraId="1251536E" w14:textId="77777777" w:rsidR="00F42ACA" w:rsidRDefault="00F42ACA" w:rsidP="0060457D">
      <w:pPr>
        <w:rPr>
          <w:rFonts w:cs="Arial"/>
          <w:sz w:val="36"/>
          <w:szCs w:val="36"/>
        </w:rPr>
      </w:pPr>
    </w:p>
    <w:p w14:paraId="54FA56BC" w14:textId="77777777" w:rsidR="00F42ACA" w:rsidRPr="007428DA" w:rsidRDefault="00F42ACA" w:rsidP="0060457D">
      <w:pPr>
        <w:rPr>
          <w:rFonts w:cs="Arial"/>
          <w:b/>
          <w:sz w:val="40"/>
          <w:szCs w:val="40"/>
        </w:rPr>
      </w:pPr>
      <w:r w:rsidRPr="007428DA">
        <w:rPr>
          <w:rFonts w:cs="Arial"/>
          <w:b/>
          <w:sz w:val="40"/>
          <w:szCs w:val="40"/>
        </w:rPr>
        <w:t xml:space="preserve">City and </w:t>
      </w:r>
      <w:smartTag w:uri="urn:schemas-microsoft-com:office:smarttags" w:element="place">
        <w:smartTag w:uri="urn:schemas-microsoft-com:office:smarttags" w:element="PlaceType">
          <w:r w:rsidRPr="007428DA">
            <w:rPr>
              <w:rFonts w:cs="Arial"/>
              <w:b/>
              <w:sz w:val="40"/>
              <w:szCs w:val="40"/>
            </w:rPr>
            <w:t>County</w:t>
          </w:r>
        </w:smartTag>
        <w:r w:rsidRPr="007428DA">
          <w:rPr>
            <w:rFonts w:cs="Arial"/>
            <w:b/>
            <w:sz w:val="40"/>
            <w:szCs w:val="40"/>
          </w:rPr>
          <w:t xml:space="preserve"> of </w:t>
        </w:r>
        <w:smartTag w:uri="urn:schemas-microsoft-com:office:smarttags" w:element="PlaceName">
          <w:r w:rsidRPr="007428DA">
            <w:rPr>
              <w:rFonts w:cs="Arial"/>
              <w:b/>
              <w:sz w:val="40"/>
              <w:szCs w:val="40"/>
            </w:rPr>
            <w:t>Swansea</w:t>
          </w:r>
        </w:smartTag>
      </w:smartTag>
    </w:p>
    <w:p w14:paraId="22DE57D8" w14:textId="77777777" w:rsidR="00F42ACA" w:rsidRDefault="00F42ACA" w:rsidP="0060457D"/>
    <w:p w14:paraId="46DCC260" w14:textId="77777777" w:rsidR="00F42ACA" w:rsidRPr="007428DA" w:rsidRDefault="00F42ACA" w:rsidP="0060457D"/>
    <w:p w14:paraId="1E19AC9A" w14:textId="77777777" w:rsidR="00F42ACA" w:rsidRDefault="00F42ACA" w:rsidP="0060457D">
      <w:pPr>
        <w:rPr>
          <w:rFonts w:cs="Arial"/>
          <w:b/>
          <w:sz w:val="40"/>
          <w:szCs w:val="40"/>
        </w:rPr>
      </w:pPr>
    </w:p>
    <w:p w14:paraId="59FF4D9C" w14:textId="77777777" w:rsidR="00F42ACA" w:rsidRDefault="00F42ACA" w:rsidP="0060457D">
      <w:pPr>
        <w:rPr>
          <w:rFonts w:cs="Arial"/>
          <w:b/>
          <w:sz w:val="40"/>
          <w:szCs w:val="40"/>
        </w:rPr>
      </w:pPr>
    </w:p>
    <w:p w14:paraId="32514652" w14:textId="77777777" w:rsidR="00F42ACA" w:rsidRPr="00DF0F3D" w:rsidRDefault="00F42ACA" w:rsidP="0060457D">
      <w:pPr>
        <w:rPr>
          <w:rFonts w:cs="Arial"/>
          <w:b/>
          <w:sz w:val="40"/>
          <w:szCs w:val="40"/>
        </w:rPr>
      </w:pPr>
      <w:r w:rsidRPr="00DF0F3D">
        <w:rPr>
          <w:rFonts w:cs="Arial"/>
          <w:b/>
          <w:sz w:val="40"/>
          <w:szCs w:val="40"/>
        </w:rPr>
        <w:t xml:space="preserve">Workforce Planning </w:t>
      </w:r>
    </w:p>
    <w:p w14:paraId="730379CC" w14:textId="77777777" w:rsidR="00F42ACA" w:rsidRDefault="00F42ACA" w:rsidP="0060457D">
      <w:pPr>
        <w:rPr>
          <w:rFonts w:cs="Arial"/>
          <w:sz w:val="40"/>
          <w:szCs w:val="40"/>
        </w:rPr>
      </w:pPr>
    </w:p>
    <w:p w14:paraId="67648849" w14:textId="77777777" w:rsidR="00F42ACA" w:rsidRPr="00DF0F3D" w:rsidRDefault="00F42ACA" w:rsidP="0060457D">
      <w:pPr>
        <w:rPr>
          <w:rFonts w:cs="Arial"/>
          <w:b/>
          <w:sz w:val="40"/>
          <w:szCs w:val="40"/>
        </w:rPr>
      </w:pPr>
      <w:r>
        <w:rPr>
          <w:rFonts w:cs="Arial"/>
          <w:b/>
          <w:sz w:val="40"/>
          <w:szCs w:val="40"/>
        </w:rPr>
        <w:t>M</w:t>
      </w:r>
      <w:r w:rsidRPr="00DF0F3D">
        <w:rPr>
          <w:rFonts w:cs="Arial"/>
          <w:b/>
          <w:sz w:val="40"/>
          <w:szCs w:val="40"/>
        </w:rPr>
        <w:t xml:space="preserve">anager’s </w:t>
      </w:r>
      <w:r>
        <w:rPr>
          <w:rFonts w:cs="Arial"/>
          <w:b/>
          <w:sz w:val="40"/>
          <w:szCs w:val="40"/>
        </w:rPr>
        <w:t>Checklists</w:t>
      </w:r>
    </w:p>
    <w:p w14:paraId="16CD380E" w14:textId="77777777" w:rsidR="00F42ACA" w:rsidRPr="00DF0F3D" w:rsidRDefault="00F42ACA" w:rsidP="0060457D">
      <w:pPr>
        <w:rPr>
          <w:rFonts w:cs="Arial"/>
          <w:b/>
          <w:sz w:val="40"/>
          <w:szCs w:val="40"/>
        </w:rPr>
      </w:pPr>
    </w:p>
    <w:p w14:paraId="59EC3B44" w14:textId="77777777" w:rsidR="00F42ACA" w:rsidRPr="00203FDD" w:rsidRDefault="00F42ACA" w:rsidP="0060457D">
      <w:pPr>
        <w:rPr>
          <w:rFonts w:cs="Arial"/>
          <w:sz w:val="36"/>
          <w:szCs w:val="36"/>
        </w:rPr>
      </w:pPr>
      <w:r>
        <w:rPr>
          <w:rFonts w:cs="Arial"/>
          <w:sz w:val="36"/>
          <w:szCs w:val="36"/>
        </w:rPr>
        <w:tab/>
      </w:r>
    </w:p>
    <w:p w14:paraId="56AA72CC" w14:textId="77777777" w:rsidR="00F42ACA" w:rsidRDefault="00F42ACA" w:rsidP="0060457D">
      <w:pPr>
        <w:rPr>
          <w:rFonts w:cs="Arial"/>
        </w:rPr>
      </w:pPr>
    </w:p>
    <w:p w14:paraId="6402E6CE" w14:textId="77777777" w:rsidR="00F42ACA" w:rsidRDefault="00F42ACA" w:rsidP="0060457D">
      <w:pPr>
        <w:rPr>
          <w:rFonts w:cs="Arial"/>
        </w:rPr>
      </w:pPr>
    </w:p>
    <w:p w14:paraId="5E5D5FD9" w14:textId="77777777" w:rsidR="00F42ACA" w:rsidRPr="00B73595" w:rsidRDefault="00F42ACA" w:rsidP="0060457D">
      <w:pPr>
        <w:rPr>
          <w:rFonts w:eastAsia="SimSun" w:cs="Arial"/>
          <w:i/>
          <w:lang w:eastAsia="zh-CN"/>
        </w:rPr>
      </w:pPr>
      <w:r>
        <w:rPr>
          <w:rFonts w:cs="Arial"/>
        </w:rPr>
        <w:t>April 2016</w:t>
      </w:r>
      <w:r w:rsidRPr="00B73595">
        <w:rPr>
          <w:rFonts w:cs="Arial"/>
        </w:rPr>
        <w:br w:type="page"/>
      </w:r>
    </w:p>
    <w:p w14:paraId="3F330111" w14:textId="77777777" w:rsidR="00F42ACA" w:rsidRPr="00923BCB" w:rsidRDefault="00F42ACA" w:rsidP="0060457D">
      <w:pPr>
        <w:rPr>
          <w:rFonts w:cs="Arial"/>
          <w:b/>
        </w:rPr>
      </w:pPr>
      <w:r w:rsidRPr="00923BCB">
        <w:rPr>
          <w:rFonts w:cs="Arial"/>
          <w:b/>
        </w:rPr>
        <w:lastRenderedPageBreak/>
        <w:t xml:space="preserve">Checklist for Step 1: Defining the Plan </w:t>
      </w:r>
    </w:p>
    <w:p w14:paraId="22BCBEF9" w14:textId="77777777" w:rsidR="00F42ACA" w:rsidRDefault="00F42ACA" w:rsidP="0060457D">
      <w:pPr>
        <w:rPr>
          <w:rFonts w:cs="Arial"/>
          <w:b/>
        </w:rPr>
      </w:pPr>
    </w:p>
    <w:p w14:paraId="3DF7091C" w14:textId="77777777" w:rsidR="00F42ACA" w:rsidRPr="00923BCB" w:rsidRDefault="00F42ACA" w:rsidP="0060457D">
      <w:pPr>
        <w:rPr>
          <w:rFonts w:cs="Arial"/>
          <w:b/>
          <w:szCs w:val="24"/>
        </w:rPr>
      </w:pPr>
      <w:r w:rsidRPr="00923BCB">
        <w:rPr>
          <w:rFonts w:cs="Arial"/>
          <w:b/>
        </w:rPr>
        <w:t>Identify the corporate and service priorities that will drive the Business Plan in the workforce resource context.</w:t>
      </w:r>
    </w:p>
    <w:p w14:paraId="492548EB" w14:textId="77777777" w:rsidR="00F42ACA" w:rsidRPr="00923BCB" w:rsidRDefault="00F42ACA" w:rsidP="0060457D">
      <w:pPr>
        <w:rPr>
          <w:rFonts w:cs="Arial"/>
        </w:rPr>
      </w:pPr>
      <w:r w:rsidRPr="00923BCB">
        <w:rPr>
          <w:rFonts w:cs="Arial"/>
        </w:rPr>
        <w:t xml:space="preserve">This is the critical first step in any planning process. You must be clear why a workforce plan is required and what it will be used for. You must determine the scope of the plan, whether it will </w:t>
      </w:r>
      <w:r w:rsidRPr="00923BCB">
        <w:rPr>
          <w:rFonts w:cs="Arial"/>
          <w:i/>
        </w:rPr>
        <w:t>cover a single service area, cross service links, external partnership links</w:t>
      </w:r>
      <w:r w:rsidRPr="00923BCB">
        <w:rPr>
          <w:rFonts w:cs="Arial"/>
        </w:rPr>
        <w:t xml:space="preserve"> and, given this, be clear who is responsible for ensuring the plan is delivered and who else will need to be involved in the planning process.</w:t>
      </w:r>
    </w:p>
    <w:p w14:paraId="366B3FBB" w14:textId="77777777" w:rsidR="00F42ACA" w:rsidRDefault="00F42ACA" w:rsidP="0060457D">
      <w:pPr>
        <w:rPr>
          <w:rFonts w:cs="Arial"/>
          <w:b/>
          <w:color w:val="000000"/>
        </w:rPr>
      </w:pPr>
    </w:p>
    <w:p w14:paraId="4B78B30A" w14:textId="77777777" w:rsidR="00F42ACA" w:rsidRPr="00923BCB" w:rsidRDefault="00F42ACA" w:rsidP="0060457D">
      <w:pPr>
        <w:rPr>
          <w:rFonts w:cs="Arial"/>
          <w:b/>
          <w:color w:val="000000"/>
        </w:rPr>
      </w:pPr>
      <w:r w:rsidRPr="00923BCB">
        <w:rPr>
          <w:rFonts w:cs="Arial"/>
          <w:b/>
          <w:color w:val="000000"/>
        </w:rPr>
        <w:t xml:space="preserve">Activity Checklist </w:t>
      </w:r>
    </w:p>
    <w:p w14:paraId="707952C2" w14:textId="77777777" w:rsidR="00F42ACA" w:rsidRPr="00923BCB" w:rsidRDefault="00F42ACA" w:rsidP="0060457D">
      <w:pPr>
        <w:rPr>
          <w:rFonts w:cs="Arial"/>
          <w:color w:val="000000"/>
        </w:rPr>
      </w:pPr>
      <w:r w:rsidRPr="00923BCB">
        <w:rPr>
          <w:rFonts w:cs="Arial"/>
          <w:color w:val="000000"/>
        </w:rPr>
        <w:t xml:space="preserve">Before moving to step 2, it is important to have the following information in place. </w:t>
      </w:r>
    </w:p>
    <w:p w14:paraId="7968CB4B" w14:textId="77777777" w:rsidR="00F42ACA" w:rsidRDefault="00F42ACA" w:rsidP="0060457D">
      <w:pPr>
        <w:rPr>
          <w:rFonts w:cs="Arial"/>
          <w:b/>
          <w:color w:val="000000"/>
        </w:rPr>
      </w:pPr>
    </w:p>
    <w:p w14:paraId="444BEEF6" w14:textId="77777777" w:rsidR="00F42ACA" w:rsidRPr="00923BCB" w:rsidRDefault="00F42ACA" w:rsidP="0060457D">
      <w:pPr>
        <w:rPr>
          <w:rFonts w:cs="Arial"/>
          <w:b/>
          <w:color w:val="000000"/>
        </w:rPr>
      </w:pPr>
      <w:r w:rsidRPr="00923BCB">
        <w:rPr>
          <w:rFonts w:cs="Arial"/>
          <w:b/>
          <w:color w:val="000000"/>
        </w:rPr>
        <w:t xml:space="preserve">Purpose </w:t>
      </w:r>
    </w:p>
    <w:p w14:paraId="301B30CE" w14:textId="77777777" w:rsidR="00F42ACA" w:rsidRPr="00923BCB" w:rsidRDefault="00F42ACA" w:rsidP="0060457D">
      <w:pPr>
        <w:rPr>
          <w:rFonts w:cs="Arial"/>
          <w:color w:val="000000"/>
        </w:rPr>
      </w:pPr>
      <w:r w:rsidRPr="00923BCB">
        <w:rPr>
          <w:rFonts w:cs="Arial"/>
          <w:color w:val="000000"/>
        </w:rPr>
        <w:t>What is the problem you are trying to solve?</w:t>
      </w:r>
    </w:p>
    <w:p w14:paraId="1E2C15B8" w14:textId="77777777" w:rsidR="00F42ACA" w:rsidRPr="00923BCB" w:rsidRDefault="00F42ACA" w:rsidP="0060457D">
      <w:pPr>
        <w:rPr>
          <w:rFonts w:cs="Arial"/>
          <w:color w:val="000000"/>
        </w:rPr>
      </w:pPr>
      <w:r w:rsidRPr="00923BCB">
        <w:rPr>
          <w:rFonts w:cs="Arial"/>
          <w:color w:val="000000"/>
        </w:rPr>
        <w:t>What will a good plan enable you to do?</w:t>
      </w:r>
    </w:p>
    <w:p w14:paraId="1C4A073E" w14:textId="77777777" w:rsidR="00F42ACA" w:rsidRPr="00923BCB" w:rsidRDefault="00F42ACA" w:rsidP="0060457D">
      <w:pPr>
        <w:rPr>
          <w:rFonts w:cs="Arial"/>
          <w:color w:val="000000"/>
        </w:rPr>
      </w:pPr>
      <w:r w:rsidRPr="00923BCB">
        <w:rPr>
          <w:rFonts w:cs="Arial"/>
          <w:color w:val="000000"/>
        </w:rPr>
        <w:t xml:space="preserve">Who initiated the plan and why? </w:t>
      </w:r>
    </w:p>
    <w:p w14:paraId="5F048F5E" w14:textId="77777777" w:rsidR="00F42ACA" w:rsidRPr="00923BCB" w:rsidRDefault="00F42ACA" w:rsidP="0060457D">
      <w:pPr>
        <w:rPr>
          <w:rFonts w:cs="Arial"/>
          <w:color w:val="000000"/>
        </w:rPr>
      </w:pPr>
      <w:r w:rsidRPr="00923BCB">
        <w:rPr>
          <w:rFonts w:cs="Arial"/>
          <w:color w:val="000000"/>
        </w:rPr>
        <w:t>Who will the plan impact upon?</w:t>
      </w:r>
    </w:p>
    <w:p w14:paraId="4CFCEBAE" w14:textId="77777777" w:rsidR="00F42ACA" w:rsidRDefault="00F42ACA" w:rsidP="0060457D">
      <w:pPr>
        <w:rPr>
          <w:rFonts w:cs="Arial"/>
          <w:b/>
          <w:color w:val="000000"/>
        </w:rPr>
      </w:pPr>
    </w:p>
    <w:p w14:paraId="1DEA4695" w14:textId="77777777" w:rsidR="00F42ACA" w:rsidRPr="00923BCB" w:rsidRDefault="00F42ACA" w:rsidP="0060457D">
      <w:pPr>
        <w:rPr>
          <w:rFonts w:cs="Arial"/>
          <w:b/>
          <w:color w:val="000000"/>
        </w:rPr>
      </w:pPr>
      <w:r w:rsidRPr="00923BCB">
        <w:rPr>
          <w:rFonts w:cs="Arial"/>
          <w:b/>
          <w:color w:val="000000"/>
        </w:rPr>
        <w:t xml:space="preserve">Scope </w:t>
      </w:r>
    </w:p>
    <w:p w14:paraId="3FA289D6" w14:textId="77777777" w:rsidR="00F42ACA" w:rsidRPr="00923BCB" w:rsidRDefault="00F42ACA" w:rsidP="0060457D">
      <w:pPr>
        <w:rPr>
          <w:rFonts w:cs="Arial"/>
          <w:color w:val="000000"/>
        </w:rPr>
      </w:pPr>
      <w:r w:rsidRPr="00923BCB">
        <w:rPr>
          <w:rFonts w:cs="Arial"/>
          <w:color w:val="000000"/>
        </w:rPr>
        <w:t>What geographical area is covered by the plan?</w:t>
      </w:r>
    </w:p>
    <w:p w14:paraId="598EAA10" w14:textId="77777777" w:rsidR="00F42ACA" w:rsidRPr="00923BCB" w:rsidRDefault="00F42ACA" w:rsidP="0060457D">
      <w:pPr>
        <w:rPr>
          <w:rFonts w:cs="Arial"/>
          <w:color w:val="000000"/>
        </w:rPr>
      </w:pPr>
      <w:r w:rsidRPr="00923BCB">
        <w:rPr>
          <w:rFonts w:cs="Arial"/>
          <w:color w:val="000000"/>
        </w:rPr>
        <w:t>What services and organisations does it cover?</w:t>
      </w:r>
    </w:p>
    <w:p w14:paraId="511F010D" w14:textId="77777777" w:rsidR="00F42ACA" w:rsidRPr="00923BCB" w:rsidRDefault="00F42ACA" w:rsidP="0060457D">
      <w:pPr>
        <w:rPr>
          <w:rFonts w:cs="Arial"/>
          <w:color w:val="000000"/>
        </w:rPr>
      </w:pPr>
      <w:r w:rsidRPr="00923BCB">
        <w:rPr>
          <w:rFonts w:cs="Arial"/>
          <w:color w:val="000000"/>
        </w:rPr>
        <w:t>What types of staff are covered?</w:t>
      </w:r>
    </w:p>
    <w:p w14:paraId="2D783660" w14:textId="77777777" w:rsidR="00F42ACA" w:rsidRPr="00923BCB" w:rsidRDefault="00F42ACA" w:rsidP="0060457D">
      <w:pPr>
        <w:rPr>
          <w:rFonts w:cs="Arial"/>
          <w:color w:val="000000"/>
        </w:rPr>
      </w:pPr>
      <w:r w:rsidRPr="00923BCB">
        <w:rPr>
          <w:rFonts w:cs="Arial"/>
          <w:color w:val="000000"/>
        </w:rPr>
        <w:t>What client groups does the plan cover?</w:t>
      </w:r>
    </w:p>
    <w:p w14:paraId="77CAD4DE" w14:textId="77777777" w:rsidR="00F42ACA" w:rsidRPr="00923BCB" w:rsidRDefault="00F42ACA" w:rsidP="0060457D">
      <w:pPr>
        <w:rPr>
          <w:rFonts w:cs="Arial"/>
          <w:color w:val="000000"/>
        </w:rPr>
      </w:pPr>
      <w:r w:rsidRPr="00923BCB">
        <w:rPr>
          <w:rFonts w:cs="Arial"/>
          <w:color w:val="000000"/>
        </w:rPr>
        <w:t xml:space="preserve">Is this a short term or </w:t>
      </w:r>
      <w:proofErr w:type="gramStart"/>
      <w:r w:rsidRPr="00923BCB">
        <w:rPr>
          <w:rFonts w:cs="Arial"/>
          <w:color w:val="000000"/>
        </w:rPr>
        <w:t>long term</w:t>
      </w:r>
      <w:proofErr w:type="gramEnd"/>
      <w:r w:rsidRPr="00923BCB">
        <w:rPr>
          <w:rFonts w:cs="Arial"/>
          <w:color w:val="000000"/>
        </w:rPr>
        <w:t xml:space="preserve"> problem and solution?</w:t>
      </w:r>
    </w:p>
    <w:p w14:paraId="3B553A3E" w14:textId="77777777" w:rsidR="00F42ACA" w:rsidRDefault="00F42ACA" w:rsidP="0060457D">
      <w:pPr>
        <w:rPr>
          <w:rFonts w:cs="Arial"/>
          <w:b/>
          <w:color w:val="000000"/>
        </w:rPr>
      </w:pPr>
    </w:p>
    <w:p w14:paraId="4FA81E16" w14:textId="77777777" w:rsidR="00F42ACA" w:rsidRPr="00923BCB" w:rsidRDefault="00F42ACA" w:rsidP="0060457D">
      <w:pPr>
        <w:rPr>
          <w:rFonts w:cs="Arial"/>
          <w:b/>
          <w:color w:val="000000"/>
        </w:rPr>
      </w:pPr>
      <w:r w:rsidRPr="00923BCB">
        <w:rPr>
          <w:rFonts w:cs="Arial"/>
          <w:b/>
          <w:color w:val="000000"/>
        </w:rPr>
        <w:t xml:space="preserve">Ownership </w:t>
      </w:r>
    </w:p>
    <w:p w14:paraId="7F97095B" w14:textId="77777777" w:rsidR="00F42ACA" w:rsidRPr="00923BCB" w:rsidRDefault="00F42ACA" w:rsidP="0060457D">
      <w:pPr>
        <w:rPr>
          <w:rFonts w:cs="Arial"/>
          <w:color w:val="000000"/>
        </w:rPr>
      </w:pPr>
      <w:r w:rsidRPr="00923BCB">
        <w:rPr>
          <w:rFonts w:cs="Arial"/>
          <w:color w:val="000000"/>
        </w:rPr>
        <w:t>Who owns the workforce plan?</w:t>
      </w:r>
    </w:p>
    <w:p w14:paraId="604EE051" w14:textId="77777777" w:rsidR="00F42ACA" w:rsidRPr="00923BCB" w:rsidRDefault="00F42ACA" w:rsidP="0060457D">
      <w:pPr>
        <w:rPr>
          <w:rFonts w:cs="Arial"/>
          <w:color w:val="000000"/>
        </w:rPr>
      </w:pPr>
      <w:r w:rsidRPr="00923BCB">
        <w:rPr>
          <w:rFonts w:cs="Arial"/>
          <w:color w:val="000000"/>
        </w:rPr>
        <w:t>Who needs to be influenced if the plan is to be successful?</w:t>
      </w:r>
    </w:p>
    <w:p w14:paraId="4D0071CB" w14:textId="77777777" w:rsidR="00F42ACA" w:rsidRPr="00923BCB" w:rsidRDefault="00F42ACA" w:rsidP="0060457D">
      <w:pPr>
        <w:rPr>
          <w:rFonts w:cs="Arial"/>
        </w:rPr>
      </w:pPr>
      <w:r w:rsidRPr="00923BCB">
        <w:rPr>
          <w:rFonts w:cs="Arial"/>
        </w:rPr>
        <w:t>Do stakeholders understand their part / contribution to the delivery of the plan?</w:t>
      </w:r>
    </w:p>
    <w:p w14:paraId="251A67F1" w14:textId="77777777" w:rsidR="00F42ACA" w:rsidRPr="00923BCB" w:rsidRDefault="00F42ACA" w:rsidP="0060457D">
      <w:pPr>
        <w:rPr>
          <w:rStyle w:val="A21"/>
          <w:rFonts w:cs="Arial"/>
        </w:rPr>
      </w:pPr>
      <w:r w:rsidRPr="00923BCB">
        <w:rPr>
          <w:rFonts w:cs="Arial"/>
        </w:rPr>
        <w:t>Is everyone involved signed up to achieving the plan?</w:t>
      </w:r>
    </w:p>
    <w:p w14:paraId="0112514F" w14:textId="77777777" w:rsidR="00F42ACA" w:rsidRPr="00923BCB" w:rsidRDefault="00F42ACA" w:rsidP="0060457D">
      <w:pPr>
        <w:rPr>
          <w:rStyle w:val="A21"/>
          <w:rFonts w:cs="Arial"/>
        </w:rPr>
      </w:pPr>
    </w:p>
    <w:p w14:paraId="36C6057D" w14:textId="77777777" w:rsidR="00F42ACA" w:rsidRPr="00923BCB" w:rsidRDefault="00F42ACA" w:rsidP="0060457D">
      <w:pPr>
        <w:rPr>
          <w:rStyle w:val="A21"/>
          <w:rFonts w:cs="Arial"/>
        </w:rPr>
      </w:pPr>
    </w:p>
    <w:p w14:paraId="65CD5251" w14:textId="77777777" w:rsidR="00F42ACA" w:rsidRPr="00923BCB" w:rsidRDefault="00F42ACA" w:rsidP="0060457D"/>
    <w:p w14:paraId="10DBE4CA" w14:textId="77777777" w:rsidR="00F42ACA" w:rsidRPr="00923BCB" w:rsidRDefault="00F42ACA" w:rsidP="0060457D">
      <w:pPr>
        <w:rPr>
          <w:rFonts w:cs="Arial"/>
          <w:szCs w:val="24"/>
        </w:rPr>
      </w:pPr>
      <w:r w:rsidRPr="00923BCB">
        <w:rPr>
          <w:rFonts w:cs="Arial"/>
          <w:color w:val="000000"/>
        </w:rPr>
        <w:br w:type="page"/>
      </w:r>
      <w:r w:rsidRPr="00923BCB">
        <w:rPr>
          <w:rFonts w:cs="Arial"/>
          <w:color w:val="000000"/>
        </w:rPr>
        <w:lastRenderedPageBreak/>
        <w:t xml:space="preserve">Checklist for </w:t>
      </w:r>
      <w:r w:rsidRPr="00923BCB">
        <w:rPr>
          <w:rFonts w:cs="Arial"/>
          <w:color w:val="000000"/>
          <w:szCs w:val="24"/>
        </w:rPr>
        <w:t xml:space="preserve">Step </w:t>
      </w:r>
      <w:proofErr w:type="gramStart"/>
      <w:r w:rsidRPr="00923BCB">
        <w:rPr>
          <w:rFonts w:cs="Arial"/>
          <w:color w:val="000000"/>
          <w:szCs w:val="24"/>
        </w:rPr>
        <w:t>2 :</w:t>
      </w:r>
      <w:proofErr w:type="gramEnd"/>
      <w:r w:rsidRPr="00923BCB">
        <w:rPr>
          <w:rFonts w:cs="Arial"/>
          <w:color w:val="000000"/>
          <w:szCs w:val="24"/>
        </w:rPr>
        <w:t xml:space="preserve"> </w:t>
      </w:r>
      <w:r w:rsidRPr="00923BCB">
        <w:rPr>
          <w:rFonts w:cs="Arial"/>
          <w:szCs w:val="24"/>
        </w:rPr>
        <w:t xml:space="preserve">Mapping Service Change </w:t>
      </w:r>
    </w:p>
    <w:p w14:paraId="5EE4DA6B" w14:textId="77777777" w:rsidR="00F42ACA" w:rsidRPr="00923BCB" w:rsidRDefault="00F42ACA" w:rsidP="0060457D">
      <w:pPr>
        <w:rPr>
          <w:rFonts w:cs="Arial"/>
          <w:color w:val="834099"/>
          <w:szCs w:val="24"/>
        </w:rPr>
      </w:pPr>
      <w:r w:rsidRPr="00923BCB">
        <w:rPr>
          <w:rFonts w:cs="Arial"/>
          <w:szCs w:val="24"/>
        </w:rPr>
        <w:t>Identify the purpose and shape of any proposed service change that will impact on future workforce requirements.</w:t>
      </w:r>
    </w:p>
    <w:p w14:paraId="0C9C2E30" w14:textId="77777777" w:rsidR="00F42ACA" w:rsidRPr="00923BCB" w:rsidRDefault="00F42ACA" w:rsidP="0060457D">
      <w:r w:rsidRPr="00923BCB">
        <w:t>This is the first of three interrelated steps.  You must be very clear about current costs and outcomes and identify the intended benefits from service change. You should identify those forces that support the change or may hamper it. There must be a clear statement about whether the preferred model better delivers the desired benefits or is more likely to be achievable, given anticipated constraints.</w:t>
      </w:r>
      <w:r>
        <w:t xml:space="preserve"> </w:t>
      </w:r>
      <w:r w:rsidRPr="00923BCB">
        <w:t xml:space="preserve">You may decide that a new service delivery model is not required after </w:t>
      </w:r>
      <w:proofErr w:type="gramStart"/>
      <w:r w:rsidRPr="00923BCB">
        <w:t>full service</w:t>
      </w:r>
      <w:proofErr w:type="gramEnd"/>
      <w:r w:rsidRPr="00923BCB">
        <w:t xml:space="preserve"> review.  Map any suggestions for improvements to processes or job redesigns as they occur to address in detail in stage 4. </w:t>
      </w:r>
    </w:p>
    <w:p w14:paraId="5EA4AFD1" w14:textId="77777777" w:rsidR="00F42ACA" w:rsidRPr="00923BCB" w:rsidRDefault="00F42ACA" w:rsidP="0060457D">
      <w:pPr>
        <w:rPr>
          <w:rStyle w:val="Strong"/>
          <w:rFonts w:cs="Arial"/>
        </w:rPr>
      </w:pPr>
    </w:p>
    <w:p w14:paraId="6EF9D098" w14:textId="77777777" w:rsidR="00F42ACA" w:rsidRPr="00923BCB" w:rsidRDefault="00F42ACA" w:rsidP="0060457D">
      <w:pPr>
        <w:rPr>
          <w:rStyle w:val="Strong"/>
          <w:rFonts w:cs="Arial"/>
        </w:rPr>
      </w:pPr>
      <w:r w:rsidRPr="00923BCB">
        <w:rPr>
          <w:rStyle w:val="Strong"/>
          <w:rFonts w:cs="Arial"/>
        </w:rPr>
        <w:t>The key elements of this step are:</w:t>
      </w:r>
    </w:p>
    <w:p w14:paraId="00C45819" w14:textId="77777777" w:rsidR="00F42ACA" w:rsidRPr="00923BCB" w:rsidRDefault="00F42ACA" w:rsidP="0060457D">
      <w:pPr>
        <w:rPr>
          <w:rFonts w:cs="Arial"/>
        </w:rPr>
      </w:pPr>
      <w:r w:rsidRPr="00923BCB">
        <w:rPr>
          <w:rStyle w:val="Strong"/>
          <w:rFonts w:cs="Arial"/>
        </w:rPr>
        <w:t>Goals/benefits of change</w:t>
      </w:r>
    </w:p>
    <w:p w14:paraId="07747ABF" w14:textId="77777777" w:rsidR="00F42ACA" w:rsidRPr="00923BCB" w:rsidRDefault="00F42ACA" w:rsidP="0060457D">
      <w:r w:rsidRPr="00923BCB">
        <w:t>What are the objectives and anticipated benefits of the proposed service change?</w:t>
      </w:r>
    </w:p>
    <w:p w14:paraId="1A95A5B1" w14:textId="77777777" w:rsidR="00F42ACA" w:rsidRPr="00923BCB" w:rsidRDefault="00F42ACA" w:rsidP="0060457D">
      <w:pPr>
        <w:rPr>
          <w:rFonts w:cs="Arial"/>
        </w:rPr>
      </w:pPr>
      <w:r w:rsidRPr="00923BCB">
        <w:rPr>
          <w:rStyle w:val="Strong"/>
          <w:rFonts w:cs="Arial"/>
        </w:rPr>
        <w:t>Current baseline</w:t>
      </w:r>
    </w:p>
    <w:p w14:paraId="7A022E08" w14:textId="77777777" w:rsidR="00F42ACA" w:rsidRPr="00923BCB" w:rsidRDefault="00F42ACA" w:rsidP="0060457D">
      <w:r w:rsidRPr="00923BCB">
        <w:t>What are current service costs and current performance measures?</w:t>
      </w:r>
    </w:p>
    <w:p w14:paraId="40ACF057" w14:textId="77777777" w:rsidR="00F42ACA" w:rsidRPr="00923BCB" w:rsidRDefault="00F42ACA" w:rsidP="0060457D">
      <w:pPr>
        <w:rPr>
          <w:rFonts w:cs="Arial"/>
        </w:rPr>
      </w:pPr>
      <w:r w:rsidRPr="00923BCB">
        <w:rPr>
          <w:rStyle w:val="Strong"/>
          <w:rFonts w:cs="Arial"/>
        </w:rPr>
        <w:t xml:space="preserve">Drivers/constraints </w:t>
      </w:r>
    </w:p>
    <w:p w14:paraId="458D0C67" w14:textId="77777777" w:rsidR="00F42ACA" w:rsidRPr="00923BCB" w:rsidRDefault="00F42ACA" w:rsidP="0060457D">
      <w:r w:rsidRPr="00923BCB">
        <w:t xml:space="preserve">What context must the new service operate within? </w:t>
      </w:r>
    </w:p>
    <w:p w14:paraId="4F219A3E" w14:textId="77777777" w:rsidR="00F42ACA" w:rsidRPr="00923BCB" w:rsidRDefault="00F42ACA" w:rsidP="0060457D">
      <w:r w:rsidRPr="00923BCB">
        <w:t>What national/regional policy or legislation may influence the change?</w:t>
      </w:r>
    </w:p>
    <w:p w14:paraId="572719A9" w14:textId="77777777" w:rsidR="00F42ACA" w:rsidRPr="00923BCB" w:rsidRDefault="00F42ACA" w:rsidP="0060457D">
      <w:r w:rsidRPr="00923BCB">
        <w:t>What forces will support the change in services and what resistance is expected?</w:t>
      </w:r>
    </w:p>
    <w:p w14:paraId="121039C5" w14:textId="77777777" w:rsidR="00F42ACA" w:rsidRPr="00923BCB" w:rsidRDefault="00F42ACA" w:rsidP="0060457D">
      <w:pPr>
        <w:rPr>
          <w:rFonts w:cs="Arial"/>
        </w:rPr>
      </w:pPr>
      <w:r w:rsidRPr="00923BCB">
        <w:rPr>
          <w:rStyle w:val="Strong"/>
          <w:rFonts w:cs="Arial"/>
        </w:rPr>
        <w:t xml:space="preserve">Option appraisal </w:t>
      </w:r>
    </w:p>
    <w:p w14:paraId="1384F816" w14:textId="77777777" w:rsidR="00F42ACA" w:rsidRPr="00923BCB" w:rsidRDefault="00F42ACA" w:rsidP="0060457D">
      <w:r w:rsidRPr="00923BCB">
        <w:t>What different scenarios for service change have been considered/costed?</w:t>
      </w:r>
    </w:p>
    <w:p w14:paraId="6F2E1C56" w14:textId="77777777" w:rsidR="00F42ACA" w:rsidRPr="00923BCB" w:rsidRDefault="00F42ACA" w:rsidP="0060457D">
      <w:r w:rsidRPr="00923BCB">
        <w:rPr>
          <w:rStyle w:val="Strong"/>
        </w:rPr>
        <w:t>Working models</w:t>
      </w:r>
      <w:r w:rsidRPr="00923BCB">
        <w:br/>
        <w:t>What is the preferred model(s) and why?</w:t>
      </w:r>
    </w:p>
    <w:p w14:paraId="5701FFDC" w14:textId="77777777" w:rsidR="00F42ACA" w:rsidRDefault="00F42ACA" w:rsidP="0060457D">
      <w:pPr>
        <w:rPr>
          <w:rFonts w:cs="Arial"/>
          <w:b/>
          <w:color w:val="000000"/>
        </w:rPr>
      </w:pPr>
    </w:p>
    <w:p w14:paraId="02C17511" w14:textId="77777777" w:rsidR="00F42ACA" w:rsidRPr="00923BCB" w:rsidRDefault="00F42ACA" w:rsidP="0060457D">
      <w:pPr>
        <w:rPr>
          <w:rFonts w:cs="Arial"/>
          <w:b/>
          <w:color w:val="000000"/>
        </w:rPr>
      </w:pPr>
      <w:r w:rsidRPr="00923BCB">
        <w:rPr>
          <w:rFonts w:cs="Arial"/>
          <w:b/>
          <w:color w:val="000000"/>
        </w:rPr>
        <w:t xml:space="preserve">Step 2 Checklist </w:t>
      </w:r>
    </w:p>
    <w:p w14:paraId="52B4ADFE" w14:textId="77777777" w:rsidR="00F42ACA" w:rsidRPr="00923BCB" w:rsidRDefault="00F42ACA" w:rsidP="0060457D">
      <w:pPr>
        <w:rPr>
          <w:rFonts w:cs="Arial"/>
          <w:color w:val="000000"/>
        </w:rPr>
      </w:pPr>
      <w:r w:rsidRPr="00923BCB">
        <w:rPr>
          <w:rFonts w:cs="Arial"/>
          <w:color w:val="000000"/>
        </w:rPr>
        <w:t xml:space="preserve">Before moving to step 3, it is important to have the following information in place. </w:t>
      </w:r>
    </w:p>
    <w:p w14:paraId="7883D88B" w14:textId="77777777" w:rsidR="00F42ACA" w:rsidRDefault="00F42ACA" w:rsidP="0060457D">
      <w:pPr>
        <w:rPr>
          <w:rFonts w:cs="Arial"/>
          <w:b/>
          <w:color w:val="000000"/>
        </w:rPr>
      </w:pPr>
    </w:p>
    <w:p w14:paraId="75173338" w14:textId="77777777" w:rsidR="00F42ACA" w:rsidRPr="00923BCB" w:rsidRDefault="00F42ACA" w:rsidP="0060457D">
      <w:pPr>
        <w:rPr>
          <w:rFonts w:cs="Arial"/>
          <w:b/>
          <w:color w:val="000000"/>
        </w:rPr>
      </w:pPr>
      <w:r w:rsidRPr="00923BCB">
        <w:rPr>
          <w:rFonts w:cs="Arial"/>
          <w:b/>
          <w:color w:val="000000"/>
        </w:rPr>
        <w:t xml:space="preserve">Goals and benefits of change </w:t>
      </w:r>
    </w:p>
    <w:p w14:paraId="1614ECBF" w14:textId="77777777" w:rsidR="00F42ACA" w:rsidRPr="00923BCB" w:rsidRDefault="00F42ACA" w:rsidP="0060457D">
      <w:pPr>
        <w:rPr>
          <w:rStyle w:val="A2"/>
          <w:rFonts w:cs="Arial"/>
        </w:rPr>
      </w:pPr>
      <w:r w:rsidRPr="00923BCB">
        <w:rPr>
          <w:rFonts w:cs="Arial"/>
          <w:color w:val="000000"/>
        </w:rPr>
        <w:t xml:space="preserve">What are the drivers behind the service change? </w:t>
      </w:r>
    </w:p>
    <w:p w14:paraId="3BCB298A" w14:textId="77777777" w:rsidR="00F42ACA" w:rsidRPr="00923BCB" w:rsidRDefault="00F42ACA" w:rsidP="0060457D">
      <w:pPr>
        <w:rPr>
          <w:rFonts w:cs="Arial"/>
          <w:color w:val="000000"/>
        </w:rPr>
      </w:pPr>
      <w:r w:rsidRPr="00923BCB">
        <w:rPr>
          <w:rFonts w:cs="Arial"/>
          <w:color w:val="000000"/>
        </w:rPr>
        <w:t>What are the costs and outcomes under current models?</w:t>
      </w:r>
    </w:p>
    <w:p w14:paraId="7C0557EA" w14:textId="77777777" w:rsidR="00F42ACA" w:rsidRPr="00923BCB" w:rsidRDefault="00F42ACA" w:rsidP="0060457D">
      <w:pPr>
        <w:rPr>
          <w:rFonts w:cs="Arial"/>
          <w:color w:val="000000"/>
        </w:rPr>
      </w:pPr>
      <w:r w:rsidRPr="00923BCB">
        <w:rPr>
          <w:rFonts w:cs="Arial"/>
          <w:color w:val="000000"/>
        </w:rPr>
        <w:t>What are the intended benefits from the service change?</w:t>
      </w:r>
    </w:p>
    <w:p w14:paraId="740AA277" w14:textId="77777777" w:rsidR="00F42ACA" w:rsidRPr="00923BCB" w:rsidRDefault="00F42ACA" w:rsidP="0060457D">
      <w:pPr>
        <w:rPr>
          <w:rFonts w:cs="Arial"/>
        </w:rPr>
      </w:pPr>
      <w:r w:rsidRPr="00923BCB">
        <w:rPr>
          <w:rFonts w:cs="Arial"/>
        </w:rPr>
        <w:t>How will the change be effectively monitored?</w:t>
      </w:r>
    </w:p>
    <w:p w14:paraId="5707B62D" w14:textId="77777777" w:rsidR="00F42ACA" w:rsidRPr="00923BCB" w:rsidRDefault="00F42ACA" w:rsidP="0060457D">
      <w:pPr>
        <w:rPr>
          <w:rFonts w:cs="Arial"/>
          <w:b/>
        </w:rPr>
      </w:pPr>
      <w:r w:rsidRPr="00923BCB">
        <w:rPr>
          <w:rFonts w:cs="Arial"/>
          <w:b/>
        </w:rPr>
        <w:t xml:space="preserve">Drivers / constraints </w:t>
      </w:r>
    </w:p>
    <w:p w14:paraId="5DE4BB6E" w14:textId="77777777" w:rsidR="00F42ACA" w:rsidRPr="00923BCB" w:rsidRDefault="00F42ACA" w:rsidP="0060457D">
      <w:pPr>
        <w:rPr>
          <w:rFonts w:cs="Arial"/>
          <w:color w:val="000000"/>
        </w:rPr>
      </w:pPr>
      <w:r w:rsidRPr="00923BCB">
        <w:rPr>
          <w:rFonts w:cs="Arial"/>
          <w:color w:val="000000"/>
        </w:rPr>
        <w:t xml:space="preserve">What are the forces that support the service change? </w:t>
      </w:r>
    </w:p>
    <w:p w14:paraId="2AF7580F" w14:textId="77777777" w:rsidR="00F42ACA" w:rsidRPr="00923BCB" w:rsidRDefault="00F42ACA" w:rsidP="0060457D">
      <w:pPr>
        <w:rPr>
          <w:rFonts w:cs="Arial"/>
          <w:color w:val="000000"/>
        </w:rPr>
      </w:pPr>
      <w:r w:rsidRPr="00923BCB">
        <w:rPr>
          <w:rFonts w:cs="Arial"/>
          <w:color w:val="000000"/>
        </w:rPr>
        <w:t xml:space="preserve">What are the forces that hamper the change? </w:t>
      </w:r>
    </w:p>
    <w:p w14:paraId="6DF9FCE8" w14:textId="77777777" w:rsidR="00F42ACA" w:rsidRDefault="00F42ACA" w:rsidP="0060457D">
      <w:pPr>
        <w:rPr>
          <w:rFonts w:cs="Arial"/>
          <w:b/>
          <w:color w:val="000000"/>
        </w:rPr>
      </w:pPr>
    </w:p>
    <w:p w14:paraId="2A6838BC" w14:textId="77777777" w:rsidR="00F42ACA" w:rsidRPr="00923BCB" w:rsidRDefault="00F42ACA" w:rsidP="0060457D">
      <w:pPr>
        <w:rPr>
          <w:rFonts w:cs="Arial"/>
          <w:b/>
          <w:color w:val="000000"/>
        </w:rPr>
      </w:pPr>
      <w:r w:rsidRPr="00923BCB">
        <w:rPr>
          <w:rFonts w:cs="Arial"/>
          <w:b/>
          <w:color w:val="000000"/>
        </w:rPr>
        <w:t xml:space="preserve">Option appraisal </w:t>
      </w:r>
    </w:p>
    <w:p w14:paraId="7B553FDD" w14:textId="77777777" w:rsidR="00F42ACA" w:rsidRPr="00923BCB" w:rsidRDefault="00F42ACA" w:rsidP="0060457D">
      <w:pPr>
        <w:rPr>
          <w:rFonts w:cs="Arial"/>
          <w:color w:val="000000"/>
        </w:rPr>
      </w:pPr>
      <w:r w:rsidRPr="00923BCB">
        <w:rPr>
          <w:rFonts w:cs="Arial"/>
          <w:color w:val="000000"/>
        </w:rPr>
        <w:t xml:space="preserve">What different scenarios for service change have been considered? </w:t>
      </w:r>
    </w:p>
    <w:p w14:paraId="107FEAA3" w14:textId="77777777" w:rsidR="00F42ACA" w:rsidRDefault="00F42ACA" w:rsidP="0060457D">
      <w:pPr>
        <w:rPr>
          <w:rFonts w:cs="Arial"/>
          <w:b/>
          <w:color w:val="000000"/>
        </w:rPr>
      </w:pPr>
    </w:p>
    <w:p w14:paraId="165931AE" w14:textId="77777777" w:rsidR="00F42ACA" w:rsidRPr="00923BCB" w:rsidRDefault="00F42ACA" w:rsidP="0060457D">
      <w:pPr>
        <w:rPr>
          <w:rFonts w:cs="Arial"/>
          <w:b/>
          <w:color w:val="000000"/>
        </w:rPr>
      </w:pPr>
      <w:r w:rsidRPr="00923BCB">
        <w:rPr>
          <w:rFonts w:cs="Arial"/>
          <w:b/>
          <w:color w:val="000000"/>
        </w:rPr>
        <w:t xml:space="preserve">Working models </w:t>
      </w:r>
    </w:p>
    <w:p w14:paraId="76D3981B" w14:textId="77777777" w:rsidR="00F42ACA" w:rsidRPr="00923BCB" w:rsidRDefault="00F42ACA" w:rsidP="0060457D">
      <w:pPr>
        <w:rPr>
          <w:rFonts w:cs="Arial"/>
          <w:color w:val="000000"/>
        </w:rPr>
      </w:pPr>
      <w:r w:rsidRPr="00923BCB">
        <w:rPr>
          <w:rFonts w:cs="Arial"/>
          <w:color w:val="000000"/>
        </w:rPr>
        <w:t xml:space="preserve">Does the preferred model deliver the described benefits more effectively than other models? </w:t>
      </w:r>
    </w:p>
    <w:p w14:paraId="2E7F30FB" w14:textId="77777777" w:rsidR="00F42ACA" w:rsidRPr="00923BCB" w:rsidRDefault="00F42ACA" w:rsidP="0060457D">
      <w:pPr>
        <w:rPr>
          <w:rFonts w:cs="Arial"/>
          <w:color w:val="000000"/>
        </w:rPr>
      </w:pPr>
      <w:r w:rsidRPr="00923BCB">
        <w:rPr>
          <w:rFonts w:cs="Arial"/>
          <w:color w:val="000000"/>
        </w:rPr>
        <w:t xml:space="preserve">Or is the model simply more likely to be achievable given the anticipated constraints? </w:t>
      </w:r>
    </w:p>
    <w:p w14:paraId="6086D9AF" w14:textId="77777777" w:rsidR="00F42ACA" w:rsidRPr="00923BCB" w:rsidRDefault="00F42ACA" w:rsidP="0060457D">
      <w:pPr>
        <w:rPr>
          <w:rFonts w:cs="Arial"/>
          <w:color w:val="000000"/>
        </w:rPr>
      </w:pPr>
      <w:r w:rsidRPr="00923BCB">
        <w:rPr>
          <w:rFonts w:cs="Arial"/>
          <w:color w:val="000000"/>
        </w:rPr>
        <w:t xml:space="preserve">Is there a clear and shared understanding of the future service configuration based on the customer/citizen experience, </w:t>
      </w:r>
      <w:proofErr w:type="gramStart"/>
      <w:r w:rsidRPr="00923BCB">
        <w:rPr>
          <w:rFonts w:cs="Arial"/>
          <w:color w:val="000000"/>
        </w:rPr>
        <w:t>outcomes</w:t>
      </w:r>
      <w:proofErr w:type="gramEnd"/>
      <w:r w:rsidRPr="00923BCB">
        <w:rPr>
          <w:rFonts w:cs="Arial"/>
          <w:color w:val="000000"/>
        </w:rPr>
        <w:t xml:space="preserve"> and financial realities?</w:t>
      </w:r>
    </w:p>
    <w:p w14:paraId="3059F9DF" w14:textId="77777777" w:rsidR="00F42ACA" w:rsidRPr="00923BCB" w:rsidRDefault="00F42ACA" w:rsidP="0060457D">
      <w:pPr>
        <w:rPr>
          <w:rFonts w:cs="Arial"/>
          <w:color w:val="000000"/>
        </w:rPr>
      </w:pPr>
    </w:p>
    <w:p w14:paraId="06D3BE0D" w14:textId="77777777" w:rsidR="00F42ACA" w:rsidRPr="00923BCB" w:rsidRDefault="00F42ACA" w:rsidP="0060457D">
      <w:pPr>
        <w:rPr>
          <w:rFonts w:cs="Arial"/>
          <w:color w:val="000000"/>
        </w:rPr>
      </w:pPr>
    </w:p>
    <w:p w14:paraId="042EAAA1" w14:textId="77777777" w:rsidR="00F42ACA" w:rsidRPr="00923BCB" w:rsidRDefault="00F42ACA" w:rsidP="0060457D">
      <w:pPr>
        <w:rPr>
          <w:rFonts w:cs="Arial"/>
          <w:szCs w:val="24"/>
        </w:rPr>
      </w:pPr>
      <w:r>
        <w:rPr>
          <w:rFonts w:cs="Arial"/>
          <w:szCs w:val="24"/>
        </w:rPr>
        <w:br w:type="page"/>
      </w:r>
      <w:r w:rsidRPr="00923BCB">
        <w:rPr>
          <w:rFonts w:cs="Arial"/>
          <w:szCs w:val="24"/>
        </w:rPr>
        <w:lastRenderedPageBreak/>
        <w:t xml:space="preserve">Checklist for Step 3:  Defining the Required Workforce </w:t>
      </w:r>
    </w:p>
    <w:p w14:paraId="0D5494EB" w14:textId="77777777" w:rsidR="00F42ACA" w:rsidRPr="00923BCB" w:rsidRDefault="00F42ACA" w:rsidP="0060457D">
      <w:pPr>
        <w:rPr>
          <w:rFonts w:cs="Arial"/>
          <w:szCs w:val="24"/>
        </w:rPr>
      </w:pPr>
    </w:p>
    <w:p w14:paraId="00E1B838" w14:textId="77777777" w:rsidR="00F42ACA" w:rsidRPr="00923BCB" w:rsidRDefault="00F42ACA" w:rsidP="0060457D">
      <w:pPr>
        <w:rPr>
          <w:rFonts w:cs="Arial"/>
          <w:color w:val="834099"/>
        </w:rPr>
      </w:pPr>
      <w:r w:rsidRPr="00923BCB">
        <w:rPr>
          <w:rFonts w:cs="Arial"/>
          <w:szCs w:val="24"/>
        </w:rPr>
        <w:t>Identify the skills required</w:t>
      </w:r>
      <w:r w:rsidRPr="00923BCB">
        <w:rPr>
          <w:rFonts w:cs="Arial"/>
        </w:rPr>
        <w:t xml:space="preserve"> and the type/number of staff to deliver the new service model (workforce demand)</w:t>
      </w:r>
    </w:p>
    <w:p w14:paraId="6E64DC56" w14:textId="77777777" w:rsidR="00F42ACA" w:rsidRPr="00923BCB" w:rsidRDefault="00F42ACA" w:rsidP="0060457D">
      <w:r w:rsidRPr="00923BCB">
        <w:t>This step involves mapping the service activities and identifying the skills needed to undertake them and the types and numbers of staff required.  This step needs to be completed whether there is a proposed change to service delivery or not.</w:t>
      </w:r>
    </w:p>
    <w:p w14:paraId="2E65BE97" w14:textId="77777777" w:rsidR="00F42ACA" w:rsidRPr="00923BCB" w:rsidRDefault="00F42ACA" w:rsidP="0060457D">
      <w:r w:rsidRPr="00923BCB">
        <w:t xml:space="preserve">This involves consideration of which types of staff should best carry out </w:t>
      </w:r>
      <w:proofErr w:type="gramStart"/>
      <w:r w:rsidRPr="00923BCB">
        <w:t>particular activities</w:t>
      </w:r>
      <w:proofErr w:type="gramEnd"/>
      <w:r w:rsidRPr="00923BCB">
        <w:t xml:space="preserve"> in order to reduce costs and improve the customer/citizen experience even where this leads to new roles and new ways of working.</w:t>
      </w:r>
    </w:p>
    <w:p w14:paraId="104D62BA" w14:textId="77777777" w:rsidR="00F42ACA" w:rsidRPr="00923BCB" w:rsidRDefault="00F42ACA" w:rsidP="0060457D">
      <w:pPr>
        <w:rPr>
          <w:rStyle w:val="Strong"/>
          <w:rFonts w:cs="Arial"/>
        </w:rPr>
      </w:pPr>
    </w:p>
    <w:p w14:paraId="03D13212" w14:textId="77777777" w:rsidR="00F42ACA" w:rsidRPr="00923BCB" w:rsidRDefault="00F42ACA" w:rsidP="0060457D">
      <w:pPr>
        <w:rPr>
          <w:rStyle w:val="Strong"/>
          <w:rFonts w:cs="Arial"/>
        </w:rPr>
      </w:pPr>
      <w:r w:rsidRPr="00923BCB">
        <w:rPr>
          <w:rStyle w:val="Strong"/>
          <w:rFonts w:cs="Arial"/>
        </w:rPr>
        <w:t>The key elements of this stage are:</w:t>
      </w:r>
    </w:p>
    <w:p w14:paraId="0B7A8E5F" w14:textId="77777777" w:rsidR="00F42ACA" w:rsidRPr="00923BCB" w:rsidRDefault="00F42ACA" w:rsidP="0060457D">
      <w:pPr>
        <w:rPr>
          <w:rFonts w:cs="Arial"/>
        </w:rPr>
      </w:pPr>
      <w:r w:rsidRPr="00923BCB">
        <w:rPr>
          <w:rStyle w:val="Strong"/>
          <w:rFonts w:cs="Arial"/>
        </w:rPr>
        <w:t xml:space="preserve">Activity analysis </w:t>
      </w:r>
    </w:p>
    <w:p w14:paraId="77B47DF8" w14:textId="77777777" w:rsidR="00F42ACA" w:rsidRPr="00923BCB" w:rsidRDefault="00F42ACA" w:rsidP="0060457D">
      <w:r w:rsidRPr="00923BCB">
        <w:t>What are the key tasks within the service/new service delivery model?</w:t>
      </w:r>
    </w:p>
    <w:p w14:paraId="62517A6B" w14:textId="77777777" w:rsidR="00F42ACA" w:rsidRPr="00923BCB" w:rsidRDefault="00F42ACA" w:rsidP="0060457D">
      <w:pPr>
        <w:rPr>
          <w:rFonts w:cs="Arial"/>
        </w:rPr>
      </w:pPr>
      <w:r w:rsidRPr="00923BCB">
        <w:rPr>
          <w:rStyle w:val="Strong"/>
          <w:rFonts w:cs="Arial"/>
        </w:rPr>
        <w:t xml:space="preserve">Types/numbers </w:t>
      </w:r>
    </w:p>
    <w:p w14:paraId="6AD2474A" w14:textId="77777777" w:rsidR="00F42ACA" w:rsidRPr="00923BCB" w:rsidRDefault="00F42ACA" w:rsidP="0060457D">
      <w:r w:rsidRPr="00923BCB">
        <w:t>Can the required numbers of different staff types with the required competences be modelled with existing staff?</w:t>
      </w:r>
    </w:p>
    <w:p w14:paraId="2005DBB8" w14:textId="77777777" w:rsidR="00F42ACA" w:rsidRPr="00923BCB" w:rsidRDefault="00F42ACA" w:rsidP="0060457D">
      <w:r w:rsidRPr="00923BCB">
        <w:t xml:space="preserve">Do new posts need to be designed?  </w:t>
      </w:r>
    </w:p>
    <w:p w14:paraId="1BCAE2CF" w14:textId="77777777" w:rsidR="00F42ACA" w:rsidRPr="00923BCB" w:rsidRDefault="00F42ACA" w:rsidP="0060457D">
      <w:r w:rsidRPr="00923BCB">
        <w:t>Do current posts need to be redesigned?</w:t>
      </w:r>
    </w:p>
    <w:p w14:paraId="516BE52E" w14:textId="77777777" w:rsidR="00F42ACA" w:rsidRPr="00BF574A" w:rsidRDefault="00F42ACA" w:rsidP="0060457D">
      <w:pPr>
        <w:rPr>
          <w:rFonts w:cs="Arial"/>
        </w:rPr>
      </w:pPr>
      <w:r w:rsidRPr="00BF574A">
        <w:rPr>
          <w:rStyle w:val="Strong"/>
          <w:rFonts w:cs="Arial"/>
        </w:rPr>
        <w:t xml:space="preserve">Productivity - </w:t>
      </w:r>
      <w:r w:rsidRPr="00BF574A">
        <w:rPr>
          <w:rFonts w:cs="Arial"/>
        </w:rPr>
        <w:t>Can new ways of working be considered and can the costs of different blends of skill mix be measured?</w:t>
      </w:r>
    </w:p>
    <w:p w14:paraId="33440894" w14:textId="77777777" w:rsidR="00F42ACA" w:rsidRPr="00923BCB" w:rsidRDefault="00F42ACA" w:rsidP="0060457D">
      <w:pPr>
        <w:rPr>
          <w:rFonts w:cs="Arial"/>
          <w:b/>
          <w:color w:val="000000"/>
        </w:rPr>
      </w:pPr>
      <w:r w:rsidRPr="00923BCB">
        <w:rPr>
          <w:rFonts w:cs="Arial"/>
          <w:b/>
          <w:color w:val="000000"/>
        </w:rPr>
        <w:t xml:space="preserve">Step 3 Checklist </w:t>
      </w:r>
    </w:p>
    <w:p w14:paraId="5409DAB3" w14:textId="77777777" w:rsidR="00F42ACA" w:rsidRPr="00923BCB" w:rsidRDefault="00F42ACA" w:rsidP="0060457D">
      <w:pPr>
        <w:rPr>
          <w:rFonts w:cs="Arial"/>
          <w:color w:val="000000"/>
        </w:rPr>
      </w:pPr>
      <w:r w:rsidRPr="00923BCB">
        <w:rPr>
          <w:rFonts w:cs="Arial"/>
          <w:color w:val="000000"/>
        </w:rPr>
        <w:t xml:space="preserve">Before moving to step 4, it is important to have the following information in place. </w:t>
      </w:r>
    </w:p>
    <w:p w14:paraId="1917E311" w14:textId="77777777" w:rsidR="00F42ACA" w:rsidRPr="00923BCB" w:rsidRDefault="00F42ACA" w:rsidP="0060457D">
      <w:pPr>
        <w:rPr>
          <w:rFonts w:cs="Arial"/>
          <w:b/>
          <w:color w:val="000000"/>
        </w:rPr>
      </w:pPr>
      <w:r w:rsidRPr="00923BCB">
        <w:rPr>
          <w:rFonts w:cs="Arial"/>
          <w:b/>
          <w:color w:val="000000"/>
        </w:rPr>
        <w:t xml:space="preserve">Activity analysis </w:t>
      </w:r>
    </w:p>
    <w:p w14:paraId="446EB514" w14:textId="77777777" w:rsidR="00F42ACA" w:rsidRPr="00923BCB" w:rsidRDefault="00F42ACA" w:rsidP="0060457D">
      <w:pPr>
        <w:rPr>
          <w:rFonts w:cs="Arial"/>
          <w:color w:val="000000"/>
        </w:rPr>
      </w:pPr>
      <w:r w:rsidRPr="00923BCB">
        <w:rPr>
          <w:rFonts w:cs="Arial"/>
          <w:color w:val="000000"/>
        </w:rPr>
        <w:t xml:space="preserve">What are the key tasks within the service/new service delivery model? </w:t>
      </w:r>
    </w:p>
    <w:p w14:paraId="6625990E" w14:textId="77777777" w:rsidR="00F42ACA" w:rsidRPr="00923BCB" w:rsidRDefault="00F42ACA" w:rsidP="0060457D">
      <w:pPr>
        <w:rPr>
          <w:rFonts w:cs="Arial"/>
          <w:color w:val="000000"/>
        </w:rPr>
      </w:pPr>
      <w:r w:rsidRPr="00923BCB">
        <w:rPr>
          <w:rFonts w:cs="Arial"/>
          <w:color w:val="000000"/>
        </w:rPr>
        <w:t xml:space="preserve">Have the activities been broken down into skills, time, individual or team? </w:t>
      </w:r>
    </w:p>
    <w:p w14:paraId="4B6D914A" w14:textId="77777777" w:rsidR="00F42ACA" w:rsidRPr="00923BCB" w:rsidRDefault="00F42ACA" w:rsidP="0060457D">
      <w:pPr>
        <w:rPr>
          <w:rFonts w:cs="Arial"/>
          <w:color w:val="000000"/>
        </w:rPr>
      </w:pPr>
      <w:r w:rsidRPr="00923BCB">
        <w:rPr>
          <w:rFonts w:cs="Arial"/>
          <w:color w:val="000000"/>
        </w:rPr>
        <w:t xml:space="preserve">Has the standard required been identified including links with other activities? </w:t>
      </w:r>
    </w:p>
    <w:p w14:paraId="456BB09B" w14:textId="77777777" w:rsidR="00F42ACA" w:rsidRPr="00923BCB" w:rsidRDefault="00F42ACA" w:rsidP="0060457D">
      <w:pPr>
        <w:rPr>
          <w:rFonts w:cs="Arial"/>
          <w:color w:val="000000"/>
        </w:rPr>
      </w:pPr>
      <w:r w:rsidRPr="00923BCB">
        <w:rPr>
          <w:rFonts w:cs="Arial"/>
          <w:color w:val="000000"/>
        </w:rPr>
        <w:t xml:space="preserve">How are roles constructed including duties and responsibilities? </w:t>
      </w:r>
    </w:p>
    <w:p w14:paraId="4F62F34A" w14:textId="77777777" w:rsidR="00F42ACA" w:rsidRPr="00923BCB" w:rsidRDefault="00F42ACA" w:rsidP="0060457D">
      <w:pPr>
        <w:rPr>
          <w:rFonts w:cs="Arial"/>
        </w:rPr>
      </w:pPr>
      <w:r w:rsidRPr="00923BCB">
        <w:rPr>
          <w:rFonts w:cs="Arial"/>
        </w:rPr>
        <w:t xml:space="preserve">Have any new roles been identified, or current roles need to be redesigned? </w:t>
      </w:r>
    </w:p>
    <w:p w14:paraId="221C3494" w14:textId="77777777" w:rsidR="00F42ACA" w:rsidRDefault="00F42ACA" w:rsidP="0060457D">
      <w:pPr>
        <w:rPr>
          <w:rFonts w:cs="Arial"/>
          <w:b/>
        </w:rPr>
      </w:pPr>
    </w:p>
    <w:p w14:paraId="2F19CB50" w14:textId="77777777" w:rsidR="00F42ACA" w:rsidRDefault="00F42ACA" w:rsidP="0060457D">
      <w:pPr>
        <w:rPr>
          <w:rFonts w:cs="Arial"/>
          <w:b/>
        </w:rPr>
      </w:pPr>
      <w:r w:rsidRPr="00923BCB">
        <w:rPr>
          <w:rFonts w:cs="Arial"/>
          <w:b/>
        </w:rPr>
        <w:t>Types / numbers</w:t>
      </w:r>
    </w:p>
    <w:p w14:paraId="0B9982B9" w14:textId="77777777" w:rsidR="00F42ACA" w:rsidRPr="00923BCB" w:rsidRDefault="00F42ACA" w:rsidP="0060457D">
      <w:pPr>
        <w:rPr>
          <w:rFonts w:cs="Arial"/>
          <w:color w:val="000000"/>
        </w:rPr>
      </w:pPr>
      <w:r w:rsidRPr="00923BCB">
        <w:rPr>
          <w:rFonts w:cs="Arial"/>
          <w:color w:val="000000"/>
        </w:rPr>
        <w:t>Have the units through which the service is delivered been identified – Department, Service, Section, team?</w:t>
      </w:r>
    </w:p>
    <w:p w14:paraId="1B38B1B3" w14:textId="77777777" w:rsidR="00F42ACA" w:rsidRPr="00923BCB" w:rsidRDefault="00F42ACA" w:rsidP="0060457D">
      <w:pPr>
        <w:rPr>
          <w:rFonts w:cs="Arial"/>
          <w:color w:val="000000"/>
        </w:rPr>
      </w:pPr>
      <w:r w:rsidRPr="00923BCB">
        <w:rPr>
          <w:rFonts w:cs="Arial"/>
          <w:color w:val="000000"/>
        </w:rPr>
        <w:t xml:space="preserve">Have the workload and skill mix been identified for individual service / sections? </w:t>
      </w:r>
    </w:p>
    <w:p w14:paraId="6905E63C" w14:textId="77777777" w:rsidR="00F42ACA" w:rsidRPr="00923BCB" w:rsidRDefault="00F42ACA" w:rsidP="0060457D">
      <w:pPr>
        <w:rPr>
          <w:rFonts w:cs="Arial"/>
          <w:color w:val="000000"/>
        </w:rPr>
      </w:pPr>
      <w:r w:rsidRPr="00923BCB">
        <w:rPr>
          <w:rFonts w:cs="Arial"/>
          <w:color w:val="000000"/>
        </w:rPr>
        <w:t xml:space="preserve">Has an assessment of the size and composition of the team needed to deliver the service been identified? </w:t>
      </w:r>
    </w:p>
    <w:p w14:paraId="225E6D35" w14:textId="77777777" w:rsidR="00F42ACA" w:rsidRPr="00923BCB" w:rsidRDefault="00F42ACA" w:rsidP="0060457D">
      <w:pPr>
        <w:rPr>
          <w:rFonts w:cs="Arial"/>
          <w:b/>
          <w:color w:val="000000"/>
        </w:rPr>
      </w:pPr>
    </w:p>
    <w:p w14:paraId="1B9042D4" w14:textId="77777777" w:rsidR="00F42ACA" w:rsidRPr="00923BCB" w:rsidRDefault="00F42ACA" w:rsidP="0060457D">
      <w:pPr>
        <w:rPr>
          <w:rFonts w:cs="Arial"/>
          <w:b/>
          <w:color w:val="000000"/>
        </w:rPr>
      </w:pPr>
      <w:r w:rsidRPr="00923BCB">
        <w:rPr>
          <w:rFonts w:cs="Arial"/>
          <w:b/>
          <w:color w:val="000000"/>
        </w:rPr>
        <w:t xml:space="preserve">Productivity and new ways of working </w:t>
      </w:r>
    </w:p>
    <w:p w14:paraId="086077D1" w14:textId="77777777" w:rsidR="00F42ACA" w:rsidRPr="00923BCB" w:rsidRDefault="00F42ACA" w:rsidP="0060457D">
      <w:pPr>
        <w:rPr>
          <w:rFonts w:cs="Arial"/>
          <w:color w:val="000000"/>
        </w:rPr>
      </w:pPr>
      <w:r w:rsidRPr="00923BCB">
        <w:rPr>
          <w:rFonts w:cs="Arial"/>
          <w:color w:val="000000"/>
        </w:rPr>
        <w:t xml:space="preserve">Have productivity implications been considered based on technology, patterns of working, service models and redistribution of tasks? </w:t>
      </w:r>
    </w:p>
    <w:p w14:paraId="77E13443" w14:textId="77777777" w:rsidR="00F42ACA" w:rsidRPr="00923BCB" w:rsidRDefault="00F42ACA" w:rsidP="0060457D">
      <w:pPr>
        <w:rPr>
          <w:rFonts w:cs="Arial"/>
          <w:color w:val="000000"/>
        </w:rPr>
      </w:pPr>
      <w:r w:rsidRPr="00923BCB">
        <w:rPr>
          <w:rFonts w:cs="Arial"/>
          <w:color w:val="000000"/>
        </w:rPr>
        <w:t>Have different blends of skill mix been measured?</w:t>
      </w:r>
    </w:p>
    <w:p w14:paraId="159ED60B" w14:textId="77777777" w:rsidR="00F42ACA" w:rsidRPr="00923BCB" w:rsidRDefault="00F42ACA" w:rsidP="0060457D">
      <w:pPr>
        <w:rPr>
          <w:rFonts w:cs="Arial"/>
        </w:rPr>
      </w:pPr>
      <w:r w:rsidRPr="00923BCB">
        <w:rPr>
          <w:rFonts w:cs="Arial"/>
          <w:color w:val="000000"/>
        </w:rPr>
        <w:t xml:space="preserve">If new ways of working identified, have the fundamental principles in section 3 </w:t>
      </w:r>
      <w:r w:rsidRPr="00923BCB">
        <w:rPr>
          <w:rFonts w:cs="Arial"/>
        </w:rPr>
        <w:t>been applied?</w:t>
      </w:r>
    </w:p>
    <w:p w14:paraId="09862676" w14:textId="77777777" w:rsidR="00F42ACA" w:rsidRDefault="00F42ACA" w:rsidP="0060457D">
      <w:pPr>
        <w:rPr>
          <w:rFonts w:cs="Arial"/>
        </w:rPr>
      </w:pPr>
    </w:p>
    <w:p w14:paraId="7A7E34C3" w14:textId="77777777" w:rsidR="00F42ACA" w:rsidRPr="00923BCB" w:rsidRDefault="00F42ACA" w:rsidP="0060457D">
      <w:pPr>
        <w:rPr>
          <w:rFonts w:cs="Arial"/>
          <w:szCs w:val="24"/>
        </w:rPr>
      </w:pPr>
      <w:r>
        <w:rPr>
          <w:rFonts w:cs="Arial"/>
        </w:rPr>
        <w:br w:type="page"/>
      </w:r>
      <w:r w:rsidRPr="00923BCB">
        <w:rPr>
          <w:rFonts w:cs="Arial"/>
        </w:rPr>
        <w:lastRenderedPageBreak/>
        <w:t xml:space="preserve">Checklist for </w:t>
      </w:r>
      <w:r w:rsidRPr="00923BCB">
        <w:rPr>
          <w:rFonts w:cs="Arial"/>
          <w:szCs w:val="24"/>
        </w:rPr>
        <w:t>Step 4:  Understanding Workforce Availability:</w:t>
      </w:r>
    </w:p>
    <w:p w14:paraId="56BB0A02" w14:textId="77777777" w:rsidR="00F42ACA" w:rsidRPr="00923BCB" w:rsidRDefault="00F42ACA" w:rsidP="0060457D">
      <w:pPr>
        <w:rPr>
          <w:rFonts w:cs="Arial"/>
          <w:color w:val="834099"/>
          <w:szCs w:val="24"/>
        </w:rPr>
      </w:pPr>
      <w:r w:rsidRPr="00923BCB">
        <w:rPr>
          <w:rFonts w:cs="Arial"/>
          <w:szCs w:val="24"/>
        </w:rPr>
        <w:t>Identify current and future staff availability based on current profile and deployment (workforce supply)</w:t>
      </w:r>
    </w:p>
    <w:p w14:paraId="607BE197" w14:textId="77777777" w:rsidR="00F42ACA" w:rsidRPr="00923BCB" w:rsidRDefault="00F42ACA" w:rsidP="0060457D">
      <w:r w:rsidRPr="00923BCB">
        <w:t xml:space="preserve">This step involves describing the existing workforce in the areas under consideration, its existing skills and deployment and assessing any problem areas arising from its age profile or turnover. It may be the case that the ready availability of staff with </w:t>
      </w:r>
      <w:proofErr w:type="gramStart"/>
      <w:r w:rsidRPr="00923BCB">
        <w:t>particular skills</w:t>
      </w:r>
      <w:proofErr w:type="gramEnd"/>
      <w:r w:rsidRPr="00923BCB">
        <w:t xml:space="preserve"> or, alternatively, the shortage of such staff. This contributes to service redesign and Steps 2 and 3 will need to be revisited. </w:t>
      </w:r>
    </w:p>
    <w:p w14:paraId="0B8A4928" w14:textId="77777777" w:rsidR="00F42ACA" w:rsidRPr="00923BCB" w:rsidRDefault="00F42ACA" w:rsidP="0060457D">
      <w:r w:rsidRPr="00923BCB">
        <w:t>Consideration should be given to the practicalities and cost of any retraining, redeployment and/or recruitment activities that could increase or change workforce supply.</w:t>
      </w:r>
    </w:p>
    <w:p w14:paraId="53253B34" w14:textId="77777777" w:rsidR="00F42ACA" w:rsidRPr="00923BCB" w:rsidRDefault="00F42ACA" w:rsidP="0060457D">
      <w:pPr>
        <w:rPr>
          <w:rStyle w:val="Strong"/>
          <w:rFonts w:cs="Arial"/>
        </w:rPr>
      </w:pPr>
    </w:p>
    <w:p w14:paraId="565D1228" w14:textId="77777777" w:rsidR="00F42ACA" w:rsidRPr="00923BCB" w:rsidRDefault="00F42ACA" w:rsidP="0060457D">
      <w:pPr>
        <w:rPr>
          <w:rStyle w:val="Strong"/>
          <w:rFonts w:cs="Arial"/>
        </w:rPr>
      </w:pPr>
      <w:r w:rsidRPr="00923BCB">
        <w:rPr>
          <w:rStyle w:val="Strong"/>
          <w:rFonts w:cs="Arial"/>
        </w:rPr>
        <w:t>The key elements of this stage are:</w:t>
      </w:r>
    </w:p>
    <w:p w14:paraId="4B8E6152" w14:textId="77777777" w:rsidR="00F42ACA" w:rsidRPr="00BF574A" w:rsidRDefault="00F42ACA" w:rsidP="0060457D">
      <w:r w:rsidRPr="00BF574A">
        <w:rPr>
          <w:rStyle w:val="Strong"/>
          <w:rFonts w:cs="Arial"/>
        </w:rPr>
        <w:t xml:space="preserve">The current workforce - </w:t>
      </w:r>
      <w:r w:rsidRPr="00BF574A">
        <w:t>What are the characteristics of the current workforce, wherever it is located?</w:t>
      </w:r>
    </w:p>
    <w:p w14:paraId="303869FF" w14:textId="77777777" w:rsidR="00F42ACA" w:rsidRPr="00923BCB" w:rsidRDefault="00F42ACA" w:rsidP="0060457D">
      <w:pPr>
        <w:rPr>
          <w:rFonts w:cs="Arial"/>
        </w:rPr>
      </w:pPr>
      <w:r w:rsidRPr="00923BCB">
        <w:rPr>
          <w:rStyle w:val="Strong"/>
          <w:rFonts w:cs="Arial"/>
        </w:rPr>
        <w:t>Workforce forecasting</w:t>
      </w:r>
    </w:p>
    <w:p w14:paraId="7F4721FE" w14:textId="77777777" w:rsidR="00F42ACA" w:rsidRPr="00923BCB" w:rsidRDefault="00F42ACA" w:rsidP="0060457D">
      <w:r w:rsidRPr="00923BCB">
        <w:t xml:space="preserve">What turnover, vacancies, recruitment patterns do you anticipate and what might impact on this even without service change </w:t>
      </w:r>
      <w:proofErr w:type="gramStart"/>
      <w:r w:rsidRPr="00923BCB">
        <w:t>e.g.</w:t>
      </w:r>
      <w:proofErr w:type="gramEnd"/>
      <w:r w:rsidRPr="00923BCB">
        <w:t xml:space="preserve"> demographic (population) changes, legislation changes, etc.?</w:t>
      </w:r>
    </w:p>
    <w:p w14:paraId="66EFFC9D" w14:textId="77777777" w:rsidR="00F42ACA" w:rsidRPr="00923BCB" w:rsidRDefault="00F42ACA" w:rsidP="0060457D">
      <w:pPr>
        <w:rPr>
          <w:rFonts w:cs="Arial"/>
        </w:rPr>
      </w:pPr>
      <w:r w:rsidRPr="00923BCB">
        <w:rPr>
          <w:rStyle w:val="Strong"/>
          <w:rFonts w:cs="Arial"/>
        </w:rPr>
        <w:t>Options for changing supply</w:t>
      </w:r>
    </w:p>
    <w:p w14:paraId="1FBB103E" w14:textId="77777777" w:rsidR="00F42ACA" w:rsidRPr="00923BCB" w:rsidRDefault="00F42ACA" w:rsidP="0060457D">
      <w:r w:rsidRPr="00923BCB">
        <w:t>What initiatives for retention, retraining, recruitment, redeployment etc can realistically be developed?</w:t>
      </w:r>
    </w:p>
    <w:p w14:paraId="666AE201" w14:textId="77777777" w:rsidR="00F42ACA" w:rsidRDefault="00F42ACA" w:rsidP="0060457D">
      <w:pPr>
        <w:rPr>
          <w:rFonts w:cs="Arial"/>
          <w:b/>
          <w:color w:val="000000"/>
        </w:rPr>
      </w:pPr>
    </w:p>
    <w:p w14:paraId="2D6D2525" w14:textId="77777777" w:rsidR="00F42ACA" w:rsidRPr="00923BCB" w:rsidRDefault="00F42ACA" w:rsidP="0060457D">
      <w:pPr>
        <w:rPr>
          <w:rFonts w:cs="Arial"/>
          <w:b/>
          <w:color w:val="000000"/>
        </w:rPr>
      </w:pPr>
      <w:r w:rsidRPr="00923BCB">
        <w:rPr>
          <w:rFonts w:cs="Arial"/>
          <w:b/>
          <w:color w:val="000000"/>
        </w:rPr>
        <w:t xml:space="preserve">Step 4 Checklist </w:t>
      </w:r>
    </w:p>
    <w:p w14:paraId="4F36BBAE" w14:textId="77777777" w:rsidR="00F42ACA" w:rsidRPr="00923BCB" w:rsidRDefault="00F42ACA" w:rsidP="0060457D">
      <w:pPr>
        <w:rPr>
          <w:rFonts w:cs="Arial"/>
          <w:color w:val="000000"/>
        </w:rPr>
      </w:pPr>
      <w:r w:rsidRPr="00923BCB">
        <w:rPr>
          <w:rFonts w:cs="Arial"/>
          <w:color w:val="000000"/>
        </w:rPr>
        <w:t xml:space="preserve">Before moving to step 5, it is important to have the following information in place. </w:t>
      </w:r>
    </w:p>
    <w:p w14:paraId="01CAE7BE" w14:textId="77777777" w:rsidR="00F42ACA" w:rsidRDefault="00F42ACA" w:rsidP="0060457D">
      <w:pPr>
        <w:rPr>
          <w:rFonts w:cs="Arial"/>
          <w:b/>
          <w:color w:val="000000"/>
        </w:rPr>
      </w:pPr>
    </w:p>
    <w:p w14:paraId="60291C38" w14:textId="77777777" w:rsidR="00F42ACA" w:rsidRPr="00923BCB" w:rsidRDefault="00F42ACA" w:rsidP="0060457D">
      <w:pPr>
        <w:rPr>
          <w:rFonts w:cs="Arial"/>
          <w:b/>
          <w:color w:val="000000"/>
        </w:rPr>
      </w:pPr>
      <w:r w:rsidRPr="00923BCB">
        <w:rPr>
          <w:rFonts w:cs="Arial"/>
          <w:b/>
          <w:color w:val="000000"/>
        </w:rPr>
        <w:t xml:space="preserve">Current workforce </w:t>
      </w:r>
    </w:p>
    <w:p w14:paraId="242C7307" w14:textId="77777777" w:rsidR="00F42ACA" w:rsidRPr="00923BCB" w:rsidRDefault="00F42ACA" w:rsidP="0060457D">
      <w:pPr>
        <w:rPr>
          <w:rFonts w:cs="Arial"/>
          <w:color w:val="000000"/>
        </w:rPr>
      </w:pPr>
      <w:r w:rsidRPr="00923BCB">
        <w:rPr>
          <w:rFonts w:cs="Arial"/>
          <w:color w:val="000000"/>
        </w:rPr>
        <w:t xml:space="preserve">What are the characteristics of the current workforce? </w:t>
      </w:r>
    </w:p>
    <w:p w14:paraId="5845A67D" w14:textId="77777777" w:rsidR="00F42ACA" w:rsidRPr="00923BCB" w:rsidRDefault="00F42ACA" w:rsidP="0060457D">
      <w:pPr>
        <w:rPr>
          <w:rFonts w:cs="Arial"/>
          <w:color w:val="000000"/>
        </w:rPr>
      </w:pPr>
      <w:r w:rsidRPr="00923BCB">
        <w:rPr>
          <w:rFonts w:cs="Arial"/>
          <w:color w:val="000000"/>
        </w:rPr>
        <w:t xml:space="preserve">Has this been described in terms of numbers of certain types of staff, </w:t>
      </w:r>
      <w:proofErr w:type="gramStart"/>
      <w:r w:rsidRPr="00923BCB">
        <w:rPr>
          <w:rFonts w:cs="Arial"/>
          <w:color w:val="000000"/>
        </w:rPr>
        <w:t>skills</w:t>
      </w:r>
      <w:proofErr w:type="gramEnd"/>
      <w:r w:rsidRPr="00923BCB">
        <w:rPr>
          <w:rFonts w:cs="Arial"/>
          <w:color w:val="000000"/>
        </w:rPr>
        <w:t xml:space="preserve"> or service unit? </w:t>
      </w:r>
    </w:p>
    <w:p w14:paraId="0310E62D" w14:textId="77777777" w:rsidR="00F42ACA" w:rsidRDefault="00F42ACA" w:rsidP="0060457D">
      <w:pPr>
        <w:rPr>
          <w:rFonts w:cs="Arial"/>
          <w:b/>
          <w:color w:val="000000"/>
        </w:rPr>
      </w:pPr>
    </w:p>
    <w:p w14:paraId="3A5AFAE1" w14:textId="77777777" w:rsidR="00F42ACA" w:rsidRPr="00923BCB" w:rsidRDefault="00F42ACA" w:rsidP="0060457D">
      <w:pPr>
        <w:rPr>
          <w:rFonts w:cs="Arial"/>
          <w:b/>
          <w:color w:val="000000"/>
        </w:rPr>
      </w:pPr>
      <w:r w:rsidRPr="00923BCB">
        <w:rPr>
          <w:rFonts w:cs="Arial"/>
          <w:b/>
          <w:color w:val="000000"/>
        </w:rPr>
        <w:t xml:space="preserve">Workforce forecasting </w:t>
      </w:r>
    </w:p>
    <w:p w14:paraId="4F575BDD" w14:textId="77777777" w:rsidR="00F42ACA" w:rsidRPr="00923BCB" w:rsidRDefault="00F42ACA" w:rsidP="0060457D">
      <w:pPr>
        <w:rPr>
          <w:rFonts w:cs="Arial"/>
          <w:color w:val="000000"/>
        </w:rPr>
      </w:pPr>
      <w:r w:rsidRPr="00923BCB">
        <w:rPr>
          <w:rFonts w:cs="Arial"/>
          <w:color w:val="000000"/>
        </w:rPr>
        <w:t xml:space="preserve">What turnover / attrition is expected and what numbers are in the commissioning pipeline? </w:t>
      </w:r>
    </w:p>
    <w:p w14:paraId="656BFAC2" w14:textId="77777777" w:rsidR="00F42ACA" w:rsidRPr="00923BCB" w:rsidRDefault="00F42ACA" w:rsidP="0060457D">
      <w:pPr>
        <w:rPr>
          <w:rFonts w:cs="Arial"/>
          <w:color w:val="000000"/>
        </w:rPr>
      </w:pPr>
      <w:r w:rsidRPr="00923BCB">
        <w:rPr>
          <w:rFonts w:cs="Arial"/>
          <w:color w:val="000000"/>
        </w:rPr>
        <w:t>What influences on supply are there even with no service change? (</w:t>
      </w:r>
      <w:proofErr w:type="gramStart"/>
      <w:r w:rsidRPr="00923BCB">
        <w:rPr>
          <w:rFonts w:cs="Arial"/>
          <w:color w:val="000000"/>
        </w:rPr>
        <w:t>e.g.</w:t>
      </w:r>
      <w:proofErr w:type="gramEnd"/>
      <w:r w:rsidRPr="00923BCB">
        <w:rPr>
          <w:rFonts w:cs="Arial"/>
          <w:color w:val="000000"/>
        </w:rPr>
        <w:t xml:space="preserve"> potential retirements?) </w:t>
      </w:r>
    </w:p>
    <w:p w14:paraId="7A7FDDA2" w14:textId="77777777" w:rsidR="00F42ACA" w:rsidRPr="00923BCB" w:rsidRDefault="00F42ACA" w:rsidP="0060457D">
      <w:pPr>
        <w:rPr>
          <w:rFonts w:cs="Arial"/>
          <w:color w:val="000000"/>
        </w:rPr>
      </w:pPr>
      <w:r w:rsidRPr="00923BCB">
        <w:rPr>
          <w:rFonts w:cs="Arial"/>
          <w:color w:val="000000"/>
        </w:rPr>
        <w:t xml:space="preserve">What is the local labour market? </w:t>
      </w:r>
    </w:p>
    <w:p w14:paraId="1666850B" w14:textId="77777777" w:rsidR="00F42ACA" w:rsidRPr="00923BCB" w:rsidRDefault="00F42ACA" w:rsidP="0060457D">
      <w:pPr>
        <w:rPr>
          <w:rFonts w:cs="Arial"/>
          <w:color w:val="000000"/>
        </w:rPr>
      </w:pPr>
      <w:r w:rsidRPr="00923BCB">
        <w:rPr>
          <w:rFonts w:cs="Arial"/>
          <w:color w:val="000000"/>
        </w:rPr>
        <w:t xml:space="preserve">What is the anticipated competition for skills? </w:t>
      </w:r>
    </w:p>
    <w:p w14:paraId="760AADC4" w14:textId="77777777" w:rsidR="00F42ACA" w:rsidRDefault="00F42ACA" w:rsidP="0060457D">
      <w:pPr>
        <w:rPr>
          <w:rFonts w:cs="Arial"/>
          <w:b/>
          <w:color w:val="000000"/>
        </w:rPr>
      </w:pPr>
    </w:p>
    <w:p w14:paraId="12B92FF1" w14:textId="77777777" w:rsidR="00F42ACA" w:rsidRPr="00923BCB" w:rsidRDefault="00F42ACA" w:rsidP="0060457D">
      <w:pPr>
        <w:rPr>
          <w:rFonts w:cs="Arial"/>
          <w:b/>
          <w:color w:val="000000"/>
        </w:rPr>
      </w:pPr>
      <w:r w:rsidRPr="00923BCB">
        <w:rPr>
          <w:rFonts w:cs="Arial"/>
          <w:b/>
          <w:color w:val="000000"/>
        </w:rPr>
        <w:t xml:space="preserve">Options </w:t>
      </w:r>
    </w:p>
    <w:p w14:paraId="6570EE37" w14:textId="77777777" w:rsidR="00F42ACA" w:rsidRPr="00923BCB" w:rsidRDefault="00F42ACA" w:rsidP="0060457D">
      <w:pPr>
        <w:rPr>
          <w:rFonts w:cs="Arial"/>
          <w:color w:val="000000"/>
        </w:rPr>
      </w:pPr>
      <w:r w:rsidRPr="00923BCB">
        <w:rPr>
          <w:rFonts w:cs="Arial"/>
          <w:color w:val="000000"/>
        </w:rPr>
        <w:t xml:space="preserve">What models for retention can be developed to increase supply </w:t>
      </w:r>
      <w:proofErr w:type="gramStart"/>
      <w:r w:rsidRPr="00923BCB">
        <w:rPr>
          <w:rFonts w:cs="Arial"/>
          <w:color w:val="000000"/>
        </w:rPr>
        <w:t>e.g.</w:t>
      </w:r>
      <w:proofErr w:type="gramEnd"/>
      <w:r w:rsidRPr="00923BCB">
        <w:rPr>
          <w:rFonts w:cs="Arial"/>
          <w:color w:val="000000"/>
        </w:rPr>
        <w:t xml:space="preserve"> redeployment, retaining, recruitment? </w:t>
      </w:r>
    </w:p>
    <w:p w14:paraId="386FA0A1" w14:textId="77777777" w:rsidR="00F42ACA" w:rsidRPr="00923BCB" w:rsidRDefault="00F42ACA" w:rsidP="0060457D">
      <w:pPr>
        <w:rPr>
          <w:rFonts w:cs="Arial"/>
          <w:color w:val="000000"/>
        </w:rPr>
      </w:pPr>
      <w:r w:rsidRPr="00923BCB">
        <w:rPr>
          <w:rFonts w:cs="Arial"/>
          <w:color w:val="000000"/>
        </w:rPr>
        <w:t xml:space="preserve">Have options been analysed and costed to increase workforce availability? </w:t>
      </w:r>
    </w:p>
    <w:p w14:paraId="2D720280" w14:textId="77777777" w:rsidR="00F42ACA" w:rsidRPr="00923BCB" w:rsidRDefault="00F42ACA" w:rsidP="0060457D">
      <w:pPr>
        <w:rPr>
          <w:rFonts w:cs="Arial"/>
          <w:color w:val="000000"/>
        </w:rPr>
      </w:pPr>
      <w:r w:rsidRPr="00923BCB">
        <w:rPr>
          <w:rFonts w:cs="Arial"/>
          <w:color w:val="000000"/>
        </w:rPr>
        <w:t xml:space="preserve">Have the options for working differently been analysed and costed? </w:t>
      </w:r>
    </w:p>
    <w:p w14:paraId="09D6C351" w14:textId="77777777" w:rsidR="00F42ACA" w:rsidRDefault="00F42ACA" w:rsidP="0060457D">
      <w:pPr>
        <w:rPr>
          <w:rFonts w:cs="Arial"/>
        </w:rPr>
      </w:pPr>
    </w:p>
    <w:p w14:paraId="0F0FB399" w14:textId="77777777" w:rsidR="00F42ACA" w:rsidRPr="00923BCB" w:rsidRDefault="00F42ACA" w:rsidP="0060457D">
      <w:pPr>
        <w:rPr>
          <w:rFonts w:cs="Arial"/>
          <w:szCs w:val="24"/>
        </w:rPr>
      </w:pPr>
      <w:r>
        <w:rPr>
          <w:rFonts w:cs="Arial"/>
        </w:rPr>
        <w:br w:type="page"/>
      </w:r>
      <w:r w:rsidRPr="00923BCB">
        <w:rPr>
          <w:rFonts w:cs="Arial"/>
        </w:rPr>
        <w:lastRenderedPageBreak/>
        <w:t xml:space="preserve">Checklist for </w:t>
      </w:r>
      <w:r w:rsidRPr="00923BCB">
        <w:rPr>
          <w:rFonts w:cs="Arial"/>
          <w:szCs w:val="24"/>
        </w:rPr>
        <w:t xml:space="preserve">Step 5:  Developing an Action Plan: </w:t>
      </w:r>
    </w:p>
    <w:p w14:paraId="6869BEC2" w14:textId="77777777" w:rsidR="00F42ACA" w:rsidRPr="00923BCB" w:rsidRDefault="00F42ACA" w:rsidP="0060457D">
      <w:pPr>
        <w:rPr>
          <w:rFonts w:cs="Arial"/>
          <w:color w:val="834099"/>
          <w:szCs w:val="24"/>
        </w:rPr>
      </w:pPr>
      <w:r w:rsidRPr="00923BCB">
        <w:rPr>
          <w:rFonts w:cs="Arial"/>
          <w:szCs w:val="24"/>
        </w:rPr>
        <w:t>Plan to deliver the required workforce (new skills in new locations) and manage the change</w:t>
      </w:r>
    </w:p>
    <w:p w14:paraId="3BC811F0" w14:textId="77777777" w:rsidR="00F42ACA" w:rsidRPr="00923BCB" w:rsidRDefault="00F42ACA" w:rsidP="0060457D">
      <w:r w:rsidRPr="00923BCB">
        <w:t>This step involves reflecting on the previous three steps and determining the most effective way of ensuring the availability of staff to deliver redesigned services, even if this means some further service redesign. A plan for delivering the right staff, with the right skills in the right place needs to be developed with milestones and timescales. You should also include in your plan an assessment of anticipated problems and how you will build a momentum for change, including clinical engagement.</w:t>
      </w:r>
    </w:p>
    <w:p w14:paraId="0564E887" w14:textId="77777777" w:rsidR="00F42ACA" w:rsidRPr="00923BCB" w:rsidRDefault="00F42ACA" w:rsidP="0060457D">
      <w:pPr>
        <w:rPr>
          <w:rStyle w:val="Strong"/>
          <w:rFonts w:cs="Arial"/>
        </w:rPr>
      </w:pPr>
    </w:p>
    <w:p w14:paraId="0B392956" w14:textId="77777777" w:rsidR="00F42ACA" w:rsidRPr="00923BCB" w:rsidRDefault="00F42ACA" w:rsidP="0060457D">
      <w:pPr>
        <w:rPr>
          <w:rStyle w:val="Strong"/>
          <w:rFonts w:cs="Arial"/>
        </w:rPr>
      </w:pPr>
      <w:r w:rsidRPr="00923BCB">
        <w:rPr>
          <w:rStyle w:val="Strong"/>
          <w:rFonts w:cs="Arial"/>
        </w:rPr>
        <w:t>The key elements of this stage are:</w:t>
      </w:r>
    </w:p>
    <w:p w14:paraId="2AF374C0" w14:textId="77777777" w:rsidR="00F42ACA" w:rsidRPr="00923BCB" w:rsidRDefault="00F42ACA" w:rsidP="0060457D">
      <w:pPr>
        <w:rPr>
          <w:rFonts w:cs="Arial"/>
        </w:rPr>
      </w:pPr>
      <w:r w:rsidRPr="00923BCB">
        <w:rPr>
          <w:rStyle w:val="Strong"/>
          <w:rFonts w:cs="Arial"/>
        </w:rPr>
        <w:t>Gap analysis</w:t>
      </w:r>
    </w:p>
    <w:p w14:paraId="58D2BF8B" w14:textId="77777777" w:rsidR="00F42ACA" w:rsidRPr="00923BCB" w:rsidRDefault="00F42ACA" w:rsidP="0060457D">
      <w:r w:rsidRPr="00923BCB">
        <w:t>What key changes are needed to the current workforce?</w:t>
      </w:r>
    </w:p>
    <w:p w14:paraId="280B1083" w14:textId="77777777" w:rsidR="00F42ACA" w:rsidRPr="00923BCB" w:rsidRDefault="00F42ACA" w:rsidP="0060457D">
      <w:pPr>
        <w:rPr>
          <w:rFonts w:cs="Arial"/>
        </w:rPr>
      </w:pPr>
      <w:r w:rsidRPr="00923BCB">
        <w:rPr>
          <w:rStyle w:val="Strong"/>
          <w:rFonts w:cs="Arial"/>
        </w:rPr>
        <w:t>Priority planning</w:t>
      </w:r>
    </w:p>
    <w:p w14:paraId="4B854356" w14:textId="77777777" w:rsidR="00F42ACA" w:rsidRPr="00923BCB" w:rsidRDefault="00F42ACA" w:rsidP="0060457D">
      <w:r w:rsidRPr="00923BCB">
        <w:t>What are the most significant areas for change?</w:t>
      </w:r>
    </w:p>
    <w:p w14:paraId="52751A99" w14:textId="77777777" w:rsidR="00F42ACA" w:rsidRPr="00923BCB" w:rsidRDefault="00F42ACA" w:rsidP="0060457D">
      <w:pPr>
        <w:rPr>
          <w:rFonts w:cs="Arial"/>
        </w:rPr>
      </w:pPr>
      <w:r w:rsidRPr="00923BCB">
        <w:rPr>
          <w:rStyle w:val="Strong"/>
          <w:rFonts w:cs="Arial"/>
        </w:rPr>
        <w:t>Action planning</w:t>
      </w:r>
    </w:p>
    <w:p w14:paraId="718A500C" w14:textId="77777777" w:rsidR="00F42ACA" w:rsidRPr="00923BCB" w:rsidRDefault="00F42ACA" w:rsidP="0060457D">
      <w:r w:rsidRPr="00923BCB">
        <w:t>How do other strategies support the main plan?</w:t>
      </w:r>
    </w:p>
    <w:p w14:paraId="622DCED9" w14:textId="77777777" w:rsidR="00F42ACA" w:rsidRPr="00923BCB" w:rsidRDefault="00F42ACA" w:rsidP="0060457D">
      <w:pPr>
        <w:rPr>
          <w:rFonts w:cs="Arial"/>
        </w:rPr>
      </w:pPr>
      <w:r w:rsidRPr="00923BCB">
        <w:rPr>
          <w:rStyle w:val="Strong"/>
          <w:rFonts w:cs="Arial"/>
        </w:rPr>
        <w:t>Managing the change</w:t>
      </w:r>
    </w:p>
    <w:p w14:paraId="126549A7" w14:textId="77777777" w:rsidR="00F42ACA" w:rsidRPr="00923BCB" w:rsidRDefault="00F42ACA" w:rsidP="0060457D">
      <w:r w:rsidRPr="00923BCB">
        <w:t>How do you build options into a plan and how do you build momentum for change?</w:t>
      </w:r>
    </w:p>
    <w:p w14:paraId="52C757F2" w14:textId="77777777" w:rsidR="00F42ACA" w:rsidRDefault="00F42ACA" w:rsidP="0060457D">
      <w:pPr>
        <w:rPr>
          <w:rFonts w:cs="Arial"/>
          <w:b/>
          <w:color w:val="000000"/>
        </w:rPr>
      </w:pPr>
    </w:p>
    <w:p w14:paraId="4485B54E" w14:textId="77777777" w:rsidR="00F42ACA" w:rsidRPr="00923BCB" w:rsidRDefault="00F42ACA" w:rsidP="0060457D">
      <w:pPr>
        <w:rPr>
          <w:rFonts w:cs="Arial"/>
          <w:b/>
          <w:color w:val="000000"/>
        </w:rPr>
      </w:pPr>
      <w:r w:rsidRPr="00923BCB">
        <w:rPr>
          <w:rFonts w:cs="Arial"/>
          <w:b/>
          <w:color w:val="000000"/>
        </w:rPr>
        <w:t xml:space="preserve">Step 5 Checklist </w:t>
      </w:r>
    </w:p>
    <w:p w14:paraId="58895BBC" w14:textId="77777777" w:rsidR="00F42ACA" w:rsidRPr="00923BCB" w:rsidRDefault="00F42ACA" w:rsidP="0060457D">
      <w:pPr>
        <w:rPr>
          <w:rFonts w:cs="Arial"/>
          <w:color w:val="000000"/>
        </w:rPr>
      </w:pPr>
      <w:r w:rsidRPr="00923BCB">
        <w:rPr>
          <w:rFonts w:cs="Arial"/>
          <w:color w:val="000000"/>
        </w:rPr>
        <w:t xml:space="preserve">Before moving to step 6, it is important to reflect on the previous three steps and determine the most effective way of ensuring the availability of staff to deliver redesigned services, even if this means some further service redesign. </w:t>
      </w:r>
    </w:p>
    <w:p w14:paraId="28911271" w14:textId="77777777" w:rsidR="00F42ACA" w:rsidRPr="00923BCB" w:rsidRDefault="00F42ACA" w:rsidP="0060457D">
      <w:pPr>
        <w:rPr>
          <w:rFonts w:cs="Arial"/>
          <w:color w:val="000000"/>
        </w:rPr>
      </w:pPr>
      <w:r w:rsidRPr="00923BCB">
        <w:rPr>
          <w:rFonts w:cs="Arial"/>
          <w:color w:val="000000"/>
        </w:rPr>
        <w:t xml:space="preserve">Therefore, the following will need to be in place: </w:t>
      </w:r>
    </w:p>
    <w:p w14:paraId="607D360A" w14:textId="77777777" w:rsidR="00F42ACA" w:rsidRDefault="00F42ACA" w:rsidP="0060457D">
      <w:pPr>
        <w:rPr>
          <w:rFonts w:cs="Arial"/>
          <w:b/>
          <w:color w:val="000000"/>
        </w:rPr>
      </w:pPr>
    </w:p>
    <w:p w14:paraId="3E8F184A" w14:textId="77777777" w:rsidR="00F42ACA" w:rsidRPr="00923BCB" w:rsidRDefault="00F42ACA" w:rsidP="0060457D">
      <w:pPr>
        <w:rPr>
          <w:rFonts w:cs="Arial"/>
          <w:b/>
          <w:color w:val="000000"/>
        </w:rPr>
      </w:pPr>
      <w:r w:rsidRPr="00923BCB">
        <w:rPr>
          <w:rFonts w:cs="Arial"/>
          <w:b/>
          <w:color w:val="000000"/>
        </w:rPr>
        <w:t xml:space="preserve">Gap analysis </w:t>
      </w:r>
    </w:p>
    <w:p w14:paraId="12A3B5FD" w14:textId="77777777" w:rsidR="00F42ACA" w:rsidRPr="00923BCB" w:rsidRDefault="00F42ACA" w:rsidP="0060457D">
      <w:pPr>
        <w:rPr>
          <w:rFonts w:cs="Arial"/>
          <w:color w:val="000000"/>
        </w:rPr>
      </w:pPr>
      <w:r w:rsidRPr="00923BCB">
        <w:rPr>
          <w:rFonts w:cs="Arial"/>
          <w:color w:val="000000"/>
        </w:rPr>
        <w:t xml:space="preserve">Have you undertaken a gap analysis of each scenario? </w:t>
      </w:r>
    </w:p>
    <w:p w14:paraId="2D895BFD" w14:textId="77777777" w:rsidR="00F42ACA" w:rsidRPr="00923BCB" w:rsidRDefault="00F42ACA" w:rsidP="0060457D">
      <w:pPr>
        <w:rPr>
          <w:rFonts w:cs="Arial"/>
          <w:color w:val="000000"/>
        </w:rPr>
      </w:pPr>
      <w:r w:rsidRPr="00923BCB">
        <w:rPr>
          <w:rFonts w:cs="Arial"/>
          <w:color w:val="000000"/>
        </w:rPr>
        <w:t xml:space="preserve">What changes are needed to the current workforce? </w:t>
      </w:r>
    </w:p>
    <w:p w14:paraId="099AD1C7" w14:textId="77777777" w:rsidR="00F42ACA" w:rsidRPr="00923BCB" w:rsidRDefault="00F42ACA" w:rsidP="0060457D">
      <w:pPr>
        <w:rPr>
          <w:rFonts w:cs="Arial"/>
          <w:b/>
          <w:color w:val="000000"/>
        </w:rPr>
      </w:pPr>
      <w:r w:rsidRPr="00923BCB">
        <w:rPr>
          <w:rFonts w:cs="Arial"/>
          <w:b/>
          <w:color w:val="000000"/>
        </w:rPr>
        <w:t xml:space="preserve">Priority planning </w:t>
      </w:r>
    </w:p>
    <w:p w14:paraId="136E831B" w14:textId="77777777" w:rsidR="00F42ACA" w:rsidRPr="00923BCB" w:rsidRDefault="00F42ACA" w:rsidP="0060457D">
      <w:pPr>
        <w:rPr>
          <w:rFonts w:cs="Arial"/>
          <w:color w:val="000000"/>
        </w:rPr>
      </w:pPr>
      <w:r w:rsidRPr="00923BCB">
        <w:rPr>
          <w:rFonts w:cs="Arial"/>
          <w:color w:val="000000"/>
        </w:rPr>
        <w:t xml:space="preserve">What are the key hotspots that need the most significant change? </w:t>
      </w:r>
    </w:p>
    <w:p w14:paraId="11A8650C" w14:textId="77777777" w:rsidR="00F42ACA" w:rsidRPr="00923BCB" w:rsidRDefault="00F42ACA" w:rsidP="0060457D">
      <w:pPr>
        <w:rPr>
          <w:rFonts w:cs="Arial"/>
          <w:color w:val="000000"/>
        </w:rPr>
      </w:pPr>
      <w:r w:rsidRPr="00923BCB">
        <w:rPr>
          <w:rFonts w:cs="Arial"/>
          <w:color w:val="000000"/>
        </w:rPr>
        <w:t xml:space="preserve">What cold spots need the least change? </w:t>
      </w:r>
    </w:p>
    <w:p w14:paraId="043946B8" w14:textId="77777777" w:rsidR="00F42ACA" w:rsidRPr="00923BCB" w:rsidRDefault="00F42ACA" w:rsidP="0060457D">
      <w:pPr>
        <w:rPr>
          <w:rFonts w:cs="Arial"/>
          <w:b/>
          <w:color w:val="000000"/>
        </w:rPr>
      </w:pPr>
      <w:r w:rsidRPr="00923BCB">
        <w:rPr>
          <w:rFonts w:cs="Arial"/>
          <w:b/>
          <w:color w:val="000000"/>
        </w:rPr>
        <w:t xml:space="preserve">Action planning </w:t>
      </w:r>
    </w:p>
    <w:p w14:paraId="245AADA7" w14:textId="77777777" w:rsidR="00F42ACA" w:rsidRPr="00923BCB" w:rsidRDefault="00F42ACA" w:rsidP="0060457D">
      <w:pPr>
        <w:rPr>
          <w:rFonts w:cs="Arial"/>
          <w:color w:val="000000"/>
        </w:rPr>
      </w:pPr>
      <w:r w:rsidRPr="00923BCB">
        <w:rPr>
          <w:rFonts w:cs="Arial"/>
          <w:color w:val="000000"/>
        </w:rPr>
        <w:t xml:space="preserve">What is the plan based on your ‘best’ option? </w:t>
      </w:r>
    </w:p>
    <w:p w14:paraId="45C4AAF9" w14:textId="77777777" w:rsidR="00F42ACA" w:rsidRPr="00923BCB" w:rsidRDefault="00F42ACA" w:rsidP="0060457D">
      <w:pPr>
        <w:rPr>
          <w:rFonts w:cs="Arial"/>
          <w:color w:val="000000"/>
        </w:rPr>
      </w:pPr>
      <w:r w:rsidRPr="00923BCB">
        <w:rPr>
          <w:rFonts w:cs="Arial"/>
          <w:color w:val="000000"/>
        </w:rPr>
        <w:t xml:space="preserve">How do other strategies support the plan? </w:t>
      </w:r>
    </w:p>
    <w:p w14:paraId="24DFDAFD" w14:textId="77777777" w:rsidR="00F42ACA" w:rsidRPr="00923BCB" w:rsidRDefault="00F42ACA" w:rsidP="0060457D">
      <w:pPr>
        <w:rPr>
          <w:rFonts w:cs="Arial"/>
          <w:b/>
          <w:color w:val="000000"/>
        </w:rPr>
      </w:pPr>
    </w:p>
    <w:p w14:paraId="3AE0EF28" w14:textId="77777777" w:rsidR="00F42ACA" w:rsidRPr="00923BCB" w:rsidRDefault="00F42ACA" w:rsidP="0060457D">
      <w:pPr>
        <w:rPr>
          <w:rFonts w:cs="Arial"/>
          <w:b/>
          <w:color w:val="000000"/>
        </w:rPr>
      </w:pPr>
      <w:r w:rsidRPr="00923BCB">
        <w:rPr>
          <w:rFonts w:cs="Arial"/>
          <w:b/>
          <w:color w:val="000000"/>
        </w:rPr>
        <w:t xml:space="preserve">Managing change </w:t>
      </w:r>
    </w:p>
    <w:p w14:paraId="6243A3CD" w14:textId="77777777" w:rsidR="00F42ACA" w:rsidRPr="00923BCB" w:rsidRDefault="00F42ACA" w:rsidP="0060457D">
      <w:pPr>
        <w:rPr>
          <w:rFonts w:cs="Arial"/>
          <w:color w:val="000000"/>
        </w:rPr>
      </w:pPr>
      <w:r w:rsidRPr="00923BCB">
        <w:rPr>
          <w:rFonts w:cs="Arial"/>
          <w:color w:val="000000"/>
        </w:rPr>
        <w:t xml:space="preserve">How do you build momentum for change? </w:t>
      </w:r>
    </w:p>
    <w:p w14:paraId="57EFDA3F" w14:textId="77777777" w:rsidR="00F42ACA" w:rsidRPr="00923BCB" w:rsidRDefault="00F42ACA" w:rsidP="0060457D">
      <w:pPr>
        <w:rPr>
          <w:rStyle w:val="A2"/>
          <w:rFonts w:cs="Arial"/>
        </w:rPr>
      </w:pPr>
      <w:r w:rsidRPr="00923BCB">
        <w:rPr>
          <w:rFonts w:cs="Arial"/>
          <w:color w:val="000000"/>
        </w:rPr>
        <w:t>How do you sustain the momentum for change?</w:t>
      </w:r>
    </w:p>
    <w:p w14:paraId="27947682" w14:textId="77777777" w:rsidR="00F42ACA" w:rsidRPr="00923BCB" w:rsidRDefault="00F42ACA" w:rsidP="0060457D"/>
    <w:p w14:paraId="059327FB" w14:textId="77777777" w:rsidR="00F42ACA" w:rsidRPr="00923BCB" w:rsidRDefault="00F42ACA" w:rsidP="0060457D">
      <w:pPr>
        <w:rPr>
          <w:rFonts w:cs="Arial"/>
          <w:szCs w:val="24"/>
        </w:rPr>
      </w:pPr>
      <w:r w:rsidRPr="00923BCB">
        <w:rPr>
          <w:rFonts w:cs="Arial"/>
          <w:szCs w:val="24"/>
        </w:rPr>
        <w:br w:type="page"/>
      </w:r>
      <w:r w:rsidRPr="00923BCB">
        <w:rPr>
          <w:rFonts w:cs="Arial"/>
          <w:szCs w:val="24"/>
        </w:rPr>
        <w:lastRenderedPageBreak/>
        <w:t>Checklist for Step 6:  Implementation, Monitoring and Refresh:</w:t>
      </w:r>
    </w:p>
    <w:p w14:paraId="797177FC" w14:textId="77777777" w:rsidR="00F42ACA" w:rsidRPr="00923BCB" w:rsidRDefault="00F42ACA" w:rsidP="0060457D">
      <w:pPr>
        <w:rPr>
          <w:rFonts w:cs="Arial"/>
          <w:color w:val="834099"/>
          <w:szCs w:val="24"/>
        </w:rPr>
      </w:pPr>
      <w:r w:rsidRPr="00923BCB">
        <w:rPr>
          <w:rFonts w:cs="Arial"/>
          <w:szCs w:val="24"/>
        </w:rPr>
        <w:t xml:space="preserve">Implement the plan, measure </w:t>
      </w:r>
      <w:proofErr w:type="gramStart"/>
      <w:r w:rsidRPr="00923BCB">
        <w:rPr>
          <w:rFonts w:cs="Arial"/>
          <w:szCs w:val="24"/>
        </w:rPr>
        <w:t>progress</w:t>
      </w:r>
      <w:proofErr w:type="gramEnd"/>
      <w:r w:rsidRPr="00923BCB">
        <w:rPr>
          <w:rFonts w:cs="Arial"/>
          <w:szCs w:val="24"/>
        </w:rPr>
        <w:t xml:space="preserve"> and refresh the plan as required</w:t>
      </w:r>
    </w:p>
    <w:p w14:paraId="1114FA68" w14:textId="77777777" w:rsidR="00F42ACA" w:rsidRPr="00923BCB" w:rsidRDefault="00F42ACA" w:rsidP="0060457D">
      <w:pPr>
        <w:rPr>
          <w:color w:val="564B47"/>
        </w:rPr>
      </w:pPr>
    </w:p>
    <w:p w14:paraId="6CD724FF" w14:textId="77777777" w:rsidR="00F42ACA" w:rsidRPr="00923BCB" w:rsidRDefault="00F42ACA" w:rsidP="0060457D">
      <w:r w:rsidRPr="00923BCB">
        <w:t>After the plan is implemented, it will need periodic review and adjustment – these timescales should be identified during Step 1 of this process.</w:t>
      </w:r>
    </w:p>
    <w:p w14:paraId="14B333D7" w14:textId="77777777" w:rsidR="00F42ACA" w:rsidRPr="00923BCB" w:rsidRDefault="00F42ACA" w:rsidP="0060457D">
      <w:r w:rsidRPr="00923BCB">
        <w:t xml:space="preserve">The plan will have been clear about how success will be measured; but unintended consequences of the changes also need to be identified so that corrective action can be taken.  </w:t>
      </w:r>
    </w:p>
    <w:p w14:paraId="39D8737B" w14:textId="77777777" w:rsidR="00F42ACA" w:rsidRPr="00923BCB" w:rsidRDefault="00F42ACA" w:rsidP="0060457D">
      <w:pPr>
        <w:rPr>
          <w:b/>
        </w:rPr>
      </w:pPr>
    </w:p>
    <w:p w14:paraId="3FD30E40" w14:textId="77777777" w:rsidR="00F42ACA" w:rsidRPr="00923BCB" w:rsidRDefault="00F42ACA" w:rsidP="0060457D">
      <w:pPr>
        <w:rPr>
          <w:b/>
        </w:rPr>
      </w:pPr>
      <w:r w:rsidRPr="00923BCB">
        <w:rPr>
          <w:b/>
        </w:rPr>
        <w:t>Therefore, the key elements of this stage are:</w:t>
      </w:r>
    </w:p>
    <w:p w14:paraId="1ED67B8D" w14:textId="77777777" w:rsidR="00F42ACA" w:rsidRPr="00923BCB" w:rsidRDefault="00F42ACA" w:rsidP="0060457D">
      <w:pPr>
        <w:rPr>
          <w:rFonts w:cs="Arial"/>
          <w:b/>
        </w:rPr>
      </w:pPr>
      <w:r w:rsidRPr="00923BCB">
        <w:rPr>
          <w:rFonts w:cs="Arial"/>
          <w:b/>
        </w:rPr>
        <w:t xml:space="preserve">Implementation </w:t>
      </w:r>
    </w:p>
    <w:p w14:paraId="254EA2F2" w14:textId="77777777" w:rsidR="00F42ACA" w:rsidRPr="00923BCB" w:rsidRDefault="00F42ACA" w:rsidP="0060457D">
      <w:pPr>
        <w:rPr>
          <w:rFonts w:cs="Arial"/>
          <w:b/>
        </w:rPr>
      </w:pPr>
      <w:r w:rsidRPr="00923BCB">
        <w:rPr>
          <w:rFonts w:cs="Arial"/>
          <w:b/>
        </w:rPr>
        <w:t xml:space="preserve">Measuring progress </w:t>
      </w:r>
    </w:p>
    <w:p w14:paraId="54CDE5C5" w14:textId="77777777" w:rsidR="00F42ACA" w:rsidRPr="00923BCB" w:rsidRDefault="00F42ACA" w:rsidP="0060457D">
      <w:pPr>
        <w:rPr>
          <w:rFonts w:cs="Arial"/>
          <w:b/>
        </w:rPr>
      </w:pPr>
      <w:r w:rsidRPr="00923BCB">
        <w:rPr>
          <w:rFonts w:cs="Arial"/>
          <w:b/>
        </w:rPr>
        <w:t xml:space="preserve">Revisiting Six Steps </w:t>
      </w:r>
    </w:p>
    <w:p w14:paraId="79F497D2" w14:textId="77777777" w:rsidR="00F42ACA" w:rsidRPr="00923BCB" w:rsidRDefault="00F42ACA" w:rsidP="0060457D">
      <w:pPr>
        <w:rPr>
          <w:rFonts w:cs="Arial"/>
          <w:b/>
          <w:color w:val="000000"/>
        </w:rPr>
      </w:pPr>
    </w:p>
    <w:p w14:paraId="37714AA7" w14:textId="77777777" w:rsidR="00F42ACA" w:rsidRPr="00923BCB" w:rsidRDefault="00F42ACA" w:rsidP="0060457D">
      <w:pPr>
        <w:rPr>
          <w:rFonts w:cs="Arial"/>
          <w:color w:val="000000"/>
        </w:rPr>
      </w:pPr>
      <w:r w:rsidRPr="00923BCB">
        <w:rPr>
          <w:rFonts w:cs="Arial"/>
          <w:color w:val="000000"/>
        </w:rPr>
        <w:t>How will you ensure your plan is delivered?</w:t>
      </w:r>
    </w:p>
    <w:p w14:paraId="1049A9C9" w14:textId="77777777" w:rsidR="00F42ACA" w:rsidRPr="00923BCB" w:rsidRDefault="00F42ACA" w:rsidP="0060457D">
      <w:pPr>
        <w:rPr>
          <w:rFonts w:cs="Arial"/>
          <w:color w:val="000000"/>
        </w:rPr>
      </w:pPr>
      <w:r w:rsidRPr="00923BCB">
        <w:rPr>
          <w:rFonts w:cs="Arial"/>
          <w:color w:val="000000"/>
        </w:rPr>
        <w:t xml:space="preserve">What are the key milestones of your plan? </w:t>
      </w:r>
    </w:p>
    <w:p w14:paraId="75033193" w14:textId="77777777" w:rsidR="00F42ACA" w:rsidRPr="00923BCB" w:rsidRDefault="00F42ACA" w:rsidP="0060457D">
      <w:pPr>
        <w:rPr>
          <w:rFonts w:cs="Arial"/>
          <w:color w:val="000000"/>
        </w:rPr>
      </w:pPr>
      <w:r w:rsidRPr="00923BCB">
        <w:rPr>
          <w:rFonts w:cs="Arial"/>
          <w:color w:val="000000"/>
        </w:rPr>
        <w:t xml:space="preserve">How are the outcomes and unintended consequences going to be measured? </w:t>
      </w:r>
    </w:p>
    <w:p w14:paraId="1691BF07" w14:textId="77777777" w:rsidR="00F42ACA" w:rsidRPr="00923BCB" w:rsidRDefault="00F42ACA" w:rsidP="0060457D">
      <w:pPr>
        <w:rPr>
          <w:rFonts w:cs="Arial"/>
          <w:color w:val="000000"/>
        </w:rPr>
      </w:pPr>
      <w:r w:rsidRPr="00923BCB">
        <w:rPr>
          <w:rFonts w:cs="Arial"/>
          <w:color w:val="000000"/>
        </w:rPr>
        <w:t>What is the process for revisiting your plan and refreshing any requirements?</w:t>
      </w:r>
    </w:p>
    <w:p w14:paraId="705A354C" w14:textId="77777777" w:rsidR="00F42ACA" w:rsidRPr="00923BCB" w:rsidRDefault="00F42ACA" w:rsidP="0060457D">
      <w:pPr>
        <w:rPr>
          <w:rFonts w:cs="Arial"/>
          <w:color w:val="000000"/>
        </w:rPr>
      </w:pPr>
      <w:r w:rsidRPr="00923BCB">
        <w:rPr>
          <w:rFonts w:cs="Arial"/>
          <w:color w:val="000000"/>
        </w:rPr>
        <w:t>Can your plan be related directly to your Business Planning objectives?</w:t>
      </w:r>
    </w:p>
    <w:p w14:paraId="4FBBA8EF" w14:textId="77777777" w:rsidR="00F42ACA" w:rsidRPr="00923BCB" w:rsidRDefault="00F42ACA" w:rsidP="0060457D">
      <w:pPr>
        <w:rPr>
          <w:rFonts w:cs="Arial"/>
          <w:color w:val="000000"/>
        </w:rPr>
      </w:pPr>
    </w:p>
    <w:p w14:paraId="14177C8C" w14:textId="5E63D2CE" w:rsidR="00F42ACA" w:rsidRDefault="00F42ACA" w:rsidP="0060457D">
      <w:pPr>
        <w:rPr>
          <w:rFonts w:cs="Arial"/>
          <w:color w:val="auto"/>
          <w:sz w:val="24"/>
          <w:szCs w:val="24"/>
        </w:rPr>
      </w:pPr>
    </w:p>
    <w:p w14:paraId="369B133C" w14:textId="763DBBEF" w:rsidR="00F42ACA" w:rsidRDefault="00F42ACA" w:rsidP="0060457D">
      <w:pPr>
        <w:rPr>
          <w:rFonts w:cs="Arial"/>
          <w:color w:val="auto"/>
          <w:sz w:val="24"/>
          <w:szCs w:val="24"/>
        </w:rPr>
      </w:pPr>
    </w:p>
    <w:p w14:paraId="395FC98B" w14:textId="2AC3ADF1" w:rsidR="00F42ACA" w:rsidRDefault="00F42ACA" w:rsidP="0060457D">
      <w:pPr>
        <w:rPr>
          <w:rFonts w:cs="Arial"/>
          <w:color w:val="auto"/>
          <w:sz w:val="24"/>
          <w:szCs w:val="24"/>
        </w:rPr>
      </w:pPr>
    </w:p>
    <w:p w14:paraId="2FF4C53A" w14:textId="5C3F1145" w:rsidR="00F42ACA" w:rsidRDefault="00F42ACA" w:rsidP="0060457D">
      <w:pPr>
        <w:rPr>
          <w:rFonts w:cs="Arial"/>
          <w:color w:val="auto"/>
          <w:sz w:val="24"/>
          <w:szCs w:val="24"/>
        </w:rPr>
      </w:pPr>
    </w:p>
    <w:p w14:paraId="7A865DAD" w14:textId="0FC4BF58" w:rsidR="00F42ACA" w:rsidRDefault="00F42ACA" w:rsidP="0060457D">
      <w:pPr>
        <w:rPr>
          <w:rFonts w:cs="Arial"/>
          <w:color w:val="auto"/>
          <w:sz w:val="24"/>
          <w:szCs w:val="24"/>
        </w:rPr>
      </w:pPr>
    </w:p>
    <w:p w14:paraId="09ED5270" w14:textId="70804064" w:rsidR="00F42ACA" w:rsidRDefault="00F42ACA" w:rsidP="0060457D">
      <w:pPr>
        <w:rPr>
          <w:rFonts w:cs="Arial"/>
          <w:color w:val="auto"/>
          <w:sz w:val="24"/>
          <w:szCs w:val="24"/>
        </w:rPr>
      </w:pPr>
    </w:p>
    <w:p w14:paraId="033334E4" w14:textId="5E80CC58" w:rsidR="00F42ACA" w:rsidRDefault="00F42ACA" w:rsidP="0060457D">
      <w:pPr>
        <w:rPr>
          <w:rFonts w:cs="Arial"/>
          <w:color w:val="auto"/>
          <w:sz w:val="24"/>
          <w:szCs w:val="24"/>
        </w:rPr>
      </w:pPr>
    </w:p>
    <w:p w14:paraId="0E2C2AAF" w14:textId="4F6E3678" w:rsidR="00F42ACA" w:rsidRDefault="00F42ACA" w:rsidP="0060457D">
      <w:pPr>
        <w:rPr>
          <w:rFonts w:cs="Arial"/>
          <w:color w:val="auto"/>
          <w:sz w:val="24"/>
          <w:szCs w:val="24"/>
        </w:rPr>
      </w:pPr>
    </w:p>
    <w:p w14:paraId="522C6A97" w14:textId="0D020A43" w:rsidR="00F42ACA" w:rsidRDefault="00F42ACA" w:rsidP="0060457D">
      <w:pPr>
        <w:rPr>
          <w:rFonts w:cs="Arial"/>
          <w:color w:val="auto"/>
          <w:sz w:val="24"/>
          <w:szCs w:val="24"/>
        </w:rPr>
      </w:pPr>
    </w:p>
    <w:p w14:paraId="225052EE" w14:textId="7E8A3CD7" w:rsidR="00F42ACA" w:rsidRDefault="00F42ACA" w:rsidP="0060457D">
      <w:pPr>
        <w:rPr>
          <w:rFonts w:cs="Arial"/>
          <w:color w:val="auto"/>
          <w:sz w:val="24"/>
          <w:szCs w:val="24"/>
        </w:rPr>
      </w:pPr>
    </w:p>
    <w:p w14:paraId="184CEFC8" w14:textId="5A977FE1" w:rsidR="00F42ACA" w:rsidRDefault="00F42ACA" w:rsidP="0060457D">
      <w:pPr>
        <w:rPr>
          <w:rFonts w:cs="Arial"/>
          <w:color w:val="auto"/>
          <w:sz w:val="24"/>
          <w:szCs w:val="24"/>
        </w:rPr>
      </w:pPr>
    </w:p>
    <w:p w14:paraId="0111CBBC" w14:textId="22C19B7A" w:rsidR="00F42ACA" w:rsidRDefault="00F42ACA" w:rsidP="0060457D">
      <w:pPr>
        <w:rPr>
          <w:rFonts w:cs="Arial"/>
          <w:color w:val="auto"/>
          <w:sz w:val="24"/>
          <w:szCs w:val="24"/>
        </w:rPr>
      </w:pPr>
    </w:p>
    <w:p w14:paraId="7876694A" w14:textId="71B23CA5" w:rsidR="00F42ACA" w:rsidRDefault="00F42ACA" w:rsidP="0060457D">
      <w:pPr>
        <w:rPr>
          <w:rFonts w:cs="Arial"/>
          <w:color w:val="auto"/>
          <w:sz w:val="24"/>
          <w:szCs w:val="24"/>
        </w:rPr>
      </w:pPr>
    </w:p>
    <w:p w14:paraId="5DCD78CE" w14:textId="2EA06236" w:rsidR="00F42ACA" w:rsidRDefault="00F42ACA" w:rsidP="0060457D">
      <w:pPr>
        <w:rPr>
          <w:rFonts w:cs="Arial"/>
          <w:color w:val="auto"/>
          <w:sz w:val="24"/>
          <w:szCs w:val="24"/>
        </w:rPr>
      </w:pPr>
    </w:p>
    <w:p w14:paraId="1CAE466E" w14:textId="068A7166" w:rsidR="00F42ACA" w:rsidRDefault="001136D0" w:rsidP="0060457D">
      <w:pPr>
        <w:rPr>
          <w:rFonts w:cs="Arial"/>
          <w:color w:val="auto"/>
          <w:sz w:val="24"/>
          <w:szCs w:val="24"/>
        </w:rPr>
      </w:pPr>
      <w:r>
        <w:rPr>
          <w:rFonts w:cs="Arial"/>
          <w:color w:val="auto"/>
          <w:sz w:val="24"/>
          <w:szCs w:val="24"/>
        </w:rPr>
        <w:t>EV6</w:t>
      </w:r>
    </w:p>
    <w:p w14:paraId="5F2FE53D" w14:textId="77777777" w:rsidR="001136D0" w:rsidRPr="001136D0" w:rsidRDefault="001136D0" w:rsidP="0060457D">
      <w:pPr>
        <w:rPr>
          <w:b/>
          <w:color w:val="auto"/>
          <w:sz w:val="28"/>
          <w:szCs w:val="28"/>
        </w:rPr>
      </w:pPr>
      <w:r w:rsidRPr="001136D0">
        <w:rPr>
          <w:b/>
          <w:color w:val="auto"/>
          <w:sz w:val="28"/>
          <w:szCs w:val="28"/>
        </w:rPr>
        <w:t>Succession Planning PROCESS 2017-2020</w:t>
      </w:r>
    </w:p>
    <w:p w14:paraId="4B7A4BFF" w14:textId="77777777" w:rsidR="001136D0" w:rsidRPr="001136D0" w:rsidRDefault="001136D0" w:rsidP="0060457D">
      <w:pPr>
        <w:rPr>
          <w:b/>
          <w:color w:val="auto"/>
        </w:rPr>
      </w:pPr>
    </w:p>
    <w:p w14:paraId="2DC252A0" w14:textId="77777777" w:rsidR="001136D0" w:rsidRPr="001136D0" w:rsidRDefault="001136D0" w:rsidP="0060457D">
      <w:pPr>
        <w:rPr>
          <w:b/>
          <w:color w:val="auto"/>
        </w:rPr>
      </w:pPr>
      <w:r w:rsidRPr="001136D0">
        <w:rPr>
          <w:b/>
          <w:color w:val="auto"/>
        </w:rPr>
        <w:t>What is Succession Planning and why should we do it?</w:t>
      </w:r>
    </w:p>
    <w:p w14:paraId="12E88790" w14:textId="77777777" w:rsidR="001136D0" w:rsidRPr="001136D0" w:rsidRDefault="001136D0" w:rsidP="0060457D">
      <w:pPr>
        <w:rPr>
          <w:b/>
          <w:color w:val="auto"/>
        </w:rPr>
      </w:pPr>
    </w:p>
    <w:p w14:paraId="7DA56511" w14:textId="77777777" w:rsidR="001136D0" w:rsidRPr="001136D0" w:rsidRDefault="001136D0" w:rsidP="0060457D">
      <w:pPr>
        <w:rPr>
          <w:color w:val="auto"/>
        </w:rPr>
      </w:pPr>
      <w:r w:rsidRPr="001136D0">
        <w:rPr>
          <w:color w:val="auto"/>
        </w:rPr>
        <w:t xml:space="preserve">Succession Planning is the process of identifying the critical positions within an </w:t>
      </w:r>
      <w:proofErr w:type="spellStart"/>
      <w:r w:rsidRPr="001136D0">
        <w:rPr>
          <w:color w:val="auto"/>
        </w:rPr>
        <w:t>organisation</w:t>
      </w:r>
      <w:proofErr w:type="spellEnd"/>
      <w:r w:rsidRPr="001136D0">
        <w:rPr>
          <w:color w:val="auto"/>
        </w:rPr>
        <w:t xml:space="preserve"> and then developing an action plan to ensure these positions are filled with appropriate employees who have the required skills to undertake the role efficiently and effectively.</w:t>
      </w:r>
    </w:p>
    <w:p w14:paraId="4D234180" w14:textId="77777777" w:rsidR="001136D0" w:rsidRPr="001136D0" w:rsidRDefault="001136D0" w:rsidP="0060457D">
      <w:pPr>
        <w:rPr>
          <w:color w:val="auto"/>
        </w:rPr>
      </w:pPr>
    </w:p>
    <w:p w14:paraId="5C949CF2" w14:textId="77777777" w:rsidR="001136D0" w:rsidRPr="001136D0" w:rsidRDefault="001136D0" w:rsidP="0060457D">
      <w:pPr>
        <w:rPr>
          <w:i/>
          <w:color w:val="auto"/>
        </w:rPr>
      </w:pPr>
      <w:r w:rsidRPr="001136D0">
        <w:rPr>
          <w:color w:val="auto"/>
        </w:rPr>
        <w:t>Succession planning is future-</w:t>
      </w:r>
      <w:proofErr w:type="gramStart"/>
      <w:r w:rsidRPr="001136D0">
        <w:rPr>
          <w:color w:val="auto"/>
        </w:rPr>
        <w:t>focused, and</w:t>
      </w:r>
      <w:proofErr w:type="gramEnd"/>
      <w:r w:rsidRPr="001136D0">
        <w:rPr>
          <w:color w:val="auto"/>
        </w:rPr>
        <w:t xml:space="preserve"> supports the </w:t>
      </w:r>
      <w:proofErr w:type="spellStart"/>
      <w:r w:rsidRPr="001136D0">
        <w:rPr>
          <w:color w:val="auto"/>
        </w:rPr>
        <w:t>organisation</w:t>
      </w:r>
      <w:proofErr w:type="spellEnd"/>
      <w:r w:rsidRPr="001136D0">
        <w:rPr>
          <w:color w:val="auto"/>
        </w:rPr>
        <w:t xml:space="preserve"> in delivering its Workforce Strategy by assessing, evaluating and developing a pool of potential candidates to fill critical positions when required.  It is a process that identifies and captures crucial information on posts that could be adversely affected by retirements, resignations, promotions etc</w:t>
      </w:r>
      <w:r w:rsidRPr="001136D0">
        <w:rPr>
          <w:i/>
          <w:color w:val="auto"/>
        </w:rPr>
        <w:t>.  It is a tool to meet staffing needs appropriately by ensuring that skills and competency requirements are met by ensuring we have them available in the talent pool when we need them.</w:t>
      </w:r>
    </w:p>
    <w:p w14:paraId="4C55DAC3" w14:textId="77777777" w:rsidR="001136D0" w:rsidRPr="001136D0" w:rsidRDefault="001136D0" w:rsidP="0060457D">
      <w:pPr>
        <w:rPr>
          <w:b/>
          <w:color w:val="auto"/>
        </w:rPr>
      </w:pPr>
    </w:p>
    <w:p w14:paraId="14B6456E" w14:textId="77777777" w:rsidR="001136D0" w:rsidRPr="001136D0" w:rsidRDefault="001136D0" w:rsidP="0060457D">
      <w:pPr>
        <w:rPr>
          <w:b/>
          <w:color w:val="auto"/>
        </w:rPr>
      </w:pPr>
      <w:r w:rsidRPr="001136D0">
        <w:rPr>
          <w:color w:val="auto"/>
        </w:rPr>
        <w:t xml:space="preserve">The process highlights </w:t>
      </w:r>
      <w:r w:rsidRPr="001136D0">
        <w:rPr>
          <w:i/>
          <w:color w:val="auto"/>
        </w:rPr>
        <w:t>the posts</w:t>
      </w:r>
      <w:r w:rsidRPr="001136D0">
        <w:rPr>
          <w:color w:val="auto"/>
        </w:rPr>
        <w:t xml:space="preserve"> that require succession planning to be considered as business critical according to specific criteria.  However, it is inevitable that the skills and abilities that employees bring to the </w:t>
      </w:r>
      <w:proofErr w:type="spellStart"/>
      <w:r w:rsidRPr="001136D0">
        <w:rPr>
          <w:color w:val="auto"/>
        </w:rPr>
        <w:t>organisation</w:t>
      </w:r>
      <w:proofErr w:type="spellEnd"/>
      <w:r w:rsidRPr="001136D0">
        <w:rPr>
          <w:color w:val="auto"/>
        </w:rPr>
        <w:t xml:space="preserve"> are vital to service delivery; this process is designed to ensure that all employees are considered in the Succession Planning process based on their ability to supply the service with appropriate skills, </w:t>
      </w:r>
      <w:proofErr w:type="gramStart"/>
      <w:r w:rsidRPr="001136D0">
        <w:rPr>
          <w:color w:val="auto"/>
        </w:rPr>
        <w:t>competencies</w:t>
      </w:r>
      <w:proofErr w:type="gramEnd"/>
      <w:r w:rsidRPr="001136D0">
        <w:rPr>
          <w:color w:val="auto"/>
        </w:rPr>
        <w:t xml:space="preserve"> and qualifications to meet service delivery requirements.</w:t>
      </w:r>
    </w:p>
    <w:p w14:paraId="2F925797" w14:textId="77777777" w:rsidR="001136D0" w:rsidRPr="001136D0" w:rsidRDefault="001136D0" w:rsidP="0060457D">
      <w:pPr>
        <w:rPr>
          <w:color w:val="auto"/>
        </w:rPr>
      </w:pPr>
    </w:p>
    <w:p w14:paraId="1C371266" w14:textId="77777777" w:rsidR="001136D0" w:rsidRPr="001136D0" w:rsidRDefault="001136D0" w:rsidP="0060457D">
      <w:pPr>
        <w:rPr>
          <w:b/>
          <w:color w:val="auto"/>
        </w:rPr>
      </w:pPr>
      <w:r w:rsidRPr="001136D0">
        <w:rPr>
          <w:b/>
          <w:color w:val="auto"/>
        </w:rPr>
        <w:t>Succession Planning Process</w:t>
      </w:r>
    </w:p>
    <w:p w14:paraId="07C9A508" w14:textId="77777777" w:rsidR="001136D0" w:rsidRPr="001136D0" w:rsidRDefault="001136D0" w:rsidP="0060457D">
      <w:pPr>
        <w:rPr>
          <w:color w:val="auto"/>
        </w:rPr>
      </w:pPr>
    </w:p>
    <w:p w14:paraId="5DCCCC71" w14:textId="77777777" w:rsidR="001136D0" w:rsidRPr="001136D0" w:rsidRDefault="001136D0" w:rsidP="0060457D">
      <w:pPr>
        <w:rPr>
          <w:color w:val="auto"/>
        </w:rPr>
      </w:pPr>
      <w:r w:rsidRPr="001136D0">
        <w:rPr>
          <w:color w:val="auto"/>
        </w:rPr>
        <w:lastRenderedPageBreak/>
        <w:t xml:space="preserve">Managing changes within the workforce is as important as managing service delivery, </w:t>
      </w:r>
      <w:proofErr w:type="gramStart"/>
      <w:r w:rsidRPr="001136D0">
        <w:rPr>
          <w:color w:val="auto"/>
        </w:rPr>
        <w:t>finance</w:t>
      </w:r>
      <w:proofErr w:type="gramEnd"/>
      <w:r w:rsidRPr="001136D0">
        <w:rPr>
          <w:color w:val="auto"/>
        </w:rPr>
        <w:t xml:space="preserve"> or any other key resource, thus, it is essential that managers have a coherent and consistence formal Succession Planning process to follow that outlines the activities that are essential in order to ensure that we have the right people in the right posts at the right time to ensure we can deliver those services effectively.</w:t>
      </w:r>
    </w:p>
    <w:p w14:paraId="14CBEF28" w14:textId="77777777" w:rsidR="001136D0" w:rsidRPr="001136D0" w:rsidRDefault="001136D0" w:rsidP="0060457D">
      <w:pPr>
        <w:rPr>
          <w:color w:val="auto"/>
        </w:rPr>
      </w:pPr>
    </w:p>
    <w:p w14:paraId="6EA29EC8" w14:textId="77777777" w:rsidR="001136D0" w:rsidRPr="001136D0" w:rsidRDefault="001136D0" w:rsidP="0060457D">
      <w:pPr>
        <w:rPr>
          <w:color w:val="auto"/>
        </w:rPr>
      </w:pPr>
      <w:r w:rsidRPr="001136D0">
        <w:rPr>
          <w:color w:val="auto"/>
        </w:rPr>
        <w:t>There are 4 stages to this process, and it is important to remember that identifying critical posts and potential candidates for succession planning should not preclude managers and employees having open discussions about opportunities for career development, and sometimes this may lead to employees seeking opportunities outside the Council. These stages are:</w:t>
      </w:r>
    </w:p>
    <w:p w14:paraId="6FB242E8" w14:textId="77777777" w:rsidR="001136D0" w:rsidRPr="001136D0" w:rsidRDefault="001136D0" w:rsidP="0060457D">
      <w:pPr>
        <w:rPr>
          <w:color w:val="auto"/>
        </w:rPr>
      </w:pPr>
    </w:p>
    <w:p w14:paraId="24BDBFFC" w14:textId="77777777" w:rsidR="001136D0" w:rsidRPr="001136D0" w:rsidRDefault="001136D0" w:rsidP="0060457D">
      <w:pPr>
        <w:rPr>
          <w:color w:val="auto"/>
        </w:rPr>
      </w:pPr>
      <w:r w:rsidRPr="001136D0">
        <w:rPr>
          <w:color w:val="auto"/>
        </w:rPr>
        <w:t>Identify key/ ‘business critical’ positions</w:t>
      </w:r>
    </w:p>
    <w:p w14:paraId="1E7AEA36" w14:textId="77777777" w:rsidR="001136D0" w:rsidRPr="001136D0" w:rsidRDefault="001136D0" w:rsidP="0060457D">
      <w:pPr>
        <w:rPr>
          <w:color w:val="auto"/>
        </w:rPr>
      </w:pPr>
      <w:r w:rsidRPr="001136D0">
        <w:rPr>
          <w:color w:val="auto"/>
        </w:rPr>
        <w:t xml:space="preserve">Conduct position analysis </w:t>
      </w:r>
    </w:p>
    <w:p w14:paraId="6C77CDEA" w14:textId="77777777" w:rsidR="001136D0" w:rsidRPr="001136D0" w:rsidRDefault="001136D0" w:rsidP="0060457D">
      <w:pPr>
        <w:rPr>
          <w:color w:val="auto"/>
        </w:rPr>
      </w:pPr>
      <w:r w:rsidRPr="001136D0">
        <w:rPr>
          <w:color w:val="auto"/>
        </w:rPr>
        <w:t>Develop succession plan</w:t>
      </w:r>
    </w:p>
    <w:p w14:paraId="4B2381F8" w14:textId="77777777" w:rsidR="001136D0" w:rsidRPr="001136D0" w:rsidRDefault="001136D0" w:rsidP="0060457D">
      <w:pPr>
        <w:rPr>
          <w:color w:val="auto"/>
        </w:rPr>
      </w:pPr>
      <w:r w:rsidRPr="001136D0">
        <w:rPr>
          <w:color w:val="auto"/>
        </w:rPr>
        <w:t>Monitor, evaluate, revise plan</w:t>
      </w:r>
    </w:p>
    <w:p w14:paraId="2C3DD997" w14:textId="77777777" w:rsidR="001136D0" w:rsidRPr="001136D0" w:rsidRDefault="001136D0" w:rsidP="0060457D">
      <w:pPr>
        <w:rPr>
          <w:color w:val="auto"/>
        </w:rPr>
      </w:pPr>
    </w:p>
    <w:p w14:paraId="5BD14F2B" w14:textId="77777777" w:rsidR="001136D0" w:rsidRPr="001136D0" w:rsidRDefault="001136D0" w:rsidP="0060457D">
      <w:pPr>
        <w:rPr>
          <w:color w:val="auto"/>
        </w:rPr>
      </w:pPr>
      <w:r w:rsidRPr="001136D0">
        <w:rPr>
          <w:color w:val="auto"/>
        </w:rPr>
        <w:t>It is important that managers and employees agree that investment in employee development advances performance of both the individual and the service – keeping up to date with new technology, best practice and new methods of working can only help both parties to deliver the best service we can to our residents.</w:t>
      </w:r>
    </w:p>
    <w:p w14:paraId="07D7123F" w14:textId="77777777" w:rsidR="001136D0" w:rsidRPr="001136D0" w:rsidRDefault="001136D0" w:rsidP="0060457D">
      <w:pPr>
        <w:rPr>
          <w:color w:val="auto"/>
        </w:rPr>
      </w:pPr>
    </w:p>
    <w:p w14:paraId="60E3A465" w14:textId="77777777" w:rsidR="001136D0" w:rsidRPr="001136D0" w:rsidRDefault="001136D0" w:rsidP="0060457D">
      <w:pPr>
        <w:rPr>
          <w:color w:val="auto"/>
        </w:rPr>
      </w:pPr>
      <w:proofErr w:type="gramStart"/>
      <w:r w:rsidRPr="001136D0">
        <w:rPr>
          <w:color w:val="auto"/>
        </w:rPr>
        <w:t>In order to</w:t>
      </w:r>
      <w:proofErr w:type="gramEnd"/>
      <w:r w:rsidRPr="001136D0">
        <w:rPr>
          <w:color w:val="auto"/>
        </w:rPr>
        <w:t xml:space="preserve"> be successful, succession planning must align with:</w:t>
      </w:r>
    </w:p>
    <w:p w14:paraId="1826A8A9" w14:textId="77777777" w:rsidR="001136D0" w:rsidRPr="001136D0" w:rsidRDefault="001136D0" w:rsidP="0060457D">
      <w:pPr>
        <w:rPr>
          <w:color w:val="auto"/>
        </w:rPr>
      </w:pPr>
    </w:p>
    <w:p w14:paraId="1E211970" w14:textId="77777777" w:rsidR="001136D0" w:rsidRPr="001136D0" w:rsidRDefault="001136D0" w:rsidP="0060457D">
      <w:pPr>
        <w:rPr>
          <w:color w:val="auto"/>
        </w:rPr>
      </w:pPr>
      <w:r w:rsidRPr="001136D0">
        <w:rPr>
          <w:color w:val="auto"/>
        </w:rPr>
        <w:t xml:space="preserve">Business and service planning strategies – particularly workforce planning </w:t>
      </w:r>
    </w:p>
    <w:p w14:paraId="76D9A072" w14:textId="77777777" w:rsidR="001136D0" w:rsidRPr="001136D0" w:rsidRDefault="001136D0" w:rsidP="0060457D">
      <w:pPr>
        <w:rPr>
          <w:color w:val="auto"/>
        </w:rPr>
      </w:pPr>
      <w:r w:rsidRPr="001136D0">
        <w:rPr>
          <w:color w:val="auto"/>
        </w:rPr>
        <w:t xml:space="preserve">Senior management vision and priorities </w:t>
      </w:r>
    </w:p>
    <w:p w14:paraId="15ED2F8D" w14:textId="77777777" w:rsidR="001136D0" w:rsidRPr="001136D0" w:rsidRDefault="001136D0" w:rsidP="0060457D">
      <w:pPr>
        <w:rPr>
          <w:color w:val="auto"/>
        </w:rPr>
      </w:pPr>
      <w:r w:rsidRPr="001136D0">
        <w:rPr>
          <w:color w:val="auto"/>
        </w:rPr>
        <w:t xml:space="preserve">Employee, Manager and Leadership development </w:t>
      </w:r>
      <w:proofErr w:type="spellStart"/>
      <w:r w:rsidRPr="001136D0">
        <w:rPr>
          <w:color w:val="auto"/>
        </w:rPr>
        <w:t>programmes</w:t>
      </w:r>
      <w:proofErr w:type="spellEnd"/>
    </w:p>
    <w:p w14:paraId="4745EAB2" w14:textId="77777777" w:rsidR="001136D0" w:rsidRPr="001136D0" w:rsidRDefault="001136D0" w:rsidP="0060457D">
      <w:pPr>
        <w:rPr>
          <w:color w:val="auto"/>
        </w:rPr>
      </w:pPr>
      <w:r w:rsidRPr="001136D0">
        <w:rPr>
          <w:color w:val="auto"/>
        </w:rPr>
        <w:t>Employee Performance Management processes</w:t>
      </w:r>
    </w:p>
    <w:p w14:paraId="60498A86" w14:textId="77777777" w:rsidR="001136D0" w:rsidRPr="001136D0" w:rsidRDefault="001136D0" w:rsidP="0060457D">
      <w:pPr>
        <w:rPr>
          <w:color w:val="auto"/>
        </w:rPr>
      </w:pPr>
    </w:p>
    <w:p w14:paraId="00542B0C" w14:textId="77777777" w:rsidR="001136D0" w:rsidRPr="001136D0" w:rsidRDefault="001136D0" w:rsidP="0060457D">
      <w:pPr>
        <w:rPr>
          <w:color w:val="auto"/>
        </w:rPr>
      </w:pPr>
    </w:p>
    <w:p w14:paraId="38042235" w14:textId="77777777" w:rsidR="001136D0" w:rsidRPr="001136D0" w:rsidRDefault="001136D0" w:rsidP="0060457D">
      <w:pPr>
        <w:rPr>
          <w:b/>
          <w:color w:val="auto"/>
        </w:rPr>
      </w:pPr>
      <w:r w:rsidRPr="001136D0">
        <w:rPr>
          <w:b/>
          <w:color w:val="auto"/>
        </w:rPr>
        <w:t>Building a Talent Strategy and Talent Pool</w:t>
      </w:r>
    </w:p>
    <w:p w14:paraId="11A12399" w14:textId="77777777" w:rsidR="001136D0" w:rsidRPr="001136D0" w:rsidRDefault="001136D0" w:rsidP="0060457D">
      <w:pPr>
        <w:rPr>
          <w:b/>
          <w:color w:val="auto"/>
        </w:rPr>
      </w:pPr>
    </w:p>
    <w:p w14:paraId="6DDF6C5C" w14:textId="77777777" w:rsidR="001136D0" w:rsidRPr="001136D0" w:rsidRDefault="001136D0" w:rsidP="0060457D">
      <w:pPr>
        <w:rPr>
          <w:color w:val="auto"/>
        </w:rPr>
      </w:pPr>
      <w:r w:rsidRPr="001136D0">
        <w:rPr>
          <w:color w:val="auto"/>
        </w:rPr>
        <w:t xml:space="preserve">Succession planning in the public sector must </w:t>
      </w:r>
      <w:proofErr w:type="gramStart"/>
      <w:r w:rsidRPr="001136D0">
        <w:rPr>
          <w:color w:val="auto"/>
        </w:rPr>
        <w:t>take into account</w:t>
      </w:r>
      <w:proofErr w:type="gramEnd"/>
      <w:r w:rsidRPr="001136D0">
        <w:rPr>
          <w:color w:val="auto"/>
        </w:rPr>
        <w:t xml:space="preserve"> our recruitment and redeployment processes.  </w:t>
      </w:r>
      <w:proofErr w:type="gramStart"/>
      <w:r w:rsidRPr="001136D0">
        <w:rPr>
          <w:color w:val="auto"/>
        </w:rPr>
        <w:t>With this in mind, it</w:t>
      </w:r>
      <w:proofErr w:type="gramEnd"/>
      <w:r w:rsidRPr="001136D0">
        <w:rPr>
          <w:color w:val="auto"/>
        </w:rPr>
        <w:t xml:space="preserve"> is important when considering Service / </w:t>
      </w:r>
      <w:proofErr w:type="spellStart"/>
      <w:r w:rsidRPr="001136D0">
        <w:rPr>
          <w:color w:val="auto"/>
        </w:rPr>
        <w:t>Organisation</w:t>
      </w:r>
      <w:proofErr w:type="spellEnd"/>
      <w:r w:rsidRPr="001136D0">
        <w:rPr>
          <w:color w:val="auto"/>
        </w:rPr>
        <w:t xml:space="preserve"> requirements for succession planning that we ensure the process we implement is fair under employment law.  </w:t>
      </w:r>
    </w:p>
    <w:p w14:paraId="2F4D0613" w14:textId="77777777" w:rsidR="001136D0" w:rsidRPr="001136D0" w:rsidRDefault="001136D0" w:rsidP="0060457D">
      <w:pPr>
        <w:rPr>
          <w:color w:val="auto"/>
        </w:rPr>
      </w:pPr>
    </w:p>
    <w:p w14:paraId="38EEDC19" w14:textId="77777777" w:rsidR="001136D0" w:rsidRPr="001136D0" w:rsidRDefault="001136D0" w:rsidP="0060457D">
      <w:pPr>
        <w:rPr>
          <w:i/>
          <w:color w:val="auto"/>
        </w:rPr>
      </w:pPr>
      <w:r w:rsidRPr="001136D0">
        <w:rPr>
          <w:i/>
          <w:color w:val="auto"/>
        </w:rPr>
        <w:t xml:space="preserve">It is essential that all CCS managers identifying areas that require formal succession planning arrangements consider the POST not the person currently occupying the post.  The following guidance enables managers to consider the post requirements </w:t>
      </w:r>
      <w:proofErr w:type="gramStart"/>
      <w:r w:rsidRPr="001136D0">
        <w:rPr>
          <w:i/>
          <w:color w:val="auto"/>
        </w:rPr>
        <w:t>objectively, and</w:t>
      </w:r>
      <w:proofErr w:type="gramEnd"/>
      <w:r w:rsidRPr="001136D0">
        <w:rPr>
          <w:i/>
          <w:color w:val="auto"/>
        </w:rPr>
        <w:t xml:space="preserve"> offers tips on what to do to ensure that the process is conducted fairly and meets the needs of the </w:t>
      </w:r>
      <w:proofErr w:type="spellStart"/>
      <w:r w:rsidRPr="001136D0">
        <w:rPr>
          <w:i/>
          <w:color w:val="auto"/>
        </w:rPr>
        <w:t>organisation</w:t>
      </w:r>
      <w:proofErr w:type="spellEnd"/>
      <w:r w:rsidRPr="001136D0">
        <w:rPr>
          <w:i/>
          <w:color w:val="auto"/>
        </w:rPr>
        <w:t xml:space="preserve"> going forward.</w:t>
      </w:r>
    </w:p>
    <w:p w14:paraId="3E7E72B7" w14:textId="77777777" w:rsidR="001136D0" w:rsidRPr="001136D0" w:rsidRDefault="001136D0" w:rsidP="0060457D">
      <w:pPr>
        <w:rPr>
          <w:i/>
          <w:color w:val="auto"/>
        </w:rPr>
      </w:pPr>
    </w:p>
    <w:p w14:paraId="1403A2D6" w14:textId="77777777" w:rsidR="001136D0" w:rsidRPr="001136D0" w:rsidRDefault="001136D0" w:rsidP="0060457D">
      <w:pPr>
        <w:rPr>
          <w:b/>
          <w:color w:val="auto"/>
        </w:rPr>
      </w:pPr>
      <w:r w:rsidRPr="001136D0">
        <w:rPr>
          <w:b/>
          <w:color w:val="auto"/>
        </w:rPr>
        <w:t>Roles and Responsibilities</w:t>
      </w:r>
    </w:p>
    <w:p w14:paraId="6A8AA2BD" w14:textId="77777777" w:rsidR="001136D0" w:rsidRPr="001136D0" w:rsidRDefault="001136D0" w:rsidP="0060457D">
      <w:pPr>
        <w:rPr>
          <w:color w:val="auto"/>
        </w:rPr>
      </w:pPr>
    </w:p>
    <w:p w14:paraId="639212EF" w14:textId="77777777" w:rsidR="001136D0" w:rsidRPr="001136D0" w:rsidRDefault="001136D0" w:rsidP="0060457D">
      <w:pPr>
        <w:rPr>
          <w:color w:val="auto"/>
        </w:rPr>
      </w:pPr>
      <w:r w:rsidRPr="001136D0">
        <w:rPr>
          <w:color w:val="auto"/>
        </w:rPr>
        <w:t xml:space="preserve">Heads of Service are encouraged to include their SMT managers in this process to provide a clear Succession Plan for the Service area and ensure that the approach is generic, future-focused, and highlights posts/role profiles not people.  The SMT team will be responsible for engaging with all employees regarding the processes that enable effective succession planning, gathering relevant data, highlighting potential risks and issues, and communicating with teams on the rationale behind the plan.  </w:t>
      </w:r>
    </w:p>
    <w:p w14:paraId="75ED58B3" w14:textId="77777777" w:rsidR="001136D0" w:rsidRPr="001136D0" w:rsidRDefault="001136D0" w:rsidP="0060457D">
      <w:pPr>
        <w:rPr>
          <w:color w:val="auto"/>
        </w:rPr>
      </w:pPr>
    </w:p>
    <w:p w14:paraId="2D70D13A" w14:textId="77777777" w:rsidR="001136D0" w:rsidRPr="001136D0" w:rsidRDefault="001136D0" w:rsidP="0060457D">
      <w:pPr>
        <w:rPr>
          <w:i/>
          <w:color w:val="auto"/>
        </w:rPr>
      </w:pPr>
      <w:r w:rsidRPr="001136D0">
        <w:rPr>
          <w:i/>
          <w:color w:val="auto"/>
        </w:rPr>
        <w:t xml:space="preserve">Overall, the objective is to ensure that the process is transparent, </w:t>
      </w:r>
      <w:proofErr w:type="gramStart"/>
      <w:r w:rsidRPr="001136D0">
        <w:rPr>
          <w:i/>
          <w:color w:val="auto"/>
        </w:rPr>
        <w:t>fair</w:t>
      </w:r>
      <w:proofErr w:type="gramEnd"/>
      <w:r w:rsidRPr="001136D0">
        <w:rPr>
          <w:i/>
          <w:color w:val="auto"/>
        </w:rPr>
        <w:t xml:space="preserve"> and equitable.</w:t>
      </w:r>
    </w:p>
    <w:p w14:paraId="5C175DD5" w14:textId="77777777" w:rsidR="001136D0" w:rsidRPr="001136D0" w:rsidRDefault="001136D0" w:rsidP="0060457D">
      <w:pPr>
        <w:rPr>
          <w:b/>
          <w:color w:val="auto"/>
        </w:rPr>
      </w:pPr>
    </w:p>
    <w:p w14:paraId="0777A453" w14:textId="77777777" w:rsidR="001136D0" w:rsidRPr="001136D0" w:rsidRDefault="001136D0" w:rsidP="0060457D">
      <w:pPr>
        <w:rPr>
          <w:b/>
          <w:color w:val="auto"/>
        </w:rPr>
      </w:pPr>
    </w:p>
    <w:p w14:paraId="13E7C5DE" w14:textId="77777777" w:rsidR="001136D0" w:rsidRPr="001136D0" w:rsidRDefault="001136D0" w:rsidP="0060457D">
      <w:pPr>
        <w:rPr>
          <w:b/>
          <w:color w:val="auto"/>
        </w:rPr>
      </w:pPr>
      <w:r w:rsidRPr="001136D0">
        <w:rPr>
          <w:b/>
          <w:color w:val="auto"/>
        </w:rPr>
        <w:t xml:space="preserve">Step 1: Identify and </w:t>
      </w:r>
      <w:proofErr w:type="spellStart"/>
      <w:r w:rsidRPr="001136D0">
        <w:rPr>
          <w:b/>
          <w:color w:val="auto"/>
        </w:rPr>
        <w:t>categorise</w:t>
      </w:r>
      <w:proofErr w:type="spellEnd"/>
      <w:r w:rsidRPr="001136D0">
        <w:rPr>
          <w:b/>
          <w:color w:val="auto"/>
        </w:rPr>
        <w:t xml:space="preserve"> key positions / business critical posts</w:t>
      </w:r>
    </w:p>
    <w:p w14:paraId="3D9E9497" w14:textId="77777777" w:rsidR="001136D0" w:rsidRPr="001136D0" w:rsidRDefault="001136D0" w:rsidP="0060457D">
      <w:pPr>
        <w:rPr>
          <w:color w:val="auto"/>
        </w:rPr>
      </w:pPr>
    </w:p>
    <w:p w14:paraId="07B72E84" w14:textId="77777777" w:rsidR="001136D0" w:rsidRPr="001136D0" w:rsidRDefault="001136D0" w:rsidP="0060457D">
      <w:pPr>
        <w:rPr>
          <w:color w:val="auto"/>
        </w:rPr>
      </w:pPr>
      <w:r w:rsidRPr="001136D0">
        <w:rPr>
          <w:color w:val="auto"/>
        </w:rPr>
        <w:t>At least one of the following criteria must apply for the position to be considered for formal Succession Planning:</w:t>
      </w:r>
    </w:p>
    <w:p w14:paraId="19802046" w14:textId="77777777" w:rsidR="001136D0" w:rsidRPr="001136D0" w:rsidRDefault="001136D0" w:rsidP="0060457D">
      <w:pPr>
        <w:rPr>
          <w:color w:val="auto"/>
        </w:rPr>
      </w:pPr>
    </w:p>
    <w:p w14:paraId="6362D83F" w14:textId="77777777" w:rsidR="001136D0" w:rsidRPr="001136D0" w:rsidRDefault="001136D0" w:rsidP="0060457D">
      <w:pPr>
        <w:rPr>
          <w:color w:val="auto"/>
        </w:rPr>
      </w:pPr>
      <w:r w:rsidRPr="001136D0">
        <w:rPr>
          <w:color w:val="auto"/>
        </w:rPr>
        <w:t xml:space="preserve">Business Critical (professional/strategic) - the post provides a key contribution to achieving the </w:t>
      </w:r>
      <w:proofErr w:type="spellStart"/>
      <w:r w:rsidRPr="001136D0">
        <w:rPr>
          <w:color w:val="auto"/>
        </w:rPr>
        <w:t>organisation’s</w:t>
      </w:r>
      <w:proofErr w:type="spellEnd"/>
      <w:r w:rsidRPr="001136D0">
        <w:rPr>
          <w:color w:val="auto"/>
        </w:rPr>
        <w:t xml:space="preserve"> mission / corporate priorities</w:t>
      </w:r>
    </w:p>
    <w:p w14:paraId="620ED947" w14:textId="77777777" w:rsidR="001136D0" w:rsidRPr="001136D0" w:rsidRDefault="001136D0" w:rsidP="0060457D">
      <w:pPr>
        <w:rPr>
          <w:color w:val="auto"/>
        </w:rPr>
      </w:pPr>
      <w:r w:rsidRPr="001136D0">
        <w:rPr>
          <w:color w:val="auto"/>
        </w:rPr>
        <w:lastRenderedPageBreak/>
        <w:t>Business Critical (location) - the position performs a critical task that would stop or hinder vital functions from being performed if left vacant</w:t>
      </w:r>
    </w:p>
    <w:p w14:paraId="6EB26450" w14:textId="77777777" w:rsidR="001136D0" w:rsidRPr="001136D0" w:rsidRDefault="001136D0" w:rsidP="0060457D">
      <w:pPr>
        <w:rPr>
          <w:color w:val="auto"/>
        </w:rPr>
      </w:pPr>
      <w:r w:rsidRPr="001136D0">
        <w:rPr>
          <w:color w:val="auto"/>
        </w:rPr>
        <w:t xml:space="preserve">Specialist - the position requires critical </w:t>
      </w:r>
      <w:proofErr w:type="spellStart"/>
      <w:r w:rsidRPr="001136D0">
        <w:rPr>
          <w:color w:val="auto"/>
        </w:rPr>
        <w:t>organisational</w:t>
      </w:r>
      <w:proofErr w:type="spellEnd"/>
      <w:r w:rsidRPr="001136D0">
        <w:rPr>
          <w:color w:val="auto"/>
        </w:rPr>
        <w:t xml:space="preserve"> knowledge, </w:t>
      </w:r>
      <w:proofErr w:type="spellStart"/>
      <w:r w:rsidRPr="001136D0">
        <w:rPr>
          <w:color w:val="auto"/>
        </w:rPr>
        <w:t>specialised</w:t>
      </w:r>
      <w:proofErr w:type="spellEnd"/>
      <w:r w:rsidRPr="001136D0">
        <w:rPr>
          <w:color w:val="auto"/>
        </w:rPr>
        <w:t xml:space="preserve"> or unique expertise / skills sets that are difficult to replace (</w:t>
      </w:r>
      <w:proofErr w:type="gramStart"/>
      <w:r w:rsidRPr="001136D0">
        <w:rPr>
          <w:color w:val="auto"/>
        </w:rPr>
        <w:t>e.g.</w:t>
      </w:r>
      <w:proofErr w:type="gramEnd"/>
      <w:r w:rsidRPr="001136D0">
        <w:rPr>
          <w:color w:val="auto"/>
        </w:rPr>
        <w:t xml:space="preserve"> local government specific roles)</w:t>
      </w:r>
    </w:p>
    <w:p w14:paraId="4CBF4401" w14:textId="77777777" w:rsidR="001136D0" w:rsidRPr="001136D0" w:rsidRDefault="001136D0" w:rsidP="0060457D">
      <w:pPr>
        <w:rPr>
          <w:color w:val="auto"/>
        </w:rPr>
      </w:pPr>
      <w:r w:rsidRPr="001136D0">
        <w:rPr>
          <w:color w:val="auto"/>
        </w:rPr>
        <w:t xml:space="preserve">Single incumbent - the position is the only one of its kind in a particular location and it would be difficult for a similar position in another location to carry out </w:t>
      </w:r>
      <w:proofErr w:type="gramStart"/>
      <w:r w:rsidRPr="001136D0">
        <w:rPr>
          <w:color w:val="auto"/>
        </w:rPr>
        <w:t>all of</w:t>
      </w:r>
      <w:proofErr w:type="gramEnd"/>
      <w:r w:rsidRPr="001136D0">
        <w:rPr>
          <w:color w:val="auto"/>
        </w:rPr>
        <w:t xml:space="preserve"> its functions.  Note: these posts may not be senior level, but provide a key operational function that the service relies upon to deliver services to the community</w:t>
      </w:r>
    </w:p>
    <w:p w14:paraId="60A0A66A" w14:textId="77777777" w:rsidR="001136D0" w:rsidRPr="001136D0" w:rsidRDefault="001136D0" w:rsidP="0060457D">
      <w:pPr>
        <w:rPr>
          <w:color w:val="auto"/>
        </w:rPr>
      </w:pPr>
      <w:r w:rsidRPr="001136D0">
        <w:rPr>
          <w:color w:val="auto"/>
        </w:rPr>
        <w:t xml:space="preserve">Attrition risk - positions in the same job classification or occupational group are identified as being at risk of ‘knowledge drain’ due to retirements or unplanned resignations (turnover) and will be hard to find in the external </w:t>
      </w:r>
      <w:proofErr w:type="spellStart"/>
      <w:r w:rsidRPr="001136D0">
        <w:rPr>
          <w:color w:val="auto"/>
        </w:rPr>
        <w:t>labour</w:t>
      </w:r>
      <w:proofErr w:type="spellEnd"/>
      <w:r w:rsidRPr="001136D0">
        <w:rPr>
          <w:color w:val="auto"/>
        </w:rPr>
        <w:t xml:space="preserve"> market</w:t>
      </w:r>
    </w:p>
    <w:p w14:paraId="0E1D185D" w14:textId="77777777" w:rsidR="001136D0" w:rsidRPr="001136D0" w:rsidRDefault="001136D0" w:rsidP="0060457D">
      <w:pPr>
        <w:rPr>
          <w:color w:val="auto"/>
        </w:rPr>
      </w:pPr>
      <w:r w:rsidRPr="001136D0">
        <w:rPr>
          <w:color w:val="auto"/>
        </w:rPr>
        <w:t xml:space="preserve">Retention risk – specialists with skills, knowledge and experience that are in high demand externally (with attractive salaries and compensation packages, </w:t>
      </w:r>
      <w:proofErr w:type="gramStart"/>
      <w:r w:rsidRPr="001136D0">
        <w:rPr>
          <w:color w:val="auto"/>
        </w:rPr>
        <w:t>e.g.</w:t>
      </w:r>
      <w:proofErr w:type="gramEnd"/>
      <w:r w:rsidRPr="001136D0">
        <w:rPr>
          <w:color w:val="auto"/>
        </w:rPr>
        <w:t xml:space="preserve"> IT) that may be finding it difficult to match their ambitions internally, and therefore may be seeking opportunities elsewhere, which is a risk to the delivery of your Service Plan.</w:t>
      </w:r>
    </w:p>
    <w:p w14:paraId="0D3C51D3" w14:textId="77777777" w:rsidR="001136D0" w:rsidRPr="001136D0" w:rsidRDefault="001136D0" w:rsidP="0060457D">
      <w:pPr>
        <w:rPr>
          <w:color w:val="auto"/>
        </w:rPr>
      </w:pPr>
    </w:p>
    <w:p w14:paraId="5E1BBB4E" w14:textId="77777777" w:rsidR="001136D0" w:rsidRPr="001136D0" w:rsidRDefault="001136D0" w:rsidP="0060457D">
      <w:pPr>
        <w:rPr>
          <w:b/>
          <w:color w:val="auto"/>
        </w:rPr>
      </w:pPr>
    </w:p>
    <w:p w14:paraId="68ED8D41" w14:textId="77777777" w:rsidR="001136D0" w:rsidRPr="001136D0" w:rsidRDefault="001136D0" w:rsidP="0060457D">
      <w:pPr>
        <w:rPr>
          <w:b/>
          <w:color w:val="auto"/>
        </w:rPr>
      </w:pPr>
      <w:r w:rsidRPr="001136D0">
        <w:rPr>
          <w:b/>
          <w:color w:val="auto"/>
        </w:rPr>
        <w:t>Step 2: Conduct Position analysis</w:t>
      </w:r>
    </w:p>
    <w:p w14:paraId="7C50E25B" w14:textId="77777777" w:rsidR="001136D0" w:rsidRPr="001136D0" w:rsidRDefault="001136D0" w:rsidP="0060457D">
      <w:pPr>
        <w:rPr>
          <w:color w:val="auto"/>
        </w:rPr>
      </w:pPr>
    </w:p>
    <w:p w14:paraId="4608C4E7" w14:textId="77777777" w:rsidR="001136D0" w:rsidRPr="001136D0" w:rsidRDefault="001136D0" w:rsidP="0060457D">
      <w:pPr>
        <w:rPr>
          <w:color w:val="auto"/>
        </w:rPr>
      </w:pPr>
      <w:r w:rsidRPr="001136D0">
        <w:rPr>
          <w:color w:val="auto"/>
        </w:rPr>
        <w:t xml:space="preserve">Once step 1 has been established, the next step is to identify the specific skills sets that will be needed by each position through the identification of the qualifications, skills and competencies required for the post.  These will serve as the framework for determining existing ‘bench strength’ available within the </w:t>
      </w:r>
      <w:proofErr w:type="spellStart"/>
      <w:r w:rsidRPr="001136D0">
        <w:rPr>
          <w:color w:val="auto"/>
        </w:rPr>
        <w:t>organisation</w:t>
      </w:r>
      <w:proofErr w:type="spellEnd"/>
      <w:r w:rsidRPr="001136D0">
        <w:rPr>
          <w:color w:val="auto"/>
        </w:rPr>
        <w:t xml:space="preserve"> (this is the resilience within the workforce to fill potential vacancies in critical areas/roles).  This can be identified though answering the following questions:</w:t>
      </w:r>
    </w:p>
    <w:p w14:paraId="5976B7E5" w14:textId="77777777" w:rsidR="001136D0" w:rsidRPr="001136D0" w:rsidRDefault="001136D0" w:rsidP="0060457D">
      <w:pPr>
        <w:rPr>
          <w:color w:val="auto"/>
        </w:rPr>
      </w:pPr>
    </w:p>
    <w:p w14:paraId="3A79AE33" w14:textId="77777777" w:rsidR="001136D0" w:rsidRPr="001136D0" w:rsidRDefault="001136D0" w:rsidP="0060457D">
      <w:pPr>
        <w:rPr>
          <w:color w:val="auto"/>
        </w:rPr>
      </w:pPr>
      <w:r w:rsidRPr="001136D0">
        <w:rPr>
          <w:color w:val="auto"/>
        </w:rPr>
        <w:t>Why is the position key/business critical? (</w:t>
      </w:r>
      <w:proofErr w:type="spellStart"/>
      <w:proofErr w:type="gramStart"/>
      <w:r w:rsidRPr="001136D0">
        <w:rPr>
          <w:color w:val="auto"/>
        </w:rPr>
        <w:t>categorise</w:t>
      </w:r>
      <w:proofErr w:type="spellEnd"/>
      <w:proofErr w:type="gramEnd"/>
      <w:r w:rsidRPr="001136D0">
        <w:rPr>
          <w:color w:val="auto"/>
        </w:rPr>
        <w:t xml:space="preserve"> using the above criteria)</w:t>
      </w:r>
    </w:p>
    <w:p w14:paraId="691CA47B" w14:textId="77777777" w:rsidR="001136D0" w:rsidRPr="001136D0" w:rsidRDefault="001136D0" w:rsidP="0060457D">
      <w:pPr>
        <w:rPr>
          <w:color w:val="auto"/>
        </w:rPr>
      </w:pPr>
      <w:r w:rsidRPr="001136D0">
        <w:rPr>
          <w:color w:val="auto"/>
        </w:rPr>
        <w:t>What are the internal/external factors affecting this position?</w:t>
      </w:r>
    </w:p>
    <w:p w14:paraId="0ADEE73E" w14:textId="77777777" w:rsidR="001136D0" w:rsidRPr="001136D0" w:rsidRDefault="001136D0" w:rsidP="0060457D">
      <w:pPr>
        <w:rPr>
          <w:color w:val="auto"/>
        </w:rPr>
      </w:pPr>
      <w:r w:rsidRPr="001136D0">
        <w:rPr>
          <w:color w:val="auto"/>
        </w:rPr>
        <w:t>How will the position be used in future?</w:t>
      </w:r>
    </w:p>
    <w:p w14:paraId="2459DFDC" w14:textId="77777777" w:rsidR="001136D0" w:rsidRPr="001136D0" w:rsidRDefault="001136D0" w:rsidP="0060457D">
      <w:pPr>
        <w:rPr>
          <w:color w:val="auto"/>
        </w:rPr>
      </w:pPr>
      <w:r w:rsidRPr="001136D0">
        <w:rPr>
          <w:color w:val="auto"/>
        </w:rPr>
        <w:t>What qualifications, skills and competencies are required?</w:t>
      </w:r>
    </w:p>
    <w:p w14:paraId="26EDC674" w14:textId="77777777" w:rsidR="001136D0" w:rsidRPr="001136D0" w:rsidRDefault="001136D0" w:rsidP="0060457D">
      <w:pPr>
        <w:rPr>
          <w:color w:val="auto"/>
        </w:rPr>
      </w:pPr>
      <w:r w:rsidRPr="001136D0">
        <w:rPr>
          <w:color w:val="auto"/>
        </w:rPr>
        <w:t xml:space="preserve">What is the current bench strength (in the team / across the </w:t>
      </w:r>
      <w:proofErr w:type="spellStart"/>
      <w:r w:rsidRPr="001136D0">
        <w:rPr>
          <w:color w:val="auto"/>
        </w:rPr>
        <w:t>organisation</w:t>
      </w:r>
      <w:proofErr w:type="spellEnd"/>
      <w:r w:rsidRPr="001136D0">
        <w:rPr>
          <w:color w:val="auto"/>
        </w:rPr>
        <w:t>)?</w:t>
      </w:r>
    </w:p>
    <w:p w14:paraId="0AE30737" w14:textId="77777777" w:rsidR="001136D0" w:rsidRPr="001136D0" w:rsidRDefault="001136D0" w:rsidP="0060457D">
      <w:pPr>
        <w:rPr>
          <w:color w:val="auto"/>
        </w:rPr>
      </w:pPr>
      <w:r w:rsidRPr="001136D0">
        <w:rPr>
          <w:color w:val="auto"/>
        </w:rPr>
        <w:t>What are the gaps (qualifications, skills or competencies MISSING in current available workforce</w:t>
      </w:r>
      <w:proofErr w:type="gramStart"/>
      <w:r w:rsidRPr="001136D0">
        <w:rPr>
          <w:color w:val="auto"/>
        </w:rPr>
        <w:t>)</w:t>
      </w:r>
      <w:proofErr w:type="gramEnd"/>
    </w:p>
    <w:p w14:paraId="42988FDD" w14:textId="77777777" w:rsidR="001136D0" w:rsidRPr="001136D0" w:rsidRDefault="001136D0" w:rsidP="0060457D">
      <w:pPr>
        <w:rPr>
          <w:color w:val="auto"/>
        </w:rPr>
      </w:pPr>
      <w:r w:rsidRPr="001136D0">
        <w:rPr>
          <w:color w:val="auto"/>
        </w:rPr>
        <w:t xml:space="preserve">What strategies will be used to address the gaps? – where will you source these critical skills in future, and how will you ensure they are available when you need them? </w:t>
      </w:r>
    </w:p>
    <w:p w14:paraId="71D3E4AD" w14:textId="77777777" w:rsidR="001136D0" w:rsidRPr="001136D0" w:rsidRDefault="001136D0" w:rsidP="0060457D">
      <w:pPr>
        <w:rPr>
          <w:b/>
          <w:color w:val="auto"/>
        </w:rPr>
      </w:pPr>
    </w:p>
    <w:p w14:paraId="68F8C76B" w14:textId="77777777" w:rsidR="001136D0" w:rsidRPr="001136D0" w:rsidRDefault="001136D0" w:rsidP="0060457D">
      <w:pPr>
        <w:rPr>
          <w:b/>
          <w:color w:val="auto"/>
        </w:rPr>
      </w:pPr>
      <w:r w:rsidRPr="001136D0">
        <w:rPr>
          <w:b/>
          <w:color w:val="auto"/>
        </w:rPr>
        <w:t>Step 3: Conduct Position risk assessment</w:t>
      </w:r>
    </w:p>
    <w:p w14:paraId="2B073667" w14:textId="77777777" w:rsidR="001136D0" w:rsidRPr="001136D0" w:rsidRDefault="001136D0" w:rsidP="0060457D">
      <w:pPr>
        <w:rPr>
          <w:color w:val="auto"/>
        </w:rPr>
      </w:pPr>
    </w:p>
    <w:p w14:paraId="4EBEE1C9" w14:textId="77777777" w:rsidR="001136D0" w:rsidRPr="001136D0" w:rsidRDefault="001136D0" w:rsidP="0060457D">
      <w:pPr>
        <w:rPr>
          <w:color w:val="auto"/>
        </w:rPr>
      </w:pPr>
      <w:r w:rsidRPr="001136D0">
        <w:rPr>
          <w:color w:val="auto"/>
        </w:rPr>
        <w:t xml:space="preserve">This should be based on factors such as the marketable skills required of the post (and if there is a shortage externally), the incumbent’s tenure with the </w:t>
      </w:r>
      <w:proofErr w:type="spellStart"/>
      <w:r w:rsidRPr="001136D0">
        <w:rPr>
          <w:color w:val="auto"/>
        </w:rPr>
        <w:t>organisation</w:t>
      </w:r>
      <w:proofErr w:type="spellEnd"/>
      <w:r w:rsidRPr="001136D0">
        <w:rPr>
          <w:color w:val="auto"/>
        </w:rPr>
        <w:t xml:space="preserve"> and their potential eligibility for retirement, and the time it would take to transfer skills and knowledge within the internal team or the difficulty in sourcing these skills externally.</w:t>
      </w:r>
    </w:p>
    <w:p w14:paraId="0BE8CA18" w14:textId="77777777" w:rsidR="001136D0" w:rsidRPr="001136D0" w:rsidRDefault="001136D0" w:rsidP="0060457D">
      <w:pPr>
        <w:rPr>
          <w:color w:val="auto"/>
        </w:rPr>
      </w:pPr>
    </w:p>
    <w:p w14:paraId="7C9DA7AC" w14:textId="77777777" w:rsidR="001136D0" w:rsidRPr="001136D0" w:rsidRDefault="001136D0" w:rsidP="0060457D">
      <w:pPr>
        <w:rPr>
          <w:color w:val="auto"/>
        </w:rPr>
      </w:pPr>
      <w:r w:rsidRPr="001136D0">
        <w:rPr>
          <w:color w:val="auto"/>
        </w:rPr>
        <w:t>Other criteria you may consider includes:</w:t>
      </w:r>
    </w:p>
    <w:p w14:paraId="47367116" w14:textId="77777777" w:rsidR="001136D0" w:rsidRPr="001136D0" w:rsidRDefault="001136D0" w:rsidP="0060457D">
      <w:pPr>
        <w:rPr>
          <w:color w:val="auto"/>
        </w:rPr>
      </w:pPr>
    </w:p>
    <w:p w14:paraId="0E9D3FB9" w14:textId="77777777" w:rsidR="001136D0" w:rsidRPr="001136D0" w:rsidRDefault="001136D0" w:rsidP="0060457D">
      <w:pPr>
        <w:rPr>
          <w:color w:val="auto"/>
        </w:rPr>
      </w:pPr>
      <w:r w:rsidRPr="001136D0">
        <w:rPr>
          <w:color w:val="auto"/>
        </w:rPr>
        <w:t>Does the post manage staff?</w:t>
      </w:r>
    </w:p>
    <w:p w14:paraId="41A250CF" w14:textId="77777777" w:rsidR="001136D0" w:rsidRPr="001136D0" w:rsidRDefault="001136D0" w:rsidP="0060457D">
      <w:pPr>
        <w:rPr>
          <w:color w:val="auto"/>
        </w:rPr>
      </w:pPr>
      <w:r w:rsidRPr="001136D0">
        <w:rPr>
          <w:color w:val="auto"/>
        </w:rPr>
        <w:t>Does the post have budget responsibility?</w:t>
      </w:r>
    </w:p>
    <w:p w14:paraId="0B02DC4F" w14:textId="77777777" w:rsidR="001136D0" w:rsidRPr="001136D0" w:rsidRDefault="001136D0" w:rsidP="0060457D">
      <w:pPr>
        <w:rPr>
          <w:color w:val="auto"/>
        </w:rPr>
      </w:pPr>
      <w:r w:rsidRPr="001136D0">
        <w:rPr>
          <w:color w:val="auto"/>
        </w:rPr>
        <w:t>Is the post in a complex/sensitive service area?</w:t>
      </w:r>
    </w:p>
    <w:p w14:paraId="07CA84A4" w14:textId="77777777" w:rsidR="001136D0" w:rsidRPr="001136D0" w:rsidRDefault="001136D0" w:rsidP="0060457D">
      <w:pPr>
        <w:rPr>
          <w:color w:val="auto"/>
        </w:rPr>
      </w:pPr>
      <w:r w:rsidRPr="001136D0">
        <w:rPr>
          <w:color w:val="auto"/>
        </w:rPr>
        <w:t>Does the post directly impact service delivery of corporate priorities?</w:t>
      </w:r>
    </w:p>
    <w:p w14:paraId="7F4F350E" w14:textId="77777777" w:rsidR="001136D0" w:rsidRPr="001136D0" w:rsidRDefault="001136D0" w:rsidP="0060457D">
      <w:pPr>
        <w:rPr>
          <w:color w:val="auto"/>
        </w:rPr>
      </w:pPr>
    </w:p>
    <w:p w14:paraId="1CB3641B" w14:textId="77777777" w:rsidR="001136D0" w:rsidRPr="001136D0" w:rsidRDefault="001136D0" w:rsidP="0060457D">
      <w:pPr>
        <w:rPr>
          <w:color w:val="auto"/>
        </w:rPr>
      </w:pPr>
      <w:r w:rsidRPr="001136D0">
        <w:rPr>
          <w:color w:val="auto"/>
        </w:rPr>
        <w:t>If you answer yes to three or more of the above, the impact is high, 2 it is medium, 1 it is low.</w:t>
      </w:r>
    </w:p>
    <w:p w14:paraId="291429C4" w14:textId="77777777" w:rsidR="001136D0" w:rsidRPr="001136D0" w:rsidRDefault="001136D0" w:rsidP="0060457D">
      <w:pPr>
        <w:rPr>
          <w:color w:val="auto"/>
        </w:rPr>
      </w:pPr>
    </w:p>
    <w:p w14:paraId="05930266" w14:textId="77777777" w:rsidR="001136D0" w:rsidRPr="001136D0" w:rsidRDefault="001136D0" w:rsidP="0060457D">
      <w:pPr>
        <w:rPr>
          <w:rFonts w:ascii="Wingdings" w:hAnsi="Wingdings" w:cs="Wingdings"/>
          <w:color w:val="auto"/>
          <w:sz w:val="26"/>
          <w:szCs w:val="26"/>
        </w:rPr>
      </w:pPr>
      <w:r w:rsidRPr="001136D0">
        <w:rPr>
          <w:b/>
          <w:color w:val="auto"/>
        </w:rPr>
        <w:t>Position Impact score:</w:t>
      </w:r>
      <w:r w:rsidRPr="001136D0">
        <w:rPr>
          <w:color w:val="auto"/>
        </w:rPr>
        <w:t xml:space="preserve">      High   </w:t>
      </w:r>
      <w:r w:rsidRPr="001136D0">
        <w:rPr>
          <w:rFonts w:ascii="Wingdings" w:hAnsi="Wingdings" w:cs="Wingdings"/>
          <w:color w:val="auto"/>
          <w:sz w:val="26"/>
          <w:szCs w:val="26"/>
        </w:rPr>
        <w:t></w:t>
      </w:r>
      <w:r w:rsidRPr="001136D0">
        <w:rPr>
          <w:rFonts w:ascii="Wingdings" w:hAnsi="Wingdings" w:cs="Wingdings"/>
          <w:color w:val="auto"/>
          <w:sz w:val="26"/>
          <w:szCs w:val="26"/>
        </w:rPr>
        <w:t></w:t>
      </w:r>
      <w:r w:rsidRPr="001136D0">
        <w:rPr>
          <w:rFonts w:ascii="Wingdings" w:hAnsi="Wingdings" w:cs="Wingdings"/>
          <w:color w:val="auto"/>
          <w:sz w:val="26"/>
          <w:szCs w:val="26"/>
        </w:rPr>
        <w:t></w:t>
      </w:r>
      <w:r w:rsidRPr="001136D0">
        <w:rPr>
          <w:rFonts w:cs="Arial"/>
          <w:color w:val="auto"/>
          <w:sz w:val="26"/>
          <w:szCs w:val="26"/>
        </w:rPr>
        <w:t>M</w:t>
      </w:r>
      <w:r w:rsidRPr="001136D0">
        <w:rPr>
          <w:color w:val="auto"/>
        </w:rPr>
        <w:t xml:space="preserve">edium    </w:t>
      </w:r>
      <w:r w:rsidRPr="001136D0">
        <w:rPr>
          <w:rFonts w:ascii="Wingdings" w:hAnsi="Wingdings" w:cs="Wingdings"/>
          <w:color w:val="auto"/>
          <w:sz w:val="26"/>
          <w:szCs w:val="26"/>
        </w:rPr>
        <w:t></w:t>
      </w:r>
      <w:r w:rsidRPr="001136D0">
        <w:rPr>
          <w:color w:val="auto"/>
        </w:rPr>
        <w:t xml:space="preserve">     Low   </w:t>
      </w:r>
      <w:r w:rsidRPr="001136D0">
        <w:rPr>
          <w:rFonts w:ascii="Wingdings" w:hAnsi="Wingdings" w:cs="Wingdings"/>
          <w:color w:val="auto"/>
          <w:sz w:val="26"/>
          <w:szCs w:val="26"/>
        </w:rPr>
        <w:t></w:t>
      </w:r>
    </w:p>
    <w:p w14:paraId="73CFAD63" w14:textId="77777777" w:rsidR="001136D0" w:rsidRPr="001136D0" w:rsidRDefault="001136D0" w:rsidP="0060457D">
      <w:pPr>
        <w:rPr>
          <w:rFonts w:ascii="MS Shell Dlg" w:hAnsi="MS Shell Dlg" w:cs="MS Shell Dlg"/>
          <w:color w:val="auto"/>
          <w:sz w:val="17"/>
          <w:szCs w:val="17"/>
        </w:rPr>
      </w:pPr>
    </w:p>
    <w:p w14:paraId="013BA0DC" w14:textId="77777777" w:rsidR="001136D0" w:rsidRPr="001136D0" w:rsidRDefault="001136D0" w:rsidP="0060457D">
      <w:pPr>
        <w:rPr>
          <w:color w:val="auto"/>
        </w:rPr>
      </w:pPr>
    </w:p>
    <w:p w14:paraId="6796CEFE" w14:textId="77777777" w:rsidR="001136D0" w:rsidRPr="001136D0" w:rsidRDefault="001136D0" w:rsidP="0060457D">
      <w:pPr>
        <w:rPr>
          <w:b/>
          <w:color w:val="auto"/>
        </w:rPr>
      </w:pPr>
      <w:r w:rsidRPr="001136D0">
        <w:rPr>
          <w:b/>
          <w:color w:val="auto"/>
        </w:rPr>
        <w:t>Step 4 Conduct an Attrition risk assessment</w:t>
      </w:r>
    </w:p>
    <w:p w14:paraId="1F8FD386" w14:textId="77777777" w:rsidR="001136D0" w:rsidRPr="001136D0" w:rsidRDefault="001136D0" w:rsidP="0060457D">
      <w:pPr>
        <w:rPr>
          <w:color w:val="auto"/>
        </w:rPr>
      </w:pPr>
    </w:p>
    <w:p w14:paraId="6BB2742C" w14:textId="77777777" w:rsidR="001136D0" w:rsidRPr="001136D0" w:rsidRDefault="001136D0" w:rsidP="0060457D">
      <w:pPr>
        <w:rPr>
          <w:color w:val="auto"/>
        </w:rPr>
      </w:pPr>
      <w:r w:rsidRPr="001136D0">
        <w:rPr>
          <w:color w:val="auto"/>
        </w:rPr>
        <w:t>The Manager must objectively assess the function, responsibility, authority, strategic priorities to replace the current post-holder:</w:t>
      </w:r>
    </w:p>
    <w:p w14:paraId="381FBA8A" w14:textId="77777777" w:rsidR="001136D0" w:rsidRPr="001136D0" w:rsidRDefault="001136D0" w:rsidP="0060457D">
      <w:pPr>
        <w:rPr>
          <w:color w:val="auto"/>
        </w:rPr>
      </w:pPr>
    </w:p>
    <w:p w14:paraId="34441208" w14:textId="77777777" w:rsidR="001136D0" w:rsidRPr="001136D0" w:rsidRDefault="001136D0" w:rsidP="0060457D">
      <w:pPr>
        <w:rPr>
          <w:color w:val="auto"/>
        </w:rPr>
      </w:pPr>
      <w:r w:rsidRPr="001136D0">
        <w:rPr>
          <w:color w:val="auto"/>
        </w:rPr>
        <w:t>The post requires critical and unique knowledge (</w:t>
      </w:r>
      <w:proofErr w:type="gramStart"/>
      <w:r w:rsidRPr="001136D0">
        <w:rPr>
          <w:color w:val="auto"/>
        </w:rPr>
        <w:t>e.g.</w:t>
      </w:r>
      <w:proofErr w:type="gramEnd"/>
      <w:r w:rsidRPr="001136D0">
        <w:rPr>
          <w:color w:val="auto"/>
        </w:rPr>
        <w:t xml:space="preserve"> Specialist such as town planner)</w:t>
      </w:r>
    </w:p>
    <w:p w14:paraId="327484D7" w14:textId="77777777" w:rsidR="001136D0" w:rsidRPr="001136D0" w:rsidRDefault="001136D0" w:rsidP="0060457D">
      <w:pPr>
        <w:rPr>
          <w:color w:val="auto"/>
        </w:rPr>
      </w:pPr>
      <w:r w:rsidRPr="001136D0">
        <w:rPr>
          <w:color w:val="auto"/>
        </w:rPr>
        <w:lastRenderedPageBreak/>
        <w:t>The post requires important procedural knowledge/skills (</w:t>
      </w:r>
      <w:proofErr w:type="gramStart"/>
      <w:r w:rsidRPr="001136D0">
        <w:rPr>
          <w:color w:val="auto"/>
        </w:rPr>
        <w:t>e.g.</w:t>
      </w:r>
      <w:proofErr w:type="gramEnd"/>
      <w:r w:rsidRPr="001136D0">
        <w:rPr>
          <w:color w:val="auto"/>
        </w:rPr>
        <w:t xml:space="preserve"> housing benefits </w:t>
      </w:r>
      <w:proofErr w:type="spellStart"/>
      <w:r w:rsidRPr="001136D0">
        <w:rPr>
          <w:color w:val="auto"/>
        </w:rPr>
        <w:t>etc</w:t>
      </w:r>
      <w:proofErr w:type="spellEnd"/>
      <w:r w:rsidRPr="001136D0">
        <w:rPr>
          <w:color w:val="auto"/>
        </w:rPr>
        <w:t>)</w:t>
      </w:r>
    </w:p>
    <w:p w14:paraId="3B18EDF8" w14:textId="77777777" w:rsidR="001136D0" w:rsidRPr="001136D0" w:rsidRDefault="001136D0" w:rsidP="0060457D">
      <w:pPr>
        <w:rPr>
          <w:color w:val="auto"/>
        </w:rPr>
      </w:pPr>
      <w:r w:rsidRPr="001136D0">
        <w:rPr>
          <w:color w:val="auto"/>
        </w:rPr>
        <w:t xml:space="preserve">Does the post require key qualifications and skills that are scarce in the </w:t>
      </w:r>
      <w:proofErr w:type="spellStart"/>
      <w:r w:rsidRPr="001136D0">
        <w:rPr>
          <w:color w:val="auto"/>
        </w:rPr>
        <w:t>labour</w:t>
      </w:r>
      <w:proofErr w:type="spellEnd"/>
      <w:r w:rsidRPr="001136D0">
        <w:rPr>
          <w:color w:val="auto"/>
        </w:rPr>
        <w:t xml:space="preserve"> market at present (e.g. new </w:t>
      </w:r>
      <w:proofErr w:type="gramStart"/>
      <w:r w:rsidRPr="001136D0">
        <w:rPr>
          <w:color w:val="auto"/>
        </w:rPr>
        <w:t>technology skills)</w:t>
      </w:r>
      <w:proofErr w:type="gramEnd"/>
    </w:p>
    <w:p w14:paraId="466E0FF8" w14:textId="77777777" w:rsidR="001136D0" w:rsidRPr="001136D0" w:rsidRDefault="001136D0" w:rsidP="0060457D">
      <w:pPr>
        <w:rPr>
          <w:color w:val="auto"/>
        </w:rPr>
      </w:pPr>
      <w:r w:rsidRPr="001136D0">
        <w:rPr>
          <w:color w:val="auto"/>
        </w:rPr>
        <w:t>Are there other reasons you know of that make the post a potential attrition risk? (</w:t>
      </w:r>
      <w:proofErr w:type="gramStart"/>
      <w:r w:rsidRPr="001136D0">
        <w:rPr>
          <w:color w:val="auto"/>
        </w:rPr>
        <w:t>this</w:t>
      </w:r>
      <w:proofErr w:type="gramEnd"/>
      <w:r w:rsidRPr="001136D0">
        <w:rPr>
          <w:color w:val="auto"/>
        </w:rPr>
        <w:t xml:space="preserve"> is the only time the post-holder should be considered – i.e. the post-holder is over 55, there is a potential of early retirement in the next 2 years, etc.).</w:t>
      </w:r>
    </w:p>
    <w:p w14:paraId="076784E0" w14:textId="77777777" w:rsidR="001136D0" w:rsidRPr="001136D0" w:rsidRDefault="001136D0" w:rsidP="0060457D">
      <w:pPr>
        <w:rPr>
          <w:color w:val="auto"/>
        </w:rPr>
      </w:pPr>
    </w:p>
    <w:p w14:paraId="29612871" w14:textId="77777777" w:rsidR="001136D0" w:rsidRPr="001136D0" w:rsidRDefault="001136D0" w:rsidP="0060457D">
      <w:pPr>
        <w:rPr>
          <w:rFonts w:ascii="MS Shell Dlg" w:hAnsi="MS Shell Dlg" w:cs="MS Shell Dlg"/>
          <w:color w:val="auto"/>
          <w:sz w:val="17"/>
          <w:szCs w:val="17"/>
        </w:rPr>
      </w:pPr>
      <w:r w:rsidRPr="001136D0">
        <w:rPr>
          <w:b/>
          <w:color w:val="auto"/>
        </w:rPr>
        <w:t>Attrition Risk Score:</w:t>
      </w:r>
      <w:r w:rsidRPr="001136D0">
        <w:rPr>
          <w:color w:val="auto"/>
        </w:rPr>
        <w:t xml:space="preserve">        High   </w:t>
      </w:r>
      <w:r w:rsidRPr="001136D0">
        <w:rPr>
          <w:rFonts w:ascii="Wingdings" w:hAnsi="Wingdings" w:cs="Wingdings"/>
          <w:color w:val="auto"/>
          <w:sz w:val="26"/>
          <w:szCs w:val="26"/>
        </w:rPr>
        <w:t></w:t>
      </w:r>
      <w:r w:rsidRPr="001136D0">
        <w:rPr>
          <w:color w:val="auto"/>
        </w:rPr>
        <w:tab/>
        <w:t xml:space="preserve">   Medium    </w:t>
      </w:r>
      <w:r w:rsidRPr="001136D0">
        <w:rPr>
          <w:rFonts w:ascii="Wingdings" w:hAnsi="Wingdings" w:cs="Wingdings"/>
          <w:color w:val="auto"/>
          <w:sz w:val="26"/>
          <w:szCs w:val="26"/>
        </w:rPr>
        <w:t></w:t>
      </w:r>
      <w:r w:rsidRPr="001136D0">
        <w:rPr>
          <w:color w:val="auto"/>
        </w:rPr>
        <w:t xml:space="preserve">      Low   </w:t>
      </w:r>
      <w:r w:rsidRPr="001136D0">
        <w:rPr>
          <w:rFonts w:ascii="Wingdings" w:hAnsi="Wingdings" w:cs="Wingdings"/>
          <w:color w:val="auto"/>
          <w:sz w:val="26"/>
          <w:szCs w:val="26"/>
        </w:rPr>
        <w:t></w:t>
      </w:r>
    </w:p>
    <w:p w14:paraId="0F595131" w14:textId="77777777" w:rsidR="001136D0" w:rsidRPr="001136D0" w:rsidRDefault="001136D0" w:rsidP="0060457D">
      <w:pPr>
        <w:rPr>
          <w:b/>
          <w:color w:val="auto"/>
        </w:rPr>
      </w:pPr>
    </w:p>
    <w:p w14:paraId="708C8BFB" w14:textId="77777777" w:rsidR="001136D0" w:rsidRPr="001136D0" w:rsidRDefault="001136D0" w:rsidP="0060457D">
      <w:pPr>
        <w:rPr>
          <w:b/>
          <w:color w:val="auto"/>
        </w:rPr>
      </w:pPr>
    </w:p>
    <w:p w14:paraId="5AE30B73" w14:textId="77777777" w:rsidR="001136D0" w:rsidRPr="001136D0" w:rsidRDefault="001136D0" w:rsidP="0060457D">
      <w:pPr>
        <w:rPr>
          <w:b/>
          <w:color w:val="auto"/>
        </w:rPr>
      </w:pPr>
      <w:r w:rsidRPr="001136D0">
        <w:rPr>
          <w:b/>
          <w:color w:val="auto"/>
        </w:rPr>
        <w:t>Step 5.</w:t>
      </w:r>
      <w:r w:rsidRPr="001136D0">
        <w:rPr>
          <w:color w:val="auto"/>
        </w:rPr>
        <w:t xml:space="preserve"> </w:t>
      </w:r>
      <w:r w:rsidRPr="001136D0">
        <w:rPr>
          <w:b/>
          <w:color w:val="auto"/>
        </w:rPr>
        <w:t>Develop the Service Succession Plan</w:t>
      </w:r>
    </w:p>
    <w:p w14:paraId="533B30F0" w14:textId="77777777" w:rsidR="001136D0" w:rsidRPr="001136D0" w:rsidRDefault="001136D0" w:rsidP="0060457D">
      <w:pPr>
        <w:rPr>
          <w:color w:val="auto"/>
        </w:rPr>
      </w:pPr>
    </w:p>
    <w:p w14:paraId="20D15230" w14:textId="77777777" w:rsidR="001136D0" w:rsidRPr="001136D0" w:rsidRDefault="001136D0" w:rsidP="0060457D">
      <w:pPr>
        <w:rPr>
          <w:color w:val="auto"/>
        </w:rPr>
      </w:pPr>
      <w:r w:rsidRPr="001136D0">
        <w:rPr>
          <w:color w:val="auto"/>
        </w:rPr>
        <w:t xml:space="preserve">The succession plan is a culmination of steps 1 to 4.  </w:t>
      </w:r>
    </w:p>
    <w:p w14:paraId="194ABD9A" w14:textId="77777777" w:rsidR="001136D0" w:rsidRPr="001136D0" w:rsidRDefault="001136D0" w:rsidP="0060457D">
      <w:pPr>
        <w:rPr>
          <w:color w:val="auto"/>
        </w:rPr>
      </w:pPr>
    </w:p>
    <w:p w14:paraId="63587F54" w14:textId="77777777" w:rsidR="001136D0" w:rsidRPr="001136D0" w:rsidRDefault="001136D0" w:rsidP="0060457D">
      <w:pPr>
        <w:rPr>
          <w:color w:val="auto"/>
        </w:rPr>
      </w:pPr>
      <w:r w:rsidRPr="001136D0">
        <w:rPr>
          <w:color w:val="auto"/>
        </w:rPr>
        <w:t xml:space="preserve">The benefit of taking a generic approach to skills and competency development is that it will widen the talent pool considerably, enabling more candidates to apply for future vacancies, some may come from other departments, thus ensuring that the process is not </w:t>
      </w:r>
      <w:proofErr w:type="spellStart"/>
      <w:r w:rsidRPr="001136D0">
        <w:rPr>
          <w:color w:val="auto"/>
        </w:rPr>
        <w:t>favouring</w:t>
      </w:r>
      <w:proofErr w:type="spellEnd"/>
      <w:r w:rsidRPr="001136D0">
        <w:rPr>
          <w:color w:val="auto"/>
        </w:rPr>
        <w:t xml:space="preserve"> some employee groups unfairly.</w:t>
      </w:r>
    </w:p>
    <w:p w14:paraId="5519B72B" w14:textId="77777777" w:rsidR="001136D0" w:rsidRPr="001136D0" w:rsidRDefault="001136D0" w:rsidP="0060457D">
      <w:pPr>
        <w:rPr>
          <w:color w:val="auto"/>
        </w:rPr>
      </w:pPr>
    </w:p>
    <w:p w14:paraId="5694DDE9" w14:textId="77777777" w:rsidR="001136D0" w:rsidRPr="001136D0" w:rsidRDefault="001136D0" w:rsidP="0060457D">
      <w:pPr>
        <w:rPr>
          <w:color w:val="auto"/>
        </w:rPr>
      </w:pPr>
      <w:r w:rsidRPr="001136D0">
        <w:rPr>
          <w:color w:val="auto"/>
        </w:rPr>
        <w:t>Reviews of posts and risk assessment work should now be articulated in the context of individual positions and high turnover jobs, the gaps and strategies that are formulated at a service / team level etc.</w:t>
      </w:r>
    </w:p>
    <w:p w14:paraId="28122610" w14:textId="77777777" w:rsidR="001136D0" w:rsidRPr="001136D0" w:rsidRDefault="001136D0" w:rsidP="0060457D">
      <w:pPr>
        <w:rPr>
          <w:color w:val="auto"/>
        </w:rPr>
      </w:pPr>
    </w:p>
    <w:p w14:paraId="5B4AF54C" w14:textId="77777777" w:rsidR="001136D0" w:rsidRPr="001136D0" w:rsidRDefault="001136D0" w:rsidP="0060457D">
      <w:pPr>
        <w:rPr>
          <w:color w:val="auto"/>
        </w:rPr>
      </w:pPr>
      <w:r w:rsidRPr="001136D0">
        <w:rPr>
          <w:color w:val="auto"/>
        </w:rPr>
        <w:t xml:space="preserve">In this phase the strategies to overcome the gaps are outlined to include target completion dates, responsible parties and required resources.  You may wish to confer with senior colleagues across the Directorate / </w:t>
      </w:r>
      <w:proofErr w:type="spellStart"/>
      <w:r w:rsidRPr="001136D0">
        <w:rPr>
          <w:color w:val="auto"/>
        </w:rPr>
        <w:t>Organisation</w:t>
      </w:r>
      <w:proofErr w:type="spellEnd"/>
      <w:r w:rsidRPr="001136D0">
        <w:rPr>
          <w:color w:val="auto"/>
        </w:rPr>
        <w:t xml:space="preserve"> to consider opportunities to pool resources, or undertake joint succession planning where the skills, competencies and qualifications may overlap.</w:t>
      </w:r>
    </w:p>
    <w:p w14:paraId="65B15B5E" w14:textId="77777777" w:rsidR="001136D0" w:rsidRPr="001136D0" w:rsidRDefault="001136D0" w:rsidP="0060457D">
      <w:pPr>
        <w:rPr>
          <w:color w:val="auto"/>
        </w:rPr>
      </w:pPr>
    </w:p>
    <w:p w14:paraId="600B2187" w14:textId="77777777" w:rsidR="001136D0" w:rsidRPr="001136D0" w:rsidRDefault="001136D0" w:rsidP="0060457D">
      <w:pPr>
        <w:rPr>
          <w:color w:val="auto"/>
        </w:rPr>
      </w:pPr>
      <w:r w:rsidRPr="001136D0">
        <w:rPr>
          <w:color w:val="auto"/>
        </w:rPr>
        <w:t xml:space="preserve">You may wish to consider more generic future skills requirements such as new IT skills, leadership and management skills, commercial skills that may be a focus for your Succession Plan.  If this is the case, you may wish to consult your current roles and the role profiles where these posts are allocated to ensure that the current profiles meet service requirements.  Some posts may need to </w:t>
      </w:r>
      <w:proofErr w:type="gramStart"/>
      <w:r w:rsidRPr="001136D0">
        <w:rPr>
          <w:color w:val="auto"/>
        </w:rPr>
        <w:t>change,</w:t>
      </w:r>
      <w:proofErr w:type="gramEnd"/>
      <w:r w:rsidRPr="001136D0">
        <w:rPr>
          <w:color w:val="auto"/>
        </w:rPr>
        <w:t xml:space="preserve"> therefore you should consider whether Job Evaluation should be undertaken.</w:t>
      </w:r>
    </w:p>
    <w:p w14:paraId="261225F7" w14:textId="77777777" w:rsidR="001136D0" w:rsidRPr="001136D0" w:rsidRDefault="001136D0" w:rsidP="0060457D">
      <w:pPr>
        <w:rPr>
          <w:color w:val="auto"/>
        </w:rPr>
      </w:pPr>
    </w:p>
    <w:p w14:paraId="21473A1E" w14:textId="77777777" w:rsidR="001136D0" w:rsidRPr="001136D0" w:rsidRDefault="001136D0" w:rsidP="0060457D">
      <w:pPr>
        <w:rPr>
          <w:b/>
          <w:color w:val="auto"/>
        </w:rPr>
      </w:pPr>
    </w:p>
    <w:p w14:paraId="448D4C04" w14:textId="77777777" w:rsidR="001136D0" w:rsidRPr="001136D0" w:rsidRDefault="001136D0" w:rsidP="0060457D">
      <w:pPr>
        <w:rPr>
          <w:b/>
          <w:color w:val="auto"/>
        </w:rPr>
      </w:pPr>
      <w:r w:rsidRPr="001136D0">
        <w:rPr>
          <w:b/>
          <w:color w:val="auto"/>
        </w:rPr>
        <w:t>Step 4.  Undertaking Career development activities:</w:t>
      </w:r>
    </w:p>
    <w:p w14:paraId="7BAA1B5A" w14:textId="77777777" w:rsidR="001136D0" w:rsidRPr="001136D0" w:rsidRDefault="001136D0" w:rsidP="0060457D">
      <w:pPr>
        <w:rPr>
          <w:b/>
          <w:color w:val="auto"/>
        </w:rPr>
      </w:pPr>
    </w:p>
    <w:p w14:paraId="47E84D19" w14:textId="77777777" w:rsidR="001136D0" w:rsidRPr="001136D0" w:rsidRDefault="001136D0" w:rsidP="0060457D">
      <w:pPr>
        <w:rPr>
          <w:color w:val="auto"/>
        </w:rPr>
      </w:pPr>
      <w:r w:rsidRPr="001136D0">
        <w:rPr>
          <w:color w:val="auto"/>
        </w:rPr>
        <w:t>This step in the succession planning process is focused on helping employees and managers discuss career development within the Council.</w:t>
      </w:r>
    </w:p>
    <w:p w14:paraId="35E2863C" w14:textId="77777777" w:rsidR="001136D0" w:rsidRPr="001136D0" w:rsidRDefault="001136D0" w:rsidP="0060457D">
      <w:pPr>
        <w:rPr>
          <w:color w:val="auto"/>
        </w:rPr>
      </w:pPr>
    </w:p>
    <w:p w14:paraId="4E447095" w14:textId="77777777" w:rsidR="001136D0" w:rsidRPr="001136D0" w:rsidRDefault="001136D0" w:rsidP="0060457D">
      <w:pPr>
        <w:rPr>
          <w:color w:val="auto"/>
        </w:rPr>
      </w:pPr>
      <w:r w:rsidRPr="001136D0">
        <w:rPr>
          <w:color w:val="auto"/>
        </w:rPr>
        <w:t xml:space="preserve">Discussion and encouraging career development with employees is an important part of management.  In terms of succession planning activities, this becomes a critical task which necessitates </w:t>
      </w:r>
      <w:proofErr w:type="spellStart"/>
      <w:r w:rsidRPr="001136D0">
        <w:rPr>
          <w:color w:val="auto"/>
        </w:rPr>
        <w:t>prioritising</w:t>
      </w:r>
      <w:proofErr w:type="spellEnd"/>
      <w:r w:rsidRPr="001136D0">
        <w:rPr>
          <w:color w:val="auto"/>
        </w:rPr>
        <w:t xml:space="preserve"> some posts / candidates over others </w:t>
      </w:r>
      <w:proofErr w:type="gramStart"/>
      <w:r w:rsidRPr="001136D0">
        <w:rPr>
          <w:color w:val="auto"/>
        </w:rPr>
        <w:t>in order to</w:t>
      </w:r>
      <w:proofErr w:type="gramEnd"/>
      <w:r w:rsidRPr="001136D0">
        <w:rPr>
          <w:color w:val="auto"/>
        </w:rPr>
        <w:t xml:space="preserve"> secure service delivery and sustainability.</w:t>
      </w:r>
    </w:p>
    <w:p w14:paraId="329FD43A" w14:textId="77777777" w:rsidR="001136D0" w:rsidRPr="001136D0" w:rsidRDefault="001136D0" w:rsidP="0060457D">
      <w:pPr>
        <w:rPr>
          <w:color w:val="auto"/>
        </w:rPr>
      </w:pPr>
    </w:p>
    <w:p w14:paraId="389D9594" w14:textId="77777777" w:rsidR="001136D0" w:rsidRPr="001136D0" w:rsidRDefault="001136D0" w:rsidP="0060457D">
      <w:pPr>
        <w:rPr>
          <w:color w:val="auto"/>
        </w:rPr>
      </w:pPr>
      <w:r w:rsidRPr="001136D0">
        <w:rPr>
          <w:color w:val="auto"/>
        </w:rPr>
        <w:t xml:space="preserve">The annual performance and development review/appraisal process is designed to assist conversations about personal development activities required for each post.   However, for the purpose of succession planning, managers need to keep in mind and clarify that career development discussions are </w:t>
      </w:r>
      <w:r w:rsidRPr="001136D0">
        <w:rPr>
          <w:b/>
          <w:color w:val="auto"/>
        </w:rPr>
        <w:t>separate</w:t>
      </w:r>
      <w:r w:rsidRPr="001136D0">
        <w:rPr>
          <w:color w:val="auto"/>
        </w:rPr>
        <w:t xml:space="preserve"> to the performance review itself.  </w:t>
      </w:r>
    </w:p>
    <w:p w14:paraId="108026CF" w14:textId="77777777" w:rsidR="001136D0" w:rsidRPr="001136D0" w:rsidRDefault="001136D0" w:rsidP="0060457D">
      <w:pPr>
        <w:rPr>
          <w:color w:val="auto"/>
        </w:rPr>
      </w:pPr>
    </w:p>
    <w:p w14:paraId="1F5D9716" w14:textId="77777777" w:rsidR="001136D0" w:rsidRPr="001136D0" w:rsidRDefault="001136D0" w:rsidP="0060457D">
      <w:pPr>
        <w:rPr>
          <w:color w:val="auto"/>
        </w:rPr>
      </w:pPr>
      <w:r w:rsidRPr="001136D0">
        <w:rPr>
          <w:color w:val="auto"/>
        </w:rPr>
        <w:t xml:space="preserve">Performance management is focused on the past year’s performance in the role and the future objectives for the role in the next year.  Career development discussions are about the aspirations of the individual and how these may be supported by the Council </w:t>
      </w:r>
      <w:proofErr w:type="gramStart"/>
      <w:r w:rsidRPr="001136D0">
        <w:rPr>
          <w:color w:val="auto"/>
        </w:rPr>
        <w:t>in order to</w:t>
      </w:r>
      <w:proofErr w:type="gramEnd"/>
      <w:r w:rsidRPr="001136D0">
        <w:rPr>
          <w:color w:val="auto"/>
        </w:rPr>
        <w:t xml:space="preserve"> meet its future skills requirements for the service.  </w:t>
      </w:r>
    </w:p>
    <w:p w14:paraId="6479F032" w14:textId="77777777" w:rsidR="001136D0" w:rsidRPr="001136D0" w:rsidRDefault="001136D0" w:rsidP="0060457D">
      <w:pPr>
        <w:rPr>
          <w:color w:val="auto"/>
        </w:rPr>
      </w:pPr>
    </w:p>
    <w:p w14:paraId="350099C3" w14:textId="77777777" w:rsidR="001136D0" w:rsidRPr="001136D0" w:rsidRDefault="001136D0" w:rsidP="0060457D">
      <w:pPr>
        <w:rPr>
          <w:color w:val="auto"/>
        </w:rPr>
      </w:pPr>
      <w:r w:rsidRPr="001136D0">
        <w:rPr>
          <w:color w:val="auto"/>
        </w:rPr>
        <w:t xml:space="preserve">As well as career development opportunities, managers will need to address potential barriers that may occur to hamper the aspirations of the individual.  Sometimes feedback on this can be difficult, but managers and employees who focus on actual </w:t>
      </w:r>
      <w:proofErr w:type="gramStart"/>
      <w:r w:rsidRPr="001136D0">
        <w:rPr>
          <w:color w:val="auto"/>
        </w:rPr>
        <w:t>evidence based</w:t>
      </w:r>
      <w:proofErr w:type="gramEnd"/>
      <w:r w:rsidRPr="001136D0">
        <w:rPr>
          <w:color w:val="auto"/>
        </w:rPr>
        <w:t xml:space="preserve"> discussions that refer to observation and potential will be very </w:t>
      </w:r>
      <w:r w:rsidRPr="001136D0">
        <w:rPr>
          <w:color w:val="auto"/>
        </w:rPr>
        <w:lastRenderedPageBreak/>
        <w:t>productive.  Managers and employees need to trust that the process/activity will provide opportunities that are fair and achievable.</w:t>
      </w:r>
    </w:p>
    <w:p w14:paraId="7317A162" w14:textId="77777777" w:rsidR="001136D0" w:rsidRPr="001136D0" w:rsidRDefault="001136D0" w:rsidP="0060457D">
      <w:pPr>
        <w:rPr>
          <w:color w:val="auto"/>
        </w:rPr>
      </w:pPr>
    </w:p>
    <w:p w14:paraId="6C971ABE" w14:textId="77777777" w:rsidR="001136D0" w:rsidRPr="001136D0" w:rsidRDefault="001136D0" w:rsidP="0060457D">
      <w:pPr>
        <w:rPr>
          <w:color w:val="auto"/>
        </w:rPr>
      </w:pPr>
      <w:r w:rsidRPr="001136D0">
        <w:rPr>
          <w:color w:val="auto"/>
        </w:rPr>
        <w:t xml:space="preserve">Based on these open and fair discussions, managers should refer to internal development offerings in the first instance, </w:t>
      </w:r>
      <w:proofErr w:type="spellStart"/>
      <w:r w:rsidRPr="001136D0">
        <w:rPr>
          <w:color w:val="auto"/>
        </w:rPr>
        <w:t>utilising</w:t>
      </w:r>
      <w:proofErr w:type="spellEnd"/>
      <w:r w:rsidRPr="001136D0">
        <w:rPr>
          <w:color w:val="auto"/>
        </w:rPr>
        <w:t xml:space="preserve"> corporate training and Employment Training facilities </w:t>
      </w:r>
      <w:proofErr w:type="gramStart"/>
      <w:r w:rsidRPr="001136D0">
        <w:rPr>
          <w:color w:val="auto"/>
        </w:rPr>
        <w:t>in order to</w:t>
      </w:r>
      <w:proofErr w:type="gramEnd"/>
      <w:r w:rsidRPr="001136D0">
        <w:rPr>
          <w:color w:val="auto"/>
        </w:rPr>
        <w:t xml:space="preserve"> source development </w:t>
      </w:r>
      <w:proofErr w:type="spellStart"/>
      <w:r w:rsidRPr="001136D0">
        <w:rPr>
          <w:color w:val="auto"/>
        </w:rPr>
        <w:t>programmes</w:t>
      </w:r>
      <w:proofErr w:type="spellEnd"/>
      <w:r w:rsidRPr="001136D0">
        <w:rPr>
          <w:color w:val="auto"/>
        </w:rPr>
        <w:t xml:space="preserve"> and activities.  Examples of such opportunities include:</w:t>
      </w:r>
    </w:p>
    <w:p w14:paraId="7BE9EBD2" w14:textId="77777777" w:rsidR="001136D0" w:rsidRPr="001136D0" w:rsidRDefault="001136D0" w:rsidP="0060457D">
      <w:pPr>
        <w:rPr>
          <w:color w:val="auto"/>
        </w:rPr>
      </w:pPr>
    </w:p>
    <w:p w14:paraId="5808E0C8" w14:textId="77777777" w:rsidR="001136D0" w:rsidRPr="001136D0" w:rsidRDefault="001136D0" w:rsidP="0060457D">
      <w:pPr>
        <w:rPr>
          <w:color w:val="auto"/>
        </w:rPr>
      </w:pPr>
      <w:r w:rsidRPr="001136D0">
        <w:rPr>
          <w:color w:val="auto"/>
        </w:rPr>
        <w:t>Corporate training and development courses</w:t>
      </w:r>
    </w:p>
    <w:p w14:paraId="67A43E7B" w14:textId="77777777" w:rsidR="001136D0" w:rsidRPr="001136D0" w:rsidRDefault="001136D0" w:rsidP="0060457D">
      <w:pPr>
        <w:rPr>
          <w:color w:val="auto"/>
        </w:rPr>
      </w:pPr>
      <w:r w:rsidRPr="001136D0">
        <w:rPr>
          <w:color w:val="auto"/>
        </w:rPr>
        <w:t>E-learning offerings</w:t>
      </w:r>
    </w:p>
    <w:p w14:paraId="22FDEF1E" w14:textId="77777777" w:rsidR="001136D0" w:rsidRPr="001136D0" w:rsidRDefault="001136D0" w:rsidP="0060457D">
      <w:pPr>
        <w:rPr>
          <w:color w:val="auto"/>
        </w:rPr>
      </w:pPr>
      <w:r w:rsidRPr="001136D0">
        <w:rPr>
          <w:color w:val="auto"/>
        </w:rPr>
        <w:t>NVQs</w:t>
      </w:r>
    </w:p>
    <w:p w14:paraId="02CB2419" w14:textId="77777777" w:rsidR="001136D0" w:rsidRPr="001136D0" w:rsidRDefault="001136D0" w:rsidP="0060457D">
      <w:pPr>
        <w:rPr>
          <w:color w:val="auto"/>
        </w:rPr>
      </w:pPr>
      <w:r w:rsidRPr="001136D0">
        <w:rPr>
          <w:color w:val="auto"/>
        </w:rPr>
        <w:t>On the job training</w:t>
      </w:r>
    </w:p>
    <w:p w14:paraId="46349086" w14:textId="77777777" w:rsidR="001136D0" w:rsidRPr="001136D0" w:rsidRDefault="001136D0" w:rsidP="0060457D">
      <w:pPr>
        <w:rPr>
          <w:color w:val="auto"/>
        </w:rPr>
      </w:pPr>
      <w:r w:rsidRPr="001136D0">
        <w:rPr>
          <w:color w:val="auto"/>
        </w:rPr>
        <w:t xml:space="preserve">Voluntary participation in the Innovation Community </w:t>
      </w:r>
    </w:p>
    <w:p w14:paraId="69993C6C" w14:textId="77777777" w:rsidR="001136D0" w:rsidRPr="001136D0" w:rsidRDefault="001136D0" w:rsidP="0060457D">
      <w:pPr>
        <w:rPr>
          <w:color w:val="auto"/>
        </w:rPr>
      </w:pPr>
      <w:r w:rsidRPr="001136D0">
        <w:rPr>
          <w:color w:val="auto"/>
        </w:rPr>
        <w:t>Coaching and mentoring opportunities</w:t>
      </w:r>
    </w:p>
    <w:p w14:paraId="36AFE09D" w14:textId="77777777" w:rsidR="001136D0" w:rsidRPr="001136D0" w:rsidRDefault="001136D0" w:rsidP="0060457D">
      <w:pPr>
        <w:rPr>
          <w:color w:val="auto"/>
        </w:rPr>
      </w:pPr>
      <w:r w:rsidRPr="001136D0">
        <w:rPr>
          <w:color w:val="auto"/>
        </w:rPr>
        <w:t xml:space="preserve">Shadowing key officers to develop wider knowledge of the </w:t>
      </w:r>
      <w:proofErr w:type="spellStart"/>
      <w:r w:rsidRPr="001136D0">
        <w:rPr>
          <w:color w:val="auto"/>
        </w:rPr>
        <w:t>organisation</w:t>
      </w:r>
      <w:proofErr w:type="spellEnd"/>
    </w:p>
    <w:p w14:paraId="1448B7A9" w14:textId="77777777" w:rsidR="001136D0" w:rsidRPr="001136D0" w:rsidRDefault="001136D0" w:rsidP="0060457D">
      <w:pPr>
        <w:rPr>
          <w:color w:val="auto"/>
        </w:rPr>
      </w:pPr>
      <w:proofErr w:type="spellStart"/>
      <w:r w:rsidRPr="001136D0">
        <w:rPr>
          <w:color w:val="auto"/>
        </w:rPr>
        <w:t>Self study</w:t>
      </w:r>
      <w:proofErr w:type="spellEnd"/>
      <w:r w:rsidRPr="001136D0">
        <w:rPr>
          <w:color w:val="auto"/>
        </w:rPr>
        <w:t>/reading</w:t>
      </w:r>
    </w:p>
    <w:p w14:paraId="44BA92F4" w14:textId="77777777" w:rsidR="001136D0" w:rsidRPr="001136D0" w:rsidRDefault="001136D0" w:rsidP="0060457D">
      <w:pPr>
        <w:rPr>
          <w:color w:val="auto"/>
        </w:rPr>
      </w:pPr>
      <w:r w:rsidRPr="001136D0">
        <w:rPr>
          <w:color w:val="auto"/>
        </w:rPr>
        <w:t>Professional support websites/articles</w:t>
      </w:r>
    </w:p>
    <w:p w14:paraId="44A47C33" w14:textId="77777777" w:rsidR="001136D0" w:rsidRPr="001136D0" w:rsidRDefault="001136D0" w:rsidP="0060457D">
      <w:pPr>
        <w:rPr>
          <w:color w:val="auto"/>
        </w:rPr>
      </w:pPr>
    </w:p>
    <w:p w14:paraId="753D7708" w14:textId="77777777" w:rsidR="001136D0" w:rsidRPr="001136D0" w:rsidRDefault="001136D0" w:rsidP="0060457D">
      <w:pPr>
        <w:rPr>
          <w:color w:val="auto"/>
        </w:rPr>
      </w:pPr>
      <w:r w:rsidRPr="001136D0">
        <w:rPr>
          <w:color w:val="auto"/>
        </w:rPr>
        <w:t xml:space="preserve">Participation in the above development </w:t>
      </w:r>
      <w:proofErr w:type="spellStart"/>
      <w:r w:rsidRPr="001136D0">
        <w:rPr>
          <w:color w:val="auto"/>
        </w:rPr>
        <w:t>programmes</w:t>
      </w:r>
      <w:proofErr w:type="spellEnd"/>
      <w:r w:rsidRPr="001136D0">
        <w:rPr>
          <w:color w:val="auto"/>
        </w:rPr>
        <w:t xml:space="preserve">/activities is not a guarantee of promotion or job selection.  </w:t>
      </w:r>
    </w:p>
    <w:p w14:paraId="520C6B30" w14:textId="77777777" w:rsidR="001136D0" w:rsidRPr="001136D0" w:rsidRDefault="001136D0" w:rsidP="0060457D">
      <w:pPr>
        <w:rPr>
          <w:color w:val="auto"/>
        </w:rPr>
      </w:pPr>
    </w:p>
    <w:p w14:paraId="4178DEE3" w14:textId="77777777" w:rsidR="001136D0" w:rsidRPr="001136D0" w:rsidRDefault="001136D0" w:rsidP="0060457D">
      <w:pPr>
        <w:rPr>
          <w:b/>
          <w:color w:val="auto"/>
        </w:rPr>
      </w:pPr>
    </w:p>
    <w:p w14:paraId="550B8B1F" w14:textId="77777777" w:rsidR="001136D0" w:rsidRPr="001136D0" w:rsidRDefault="001136D0" w:rsidP="0060457D">
      <w:pPr>
        <w:rPr>
          <w:b/>
          <w:color w:val="auto"/>
        </w:rPr>
      </w:pPr>
      <w:r w:rsidRPr="001136D0">
        <w:rPr>
          <w:b/>
          <w:color w:val="auto"/>
        </w:rPr>
        <w:t>Step 4. Monitor, evaluate and revise</w:t>
      </w:r>
    </w:p>
    <w:p w14:paraId="36E50A3D" w14:textId="77777777" w:rsidR="001136D0" w:rsidRPr="001136D0" w:rsidRDefault="001136D0" w:rsidP="0060457D">
      <w:pPr>
        <w:rPr>
          <w:color w:val="auto"/>
        </w:rPr>
      </w:pPr>
    </w:p>
    <w:p w14:paraId="0BC6A82B" w14:textId="77777777" w:rsidR="001136D0" w:rsidRPr="001136D0" w:rsidRDefault="001136D0" w:rsidP="0060457D">
      <w:pPr>
        <w:rPr>
          <w:color w:val="auto"/>
        </w:rPr>
      </w:pPr>
      <w:r w:rsidRPr="001136D0">
        <w:rPr>
          <w:color w:val="auto"/>
        </w:rPr>
        <w:t xml:space="preserve">Ongoing evaluation and adjustments are vital to effective succession planning.  Although the succession plan covers a </w:t>
      </w:r>
      <w:proofErr w:type="gramStart"/>
      <w:r w:rsidRPr="001136D0">
        <w:rPr>
          <w:color w:val="auto"/>
        </w:rPr>
        <w:t>3-5 year</w:t>
      </w:r>
      <w:proofErr w:type="gramEnd"/>
      <w:r w:rsidRPr="001136D0">
        <w:rPr>
          <w:color w:val="auto"/>
        </w:rPr>
        <w:t xml:space="preserve"> period, it should be reviewed at least annually.  </w:t>
      </w:r>
    </w:p>
    <w:p w14:paraId="5F2E4393" w14:textId="77777777" w:rsidR="001136D0" w:rsidRPr="001136D0" w:rsidRDefault="001136D0" w:rsidP="0060457D">
      <w:pPr>
        <w:rPr>
          <w:color w:val="auto"/>
        </w:rPr>
      </w:pPr>
    </w:p>
    <w:p w14:paraId="0CE342F6" w14:textId="77777777" w:rsidR="001136D0" w:rsidRPr="001136D0" w:rsidRDefault="001136D0" w:rsidP="0060457D">
      <w:pPr>
        <w:rPr>
          <w:color w:val="auto"/>
        </w:rPr>
      </w:pPr>
      <w:r w:rsidRPr="001136D0">
        <w:rPr>
          <w:color w:val="auto"/>
        </w:rPr>
        <w:t xml:space="preserve">If an </w:t>
      </w:r>
      <w:proofErr w:type="spellStart"/>
      <w:r w:rsidRPr="001136D0">
        <w:rPr>
          <w:color w:val="auto"/>
        </w:rPr>
        <w:t>organisation</w:t>
      </w:r>
      <w:proofErr w:type="spellEnd"/>
      <w:r w:rsidRPr="001136D0">
        <w:rPr>
          <w:color w:val="auto"/>
        </w:rPr>
        <w:t xml:space="preserve"> does not review </w:t>
      </w:r>
      <w:proofErr w:type="gramStart"/>
      <w:r w:rsidRPr="001136D0">
        <w:rPr>
          <w:color w:val="auto"/>
        </w:rPr>
        <w:t>regularly</w:t>
      </w:r>
      <w:proofErr w:type="gramEnd"/>
      <w:r w:rsidRPr="001136D0">
        <w:rPr>
          <w:color w:val="auto"/>
        </w:rPr>
        <w:t xml:space="preserve"> it runs the risk of failing to meet goals or not having the ability to respond to change.  Status/Progress updates should be recorded </w:t>
      </w:r>
      <w:proofErr w:type="gramStart"/>
      <w:r w:rsidRPr="001136D0">
        <w:rPr>
          <w:color w:val="auto"/>
        </w:rPr>
        <w:t>in order to</w:t>
      </w:r>
      <w:proofErr w:type="gramEnd"/>
      <w:r w:rsidRPr="001136D0">
        <w:rPr>
          <w:color w:val="auto"/>
        </w:rPr>
        <w:t xml:space="preserve"> enter comments to reflect any action required of each item, and this should feed into the Workforce Planning cycle.</w:t>
      </w:r>
    </w:p>
    <w:p w14:paraId="058C81B5" w14:textId="77777777" w:rsidR="001136D0" w:rsidRPr="001136D0" w:rsidRDefault="001136D0" w:rsidP="0060457D">
      <w:pPr>
        <w:rPr>
          <w:color w:val="auto"/>
        </w:rPr>
      </w:pPr>
    </w:p>
    <w:p w14:paraId="7A58A1EA" w14:textId="77777777" w:rsidR="001136D0" w:rsidRPr="001136D0" w:rsidRDefault="001136D0" w:rsidP="0060457D">
      <w:pPr>
        <w:rPr>
          <w:b/>
          <w:color w:val="auto"/>
        </w:rPr>
      </w:pPr>
      <w:r w:rsidRPr="001136D0">
        <w:rPr>
          <w:color w:val="auto"/>
        </w:rPr>
        <w:t xml:space="preserve">Note: The attached appendices have been designed to help identify the key business critical posts and develop effective Workforce and Succession plans to ensure future business sustainability.  </w:t>
      </w:r>
    </w:p>
    <w:p w14:paraId="354891CF" w14:textId="77777777" w:rsidR="001136D0" w:rsidRPr="001136D0" w:rsidRDefault="001136D0" w:rsidP="0060457D">
      <w:pPr>
        <w:rPr>
          <w:color w:val="auto"/>
        </w:rPr>
      </w:pPr>
    </w:p>
    <w:p w14:paraId="082D0A82" w14:textId="692E1AE6" w:rsidR="001136D0" w:rsidRDefault="001136D0" w:rsidP="0060457D">
      <w:pPr>
        <w:rPr>
          <w:rFonts w:cs="Arial"/>
          <w:color w:val="auto"/>
          <w:sz w:val="24"/>
          <w:szCs w:val="24"/>
        </w:rPr>
      </w:pPr>
    </w:p>
    <w:p w14:paraId="28CAE21E" w14:textId="0A515658" w:rsidR="001136D0" w:rsidRDefault="001136D0" w:rsidP="0060457D">
      <w:pPr>
        <w:rPr>
          <w:rFonts w:cs="Arial"/>
          <w:color w:val="auto"/>
          <w:sz w:val="24"/>
          <w:szCs w:val="24"/>
        </w:rPr>
      </w:pPr>
    </w:p>
    <w:p w14:paraId="6D6A1F58" w14:textId="1B4167B6" w:rsidR="001136D0" w:rsidRDefault="001136D0" w:rsidP="0060457D">
      <w:pPr>
        <w:rPr>
          <w:rFonts w:cs="Arial"/>
          <w:color w:val="auto"/>
          <w:sz w:val="24"/>
          <w:szCs w:val="24"/>
        </w:rPr>
      </w:pPr>
    </w:p>
    <w:p w14:paraId="37346498" w14:textId="7003ECE3" w:rsidR="001136D0" w:rsidRDefault="001136D0" w:rsidP="0060457D">
      <w:pPr>
        <w:rPr>
          <w:rFonts w:cs="Arial"/>
          <w:color w:val="auto"/>
          <w:sz w:val="24"/>
          <w:szCs w:val="24"/>
        </w:rPr>
      </w:pPr>
    </w:p>
    <w:p w14:paraId="61A3C037" w14:textId="6211F2A4" w:rsidR="001136D0" w:rsidRDefault="001136D0" w:rsidP="0060457D">
      <w:pPr>
        <w:rPr>
          <w:rFonts w:cs="Arial"/>
          <w:color w:val="auto"/>
          <w:sz w:val="24"/>
          <w:szCs w:val="24"/>
        </w:rPr>
      </w:pPr>
    </w:p>
    <w:p w14:paraId="659676A9" w14:textId="58531F9D" w:rsidR="001136D0" w:rsidRDefault="001136D0" w:rsidP="0060457D">
      <w:pPr>
        <w:rPr>
          <w:rFonts w:cs="Arial"/>
          <w:color w:val="auto"/>
          <w:sz w:val="24"/>
          <w:szCs w:val="24"/>
        </w:rPr>
      </w:pPr>
    </w:p>
    <w:p w14:paraId="07F0AB4C" w14:textId="36E82D3F" w:rsidR="001136D0" w:rsidRDefault="001136D0" w:rsidP="0060457D">
      <w:pPr>
        <w:rPr>
          <w:rFonts w:cs="Arial"/>
          <w:color w:val="auto"/>
          <w:sz w:val="24"/>
          <w:szCs w:val="24"/>
        </w:rPr>
      </w:pPr>
    </w:p>
    <w:p w14:paraId="041C8AEE" w14:textId="560A730C" w:rsidR="001136D0" w:rsidRDefault="001136D0" w:rsidP="0060457D">
      <w:pPr>
        <w:rPr>
          <w:rFonts w:cs="Arial"/>
          <w:color w:val="auto"/>
          <w:sz w:val="24"/>
          <w:szCs w:val="24"/>
        </w:rPr>
      </w:pPr>
    </w:p>
    <w:p w14:paraId="69EC821A" w14:textId="31480B1E" w:rsidR="001136D0" w:rsidRDefault="001136D0" w:rsidP="0060457D">
      <w:pPr>
        <w:rPr>
          <w:rFonts w:cs="Arial"/>
          <w:color w:val="auto"/>
          <w:sz w:val="24"/>
          <w:szCs w:val="24"/>
        </w:rPr>
      </w:pPr>
    </w:p>
    <w:p w14:paraId="33DF586A" w14:textId="1A4F9E2C" w:rsidR="001136D0" w:rsidRDefault="001136D0" w:rsidP="0060457D">
      <w:pPr>
        <w:rPr>
          <w:rFonts w:cs="Arial"/>
          <w:color w:val="auto"/>
          <w:sz w:val="24"/>
          <w:szCs w:val="24"/>
        </w:rPr>
      </w:pPr>
    </w:p>
    <w:p w14:paraId="7B73B248" w14:textId="208B6C1E" w:rsidR="001136D0" w:rsidRDefault="001136D0" w:rsidP="0060457D">
      <w:pPr>
        <w:rPr>
          <w:rFonts w:cs="Arial"/>
          <w:color w:val="auto"/>
          <w:sz w:val="24"/>
          <w:szCs w:val="24"/>
        </w:rPr>
      </w:pPr>
    </w:p>
    <w:p w14:paraId="1FBF8D66" w14:textId="12A03502" w:rsidR="001136D0" w:rsidRDefault="001136D0" w:rsidP="0060457D">
      <w:pPr>
        <w:rPr>
          <w:rFonts w:cs="Arial"/>
          <w:color w:val="auto"/>
          <w:sz w:val="24"/>
          <w:szCs w:val="24"/>
        </w:rPr>
      </w:pPr>
    </w:p>
    <w:p w14:paraId="452255D6" w14:textId="502BCF1A" w:rsidR="001136D0" w:rsidRDefault="001136D0" w:rsidP="00F42ACA">
      <w:pPr>
        <w:spacing w:after="160" w:line="259" w:lineRule="auto"/>
        <w:rPr>
          <w:rFonts w:cs="Arial"/>
          <w:color w:val="auto"/>
          <w:sz w:val="24"/>
          <w:szCs w:val="24"/>
        </w:rPr>
      </w:pPr>
      <w:r>
        <w:rPr>
          <w:rFonts w:cs="Arial"/>
          <w:color w:val="auto"/>
          <w:sz w:val="24"/>
          <w:szCs w:val="24"/>
        </w:rPr>
        <w:t>EV7</w:t>
      </w:r>
    </w:p>
    <w:p w14:paraId="3BB4E672" w14:textId="66BB51E3" w:rsidR="001136D0" w:rsidRDefault="001136D0" w:rsidP="00F42ACA">
      <w:pPr>
        <w:spacing w:after="160" w:line="259" w:lineRule="auto"/>
        <w:rPr>
          <w:rFonts w:cs="Arial"/>
          <w:color w:val="auto"/>
          <w:sz w:val="24"/>
          <w:szCs w:val="24"/>
        </w:rPr>
      </w:pPr>
      <w:r w:rsidRPr="003F42F1">
        <w:rPr>
          <w:rFonts w:cs="Arial"/>
          <w:noProof/>
          <w:sz w:val="24"/>
          <w:szCs w:val="24"/>
        </w:rPr>
        <w:lastRenderedPageBreak/>
        <w:drawing>
          <wp:inline distT="0" distB="0" distL="0" distR="0" wp14:anchorId="7BA04208" wp14:editId="7EEED27A">
            <wp:extent cx="5731510" cy="3497580"/>
            <wp:effectExtent l="0" t="0" r="2540" b="7620"/>
            <wp:docPr id="85" name="Picture 8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 text, application, email&#10;&#10;Description automatically generated"/>
                    <pic:cNvPicPr/>
                  </pic:nvPicPr>
                  <pic:blipFill>
                    <a:blip r:embed="rId49"/>
                    <a:stretch>
                      <a:fillRect/>
                    </a:stretch>
                  </pic:blipFill>
                  <pic:spPr>
                    <a:xfrm>
                      <a:off x="0" y="0"/>
                      <a:ext cx="5731510" cy="3497580"/>
                    </a:xfrm>
                    <a:prstGeom prst="rect">
                      <a:avLst/>
                    </a:prstGeom>
                  </pic:spPr>
                </pic:pic>
              </a:graphicData>
            </a:graphic>
          </wp:inline>
        </w:drawing>
      </w:r>
    </w:p>
    <w:p w14:paraId="3B4167C7" w14:textId="7D6EDB98" w:rsidR="00644C3C" w:rsidRDefault="00644C3C" w:rsidP="00F42ACA">
      <w:pPr>
        <w:spacing w:after="160" w:line="259" w:lineRule="auto"/>
        <w:rPr>
          <w:rFonts w:cs="Arial"/>
          <w:color w:val="auto"/>
          <w:sz w:val="24"/>
          <w:szCs w:val="24"/>
        </w:rPr>
      </w:pPr>
      <w:r>
        <w:rPr>
          <w:rFonts w:cs="Arial"/>
          <w:color w:val="auto"/>
          <w:sz w:val="24"/>
          <w:szCs w:val="24"/>
        </w:rPr>
        <w:t>EV8</w:t>
      </w:r>
    </w:p>
    <w:p w14:paraId="20EB44AA" w14:textId="1B1AD09D" w:rsidR="00644C3C" w:rsidRDefault="00644C3C" w:rsidP="00F42ACA">
      <w:pPr>
        <w:spacing w:after="160" w:line="259" w:lineRule="auto"/>
        <w:rPr>
          <w:rFonts w:cs="Arial"/>
          <w:color w:val="auto"/>
          <w:sz w:val="24"/>
          <w:szCs w:val="24"/>
        </w:rPr>
      </w:pPr>
      <w:r w:rsidRPr="00644C3C">
        <w:rPr>
          <w:rFonts w:cs="Arial"/>
          <w:color w:val="auto"/>
          <w:sz w:val="24"/>
          <w:szCs w:val="24"/>
        </w:rPr>
        <w:lastRenderedPageBreak/>
        <w:drawing>
          <wp:inline distT="0" distB="0" distL="0" distR="0" wp14:anchorId="755B877D" wp14:editId="5369C0EB">
            <wp:extent cx="5439534" cy="7716327"/>
            <wp:effectExtent l="0" t="0" r="8890" b="0"/>
            <wp:docPr id="86" name="Picture 8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Text, letter&#10;&#10;Description automatically generated"/>
                    <pic:cNvPicPr/>
                  </pic:nvPicPr>
                  <pic:blipFill>
                    <a:blip r:embed="rId50"/>
                    <a:stretch>
                      <a:fillRect/>
                    </a:stretch>
                  </pic:blipFill>
                  <pic:spPr>
                    <a:xfrm>
                      <a:off x="0" y="0"/>
                      <a:ext cx="5439534" cy="7716327"/>
                    </a:xfrm>
                    <a:prstGeom prst="rect">
                      <a:avLst/>
                    </a:prstGeom>
                  </pic:spPr>
                </pic:pic>
              </a:graphicData>
            </a:graphic>
          </wp:inline>
        </w:drawing>
      </w:r>
    </w:p>
    <w:p w14:paraId="6EC1D752" w14:textId="7A6F5661" w:rsidR="00644C3C" w:rsidRDefault="00644C3C" w:rsidP="00F42ACA">
      <w:pPr>
        <w:spacing w:after="160" w:line="259" w:lineRule="auto"/>
        <w:rPr>
          <w:rFonts w:cs="Arial"/>
          <w:color w:val="auto"/>
          <w:sz w:val="24"/>
          <w:szCs w:val="24"/>
        </w:rPr>
      </w:pPr>
      <w:r w:rsidRPr="00644C3C">
        <w:rPr>
          <w:rFonts w:cs="Arial"/>
          <w:color w:val="auto"/>
          <w:sz w:val="24"/>
          <w:szCs w:val="24"/>
        </w:rPr>
        <w:lastRenderedPageBreak/>
        <w:drawing>
          <wp:inline distT="0" distB="0" distL="0" distR="0" wp14:anchorId="4104AAC0" wp14:editId="6B175D9E">
            <wp:extent cx="5515745" cy="7878274"/>
            <wp:effectExtent l="0" t="0" r="8890" b="8890"/>
            <wp:docPr id="87" name="Picture 8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descr="Text, letter&#10;&#10;Description automatically generated"/>
                    <pic:cNvPicPr/>
                  </pic:nvPicPr>
                  <pic:blipFill>
                    <a:blip r:embed="rId51"/>
                    <a:stretch>
                      <a:fillRect/>
                    </a:stretch>
                  </pic:blipFill>
                  <pic:spPr>
                    <a:xfrm>
                      <a:off x="0" y="0"/>
                      <a:ext cx="5515745" cy="7878274"/>
                    </a:xfrm>
                    <a:prstGeom prst="rect">
                      <a:avLst/>
                    </a:prstGeom>
                  </pic:spPr>
                </pic:pic>
              </a:graphicData>
            </a:graphic>
          </wp:inline>
        </w:drawing>
      </w:r>
    </w:p>
    <w:p w14:paraId="1C51BB4E" w14:textId="367A9F61" w:rsidR="00644C3C" w:rsidRDefault="00644C3C" w:rsidP="00F42ACA">
      <w:pPr>
        <w:spacing w:after="160" w:line="259" w:lineRule="auto"/>
        <w:rPr>
          <w:rFonts w:cs="Arial"/>
          <w:color w:val="auto"/>
          <w:sz w:val="24"/>
          <w:szCs w:val="24"/>
        </w:rPr>
      </w:pPr>
      <w:r>
        <w:rPr>
          <w:rFonts w:cs="Arial"/>
          <w:color w:val="auto"/>
          <w:sz w:val="24"/>
          <w:szCs w:val="24"/>
        </w:rPr>
        <w:t>EV9</w:t>
      </w:r>
    </w:p>
    <w:p w14:paraId="2BBBE264" w14:textId="12D1D120" w:rsidR="00644C3C" w:rsidRDefault="00644C3C" w:rsidP="00644C3C">
      <w:pPr>
        <w:jc w:val="center"/>
        <w:rPr>
          <w:rFonts w:ascii="Calibri" w:hAnsi="Calibri"/>
          <w:b/>
          <w:sz w:val="28"/>
          <w:szCs w:val="28"/>
        </w:rPr>
      </w:pPr>
      <w:r>
        <w:rPr>
          <w:rFonts w:ascii="Calibri" w:hAnsi="Calibri"/>
          <w:b/>
          <w:noProof/>
          <w:sz w:val="28"/>
          <w:szCs w:val="28"/>
        </w:rPr>
        <w:drawing>
          <wp:inline distT="0" distB="0" distL="0" distR="0" wp14:anchorId="53C94AD3" wp14:editId="1248EDA7">
            <wp:extent cx="914400" cy="1097280"/>
            <wp:effectExtent l="0" t="0" r="0" b="7620"/>
            <wp:docPr id="89" name="Picture 8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Logo, company nam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14400" cy="1097280"/>
                    </a:xfrm>
                    <a:prstGeom prst="rect">
                      <a:avLst/>
                    </a:prstGeom>
                    <a:noFill/>
                    <a:ln>
                      <a:noFill/>
                    </a:ln>
                  </pic:spPr>
                </pic:pic>
              </a:graphicData>
            </a:graphic>
          </wp:inline>
        </w:drawing>
      </w:r>
    </w:p>
    <w:p w14:paraId="61E8D6B1" w14:textId="77777777" w:rsidR="00644C3C" w:rsidRPr="0048610C" w:rsidRDefault="00644C3C" w:rsidP="00644C3C">
      <w:pPr>
        <w:jc w:val="center"/>
        <w:rPr>
          <w:rFonts w:cs="Arial"/>
          <w:b/>
          <w:sz w:val="28"/>
          <w:szCs w:val="28"/>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644C3C" w:rsidRPr="00644C3C" w14:paraId="40993ACF" w14:textId="77777777" w:rsidTr="00E9182F">
        <w:trPr>
          <w:trHeight w:val="575"/>
        </w:trPr>
        <w:tc>
          <w:tcPr>
            <w:tcW w:w="10207" w:type="dxa"/>
            <w:shd w:val="clear" w:color="auto" w:fill="D9D9D9"/>
            <w:vAlign w:val="center"/>
          </w:tcPr>
          <w:p w14:paraId="3C811F44" w14:textId="77777777" w:rsidR="00644C3C" w:rsidRPr="00644C3C" w:rsidRDefault="00644C3C" w:rsidP="00E9182F">
            <w:pPr>
              <w:jc w:val="center"/>
              <w:rPr>
                <w:rFonts w:cs="Arial"/>
                <w:b/>
                <w:color w:val="auto"/>
                <w:sz w:val="36"/>
                <w:szCs w:val="36"/>
              </w:rPr>
            </w:pPr>
            <w:r w:rsidRPr="00644C3C">
              <w:rPr>
                <w:rFonts w:cs="Arial"/>
                <w:b/>
                <w:color w:val="auto"/>
                <w:sz w:val="36"/>
                <w:szCs w:val="36"/>
              </w:rPr>
              <w:t>Exit Interview Questionnaire</w:t>
            </w:r>
          </w:p>
        </w:tc>
      </w:tr>
      <w:tr w:rsidR="00644C3C" w:rsidRPr="00644C3C" w14:paraId="0BD77C15" w14:textId="77777777" w:rsidTr="00E9182F">
        <w:trPr>
          <w:trHeight w:val="2705"/>
        </w:trPr>
        <w:tc>
          <w:tcPr>
            <w:tcW w:w="10207" w:type="dxa"/>
            <w:shd w:val="clear" w:color="auto" w:fill="auto"/>
          </w:tcPr>
          <w:p w14:paraId="5171FF80" w14:textId="77777777" w:rsidR="00644C3C" w:rsidRPr="00644C3C" w:rsidRDefault="00644C3C" w:rsidP="00E9182F">
            <w:pPr>
              <w:jc w:val="both"/>
              <w:rPr>
                <w:rFonts w:cs="Arial"/>
                <w:color w:val="auto"/>
                <w:sz w:val="24"/>
                <w:szCs w:val="24"/>
              </w:rPr>
            </w:pPr>
            <w:r w:rsidRPr="00644C3C">
              <w:rPr>
                <w:rFonts w:cs="Arial"/>
                <w:color w:val="auto"/>
                <w:sz w:val="24"/>
                <w:szCs w:val="24"/>
              </w:rPr>
              <w:lastRenderedPageBreak/>
              <w:t xml:space="preserve">Exit Interviews are undertaken with staff who are leaving the Authority </w:t>
            </w:r>
            <w:proofErr w:type="gramStart"/>
            <w:r w:rsidRPr="00644C3C">
              <w:rPr>
                <w:rFonts w:cs="Arial"/>
                <w:color w:val="auto"/>
                <w:sz w:val="24"/>
                <w:szCs w:val="24"/>
              </w:rPr>
              <w:t>in order to</w:t>
            </w:r>
            <w:proofErr w:type="gramEnd"/>
            <w:r w:rsidRPr="00644C3C">
              <w:rPr>
                <w:rFonts w:cs="Arial"/>
                <w:color w:val="auto"/>
                <w:sz w:val="24"/>
                <w:szCs w:val="24"/>
              </w:rPr>
              <w:t xml:space="preserve"> better understand why people leave and where necessary, make changes to the Authority in order to improve performance.</w:t>
            </w:r>
          </w:p>
          <w:p w14:paraId="1D63A559" w14:textId="77777777" w:rsidR="00644C3C" w:rsidRPr="00644C3C" w:rsidRDefault="00644C3C" w:rsidP="00E9182F">
            <w:pPr>
              <w:jc w:val="both"/>
              <w:rPr>
                <w:rFonts w:cs="Arial"/>
                <w:color w:val="auto"/>
                <w:sz w:val="24"/>
                <w:szCs w:val="24"/>
              </w:rPr>
            </w:pPr>
            <w:r w:rsidRPr="00644C3C">
              <w:rPr>
                <w:rFonts w:cs="Arial"/>
                <w:color w:val="auto"/>
                <w:sz w:val="24"/>
                <w:szCs w:val="24"/>
              </w:rPr>
              <w:t>Your completed questionnaire will be reviewed by HR and used for information and statistical purposes and will be treated with total confidence.</w:t>
            </w:r>
          </w:p>
          <w:p w14:paraId="12CB04A0" w14:textId="77777777" w:rsidR="00644C3C" w:rsidRPr="00644C3C" w:rsidRDefault="00644C3C" w:rsidP="00E9182F">
            <w:pPr>
              <w:jc w:val="both"/>
              <w:rPr>
                <w:rFonts w:cs="Arial"/>
                <w:color w:val="auto"/>
                <w:sz w:val="24"/>
                <w:szCs w:val="24"/>
              </w:rPr>
            </w:pPr>
            <w:r w:rsidRPr="00644C3C">
              <w:rPr>
                <w:rFonts w:cs="Arial"/>
                <w:color w:val="auto"/>
                <w:sz w:val="24"/>
                <w:szCs w:val="24"/>
              </w:rPr>
              <w:t>There could be issues raised in your Exit Interview that the Authority may need to act upon.  Such action may include HR raising the issues with line management for further investigation.</w:t>
            </w:r>
          </w:p>
          <w:p w14:paraId="117D37EF" w14:textId="77777777" w:rsidR="00644C3C" w:rsidRPr="00644C3C" w:rsidRDefault="00644C3C" w:rsidP="00E9182F">
            <w:pPr>
              <w:jc w:val="both"/>
              <w:rPr>
                <w:rFonts w:cs="Arial"/>
                <w:color w:val="auto"/>
                <w:sz w:val="24"/>
                <w:szCs w:val="24"/>
              </w:rPr>
            </w:pPr>
            <w:r w:rsidRPr="00644C3C">
              <w:rPr>
                <w:rFonts w:cs="Arial"/>
                <w:color w:val="auto"/>
                <w:sz w:val="24"/>
                <w:szCs w:val="24"/>
              </w:rPr>
              <w:t xml:space="preserve">This Exit Interview should be conducted by your Line Manager.  However, if you do not feel comfortable with your current Line Manager undertaking the Interview, arrangements can be made for a HR Officer to conduct the Interview with you. </w:t>
            </w:r>
          </w:p>
        </w:tc>
      </w:tr>
    </w:tbl>
    <w:p w14:paraId="64BFE434" w14:textId="77777777" w:rsidR="00644C3C" w:rsidRPr="00644C3C" w:rsidRDefault="00644C3C" w:rsidP="00644C3C">
      <w:pPr>
        <w:rPr>
          <w:rFonts w:cs="Arial"/>
          <w:vanish/>
          <w:color w:val="auto"/>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6290"/>
        <w:gridCol w:w="798"/>
      </w:tblGrid>
      <w:tr w:rsidR="00644C3C" w:rsidRPr="00644C3C" w14:paraId="677C6762" w14:textId="77777777" w:rsidTr="00E9182F">
        <w:tc>
          <w:tcPr>
            <w:tcW w:w="10207" w:type="dxa"/>
            <w:gridSpan w:val="4"/>
            <w:shd w:val="clear" w:color="auto" w:fill="D9D9D9"/>
          </w:tcPr>
          <w:p w14:paraId="30A29009" w14:textId="77777777" w:rsidR="00644C3C" w:rsidRPr="00644C3C" w:rsidRDefault="00644C3C" w:rsidP="00E9182F">
            <w:pPr>
              <w:jc w:val="center"/>
              <w:rPr>
                <w:rFonts w:cs="Arial"/>
                <w:b/>
                <w:color w:val="auto"/>
                <w:sz w:val="24"/>
              </w:rPr>
            </w:pPr>
            <w:r w:rsidRPr="00644C3C">
              <w:rPr>
                <w:rFonts w:cs="Arial"/>
                <w:b/>
                <w:color w:val="auto"/>
                <w:sz w:val="24"/>
              </w:rPr>
              <w:t>Employee Details</w:t>
            </w:r>
          </w:p>
        </w:tc>
      </w:tr>
      <w:tr w:rsidR="00644C3C" w:rsidRPr="00644C3C" w14:paraId="3DD1C020" w14:textId="77777777" w:rsidTr="00E9182F">
        <w:tc>
          <w:tcPr>
            <w:tcW w:w="3119" w:type="dxa"/>
            <w:gridSpan w:val="2"/>
            <w:shd w:val="clear" w:color="auto" w:fill="auto"/>
          </w:tcPr>
          <w:p w14:paraId="2A970AB2" w14:textId="77777777" w:rsidR="00644C3C" w:rsidRPr="00644C3C" w:rsidRDefault="00644C3C" w:rsidP="00E9182F">
            <w:pPr>
              <w:rPr>
                <w:rFonts w:cs="Arial"/>
                <w:color w:val="auto"/>
                <w:sz w:val="24"/>
              </w:rPr>
            </w:pPr>
            <w:r w:rsidRPr="00644C3C">
              <w:rPr>
                <w:rFonts w:cs="Arial"/>
                <w:color w:val="auto"/>
                <w:sz w:val="24"/>
              </w:rPr>
              <w:t>Name:</w:t>
            </w:r>
          </w:p>
        </w:tc>
        <w:tc>
          <w:tcPr>
            <w:tcW w:w="7088" w:type="dxa"/>
            <w:gridSpan w:val="2"/>
            <w:shd w:val="clear" w:color="auto" w:fill="auto"/>
          </w:tcPr>
          <w:p w14:paraId="7F821E4F" w14:textId="77777777" w:rsidR="00644C3C" w:rsidRPr="00644C3C" w:rsidRDefault="00644C3C" w:rsidP="00E9182F">
            <w:pPr>
              <w:rPr>
                <w:rFonts w:cs="Arial"/>
                <w:color w:val="auto"/>
                <w:sz w:val="24"/>
              </w:rPr>
            </w:pPr>
          </w:p>
        </w:tc>
      </w:tr>
      <w:tr w:rsidR="00644C3C" w:rsidRPr="00644C3C" w14:paraId="579DB09C" w14:textId="77777777" w:rsidTr="00E9182F">
        <w:tc>
          <w:tcPr>
            <w:tcW w:w="3119" w:type="dxa"/>
            <w:gridSpan w:val="2"/>
            <w:shd w:val="clear" w:color="auto" w:fill="auto"/>
          </w:tcPr>
          <w:p w14:paraId="32C4562E" w14:textId="77777777" w:rsidR="00644C3C" w:rsidRPr="00644C3C" w:rsidRDefault="00644C3C" w:rsidP="00E9182F">
            <w:pPr>
              <w:rPr>
                <w:rFonts w:cs="Arial"/>
                <w:color w:val="auto"/>
                <w:sz w:val="24"/>
              </w:rPr>
            </w:pPr>
            <w:r w:rsidRPr="00644C3C">
              <w:rPr>
                <w:rFonts w:cs="Arial"/>
                <w:color w:val="auto"/>
                <w:sz w:val="24"/>
              </w:rPr>
              <w:t>Staff No:</w:t>
            </w:r>
          </w:p>
        </w:tc>
        <w:tc>
          <w:tcPr>
            <w:tcW w:w="7088" w:type="dxa"/>
            <w:gridSpan w:val="2"/>
            <w:shd w:val="clear" w:color="auto" w:fill="auto"/>
          </w:tcPr>
          <w:p w14:paraId="312AF249" w14:textId="77777777" w:rsidR="00644C3C" w:rsidRPr="00644C3C" w:rsidRDefault="00644C3C" w:rsidP="00E9182F">
            <w:pPr>
              <w:rPr>
                <w:rFonts w:cs="Arial"/>
                <w:color w:val="auto"/>
                <w:sz w:val="24"/>
              </w:rPr>
            </w:pPr>
          </w:p>
        </w:tc>
      </w:tr>
      <w:tr w:rsidR="00644C3C" w:rsidRPr="00644C3C" w14:paraId="1415F743" w14:textId="77777777" w:rsidTr="00E9182F">
        <w:tc>
          <w:tcPr>
            <w:tcW w:w="3119" w:type="dxa"/>
            <w:gridSpan w:val="2"/>
            <w:shd w:val="clear" w:color="auto" w:fill="auto"/>
          </w:tcPr>
          <w:p w14:paraId="578D458F" w14:textId="77777777" w:rsidR="00644C3C" w:rsidRPr="00644C3C" w:rsidRDefault="00644C3C" w:rsidP="00E9182F">
            <w:pPr>
              <w:rPr>
                <w:rFonts w:cs="Arial"/>
                <w:color w:val="auto"/>
                <w:sz w:val="24"/>
              </w:rPr>
            </w:pPr>
            <w:r w:rsidRPr="00644C3C">
              <w:rPr>
                <w:rFonts w:cs="Arial"/>
                <w:color w:val="auto"/>
                <w:sz w:val="24"/>
              </w:rPr>
              <w:t>Position:</w:t>
            </w:r>
          </w:p>
        </w:tc>
        <w:tc>
          <w:tcPr>
            <w:tcW w:w="7088" w:type="dxa"/>
            <w:gridSpan w:val="2"/>
            <w:shd w:val="clear" w:color="auto" w:fill="auto"/>
          </w:tcPr>
          <w:p w14:paraId="61B26693" w14:textId="77777777" w:rsidR="00644C3C" w:rsidRPr="00644C3C" w:rsidRDefault="00644C3C" w:rsidP="00E9182F">
            <w:pPr>
              <w:rPr>
                <w:rFonts w:cs="Arial"/>
                <w:color w:val="auto"/>
                <w:sz w:val="24"/>
              </w:rPr>
            </w:pPr>
          </w:p>
        </w:tc>
      </w:tr>
      <w:tr w:rsidR="00644C3C" w:rsidRPr="00644C3C" w14:paraId="5682DD82" w14:textId="77777777" w:rsidTr="00E9182F">
        <w:tc>
          <w:tcPr>
            <w:tcW w:w="3119" w:type="dxa"/>
            <w:gridSpan w:val="2"/>
            <w:shd w:val="clear" w:color="auto" w:fill="auto"/>
          </w:tcPr>
          <w:p w14:paraId="29BB815C" w14:textId="77777777" w:rsidR="00644C3C" w:rsidRPr="00644C3C" w:rsidRDefault="00644C3C" w:rsidP="00E9182F">
            <w:pPr>
              <w:rPr>
                <w:rFonts w:cs="Arial"/>
                <w:color w:val="auto"/>
                <w:sz w:val="24"/>
              </w:rPr>
            </w:pPr>
            <w:r w:rsidRPr="00644C3C">
              <w:rPr>
                <w:rFonts w:cs="Arial"/>
                <w:color w:val="auto"/>
                <w:sz w:val="24"/>
              </w:rPr>
              <w:t>Service Unit/Section:</w:t>
            </w:r>
          </w:p>
        </w:tc>
        <w:tc>
          <w:tcPr>
            <w:tcW w:w="7088" w:type="dxa"/>
            <w:gridSpan w:val="2"/>
            <w:shd w:val="clear" w:color="auto" w:fill="auto"/>
          </w:tcPr>
          <w:p w14:paraId="195E6CDB" w14:textId="77777777" w:rsidR="00644C3C" w:rsidRPr="00644C3C" w:rsidRDefault="00644C3C" w:rsidP="00E9182F">
            <w:pPr>
              <w:rPr>
                <w:rFonts w:cs="Arial"/>
                <w:color w:val="auto"/>
                <w:sz w:val="24"/>
              </w:rPr>
            </w:pPr>
          </w:p>
        </w:tc>
      </w:tr>
      <w:tr w:rsidR="00644C3C" w:rsidRPr="00644C3C" w14:paraId="193C15E8" w14:textId="77777777" w:rsidTr="00E9182F">
        <w:tc>
          <w:tcPr>
            <w:tcW w:w="3119" w:type="dxa"/>
            <w:gridSpan w:val="2"/>
            <w:shd w:val="clear" w:color="auto" w:fill="auto"/>
          </w:tcPr>
          <w:p w14:paraId="757896CB" w14:textId="77777777" w:rsidR="00644C3C" w:rsidRPr="00644C3C" w:rsidRDefault="00644C3C" w:rsidP="00E9182F">
            <w:pPr>
              <w:rPr>
                <w:rFonts w:cs="Arial"/>
                <w:color w:val="auto"/>
                <w:sz w:val="24"/>
              </w:rPr>
            </w:pPr>
            <w:r w:rsidRPr="00644C3C">
              <w:rPr>
                <w:rFonts w:cs="Arial"/>
                <w:color w:val="auto"/>
                <w:sz w:val="24"/>
              </w:rPr>
              <w:t>Grade:</w:t>
            </w:r>
          </w:p>
        </w:tc>
        <w:tc>
          <w:tcPr>
            <w:tcW w:w="7088" w:type="dxa"/>
            <w:gridSpan w:val="2"/>
            <w:shd w:val="clear" w:color="auto" w:fill="auto"/>
          </w:tcPr>
          <w:p w14:paraId="2E3DF065" w14:textId="77777777" w:rsidR="00644C3C" w:rsidRPr="00644C3C" w:rsidRDefault="00644C3C" w:rsidP="00E9182F">
            <w:pPr>
              <w:rPr>
                <w:rFonts w:cs="Arial"/>
                <w:color w:val="auto"/>
                <w:sz w:val="24"/>
              </w:rPr>
            </w:pPr>
          </w:p>
        </w:tc>
      </w:tr>
      <w:tr w:rsidR="00644C3C" w:rsidRPr="00644C3C" w14:paraId="0735BD06" w14:textId="77777777" w:rsidTr="00E9182F">
        <w:tc>
          <w:tcPr>
            <w:tcW w:w="3119" w:type="dxa"/>
            <w:gridSpan w:val="2"/>
            <w:shd w:val="clear" w:color="auto" w:fill="auto"/>
          </w:tcPr>
          <w:p w14:paraId="31211623" w14:textId="77777777" w:rsidR="00644C3C" w:rsidRPr="00644C3C" w:rsidRDefault="00644C3C" w:rsidP="00E9182F">
            <w:pPr>
              <w:rPr>
                <w:rFonts w:cs="Arial"/>
                <w:color w:val="auto"/>
                <w:sz w:val="24"/>
              </w:rPr>
            </w:pPr>
            <w:r w:rsidRPr="00644C3C">
              <w:rPr>
                <w:rFonts w:cs="Arial"/>
                <w:color w:val="auto"/>
                <w:sz w:val="24"/>
              </w:rPr>
              <w:t>Date of commencement:</w:t>
            </w:r>
          </w:p>
        </w:tc>
        <w:tc>
          <w:tcPr>
            <w:tcW w:w="7088" w:type="dxa"/>
            <w:gridSpan w:val="2"/>
            <w:shd w:val="clear" w:color="auto" w:fill="auto"/>
          </w:tcPr>
          <w:p w14:paraId="5D5B00AC" w14:textId="77777777" w:rsidR="00644C3C" w:rsidRPr="00644C3C" w:rsidRDefault="00644C3C" w:rsidP="00E9182F">
            <w:pPr>
              <w:rPr>
                <w:rFonts w:cs="Arial"/>
                <w:color w:val="auto"/>
                <w:sz w:val="24"/>
              </w:rPr>
            </w:pPr>
          </w:p>
        </w:tc>
      </w:tr>
      <w:tr w:rsidR="00644C3C" w:rsidRPr="00644C3C" w14:paraId="570F32E1" w14:textId="77777777" w:rsidTr="00E9182F">
        <w:tc>
          <w:tcPr>
            <w:tcW w:w="3119" w:type="dxa"/>
            <w:gridSpan w:val="2"/>
            <w:shd w:val="clear" w:color="auto" w:fill="auto"/>
          </w:tcPr>
          <w:p w14:paraId="33A1504B" w14:textId="77777777" w:rsidR="00644C3C" w:rsidRPr="00644C3C" w:rsidRDefault="00644C3C" w:rsidP="00E9182F">
            <w:pPr>
              <w:rPr>
                <w:rFonts w:cs="Arial"/>
                <w:color w:val="auto"/>
                <w:sz w:val="24"/>
              </w:rPr>
            </w:pPr>
            <w:r w:rsidRPr="00644C3C">
              <w:rPr>
                <w:rFonts w:cs="Arial"/>
                <w:color w:val="auto"/>
                <w:sz w:val="24"/>
              </w:rPr>
              <w:t>Date of leaving:</w:t>
            </w:r>
          </w:p>
        </w:tc>
        <w:tc>
          <w:tcPr>
            <w:tcW w:w="7088" w:type="dxa"/>
            <w:gridSpan w:val="2"/>
            <w:shd w:val="clear" w:color="auto" w:fill="auto"/>
          </w:tcPr>
          <w:p w14:paraId="4E92212A" w14:textId="77777777" w:rsidR="00644C3C" w:rsidRPr="00644C3C" w:rsidRDefault="00644C3C" w:rsidP="00E9182F">
            <w:pPr>
              <w:rPr>
                <w:rFonts w:cs="Arial"/>
                <w:color w:val="auto"/>
                <w:sz w:val="24"/>
              </w:rPr>
            </w:pPr>
          </w:p>
        </w:tc>
      </w:tr>
      <w:tr w:rsidR="00644C3C" w:rsidRPr="00644C3C" w14:paraId="48266F03" w14:textId="77777777" w:rsidTr="00E9182F">
        <w:tc>
          <w:tcPr>
            <w:tcW w:w="10207" w:type="dxa"/>
            <w:gridSpan w:val="4"/>
            <w:shd w:val="clear" w:color="auto" w:fill="BFBFBF"/>
          </w:tcPr>
          <w:p w14:paraId="7D1FCDC8" w14:textId="77777777" w:rsidR="00644C3C" w:rsidRPr="00644C3C" w:rsidRDefault="00644C3C" w:rsidP="00E9182F">
            <w:pPr>
              <w:jc w:val="center"/>
              <w:rPr>
                <w:rFonts w:cs="Arial"/>
                <w:b/>
                <w:color w:val="auto"/>
                <w:sz w:val="24"/>
              </w:rPr>
            </w:pPr>
            <w:r w:rsidRPr="00644C3C">
              <w:rPr>
                <w:rFonts w:cs="Arial"/>
                <w:b/>
                <w:color w:val="auto"/>
                <w:sz w:val="24"/>
              </w:rPr>
              <w:t>Reason for Leaving</w:t>
            </w:r>
          </w:p>
        </w:tc>
      </w:tr>
      <w:tr w:rsidR="00644C3C" w:rsidRPr="00644C3C" w14:paraId="6127D715" w14:textId="77777777" w:rsidTr="00E9182F">
        <w:tblPrEx>
          <w:tblBorders>
            <w:insideH w:val="none" w:sz="0" w:space="0" w:color="auto"/>
            <w:insideV w:val="none" w:sz="0" w:space="0" w:color="auto"/>
          </w:tblBorders>
          <w:tblLook w:val="0000" w:firstRow="0" w:lastRow="0" w:firstColumn="0" w:lastColumn="0" w:noHBand="0" w:noVBand="0"/>
        </w:tblPrEx>
        <w:trPr>
          <w:cantSplit/>
          <w:trHeight w:val="283"/>
        </w:trPr>
        <w:tc>
          <w:tcPr>
            <w:tcW w:w="9409" w:type="dxa"/>
            <w:gridSpan w:val="3"/>
            <w:tcBorders>
              <w:top w:val="single" w:sz="6" w:space="0" w:color="auto"/>
              <w:bottom w:val="single" w:sz="6" w:space="0" w:color="auto"/>
              <w:right w:val="single" w:sz="6" w:space="0" w:color="auto"/>
            </w:tcBorders>
          </w:tcPr>
          <w:p w14:paraId="057D9B96" w14:textId="77777777" w:rsidR="00644C3C" w:rsidRPr="00644C3C" w:rsidRDefault="00644C3C" w:rsidP="00E9182F">
            <w:pPr>
              <w:tabs>
                <w:tab w:val="right" w:leader="dot" w:pos="7972"/>
              </w:tabs>
              <w:rPr>
                <w:rFonts w:cs="Arial"/>
                <w:b/>
                <w:color w:val="auto"/>
                <w:sz w:val="24"/>
              </w:rPr>
            </w:pPr>
            <w:r w:rsidRPr="00644C3C">
              <w:rPr>
                <w:rFonts w:cs="Arial"/>
                <w:color w:val="auto"/>
                <w:sz w:val="24"/>
              </w:rPr>
              <w:t>Normal Retirement</w:t>
            </w:r>
          </w:p>
        </w:tc>
        <w:tc>
          <w:tcPr>
            <w:tcW w:w="798" w:type="dxa"/>
            <w:tcBorders>
              <w:top w:val="single" w:sz="6" w:space="0" w:color="auto"/>
              <w:left w:val="single" w:sz="6" w:space="0" w:color="auto"/>
              <w:bottom w:val="single" w:sz="6" w:space="0" w:color="auto"/>
              <w:right w:val="single" w:sz="6" w:space="0" w:color="auto"/>
            </w:tcBorders>
          </w:tcPr>
          <w:p w14:paraId="3EC686A2" w14:textId="77777777" w:rsidR="00644C3C" w:rsidRPr="00644C3C" w:rsidRDefault="00644C3C" w:rsidP="00E9182F">
            <w:pPr>
              <w:tabs>
                <w:tab w:val="right" w:leader="dot" w:pos="7938"/>
                <w:tab w:val="right" w:leader="dot" w:pos="7972"/>
              </w:tabs>
              <w:jc w:val="center"/>
              <w:rPr>
                <w:rFonts w:cs="Arial"/>
                <w:color w:val="auto"/>
                <w:sz w:val="24"/>
              </w:rPr>
            </w:pPr>
          </w:p>
        </w:tc>
      </w:tr>
      <w:tr w:rsidR="00644C3C" w:rsidRPr="00644C3C" w14:paraId="6EB4A3C4" w14:textId="77777777" w:rsidTr="00E9182F">
        <w:tblPrEx>
          <w:tblBorders>
            <w:insideH w:val="none" w:sz="0" w:space="0" w:color="auto"/>
            <w:insideV w:val="none" w:sz="0" w:space="0" w:color="auto"/>
          </w:tblBorders>
          <w:tblLook w:val="0000" w:firstRow="0" w:lastRow="0" w:firstColumn="0" w:lastColumn="0" w:noHBand="0" w:noVBand="0"/>
        </w:tblPrEx>
        <w:trPr>
          <w:cantSplit/>
          <w:trHeight w:val="283"/>
        </w:trPr>
        <w:tc>
          <w:tcPr>
            <w:tcW w:w="9409" w:type="dxa"/>
            <w:gridSpan w:val="3"/>
            <w:tcBorders>
              <w:top w:val="single" w:sz="6" w:space="0" w:color="auto"/>
              <w:bottom w:val="single" w:sz="6" w:space="0" w:color="auto"/>
              <w:right w:val="single" w:sz="6" w:space="0" w:color="auto"/>
            </w:tcBorders>
          </w:tcPr>
          <w:p w14:paraId="50731F7D" w14:textId="77777777" w:rsidR="00644C3C" w:rsidRPr="00644C3C" w:rsidRDefault="00644C3C" w:rsidP="00E9182F">
            <w:pPr>
              <w:tabs>
                <w:tab w:val="right" w:leader="dot" w:pos="7972"/>
              </w:tabs>
              <w:rPr>
                <w:rFonts w:cs="Arial"/>
                <w:b/>
                <w:color w:val="auto"/>
                <w:sz w:val="24"/>
              </w:rPr>
            </w:pPr>
            <w:r w:rsidRPr="00644C3C">
              <w:rPr>
                <w:rFonts w:cs="Arial"/>
                <w:color w:val="auto"/>
                <w:sz w:val="24"/>
              </w:rPr>
              <w:t>Early Retirement</w:t>
            </w:r>
          </w:p>
        </w:tc>
        <w:tc>
          <w:tcPr>
            <w:tcW w:w="798" w:type="dxa"/>
            <w:tcBorders>
              <w:top w:val="single" w:sz="6" w:space="0" w:color="auto"/>
              <w:left w:val="single" w:sz="6" w:space="0" w:color="auto"/>
              <w:bottom w:val="single" w:sz="6" w:space="0" w:color="auto"/>
              <w:right w:val="single" w:sz="6" w:space="0" w:color="auto"/>
            </w:tcBorders>
          </w:tcPr>
          <w:p w14:paraId="6B8BD699" w14:textId="77777777" w:rsidR="00644C3C" w:rsidRPr="00644C3C" w:rsidRDefault="00644C3C" w:rsidP="00E9182F">
            <w:pPr>
              <w:tabs>
                <w:tab w:val="right" w:leader="dot" w:pos="7938"/>
                <w:tab w:val="right" w:leader="dot" w:pos="7972"/>
              </w:tabs>
              <w:jc w:val="center"/>
              <w:rPr>
                <w:rFonts w:cs="Arial"/>
                <w:color w:val="auto"/>
                <w:sz w:val="24"/>
              </w:rPr>
            </w:pPr>
          </w:p>
        </w:tc>
      </w:tr>
      <w:tr w:rsidR="00644C3C" w:rsidRPr="00644C3C" w14:paraId="47B1F8B3" w14:textId="77777777" w:rsidTr="00E9182F">
        <w:tblPrEx>
          <w:tblBorders>
            <w:insideH w:val="none" w:sz="0" w:space="0" w:color="auto"/>
            <w:insideV w:val="none" w:sz="0" w:space="0" w:color="auto"/>
          </w:tblBorders>
          <w:tblLook w:val="0000" w:firstRow="0" w:lastRow="0" w:firstColumn="0" w:lastColumn="0" w:noHBand="0" w:noVBand="0"/>
        </w:tblPrEx>
        <w:trPr>
          <w:cantSplit/>
          <w:trHeight w:val="283"/>
        </w:trPr>
        <w:tc>
          <w:tcPr>
            <w:tcW w:w="9409" w:type="dxa"/>
            <w:gridSpan w:val="3"/>
            <w:tcBorders>
              <w:top w:val="single" w:sz="6" w:space="0" w:color="auto"/>
              <w:bottom w:val="single" w:sz="6" w:space="0" w:color="auto"/>
              <w:right w:val="single" w:sz="6" w:space="0" w:color="auto"/>
            </w:tcBorders>
          </w:tcPr>
          <w:p w14:paraId="22FB7D88" w14:textId="77777777" w:rsidR="00644C3C" w:rsidRPr="00644C3C" w:rsidRDefault="00644C3C" w:rsidP="00E9182F">
            <w:pPr>
              <w:tabs>
                <w:tab w:val="right" w:leader="dot" w:pos="7972"/>
              </w:tabs>
              <w:rPr>
                <w:rFonts w:cs="Arial"/>
                <w:color w:val="auto"/>
                <w:sz w:val="24"/>
              </w:rPr>
            </w:pPr>
            <w:r w:rsidRPr="00644C3C">
              <w:rPr>
                <w:rFonts w:cs="Arial"/>
                <w:color w:val="auto"/>
                <w:sz w:val="24"/>
              </w:rPr>
              <w:t>Ill Health Retirement</w:t>
            </w:r>
          </w:p>
        </w:tc>
        <w:tc>
          <w:tcPr>
            <w:tcW w:w="798" w:type="dxa"/>
            <w:tcBorders>
              <w:top w:val="single" w:sz="6" w:space="0" w:color="auto"/>
              <w:left w:val="single" w:sz="6" w:space="0" w:color="auto"/>
              <w:bottom w:val="single" w:sz="6" w:space="0" w:color="auto"/>
              <w:right w:val="single" w:sz="6" w:space="0" w:color="auto"/>
            </w:tcBorders>
          </w:tcPr>
          <w:p w14:paraId="250B9077" w14:textId="77777777" w:rsidR="00644C3C" w:rsidRPr="00644C3C" w:rsidRDefault="00644C3C" w:rsidP="00E9182F">
            <w:pPr>
              <w:tabs>
                <w:tab w:val="right" w:leader="dot" w:pos="7938"/>
                <w:tab w:val="right" w:leader="dot" w:pos="7972"/>
              </w:tabs>
              <w:jc w:val="center"/>
              <w:rPr>
                <w:rFonts w:cs="Arial"/>
                <w:color w:val="auto"/>
                <w:sz w:val="24"/>
              </w:rPr>
            </w:pPr>
          </w:p>
        </w:tc>
      </w:tr>
      <w:tr w:rsidR="00644C3C" w:rsidRPr="00644C3C" w14:paraId="476CA5B7" w14:textId="77777777" w:rsidTr="00E9182F">
        <w:tblPrEx>
          <w:tblBorders>
            <w:insideH w:val="none" w:sz="0" w:space="0" w:color="auto"/>
            <w:insideV w:val="none" w:sz="0" w:space="0" w:color="auto"/>
          </w:tblBorders>
          <w:tblLook w:val="0000" w:firstRow="0" w:lastRow="0" w:firstColumn="0" w:lastColumn="0" w:noHBand="0" w:noVBand="0"/>
        </w:tblPrEx>
        <w:trPr>
          <w:cantSplit/>
          <w:trHeight w:val="283"/>
        </w:trPr>
        <w:tc>
          <w:tcPr>
            <w:tcW w:w="9409" w:type="dxa"/>
            <w:gridSpan w:val="3"/>
            <w:tcBorders>
              <w:top w:val="single" w:sz="6" w:space="0" w:color="auto"/>
              <w:bottom w:val="single" w:sz="6" w:space="0" w:color="auto"/>
              <w:right w:val="single" w:sz="6" w:space="0" w:color="auto"/>
            </w:tcBorders>
          </w:tcPr>
          <w:p w14:paraId="119ED235" w14:textId="77777777" w:rsidR="00644C3C" w:rsidRPr="00644C3C" w:rsidRDefault="00644C3C" w:rsidP="00E9182F">
            <w:pPr>
              <w:tabs>
                <w:tab w:val="right" w:leader="dot" w:pos="7972"/>
              </w:tabs>
              <w:rPr>
                <w:rFonts w:cs="Arial"/>
                <w:color w:val="auto"/>
                <w:sz w:val="24"/>
              </w:rPr>
            </w:pPr>
            <w:r w:rsidRPr="00644C3C">
              <w:rPr>
                <w:rFonts w:cs="Arial"/>
                <w:color w:val="auto"/>
                <w:sz w:val="24"/>
              </w:rPr>
              <w:t>Redundancy</w:t>
            </w:r>
          </w:p>
        </w:tc>
        <w:tc>
          <w:tcPr>
            <w:tcW w:w="798" w:type="dxa"/>
            <w:tcBorders>
              <w:top w:val="single" w:sz="6" w:space="0" w:color="auto"/>
              <w:left w:val="single" w:sz="6" w:space="0" w:color="auto"/>
              <w:bottom w:val="single" w:sz="6" w:space="0" w:color="auto"/>
              <w:right w:val="single" w:sz="6" w:space="0" w:color="auto"/>
            </w:tcBorders>
          </w:tcPr>
          <w:p w14:paraId="14F2F34E" w14:textId="77777777" w:rsidR="00644C3C" w:rsidRPr="00644C3C" w:rsidRDefault="00644C3C" w:rsidP="00E9182F">
            <w:pPr>
              <w:tabs>
                <w:tab w:val="right" w:leader="dot" w:pos="7938"/>
                <w:tab w:val="right" w:leader="dot" w:pos="7972"/>
              </w:tabs>
              <w:jc w:val="center"/>
              <w:rPr>
                <w:rFonts w:cs="Arial"/>
                <w:color w:val="auto"/>
                <w:sz w:val="24"/>
              </w:rPr>
            </w:pPr>
          </w:p>
        </w:tc>
      </w:tr>
      <w:tr w:rsidR="00644C3C" w:rsidRPr="00644C3C" w14:paraId="49E9C3E0" w14:textId="77777777" w:rsidTr="00E9182F">
        <w:tblPrEx>
          <w:tblBorders>
            <w:insideH w:val="none" w:sz="0" w:space="0" w:color="auto"/>
            <w:insideV w:val="none" w:sz="0" w:space="0" w:color="auto"/>
          </w:tblBorders>
          <w:tblLook w:val="0000" w:firstRow="0" w:lastRow="0" w:firstColumn="0" w:lastColumn="0" w:noHBand="0" w:noVBand="0"/>
        </w:tblPrEx>
        <w:trPr>
          <w:cantSplit/>
          <w:trHeight w:val="283"/>
        </w:trPr>
        <w:tc>
          <w:tcPr>
            <w:tcW w:w="9409" w:type="dxa"/>
            <w:gridSpan w:val="3"/>
            <w:tcBorders>
              <w:top w:val="single" w:sz="6" w:space="0" w:color="auto"/>
              <w:bottom w:val="single" w:sz="6" w:space="0" w:color="auto"/>
              <w:right w:val="single" w:sz="6" w:space="0" w:color="auto"/>
            </w:tcBorders>
          </w:tcPr>
          <w:p w14:paraId="2E1E4808" w14:textId="77777777" w:rsidR="00644C3C" w:rsidRPr="00644C3C" w:rsidRDefault="00644C3C" w:rsidP="00E9182F">
            <w:pPr>
              <w:tabs>
                <w:tab w:val="right" w:leader="dot" w:pos="7972"/>
              </w:tabs>
              <w:rPr>
                <w:rFonts w:cs="Arial"/>
                <w:b/>
                <w:color w:val="auto"/>
                <w:sz w:val="24"/>
              </w:rPr>
            </w:pPr>
            <w:r w:rsidRPr="00644C3C">
              <w:rPr>
                <w:rFonts w:cs="Arial"/>
                <w:color w:val="auto"/>
                <w:sz w:val="24"/>
              </w:rPr>
              <w:t>Resignation</w:t>
            </w:r>
          </w:p>
        </w:tc>
        <w:tc>
          <w:tcPr>
            <w:tcW w:w="798" w:type="dxa"/>
            <w:tcBorders>
              <w:top w:val="single" w:sz="6" w:space="0" w:color="auto"/>
              <w:left w:val="single" w:sz="6" w:space="0" w:color="auto"/>
              <w:bottom w:val="single" w:sz="6" w:space="0" w:color="auto"/>
              <w:right w:val="single" w:sz="6" w:space="0" w:color="auto"/>
            </w:tcBorders>
          </w:tcPr>
          <w:p w14:paraId="5ABE199F" w14:textId="77777777" w:rsidR="00644C3C" w:rsidRPr="00644C3C" w:rsidRDefault="00644C3C" w:rsidP="00E9182F">
            <w:pPr>
              <w:tabs>
                <w:tab w:val="right" w:leader="dot" w:pos="7938"/>
                <w:tab w:val="right" w:leader="dot" w:pos="7972"/>
              </w:tabs>
              <w:jc w:val="center"/>
              <w:rPr>
                <w:rFonts w:cs="Arial"/>
                <w:color w:val="auto"/>
                <w:sz w:val="24"/>
              </w:rPr>
            </w:pPr>
          </w:p>
        </w:tc>
      </w:tr>
      <w:tr w:rsidR="00644C3C" w:rsidRPr="00644C3C" w14:paraId="789D11ED" w14:textId="77777777" w:rsidTr="00E9182F">
        <w:tc>
          <w:tcPr>
            <w:tcW w:w="10207" w:type="dxa"/>
            <w:gridSpan w:val="4"/>
            <w:shd w:val="clear" w:color="auto" w:fill="D9D9D9"/>
          </w:tcPr>
          <w:p w14:paraId="280C3D6C" w14:textId="77777777" w:rsidR="00644C3C" w:rsidRPr="00644C3C" w:rsidRDefault="00644C3C" w:rsidP="00E9182F">
            <w:pPr>
              <w:jc w:val="center"/>
              <w:rPr>
                <w:rFonts w:cs="Arial"/>
                <w:b/>
                <w:color w:val="auto"/>
                <w:sz w:val="24"/>
              </w:rPr>
            </w:pPr>
            <w:r w:rsidRPr="00644C3C">
              <w:rPr>
                <w:rFonts w:cs="Arial"/>
                <w:b/>
                <w:color w:val="auto"/>
                <w:sz w:val="24"/>
              </w:rPr>
              <w:t>If the reason is resignation, please select one or more of the following:</w:t>
            </w:r>
          </w:p>
        </w:tc>
      </w:tr>
      <w:tr w:rsidR="00644C3C" w:rsidRPr="00644C3C" w14:paraId="4437BF25" w14:textId="77777777" w:rsidTr="00E9182F">
        <w:tc>
          <w:tcPr>
            <w:tcW w:w="851" w:type="dxa"/>
            <w:shd w:val="clear" w:color="auto" w:fill="auto"/>
          </w:tcPr>
          <w:p w14:paraId="3CC5AC0E" w14:textId="77777777" w:rsidR="00644C3C" w:rsidRPr="00644C3C" w:rsidRDefault="00644C3C" w:rsidP="00E9182F">
            <w:pPr>
              <w:rPr>
                <w:rFonts w:cs="Arial"/>
                <w:b/>
                <w:color w:val="auto"/>
                <w:sz w:val="24"/>
                <w:szCs w:val="24"/>
              </w:rPr>
            </w:pPr>
            <w:r w:rsidRPr="00644C3C">
              <w:rPr>
                <w:rFonts w:cs="Arial"/>
                <w:b/>
                <w:color w:val="auto"/>
                <w:sz w:val="24"/>
                <w:szCs w:val="24"/>
              </w:rPr>
              <w:t>1.</w:t>
            </w:r>
          </w:p>
        </w:tc>
        <w:tc>
          <w:tcPr>
            <w:tcW w:w="9356" w:type="dxa"/>
            <w:gridSpan w:val="3"/>
            <w:shd w:val="clear" w:color="auto" w:fill="auto"/>
          </w:tcPr>
          <w:p w14:paraId="066671C7" w14:textId="77777777" w:rsidR="00644C3C" w:rsidRPr="00644C3C" w:rsidRDefault="00644C3C" w:rsidP="00E9182F">
            <w:pPr>
              <w:rPr>
                <w:rFonts w:cs="Arial"/>
                <w:b/>
                <w:color w:val="auto"/>
                <w:sz w:val="16"/>
                <w:szCs w:val="16"/>
              </w:rPr>
            </w:pPr>
          </w:p>
          <w:tbl>
            <w:tblPr>
              <w:tblW w:w="7972" w:type="dxa"/>
              <w:tblLayout w:type="fixed"/>
              <w:tblLook w:val="04A0" w:firstRow="1" w:lastRow="0" w:firstColumn="1" w:lastColumn="0" w:noHBand="0" w:noVBand="1"/>
            </w:tblPr>
            <w:tblGrid>
              <w:gridCol w:w="3294"/>
              <w:gridCol w:w="567"/>
              <w:gridCol w:w="3544"/>
              <w:gridCol w:w="567"/>
            </w:tblGrid>
            <w:tr w:rsidR="00644C3C" w:rsidRPr="00644C3C" w14:paraId="54EAA0DC" w14:textId="77777777" w:rsidTr="00E9182F">
              <w:tc>
                <w:tcPr>
                  <w:tcW w:w="3294" w:type="dxa"/>
                  <w:tcBorders>
                    <w:right w:val="single" w:sz="4" w:space="0" w:color="auto"/>
                  </w:tcBorders>
                  <w:shd w:val="clear" w:color="auto" w:fill="auto"/>
                </w:tcPr>
                <w:p w14:paraId="232786DB" w14:textId="77777777" w:rsidR="00644C3C" w:rsidRPr="00644C3C" w:rsidRDefault="00644C3C" w:rsidP="00E9182F">
                  <w:pPr>
                    <w:rPr>
                      <w:rFonts w:cs="Arial"/>
                      <w:b/>
                      <w:color w:val="auto"/>
                      <w:sz w:val="24"/>
                      <w:szCs w:val="24"/>
                    </w:rPr>
                  </w:pPr>
                  <w:r w:rsidRPr="00644C3C">
                    <w:rPr>
                      <w:rFonts w:cs="Arial"/>
                      <w:color w:val="auto"/>
                      <w:sz w:val="24"/>
                      <w:szCs w:val="24"/>
                    </w:rPr>
                    <w:t>Higher Pay</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6D55CD" w14:textId="77777777" w:rsidR="00644C3C" w:rsidRPr="00644C3C" w:rsidRDefault="00644C3C" w:rsidP="00E9182F">
                  <w:pPr>
                    <w:jc w:val="center"/>
                    <w:rPr>
                      <w:rFonts w:cs="Arial"/>
                      <w:color w:val="auto"/>
                      <w:sz w:val="24"/>
                      <w:szCs w:val="24"/>
                    </w:rPr>
                  </w:pPr>
                </w:p>
              </w:tc>
              <w:tc>
                <w:tcPr>
                  <w:tcW w:w="3544" w:type="dxa"/>
                  <w:tcBorders>
                    <w:left w:val="single" w:sz="4" w:space="0" w:color="auto"/>
                    <w:right w:val="single" w:sz="4" w:space="0" w:color="auto"/>
                  </w:tcBorders>
                  <w:shd w:val="clear" w:color="auto" w:fill="auto"/>
                </w:tcPr>
                <w:p w14:paraId="038175F0" w14:textId="77777777" w:rsidR="00644C3C" w:rsidRPr="00644C3C" w:rsidRDefault="00644C3C" w:rsidP="00E9182F">
                  <w:pPr>
                    <w:ind w:left="743"/>
                    <w:rPr>
                      <w:rFonts w:cs="Arial"/>
                      <w:b/>
                      <w:color w:val="auto"/>
                      <w:sz w:val="24"/>
                      <w:szCs w:val="24"/>
                    </w:rPr>
                  </w:pPr>
                  <w:r w:rsidRPr="00644C3C">
                    <w:rPr>
                      <w:rFonts w:cs="Arial"/>
                      <w:color w:val="auto"/>
                      <w:sz w:val="24"/>
                      <w:szCs w:val="24"/>
                    </w:rPr>
                    <w:t>Career change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963136" w14:textId="77777777" w:rsidR="00644C3C" w:rsidRPr="00644C3C" w:rsidRDefault="00644C3C" w:rsidP="00E9182F">
                  <w:pPr>
                    <w:jc w:val="center"/>
                    <w:rPr>
                      <w:rFonts w:cs="Arial"/>
                      <w:color w:val="auto"/>
                      <w:sz w:val="24"/>
                      <w:szCs w:val="24"/>
                    </w:rPr>
                  </w:pPr>
                </w:p>
              </w:tc>
            </w:tr>
            <w:tr w:rsidR="00644C3C" w:rsidRPr="00644C3C" w14:paraId="5148F747" w14:textId="77777777" w:rsidTr="00E9182F">
              <w:tc>
                <w:tcPr>
                  <w:tcW w:w="3294" w:type="dxa"/>
                  <w:tcBorders>
                    <w:right w:val="single" w:sz="4" w:space="0" w:color="auto"/>
                  </w:tcBorders>
                  <w:shd w:val="clear" w:color="auto" w:fill="auto"/>
                </w:tcPr>
                <w:p w14:paraId="4829F342" w14:textId="77777777" w:rsidR="00644C3C" w:rsidRPr="00644C3C" w:rsidRDefault="00644C3C" w:rsidP="00E9182F">
                  <w:pPr>
                    <w:rPr>
                      <w:rFonts w:cs="Arial"/>
                      <w:b/>
                      <w:color w:val="auto"/>
                      <w:sz w:val="24"/>
                      <w:szCs w:val="24"/>
                    </w:rPr>
                  </w:pPr>
                  <w:r w:rsidRPr="00644C3C">
                    <w:rPr>
                      <w:rFonts w:cs="Arial"/>
                      <w:color w:val="auto"/>
                      <w:sz w:val="24"/>
                      <w:szCs w:val="24"/>
                    </w:rPr>
                    <w:t>Improved work life balance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6614EE" w14:textId="77777777" w:rsidR="00644C3C" w:rsidRPr="00644C3C" w:rsidRDefault="00644C3C" w:rsidP="00E9182F">
                  <w:pPr>
                    <w:jc w:val="center"/>
                    <w:rPr>
                      <w:rFonts w:cs="Arial"/>
                      <w:color w:val="auto"/>
                      <w:sz w:val="24"/>
                      <w:szCs w:val="24"/>
                    </w:rPr>
                  </w:pPr>
                </w:p>
              </w:tc>
              <w:tc>
                <w:tcPr>
                  <w:tcW w:w="3544" w:type="dxa"/>
                  <w:tcBorders>
                    <w:left w:val="single" w:sz="4" w:space="0" w:color="auto"/>
                    <w:right w:val="single" w:sz="4" w:space="0" w:color="auto"/>
                  </w:tcBorders>
                  <w:shd w:val="clear" w:color="auto" w:fill="auto"/>
                </w:tcPr>
                <w:p w14:paraId="433D9BCB" w14:textId="77777777" w:rsidR="00644C3C" w:rsidRPr="00644C3C" w:rsidRDefault="00644C3C" w:rsidP="00E9182F">
                  <w:pPr>
                    <w:ind w:left="743"/>
                    <w:rPr>
                      <w:rFonts w:cs="Arial"/>
                      <w:b/>
                      <w:color w:val="auto"/>
                      <w:sz w:val="24"/>
                      <w:szCs w:val="24"/>
                    </w:rPr>
                  </w:pPr>
                  <w:r w:rsidRPr="00644C3C">
                    <w:rPr>
                      <w:rFonts w:cs="Arial"/>
                      <w:color w:val="auto"/>
                      <w:sz w:val="24"/>
                      <w:szCs w:val="24"/>
                    </w:rPr>
                    <w:t>Better benefits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8E9077" w14:textId="77777777" w:rsidR="00644C3C" w:rsidRPr="00644C3C" w:rsidRDefault="00644C3C" w:rsidP="00E9182F">
                  <w:pPr>
                    <w:jc w:val="center"/>
                    <w:rPr>
                      <w:rFonts w:cs="Arial"/>
                      <w:color w:val="auto"/>
                      <w:sz w:val="24"/>
                      <w:szCs w:val="24"/>
                    </w:rPr>
                  </w:pPr>
                </w:p>
              </w:tc>
            </w:tr>
            <w:tr w:rsidR="00644C3C" w:rsidRPr="00644C3C" w14:paraId="2E388C4A" w14:textId="77777777" w:rsidTr="00E9182F">
              <w:tc>
                <w:tcPr>
                  <w:tcW w:w="3294" w:type="dxa"/>
                  <w:tcBorders>
                    <w:right w:val="single" w:sz="4" w:space="0" w:color="auto"/>
                  </w:tcBorders>
                  <w:shd w:val="clear" w:color="auto" w:fill="auto"/>
                </w:tcPr>
                <w:p w14:paraId="774334A8" w14:textId="77777777" w:rsidR="00644C3C" w:rsidRPr="00644C3C" w:rsidRDefault="00644C3C" w:rsidP="00E9182F">
                  <w:pPr>
                    <w:rPr>
                      <w:rFonts w:cs="Arial"/>
                      <w:b/>
                      <w:color w:val="auto"/>
                      <w:sz w:val="24"/>
                      <w:szCs w:val="24"/>
                    </w:rPr>
                  </w:pPr>
                  <w:r w:rsidRPr="00644C3C">
                    <w:rPr>
                      <w:rFonts w:cs="Arial"/>
                      <w:color w:val="auto"/>
                      <w:sz w:val="24"/>
                      <w:szCs w:val="24"/>
                    </w:rPr>
                    <w:t>Conflict with other employees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481760" w14:textId="77777777" w:rsidR="00644C3C" w:rsidRPr="00644C3C" w:rsidRDefault="00644C3C" w:rsidP="00E9182F">
                  <w:pPr>
                    <w:jc w:val="center"/>
                    <w:rPr>
                      <w:rFonts w:cs="Arial"/>
                      <w:color w:val="auto"/>
                      <w:sz w:val="24"/>
                      <w:szCs w:val="24"/>
                    </w:rPr>
                  </w:pPr>
                </w:p>
              </w:tc>
              <w:tc>
                <w:tcPr>
                  <w:tcW w:w="3544" w:type="dxa"/>
                  <w:tcBorders>
                    <w:left w:val="single" w:sz="4" w:space="0" w:color="auto"/>
                    <w:right w:val="single" w:sz="4" w:space="0" w:color="auto"/>
                  </w:tcBorders>
                  <w:shd w:val="clear" w:color="auto" w:fill="auto"/>
                </w:tcPr>
                <w:p w14:paraId="30B5B1F1" w14:textId="77777777" w:rsidR="00644C3C" w:rsidRPr="00644C3C" w:rsidRDefault="00644C3C" w:rsidP="00E9182F">
                  <w:pPr>
                    <w:ind w:left="743"/>
                    <w:rPr>
                      <w:rFonts w:cs="Arial"/>
                      <w:b/>
                      <w:color w:val="auto"/>
                      <w:sz w:val="24"/>
                      <w:szCs w:val="24"/>
                    </w:rPr>
                  </w:pPr>
                  <w:r w:rsidRPr="00644C3C">
                    <w:rPr>
                      <w:rFonts w:cs="Arial"/>
                      <w:color w:val="auto"/>
                      <w:sz w:val="24"/>
                      <w:szCs w:val="24"/>
                    </w:rPr>
                    <w:t>Job Instability</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782BE3" w14:textId="77777777" w:rsidR="00644C3C" w:rsidRPr="00644C3C" w:rsidRDefault="00644C3C" w:rsidP="00E9182F">
                  <w:pPr>
                    <w:ind w:left="879" w:hanging="879"/>
                    <w:jc w:val="center"/>
                    <w:rPr>
                      <w:rFonts w:cs="Arial"/>
                      <w:color w:val="auto"/>
                      <w:sz w:val="24"/>
                      <w:szCs w:val="24"/>
                    </w:rPr>
                  </w:pPr>
                </w:p>
              </w:tc>
            </w:tr>
            <w:tr w:rsidR="00644C3C" w:rsidRPr="00644C3C" w14:paraId="2C958381" w14:textId="77777777" w:rsidTr="00E9182F">
              <w:tc>
                <w:tcPr>
                  <w:tcW w:w="3294" w:type="dxa"/>
                  <w:tcBorders>
                    <w:right w:val="single" w:sz="4" w:space="0" w:color="auto"/>
                  </w:tcBorders>
                  <w:shd w:val="clear" w:color="auto" w:fill="auto"/>
                </w:tcPr>
                <w:p w14:paraId="4A6AD124" w14:textId="77777777" w:rsidR="00644C3C" w:rsidRPr="00644C3C" w:rsidRDefault="00644C3C" w:rsidP="00E9182F">
                  <w:pPr>
                    <w:rPr>
                      <w:rFonts w:cs="Arial"/>
                      <w:b/>
                      <w:color w:val="auto"/>
                      <w:sz w:val="24"/>
                      <w:szCs w:val="24"/>
                    </w:rPr>
                  </w:pPr>
                  <w:r w:rsidRPr="00644C3C">
                    <w:rPr>
                      <w:rFonts w:cs="Arial"/>
                      <w:color w:val="auto"/>
                      <w:sz w:val="24"/>
                      <w:szCs w:val="24"/>
                    </w:rPr>
                    <w:t>Conflict with manager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E63F3F" w14:textId="77777777" w:rsidR="00644C3C" w:rsidRPr="00644C3C" w:rsidRDefault="00644C3C" w:rsidP="00E9182F">
                  <w:pPr>
                    <w:jc w:val="center"/>
                    <w:rPr>
                      <w:rFonts w:cs="Arial"/>
                      <w:color w:val="auto"/>
                      <w:sz w:val="24"/>
                      <w:szCs w:val="24"/>
                    </w:rPr>
                  </w:pPr>
                </w:p>
              </w:tc>
              <w:tc>
                <w:tcPr>
                  <w:tcW w:w="3544" w:type="dxa"/>
                  <w:tcBorders>
                    <w:left w:val="single" w:sz="4" w:space="0" w:color="auto"/>
                    <w:right w:val="single" w:sz="4" w:space="0" w:color="auto"/>
                  </w:tcBorders>
                  <w:shd w:val="clear" w:color="auto" w:fill="auto"/>
                </w:tcPr>
                <w:p w14:paraId="621546AD" w14:textId="77777777" w:rsidR="00644C3C" w:rsidRPr="00644C3C" w:rsidRDefault="00644C3C" w:rsidP="00E9182F">
                  <w:pPr>
                    <w:ind w:left="743"/>
                    <w:rPr>
                      <w:rFonts w:cs="Arial"/>
                      <w:b/>
                      <w:color w:val="auto"/>
                      <w:sz w:val="24"/>
                      <w:szCs w:val="24"/>
                    </w:rPr>
                  </w:pPr>
                  <w:r w:rsidRPr="00644C3C">
                    <w:rPr>
                      <w:rFonts w:cs="Arial"/>
                      <w:color w:val="auto"/>
                      <w:sz w:val="24"/>
                      <w:szCs w:val="24"/>
                    </w:rPr>
                    <w:t>Family/Personal Reasons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453F2D" w14:textId="77777777" w:rsidR="00644C3C" w:rsidRPr="00644C3C" w:rsidRDefault="00644C3C" w:rsidP="00E9182F">
                  <w:pPr>
                    <w:jc w:val="center"/>
                    <w:rPr>
                      <w:rFonts w:cs="Arial"/>
                      <w:color w:val="auto"/>
                      <w:sz w:val="24"/>
                      <w:szCs w:val="24"/>
                    </w:rPr>
                  </w:pPr>
                </w:p>
              </w:tc>
            </w:tr>
            <w:tr w:rsidR="00644C3C" w:rsidRPr="00644C3C" w14:paraId="392D430F" w14:textId="77777777" w:rsidTr="00E9182F">
              <w:tc>
                <w:tcPr>
                  <w:tcW w:w="3294" w:type="dxa"/>
                  <w:tcBorders>
                    <w:right w:val="single" w:sz="4" w:space="0" w:color="auto"/>
                  </w:tcBorders>
                  <w:shd w:val="clear" w:color="auto" w:fill="auto"/>
                </w:tcPr>
                <w:p w14:paraId="7EE2C3C0" w14:textId="77777777" w:rsidR="00644C3C" w:rsidRPr="00644C3C" w:rsidRDefault="00644C3C" w:rsidP="00E9182F">
                  <w:pPr>
                    <w:rPr>
                      <w:rFonts w:cs="Arial"/>
                      <w:b/>
                      <w:color w:val="auto"/>
                      <w:sz w:val="24"/>
                      <w:szCs w:val="24"/>
                    </w:rPr>
                  </w:pPr>
                  <w:r w:rsidRPr="00644C3C">
                    <w:rPr>
                      <w:rFonts w:cs="Arial"/>
                      <w:color w:val="auto"/>
                      <w:sz w:val="24"/>
                      <w:szCs w:val="24"/>
                    </w:rPr>
                    <w:t>Better Career Opportunity</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7C9F6C" w14:textId="77777777" w:rsidR="00644C3C" w:rsidRPr="00644C3C" w:rsidRDefault="00644C3C" w:rsidP="00E9182F">
                  <w:pPr>
                    <w:jc w:val="center"/>
                    <w:rPr>
                      <w:rFonts w:cs="Arial"/>
                      <w:color w:val="auto"/>
                      <w:sz w:val="24"/>
                      <w:szCs w:val="24"/>
                    </w:rPr>
                  </w:pPr>
                </w:p>
              </w:tc>
              <w:tc>
                <w:tcPr>
                  <w:tcW w:w="3544" w:type="dxa"/>
                  <w:tcBorders>
                    <w:left w:val="single" w:sz="4" w:space="0" w:color="auto"/>
                    <w:right w:val="single" w:sz="4" w:space="0" w:color="auto"/>
                  </w:tcBorders>
                  <w:shd w:val="clear" w:color="auto" w:fill="auto"/>
                </w:tcPr>
                <w:p w14:paraId="33FCEA0C" w14:textId="77777777" w:rsidR="00644C3C" w:rsidRPr="00644C3C" w:rsidRDefault="00644C3C" w:rsidP="00E9182F">
                  <w:pPr>
                    <w:ind w:left="743"/>
                    <w:rPr>
                      <w:rFonts w:cs="Arial"/>
                      <w:color w:val="auto"/>
                      <w:sz w:val="24"/>
                      <w:szCs w:val="24"/>
                    </w:rPr>
                  </w:pPr>
                  <w:r w:rsidRPr="00644C3C">
                    <w:rPr>
                      <w:rFonts w:cs="Arial"/>
                      <w:color w:val="auto"/>
                      <w:sz w:val="24"/>
                      <w:szCs w:val="24"/>
                    </w:rPr>
                    <w:t>Other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AB92D9" w14:textId="77777777" w:rsidR="00644C3C" w:rsidRPr="00644C3C" w:rsidRDefault="00644C3C" w:rsidP="00E9182F">
                  <w:pPr>
                    <w:jc w:val="center"/>
                    <w:rPr>
                      <w:rFonts w:cs="Arial"/>
                      <w:color w:val="auto"/>
                      <w:sz w:val="24"/>
                      <w:szCs w:val="24"/>
                    </w:rPr>
                  </w:pPr>
                </w:p>
              </w:tc>
            </w:tr>
            <w:tr w:rsidR="00644C3C" w:rsidRPr="00644C3C" w14:paraId="7DAAB8F2" w14:textId="77777777" w:rsidTr="00E9182F">
              <w:tc>
                <w:tcPr>
                  <w:tcW w:w="3294" w:type="dxa"/>
                  <w:tcBorders>
                    <w:right w:val="single" w:sz="4" w:space="0" w:color="auto"/>
                  </w:tcBorders>
                  <w:shd w:val="clear" w:color="auto" w:fill="auto"/>
                </w:tcPr>
                <w:p w14:paraId="18726115" w14:textId="77777777" w:rsidR="00644C3C" w:rsidRPr="00644C3C" w:rsidRDefault="00644C3C" w:rsidP="00E9182F">
                  <w:pPr>
                    <w:rPr>
                      <w:rFonts w:cs="Arial"/>
                      <w:b/>
                      <w:color w:val="auto"/>
                      <w:sz w:val="24"/>
                      <w:szCs w:val="24"/>
                    </w:rPr>
                  </w:pPr>
                  <w:r w:rsidRPr="00644C3C">
                    <w:rPr>
                      <w:rFonts w:cs="Arial"/>
                      <w:color w:val="auto"/>
                      <w:sz w:val="24"/>
                      <w:szCs w:val="24"/>
                    </w:rPr>
                    <w:t>To work closer to home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0312CE" w14:textId="77777777" w:rsidR="00644C3C" w:rsidRPr="00644C3C" w:rsidRDefault="00644C3C" w:rsidP="00E9182F">
                  <w:pPr>
                    <w:jc w:val="center"/>
                    <w:rPr>
                      <w:rFonts w:cs="Arial"/>
                      <w:color w:val="auto"/>
                      <w:sz w:val="24"/>
                      <w:szCs w:val="24"/>
                    </w:rPr>
                  </w:pPr>
                </w:p>
              </w:tc>
              <w:tc>
                <w:tcPr>
                  <w:tcW w:w="3544" w:type="dxa"/>
                  <w:tcBorders>
                    <w:left w:val="single" w:sz="4" w:space="0" w:color="auto"/>
                  </w:tcBorders>
                  <w:shd w:val="clear" w:color="auto" w:fill="auto"/>
                </w:tcPr>
                <w:p w14:paraId="4BF5612C" w14:textId="77777777" w:rsidR="00644C3C" w:rsidRPr="00644C3C" w:rsidRDefault="00644C3C" w:rsidP="00E9182F">
                  <w:pPr>
                    <w:ind w:left="743"/>
                    <w:rPr>
                      <w:rFonts w:cs="Arial"/>
                      <w:color w:val="auto"/>
                      <w:sz w:val="24"/>
                      <w:szCs w:val="24"/>
                    </w:rPr>
                  </w:pPr>
                </w:p>
              </w:tc>
              <w:tc>
                <w:tcPr>
                  <w:tcW w:w="567" w:type="dxa"/>
                  <w:tcBorders>
                    <w:top w:val="single" w:sz="4" w:space="0" w:color="auto"/>
                  </w:tcBorders>
                  <w:shd w:val="clear" w:color="auto" w:fill="auto"/>
                </w:tcPr>
                <w:p w14:paraId="1F9DA409" w14:textId="77777777" w:rsidR="00644C3C" w:rsidRPr="00644C3C" w:rsidRDefault="00644C3C" w:rsidP="00E9182F">
                  <w:pPr>
                    <w:rPr>
                      <w:rFonts w:cs="Arial"/>
                      <w:b/>
                      <w:color w:val="auto"/>
                      <w:sz w:val="24"/>
                      <w:szCs w:val="24"/>
                    </w:rPr>
                  </w:pPr>
                </w:p>
              </w:tc>
            </w:tr>
          </w:tbl>
          <w:p w14:paraId="1986074A" w14:textId="77777777" w:rsidR="00644C3C" w:rsidRPr="00644C3C" w:rsidRDefault="00644C3C" w:rsidP="00E9182F">
            <w:pPr>
              <w:rPr>
                <w:rFonts w:cs="Arial"/>
                <w:b/>
                <w:color w:val="auto"/>
                <w:sz w:val="24"/>
                <w:szCs w:val="24"/>
              </w:rPr>
            </w:pPr>
          </w:p>
          <w:p w14:paraId="45D26099" w14:textId="77777777" w:rsidR="00644C3C" w:rsidRPr="00644C3C" w:rsidRDefault="00644C3C" w:rsidP="00E9182F">
            <w:pPr>
              <w:jc w:val="both"/>
              <w:rPr>
                <w:rFonts w:cs="Arial"/>
                <w:b/>
                <w:color w:val="auto"/>
                <w:sz w:val="24"/>
                <w:szCs w:val="24"/>
              </w:rPr>
            </w:pPr>
            <w:r w:rsidRPr="00644C3C">
              <w:rPr>
                <w:rFonts w:cs="Arial"/>
                <w:b/>
                <w:color w:val="auto"/>
                <w:sz w:val="24"/>
                <w:szCs w:val="24"/>
              </w:rPr>
              <w:t xml:space="preserve">Please provide details:  </w:t>
            </w:r>
          </w:p>
          <w:p w14:paraId="32D0A8B2" w14:textId="77777777" w:rsidR="00644C3C" w:rsidRPr="00644C3C" w:rsidRDefault="00644C3C" w:rsidP="00E9182F">
            <w:pPr>
              <w:jc w:val="both"/>
              <w:rPr>
                <w:rFonts w:cs="Arial"/>
                <w:b/>
                <w:color w:val="auto"/>
                <w:sz w:val="24"/>
                <w:szCs w:val="24"/>
              </w:rPr>
            </w:pPr>
          </w:p>
          <w:p w14:paraId="09E489B6" w14:textId="77777777" w:rsidR="00644C3C" w:rsidRPr="00644C3C" w:rsidRDefault="00644C3C" w:rsidP="00E9182F">
            <w:pPr>
              <w:ind w:left="-5" w:right="54"/>
              <w:jc w:val="both"/>
              <w:rPr>
                <w:rFonts w:cs="Arial"/>
                <w:color w:val="auto"/>
                <w:sz w:val="24"/>
                <w:szCs w:val="24"/>
              </w:rPr>
            </w:pPr>
            <w:r w:rsidRPr="00644C3C">
              <w:rPr>
                <w:rFonts w:cs="Arial"/>
                <w:b/>
                <w:color w:val="auto"/>
                <w:sz w:val="24"/>
                <w:szCs w:val="24"/>
              </w:rPr>
              <w:t>If applicable, what is the name of your future employer &amp; what role will you be undertaking?</w:t>
            </w:r>
            <w:r w:rsidRPr="00644C3C">
              <w:rPr>
                <w:rFonts w:cs="Arial"/>
                <w:color w:val="auto"/>
                <w:sz w:val="24"/>
                <w:szCs w:val="24"/>
              </w:rPr>
              <w:t xml:space="preserve"> </w:t>
            </w:r>
          </w:p>
          <w:p w14:paraId="1F83C4D0" w14:textId="77777777" w:rsidR="00644C3C" w:rsidRPr="00644C3C" w:rsidRDefault="00644C3C" w:rsidP="00E9182F">
            <w:pPr>
              <w:ind w:left="-5" w:right="54"/>
              <w:jc w:val="both"/>
              <w:rPr>
                <w:rFonts w:cs="Arial"/>
                <w:color w:val="auto"/>
                <w:sz w:val="24"/>
                <w:szCs w:val="24"/>
              </w:rPr>
            </w:pPr>
          </w:p>
          <w:p w14:paraId="1D223429" w14:textId="77777777" w:rsidR="00644C3C" w:rsidRPr="00644C3C" w:rsidRDefault="00644C3C" w:rsidP="00E9182F">
            <w:pPr>
              <w:rPr>
                <w:rFonts w:cs="Arial"/>
                <w:b/>
                <w:color w:val="auto"/>
                <w:sz w:val="24"/>
                <w:szCs w:val="24"/>
              </w:rPr>
            </w:pPr>
          </w:p>
        </w:tc>
      </w:tr>
    </w:tbl>
    <w:p w14:paraId="29ACB566" w14:textId="77777777" w:rsidR="00644C3C" w:rsidRPr="00644C3C" w:rsidRDefault="00644C3C" w:rsidP="00644C3C">
      <w:pPr>
        <w:rPr>
          <w:rFonts w:cs="Arial"/>
          <w:color w:val="auto"/>
        </w:rPr>
      </w:pPr>
      <w:r w:rsidRPr="00644C3C">
        <w:rPr>
          <w:rFonts w:cs="Arial"/>
          <w:color w:val="auto"/>
        </w:rPr>
        <w:br w:type="page"/>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5387"/>
        <w:gridCol w:w="1134"/>
        <w:gridCol w:w="1134"/>
        <w:gridCol w:w="850"/>
        <w:gridCol w:w="1418"/>
      </w:tblGrid>
      <w:tr w:rsidR="00644C3C" w:rsidRPr="00644C3C" w14:paraId="196801EC" w14:textId="77777777" w:rsidTr="00E9182F">
        <w:tc>
          <w:tcPr>
            <w:tcW w:w="1135" w:type="dxa"/>
            <w:shd w:val="clear" w:color="auto" w:fill="auto"/>
          </w:tcPr>
          <w:p w14:paraId="61B7E46B" w14:textId="77777777" w:rsidR="00644C3C" w:rsidRPr="00644C3C" w:rsidRDefault="00644C3C" w:rsidP="00E9182F">
            <w:pPr>
              <w:rPr>
                <w:rFonts w:cs="Arial"/>
                <w:b/>
                <w:color w:val="auto"/>
                <w:sz w:val="24"/>
                <w:szCs w:val="24"/>
              </w:rPr>
            </w:pPr>
            <w:r w:rsidRPr="00644C3C">
              <w:rPr>
                <w:rFonts w:cs="Arial"/>
                <w:b/>
                <w:color w:val="auto"/>
                <w:sz w:val="24"/>
                <w:szCs w:val="24"/>
              </w:rPr>
              <w:lastRenderedPageBreak/>
              <w:t>2.</w:t>
            </w:r>
          </w:p>
        </w:tc>
        <w:tc>
          <w:tcPr>
            <w:tcW w:w="9923" w:type="dxa"/>
            <w:gridSpan w:val="5"/>
            <w:shd w:val="clear" w:color="auto" w:fill="auto"/>
          </w:tcPr>
          <w:p w14:paraId="66C2B8F5" w14:textId="77777777" w:rsidR="00644C3C" w:rsidRPr="00644C3C" w:rsidRDefault="00644C3C" w:rsidP="00E9182F">
            <w:pPr>
              <w:rPr>
                <w:rFonts w:cs="Arial"/>
                <w:b/>
                <w:bCs/>
                <w:color w:val="auto"/>
                <w:sz w:val="24"/>
                <w:szCs w:val="24"/>
              </w:rPr>
            </w:pPr>
            <w:r w:rsidRPr="00644C3C">
              <w:rPr>
                <w:rFonts w:cs="Arial"/>
                <w:b/>
                <w:bCs/>
                <w:color w:val="auto"/>
                <w:sz w:val="24"/>
                <w:szCs w:val="24"/>
              </w:rPr>
              <w:t>If you could change anything about your job, what would you change?</w:t>
            </w:r>
          </w:p>
          <w:p w14:paraId="573E71E8" w14:textId="77777777" w:rsidR="00644C3C" w:rsidRPr="00644C3C" w:rsidRDefault="00644C3C" w:rsidP="00E9182F">
            <w:pPr>
              <w:rPr>
                <w:rFonts w:cs="Arial"/>
                <w:b/>
                <w:bCs/>
                <w:color w:val="auto"/>
                <w:sz w:val="24"/>
                <w:szCs w:val="24"/>
              </w:rPr>
            </w:pPr>
          </w:p>
          <w:p w14:paraId="11A4C87F" w14:textId="77777777" w:rsidR="00644C3C" w:rsidRPr="00644C3C" w:rsidRDefault="00644C3C" w:rsidP="00E9182F">
            <w:pPr>
              <w:rPr>
                <w:rFonts w:cs="Arial"/>
                <w:b/>
                <w:bCs/>
                <w:color w:val="auto"/>
                <w:sz w:val="24"/>
                <w:szCs w:val="24"/>
              </w:rPr>
            </w:pPr>
          </w:p>
          <w:p w14:paraId="79AC633C" w14:textId="77777777" w:rsidR="00644C3C" w:rsidRPr="00644C3C" w:rsidRDefault="00644C3C" w:rsidP="00E9182F">
            <w:pPr>
              <w:rPr>
                <w:rFonts w:cs="Arial"/>
                <w:b/>
                <w:bCs/>
                <w:color w:val="auto"/>
                <w:sz w:val="24"/>
                <w:szCs w:val="24"/>
              </w:rPr>
            </w:pPr>
          </w:p>
          <w:p w14:paraId="6567F05A" w14:textId="77777777" w:rsidR="00644C3C" w:rsidRPr="00644C3C" w:rsidRDefault="00644C3C" w:rsidP="00E9182F">
            <w:pPr>
              <w:rPr>
                <w:rFonts w:cs="Arial"/>
                <w:b/>
                <w:bCs/>
                <w:color w:val="auto"/>
                <w:sz w:val="24"/>
                <w:szCs w:val="24"/>
              </w:rPr>
            </w:pPr>
          </w:p>
          <w:p w14:paraId="5F7C9AC3" w14:textId="77777777" w:rsidR="00644C3C" w:rsidRPr="00644C3C" w:rsidRDefault="00644C3C" w:rsidP="00E9182F">
            <w:pPr>
              <w:rPr>
                <w:rFonts w:cs="Arial"/>
                <w:b/>
                <w:bCs/>
                <w:color w:val="auto"/>
                <w:sz w:val="24"/>
                <w:szCs w:val="24"/>
              </w:rPr>
            </w:pPr>
          </w:p>
          <w:p w14:paraId="4A4A2486" w14:textId="77777777" w:rsidR="00644C3C" w:rsidRPr="00644C3C" w:rsidRDefault="00644C3C" w:rsidP="00E9182F">
            <w:pPr>
              <w:rPr>
                <w:rFonts w:cs="Arial"/>
                <w:b/>
                <w:color w:val="auto"/>
                <w:sz w:val="24"/>
                <w:szCs w:val="24"/>
              </w:rPr>
            </w:pPr>
          </w:p>
        </w:tc>
      </w:tr>
      <w:tr w:rsidR="00644C3C" w:rsidRPr="00644C3C" w14:paraId="1B7A5600" w14:textId="77777777" w:rsidTr="00E9182F">
        <w:tc>
          <w:tcPr>
            <w:tcW w:w="1135" w:type="dxa"/>
            <w:shd w:val="clear" w:color="auto" w:fill="auto"/>
          </w:tcPr>
          <w:p w14:paraId="461E7B06" w14:textId="77777777" w:rsidR="00644C3C" w:rsidRPr="00644C3C" w:rsidRDefault="00644C3C" w:rsidP="00E9182F">
            <w:pPr>
              <w:rPr>
                <w:rFonts w:cs="Arial"/>
                <w:b/>
                <w:color w:val="auto"/>
                <w:sz w:val="24"/>
                <w:szCs w:val="24"/>
              </w:rPr>
            </w:pPr>
            <w:r w:rsidRPr="00644C3C">
              <w:rPr>
                <w:rFonts w:cs="Arial"/>
                <w:b/>
                <w:color w:val="auto"/>
                <w:sz w:val="24"/>
                <w:szCs w:val="24"/>
              </w:rPr>
              <w:t>3.</w:t>
            </w:r>
          </w:p>
        </w:tc>
        <w:tc>
          <w:tcPr>
            <w:tcW w:w="9923" w:type="dxa"/>
            <w:gridSpan w:val="5"/>
            <w:shd w:val="clear" w:color="auto" w:fill="auto"/>
          </w:tcPr>
          <w:p w14:paraId="1A62692D" w14:textId="77777777" w:rsidR="00644C3C" w:rsidRPr="00644C3C" w:rsidRDefault="00644C3C" w:rsidP="00E9182F">
            <w:pPr>
              <w:rPr>
                <w:rFonts w:cs="Arial"/>
                <w:b/>
                <w:color w:val="auto"/>
                <w:sz w:val="24"/>
                <w:szCs w:val="24"/>
              </w:rPr>
            </w:pPr>
            <w:r w:rsidRPr="00644C3C">
              <w:rPr>
                <w:rFonts w:cs="Arial"/>
                <w:b/>
                <w:color w:val="auto"/>
                <w:sz w:val="24"/>
                <w:szCs w:val="24"/>
              </w:rPr>
              <w:t>Would you consider returning to work for the Authority?</w:t>
            </w:r>
          </w:p>
          <w:p w14:paraId="4C69AE93" w14:textId="6EACA0D8" w:rsidR="00644C3C" w:rsidRPr="00644C3C" w:rsidRDefault="00644C3C" w:rsidP="00E9182F">
            <w:pPr>
              <w:rPr>
                <w:rFonts w:cs="Arial"/>
                <w:b/>
                <w:color w:val="auto"/>
                <w:sz w:val="24"/>
                <w:szCs w:val="24"/>
              </w:rPr>
            </w:pPr>
            <w:r w:rsidRPr="00644C3C">
              <w:rPr>
                <w:rFonts w:cs="Arial"/>
                <w:b/>
                <w:noProof/>
                <w:color w:val="auto"/>
                <w:sz w:val="24"/>
                <w:szCs w:val="24"/>
              </w:rPr>
              <mc:AlternateContent>
                <mc:Choice Requires="wps">
                  <w:drawing>
                    <wp:anchor distT="0" distB="0" distL="114300" distR="114300" simplePos="0" relativeHeight="251673600" behindDoc="0" locked="0" layoutInCell="1" allowOverlap="1" wp14:anchorId="15B035C1" wp14:editId="5718D4E8">
                      <wp:simplePos x="0" y="0"/>
                      <wp:positionH relativeFrom="column">
                        <wp:posOffset>2224405</wp:posOffset>
                      </wp:positionH>
                      <wp:positionV relativeFrom="paragraph">
                        <wp:posOffset>174625</wp:posOffset>
                      </wp:positionV>
                      <wp:extent cx="298450" cy="279400"/>
                      <wp:effectExtent l="10795" t="6350" r="5080" b="952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279400"/>
                              </a:xfrm>
                              <a:prstGeom prst="rect">
                                <a:avLst/>
                              </a:prstGeom>
                              <a:solidFill>
                                <a:srgbClr val="FFFFFF"/>
                              </a:solidFill>
                              <a:ln w="9525">
                                <a:solidFill>
                                  <a:srgbClr val="000000"/>
                                </a:solidFill>
                                <a:miter lim="800000"/>
                                <a:headEnd/>
                                <a:tailEnd/>
                              </a:ln>
                            </wps:spPr>
                            <wps:txbx>
                              <w:txbxContent>
                                <w:p w14:paraId="2ED2C4CD" w14:textId="77777777" w:rsidR="00644C3C" w:rsidRDefault="00644C3C" w:rsidP="00644C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B035C1" id="_x0000_t202" coordsize="21600,21600" o:spt="202" path="m,l,21600r21600,l21600,xe">
                      <v:stroke joinstyle="miter"/>
                      <v:path gradientshapeok="t" o:connecttype="rect"/>
                    </v:shapetype>
                    <v:shape id="Text Box 91" o:spid="_x0000_s1042" type="#_x0000_t202" style="position:absolute;margin-left:175.15pt;margin-top:13.75pt;width:23.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XmGgIAADEEAAAOAAAAZHJzL2Uyb0RvYy54bWysU9tu2zAMfR+wfxD0vjgxkrYx4hRdugwD&#10;ugvQ7QMUWbaFyaJGKbGzrx8lp2nQbS/D9CCIonRInkOubofOsINCr8GWfDaZcqashErbpuTfvm7f&#10;3HDmg7CVMGBVyY/K89v161er3hUqhxZMpZARiPVF70rehuCKLPOyVZ3wE3DKkrMG7EQgE5usQtET&#10;emeyfDq9ynrAyiFI5T3d3o9Ovk74da1k+FzXXgVmSk65hbRj2ndxz9YrUTQoXKvlKQ3xD1l0QlsK&#10;eoa6F0GwPerfoDotETzUYSKhy6CutVSpBqpmNn1RzWMrnEq1EDnenWny/w9Wfjo8ui/IwvAWBhIw&#10;FeHdA8jvnlnYtMI26g4R+laJigLPImVZ73xx+hqp9oWPILv+I1QkstgHSEBDjV1khepkhE4CHM+k&#10;qyEwSZf58ma+II8kV369nE+TKJkonj479OG9go7FQ8mRNE3g4vDgQ0xGFE9PYiwPRldbbUwysNlt&#10;DLKDIP23aaX8XzwzlvUlXy7yxVj/XyGmaf0JotOBGtnoruQ350eiiKy9s1VqsyC0Gc+UsrEnGiNz&#10;I4dh2A1MVyW/igEiqzuojsQrwti3NGd0aAF/ctZTz5bc/9gLVJyZD5a0Wc7m89jkyZgvrnMy8NKz&#10;u/QIKwmq5IGz8bgJ42DsHeqmpUhjN1i4Iz1rnbh+zuqUPvVlkuA0Q7HxL+306nnS178AAAD//wMA&#10;UEsDBBQABgAIAAAAIQDoPHeJ4AAAAAkBAAAPAAAAZHJzL2Rvd25yZXYueG1sTI/BTsMwDIbvSLxD&#10;ZCQuiKVb6bqVuhNCArEbDATXrM3aisQpSdaVt8ec4Gj70+/vLzeTNWLUPvSOEOazBISm2jU9tQhv&#10;rw/XKxAhKmqUcaQRvnWATXV+VqqicSd60eMutoJDKBQKoYtxKKQMdaetCjM3aOLbwXmrIo++lY1X&#10;Jw63Ri6SZCmt6ok/dGrQ952uP3dHi7C6eRo/wjZ9fq+XB7OOV/n4+OURLy+mu1sQUU/xD4ZffVaH&#10;ip327khNEAYhzZKUUYRFnoFgIF3nvNgj5PMMZFXK/w2qHwAAAP//AwBQSwECLQAUAAYACAAAACEA&#10;toM4kv4AAADhAQAAEwAAAAAAAAAAAAAAAAAAAAAAW0NvbnRlbnRfVHlwZXNdLnhtbFBLAQItABQA&#10;BgAIAAAAIQA4/SH/1gAAAJQBAAALAAAAAAAAAAAAAAAAAC8BAABfcmVscy8ucmVsc1BLAQItABQA&#10;BgAIAAAAIQBKRIXmGgIAADEEAAAOAAAAAAAAAAAAAAAAAC4CAABkcnMvZTJvRG9jLnhtbFBLAQIt&#10;ABQABgAIAAAAIQDoPHeJ4AAAAAkBAAAPAAAAAAAAAAAAAAAAAHQEAABkcnMvZG93bnJldi54bWxQ&#10;SwUGAAAAAAQABADzAAAAgQUAAAAA&#10;">
                      <v:textbox>
                        <w:txbxContent>
                          <w:p w14:paraId="2ED2C4CD" w14:textId="77777777" w:rsidR="00644C3C" w:rsidRDefault="00644C3C" w:rsidP="00644C3C"/>
                        </w:txbxContent>
                      </v:textbox>
                    </v:shape>
                  </w:pict>
                </mc:Fallback>
              </mc:AlternateContent>
            </w:r>
            <w:r w:rsidRPr="00644C3C">
              <w:rPr>
                <w:rFonts w:cs="Arial"/>
                <w:b/>
                <w:noProof/>
                <w:color w:val="auto"/>
                <w:sz w:val="24"/>
                <w:szCs w:val="24"/>
              </w:rPr>
              <mc:AlternateContent>
                <mc:Choice Requires="wps">
                  <w:drawing>
                    <wp:anchor distT="0" distB="0" distL="114300" distR="114300" simplePos="0" relativeHeight="251672576" behindDoc="0" locked="0" layoutInCell="1" allowOverlap="1" wp14:anchorId="240AF798" wp14:editId="25BEDBF2">
                      <wp:simplePos x="0" y="0"/>
                      <wp:positionH relativeFrom="column">
                        <wp:posOffset>414655</wp:posOffset>
                      </wp:positionH>
                      <wp:positionV relativeFrom="paragraph">
                        <wp:posOffset>174625</wp:posOffset>
                      </wp:positionV>
                      <wp:extent cx="298450" cy="279400"/>
                      <wp:effectExtent l="10795" t="6350" r="5080"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279400"/>
                              </a:xfrm>
                              <a:prstGeom prst="rect">
                                <a:avLst/>
                              </a:prstGeom>
                              <a:solidFill>
                                <a:srgbClr val="FFFFFF"/>
                              </a:solidFill>
                              <a:ln w="9525">
                                <a:solidFill>
                                  <a:srgbClr val="000000"/>
                                </a:solidFill>
                                <a:miter lim="800000"/>
                                <a:headEnd/>
                                <a:tailEnd/>
                              </a:ln>
                            </wps:spPr>
                            <wps:txbx>
                              <w:txbxContent>
                                <w:p w14:paraId="08A3E0F3" w14:textId="77777777" w:rsidR="00644C3C" w:rsidRDefault="00644C3C" w:rsidP="00644C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AF798" id="Text Box 90" o:spid="_x0000_s1043" type="#_x0000_t202" style="position:absolute;margin-left:32.65pt;margin-top:13.75pt;width:23.5pt;height: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nAKGQIAADEEAAAOAAAAZHJzL2Uyb0RvYy54bWysU8GO0zAQvSPxD5bvNGnV0jZqulq6FCEt&#10;C9LCB7iO01g4HjN2m5SvZ+x0u9UCF4QPlsdjv5l5b2Z107eGHRV6Dbbk41HOmbISKm33Jf/2dftm&#10;wZkPwlbCgFUlPynPb9avX606V6gJNGAqhYxArC86V/ImBFdkmZeNaoUfgVOWnDVgKwKZuM8qFB2h&#10;tyab5PnbrAOsHIJU3tPt3eDk64Rf10qGz3XtVWCm5JRbSDumfRf3bL0SxR6Fa7Q8pyH+IYtWaEtB&#10;L1B3Igh2QP0bVKslgoc6jCS0GdS1lirVQNWM8xfVPDbCqVQLkePdhSb//2Dlw/HRfUEW+nfQk4Cp&#10;CO/uQX73zMKmEXavbhGha5SoKPA4UpZ1zhfnr5FqX/gIsus+QUUii0OABNTX2EZWqE5G6CTA6UK6&#10;6gOTdDlZLqYz8khyTebLaZ5EyUTx9NmhDx8UtCweSo6kaQIXx3sfYjKieHoSY3kwutpqY5KB+93G&#10;IDsK0n+bVsr/xTNjWVfy5WwyG+r/K0Se1p8gWh2okY1uS764PBJFZO29rVKbBaHNcKaUjT3TGJkb&#10;OAz9rme6Kvk8Bois7qA6Ea8IQ9/SnNGhAfzJWUc9W3L/4yBQcWY+WtJmOZ5OY5MnYzqbT8jAa8/u&#10;2iOsJKiSB86G4yYMg3FwqPcNRRq6wcIt6VnrxPVzVuf0qS+TBOcZio1/badXz5O+/gUAAP//AwBQ&#10;SwMEFAAGAAgAAAAhAIpDhereAAAACAEAAA8AAABkcnMvZG93bnJldi54bWxMj8FOwzAQRO9I/IO1&#10;SFwQdZKSpIRsKoQEojcoCK5u7CYR9jrYbhr+HvcEx9kZzbyt17PRbFLOD5YQ0kUCTFFr5UAdwvvb&#10;4/UKmA+CpNCWFMKP8rBuzs9qUUl7pFc1bUPHYgn5SiD0IYwV577tlRF+YUdF0dtbZ0SI0nVcOnGM&#10;5UbzLEkKbsRAcaEXo3roVfu1PRiE1c3z9Ok3y5ePttjr23BVTk/fDvHyYr6/AxbUHP7CcMKP6NBE&#10;pp09kPRMIxT5MiYRsjIHdvLTLB52CGWaA29q/v+B5hcAAP//AwBQSwECLQAUAAYACAAAACEAtoM4&#10;kv4AAADhAQAAEwAAAAAAAAAAAAAAAAAAAAAAW0NvbnRlbnRfVHlwZXNdLnhtbFBLAQItABQABgAI&#10;AAAAIQA4/SH/1gAAAJQBAAALAAAAAAAAAAAAAAAAAC8BAABfcmVscy8ucmVsc1BLAQItABQABgAI&#10;AAAAIQDqCnAKGQIAADEEAAAOAAAAAAAAAAAAAAAAAC4CAABkcnMvZTJvRG9jLnhtbFBLAQItABQA&#10;BgAIAAAAIQCKQ4Xq3gAAAAgBAAAPAAAAAAAAAAAAAAAAAHMEAABkcnMvZG93bnJldi54bWxQSwUG&#10;AAAAAAQABADzAAAAfgUAAAAA&#10;">
                      <v:textbox>
                        <w:txbxContent>
                          <w:p w14:paraId="08A3E0F3" w14:textId="77777777" w:rsidR="00644C3C" w:rsidRDefault="00644C3C" w:rsidP="00644C3C"/>
                        </w:txbxContent>
                      </v:textbox>
                    </v:shape>
                  </w:pict>
                </mc:Fallback>
              </mc:AlternateContent>
            </w:r>
          </w:p>
          <w:p w14:paraId="0D5B2555" w14:textId="77777777" w:rsidR="00644C3C" w:rsidRPr="00644C3C" w:rsidRDefault="00644C3C" w:rsidP="00E9182F">
            <w:pPr>
              <w:tabs>
                <w:tab w:val="left" w:pos="2950"/>
              </w:tabs>
              <w:rPr>
                <w:rFonts w:cs="Arial"/>
                <w:b/>
                <w:color w:val="auto"/>
                <w:sz w:val="24"/>
                <w:szCs w:val="24"/>
              </w:rPr>
            </w:pPr>
            <w:proofErr w:type="gramStart"/>
            <w:r w:rsidRPr="00644C3C">
              <w:rPr>
                <w:rFonts w:cs="Arial"/>
                <w:b/>
                <w:color w:val="auto"/>
                <w:sz w:val="24"/>
                <w:szCs w:val="24"/>
              </w:rPr>
              <w:t xml:space="preserve">Yes  </w:t>
            </w:r>
            <w:r w:rsidRPr="00644C3C">
              <w:rPr>
                <w:rFonts w:cs="Arial"/>
                <w:b/>
                <w:color w:val="auto"/>
                <w:sz w:val="24"/>
                <w:szCs w:val="24"/>
              </w:rPr>
              <w:tab/>
            </w:r>
            <w:proofErr w:type="gramEnd"/>
            <w:r w:rsidRPr="00644C3C">
              <w:rPr>
                <w:rFonts w:cs="Arial"/>
                <w:b/>
                <w:color w:val="auto"/>
                <w:sz w:val="24"/>
                <w:szCs w:val="24"/>
              </w:rPr>
              <w:t xml:space="preserve">No  </w:t>
            </w:r>
          </w:p>
          <w:p w14:paraId="7CB3DEE1" w14:textId="77777777" w:rsidR="00644C3C" w:rsidRPr="00644C3C" w:rsidRDefault="00644C3C" w:rsidP="00E9182F">
            <w:pPr>
              <w:rPr>
                <w:rFonts w:cs="Arial"/>
                <w:b/>
                <w:color w:val="auto"/>
                <w:sz w:val="24"/>
                <w:szCs w:val="24"/>
              </w:rPr>
            </w:pPr>
          </w:p>
        </w:tc>
      </w:tr>
      <w:tr w:rsidR="00644C3C" w:rsidRPr="00644C3C" w14:paraId="62ED438E" w14:textId="77777777" w:rsidTr="00E9182F">
        <w:trPr>
          <w:trHeight w:val="397"/>
        </w:trPr>
        <w:tc>
          <w:tcPr>
            <w:tcW w:w="11058" w:type="dxa"/>
            <w:gridSpan w:val="6"/>
            <w:shd w:val="clear" w:color="auto" w:fill="D9D9D9"/>
            <w:vAlign w:val="center"/>
          </w:tcPr>
          <w:p w14:paraId="3F420602" w14:textId="77777777" w:rsidR="00644C3C" w:rsidRPr="00644C3C" w:rsidRDefault="00644C3C" w:rsidP="00E9182F">
            <w:pPr>
              <w:jc w:val="center"/>
              <w:rPr>
                <w:rFonts w:cs="Arial"/>
                <w:b/>
                <w:color w:val="auto"/>
                <w:sz w:val="32"/>
                <w:szCs w:val="32"/>
              </w:rPr>
            </w:pPr>
            <w:r w:rsidRPr="00644C3C">
              <w:rPr>
                <w:rFonts w:cs="Arial"/>
                <w:b/>
                <w:color w:val="auto"/>
                <w:sz w:val="32"/>
                <w:szCs w:val="32"/>
              </w:rPr>
              <w:t>Please rate the following:</w:t>
            </w:r>
          </w:p>
        </w:tc>
      </w:tr>
      <w:tr w:rsidR="00644C3C" w:rsidRPr="00644C3C" w14:paraId="01A4B76C"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65"/>
        </w:trPr>
        <w:tc>
          <w:tcPr>
            <w:tcW w:w="6522" w:type="dxa"/>
            <w:gridSpan w:val="2"/>
            <w:shd w:val="clear" w:color="auto" w:fill="D9D9D9"/>
            <w:vAlign w:val="center"/>
          </w:tcPr>
          <w:p w14:paraId="43458DB4" w14:textId="77777777" w:rsidR="00644C3C" w:rsidRPr="00644C3C" w:rsidRDefault="00644C3C" w:rsidP="00E9182F">
            <w:pPr>
              <w:jc w:val="center"/>
              <w:rPr>
                <w:rFonts w:cs="Arial"/>
                <w:b/>
                <w:color w:val="auto"/>
              </w:rPr>
            </w:pPr>
            <w:r w:rsidRPr="00644C3C">
              <w:rPr>
                <w:rFonts w:cs="Arial"/>
                <w:b/>
                <w:color w:val="auto"/>
              </w:rPr>
              <w:t>The Job Itself</w:t>
            </w:r>
          </w:p>
        </w:tc>
        <w:tc>
          <w:tcPr>
            <w:tcW w:w="1134" w:type="dxa"/>
            <w:shd w:val="clear" w:color="auto" w:fill="D9D9D9"/>
            <w:vAlign w:val="center"/>
          </w:tcPr>
          <w:p w14:paraId="5E5A1A8A" w14:textId="77777777" w:rsidR="00644C3C" w:rsidRPr="00644C3C" w:rsidRDefault="00644C3C" w:rsidP="00E9182F">
            <w:pPr>
              <w:jc w:val="center"/>
              <w:rPr>
                <w:rFonts w:cs="Arial"/>
                <w:b/>
                <w:color w:val="auto"/>
              </w:rPr>
            </w:pPr>
            <w:r w:rsidRPr="00644C3C">
              <w:rPr>
                <w:rFonts w:cs="Arial"/>
                <w:b/>
                <w:color w:val="auto"/>
              </w:rPr>
              <w:t>Strongly Disagree</w:t>
            </w:r>
          </w:p>
        </w:tc>
        <w:tc>
          <w:tcPr>
            <w:tcW w:w="1134" w:type="dxa"/>
            <w:shd w:val="clear" w:color="auto" w:fill="D9D9D9"/>
            <w:vAlign w:val="center"/>
          </w:tcPr>
          <w:p w14:paraId="41B90C68" w14:textId="77777777" w:rsidR="00644C3C" w:rsidRPr="00644C3C" w:rsidRDefault="00644C3C" w:rsidP="00E9182F">
            <w:pPr>
              <w:jc w:val="center"/>
              <w:rPr>
                <w:rFonts w:cs="Arial"/>
                <w:b/>
                <w:color w:val="auto"/>
              </w:rPr>
            </w:pPr>
            <w:r w:rsidRPr="00644C3C">
              <w:rPr>
                <w:rFonts w:cs="Arial"/>
                <w:b/>
                <w:color w:val="auto"/>
              </w:rPr>
              <w:t>Disagree</w:t>
            </w:r>
          </w:p>
        </w:tc>
        <w:tc>
          <w:tcPr>
            <w:tcW w:w="850" w:type="dxa"/>
            <w:shd w:val="clear" w:color="auto" w:fill="D9D9D9"/>
            <w:vAlign w:val="center"/>
          </w:tcPr>
          <w:p w14:paraId="731DB750" w14:textId="77777777" w:rsidR="00644C3C" w:rsidRPr="00644C3C" w:rsidRDefault="00644C3C" w:rsidP="00E9182F">
            <w:pPr>
              <w:jc w:val="center"/>
              <w:rPr>
                <w:rFonts w:cs="Arial"/>
                <w:b/>
                <w:color w:val="auto"/>
              </w:rPr>
            </w:pPr>
            <w:r w:rsidRPr="00644C3C">
              <w:rPr>
                <w:rFonts w:cs="Arial"/>
                <w:b/>
                <w:color w:val="auto"/>
              </w:rPr>
              <w:t>Agree</w:t>
            </w:r>
          </w:p>
        </w:tc>
        <w:tc>
          <w:tcPr>
            <w:tcW w:w="1418" w:type="dxa"/>
            <w:shd w:val="clear" w:color="auto" w:fill="D9D9D9"/>
            <w:vAlign w:val="center"/>
          </w:tcPr>
          <w:p w14:paraId="560E677B" w14:textId="77777777" w:rsidR="00644C3C" w:rsidRPr="00644C3C" w:rsidRDefault="00644C3C" w:rsidP="00E9182F">
            <w:pPr>
              <w:jc w:val="center"/>
              <w:rPr>
                <w:rFonts w:cs="Arial"/>
                <w:b/>
                <w:color w:val="auto"/>
              </w:rPr>
            </w:pPr>
            <w:r w:rsidRPr="00644C3C">
              <w:rPr>
                <w:rFonts w:cs="Arial"/>
                <w:b/>
                <w:color w:val="auto"/>
              </w:rPr>
              <w:t>Strongly Agree</w:t>
            </w:r>
          </w:p>
        </w:tc>
      </w:tr>
      <w:tr w:rsidR="00644C3C" w:rsidRPr="00644C3C" w14:paraId="6DE0DF4B"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Pr>
          <w:p w14:paraId="271D66A1" w14:textId="77777777" w:rsidR="00644C3C" w:rsidRPr="00644C3C" w:rsidRDefault="00644C3C" w:rsidP="00E9182F">
            <w:pPr>
              <w:rPr>
                <w:rFonts w:cs="Arial"/>
                <w:color w:val="auto"/>
                <w:sz w:val="24"/>
                <w:szCs w:val="24"/>
              </w:rPr>
            </w:pPr>
            <w:r w:rsidRPr="00644C3C">
              <w:rPr>
                <w:rFonts w:cs="Arial"/>
                <w:color w:val="auto"/>
                <w:sz w:val="24"/>
                <w:szCs w:val="24"/>
              </w:rPr>
              <w:t>Job was challenging</w:t>
            </w:r>
          </w:p>
        </w:tc>
        <w:tc>
          <w:tcPr>
            <w:tcW w:w="1134" w:type="dxa"/>
          </w:tcPr>
          <w:p w14:paraId="2DF6F167" w14:textId="77777777" w:rsidR="00644C3C" w:rsidRPr="00644C3C" w:rsidRDefault="00644C3C" w:rsidP="00E9182F">
            <w:pPr>
              <w:rPr>
                <w:rFonts w:cs="Arial"/>
                <w:color w:val="auto"/>
                <w:sz w:val="24"/>
                <w:szCs w:val="24"/>
              </w:rPr>
            </w:pPr>
          </w:p>
        </w:tc>
        <w:tc>
          <w:tcPr>
            <w:tcW w:w="1134" w:type="dxa"/>
          </w:tcPr>
          <w:p w14:paraId="7597C342" w14:textId="77777777" w:rsidR="00644C3C" w:rsidRPr="00644C3C" w:rsidRDefault="00644C3C" w:rsidP="00E9182F">
            <w:pPr>
              <w:rPr>
                <w:rFonts w:cs="Arial"/>
                <w:color w:val="auto"/>
                <w:sz w:val="24"/>
                <w:szCs w:val="24"/>
              </w:rPr>
            </w:pPr>
          </w:p>
        </w:tc>
        <w:tc>
          <w:tcPr>
            <w:tcW w:w="850" w:type="dxa"/>
          </w:tcPr>
          <w:p w14:paraId="5A2AC46E" w14:textId="77777777" w:rsidR="00644C3C" w:rsidRPr="00644C3C" w:rsidRDefault="00644C3C" w:rsidP="00E9182F">
            <w:pPr>
              <w:rPr>
                <w:rFonts w:cs="Arial"/>
                <w:color w:val="auto"/>
                <w:sz w:val="24"/>
                <w:szCs w:val="24"/>
              </w:rPr>
            </w:pPr>
          </w:p>
        </w:tc>
        <w:tc>
          <w:tcPr>
            <w:tcW w:w="1418" w:type="dxa"/>
          </w:tcPr>
          <w:p w14:paraId="35BEA586" w14:textId="77777777" w:rsidR="00644C3C" w:rsidRPr="00644C3C" w:rsidRDefault="00644C3C" w:rsidP="00E9182F">
            <w:pPr>
              <w:rPr>
                <w:rFonts w:cs="Arial"/>
                <w:color w:val="auto"/>
                <w:sz w:val="24"/>
                <w:szCs w:val="24"/>
              </w:rPr>
            </w:pPr>
          </w:p>
        </w:tc>
      </w:tr>
      <w:tr w:rsidR="00644C3C" w:rsidRPr="00644C3C" w14:paraId="4DE08324"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Pr>
          <w:p w14:paraId="66E32360" w14:textId="77777777" w:rsidR="00644C3C" w:rsidRPr="00644C3C" w:rsidRDefault="00644C3C" w:rsidP="00E9182F">
            <w:pPr>
              <w:rPr>
                <w:rFonts w:cs="Arial"/>
                <w:color w:val="auto"/>
                <w:sz w:val="24"/>
                <w:szCs w:val="24"/>
              </w:rPr>
            </w:pPr>
            <w:r w:rsidRPr="00644C3C">
              <w:rPr>
                <w:rFonts w:cs="Arial"/>
                <w:color w:val="auto"/>
                <w:sz w:val="24"/>
                <w:szCs w:val="24"/>
              </w:rPr>
              <w:t>Your skills were effectively used</w:t>
            </w:r>
          </w:p>
        </w:tc>
        <w:tc>
          <w:tcPr>
            <w:tcW w:w="1134" w:type="dxa"/>
          </w:tcPr>
          <w:p w14:paraId="32D0FFB4" w14:textId="77777777" w:rsidR="00644C3C" w:rsidRPr="00644C3C" w:rsidRDefault="00644C3C" w:rsidP="00E9182F">
            <w:pPr>
              <w:rPr>
                <w:rFonts w:cs="Arial"/>
                <w:color w:val="auto"/>
                <w:sz w:val="24"/>
                <w:szCs w:val="24"/>
              </w:rPr>
            </w:pPr>
          </w:p>
        </w:tc>
        <w:tc>
          <w:tcPr>
            <w:tcW w:w="1134" w:type="dxa"/>
          </w:tcPr>
          <w:p w14:paraId="16EE7077" w14:textId="77777777" w:rsidR="00644C3C" w:rsidRPr="00644C3C" w:rsidRDefault="00644C3C" w:rsidP="00E9182F">
            <w:pPr>
              <w:rPr>
                <w:rFonts w:cs="Arial"/>
                <w:color w:val="auto"/>
                <w:sz w:val="24"/>
                <w:szCs w:val="24"/>
              </w:rPr>
            </w:pPr>
          </w:p>
        </w:tc>
        <w:tc>
          <w:tcPr>
            <w:tcW w:w="850" w:type="dxa"/>
          </w:tcPr>
          <w:p w14:paraId="545D3110" w14:textId="77777777" w:rsidR="00644C3C" w:rsidRPr="00644C3C" w:rsidRDefault="00644C3C" w:rsidP="00E9182F">
            <w:pPr>
              <w:rPr>
                <w:rFonts w:cs="Arial"/>
                <w:color w:val="auto"/>
                <w:sz w:val="24"/>
                <w:szCs w:val="24"/>
              </w:rPr>
            </w:pPr>
          </w:p>
        </w:tc>
        <w:tc>
          <w:tcPr>
            <w:tcW w:w="1418" w:type="dxa"/>
          </w:tcPr>
          <w:p w14:paraId="1630169F" w14:textId="77777777" w:rsidR="00644C3C" w:rsidRPr="00644C3C" w:rsidRDefault="00644C3C" w:rsidP="00E9182F">
            <w:pPr>
              <w:rPr>
                <w:rFonts w:cs="Arial"/>
                <w:color w:val="auto"/>
                <w:sz w:val="24"/>
                <w:szCs w:val="24"/>
              </w:rPr>
            </w:pPr>
          </w:p>
        </w:tc>
      </w:tr>
      <w:tr w:rsidR="00644C3C" w:rsidRPr="00644C3C" w14:paraId="116D96E2"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Pr>
          <w:p w14:paraId="3913CA74" w14:textId="77777777" w:rsidR="00644C3C" w:rsidRPr="00644C3C" w:rsidRDefault="00644C3C" w:rsidP="00E9182F">
            <w:pPr>
              <w:rPr>
                <w:rFonts w:cs="Arial"/>
                <w:color w:val="auto"/>
                <w:sz w:val="24"/>
                <w:szCs w:val="24"/>
              </w:rPr>
            </w:pPr>
            <w:r w:rsidRPr="00644C3C">
              <w:rPr>
                <w:rFonts w:cs="Arial"/>
                <w:color w:val="auto"/>
                <w:sz w:val="24"/>
                <w:szCs w:val="24"/>
              </w:rPr>
              <w:t>Workload was manageable</w:t>
            </w:r>
          </w:p>
        </w:tc>
        <w:tc>
          <w:tcPr>
            <w:tcW w:w="1134" w:type="dxa"/>
          </w:tcPr>
          <w:p w14:paraId="474A9DD4" w14:textId="77777777" w:rsidR="00644C3C" w:rsidRPr="00644C3C" w:rsidRDefault="00644C3C" w:rsidP="00E9182F">
            <w:pPr>
              <w:rPr>
                <w:rFonts w:cs="Arial"/>
                <w:color w:val="auto"/>
                <w:sz w:val="24"/>
                <w:szCs w:val="24"/>
              </w:rPr>
            </w:pPr>
          </w:p>
        </w:tc>
        <w:tc>
          <w:tcPr>
            <w:tcW w:w="1134" w:type="dxa"/>
          </w:tcPr>
          <w:p w14:paraId="1495B81E" w14:textId="77777777" w:rsidR="00644C3C" w:rsidRPr="00644C3C" w:rsidRDefault="00644C3C" w:rsidP="00E9182F">
            <w:pPr>
              <w:rPr>
                <w:rFonts w:cs="Arial"/>
                <w:color w:val="auto"/>
                <w:sz w:val="24"/>
                <w:szCs w:val="24"/>
              </w:rPr>
            </w:pPr>
          </w:p>
        </w:tc>
        <w:tc>
          <w:tcPr>
            <w:tcW w:w="850" w:type="dxa"/>
          </w:tcPr>
          <w:p w14:paraId="4EC5122B" w14:textId="77777777" w:rsidR="00644C3C" w:rsidRPr="00644C3C" w:rsidRDefault="00644C3C" w:rsidP="00E9182F">
            <w:pPr>
              <w:rPr>
                <w:rFonts w:cs="Arial"/>
                <w:color w:val="auto"/>
                <w:sz w:val="24"/>
                <w:szCs w:val="24"/>
              </w:rPr>
            </w:pPr>
          </w:p>
        </w:tc>
        <w:tc>
          <w:tcPr>
            <w:tcW w:w="1418" w:type="dxa"/>
          </w:tcPr>
          <w:p w14:paraId="7956C918" w14:textId="77777777" w:rsidR="00644C3C" w:rsidRPr="00644C3C" w:rsidRDefault="00644C3C" w:rsidP="00E9182F">
            <w:pPr>
              <w:rPr>
                <w:rFonts w:cs="Arial"/>
                <w:color w:val="auto"/>
                <w:sz w:val="24"/>
                <w:szCs w:val="24"/>
              </w:rPr>
            </w:pPr>
          </w:p>
        </w:tc>
      </w:tr>
      <w:tr w:rsidR="00644C3C" w:rsidRPr="00644C3C" w14:paraId="223AE8AF"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Pr>
          <w:p w14:paraId="344204A4" w14:textId="77777777" w:rsidR="00644C3C" w:rsidRPr="00644C3C" w:rsidRDefault="00644C3C" w:rsidP="00E9182F">
            <w:pPr>
              <w:rPr>
                <w:rFonts w:cs="Arial"/>
                <w:color w:val="auto"/>
                <w:sz w:val="24"/>
                <w:szCs w:val="24"/>
              </w:rPr>
            </w:pPr>
            <w:r w:rsidRPr="00644C3C">
              <w:rPr>
                <w:rFonts w:cs="Arial"/>
                <w:color w:val="auto"/>
                <w:sz w:val="24"/>
                <w:szCs w:val="24"/>
              </w:rPr>
              <w:t>Sufficient resources</w:t>
            </w:r>
          </w:p>
        </w:tc>
        <w:tc>
          <w:tcPr>
            <w:tcW w:w="1134" w:type="dxa"/>
          </w:tcPr>
          <w:p w14:paraId="63B8C551" w14:textId="77777777" w:rsidR="00644C3C" w:rsidRPr="00644C3C" w:rsidRDefault="00644C3C" w:rsidP="00E9182F">
            <w:pPr>
              <w:rPr>
                <w:rFonts w:cs="Arial"/>
                <w:color w:val="auto"/>
                <w:sz w:val="24"/>
                <w:szCs w:val="24"/>
              </w:rPr>
            </w:pPr>
          </w:p>
        </w:tc>
        <w:tc>
          <w:tcPr>
            <w:tcW w:w="1134" w:type="dxa"/>
          </w:tcPr>
          <w:p w14:paraId="4276A80A" w14:textId="77777777" w:rsidR="00644C3C" w:rsidRPr="00644C3C" w:rsidRDefault="00644C3C" w:rsidP="00E9182F">
            <w:pPr>
              <w:rPr>
                <w:rFonts w:cs="Arial"/>
                <w:color w:val="auto"/>
                <w:sz w:val="24"/>
                <w:szCs w:val="24"/>
              </w:rPr>
            </w:pPr>
          </w:p>
        </w:tc>
        <w:tc>
          <w:tcPr>
            <w:tcW w:w="850" w:type="dxa"/>
          </w:tcPr>
          <w:p w14:paraId="5D196BE3" w14:textId="77777777" w:rsidR="00644C3C" w:rsidRPr="00644C3C" w:rsidRDefault="00644C3C" w:rsidP="00E9182F">
            <w:pPr>
              <w:rPr>
                <w:rFonts w:cs="Arial"/>
                <w:color w:val="auto"/>
                <w:sz w:val="24"/>
                <w:szCs w:val="24"/>
              </w:rPr>
            </w:pPr>
          </w:p>
        </w:tc>
        <w:tc>
          <w:tcPr>
            <w:tcW w:w="1418" w:type="dxa"/>
          </w:tcPr>
          <w:p w14:paraId="334CBEA7" w14:textId="77777777" w:rsidR="00644C3C" w:rsidRPr="00644C3C" w:rsidRDefault="00644C3C" w:rsidP="00E9182F">
            <w:pPr>
              <w:rPr>
                <w:rFonts w:cs="Arial"/>
                <w:color w:val="auto"/>
                <w:sz w:val="24"/>
                <w:szCs w:val="24"/>
              </w:rPr>
            </w:pPr>
          </w:p>
        </w:tc>
      </w:tr>
      <w:tr w:rsidR="00644C3C" w:rsidRPr="00644C3C" w14:paraId="29C0EF6C"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Pr>
          <w:p w14:paraId="48FD3726" w14:textId="77777777" w:rsidR="00644C3C" w:rsidRPr="00644C3C" w:rsidRDefault="00644C3C" w:rsidP="00E9182F">
            <w:pPr>
              <w:rPr>
                <w:rFonts w:cs="Arial"/>
                <w:color w:val="auto"/>
                <w:sz w:val="24"/>
                <w:szCs w:val="24"/>
              </w:rPr>
            </w:pPr>
            <w:r w:rsidRPr="00644C3C">
              <w:rPr>
                <w:rFonts w:cs="Arial"/>
                <w:color w:val="auto"/>
                <w:sz w:val="24"/>
                <w:szCs w:val="24"/>
              </w:rPr>
              <w:t>Your colleagues listened and appreciated your suggestions</w:t>
            </w:r>
          </w:p>
        </w:tc>
        <w:tc>
          <w:tcPr>
            <w:tcW w:w="1134" w:type="dxa"/>
          </w:tcPr>
          <w:p w14:paraId="353981C6" w14:textId="77777777" w:rsidR="00644C3C" w:rsidRPr="00644C3C" w:rsidRDefault="00644C3C" w:rsidP="00E9182F">
            <w:pPr>
              <w:rPr>
                <w:rFonts w:cs="Arial"/>
                <w:color w:val="auto"/>
                <w:sz w:val="24"/>
                <w:szCs w:val="24"/>
              </w:rPr>
            </w:pPr>
          </w:p>
        </w:tc>
        <w:tc>
          <w:tcPr>
            <w:tcW w:w="1134" w:type="dxa"/>
          </w:tcPr>
          <w:p w14:paraId="7A346204" w14:textId="77777777" w:rsidR="00644C3C" w:rsidRPr="00644C3C" w:rsidRDefault="00644C3C" w:rsidP="00E9182F">
            <w:pPr>
              <w:rPr>
                <w:rFonts w:cs="Arial"/>
                <w:color w:val="auto"/>
                <w:sz w:val="24"/>
                <w:szCs w:val="24"/>
              </w:rPr>
            </w:pPr>
          </w:p>
        </w:tc>
        <w:tc>
          <w:tcPr>
            <w:tcW w:w="850" w:type="dxa"/>
          </w:tcPr>
          <w:p w14:paraId="46A13288" w14:textId="77777777" w:rsidR="00644C3C" w:rsidRPr="00644C3C" w:rsidRDefault="00644C3C" w:rsidP="00E9182F">
            <w:pPr>
              <w:rPr>
                <w:rFonts w:cs="Arial"/>
                <w:color w:val="auto"/>
                <w:sz w:val="24"/>
                <w:szCs w:val="24"/>
              </w:rPr>
            </w:pPr>
          </w:p>
        </w:tc>
        <w:tc>
          <w:tcPr>
            <w:tcW w:w="1418" w:type="dxa"/>
          </w:tcPr>
          <w:p w14:paraId="311C67A5" w14:textId="77777777" w:rsidR="00644C3C" w:rsidRPr="00644C3C" w:rsidRDefault="00644C3C" w:rsidP="00E9182F">
            <w:pPr>
              <w:rPr>
                <w:rFonts w:cs="Arial"/>
                <w:color w:val="auto"/>
                <w:sz w:val="24"/>
                <w:szCs w:val="24"/>
              </w:rPr>
            </w:pPr>
          </w:p>
        </w:tc>
      </w:tr>
      <w:tr w:rsidR="00644C3C" w:rsidRPr="00644C3C" w14:paraId="3CF88A1D"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Borders>
              <w:bottom w:val="single" w:sz="6" w:space="0" w:color="auto"/>
            </w:tcBorders>
          </w:tcPr>
          <w:p w14:paraId="69ADCAD6" w14:textId="77777777" w:rsidR="00644C3C" w:rsidRPr="00644C3C" w:rsidRDefault="00644C3C" w:rsidP="00E9182F">
            <w:pPr>
              <w:pStyle w:val="Footer"/>
              <w:rPr>
                <w:rFonts w:cs="Arial"/>
                <w:color w:val="auto"/>
                <w:sz w:val="24"/>
                <w:szCs w:val="24"/>
              </w:rPr>
            </w:pPr>
            <w:r w:rsidRPr="00644C3C">
              <w:rPr>
                <w:rFonts w:cs="Arial"/>
                <w:color w:val="auto"/>
                <w:sz w:val="24"/>
                <w:szCs w:val="24"/>
              </w:rPr>
              <w:t>You had access to adequate training</w:t>
            </w:r>
          </w:p>
        </w:tc>
        <w:tc>
          <w:tcPr>
            <w:tcW w:w="1134" w:type="dxa"/>
            <w:tcBorders>
              <w:bottom w:val="single" w:sz="6" w:space="0" w:color="auto"/>
            </w:tcBorders>
          </w:tcPr>
          <w:p w14:paraId="4B4B7452" w14:textId="77777777" w:rsidR="00644C3C" w:rsidRPr="00644C3C" w:rsidRDefault="00644C3C" w:rsidP="00E9182F">
            <w:pPr>
              <w:rPr>
                <w:rFonts w:cs="Arial"/>
                <w:color w:val="auto"/>
                <w:sz w:val="24"/>
                <w:szCs w:val="24"/>
              </w:rPr>
            </w:pPr>
          </w:p>
        </w:tc>
        <w:tc>
          <w:tcPr>
            <w:tcW w:w="1134" w:type="dxa"/>
            <w:tcBorders>
              <w:bottom w:val="single" w:sz="6" w:space="0" w:color="auto"/>
            </w:tcBorders>
          </w:tcPr>
          <w:p w14:paraId="28BA3BF1" w14:textId="77777777" w:rsidR="00644C3C" w:rsidRPr="00644C3C" w:rsidRDefault="00644C3C" w:rsidP="00E9182F">
            <w:pPr>
              <w:rPr>
                <w:rFonts w:cs="Arial"/>
                <w:color w:val="auto"/>
                <w:sz w:val="24"/>
                <w:szCs w:val="24"/>
              </w:rPr>
            </w:pPr>
          </w:p>
        </w:tc>
        <w:tc>
          <w:tcPr>
            <w:tcW w:w="850" w:type="dxa"/>
            <w:tcBorders>
              <w:bottom w:val="single" w:sz="6" w:space="0" w:color="auto"/>
            </w:tcBorders>
          </w:tcPr>
          <w:p w14:paraId="0B9A5157" w14:textId="77777777" w:rsidR="00644C3C" w:rsidRPr="00644C3C" w:rsidRDefault="00644C3C" w:rsidP="00E9182F">
            <w:pPr>
              <w:rPr>
                <w:rFonts w:cs="Arial"/>
                <w:color w:val="auto"/>
                <w:sz w:val="24"/>
                <w:szCs w:val="24"/>
              </w:rPr>
            </w:pPr>
          </w:p>
        </w:tc>
        <w:tc>
          <w:tcPr>
            <w:tcW w:w="1418" w:type="dxa"/>
            <w:tcBorders>
              <w:bottom w:val="single" w:sz="6" w:space="0" w:color="auto"/>
            </w:tcBorders>
          </w:tcPr>
          <w:p w14:paraId="3A2F2057" w14:textId="77777777" w:rsidR="00644C3C" w:rsidRPr="00644C3C" w:rsidRDefault="00644C3C" w:rsidP="00E9182F">
            <w:pPr>
              <w:rPr>
                <w:rFonts w:cs="Arial"/>
                <w:color w:val="auto"/>
                <w:sz w:val="24"/>
                <w:szCs w:val="24"/>
              </w:rPr>
            </w:pPr>
          </w:p>
        </w:tc>
      </w:tr>
      <w:tr w:rsidR="00644C3C" w:rsidRPr="00644C3C" w14:paraId="7755631E"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Borders>
              <w:bottom w:val="single" w:sz="6" w:space="0" w:color="auto"/>
            </w:tcBorders>
          </w:tcPr>
          <w:p w14:paraId="25D75294" w14:textId="77777777" w:rsidR="00644C3C" w:rsidRPr="00644C3C" w:rsidRDefault="00644C3C" w:rsidP="00E9182F">
            <w:pPr>
              <w:pStyle w:val="Footer"/>
              <w:rPr>
                <w:rFonts w:cs="Arial"/>
                <w:color w:val="auto"/>
                <w:sz w:val="24"/>
                <w:szCs w:val="24"/>
              </w:rPr>
            </w:pPr>
            <w:r w:rsidRPr="00644C3C">
              <w:rPr>
                <w:rFonts w:cs="Arial"/>
                <w:color w:val="auto"/>
                <w:sz w:val="24"/>
                <w:szCs w:val="24"/>
              </w:rPr>
              <w:t>Received clear expectations, aims and objectives</w:t>
            </w:r>
          </w:p>
        </w:tc>
        <w:tc>
          <w:tcPr>
            <w:tcW w:w="1134" w:type="dxa"/>
            <w:tcBorders>
              <w:bottom w:val="single" w:sz="6" w:space="0" w:color="auto"/>
            </w:tcBorders>
          </w:tcPr>
          <w:p w14:paraId="5087BBA6" w14:textId="77777777" w:rsidR="00644C3C" w:rsidRPr="00644C3C" w:rsidRDefault="00644C3C" w:rsidP="00E9182F">
            <w:pPr>
              <w:rPr>
                <w:rFonts w:cs="Arial"/>
                <w:color w:val="auto"/>
                <w:sz w:val="24"/>
                <w:szCs w:val="24"/>
              </w:rPr>
            </w:pPr>
          </w:p>
        </w:tc>
        <w:tc>
          <w:tcPr>
            <w:tcW w:w="1134" w:type="dxa"/>
            <w:tcBorders>
              <w:bottom w:val="single" w:sz="6" w:space="0" w:color="auto"/>
            </w:tcBorders>
          </w:tcPr>
          <w:p w14:paraId="0236BEE1" w14:textId="77777777" w:rsidR="00644C3C" w:rsidRPr="00644C3C" w:rsidRDefault="00644C3C" w:rsidP="00E9182F">
            <w:pPr>
              <w:rPr>
                <w:rFonts w:cs="Arial"/>
                <w:color w:val="auto"/>
                <w:sz w:val="24"/>
                <w:szCs w:val="24"/>
              </w:rPr>
            </w:pPr>
          </w:p>
        </w:tc>
        <w:tc>
          <w:tcPr>
            <w:tcW w:w="850" w:type="dxa"/>
            <w:tcBorders>
              <w:bottom w:val="single" w:sz="6" w:space="0" w:color="auto"/>
            </w:tcBorders>
          </w:tcPr>
          <w:p w14:paraId="09455C9D" w14:textId="77777777" w:rsidR="00644C3C" w:rsidRPr="00644C3C" w:rsidRDefault="00644C3C" w:rsidP="00E9182F">
            <w:pPr>
              <w:rPr>
                <w:rFonts w:cs="Arial"/>
                <w:color w:val="auto"/>
                <w:sz w:val="24"/>
                <w:szCs w:val="24"/>
              </w:rPr>
            </w:pPr>
          </w:p>
        </w:tc>
        <w:tc>
          <w:tcPr>
            <w:tcW w:w="1418" w:type="dxa"/>
            <w:tcBorders>
              <w:bottom w:val="single" w:sz="6" w:space="0" w:color="auto"/>
            </w:tcBorders>
          </w:tcPr>
          <w:p w14:paraId="44FEA038" w14:textId="77777777" w:rsidR="00644C3C" w:rsidRPr="00644C3C" w:rsidRDefault="00644C3C" w:rsidP="00E9182F">
            <w:pPr>
              <w:rPr>
                <w:rFonts w:cs="Arial"/>
                <w:color w:val="auto"/>
                <w:sz w:val="24"/>
                <w:szCs w:val="24"/>
              </w:rPr>
            </w:pPr>
          </w:p>
        </w:tc>
      </w:tr>
      <w:tr w:rsidR="00644C3C" w:rsidRPr="00644C3C" w14:paraId="02EB03ED"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Borders>
              <w:bottom w:val="single" w:sz="6" w:space="0" w:color="auto"/>
            </w:tcBorders>
          </w:tcPr>
          <w:p w14:paraId="21C85E33" w14:textId="77777777" w:rsidR="00644C3C" w:rsidRPr="00644C3C" w:rsidRDefault="00644C3C" w:rsidP="00E9182F">
            <w:pPr>
              <w:pStyle w:val="Footer"/>
              <w:rPr>
                <w:rFonts w:cs="Arial"/>
                <w:color w:val="auto"/>
                <w:sz w:val="24"/>
                <w:szCs w:val="24"/>
              </w:rPr>
            </w:pPr>
            <w:r w:rsidRPr="00644C3C">
              <w:rPr>
                <w:rFonts w:cs="Arial"/>
                <w:color w:val="auto"/>
                <w:sz w:val="24"/>
                <w:szCs w:val="24"/>
              </w:rPr>
              <w:t>Received adequate and regular communication</w:t>
            </w:r>
          </w:p>
        </w:tc>
        <w:tc>
          <w:tcPr>
            <w:tcW w:w="1134" w:type="dxa"/>
            <w:tcBorders>
              <w:bottom w:val="single" w:sz="6" w:space="0" w:color="auto"/>
            </w:tcBorders>
          </w:tcPr>
          <w:p w14:paraId="1ED29E60" w14:textId="77777777" w:rsidR="00644C3C" w:rsidRPr="00644C3C" w:rsidRDefault="00644C3C" w:rsidP="00E9182F">
            <w:pPr>
              <w:rPr>
                <w:rFonts w:cs="Arial"/>
                <w:color w:val="auto"/>
                <w:sz w:val="24"/>
                <w:szCs w:val="24"/>
              </w:rPr>
            </w:pPr>
          </w:p>
        </w:tc>
        <w:tc>
          <w:tcPr>
            <w:tcW w:w="1134" w:type="dxa"/>
            <w:tcBorders>
              <w:bottom w:val="single" w:sz="6" w:space="0" w:color="auto"/>
            </w:tcBorders>
          </w:tcPr>
          <w:p w14:paraId="1112862B" w14:textId="77777777" w:rsidR="00644C3C" w:rsidRPr="00644C3C" w:rsidRDefault="00644C3C" w:rsidP="00E9182F">
            <w:pPr>
              <w:rPr>
                <w:rFonts w:cs="Arial"/>
                <w:color w:val="auto"/>
                <w:sz w:val="24"/>
                <w:szCs w:val="24"/>
              </w:rPr>
            </w:pPr>
          </w:p>
        </w:tc>
        <w:tc>
          <w:tcPr>
            <w:tcW w:w="850" w:type="dxa"/>
            <w:tcBorders>
              <w:bottom w:val="single" w:sz="6" w:space="0" w:color="auto"/>
            </w:tcBorders>
          </w:tcPr>
          <w:p w14:paraId="0EB1E96E" w14:textId="77777777" w:rsidR="00644C3C" w:rsidRPr="00644C3C" w:rsidRDefault="00644C3C" w:rsidP="00E9182F">
            <w:pPr>
              <w:rPr>
                <w:rFonts w:cs="Arial"/>
                <w:color w:val="auto"/>
                <w:sz w:val="24"/>
                <w:szCs w:val="24"/>
              </w:rPr>
            </w:pPr>
          </w:p>
        </w:tc>
        <w:tc>
          <w:tcPr>
            <w:tcW w:w="1418" w:type="dxa"/>
            <w:tcBorders>
              <w:bottom w:val="single" w:sz="6" w:space="0" w:color="auto"/>
            </w:tcBorders>
          </w:tcPr>
          <w:p w14:paraId="5A54D137" w14:textId="77777777" w:rsidR="00644C3C" w:rsidRPr="00644C3C" w:rsidRDefault="00644C3C" w:rsidP="00E9182F">
            <w:pPr>
              <w:rPr>
                <w:rFonts w:cs="Arial"/>
                <w:color w:val="auto"/>
                <w:sz w:val="24"/>
                <w:szCs w:val="24"/>
              </w:rPr>
            </w:pPr>
          </w:p>
        </w:tc>
      </w:tr>
      <w:tr w:rsidR="00644C3C" w:rsidRPr="00644C3C" w14:paraId="2EB59066" w14:textId="77777777" w:rsidTr="00E9182F">
        <w:tc>
          <w:tcPr>
            <w:tcW w:w="11058" w:type="dxa"/>
            <w:gridSpan w:val="6"/>
            <w:shd w:val="clear" w:color="auto" w:fill="auto"/>
          </w:tcPr>
          <w:p w14:paraId="0D023F84" w14:textId="77777777" w:rsidR="00644C3C" w:rsidRPr="00644C3C" w:rsidRDefault="00644C3C" w:rsidP="00E9182F">
            <w:pPr>
              <w:rPr>
                <w:rFonts w:cs="Arial"/>
                <w:b/>
                <w:color w:val="auto"/>
                <w:sz w:val="24"/>
                <w:szCs w:val="24"/>
              </w:rPr>
            </w:pPr>
            <w:r w:rsidRPr="00644C3C">
              <w:rPr>
                <w:rFonts w:cs="Arial"/>
                <w:b/>
                <w:color w:val="auto"/>
                <w:sz w:val="24"/>
                <w:szCs w:val="24"/>
              </w:rPr>
              <w:t>What do you think could be improved about the job?</w:t>
            </w:r>
          </w:p>
          <w:p w14:paraId="2A4B6913" w14:textId="77777777" w:rsidR="00644C3C" w:rsidRPr="00644C3C" w:rsidRDefault="00644C3C" w:rsidP="00E9182F">
            <w:pPr>
              <w:rPr>
                <w:rFonts w:cs="Arial"/>
                <w:b/>
                <w:color w:val="auto"/>
                <w:sz w:val="24"/>
                <w:szCs w:val="24"/>
              </w:rPr>
            </w:pPr>
          </w:p>
          <w:p w14:paraId="2A0AB844" w14:textId="77777777" w:rsidR="00644C3C" w:rsidRPr="00644C3C" w:rsidRDefault="00644C3C" w:rsidP="00E9182F">
            <w:pPr>
              <w:rPr>
                <w:rFonts w:cs="Arial"/>
                <w:b/>
                <w:color w:val="auto"/>
                <w:sz w:val="24"/>
                <w:szCs w:val="24"/>
              </w:rPr>
            </w:pPr>
          </w:p>
          <w:p w14:paraId="784BC009" w14:textId="77777777" w:rsidR="00644C3C" w:rsidRPr="00644C3C" w:rsidRDefault="00644C3C" w:rsidP="00E9182F">
            <w:pPr>
              <w:rPr>
                <w:rFonts w:cs="Arial"/>
                <w:b/>
                <w:color w:val="auto"/>
                <w:sz w:val="24"/>
                <w:szCs w:val="24"/>
              </w:rPr>
            </w:pPr>
          </w:p>
          <w:p w14:paraId="0D130BBA" w14:textId="77777777" w:rsidR="00644C3C" w:rsidRPr="00644C3C" w:rsidRDefault="00644C3C" w:rsidP="00E9182F">
            <w:pPr>
              <w:rPr>
                <w:rFonts w:cs="Arial"/>
                <w:b/>
                <w:color w:val="auto"/>
                <w:sz w:val="24"/>
                <w:szCs w:val="24"/>
              </w:rPr>
            </w:pPr>
          </w:p>
        </w:tc>
      </w:tr>
      <w:tr w:rsidR="00644C3C" w:rsidRPr="00644C3C" w14:paraId="1EAB8806"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65"/>
        </w:trPr>
        <w:tc>
          <w:tcPr>
            <w:tcW w:w="6522" w:type="dxa"/>
            <w:gridSpan w:val="2"/>
            <w:shd w:val="clear" w:color="auto" w:fill="D9D9D9"/>
            <w:vAlign w:val="center"/>
          </w:tcPr>
          <w:p w14:paraId="06716AE1" w14:textId="77777777" w:rsidR="00644C3C" w:rsidRPr="00644C3C" w:rsidRDefault="00644C3C" w:rsidP="00E9182F">
            <w:pPr>
              <w:jc w:val="center"/>
              <w:rPr>
                <w:rFonts w:cs="Arial"/>
                <w:b/>
                <w:color w:val="auto"/>
              </w:rPr>
            </w:pPr>
            <w:r w:rsidRPr="00644C3C">
              <w:rPr>
                <w:rFonts w:cs="Arial"/>
                <w:b/>
                <w:color w:val="auto"/>
              </w:rPr>
              <w:t>Remuneration &amp; Benefits</w:t>
            </w:r>
          </w:p>
        </w:tc>
        <w:tc>
          <w:tcPr>
            <w:tcW w:w="1134" w:type="dxa"/>
            <w:shd w:val="clear" w:color="auto" w:fill="D9D9D9"/>
            <w:vAlign w:val="center"/>
          </w:tcPr>
          <w:p w14:paraId="481DFAB3" w14:textId="77777777" w:rsidR="00644C3C" w:rsidRPr="00644C3C" w:rsidRDefault="00644C3C" w:rsidP="00E9182F">
            <w:pPr>
              <w:jc w:val="center"/>
              <w:rPr>
                <w:rFonts w:cs="Arial"/>
                <w:b/>
                <w:color w:val="auto"/>
              </w:rPr>
            </w:pPr>
            <w:r w:rsidRPr="00644C3C">
              <w:rPr>
                <w:rFonts w:cs="Arial"/>
                <w:b/>
                <w:color w:val="auto"/>
              </w:rPr>
              <w:t>Strongly Disagree</w:t>
            </w:r>
          </w:p>
        </w:tc>
        <w:tc>
          <w:tcPr>
            <w:tcW w:w="1134" w:type="dxa"/>
            <w:shd w:val="clear" w:color="auto" w:fill="D9D9D9"/>
            <w:vAlign w:val="center"/>
          </w:tcPr>
          <w:p w14:paraId="41279160" w14:textId="77777777" w:rsidR="00644C3C" w:rsidRPr="00644C3C" w:rsidRDefault="00644C3C" w:rsidP="00E9182F">
            <w:pPr>
              <w:jc w:val="center"/>
              <w:rPr>
                <w:rFonts w:cs="Arial"/>
                <w:b/>
                <w:color w:val="auto"/>
              </w:rPr>
            </w:pPr>
            <w:r w:rsidRPr="00644C3C">
              <w:rPr>
                <w:rFonts w:cs="Arial"/>
                <w:b/>
                <w:color w:val="auto"/>
              </w:rPr>
              <w:t>Disagree</w:t>
            </w:r>
          </w:p>
        </w:tc>
        <w:tc>
          <w:tcPr>
            <w:tcW w:w="850" w:type="dxa"/>
            <w:shd w:val="clear" w:color="auto" w:fill="D9D9D9"/>
            <w:vAlign w:val="center"/>
          </w:tcPr>
          <w:p w14:paraId="2600DC61" w14:textId="77777777" w:rsidR="00644C3C" w:rsidRPr="00644C3C" w:rsidRDefault="00644C3C" w:rsidP="00E9182F">
            <w:pPr>
              <w:jc w:val="center"/>
              <w:rPr>
                <w:rFonts w:cs="Arial"/>
                <w:b/>
                <w:color w:val="auto"/>
              </w:rPr>
            </w:pPr>
            <w:r w:rsidRPr="00644C3C">
              <w:rPr>
                <w:rFonts w:cs="Arial"/>
                <w:b/>
                <w:color w:val="auto"/>
              </w:rPr>
              <w:t>Agree</w:t>
            </w:r>
          </w:p>
        </w:tc>
        <w:tc>
          <w:tcPr>
            <w:tcW w:w="1418" w:type="dxa"/>
            <w:shd w:val="clear" w:color="auto" w:fill="D9D9D9"/>
            <w:vAlign w:val="center"/>
          </w:tcPr>
          <w:p w14:paraId="0A133A2D" w14:textId="77777777" w:rsidR="00644C3C" w:rsidRPr="00644C3C" w:rsidRDefault="00644C3C" w:rsidP="00E9182F">
            <w:pPr>
              <w:jc w:val="center"/>
              <w:rPr>
                <w:rFonts w:cs="Arial"/>
                <w:b/>
                <w:color w:val="auto"/>
              </w:rPr>
            </w:pPr>
            <w:r w:rsidRPr="00644C3C">
              <w:rPr>
                <w:rFonts w:cs="Arial"/>
                <w:b/>
                <w:color w:val="auto"/>
              </w:rPr>
              <w:t>Strongly Agree</w:t>
            </w:r>
          </w:p>
        </w:tc>
      </w:tr>
      <w:tr w:rsidR="00644C3C" w:rsidRPr="00644C3C" w14:paraId="12D76081"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Borders>
              <w:right w:val="single" w:sz="4" w:space="0" w:color="auto"/>
            </w:tcBorders>
          </w:tcPr>
          <w:p w14:paraId="358E0015" w14:textId="77777777" w:rsidR="00644C3C" w:rsidRPr="00644C3C" w:rsidRDefault="00644C3C" w:rsidP="00E9182F">
            <w:pPr>
              <w:rPr>
                <w:rFonts w:cs="Arial"/>
                <w:color w:val="auto"/>
                <w:sz w:val="24"/>
                <w:szCs w:val="24"/>
              </w:rPr>
            </w:pPr>
            <w:r w:rsidRPr="00644C3C">
              <w:rPr>
                <w:rFonts w:cs="Arial"/>
                <w:color w:val="auto"/>
                <w:sz w:val="24"/>
                <w:szCs w:val="24"/>
              </w:rPr>
              <w:t>The salary was adequate in relation to the responsibilities</w:t>
            </w:r>
          </w:p>
        </w:tc>
        <w:tc>
          <w:tcPr>
            <w:tcW w:w="1134" w:type="dxa"/>
            <w:tcBorders>
              <w:left w:val="single" w:sz="4" w:space="0" w:color="auto"/>
              <w:right w:val="single" w:sz="4" w:space="0" w:color="auto"/>
            </w:tcBorders>
          </w:tcPr>
          <w:p w14:paraId="23A5FE6C" w14:textId="77777777" w:rsidR="00644C3C" w:rsidRPr="00644C3C" w:rsidRDefault="00644C3C" w:rsidP="00E9182F">
            <w:pPr>
              <w:rPr>
                <w:rFonts w:cs="Arial"/>
                <w:color w:val="auto"/>
                <w:sz w:val="24"/>
                <w:szCs w:val="24"/>
              </w:rPr>
            </w:pPr>
          </w:p>
        </w:tc>
        <w:tc>
          <w:tcPr>
            <w:tcW w:w="1134" w:type="dxa"/>
            <w:tcBorders>
              <w:left w:val="single" w:sz="4" w:space="0" w:color="auto"/>
              <w:right w:val="single" w:sz="4" w:space="0" w:color="auto"/>
            </w:tcBorders>
          </w:tcPr>
          <w:p w14:paraId="321E3214" w14:textId="77777777" w:rsidR="00644C3C" w:rsidRPr="00644C3C" w:rsidRDefault="00644C3C" w:rsidP="00E9182F">
            <w:pPr>
              <w:rPr>
                <w:rFonts w:cs="Arial"/>
                <w:color w:val="auto"/>
                <w:sz w:val="24"/>
                <w:szCs w:val="24"/>
              </w:rPr>
            </w:pPr>
          </w:p>
        </w:tc>
        <w:tc>
          <w:tcPr>
            <w:tcW w:w="850" w:type="dxa"/>
            <w:tcBorders>
              <w:left w:val="single" w:sz="4" w:space="0" w:color="auto"/>
              <w:right w:val="single" w:sz="4" w:space="0" w:color="auto"/>
            </w:tcBorders>
          </w:tcPr>
          <w:p w14:paraId="4B73EF9F" w14:textId="77777777" w:rsidR="00644C3C" w:rsidRPr="00644C3C" w:rsidRDefault="00644C3C" w:rsidP="00E9182F">
            <w:pPr>
              <w:rPr>
                <w:rFonts w:cs="Arial"/>
                <w:color w:val="auto"/>
                <w:sz w:val="24"/>
                <w:szCs w:val="24"/>
              </w:rPr>
            </w:pPr>
          </w:p>
        </w:tc>
        <w:tc>
          <w:tcPr>
            <w:tcW w:w="1418" w:type="dxa"/>
            <w:tcBorders>
              <w:left w:val="single" w:sz="4" w:space="0" w:color="auto"/>
            </w:tcBorders>
          </w:tcPr>
          <w:p w14:paraId="39BC961B" w14:textId="77777777" w:rsidR="00644C3C" w:rsidRPr="00644C3C" w:rsidRDefault="00644C3C" w:rsidP="00E9182F">
            <w:pPr>
              <w:rPr>
                <w:rFonts w:cs="Arial"/>
                <w:color w:val="auto"/>
                <w:sz w:val="24"/>
                <w:szCs w:val="24"/>
              </w:rPr>
            </w:pPr>
          </w:p>
        </w:tc>
      </w:tr>
      <w:tr w:rsidR="00644C3C" w:rsidRPr="00644C3C" w14:paraId="62F56D3F"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Borders>
              <w:right w:val="single" w:sz="4" w:space="0" w:color="auto"/>
            </w:tcBorders>
          </w:tcPr>
          <w:p w14:paraId="6B9DEE68" w14:textId="77777777" w:rsidR="00644C3C" w:rsidRPr="00644C3C" w:rsidRDefault="00644C3C" w:rsidP="00E9182F">
            <w:pPr>
              <w:rPr>
                <w:rFonts w:cs="Arial"/>
                <w:color w:val="auto"/>
                <w:sz w:val="24"/>
                <w:szCs w:val="24"/>
              </w:rPr>
            </w:pPr>
            <w:r w:rsidRPr="00644C3C">
              <w:rPr>
                <w:rFonts w:cs="Arial"/>
                <w:color w:val="auto"/>
                <w:sz w:val="24"/>
                <w:szCs w:val="24"/>
              </w:rPr>
              <w:t xml:space="preserve">Other benefits were good </w:t>
            </w:r>
            <w:proofErr w:type="gramStart"/>
            <w:r w:rsidRPr="00644C3C">
              <w:rPr>
                <w:rFonts w:cs="Arial"/>
                <w:color w:val="auto"/>
                <w:sz w:val="24"/>
                <w:szCs w:val="24"/>
              </w:rPr>
              <w:t>i.e.</w:t>
            </w:r>
            <w:proofErr w:type="gramEnd"/>
            <w:r w:rsidRPr="00644C3C">
              <w:rPr>
                <w:rFonts w:cs="Arial"/>
                <w:color w:val="auto"/>
                <w:sz w:val="24"/>
                <w:szCs w:val="24"/>
              </w:rPr>
              <w:t xml:space="preserve"> annual leave, sickness entitlement</w:t>
            </w:r>
          </w:p>
        </w:tc>
        <w:tc>
          <w:tcPr>
            <w:tcW w:w="1134" w:type="dxa"/>
            <w:tcBorders>
              <w:left w:val="single" w:sz="4" w:space="0" w:color="auto"/>
              <w:right w:val="single" w:sz="4" w:space="0" w:color="auto"/>
            </w:tcBorders>
          </w:tcPr>
          <w:p w14:paraId="24CFF8CE" w14:textId="77777777" w:rsidR="00644C3C" w:rsidRPr="00644C3C" w:rsidRDefault="00644C3C" w:rsidP="00E9182F">
            <w:pPr>
              <w:rPr>
                <w:rFonts w:cs="Arial"/>
                <w:color w:val="auto"/>
                <w:sz w:val="24"/>
                <w:szCs w:val="24"/>
              </w:rPr>
            </w:pPr>
          </w:p>
        </w:tc>
        <w:tc>
          <w:tcPr>
            <w:tcW w:w="1134" w:type="dxa"/>
            <w:tcBorders>
              <w:left w:val="single" w:sz="4" w:space="0" w:color="auto"/>
              <w:right w:val="single" w:sz="4" w:space="0" w:color="auto"/>
            </w:tcBorders>
          </w:tcPr>
          <w:p w14:paraId="5988B566" w14:textId="77777777" w:rsidR="00644C3C" w:rsidRPr="00644C3C" w:rsidRDefault="00644C3C" w:rsidP="00E9182F">
            <w:pPr>
              <w:rPr>
                <w:rFonts w:cs="Arial"/>
                <w:color w:val="auto"/>
                <w:sz w:val="24"/>
                <w:szCs w:val="24"/>
              </w:rPr>
            </w:pPr>
          </w:p>
        </w:tc>
        <w:tc>
          <w:tcPr>
            <w:tcW w:w="850" w:type="dxa"/>
            <w:tcBorders>
              <w:left w:val="single" w:sz="4" w:space="0" w:color="auto"/>
              <w:right w:val="single" w:sz="4" w:space="0" w:color="auto"/>
            </w:tcBorders>
          </w:tcPr>
          <w:p w14:paraId="6CA3FD97" w14:textId="77777777" w:rsidR="00644C3C" w:rsidRPr="00644C3C" w:rsidRDefault="00644C3C" w:rsidP="00E9182F">
            <w:pPr>
              <w:rPr>
                <w:rFonts w:cs="Arial"/>
                <w:color w:val="auto"/>
                <w:sz w:val="24"/>
                <w:szCs w:val="24"/>
              </w:rPr>
            </w:pPr>
          </w:p>
        </w:tc>
        <w:tc>
          <w:tcPr>
            <w:tcW w:w="1418" w:type="dxa"/>
            <w:tcBorders>
              <w:left w:val="single" w:sz="4" w:space="0" w:color="auto"/>
            </w:tcBorders>
          </w:tcPr>
          <w:p w14:paraId="6A448D81" w14:textId="77777777" w:rsidR="00644C3C" w:rsidRPr="00644C3C" w:rsidRDefault="00644C3C" w:rsidP="00E9182F">
            <w:pPr>
              <w:rPr>
                <w:rFonts w:cs="Arial"/>
                <w:color w:val="auto"/>
                <w:sz w:val="24"/>
                <w:szCs w:val="24"/>
              </w:rPr>
            </w:pPr>
          </w:p>
        </w:tc>
      </w:tr>
      <w:tr w:rsidR="00644C3C" w:rsidRPr="00644C3C" w14:paraId="1022AE5A"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522" w:type="dxa"/>
            <w:gridSpan w:val="2"/>
          </w:tcPr>
          <w:p w14:paraId="7C6CEC7D" w14:textId="77777777" w:rsidR="00644C3C" w:rsidRPr="00644C3C" w:rsidRDefault="00644C3C" w:rsidP="00E9182F">
            <w:pPr>
              <w:rPr>
                <w:rFonts w:cs="Arial"/>
                <w:color w:val="auto"/>
                <w:sz w:val="24"/>
                <w:szCs w:val="24"/>
              </w:rPr>
            </w:pPr>
            <w:r w:rsidRPr="00644C3C">
              <w:rPr>
                <w:rFonts w:cs="Arial"/>
                <w:color w:val="auto"/>
                <w:sz w:val="24"/>
                <w:szCs w:val="24"/>
              </w:rPr>
              <w:t>Work-life balance was promoted and practiced</w:t>
            </w:r>
          </w:p>
        </w:tc>
        <w:tc>
          <w:tcPr>
            <w:tcW w:w="1134" w:type="dxa"/>
          </w:tcPr>
          <w:p w14:paraId="79B9791C" w14:textId="77777777" w:rsidR="00644C3C" w:rsidRPr="00644C3C" w:rsidRDefault="00644C3C" w:rsidP="00E9182F">
            <w:pPr>
              <w:rPr>
                <w:rFonts w:cs="Arial"/>
                <w:color w:val="auto"/>
                <w:sz w:val="24"/>
                <w:szCs w:val="24"/>
              </w:rPr>
            </w:pPr>
          </w:p>
        </w:tc>
        <w:tc>
          <w:tcPr>
            <w:tcW w:w="1134" w:type="dxa"/>
          </w:tcPr>
          <w:p w14:paraId="5B681132" w14:textId="77777777" w:rsidR="00644C3C" w:rsidRPr="00644C3C" w:rsidRDefault="00644C3C" w:rsidP="00E9182F">
            <w:pPr>
              <w:rPr>
                <w:rFonts w:cs="Arial"/>
                <w:color w:val="auto"/>
                <w:sz w:val="24"/>
                <w:szCs w:val="24"/>
              </w:rPr>
            </w:pPr>
          </w:p>
        </w:tc>
        <w:tc>
          <w:tcPr>
            <w:tcW w:w="850" w:type="dxa"/>
          </w:tcPr>
          <w:p w14:paraId="426885E7" w14:textId="77777777" w:rsidR="00644C3C" w:rsidRPr="00644C3C" w:rsidRDefault="00644C3C" w:rsidP="00E9182F">
            <w:pPr>
              <w:rPr>
                <w:rFonts w:cs="Arial"/>
                <w:color w:val="auto"/>
                <w:sz w:val="24"/>
                <w:szCs w:val="24"/>
              </w:rPr>
            </w:pPr>
          </w:p>
        </w:tc>
        <w:tc>
          <w:tcPr>
            <w:tcW w:w="1418" w:type="dxa"/>
          </w:tcPr>
          <w:p w14:paraId="3EE5C77C" w14:textId="77777777" w:rsidR="00644C3C" w:rsidRPr="00644C3C" w:rsidRDefault="00644C3C" w:rsidP="00E9182F">
            <w:pPr>
              <w:rPr>
                <w:rFonts w:cs="Arial"/>
                <w:color w:val="auto"/>
                <w:sz w:val="24"/>
                <w:szCs w:val="24"/>
              </w:rPr>
            </w:pPr>
          </w:p>
        </w:tc>
      </w:tr>
      <w:tr w:rsidR="00644C3C" w:rsidRPr="00644C3C" w14:paraId="3F3FDB69" w14:textId="77777777" w:rsidTr="00E9182F">
        <w:tc>
          <w:tcPr>
            <w:tcW w:w="11058" w:type="dxa"/>
            <w:gridSpan w:val="6"/>
            <w:shd w:val="clear" w:color="auto" w:fill="auto"/>
          </w:tcPr>
          <w:p w14:paraId="1D875F0E" w14:textId="77777777" w:rsidR="00644C3C" w:rsidRPr="00644C3C" w:rsidRDefault="00644C3C" w:rsidP="00E9182F">
            <w:pPr>
              <w:rPr>
                <w:rFonts w:cs="Arial"/>
                <w:b/>
                <w:color w:val="auto"/>
                <w:sz w:val="24"/>
                <w:szCs w:val="24"/>
              </w:rPr>
            </w:pPr>
            <w:r w:rsidRPr="00644C3C">
              <w:rPr>
                <w:rFonts w:cs="Arial"/>
                <w:b/>
                <w:color w:val="auto"/>
                <w:sz w:val="24"/>
                <w:szCs w:val="24"/>
              </w:rPr>
              <w:t>What improvement, other benefits could the Authority offer?</w:t>
            </w:r>
          </w:p>
          <w:p w14:paraId="6D5663F1" w14:textId="77777777" w:rsidR="00644C3C" w:rsidRPr="00644C3C" w:rsidRDefault="00644C3C" w:rsidP="00E9182F">
            <w:pPr>
              <w:rPr>
                <w:rFonts w:cs="Arial"/>
                <w:b/>
                <w:color w:val="auto"/>
                <w:sz w:val="24"/>
                <w:szCs w:val="24"/>
              </w:rPr>
            </w:pPr>
          </w:p>
          <w:p w14:paraId="2644F5CF" w14:textId="77777777" w:rsidR="00644C3C" w:rsidRPr="00644C3C" w:rsidRDefault="00644C3C" w:rsidP="00E9182F">
            <w:pPr>
              <w:rPr>
                <w:rFonts w:cs="Arial"/>
                <w:b/>
                <w:color w:val="auto"/>
                <w:sz w:val="24"/>
                <w:szCs w:val="24"/>
              </w:rPr>
            </w:pPr>
          </w:p>
          <w:p w14:paraId="3E96D759" w14:textId="77777777" w:rsidR="00644C3C" w:rsidRPr="00644C3C" w:rsidRDefault="00644C3C" w:rsidP="00E9182F">
            <w:pPr>
              <w:rPr>
                <w:rFonts w:cs="Arial"/>
                <w:b/>
                <w:color w:val="auto"/>
                <w:sz w:val="24"/>
                <w:szCs w:val="24"/>
              </w:rPr>
            </w:pPr>
          </w:p>
          <w:p w14:paraId="3BD0404F" w14:textId="77777777" w:rsidR="00644C3C" w:rsidRPr="00644C3C" w:rsidRDefault="00644C3C" w:rsidP="00E9182F">
            <w:pPr>
              <w:rPr>
                <w:rFonts w:cs="Arial"/>
                <w:b/>
                <w:color w:val="auto"/>
                <w:sz w:val="24"/>
                <w:szCs w:val="24"/>
              </w:rPr>
            </w:pPr>
          </w:p>
        </w:tc>
      </w:tr>
      <w:tr w:rsidR="00644C3C" w:rsidRPr="00644C3C" w14:paraId="2757FA2B"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65"/>
        </w:trPr>
        <w:tc>
          <w:tcPr>
            <w:tcW w:w="6522" w:type="dxa"/>
            <w:gridSpan w:val="2"/>
            <w:shd w:val="clear" w:color="auto" w:fill="D9D9D9"/>
            <w:vAlign w:val="center"/>
          </w:tcPr>
          <w:p w14:paraId="0FD11447" w14:textId="77777777" w:rsidR="00644C3C" w:rsidRPr="00644C3C" w:rsidRDefault="00644C3C" w:rsidP="00E9182F">
            <w:pPr>
              <w:jc w:val="center"/>
              <w:rPr>
                <w:rFonts w:cs="Arial"/>
                <w:b/>
                <w:color w:val="auto"/>
              </w:rPr>
            </w:pPr>
            <w:r w:rsidRPr="00644C3C">
              <w:rPr>
                <w:rFonts w:cs="Arial"/>
                <w:b/>
                <w:color w:val="auto"/>
              </w:rPr>
              <w:t>The Authority/Department</w:t>
            </w:r>
          </w:p>
        </w:tc>
        <w:tc>
          <w:tcPr>
            <w:tcW w:w="1134" w:type="dxa"/>
            <w:shd w:val="clear" w:color="auto" w:fill="D9D9D9"/>
            <w:vAlign w:val="center"/>
          </w:tcPr>
          <w:p w14:paraId="6303A60E" w14:textId="77777777" w:rsidR="00644C3C" w:rsidRPr="00644C3C" w:rsidRDefault="00644C3C" w:rsidP="00E9182F">
            <w:pPr>
              <w:jc w:val="center"/>
              <w:rPr>
                <w:rFonts w:cs="Arial"/>
                <w:b/>
                <w:color w:val="auto"/>
              </w:rPr>
            </w:pPr>
            <w:r w:rsidRPr="00644C3C">
              <w:rPr>
                <w:rFonts w:cs="Arial"/>
                <w:b/>
                <w:color w:val="auto"/>
              </w:rPr>
              <w:t>Strongly Disagree</w:t>
            </w:r>
          </w:p>
        </w:tc>
        <w:tc>
          <w:tcPr>
            <w:tcW w:w="1134" w:type="dxa"/>
            <w:shd w:val="clear" w:color="auto" w:fill="D9D9D9"/>
            <w:vAlign w:val="center"/>
          </w:tcPr>
          <w:p w14:paraId="1E06651E" w14:textId="77777777" w:rsidR="00644C3C" w:rsidRPr="00644C3C" w:rsidRDefault="00644C3C" w:rsidP="00E9182F">
            <w:pPr>
              <w:jc w:val="center"/>
              <w:rPr>
                <w:rFonts w:cs="Arial"/>
                <w:b/>
                <w:color w:val="auto"/>
              </w:rPr>
            </w:pPr>
            <w:r w:rsidRPr="00644C3C">
              <w:rPr>
                <w:rFonts w:cs="Arial"/>
                <w:b/>
                <w:color w:val="auto"/>
              </w:rPr>
              <w:t>Disagree</w:t>
            </w:r>
          </w:p>
        </w:tc>
        <w:tc>
          <w:tcPr>
            <w:tcW w:w="850" w:type="dxa"/>
            <w:shd w:val="clear" w:color="auto" w:fill="D9D9D9"/>
            <w:vAlign w:val="center"/>
          </w:tcPr>
          <w:p w14:paraId="7661F74D" w14:textId="77777777" w:rsidR="00644C3C" w:rsidRPr="00644C3C" w:rsidRDefault="00644C3C" w:rsidP="00E9182F">
            <w:pPr>
              <w:jc w:val="center"/>
              <w:rPr>
                <w:rFonts w:cs="Arial"/>
                <w:b/>
                <w:color w:val="auto"/>
              </w:rPr>
            </w:pPr>
            <w:r w:rsidRPr="00644C3C">
              <w:rPr>
                <w:rFonts w:cs="Arial"/>
                <w:b/>
                <w:color w:val="auto"/>
              </w:rPr>
              <w:t>Agree</w:t>
            </w:r>
          </w:p>
        </w:tc>
        <w:tc>
          <w:tcPr>
            <w:tcW w:w="1418" w:type="dxa"/>
            <w:shd w:val="clear" w:color="auto" w:fill="D9D9D9"/>
            <w:vAlign w:val="center"/>
          </w:tcPr>
          <w:p w14:paraId="27594926" w14:textId="77777777" w:rsidR="00644C3C" w:rsidRPr="00644C3C" w:rsidRDefault="00644C3C" w:rsidP="00E9182F">
            <w:pPr>
              <w:jc w:val="center"/>
              <w:rPr>
                <w:rFonts w:cs="Arial"/>
                <w:b/>
                <w:color w:val="auto"/>
              </w:rPr>
            </w:pPr>
            <w:r w:rsidRPr="00644C3C">
              <w:rPr>
                <w:rFonts w:cs="Arial"/>
                <w:b/>
                <w:color w:val="auto"/>
              </w:rPr>
              <w:t>Strongly Agree</w:t>
            </w:r>
          </w:p>
        </w:tc>
      </w:tr>
      <w:tr w:rsidR="00644C3C" w:rsidRPr="00644C3C" w14:paraId="79A6DA39"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05"/>
        </w:trPr>
        <w:tc>
          <w:tcPr>
            <w:tcW w:w="6522" w:type="dxa"/>
            <w:gridSpan w:val="2"/>
          </w:tcPr>
          <w:p w14:paraId="75250268" w14:textId="77777777" w:rsidR="00644C3C" w:rsidRPr="00644C3C" w:rsidRDefault="00644C3C" w:rsidP="00E9182F">
            <w:pPr>
              <w:rPr>
                <w:rFonts w:cs="Arial"/>
                <w:color w:val="auto"/>
                <w:sz w:val="24"/>
                <w:szCs w:val="24"/>
              </w:rPr>
            </w:pPr>
            <w:r w:rsidRPr="00644C3C">
              <w:rPr>
                <w:rFonts w:cs="Arial"/>
                <w:color w:val="auto"/>
                <w:sz w:val="24"/>
                <w:szCs w:val="24"/>
              </w:rPr>
              <w:t>When started, did your induction help?</w:t>
            </w:r>
          </w:p>
        </w:tc>
        <w:tc>
          <w:tcPr>
            <w:tcW w:w="1134" w:type="dxa"/>
          </w:tcPr>
          <w:p w14:paraId="27DA583A" w14:textId="77777777" w:rsidR="00644C3C" w:rsidRPr="00644C3C" w:rsidRDefault="00644C3C" w:rsidP="00E9182F">
            <w:pPr>
              <w:rPr>
                <w:rFonts w:cs="Arial"/>
                <w:color w:val="auto"/>
                <w:sz w:val="24"/>
                <w:szCs w:val="24"/>
              </w:rPr>
            </w:pPr>
          </w:p>
        </w:tc>
        <w:tc>
          <w:tcPr>
            <w:tcW w:w="1134" w:type="dxa"/>
          </w:tcPr>
          <w:p w14:paraId="7E777A10" w14:textId="77777777" w:rsidR="00644C3C" w:rsidRPr="00644C3C" w:rsidRDefault="00644C3C" w:rsidP="00E9182F">
            <w:pPr>
              <w:rPr>
                <w:rFonts w:cs="Arial"/>
                <w:color w:val="auto"/>
                <w:sz w:val="24"/>
                <w:szCs w:val="24"/>
              </w:rPr>
            </w:pPr>
          </w:p>
        </w:tc>
        <w:tc>
          <w:tcPr>
            <w:tcW w:w="850" w:type="dxa"/>
          </w:tcPr>
          <w:p w14:paraId="4892C594" w14:textId="77777777" w:rsidR="00644C3C" w:rsidRPr="00644C3C" w:rsidRDefault="00644C3C" w:rsidP="00E9182F">
            <w:pPr>
              <w:rPr>
                <w:rFonts w:cs="Arial"/>
                <w:color w:val="auto"/>
                <w:sz w:val="24"/>
                <w:szCs w:val="24"/>
              </w:rPr>
            </w:pPr>
          </w:p>
        </w:tc>
        <w:tc>
          <w:tcPr>
            <w:tcW w:w="1418" w:type="dxa"/>
          </w:tcPr>
          <w:p w14:paraId="41B28BB8" w14:textId="77777777" w:rsidR="00644C3C" w:rsidRPr="00644C3C" w:rsidRDefault="00644C3C" w:rsidP="00E9182F">
            <w:pPr>
              <w:rPr>
                <w:rFonts w:cs="Arial"/>
                <w:color w:val="auto"/>
                <w:sz w:val="24"/>
                <w:szCs w:val="24"/>
              </w:rPr>
            </w:pPr>
          </w:p>
        </w:tc>
      </w:tr>
      <w:tr w:rsidR="00644C3C" w:rsidRPr="00644C3C" w14:paraId="13472FB8"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04"/>
        </w:trPr>
        <w:tc>
          <w:tcPr>
            <w:tcW w:w="6522" w:type="dxa"/>
            <w:gridSpan w:val="2"/>
          </w:tcPr>
          <w:p w14:paraId="110EA862" w14:textId="77777777" w:rsidR="00644C3C" w:rsidRPr="00644C3C" w:rsidRDefault="00644C3C" w:rsidP="00E9182F">
            <w:pPr>
              <w:rPr>
                <w:rFonts w:cs="Arial"/>
                <w:color w:val="auto"/>
                <w:sz w:val="24"/>
                <w:szCs w:val="24"/>
              </w:rPr>
            </w:pPr>
            <w:r w:rsidRPr="00644C3C">
              <w:rPr>
                <w:rFonts w:cs="Arial"/>
                <w:color w:val="auto"/>
                <w:sz w:val="24"/>
                <w:szCs w:val="24"/>
              </w:rPr>
              <w:t>Was a good positive place to work in</w:t>
            </w:r>
          </w:p>
        </w:tc>
        <w:tc>
          <w:tcPr>
            <w:tcW w:w="1134" w:type="dxa"/>
          </w:tcPr>
          <w:p w14:paraId="7A5E6BD3" w14:textId="77777777" w:rsidR="00644C3C" w:rsidRPr="00644C3C" w:rsidRDefault="00644C3C" w:rsidP="00E9182F">
            <w:pPr>
              <w:rPr>
                <w:rFonts w:cs="Arial"/>
                <w:color w:val="auto"/>
                <w:sz w:val="24"/>
                <w:szCs w:val="24"/>
              </w:rPr>
            </w:pPr>
          </w:p>
        </w:tc>
        <w:tc>
          <w:tcPr>
            <w:tcW w:w="1134" w:type="dxa"/>
          </w:tcPr>
          <w:p w14:paraId="135B6EA6" w14:textId="77777777" w:rsidR="00644C3C" w:rsidRPr="00644C3C" w:rsidRDefault="00644C3C" w:rsidP="00E9182F">
            <w:pPr>
              <w:rPr>
                <w:rFonts w:cs="Arial"/>
                <w:color w:val="auto"/>
                <w:sz w:val="24"/>
                <w:szCs w:val="24"/>
              </w:rPr>
            </w:pPr>
          </w:p>
        </w:tc>
        <w:tc>
          <w:tcPr>
            <w:tcW w:w="850" w:type="dxa"/>
          </w:tcPr>
          <w:p w14:paraId="35B0867C" w14:textId="77777777" w:rsidR="00644C3C" w:rsidRPr="00644C3C" w:rsidRDefault="00644C3C" w:rsidP="00E9182F">
            <w:pPr>
              <w:rPr>
                <w:rFonts w:cs="Arial"/>
                <w:color w:val="auto"/>
                <w:sz w:val="24"/>
                <w:szCs w:val="24"/>
              </w:rPr>
            </w:pPr>
          </w:p>
        </w:tc>
        <w:tc>
          <w:tcPr>
            <w:tcW w:w="1418" w:type="dxa"/>
          </w:tcPr>
          <w:p w14:paraId="50241505" w14:textId="77777777" w:rsidR="00644C3C" w:rsidRPr="00644C3C" w:rsidRDefault="00644C3C" w:rsidP="00E9182F">
            <w:pPr>
              <w:rPr>
                <w:rFonts w:cs="Arial"/>
                <w:color w:val="auto"/>
                <w:sz w:val="24"/>
                <w:szCs w:val="24"/>
              </w:rPr>
            </w:pPr>
          </w:p>
        </w:tc>
      </w:tr>
      <w:tr w:rsidR="00644C3C" w:rsidRPr="00644C3C" w14:paraId="14E2AC1B"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05"/>
        </w:trPr>
        <w:tc>
          <w:tcPr>
            <w:tcW w:w="6522" w:type="dxa"/>
            <w:gridSpan w:val="2"/>
          </w:tcPr>
          <w:p w14:paraId="2CFE6396" w14:textId="77777777" w:rsidR="00644C3C" w:rsidRPr="00644C3C" w:rsidRDefault="00644C3C" w:rsidP="00E9182F">
            <w:pPr>
              <w:rPr>
                <w:rFonts w:cs="Arial"/>
                <w:color w:val="auto"/>
                <w:sz w:val="24"/>
                <w:szCs w:val="24"/>
              </w:rPr>
            </w:pPr>
            <w:r w:rsidRPr="00644C3C">
              <w:rPr>
                <w:rFonts w:cs="Arial"/>
                <w:color w:val="auto"/>
                <w:sz w:val="24"/>
                <w:szCs w:val="24"/>
              </w:rPr>
              <w:t>Had adequate equipment and facilities to do the work</w:t>
            </w:r>
          </w:p>
        </w:tc>
        <w:tc>
          <w:tcPr>
            <w:tcW w:w="1134" w:type="dxa"/>
          </w:tcPr>
          <w:p w14:paraId="363F3EBF" w14:textId="77777777" w:rsidR="00644C3C" w:rsidRPr="00644C3C" w:rsidRDefault="00644C3C" w:rsidP="00E9182F">
            <w:pPr>
              <w:rPr>
                <w:rFonts w:cs="Arial"/>
                <w:color w:val="auto"/>
                <w:sz w:val="24"/>
                <w:szCs w:val="24"/>
              </w:rPr>
            </w:pPr>
          </w:p>
        </w:tc>
        <w:tc>
          <w:tcPr>
            <w:tcW w:w="1134" w:type="dxa"/>
          </w:tcPr>
          <w:p w14:paraId="3356E347" w14:textId="77777777" w:rsidR="00644C3C" w:rsidRPr="00644C3C" w:rsidRDefault="00644C3C" w:rsidP="00E9182F">
            <w:pPr>
              <w:rPr>
                <w:rFonts w:cs="Arial"/>
                <w:color w:val="auto"/>
                <w:sz w:val="24"/>
                <w:szCs w:val="24"/>
              </w:rPr>
            </w:pPr>
          </w:p>
        </w:tc>
        <w:tc>
          <w:tcPr>
            <w:tcW w:w="850" w:type="dxa"/>
          </w:tcPr>
          <w:p w14:paraId="2759F5FC" w14:textId="77777777" w:rsidR="00644C3C" w:rsidRPr="00644C3C" w:rsidRDefault="00644C3C" w:rsidP="00E9182F">
            <w:pPr>
              <w:rPr>
                <w:rFonts w:cs="Arial"/>
                <w:color w:val="auto"/>
                <w:sz w:val="24"/>
                <w:szCs w:val="24"/>
              </w:rPr>
            </w:pPr>
          </w:p>
        </w:tc>
        <w:tc>
          <w:tcPr>
            <w:tcW w:w="1418" w:type="dxa"/>
          </w:tcPr>
          <w:p w14:paraId="413E7A32" w14:textId="77777777" w:rsidR="00644C3C" w:rsidRPr="00644C3C" w:rsidRDefault="00644C3C" w:rsidP="00E9182F">
            <w:pPr>
              <w:rPr>
                <w:rFonts w:cs="Arial"/>
                <w:color w:val="auto"/>
                <w:sz w:val="24"/>
                <w:szCs w:val="24"/>
              </w:rPr>
            </w:pPr>
          </w:p>
        </w:tc>
      </w:tr>
      <w:tr w:rsidR="00644C3C" w:rsidRPr="00644C3C" w14:paraId="74E076D1"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05"/>
        </w:trPr>
        <w:tc>
          <w:tcPr>
            <w:tcW w:w="6522" w:type="dxa"/>
            <w:gridSpan w:val="2"/>
          </w:tcPr>
          <w:p w14:paraId="56F1366A" w14:textId="77777777" w:rsidR="00644C3C" w:rsidRPr="00644C3C" w:rsidRDefault="00644C3C" w:rsidP="00E9182F">
            <w:pPr>
              <w:rPr>
                <w:rFonts w:cs="Arial"/>
                <w:color w:val="auto"/>
                <w:sz w:val="24"/>
                <w:szCs w:val="24"/>
              </w:rPr>
            </w:pPr>
            <w:r w:rsidRPr="00644C3C">
              <w:rPr>
                <w:rFonts w:cs="Arial"/>
                <w:color w:val="auto"/>
                <w:sz w:val="24"/>
                <w:szCs w:val="24"/>
              </w:rPr>
              <w:t>Communications worked well</w:t>
            </w:r>
          </w:p>
        </w:tc>
        <w:tc>
          <w:tcPr>
            <w:tcW w:w="1134" w:type="dxa"/>
          </w:tcPr>
          <w:p w14:paraId="7EC15998" w14:textId="77777777" w:rsidR="00644C3C" w:rsidRPr="00644C3C" w:rsidRDefault="00644C3C" w:rsidP="00E9182F">
            <w:pPr>
              <w:rPr>
                <w:rFonts w:cs="Arial"/>
                <w:color w:val="auto"/>
                <w:sz w:val="24"/>
                <w:szCs w:val="24"/>
              </w:rPr>
            </w:pPr>
          </w:p>
        </w:tc>
        <w:tc>
          <w:tcPr>
            <w:tcW w:w="1134" w:type="dxa"/>
          </w:tcPr>
          <w:p w14:paraId="5A971B4C" w14:textId="77777777" w:rsidR="00644C3C" w:rsidRPr="00644C3C" w:rsidRDefault="00644C3C" w:rsidP="00E9182F">
            <w:pPr>
              <w:rPr>
                <w:rFonts w:cs="Arial"/>
                <w:color w:val="auto"/>
                <w:sz w:val="24"/>
                <w:szCs w:val="24"/>
              </w:rPr>
            </w:pPr>
          </w:p>
        </w:tc>
        <w:tc>
          <w:tcPr>
            <w:tcW w:w="850" w:type="dxa"/>
          </w:tcPr>
          <w:p w14:paraId="71FF0ED8" w14:textId="77777777" w:rsidR="00644C3C" w:rsidRPr="00644C3C" w:rsidRDefault="00644C3C" w:rsidP="00E9182F">
            <w:pPr>
              <w:rPr>
                <w:rFonts w:cs="Arial"/>
                <w:color w:val="auto"/>
                <w:sz w:val="24"/>
                <w:szCs w:val="24"/>
              </w:rPr>
            </w:pPr>
          </w:p>
        </w:tc>
        <w:tc>
          <w:tcPr>
            <w:tcW w:w="1418" w:type="dxa"/>
          </w:tcPr>
          <w:p w14:paraId="60E9654F" w14:textId="77777777" w:rsidR="00644C3C" w:rsidRPr="00644C3C" w:rsidRDefault="00644C3C" w:rsidP="00E9182F">
            <w:pPr>
              <w:rPr>
                <w:rFonts w:cs="Arial"/>
                <w:color w:val="auto"/>
                <w:sz w:val="24"/>
                <w:szCs w:val="24"/>
              </w:rPr>
            </w:pPr>
          </w:p>
        </w:tc>
      </w:tr>
      <w:tr w:rsidR="00644C3C" w:rsidRPr="00644C3C" w14:paraId="21F86946"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05"/>
        </w:trPr>
        <w:tc>
          <w:tcPr>
            <w:tcW w:w="6522" w:type="dxa"/>
            <w:gridSpan w:val="2"/>
          </w:tcPr>
          <w:p w14:paraId="623B1813" w14:textId="77777777" w:rsidR="00644C3C" w:rsidRPr="00644C3C" w:rsidRDefault="00644C3C" w:rsidP="00E9182F">
            <w:pPr>
              <w:rPr>
                <w:rFonts w:cs="Arial"/>
                <w:color w:val="auto"/>
                <w:sz w:val="24"/>
                <w:szCs w:val="24"/>
              </w:rPr>
            </w:pPr>
            <w:r w:rsidRPr="00644C3C">
              <w:rPr>
                <w:rFonts w:cs="Arial"/>
                <w:color w:val="auto"/>
                <w:sz w:val="24"/>
                <w:szCs w:val="24"/>
              </w:rPr>
              <w:t>There was no discrimination or bullying/harassment</w:t>
            </w:r>
          </w:p>
        </w:tc>
        <w:tc>
          <w:tcPr>
            <w:tcW w:w="1134" w:type="dxa"/>
          </w:tcPr>
          <w:p w14:paraId="10177D54" w14:textId="77777777" w:rsidR="00644C3C" w:rsidRPr="00644C3C" w:rsidRDefault="00644C3C" w:rsidP="00E9182F">
            <w:pPr>
              <w:rPr>
                <w:rFonts w:cs="Arial"/>
                <w:color w:val="auto"/>
                <w:sz w:val="24"/>
                <w:szCs w:val="24"/>
              </w:rPr>
            </w:pPr>
          </w:p>
        </w:tc>
        <w:tc>
          <w:tcPr>
            <w:tcW w:w="1134" w:type="dxa"/>
          </w:tcPr>
          <w:p w14:paraId="702FAC9F" w14:textId="77777777" w:rsidR="00644C3C" w:rsidRPr="00644C3C" w:rsidRDefault="00644C3C" w:rsidP="00E9182F">
            <w:pPr>
              <w:rPr>
                <w:rFonts w:cs="Arial"/>
                <w:color w:val="auto"/>
                <w:sz w:val="24"/>
                <w:szCs w:val="24"/>
              </w:rPr>
            </w:pPr>
          </w:p>
        </w:tc>
        <w:tc>
          <w:tcPr>
            <w:tcW w:w="850" w:type="dxa"/>
          </w:tcPr>
          <w:p w14:paraId="6FFE36EF" w14:textId="77777777" w:rsidR="00644C3C" w:rsidRPr="00644C3C" w:rsidRDefault="00644C3C" w:rsidP="00E9182F">
            <w:pPr>
              <w:rPr>
                <w:rFonts w:cs="Arial"/>
                <w:color w:val="auto"/>
                <w:sz w:val="24"/>
                <w:szCs w:val="24"/>
              </w:rPr>
            </w:pPr>
          </w:p>
        </w:tc>
        <w:tc>
          <w:tcPr>
            <w:tcW w:w="1418" w:type="dxa"/>
          </w:tcPr>
          <w:p w14:paraId="068E73AD" w14:textId="77777777" w:rsidR="00644C3C" w:rsidRPr="00644C3C" w:rsidRDefault="00644C3C" w:rsidP="00E9182F">
            <w:pPr>
              <w:rPr>
                <w:rFonts w:cs="Arial"/>
                <w:color w:val="auto"/>
                <w:sz w:val="24"/>
                <w:szCs w:val="24"/>
              </w:rPr>
            </w:pPr>
          </w:p>
        </w:tc>
      </w:tr>
      <w:tr w:rsidR="00644C3C" w:rsidRPr="00644C3C" w14:paraId="2345F33D"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305"/>
        </w:trPr>
        <w:tc>
          <w:tcPr>
            <w:tcW w:w="6522" w:type="dxa"/>
            <w:gridSpan w:val="2"/>
          </w:tcPr>
          <w:p w14:paraId="51EB6976" w14:textId="77777777" w:rsidR="00644C3C" w:rsidRPr="00644C3C" w:rsidRDefault="00644C3C" w:rsidP="00E9182F">
            <w:pPr>
              <w:rPr>
                <w:rFonts w:cs="Arial"/>
                <w:color w:val="auto"/>
                <w:sz w:val="24"/>
                <w:szCs w:val="24"/>
              </w:rPr>
            </w:pPr>
            <w:r w:rsidRPr="00644C3C">
              <w:rPr>
                <w:rFonts w:cs="Arial"/>
                <w:color w:val="auto"/>
                <w:sz w:val="24"/>
                <w:szCs w:val="24"/>
              </w:rPr>
              <w:t>Got on well with other staff within the Department/ Authority</w:t>
            </w:r>
          </w:p>
        </w:tc>
        <w:tc>
          <w:tcPr>
            <w:tcW w:w="1134" w:type="dxa"/>
          </w:tcPr>
          <w:p w14:paraId="4F39B533" w14:textId="77777777" w:rsidR="00644C3C" w:rsidRPr="00644C3C" w:rsidRDefault="00644C3C" w:rsidP="00E9182F">
            <w:pPr>
              <w:rPr>
                <w:rFonts w:cs="Arial"/>
                <w:color w:val="auto"/>
                <w:sz w:val="24"/>
                <w:szCs w:val="24"/>
              </w:rPr>
            </w:pPr>
          </w:p>
        </w:tc>
        <w:tc>
          <w:tcPr>
            <w:tcW w:w="1134" w:type="dxa"/>
          </w:tcPr>
          <w:p w14:paraId="73E93D7E" w14:textId="77777777" w:rsidR="00644C3C" w:rsidRPr="00644C3C" w:rsidRDefault="00644C3C" w:rsidP="00E9182F">
            <w:pPr>
              <w:rPr>
                <w:rFonts w:cs="Arial"/>
                <w:color w:val="auto"/>
                <w:sz w:val="24"/>
                <w:szCs w:val="24"/>
              </w:rPr>
            </w:pPr>
          </w:p>
        </w:tc>
        <w:tc>
          <w:tcPr>
            <w:tcW w:w="850" w:type="dxa"/>
          </w:tcPr>
          <w:p w14:paraId="55E8EE0D" w14:textId="77777777" w:rsidR="00644C3C" w:rsidRPr="00644C3C" w:rsidRDefault="00644C3C" w:rsidP="00E9182F">
            <w:pPr>
              <w:rPr>
                <w:rFonts w:cs="Arial"/>
                <w:color w:val="auto"/>
                <w:sz w:val="24"/>
                <w:szCs w:val="24"/>
              </w:rPr>
            </w:pPr>
          </w:p>
        </w:tc>
        <w:tc>
          <w:tcPr>
            <w:tcW w:w="1418" w:type="dxa"/>
          </w:tcPr>
          <w:p w14:paraId="64015C7C" w14:textId="77777777" w:rsidR="00644C3C" w:rsidRPr="00644C3C" w:rsidRDefault="00644C3C" w:rsidP="00E9182F">
            <w:pPr>
              <w:rPr>
                <w:rFonts w:cs="Arial"/>
                <w:color w:val="auto"/>
                <w:sz w:val="24"/>
                <w:szCs w:val="24"/>
              </w:rPr>
            </w:pPr>
          </w:p>
        </w:tc>
      </w:tr>
    </w:tbl>
    <w:p w14:paraId="4D913E1B" w14:textId="77777777" w:rsidR="00644C3C" w:rsidRPr="00644C3C" w:rsidRDefault="00644C3C" w:rsidP="00644C3C">
      <w:pPr>
        <w:rPr>
          <w:color w:val="auto"/>
        </w:rPr>
      </w:pPr>
      <w:r w:rsidRPr="00644C3C">
        <w:rPr>
          <w:color w:val="auto"/>
        </w:rPr>
        <w:br w:type="page"/>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851"/>
        <w:gridCol w:w="1984"/>
        <w:gridCol w:w="1134"/>
        <w:gridCol w:w="1134"/>
        <w:gridCol w:w="850"/>
        <w:gridCol w:w="1560"/>
      </w:tblGrid>
      <w:tr w:rsidR="00644C3C" w:rsidRPr="00644C3C" w14:paraId="3CC4CA9D" w14:textId="77777777" w:rsidTr="00E9182F">
        <w:tc>
          <w:tcPr>
            <w:tcW w:w="11058" w:type="dxa"/>
            <w:gridSpan w:val="7"/>
            <w:shd w:val="clear" w:color="auto" w:fill="auto"/>
          </w:tcPr>
          <w:p w14:paraId="58086E92" w14:textId="77777777" w:rsidR="00644C3C" w:rsidRPr="00644C3C" w:rsidRDefault="00644C3C" w:rsidP="00E9182F">
            <w:pPr>
              <w:rPr>
                <w:rFonts w:cs="Arial"/>
                <w:b/>
                <w:color w:val="auto"/>
                <w:sz w:val="24"/>
                <w:szCs w:val="24"/>
              </w:rPr>
            </w:pPr>
            <w:r w:rsidRPr="00644C3C">
              <w:rPr>
                <w:rFonts w:cs="Arial"/>
                <w:b/>
                <w:color w:val="auto"/>
                <w:sz w:val="24"/>
                <w:szCs w:val="24"/>
              </w:rPr>
              <w:lastRenderedPageBreak/>
              <w:t>What do you think can be improved about the Department/Authority?</w:t>
            </w:r>
          </w:p>
          <w:p w14:paraId="5686ABEF" w14:textId="77777777" w:rsidR="00644C3C" w:rsidRPr="00644C3C" w:rsidRDefault="00644C3C" w:rsidP="00E9182F">
            <w:pPr>
              <w:rPr>
                <w:rFonts w:cs="Arial"/>
                <w:b/>
                <w:color w:val="auto"/>
                <w:sz w:val="24"/>
                <w:szCs w:val="24"/>
              </w:rPr>
            </w:pPr>
          </w:p>
          <w:p w14:paraId="077EC1F3" w14:textId="77777777" w:rsidR="00644C3C" w:rsidRPr="00644C3C" w:rsidRDefault="00644C3C" w:rsidP="00E9182F">
            <w:pPr>
              <w:rPr>
                <w:rFonts w:cs="Arial"/>
                <w:b/>
                <w:color w:val="auto"/>
                <w:sz w:val="24"/>
                <w:szCs w:val="24"/>
              </w:rPr>
            </w:pPr>
          </w:p>
          <w:p w14:paraId="24E33DC1" w14:textId="77777777" w:rsidR="00644C3C" w:rsidRPr="00644C3C" w:rsidRDefault="00644C3C" w:rsidP="00E9182F">
            <w:pPr>
              <w:rPr>
                <w:rFonts w:cs="Arial"/>
                <w:b/>
                <w:color w:val="auto"/>
                <w:sz w:val="24"/>
                <w:szCs w:val="24"/>
              </w:rPr>
            </w:pPr>
          </w:p>
        </w:tc>
      </w:tr>
      <w:tr w:rsidR="00644C3C" w:rsidRPr="00644C3C" w14:paraId="03A8932A"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65"/>
        </w:trPr>
        <w:tc>
          <w:tcPr>
            <w:tcW w:w="6380" w:type="dxa"/>
            <w:gridSpan w:val="3"/>
            <w:shd w:val="clear" w:color="auto" w:fill="D9D9D9"/>
          </w:tcPr>
          <w:p w14:paraId="649DB709" w14:textId="77777777" w:rsidR="00644C3C" w:rsidRPr="00644C3C" w:rsidRDefault="00644C3C" w:rsidP="00E9182F">
            <w:pPr>
              <w:jc w:val="center"/>
              <w:rPr>
                <w:rFonts w:cs="Arial"/>
                <w:b/>
                <w:color w:val="auto"/>
              </w:rPr>
            </w:pPr>
            <w:r w:rsidRPr="00644C3C">
              <w:rPr>
                <w:rFonts w:cs="Arial"/>
                <w:b/>
                <w:color w:val="auto"/>
              </w:rPr>
              <w:t>Management</w:t>
            </w:r>
          </w:p>
        </w:tc>
        <w:tc>
          <w:tcPr>
            <w:tcW w:w="1134" w:type="dxa"/>
            <w:shd w:val="clear" w:color="auto" w:fill="D9D9D9"/>
          </w:tcPr>
          <w:p w14:paraId="1183B17C" w14:textId="77777777" w:rsidR="00644C3C" w:rsidRPr="00644C3C" w:rsidRDefault="00644C3C" w:rsidP="00E9182F">
            <w:pPr>
              <w:jc w:val="center"/>
              <w:rPr>
                <w:rFonts w:cs="Arial"/>
                <w:b/>
                <w:color w:val="auto"/>
              </w:rPr>
            </w:pPr>
            <w:r w:rsidRPr="00644C3C">
              <w:rPr>
                <w:rFonts w:cs="Arial"/>
                <w:b/>
                <w:color w:val="auto"/>
              </w:rPr>
              <w:t>Strongly Disagree</w:t>
            </w:r>
          </w:p>
        </w:tc>
        <w:tc>
          <w:tcPr>
            <w:tcW w:w="1134" w:type="dxa"/>
            <w:shd w:val="clear" w:color="auto" w:fill="D9D9D9"/>
          </w:tcPr>
          <w:p w14:paraId="043C9407" w14:textId="77777777" w:rsidR="00644C3C" w:rsidRPr="00644C3C" w:rsidRDefault="00644C3C" w:rsidP="00E9182F">
            <w:pPr>
              <w:jc w:val="center"/>
              <w:rPr>
                <w:rFonts w:cs="Arial"/>
                <w:b/>
                <w:color w:val="auto"/>
              </w:rPr>
            </w:pPr>
            <w:r w:rsidRPr="00644C3C">
              <w:rPr>
                <w:rFonts w:cs="Arial"/>
                <w:b/>
                <w:color w:val="auto"/>
              </w:rPr>
              <w:t>Disagree</w:t>
            </w:r>
          </w:p>
        </w:tc>
        <w:tc>
          <w:tcPr>
            <w:tcW w:w="850" w:type="dxa"/>
            <w:shd w:val="clear" w:color="auto" w:fill="D9D9D9"/>
          </w:tcPr>
          <w:p w14:paraId="230789F1" w14:textId="77777777" w:rsidR="00644C3C" w:rsidRPr="00644C3C" w:rsidRDefault="00644C3C" w:rsidP="00E9182F">
            <w:pPr>
              <w:jc w:val="center"/>
              <w:rPr>
                <w:rFonts w:cs="Arial"/>
                <w:b/>
                <w:color w:val="auto"/>
              </w:rPr>
            </w:pPr>
            <w:r w:rsidRPr="00644C3C">
              <w:rPr>
                <w:rFonts w:cs="Arial"/>
                <w:b/>
                <w:color w:val="auto"/>
              </w:rPr>
              <w:t>Agree</w:t>
            </w:r>
          </w:p>
        </w:tc>
        <w:tc>
          <w:tcPr>
            <w:tcW w:w="1560" w:type="dxa"/>
            <w:shd w:val="clear" w:color="auto" w:fill="D9D9D9"/>
          </w:tcPr>
          <w:p w14:paraId="73439B45" w14:textId="77777777" w:rsidR="00644C3C" w:rsidRPr="00644C3C" w:rsidRDefault="00644C3C" w:rsidP="00E9182F">
            <w:pPr>
              <w:jc w:val="center"/>
              <w:rPr>
                <w:rFonts w:cs="Arial"/>
                <w:b/>
                <w:color w:val="auto"/>
              </w:rPr>
            </w:pPr>
            <w:r w:rsidRPr="00644C3C">
              <w:rPr>
                <w:rFonts w:cs="Arial"/>
                <w:b/>
                <w:color w:val="auto"/>
              </w:rPr>
              <w:t>Strongly Agree</w:t>
            </w:r>
          </w:p>
        </w:tc>
      </w:tr>
      <w:tr w:rsidR="00644C3C" w:rsidRPr="00644C3C" w14:paraId="59298E00"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752277B7" w14:textId="77777777" w:rsidR="00644C3C" w:rsidRPr="00644C3C" w:rsidRDefault="00644C3C" w:rsidP="00E9182F">
            <w:pPr>
              <w:rPr>
                <w:rFonts w:cs="Arial"/>
                <w:color w:val="auto"/>
                <w:sz w:val="24"/>
                <w:szCs w:val="24"/>
              </w:rPr>
            </w:pPr>
            <w:r w:rsidRPr="00644C3C">
              <w:rPr>
                <w:rFonts w:cs="Arial"/>
                <w:color w:val="auto"/>
                <w:sz w:val="24"/>
                <w:szCs w:val="24"/>
              </w:rPr>
              <w:t>Gave fair and equal treatment</w:t>
            </w:r>
          </w:p>
        </w:tc>
        <w:tc>
          <w:tcPr>
            <w:tcW w:w="1134" w:type="dxa"/>
          </w:tcPr>
          <w:p w14:paraId="46578FEE" w14:textId="77777777" w:rsidR="00644C3C" w:rsidRPr="00644C3C" w:rsidRDefault="00644C3C" w:rsidP="00E9182F">
            <w:pPr>
              <w:jc w:val="center"/>
              <w:rPr>
                <w:rFonts w:cs="Arial"/>
                <w:color w:val="auto"/>
                <w:sz w:val="24"/>
                <w:szCs w:val="24"/>
              </w:rPr>
            </w:pPr>
          </w:p>
        </w:tc>
        <w:tc>
          <w:tcPr>
            <w:tcW w:w="1134" w:type="dxa"/>
          </w:tcPr>
          <w:p w14:paraId="28397F65" w14:textId="77777777" w:rsidR="00644C3C" w:rsidRPr="00644C3C" w:rsidRDefault="00644C3C" w:rsidP="00E9182F">
            <w:pPr>
              <w:jc w:val="center"/>
              <w:rPr>
                <w:rFonts w:cs="Arial"/>
                <w:color w:val="auto"/>
                <w:sz w:val="24"/>
                <w:szCs w:val="24"/>
              </w:rPr>
            </w:pPr>
          </w:p>
        </w:tc>
        <w:tc>
          <w:tcPr>
            <w:tcW w:w="850" w:type="dxa"/>
          </w:tcPr>
          <w:p w14:paraId="40D908AD" w14:textId="77777777" w:rsidR="00644C3C" w:rsidRPr="00644C3C" w:rsidRDefault="00644C3C" w:rsidP="00E9182F">
            <w:pPr>
              <w:jc w:val="center"/>
              <w:rPr>
                <w:rFonts w:cs="Arial"/>
                <w:color w:val="auto"/>
                <w:sz w:val="24"/>
                <w:szCs w:val="24"/>
              </w:rPr>
            </w:pPr>
          </w:p>
        </w:tc>
        <w:tc>
          <w:tcPr>
            <w:tcW w:w="1560" w:type="dxa"/>
          </w:tcPr>
          <w:p w14:paraId="612EBD85" w14:textId="77777777" w:rsidR="00644C3C" w:rsidRPr="00644C3C" w:rsidRDefault="00644C3C" w:rsidP="00E9182F">
            <w:pPr>
              <w:jc w:val="center"/>
              <w:rPr>
                <w:rFonts w:cs="Arial"/>
                <w:color w:val="auto"/>
                <w:sz w:val="24"/>
                <w:szCs w:val="24"/>
              </w:rPr>
            </w:pPr>
          </w:p>
        </w:tc>
      </w:tr>
      <w:tr w:rsidR="00644C3C" w:rsidRPr="00644C3C" w14:paraId="3F12FA82"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2A398B6A" w14:textId="77777777" w:rsidR="00644C3C" w:rsidRPr="00644C3C" w:rsidRDefault="00644C3C" w:rsidP="00E9182F">
            <w:pPr>
              <w:rPr>
                <w:rFonts w:cs="Arial"/>
                <w:color w:val="auto"/>
                <w:sz w:val="24"/>
                <w:szCs w:val="24"/>
              </w:rPr>
            </w:pPr>
            <w:r w:rsidRPr="00644C3C">
              <w:rPr>
                <w:rFonts w:cs="Arial"/>
                <w:color w:val="auto"/>
                <w:sz w:val="24"/>
                <w:szCs w:val="24"/>
              </w:rPr>
              <w:t>Encouraged feedback and suggestions</w:t>
            </w:r>
          </w:p>
        </w:tc>
        <w:tc>
          <w:tcPr>
            <w:tcW w:w="1134" w:type="dxa"/>
          </w:tcPr>
          <w:p w14:paraId="7CA62D2F" w14:textId="77777777" w:rsidR="00644C3C" w:rsidRPr="00644C3C" w:rsidRDefault="00644C3C" w:rsidP="00E9182F">
            <w:pPr>
              <w:jc w:val="center"/>
              <w:rPr>
                <w:rFonts w:cs="Arial"/>
                <w:color w:val="auto"/>
                <w:sz w:val="24"/>
                <w:szCs w:val="24"/>
              </w:rPr>
            </w:pPr>
          </w:p>
        </w:tc>
        <w:tc>
          <w:tcPr>
            <w:tcW w:w="1134" w:type="dxa"/>
          </w:tcPr>
          <w:p w14:paraId="0E204F73" w14:textId="77777777" w:rsidR="00644C3C" w:rsidRPr="00644C3C" w:rsidRDefault="00644C3C" w:rsidP="00E9182F">
            <w:pPr>
              <w:jc w:val="center"/>
              <w:rPr>
                <w:rFonts w:cs="Arial"/>
                <w:color w:val="auto"/>
                <w:sz w:val="24"/>
                <w:szCs w:val="24"/>
              </w:rPr>
            </w:pPr>
          </w:p>
        </w:tc>
        <w:tc>
          <w:tcPr>
            <w:tcW w:w="850" w:type="dxa"/>
          </w:tcPr>
          <w:p w14:paraId="0894AD7F" w14:textId="77777777" w:rsidR="00644C3C" w:rsidRPr="00644C3C" w:rsidRDefault="00644C3C" w:rsidP="00E9182F">
            <w:pPr>
              <w:jc w:val="center"/>
              <w:rPr>
                <w:rFonts w:cs="Arial"/>
                <w:color w:val="auto"/>
                <w:sz w:val="24"/>
                <w:szCs w:val="24"/>
              </w:rPr>
            </w:pPr>
          </w:p>
        </w:tc>
        <w:tc>
          <w:tcPr>
            <w:tcW w:w="1560" w:type="dxa"/>
          </w:tcPr>
          <w:p w14:paraId="4AD095E3" w14:textId="77777777" w:rsidR="00644C3C" w:rsidRPr="00644C3C" w:rsidRDefault="00644C3C" w:rsidP="00E9182F">
            <w:pPr>
              <w:jc w:val="center"/>
              <w:rPr>
                <w:rFonts w:cs="Arial"/>
                <w:color w:val="auto"/>
                <w:sz w:val="24"/>
                <w:szCs w:val="24"/>
              </w:rPr>
            </w:pPr>
          </w:p>
        </w:tc>
      </w:tr>
      <w:tr w:rsidR="00644C3C" w:rsidRPr="00644C3C" w14:paraId="4A734D21"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56212D49" w14:textId="77777777" w:rsidR="00644C3C" w:rsidRPr="00644C3C" w:rsidRDefault="00644C3C" w:rsidP="00E9182F">
            <w:pPr>
              <w:rPr>
                <w:rFonts w:cs="Arial"/>
                <w:color w:val="auto"/>
                <w:sz w:val="24"/>
                <w:szCs w:val="24"/>
              </w:rPr>
            </w:pPr>
            <w:r w:rsidRPr="00644C3C">
              <w:rPr>
                <w:rFonts w:cs="Arial"/>
                <w:color w:val="auto"/>
                <w:sz w:val="24"/>
                <w:szCs w:val="24"/>
              </w:rPr>
              <w:t>Maintained consistent policies and practices</w:t>
            </w:r>
          </w:p>
        </w:tc>
        <w:tc>
          <w:tcPr>
            <w:tcW w:w="1134" w:type="dxa"/>
          </w:tcPr>
          <w:p w14:paraId="51D31E1D" w14:textId="77777777" w:rsidR="00644C3C" w:rsidRPr="00644C3C" w:rsidRDefault="00644C3C" w:rsidP="00E9182F">
            <w:pPr>
              <w:jc w:val="center"/>
              <w:rPr>
                <w:rFonts w:cs="Arial"/>
                <w:color w:val="auto"/>
                <w:sz w:val="24"/>
                <w:szCs w:val="24"/>
              </w:rPr>
            </w:pPr>
          </w:p>
        </w:tc>
        <w:tc>
          <w:tcPr>
            <w:tcW w:w="1134" w:type="dxa"/>
          </w:tcPr>
          <w:p w14:paraId="2B371B26" w14:textId="77777777" w:rsidR="00644C3C" w:rsidRPr="00644C3C" w:rsidRDefault="00644C3C" w:rsidP="00E9182F">
            <w:pPr>
              <w:jc w:val="center"/>
              <w:rPr>
                <w:rFonts w:cs="Arial"/>
                <w:color w:val="auto"/>
                <w:sz w:val="24"/>
                <w:szCs w:val="24"/>
              </w:rPr>
            </w:pPr>
          </w:p>
        </w:tc>
        <w:tc>
          <w:tcPr>
            <w:tcW w:w="850" w:type="dxa"/>
          </w:tcPr>
          <w:p w14:paraId="7C1947C2" w14:textId="77777777" w:rsidR="00644C3C" w:rsidRPr="00644C3C" w:rsidRDefault="00644C3C" w:rsidP="00E9182F">
            <w:pPr>
              <w:jc w:val="center"/>
              <w:rPr>
                <w:rFonts w:cs="Arial"/>
                <w:color w:val="auto"/>
                <w:sz w:val="24"/>
                <w:szCs w:val="24"/>
              </w:rPr>
            </w:pPr>
          </w:p>
        </w:tc>
        <w:tc>
          <w:tcPr>
            <w:tcW w:w="1560" w:type="dxa"/>
          </w:tcPr>
          <w:p w14:paraId="70E2DE33" w14:textId="77777777" w:rsidR="00644C3C" w:rsidRPr="00644C3C" w:rsidRDefault="00644C3C" w:rsidP="00E9182F">
            <w:pPr>
              <w:jc w:val="center"/>
              <w:rPr>
                <w:rFonts w:cs="Arial"/>
                <w:color w:val="auto"/>
                <w:sz w:val="24"/>
                <w:szCs w:val="24"/>
              </w:rPr>
            </w:pPr>
          </w:p>
        </w:tc>
      </w:tr>
      <w:tr w:rsidR="00644C3C" w:rsidRPr="00644C3C" w14:paraId="1FF28C5C"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4462B58B" w14:textId="77777777" w:rsidR="00644C3C" w:rsidRPr="00644C3C" w:rsidRDefault="00644C3C" w:rsidP="00E9182F">
            <w:pPr>
              <w:rPr>
                <w:rFonts w:cs="Arial"/>
                <w:color w:val="auto"/>
                <w:sz w:val="24"/>
                <w:szCs w:val="24"/>
              </w:rPr>
            </w:pPr>
            <w:r w:rsidRPr="00644C3C">
              <w:rPr>
                <w:rFonts w:cs="Arial"/>
                <w:color w:val="auto"/>
                <w:sz w:val="24"/>
                <w:szCs w:val="24"/>
              </w:rPr>
              <w:t>Provided recognition for achievements</w:t>
            </w:r>
          </w:p>
        </w:tc>
        <w:tc>
          <w:tcPr>
            <w:tcW w:w="1134" w:type="dxa"/>
          </w:tcPr>
          <w:p w14:paraId="19DB6513" w14:textId="77777777" w:rsidR="00644C3C" w:rsidRPr="00644C3C" w:rsidRDefault="00644C3C" w:rsidP="00E9182F">
            <w:pPr>
              <w:jc w:val="center"/>
              <w:rPr>
                <w:rFonts w:cs="Arial"/>
                <w:color w:val="auto"/>
                <w:sz w:val="24"/>
                <w:szCs w:val="24"/>
              </w:rPr>
            </w:pPr>
          </w:p>
        </w:tc>
        <w:tc>
          <w:tcPr>
            <w:tcW w:w="1134" w:type="dxa"/>
          </w:tcPr>
          <w:p w14:paraId="10C139A3" w14:textId="77777777" w:rsidR="00644C3C" w:rsidRPr="00644C3C" w:rsidRDefault="00644C3C" w:rsidP="00E9182F">
            <w:pPr>
              <w:jc w:val="center"/>
              <w:rPr>
                <w:rFonts w:cs="Arial"/>
                <w:color w:val="auto"/>
                <w:sz w:val="24"/>
                <w:szCs w:val="24"/>
              </w:rPr>
            </w:pPr>
          </w:p>
        </w:tc>
        <w:tc>
          <w:tcPr>
            <w:tcW w:w="850" w:type="dxa"/>
          </w:tcPr>
          <w:p w14:paraId="5FCCCA60" w14:textId="77777777" w:rsidR="00644C3C" w:rsidRPr="00644C3C" w:rsidRDefault="00644C3C" w:rsidP="00E9182F">
            <w:pPr>
              <w:jc w:val="center"/>
              <w:rPr>
                <w:rFonts w:cs="Arial"/>
                <w:color w:val="auto"/>
                <w:sz w:val="24"/>
                <w:szCs w:val="24"/>
              </w:rPr>
            </w:pPr>
          </w:p>
        </w:tc>
        <w:tc>
          <w:tcPr>
            <w:tcW w:w="1560" w:type="dxa"/>
          </w:tcPr>
          <w:p w14:paraId="4E7CAC80" w14:textId="77777777" w:rsidR="00644C3C" w:rsidRPr="00644C3C" w:rsidRDefault="00644C3C" w:rsidP="00E9182F">
            <w:pPr>
              <w:jc w:val="center"/>
              <w:rPr>
                <w:rFonts w:cs="Arial"/>
                <w:color w:val="auto"/>
                <w:sz w:val="24"/>
                <w:szCs w:val="24"/>
              </w:rPr>
            </w:pPr>
          </w:p>
        </w:tc>
      </w:tr>
      <w:tr w:rsidR="00644C3C" w:rsidRPr="00644C3C" w14:paraId="4B313F1B"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36FF6171" w14:textId="77777777" w:rsidR="00644C3C" w:rsidRPr="00644C3C" w:rsidRDefault="00644C3C" w:rsidP="00E9182F">
            <w:pPr>
              <w:rPr>
                <w:rFonts w:cs="Arial"/>
                <w:color w:val="auto"/>
                <w:sz w:val="24"/>
                <w:szCs w:val="24"/>
              </w:rPr>
            </w:pPr>
            <w:r w:rsidRPr="00644C3C">
              <w:rPr>
                <w:rFonts w:cs="Arial"/>
                <w:color w:val="auto"/>
                <w:sz w:val="24"/>
                <w:szCs w:val="24"/>
              </w:rPr>
              <w:t>Gave opportunities to develop</w:t>
            </w:r>
          </w:p>
        </w:tc>
        <w:tc>
          <w:tcPr>
            <w:tcW w:w="1134" w:type="dxa"/>
          </w:tcPr>
          <w:p w14:paraId="7E49F27B" w14:textId="77777777" w:rsidR="00644C3C" w:rsidRPr="00644C3C" w:rsidRDefault="00644C3C" w:rsidP="00E9182F">
            <w:pPr>
              <w:jc w:val="center"/>
              <w:rPr>
                <w:rFonts w:cs="Arial"/>
                <w:color w:val="auto"/>
                <w:sz w:val="24"/>
                <w:szCs w:val="24"/>
              </w:rPr>
            </w:pPr>
          </w:p>
        </w:tc>
        <w:tc>
          <w:tcPr>
            <w:tcW w:w="1134" w:type="dxa"/>
          </w:tcPr>
          <w:p w14:paraId="75E84EFE" w14:textId="77777777" w:rsidR="00644C3C" w:rsidRPr="00644C3C" w:rsidRDefault="00644C3C" w:rsidP="00E9182F">
            <w:pPr>
              <w:jc w:val="center"/>
              <w:rPr>
                <w:rFonts w:cs="Arial"/>
                <w:color w:val="auto"/>
                <w:sz w:val="24"/>
                <w:szCs w:val="24"/>
              </w:rPr>
            </w:pPr>
          </w:p>
        </w:tc>
        <w:tc>
          <w:tcPr>
            <w:tcW w:w="850" w:type="dxa"/>
          </w:tcPr>
          <w:p w14:paraId="6C2B5F48" w14:textId="77777777" w:rsidR="00644C3C" w:rsidRPr="00644C3C" w:rsidRDefault="00644C3C" w:rsidP="00E9182F">
            <w:pPr>
              <w:jc w:val="center"/>
              <w:rPr>
                <w:rFonts w:cs="Arial"/>
                <w:color w:val="auto"/>
                <w:sz w:val="24"/>
                <w:szCs w:val="24"/>
              </w:rPr>
            </w:pPr>
          </w:p>
        </w:tc>
        <w:tc>
          <w:tcPr>
            <w:tcW w:w="1560" w:type="dxa"/>
          </w:tcPr>
          <w:p w14:paraId="56F3347B" w14:textId="77777777" w:rsidR="00644C3C" w:rsidRPr="00644C3C" w:rsidRDefault="00644C3C" w:rsidP="00E9182F">
            <w:pPr>
              <w:jc w:val="center"/>
              <w:rPr>
                <w:rFonts w:cs="Arial"/>
                <w:color w:val="auto"/>
                <w:sz w:val="24"/>
                <w:szCs w:val="24"/>
              </w:rPr>
            </w:pPr>
          </w:p>
        </w:tc>
      </w:tr>
      <w:tr w:rsidR="00644C3C" w:rsidRPr="00644C3C" w14:paraId="1D8567A4"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3B4EC248" w14:textId="77777777" w:rsidR="00644C3C" w:rsidRPr="00644C3C" w:rsidRDefault="00644C3C" w:rsidP="00E9182F">
            <w:pPr>
              <w:rPr>
                <w:rFonts w:cs="Arial"/>
                <w:color w:val="auto"/>
                <w:sz w:val="24"/>
                <w:szCs w:val="24"/>
              </w:rPr>
            </w:pPr>
            <w:r w:rsidRPr="00644C3C">
              <w:rPr>
                <w:rFonts w:cs="Arial"/>
                <w:color w:val="auto"/>
                <w:sz w:val="24"/>
                <w:szCs w:val="24"/>
              </w:rPr>
              <w:t>Provided constructive feedback</w:t>
            </w:r>
          </w:p>
        </w:tc>
        <w:tc>
          <w:tcPr>
            <w:tcW w:w="1134" w:type="dxa"/>
          </w:tcPr>
          <w:p w14:paraId="578004F8" w14:textId="77777777" w:rsidR="00644C3C" w:rsidRPr="00644C3C" w:rsidRDefault="00644C3C" w:rsidP="00E9182F">
            <w:pPr>
              <w:jc w:val="center"/>
              <w:rPr>
                <w:rFonts w:cs="Arial"/>
                <w:color w:val="auto"/>
                <w:sz w:val="24"/>
                <w:szCs w:val="24"/>
              </w:rPr>
            </w:pPr>
          </w:p>
        </w:tc>
        <w:tc>
          <w:tcPr>
            <w:tcW w:w="1134" w:type="dxa"/>
          </w:tcPr>
          <w:p w14:paraId="654B7C80" w14:textId="77777777" w:rsidR="00644C3C" w:rsidRPr="00644C3C" w:rsidRDefault="00644C3C" w:rsidP="00E9182F">
            <w:pPr>
              <w:jc w:val="center"/>
              <w:rPr>
                <w:rFonts w:cs="Arial"/>
                <w:color w:val="auto"/>
                <w:sz w:val="24"/>
                <w:szCs w:val="24"/>
              </w:rPr>
            </w:pPr>
          </w:p>
        </w:tc>
        <w:tc>
          <w:tcPr>
            <w:tcW w:w="850" w:type="dxa"/>
          </w:tcPr>
          <w:p w14:paraId="1BF4359C" w14:textId="77777777" w:rsidR="00644C3C" w:rsidRPr="00644C3C" w:rsidRDefault="00644C3C" w:rsidP="00E9182F">
            <w:pPr>
              <w:jc w:val="center"/>
              <w:rPr>
                <w:rFonts w:cs="Arial"/>
                <w:color w:val="auto"/>
                <w:sz w:val="24"/>
                <w:szCs w:val="24"/>
              </w:rPr>
            </w:pPr>
          </w:p>
        </w:tc>
        <w:tc>
          <w:tcPr>
            <w:tcW w:w="1560" w:type="dxa"/>
          </w:tcPr>
          <w:p w14:paraId="02B965DC" w14:textId="77777777" w:rsidR="00644C3C" w:rsidRPr="00644C3C" w:rsidRDefault="00644C3C" w:rsidP="00E9182F">
            <w:pPr>
              <w:jc w:val="center"/>
              <w:rPr>
                <w:rFonts w:cs="Arial"/>
                <w:color w:val="auto"/>
                <w:sz w:val="24"/>
                <w:szCs w:val="24"/>
              </w:rPr>
            </w:pPr>
          </w:p>
        </w:tc>
      </w:tr>
      <w:tr w:rsidR="00644C3C" w:rsidRPr="00644C3C" w14:paraId="42F4CBA8"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21E5B355" w14:textId="77777777" w:rsidR="00644C3C" w:rsidRPr="00644C3C" w:rsidRDefault="00644C3C" w:rsidP="00E9182F">
            <w:pPr>
              <w:rPr>
                <w:rFonts w:cs="Arial"/>
                <w:color w:val="auto"/>
                <w:sz w:val="24"/>
                <w:szCs w:val="24"/>
              </w:rPr>
            </w:pPr>
            <w:r w:rsidRPr="00644C3C">
              <w:rPr>
                <w:rFonts w:cs="Arial"/>
                <w:color w:val="auto"/>
                <w:sz w:val="24"/>
                <w:szCs w:val="24"/>
              </w:rPr>
              <w:t>Clearly communicated decisions and how they would affect work</w:t>
            </w:r>
          </w:p>
        </w:tc>
        <w:tc>
          <w:tcPr>
            <w:tcW w:w="1134" w:type="dxa"/>
          </w:tcPr>
          <w:p w14:paraId="041D8991" w14:textId="77777777" w:rsidR="00644C3C" w:rsidRPr="00644C3C" w:rsidRDefault="00644C3C" w:rsidP="00E9182F">
            <w:pPr>
              <w:jc w:val="center"/>
              <w:rPr>
                <w:rFonts w:cs="Arial"/>
                <w:color w:val="auto"/>
                <w:sz w:val="24"/>
                <w:szCs w:val="24"/>
              </w:rPr>
            </w:pPr>
          </w:p>
        </w:tc>
        <w:tc>
          <w:tcPr>
            <w:tcW w:w="1134" w:type="dxa"/>
          </w:tcPr>
          <w:p w14:paraId="7C33304D" w14:textId="77777777" w:rsidR="00644C3C" w:rsidRPr="00644C3C" w:rsidRDefault="00644C3C" w:rsidP="00E9182F">
            <w:pPr>
              <w:jc w:val="center"/>
              <w:rPr>
                <w:rFonts w:cs="Arial"/>
                <w:color w:val="auto"/>
                <w:sz w:val="24"/>
                <w:szCs w:val="24"/>
              </w:rPr>
            </w:pPr>
          </w:p>
        </w:tc>
        <w:tc>
          <w:tcPr>
            <w:tcW w:w="850" w:type="dxa"/>
          </w:tcPr>
          <w:p w14:paraId="52D0F5C1" w14:textId="77777777" w:rsidR="00644C3C" w:rsidRPr="00644C3C" w:rsidRDefault="00644C3C" w:rsidP="00E9182F">
            <w:pPr>
              <w:jc w:val="center"/>
              <w:rPr>
                <w:rFonts w:cs="Arial"/>
                <w:color w:val="auto"/>
                <w:sz w:val="24"/>
                <w:szCs w:val="24"/>
              </w:rPr>
            </w:pPr>
          </w:p>
        </w:tc>
        <w:tc>
          <w:tcPr>
            <w:tcW w:w="1560" w:type="dxa"/>
          </w:tcPr>
          <w:p w14:paraId="3570C9A7" w14:textId="77777777" w:rsidR="00644C3C" w:rsidRPr="00644C3C" w:rsidRDefault="00644C3C" w:rsidP="00E9182F">
            <w:pPr>
              <w:jc w:val="center"/>
              <w:rPr>
                <w:rFonts w:cs="Arial"/>
                <w:color w:val="auto"/>
                <w:sz w:val="24"/>
                <w:szCs w:val="24"/>
              </w:rPr>
            </w:pPr>
          </w:p>
        </w:tc>
      </w:tr>
      <w:tr w:rsidR="00644C3C" w:rsidRPr="00644C3C" w14:paraId="25CA1CA8"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4435CA84" w14:textId="77777777" w:rsidR="00644C3C" w:rsidRPr="00644C3C" w:rsidRDefault="00644C3C" w:rsidP="00E9182F">
            <w:pPr>
              <w:rPr>
                <w:rFonts w:cs="Arial"/>
                <w:color w:val="auto"/>
                <w:sz w:val="24"/>
                <w:szCs w:val="24"/>
              </w:rPr>
            </w:pPr>
            <w:r w:rsidRPr="00644C3C">
              <w:rPr>
                <w:rFonts w:cs="Arial"/>
                <w:color w:val="auto"/>
                <w:sz w:val="24"/>
                <w:szCs w:val="24"/>
              </w:rPr>
              <w:t>Received Appraisal regularly</w:t>
            </w:r>
          </w:p>
        </w:tc>
        <w:tc>
          <w:tcPr>
            <w:tcW w:w="1134" w:type="dxa"/>
          </w:tcPr>
          <w:p w14:paraId="5EA705AA" w14:textId="77777777" w:rsidR="00644C3C" w:rsidRPr="00644C3C" w:rsidRDefault="00644C3C" w:rsidP="00E9182F">
            <w:pPr>
              <w:jc w:val="center"/>
              <w:rPr>
                <w:rFonts w:cs="Arial"/>
                <w:color w:val="auto"/>
                <w:sz w:val="24"/>
                <w:szCs w:val="24"/>
              </w:rPr>
            </w:pPr>
          </w:p>
        </w:tc>
        <w:tc>
          <w:tcPr>
            <w:tcW w:w="1134" w:type="dxa"/>
          </w:tcPr>
          <w:p w14:paraId="4891312F" w14:textId="77777777" w:rsidR="00644C3C" w:rsidRPr="00644C3C" w:rsidRDefault="00644C3C" w:rsidP="00E9182F">
            <w:pPr>
              <w:jc w:val="center"/>
              <w:rPr>
                <w:rFonts w:cs="Arial"/>
                <w:color w:val="auto"/>
                <w:sz w:val="24"/>
                <w:szCs w:val="24"/>
              </w:rPr>
            </w:pPr>
          </w:p>
        </w:tc>
        <w:tc>
          <w:tcPr>
            <w:tcW w:w="850" w:type="dxa"/>
          </w:tcPr>
          <w:p w14:paraId="0518BD88" w14:textId="77777777" w:rsidR="00644C3C" w:rsidRPr="00644C3C" w:rsidRDefault="00644C3C" w:rsidP="00E9182F">
            <w:pPr>
              <w:jc w:val="center"/>
              <w:rPr>
                <w:rFonts w:cs="Arial"/>
                <w:color w:val="auto"/>
                <w:sz w:val="24"/>
                <w:szCs w:val="24"/>
              </w:rPr>
            </w:pPr>
          </w:p>
        </w:tc>
        <w:tc>
          <w:tcPr>
            <w:tcW w:w="1560" w:type="dxa"/>
          </w:tcPr>
          <w:p w14:paraId="212BBBA3" w14:textId="77777777" w:rsidR="00644C3C" w:rsidRPr="00644C3C" w:rsidRDefault="00644C3C" w:rsidP="00E9182F">
            <w:pPr>
              <w:jc w:val="center"/>
              <w:rPr>
                <w:rFonts w:cs="Arial"/>
                <w:color w:val="auto"/>
                <w:sz w:val="24"/>
                <w:szCs w:val="24"/>
              </w:rPr>
            </w:pPr>
          </w:p>
        </w:tc>
      </w:tr>
      <w:tr w:rsidR="00644C3C" w:rsidRPr="00644C3C" w14:paraId="69493B40" w14:textId="77777777" w:rsidTr="00E9182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6380" w:type="dxa"/>
            <w:gridSpan w:val="3"/>
          </w:tcPr>
          <w:p w14:paraId="55BA1499" w14:textId="77777777" w:rsidR="00644C3C" w:rsidRPr="00644C3C" w:rsidRDefault="00644C3C" w:rsidP="00E9182F">
            <w:pPr>
              <w:rPr>
                <w:rFonts w:cs="Arial"/>
                <w:color w:val="auto"/>
                <w:sz w:val="24"/>
                <w:szCs w:val="24"/>
              </w:rPr>
            </w:pPr>
            <w:r w:rsidRPr="00644C3C">
              <w:rPr>
                <w:rFonts w:cs="Arial"/>
                <w:color w:val="auto"/>
                <w:sz w:val="24"/>
                <w:szCs w:val="24"/>
              </w:rPr>
              <w:t>Received Supervision regularly</w:t>
            </w:r>
          </w:p>
        </w:tc>
        <w:tc>
          <w:tcPr>
            <w:tcW w:w="1134" w:type="dxa"/>
          </w:tcPr>
          <w:p w14:paraId="5EB51AEE" w14:textId="77777777" w:rsidR="00644C3C" w:rsidRPr="00644C3C" w:rsidRDefault="00644C3C" w:rsidP="00E9182F">
            <w:pPr>
              <w:jc w:val="center"/>
              <w:rPr>
                <w:rFonts w:cs="Arial"/>
                <w:color w:val="auto"/>
                <w:sz w:val="24"/>
                <w:szCs w:val="24"/>
              </w:rPr>
            </w:pPr>
          </w:p>
        </w:tc>
        <w:tc>
          <w:tcPr>
            <w:tcW w:w="1134" w:type="dxa"/>
          </w:tcPr>
          <w:p w14:paraId="64D70522" w14:textId="77777777" w:rsidR="00644C3C" w:rsidRPr="00644C3C" w:rsidRDefault="00644C3C" w:rsidP="00E9182F">
            <w:pPr>
              <w:jc w:val="center"/>
              <w:rPr>
                <w:rFonts w:cs="Arial"/>
                <w:color w:val="auto"/>
                <w:sz w:val="24"/>
                <w:szCs w:val="24"/>
              </w:rPr>
            </w:pPr>
          </w:p>
        </w:tc>
        <w:tc>
          <w:tcPr>
            <w:tcW w:w="850" w:type="dxa"/>
          </w:tcPr>
          <w:p w14:paraId="27ECE00A" w14:textId="77777777" w:rsidR="00644C3C" w:rsidRPr="00644C3C" w:rsidRDefault="00644C3C" w:rsidP="00E9182F">
            <w:pPr>
              <w:jc w:val="center"/>
              <w:rPr>
                <w:rFonts w:cs="Arial"/>
                <w:color w:val="auto"/>
                <w:sz w:val="24"/>
                <w:szCs w:val="24"/>
              </w:rPr>
            </w:pPr>
          </w:p>
        </w:tc>
        <w:tc>
          <w:tcPr>
            <w:tcW w:w="1560" w:type="dxa"/>
          </w:tcPr>
          <w:p w14:paraId="455BAEAF" w14:textId="77777777" w:rsidR="00644C3C" w:rsidRPr="00644C3C" w:rsidRDefault="00644C3C" w:rsidP="00E9182F">
            <w:pPr>
              <w:jc w:val="center"/>
              <w:rPr>
                <w:rFonts w:cs="Arial"/>
                <w:color w:val="auto"/>
                <w:sz w:val="24"/>
                <w:szCs w:val="24"/>
              </w:rPr>
            </w:pPr>
          </w:p>
        </w:tc>
      </w:tr>
      <w:tr w:rsidR="00644C3C" w:rsidRPr="00644C3C" w14:paraId="3D61767B" w14:textId="77777777" w:rsidTr="00E9182F">
        <w:tc>
          <w:tcPr>
            <w:tcW w:w="11058" w:type="dxa"/>
            <w:gridSpan w:val="7"/>
            <w:shd w:val="clear" w:color="auto" w:fill="auto"/>
          </w:tcPr>
          <w:p w14:paraId="3972F19F" w14:textId="77777777" w:rsidR="00644C3C" w:rsidRPr="00644C3C" w:rsidRDefault="00644C3C" w:rsidP="00E9182F">
            <w:pPr>
              <w:rPr>
                <w:rFonts w:cs="Arial"/>
                <w:b/>
                <w:color w:val="auto"/>
                <w:sz w:val="24"/>
                <w:szCs w:val="24"/>
              </w:rPr>
            </w:pPr>
            <w:r w:rsidRPr="00644C3C">
              <w:rPr>
                <w:rFonts w:cs="Arial"/>
                <w:b/>
                <w:color w:val="auto"/>
                <w:sz w:val="24"/>
                <w:szCs w:val="24"/>
              </w:rPr>
              <w:t>What do you think can be improved about the Department/Authority?</w:t>
            </w:r>
          </w:p>
          <w:p w14:paraId="09AC45C5" w14:textId="77777777" w:rsidR="00644C3C" w:rsidRPr="00644C3C" w:rsidRDefault="00644C3C" w:rsidP="00E9182F">
            <w:pPr>
              <w:rPr>
                <w:rFonts w:cs="Arial"/>
                <w:b/>
                <w:color w:val="auto"/>
                <w:sz w:val="24"/>
                <w:szCs w:val="24"/>
              </w:rPr>
            </w:pPr>
          </w:p>
          <w:p w14:paraId="30FD4459" w14:textId="77777777" w:rsidR="00644C3C" w:rsidRPr="00644C3C" w:rsidRDefault="00644C3C" w:rsidP="00E9182F">
            <w:pPr>
              <w:rPr>
                <w:rFonts w:cs="Arial"/>
                <w:b/>
                <w:color w:val="auto"/>
                <w:sz w:val="24"/>
                <w:szCs w:val="24"/>
              </w:rPr>
            </w:pPr>
          </w:p>
          <w:p w14:paraId="7F33E37E" w14:textId="77777777" w:rsidR="00644C3C" w:rsidRPr="00644C3C" w:rsidRDefault="00644C3C" w:rsidP="00E9182F">
            <w:pPr>
              <w:rPr>
                <w:rFonts w:cs="Arial"/>
                <w:b/>
                <w:color w:val="auto"/>
                <w:sz w:val="24"/>
                <w:szCs w:val="24"/>
              </w:rPr>
            </w:pPr>
          </w:p>
          <w:p w14:paraId="04AB5ED3" w14:textId="77777777" w:rsidR="00644C3C" w:rsidRPr="00644C3C" w:rsidRDefault="00644C3C" w:rsidP="00E9182F">
            <w:pPr>
              <w:rPr>
                <w:rFonts w:cs="Arial"/>
                <w:b/>
                <w:color w:val="auto"/>
                <w:sz w:val="24"/>
                <w:szCs w:val="24"/>
              </w:rPr>
            </w:pPr>
          </w:p>
        </w:tc>
      </w:tr>
      <w:tr w:rsidR="00644C3C" w:rsidRPr="00644C3C" w14:paraId="759277C8" w14:textId="77777777" w:rsidTr="00E9182F">
        <w:tc>
          <w:tcPr>
            <w:tcW w:w="11058" w:type="dxa"/>
            <w:gridSpan w:val="7"/>
            <w:tcBorders>
              <w:top w:val="single" w:sz="4" w:space="0" w:color="auto"/>
              <w:left w:val="single" w:sz="4" w:space="0" w:color="auto"/>
              <w:bottom w:val="single" w:sz="4" w:space="0" w:color="auto"/>
              <w:right w:val="single" w:sz="4" w:space="0" w:color="auto"/>
            </w:tcBorders>
            <w:shd w:val="clear" w:color="auto" w:fill="D9D9D9"/>
          </w:tcPr>
          <w:p w14:paraId="5F0B1E81" w14:textId="77777777" w:rsidR="00644C3C" w:rsidRPr="00644C3C" w:rsidRDefault="00644C3C" w:rsidP="00E9182F">
            <w:pPr>
              <w:jc w:val="center"/>
              <w:rPr>
                <w:rFonts w:cs="Arial"/>
                <w:b/>
                <w:color w:val="auto"/>
                <w:sz w:val="24"/>
                <w:szCs w:val="24"/>
              </w:rPr>
            </w:pPr>
            <w:r w:rsidRPr="00644C3C">
              <w:rPr>
                <w:rFonts w:cs="Arial"/>
                <w:b/>
                <w:color w:val="auto"/>
                <w:sz w:val="24"/>
                <w:szCs w:val="24"/>
              </w:rPr>
              <w:t>Social Services Staff Only</w:t>
            </w:r>
          </w:p>
          <w:p w14:paraId="489E2230" w14:textId="77777777" w:rsidR="00644C3C" w:rsidRPr="00644C3C" w:rsidRDefault="00644C3C" w:rsidP="00E9182F">
            <w:pPr>
              <w:jc w:val="center"/>
              <w:rPr>
                <w:rFonts w:cs="Arial"/>
                <w:b/>
                <w:color w:val="auto"/>
                <w:sz w:val="24"/>
                <w:szCs w:val="24"/>
              </w:rPr>
            </w:pPr>
            <w:r w:rsidRPr="00644C3C">
              <w:rPr>
                <w:rFonts w:cs="Arial"/>
                <w:color w:val="auto"/>
                <w:sz w:val="24"/>
                <w:szCs w:val="24"/>
              </w:rPr>
              <w:t>Please tick one of the following boxes</w:t>
            </w:r>
            <w:r w:rsidRPr="00644C3C">
              <w:rPr>
                <w:rFonts w:cs="Arial"/>
                <w:b/>
                <w:color w:val="auto"/>
                <w:sz w:val="24"/>
                <w:szCs w:val="24"/>
              </w:rPr>
              <w:t>:</w:t>
            </w:r>
          </w:p>
        </w:tc>
      </w:tr>
      <w:tr w:rsidR="00644C3C" w:rsidRPr="00644C3C" w14:paraId="4B6EC4B2" w14:textId="77777777" w:rsidTr="00E9182F">
        <w:tc>
          <w:tcPr>
            <w:tcW w:w="11058" w:type="dxa"/>
            <w:gridSpan w:val="7"/>
            <w:tcBorders>
              <w:top w:val="single" w:sz="4" w:space="0" w:color="auto"/>
              <w:left w:val="single" w:sz="4" w:space="0" w:color="auto"/>
              <w:bottom w:val="single" w:sz="4" w:space="0" w:color="auto"/>
              <w:right w:val="single" w:sz="4" w:space="0" w:color="auto"/>
            </w:tcBorders>
            <w:shd w:val="clear" w:color="auto" w:fill="FFFFFF"/>
          </w:tcPr>
          <w:p w14:paraId="0F0A2686" w14:textId="77777777" w:rsidR="00644C3C" w:rsidRPr="00644C3C" w:rsidRDefault="00644C3C" w:rsidP="00E9182F">
            <w:pPr>
              <w:rPr>
                <w:rFonts w:cs="Arial"/>
                <w:color w:val="auto"/>
                <w:sz w:val="24"/>
                <w:szCs w:val="24"/>
              </w:rPr>
            </w:pPr>
            <w:r w:rsidRPr="00644C3C">
              <w:rPr>
                <w:rFonts w:cs="Arial"/>
                <w:color w:val="auto"/>
                <w:sz w:val="24"/>
                <w:szCs w:val="24"/>
              </w:rPr>
              <w:t>Have you left for another post in Social Care (Local Authority)</w:t>
            </w:r>
            <w:r w:rsidRPr="00644C3C">
              <w:rPr>
                <w:rFonts w:cs="Arial"/>
                <w:color w:val="auto"/>
                <w:sz w:val="24"/>
                <w:szCs w:val="24"/>
              </w:rPr>
              <w:tab/>
            </w:r>
            <w:r w:rsidRPr="00644C3C">
              <w:rPr>
                <w:rFonts w:cs="Arial"/>
                <w:color w:val="auto"/>
                <w:sz w:val="24"/>
                <w:szCs w:val="24"/>
              </w:rPr>
              <w:fldChar w:fldCharType="begin">
                <w:ffData>
                  <w:name w:val="Check1"/>
                  <w:enabled/>
                  <w:calcOnExit w:val="0"/>
                  <w:checkBox>
                    <w:sizeAuto/>
                    <w:default w:val="0"/>
                  </w:checkBox>
                </w:ffData>
              </w:fldChar>
            </w:r>
            <w:r w:rsidRPr="00644C3C">
              <w:rPr>
                <w:rFonts w:cs="Arial"/>
                <w:color w:val="auto"/>
                <w:sz w:val="24"/>
                <w:szCs w:val="24"/>
              </w:rPr>
              <w:instrText xml:space="preserve"> FORMCHECKBOX </w:instrText>
            </w:r>
            <w:r w:rsidRPr="00644C3C">
              <w:rPr>
                <w:rFonts w:cs="Arial"/>
                <w:color w:val="auto"/>
                <w:sz w:val="24"/>
                <w:szCs w:val="24"/>
              </w:rPr>
            </w:r>
            <w:r w:rsidRPr="00644C3C">
              <w:rPr>
                <w:rFonts w:cs="Arial"/>
                <w:color w:val="auto"/>
                <w:sz w:val="24"/>
                <w:szCs w:val="24"/>
              </w:rPr>
              <w:fldChar w:fldCharType="end"/>
            </w:r>
          </w:p>
          <w:p w14:paraId="1374A7B1" w14:textId="77777777" w:rsidR="00644C3C" w:rsidRPr="00644C3C" w:rsidRDefault="00644C3C" w:rsidP="00E9182F">
            <w:pPr>
              <w:rPr>
                <w:rFonts w:cs="Arial"/>
                <w:color w:val="auto"/>
                <w:sz w:val="24"/>
                <w:szCs w:val="24"/>
              </w:rPr>
            </w:pPr>
            <w:r w:rsidRPr="00644C3C">
              <w:rPr>
                <w:rFonts w:cs="Arial"/>
                <w:color w:val="auto"/>
                <w:sz w:val="24"/>
                <w:szCs w:val="24"/>
              </w:rPr>
              <w:t>Another post in Social Care (External)</w:t>
            </w:r>
            <w:r w:rsidRPr="00644C3C">
              <w:rPr>
                <w:rFonts w:cs="Arial"/>
                <w:color w:val="auto"/>
                <w:sz w:val="24"/>
                <w:szCs w:val="24"/>
              </w:rPr>
              <w:tab/>
            </w:r>
            <w:r w:rsidRPr="00644C3C">
              <w:rPr>
                <w:rFonts w:cs="Arial"/>
                <w:color w:val="auto"/>
                <w:sz w:val="24"/>
                <w:szCs w:val="24"/>
              </w:rPr>
              <w:tab/>
            </w:r>
            <w:r w:rsidRPr="00644C3C">
              <w:rPr>
                <w:rFonts w:cs="Arial"/>
                <w:color w:val="auto"/>
                <w:sz w:val="24"/>
                <w:szCs w:val="24"/>
              </w:rPr>
              <w:tab/>
            </w:r>
            <w:r w:rsidRPr="00644C3C">
              <w:rPr>
                <w:rFonts w:cs="Arial"/>
                <w:color w:val="auto"/>
                <w:sz w:val="24"/>
                <w:szCs w:val="24"/>
              </w:rPr>
              <w:tab/>
            </w:r>
            <w:r w:rsidRPr="00644C3C">
              <w:rPr>
                <w:rFonts w:cs="Arial"/>
                <w:color w:val="auto"/>
                <w:sz w:val="24"/>
                <w:szCs w:val="24"/>
              </w:rPr>
              <w:tab/>
            </w:r>
            <w:r w:rsidRPr="00644C3C">
              <w:rPr>
                <w:rFonts w:cs="Arial"/>
                <w:color w:val="auto"/>
                <w:sz w:val="24"/>
                <w:szCs w:val="24"/>
              </w:rPr>
              <w:fldChar w:fldCharType="begin">
                <w:ffData>
                  <w:name w:val="Check2"/>
                  <w:enabled/>
                  <w:calcOnExit w:val="0"/>
                  <w:checkBox>
                    <w:sizeAuto/>
                    <w:default w:val="0"/>
                  </w:checkBox>
                </w:ffData>
              </w:fldChar>
            </w:r>
            <w:r w:rsidRPr="00644C3C">
              <w:rPr>
                <w:rFonts w:cs="Arial"/>
                <w:color w:val="auto"/>
                <w:sz w:val="24"/>
                <w:szCs w:val="24"/>
              </w:rPr>
              <w:instrText xml:space="preserve"> FORMCHECKBOX </w:instrText>
            </w:r>
            <w:r w:rsidRPr="00644C3C">
              <w:rPr>
                <w:rFonts w:cs="Arial"/>
                <w:color w:val="auto"/>
                <w:sz w:val="24"/>
                <w:szCs w:val="24"/>
              </w:rPr>
            </w:r>
            <w:r w:rsidRPr="00644C3C">
              <w:rPr>
                <w:rFonts w:cs="Arial"/>
                <w:color w:val="auto"/>
                <w:sz w:val="24"/>
                <w:szCs w:val="24"/>
              </w:rPr>
              <w:fldChar w:fldCharType="end"/>
            </w:r>
          </w:p>
          <w:p w14:paraId="7D51EFF0" w14:textId="77777777" w:rsidR="00644C3C" w:rsidRPr="00644C3C" w:rsidRDefault="00644C3C" w:rsidP="00E9182F">
            <w:pPr>
              <w:rPr>
                <w:rFonts w:cs="Arial"/>
                <w:b/>
                <w:color w:val="auto"/>
                <w:sz w:val="24"/>
                <w:szCs w:val="24"/>
              </w:rPr>
            </w:pPr>
            <w:r w:rsidRPr="00644C3C">
              <w:rPr>
                <w:rFonts w:cs="Arial"/>
                <w:color w:val="auto"/>
                <w:sz w:val="24"/>
                <w:szCs w:val="24"/>
              </w:rPr>
              <w:t xml:space="preserve">Another post outside of Social Care </w:t>
            </w:r>
            <w:r w:rsidRPr="00644C3C">
              <w:rPr>
                <w:rFonts w:cs="Arial"/>
                <w:color w:val="auto"/>
                <w:sz w:val="24"/>
                <w:szCs w:val="24"/>
              </w:rPr>
              <w:tab/>
            </w:r>
            <w:r w:rsidRPr="00644C3C">
              <w:rPr>
                <w:rFonts w:cs="Arial"/>
                <w:b/>
                <w:color w:val="auto"/>
                <w:sz w:val="24"/>
                <w:szCs w:val="24"/>
              </w:rPr>
              <w:tab/>
            </w:r>
            <w:r w:rsidRPr="00644C3C">
              <w:rPr>
                <w:rFonts w:cs="Arial"/>
                <w:b/>
                <w:color w:val="auto"/>
                <w:sz w:val="24"/>
                <w:szCs w:val="24"/>
              </w:rPr>
              <w:tab/>
            </w:r>
            <w:r w:rsidRPr="00644C3C">
              <w:rPr>
                <w:rFonts w:cs="Arial"/>
                <w:b/>
                <w:color w:val="auto"/>
                <w:sz w:val="24"/>
                <w:szCs w:val="24"/>
              </w:rPr>
              <w:tab/>
            </w:r>
            <w:r w:rsidRPr="00644C3C">
              <w:rPr>
                <w:rFonts w:cs="Arial"/>
                <w:b/>
                <w:color w:val="auto"/>
                <w:sz w:val="24"/>
                <w:szCs w:val="24"/>
              </w:rPr>
              <w:tab/>
            </w:r>
            <w:r w:rsidRPr="00644C3C">
              <w:rPr>
                <w:rFonts w:cs="Arial"/>
                <w:b/>
                <w:color w:val="auto"/>
                <w:sz w:val="24"/>
                <w:szCs w:val="24"/>
              </w:rPr>
              <w:fldChar w:fldCharType="begin">
                <w:ffData>
                  <w:name w:val="Check3"/>
                  <w:enabled/>
                  <w:calcOnExit w:val="0"/>
                  <w:checkBox>
                    <w:sizeAuto/>
                    <w:default w:val="0"/>
                  </w:checkBox>
                </w:ffData>
              </w:fldChar>
            </w:r>
            <w:r w:rsidRPr="00644C3C">
              <w:rPr>
                <w:rFonts w:cs="Arial"/>
                <w:b/>
                <w:color w:val="auto"/>
                <w:sz w:val="24"/>
                <w:szCs w:val="24"/>
              </w:rPr>
              <w:instrText xml:space="preserve"> FORMCHECKBOX </w:instrText>
            </w:r>
            <w:r w:rsidRPr="00644C3C">
              <w:rPr>
                <w:rFonts w:cs="Arial"/>
                <w:b/>
                <w:color w:val="auto"/>
                <w:sz w:val="24"/>
                <w:szCs w:val="24"/>
              </w:rPr>
            </w:r>
            <w:r w:rsidRPr="00644C3C">
              <w:rPr>
                <w:rFonts w:cs="Arial"/>
                <w:b/>
                <w:color w:val="auto"/>
                <w:sz w:val="24"/>
                <w:szCs w:val="24"/>
              </w:rPr>
              <w:fldChar w:fldCharType="end"/>
            </w:r>
          </w:p>
        </w:tc>
      </w:tr>
      <w:tr w:rsidR="00644C3C" w:rsidRPr="00644C3C" w14:paraId="3347E63D" w14:textId="77777777" w:rsidTr="00E9182F">
        <w:tc>
          <w:tcPr>
            <w:tcW w:w="11058" w:type="dxa"/>
            <w:gridSpan w:val="7"/>
            <w:shd w:val="clear" w:color="auto" w:fill="D9D9D9"/>
          </w:tcPr>
          <w:p w14:paraId="737CB9E7" w14:textId="77777777" w:rsidR="00644C3C" w:rsidRPr="00644C3C" w:rsidRDefault="00644C3C" w:rsidP="00E9182F">
            <w:pPr>
              <w:jc w:val="center"/>
              <w:rPr>
                <w:rFonts w:cs="Arial"/>
                <w:b/>
                <w:color w:val="auto"/>
                <w:sz w:val="24"/>
                <w:szCs w:val="24"/>
              </w:rPr>
            </w:pPr>
            <w:r w:rsidRPr="00644C3C">
              <w:rPr>
                <w:rFonts w:cs="Arial"/>
                <w:b/>
                <w:color w:val="auto"/>
                <w:sz w:val="24"/>
                <w:szCs w:val="24"/>
              </w:rPr>
              <w:t>Employee’s Comments</w:t>
            </w:r>
          </w:p>
          <w:p w14:paraId="12F4B993" w14:textId="77777777" w:rsidR="00644C3C" w:rsidRPr="00644C3C" w:rsidRDefault="00644C3C" w:rsidP="00E9182F">
            <w:pPr>
              <w:jc w:val="center"/>
              <w:rPr>
                <w:rFonts w:cs="Arial"/>
                <w:i/>
                <w:color w:val="auto"/>
                <w:sz w:val="24"/>
                <w:szCs w:val="24"/>
              </w:rPr>
            </w:pPr>
            <w:r w:rsidRPr="00644C3C">
              <w:rPr>
                <w:rFonts w:cs="Arial"/>
                <w:i/>
                <w:color w:val="auto"/>
                <w:sz w:val="24"/>
                <w:szCs w:val="24"/>
              </w:rPr>
              <w:t>This is an opportunity for you to comment on your employment</w:t>
            </w:r>
          </w:p>
          <w:p w14:paraId="517FEA2F" w14:textId="77777777" w:rsidR="00644C3C" w:rsidRPr="00644C3C" w:rsidRDefault="00644C3C" w:rsidP="00E9182F">
            <w:pPr>
              <w:jc w:val="center"/>
              <w:rPr>
                <w:rFonts w:cs="Arial"/>
                <w:b/>
                <w:i/>
                <w:color w:val="auto"/>
                <w:sz w:val="24"/>
                <w:szCs w:val="24"/>
              </w:rPr>
            </w:pPr>
            <w:r w:rsidRPr="00644C3C">
              <w:rPr>
                <w:rFonts w:cs="Arial"/>
                <w:i/>
                <w:color w:val="auto"/>
                <w:sz w:val="24"/>
                <w:szCs w:val="24"/>
              </w:rPr>
              <w:t>If you feel you cannot discuss this with your manager, you can complete the Exit Questionnaire which will be returned directly to Human Resources</w:t>
            </w:r>
          </w:p>
        </w:tc>
      </w:tr>
      <w:tr w:rsidR="00644C3C" w:rsidRPr="00644C3C" w14:paraId="0A8E203E" w14:textId="77777777" w:rsidTr="00E9182F">
        <w:tc>
          <w:tcPr>
            <w:tcW w:w="11058" w:type="dxa"/>
            <w:gridSpan w:val="7"/>
            <w:shd w:val="clear" w:color="auto" w:fill="auto"/>
          </w:tcPr>
          <w:p w14:paraId="685891D7" w14:textId="77777777" w:rsidR="00644C3C" w:rsidRPr="00644C3C" w:rsidRDefault="00644C3C" w:rsidP="00E9182F">
            <w:pPr>
              <w:rPr>
                <w:rFonts w:cs="Arial"/>
                <w:color w:val="auto"/>
                <w:sz w:val="24"/>
              </w:rPr>
            </w:pPr>
          </w:p>
          <w:p w14:paraId="28DFE396" w14:textId="77777777" w:rsidR="00644C3C" w:rsidRPr="00644C3C" w:rsidRDefault="00644C3C" w:rsidP="00E9182F">
            <w:pPr>
              <w:rPr>
                <w:rFonts w:cs="Arial"/>
                <w:color w:val="auto"/>
                <w:sz w:val="24"/>
              </w:rPr>
            </w:pPr>
          </w:p>
          <w:p w14:paraId="302ABC59" w14:textId="77777777" w:rsidR="00644C3C" w:rsidRPr="00644C3C" w:rsidRDefault="00644C3C" w:rsidP="00E9182F">
            <w:pPr>
              <w:rPr>
                <w:rFonts w:cs="Arial"/>
                <w:color w:val="auto"/>
                <w:sz w:val="24"/>
              </w:rPr>
            </w:pPr>
          </w:p>
          <w:p w14:paraId="7288676A" w14:textId="77777777" w:rsidR="00644C3C" w:rsidRPr="00644C3C" w:rsidRDefault="00644C3C" w:rsidP="00E9182F">
            <w:pPr>
              <w:rPr>
                <w:rFonts w:cs="Arial"/>
                <w:color w:val="auto"/>
                <w:sz w:val="24"/>
              </w:rPr>
            </w:pPr>
          </w:p>
          <w:p w14:paraId="75F4397A" w14:textId="77777777" w:rsidR="00644C3C" w:rsidRPr="00644C3C" w:rsidRDefault="00644C3C" w:rsidP="00E9182F">
            <w:pPr>
              <w:rPr>
                <w:rFonts w:cs="Arial"/>
                <w:color w:val="auto"/>
                <w:sz w:val="24"/>
              </w:rPr>
            </w:pPr>
          </w:p>
          <w:p w14:paraId="354DF3C8" w14:textId="77777777" w:rsidR="00644C3C" w:rsidRPr="00644C3C" w:rsidRDefault="00644C3C" w:rsidP="00E9182F">
            <w:pPr>
              <w:rPr>
                <w:rFonts w:cs="Arial"/>
                <w:color w:val="auto"/>
                <w:sz w:val="24"/>
              </w:rPr>
            </w:pPr>
          </w:p>
        </w:tc>
      </w:tr>
      <w:tr w:rsidR="00644C3C" w:rsidRPr="00644C3C" w14:paraId="2F602555" w14:textId="77777777" w:rsidTr="00E9182F">
        <w:tc>
          <w:tcPr>
            <w:tcW w:w="3545" w:type="dxa"/>
            <w:shd w:val="clear" w:color="auto" w:fill="auto"/>
          </w:tcPr>
          <w:p w14:paraId="0977A32C" w14:textId="77777777" w:rsidR="00644C3C" w:rsidRPr="00644C3C" w:rsidRDefault="00644C3C" w:rsidP="00E9182F">
            <w:pPr>
              <w:rPr>
                <w:rFonts w:cs="Arial"/>
                <w:b/>
                <w:color w:val="auto"/>
                <w:sz w:val="24"/>
              </w:rPr>
            </w:pPr>
            <w:r w:rsidRPr="00644C3C">
              <w:rPr>
                <w:rFonts w:cs="Arial"/>
                <w:b/>
                <w:color w:val="auto"/>
                <w:sz w:val="24"/>
              </w:rPr>
              <w:t>Signature of employee:</w:t>
            </w:r>
          </w:p>
        </w:tc>
        <w:tc>
          <w:tcPr>
            <w:tcW w:w="7513" w:type="dxa"/>
            <w:gridSpan w:val="6"/>
            <w:shd w:val="clear" w:color="auto" w:fill="auto"/>
          </w:tcPr>
          <w:p w14:paraId="4DBB8EBF" w14:textId="77777777" w:rsidR="00644C3C" w:rsidRPr="00644C3C" w:rsidRDefault="00644C3C" w:rsidP="00E9182F">
            <w:pPr>
              <w:rPr>
                <w:rFonts w:cs="Arial"/>
                <w:color w:val="auto"/>
                <w:sz w:val="24"/>
              </w:rPr>
            </w:pPr>
          </w:p>
        </w:tc>
      </w:tr>
      <w:tr w:rsidR="00644C3C" w:rsidRPr="00644C3C" w14:paraId="60B1438C" w14:textId="77777777" w:rsidTr="00E9182F">
        <w:tc>
          <w:tcPr>
            <w:tcW w:w="3545" w:type="dxa"/>
            <w:shd w:val="clear" w:color="auto" w:fill="auto"/>
          </w:tcPr>
          <w:p w14:paraId="1684EF98" w14:textId="77777777" w:rsidR="00644C3C" w:rsidRPr="00644C3C" w:rsidRDefault="00644C3C" w:rsidP="00E9182F">
            <w:pPr>
              <w:rPr>
                <w:rFonts w:cs="Arial"/>
                <w:b/>
                <w:color w:val="auto"/>
                <w:sz w:val="24"/>
              </w:rPr>
            </w:pPr>
            <w:r w:rsidRPr="00644C3C">
              <w:rPr>
                <w:rFonts w:cs="Arial"/>
                <w:b/>
                <w:color w:val="auto"/>
                <w:sz w:val="24"/>
              </w:rPr>
              <w:t>Date:</w:t>
            </w:r>
          </w:p>
        </w:tc>
        <w:tc>
          <w:tcPr>
            <w:tcW w:w="7513" w:type="dxa"/>
            <w:gridSpan w:val="6"/>
            <w:shd w:val="clear" w:color="auto" w:fill="auto"/>
          </w:tcPr>
          <w:p w14:paraId="04E8592A" w14:textId="77777777" w:rsidR="00644C3C" w:rsidRPr="00644C3C" w:rsidRDefault="00644C3C" w:rsidP="00E9182F">
            <w:pPr>
              <w:rPr>
                <w:rFonts w:cs="Arial"/>
                <w:color w:val="auto"/>
                <w:sz w:val="24"/>
              </w:rPr>
            </w:pPr>
          </w:p>
        </w:tc>
      </w:tr>
      <w:tr w:rsidR="00644C3C" w:rsidRPr="00644C3C" w14:paraId="4E9F1279" w14:textId="77777777" w:rsidTr="00E9182F">
        <w:tc>
          <w:tcPr>
            <w:tcW w:w="11058" w:type="dxa"/>
            <w:gridSpan w:val="7"/>
            <w:shd w:val="clear" w:color="auto" w:fill="D9D9D9"/>
          </w:tcPr>
          <w:p w14:paraId="0B7940E8" w14:textId="77777777" w:rsidR="00644C3C" w:rsidRPr="00644C3C" w:rsidRDefault="00644C3C" w:rsidP="00E9182F">
            <w:pPr>
              <w:jc w:val="center"/>
              <w:rPr>
                <w:rFonts w:cs="Arial"/>
                <w:b/>
                <w:color w:val="auto"/>
                <w:sz w:val="24"/>
                <w:szCs w:val="24"/>
              </w:rPr>
            </w:pPr>
            <w:r w:rsidRPr="00644C3C">
              <w:rPr>
                <w:rFonts w:cs="Arial"/>
                <w:b/>
                <w:color w:val="auto"/>
                <w:sz w:val="24"/>
                <w:szCs w:val="24"/>
              </w:rPr>
              <w:t>Manager’s Comments</w:t>
            </w:r>
          </w:p>
          <w:p w14:paraId="45BBBF1A" w14:textId="77777777" w:rsidR="00644C3C" w:rsidRPr="00644C3C" w:rsidRDefault="00644C3C" w:rsidP="00E9182F">
            <w:pPr>
              <w:jc w:val="center"/>
              <w:rPr>
                <w:rFonts w:cs="Arial"/>
                <w:i/>
                <w:color w:val="auto"/>
                <w:sz w:val="24"/>
              </w:rPr>
            </w:pPr>
            <w:r w:rsidRPr="00644C3C">
              <w:rPr>
                <w:rFonts w:cs="Arial"/>
                <w:i/>
                <w:color w:val="auto"/>
                <w:sz w:val="24"/>
              </w:rPr>
              <w:t>This is an opportunity to make any further comments</w:t>
            </w:r>
            <w:r w:rsidRPr="00644C3C">
              <w:rPr>
                <w:rFonts w:cs="Arial"/>
                <w:color w:val="auto"/>
                <w:sz w:val="24"/>
              </w:rPr>
              <w:t>.</w:t>
            </w:r>
          </w:p>
        </w:tc>
      </w:tr>
      <w:tr w:rsidR="00644C3C" w:rsidRPr="00644C3C" w14:paraId="6026FD9E" w14:textId="77777777" w:rsidTr="00E9182F">
        <w:tc>
          <w:tcPr>
            <w:tcW w:w="11058" w:type="dxa"/>
            <w:gridSpan w:val="7"/>
            <w:shd w:val="clear" w:color="auto" w:fill="auto"/>
          </w:tcPr>
          <w:p w14:paraId="4794977B" w14:textId="77777777" w:rsidR="00644C3C" w:rsidRPr="00644C3C" w:rsidRDefault="00644C3C" w:rsidP="00E9182F">
            <w:pPr>
              <w:rPr>
                <w:rFonts w:cs="Arial"/>
                <w:color w:val="auto"/>
                <w:sz w:val="24"/>
              </w:rPr>
            </w:pPr>
          </w:p>
          <w:p w14:paraId="2A841643" w14:textId="77777777" w:rsidR="00644C3C" w:rsidRPr="00644C3C" w:rsidRDefault="00644C3C" w:rsidP="00E9182F">
            <w:pPr>
              <w:rPr>
                <w:rFonts w:cs="Arial"/>
                <w:color w:val="auto"/>
                <w:sz w:val="24"/>
              </w:rPr>
            </w:pPr>
          </w:p>
          <w:p w14:paraId="2856D43E" w14:textId="77777777" w:rsidR="00644C3C" w:rsidRPr="00644C3C" w:rsidRDefault="00644C3C" w:rsidP="00E9182F">
            <w:pPr>
              <w:rPr>
                <w:rFonts w:cs="Arial"/>
                <w:color w:val="auto"/>
                <w:sz w:val="24"/>
              </w:rPr>
            </w:pPr>
          </w:p>
          <w:p w14:paraId="26192870" w14:textId="77777777" w:rsidR="00644C3C" w:rsidRPr="00644C3C" w:rsidRDefault="00644C3C" w:rsidP="00E9182F">
            <w:pPr>
              <w:rPr>
                <w:rFonts w:cs="Arial"/>
                <w:color w:val="auto"/>
                <w:sz w:val="24"/>
              </w:rPr>
            </w:pPr>
          </w:p>
          <w:p w14:paraId="2E312954" w14:textId="77777777" w:rsidR="00644C3C" w:rsidRPr="00644C3C" w:rsidRDefault="00644C3C" w:rsidP="00E9182F">
            <w:pPr>
              <w:rPr>
                <w:rFonts w:cs="Arial"/>
                <w:color w:val="auto"/>
                <w:sz w:val="24"/>
              </w:rPr>
            </w:pPr>
          </w:p>
          <w:p w14:paraId="2F0B50C9" w14:textId="77777777" w:rsidR="00644C3C" w:rsidRPr="00644C3C" w:rsidRDefault="00644C3C" w:rsidP="00E9182F">
            <w:pPr>
              <w:rPr>
                <w:rFonts w:cs="Arial"/>
                <w:color w:val="auto"/>
                <w:sz w:val="24"/>
              </w:rPr>
            </w:pPr>
          </w:p>
        </w:tc>
      </w:tr>
      <w:tr w:rsidR="00644C3C" w:rsidRPr="00644C3C" w14:paraId="6479497B" w14:textId="77777777" w:rsidTr="00E9182F">
        <w:tc>
          <w:tcPr>
            <w:tcW w:w="4396" w:type="dxa"/>
            <w:gridSpan w:val="2"/>
            <w:shd w:val="clear" w:color="auto" w:fill="auto"/>
          </w:tcPr>
          <w:p w14:paraId="52DC84FE" w14:textId="77777777" w:rsidR="00644C3C" w:rsidRPr="00644C3C" w:rsidRDefault="00644C3C" w:rsidP="00E9182F">
            <w:pPr>
              <w:rPr>
                <w:rFonts w:cs="Arial"/>
                <w:b/>
                <w:color w:val="auto"/>
                <w:sz w:val="24"/>
              </w:rPr>
            </w:pPr>
            <w:r w:rsidRPr="00644C3C">
              <w:rPr>
                <w:rFonts w:cs="Arial"/>
                <w:b/>
                <w:color w:val="auto"/>
                <w:sz w:val="24"/>
              </w:rPr>
              <w:t>Signature of Line Manager:</w:t>
            </w:r>
          </w:p>
        </w:tc>
        <w:tc>
          <w:tcPr>
            <w:tcW w:w="6662" w:type="dxa"/>
            <w:gridSpan w:val="5"/>
            <w:shd w:val="clear" w:color="auto" w:fill="auto"/>
          </w:tcPr>
          <w:p w14:paraId="70E6E202" w14:textId="77777777" w:rsidR="00644C3C" w:rsidRPr="00644C3C" w:rsidRDefault="00644C3C" w:rsidP="00E9182F">
            <w:pPr>
              <w:rPr>
                <w:rFonts w:cs="Arial"/>
                <w:color w:val="auto"/>
                <w:sz w:val="24"/>
              </w:rPr>
            </w:pPr>
          </w:p>
        </w:tc>
      </w:tr>
      <w:tr w:rsidR="00644C3C" w:rsidRPr="00644C3C" w14:paraId="6F85E257" w14:textId="77777777" w:rsidTr="00E9182F">
        <w:tc>
          <w:tcPr>
            <w:tcW w:w="4396" w:type="dxa"/>
            <w:gridSpan w:val="2"/>
            <w:shd w:val="clear" w:color="auto" w:fill="auto"/>
          </w:tcPr>
          <w:p w14:paraId="1C04DD1C" w14:textId="77777777" w:rsidR="00644C3C" w:rsidRPr="00644C3C" w:rsidRDefault="00644C3C" w:rsidP="00E9182F">
            <w:pPr>
              <w:rPr>
                <w:rFonts w:cs="Arial"/>
                <w:b/>
                <w:color w:val="auto"/>
                <w:sz w:val="24"/>
              </w:rPr>
            </w:pPr>
            <w:r w:rsidRPr="00644C3C">
              <w:rPr>
                <w:rFonts w:cs="Arial"/>
                <w:b/>
                <w:color w:val="auto"/>
                <w:sz w:val="24"/>
              </w:rPr>
              <w:t>Date:</w:t>
            </w:r>
          </w:p>
        </w:tc>
        <w:tc>
          <w:tcPr>
            <w:tcW w:w="6662" w:type="dxa"/>
            <w:gridSpan w:val="5"/>
            <w:shd w:val="clear" w:color="auto" w:fill="auto"/>
          </w:tcPr>
          <w:p w14:paraId="01A34475" w14:textId="77777777" w:rsidR="00644C3C" w:rsidRPr="00644C3C" w:rsidRDefault="00644C3C" w:rsidP="00E9182F">
            <w:pPr>
              <w:rPr>
                <w:rFonts w:cs="Arial"/>
                <w:color w:val="auto"/>
                <w:sz w:val="24"/>
              </w:rPr>
            </w:pPr>
          </w:p>
        </w:tc>
      </w:tr>
    </w:tbl>
    <w:p w14:paraId="7E491964" w14:textId="77777777" w:rsidR="00644C3C" w:rsidRPr="00644C3C" w:rsidRDefault="00644C3C" w:rsidP="00644C3C">
      <w:pPr>
        <w:rPr>
          <w:rFonts w:cs="Arial"/>
          <w:color w:val="auto"/>
        </w:rPr>
      </w:pPr>
    </w:p>
    <w:p w14:paraId="55600B63" w14:textId="77777777" w:rsidR="00644C3C" w:rsidRPr="00644C3C" w:rsidRDefault="00644C3C" w:rsidP="00644C3C">
      <w:pPr>
        <w:jc w:val="center"/>
        <w:rPr>
          <w:rFonts w:cs="Arial"/>
          <w:b/>
          <w:i/>
          <w:color w:val="auto"/>
          <w:sz w:val="24"/>
          <w:szCs w:val="24"/>
        </w:rPr>
      </w:pPr>
      <w:r w:rsidRPr="00644C3C">
        <w:rPr>
          <w:rFonts w:cs="Arial"/>
          <w:b/>
          <w:i/>
          <w:color w:val="auto"/>
          <w:sz w:val="24"/>
          <w:szCs w:val="24"/>
        </w:rPr>
        <w:t>Thank you for completing this information.</w:t>
      </w:r>
    </w:p>
    <w:p w14:paraId="60A1AAC2" w14:textId="77777777" w:rsidR="00644C3C" w:rsidRPr="00644C3C" w:rsidRDefault="00644C3C" w:rsidP="00644C3C">
      <w:pPr>
        <w:jc w:val="center"/>
        <w:rPr>
          <w:rFonts w:cs="Arial"/>
          <w:b/>
          <w:i/>
          <w:color w:val="auto"/>
          <w:sz w:val="24"/>
          <w:szCs w:val="24"/>
        </w:rPr>
      </w:pPr>
      <w:r w:rsidRPr="00644C3C">
        <w:rPr>
          <w:rFonts w:cs="Arial"/>
          <w:b/>
          <w:i/>
          <w:color w:val="auto"/>
          <w:sz w:val="24"/>
          <w:szCs w:val="24"/>
        </w:rPr>
        <w:t>Your responses will be treated with total confidence</w:t>
      </w:r>
    </w:p>
    <w:p w14:paraId="3520AD7E" w14:textId="77777777" w:rsidR="00644C3C" w:rsidRPr="00644C3C" w:rsidRDefault="00644C3C" w:rsidP="00644C3C">
      <w:pPr>
        <w:jc w:val="center"/>
        <w:rPr>
          <w:rFonts w:cs="Arial"/>
          <w:b/>
          <w:i/>
          <w:color w:val="auto"/>
          <w:sz w:val="24"/>
          <w:szCs w:val="24"/>
        </w:rPr>
      </w:pPr>
    </w:p>
    <w:p w14:paraId="41AC8C85" w14:textId="77777777" w:rsidR="00644C3C" w:rsidRPr="00644C3C" w:rsidRDefault="00644C3C" w:rsidP="00644C3C">
      <w:pPr>
        <w:jc w:val="center"/>
        <w:rPr>
          <w:rFonts w:cs="Arial"/>
          <w:b/>
          <w:i/>
          <w:color w:val="auto"/>
          <w:sz w:val="24"/>
          <w:szCs w:val="24"/>
        </w:rPr>
      </w:pPr>
    </w:p>
    <w:p w14:paraId="1397AAAD" w14:textId="77777777" w:rsidR="00644C3C" w:rsidRPr="00644C3C" w:rsidRDefault="00644C3C" w:rsidP="00644C3C">
      <w:pPr>
        <w:jc w:val="center"/>
        <w:rPr>
          <w:rFonts w:cs="Arial"/>
          <w:b/>
          <w:i/>
          <w:color w:val="auto"/>
          <w:sz w:val="24"/>
          <w:szCs w:val="24"/>
        </w:rPr>
        <w:sectPr w:rsidR="00644C3C" w:rsidRPr="00644C3C" w:rsidSect="00E56262">
          <w:footerReference w:type="even" r:id="rId53"/>
          <w:footerReference w:type="default" r:id="rId54"/>
          <w:headerReference w:type="first" r:id="rId55"/>
          <w:pgSz w:w="11906" w:h="16838" w:code="9"/>
          <w:pgMar w:top="397" w:right="1797" w:bottom="397" w:left="1559" w:header="284" w:footer="284" w:gutter="0"/>
          <w:cols w:space="720"/>
          <w:titlePg/>
          <w:docGrid w:linePitch="272"/>
        </w:sectPr>
      </w:pPr>
    </w:p>
    <w:p w14:paraId="3C7B78F4" w14:textId="7D465590" w:rsidR="00644C3C" w:rsidRPr="00644C3C" w:rsidRDefault="00644C3C" w:rsidP="00644C3C">
      <w:pPr>
        <w:ind w:left="-709" w:right="-1090"/>
        <w:jc w:val="center"/>
        <w:rPr>
          <w:rFonts w:cs="Arial"/>
          <w:b/>
          <w:color w:val="auto"/>
          <w:sz w:val="36"/>
          <w:szCs w:val="36"/>
        </w:rPr>
      </w:pPr>
      <w:r w:rsidRPr="00644C3C">
        <w:rPr>
          <w:rFonts w:cs="Arial"/>
          <w:b/>
          <w:noProof/>
          <w:color w:val="auto"/>
          <w:sz w:val="36"/>
          <w:szCs w:val="36"/>
        </w:rPr>
        <w:lastRenderedPageBreak/>
        <w:drawing>
          <wp:inline distT="0" distB="0" distL="0" distR="0" wp14:anchorId="6C485ADD" wp14:editId="317554E3">
            <wp:extent cx="914400" cy="1097280"/>
            <wp:effectExtent l="0" t="0" r="0" b="7620"/>
            <wp:docPr id="88" name="Picture 8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Logo, company nam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14400" cy="1097280"/>
                    </a:xfrm>
                    <a:prstGeom prst="rect">
                      <a:avLst/>
                    </a:prstGeom>
                    <a:noFill/>
                    <a:ln>
                      <a:noFill/>
                    </a:ln>
                  </pic:spPr>
                </pic:pic>
              </a:graphicData>
            </a:graphic>
          </wp:inline>
        </w:drawing>
      </w:r>
    </w:p>
    <w:p w14:paraId="67DBF4C4" w14:textId="77777777" w:rsidR="00644C3C" w:rsidRPr="00644C3C" w:rsidRDefault="00644C3C" w:rsidP="00644C3C">
      <w:pPr>
        <w:ind w:left="-709" w:right="-1090"/>
        <w:jc w:val="center"/>
        <w:rPr>
          <w:rFonts w:cs="Arial"/>
          <w:b/>
          <w:color w:val="auto"/>
          <w:sz w:val="36"/>
          <w:szCs w:val="36"/>
        </w:rPr>
      </w:pPr>
      <w:r w:rsidRPr="00644C3C">
        <w:rPr>
          <w:rFonts w:cs="Arial"/>
          <w:b/>
          <w:color w:val="auto"/>
          <w:sz w:val="36"/>
          <w:szCs w:val="36"/>
        </w:rPr>
        <w:t>Exit Interview Checklist</w:t>
      </w:r>
    </w:p>
    <w:p w14:paraId="7C49F205" w14:textId="77777777" w:rsidR="00644C3C" w:rsidRPr="00644C3C" w:rsidRDefault="00644C3C" w:rsidP="00644C3C">
      <w:pPr>
        <w:jc w:val="center"/>
        <w:rPr>
          <w:rFonts w:cs="Arial"/>
          <w:b/>
          <w:color w:val="auto"/>
          <w:sz w:val="24"/>
          <w:szCs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5"/>
        <w:gridCol w:w="982"/>
        <w:gridCol w:w="2913"/>
      </w:tblGrid>
      <w:tr w:rsidR="00644C3C" w:rsidRPr="00644C3C" w14:paraId="1BE994C8" w14:textId="77777777" w:rsidTr="00E9182F">
        <w:trPr>
          <w:trHeight w:val="567"/>
        </w:trPr>
        <w:tc>
          <w:tcPr>
            <w:tcW w:w="6595" w:type="dxa"/>
            <w:shd w:val="clear" w:color="auto" w:fill="D9D9D9"/>
            <w:vAlign w:val="center"/>
          </w:tcPr>
          <w:p w14:paraId="3BD69C75" w14:textId="77777777" w:rsidR="00644C3C" w:rsidRPr="00644C3C" w:rsidRDefault="00644C3C" w:rsidP="00E9182F">
            <w:pPr>
              <w:ind w:left="459"/>
              <w:jc w:val="center"/>
              <w:rPr>
                <w:rFonts w:cs="Arial"/>
                <w:b/>
                <w:color w:val="auto"/>
                <w:sz w:val="24"/>
                <w:szCs w:val="24"/>
              </w:rPr>
            </w:pPr>
            <w:r w:rsidRPr="00644C3C">
              <w:rPr>
                <w:rFonts w:cs="Arial"/>
                <w:b/>
                <w:color w:val="auto"/>
                <w:sz w:val="24"/>
                <w:szCs w:val="24"/>
              </w:rPr>
              <w:t>Item/Issue</w:t>
            </w:r>
          </w:p>
        </w:tc>
        <w:tc>
          <w:tcPr>
            <w:tcW w:w="982" w:type="dxa"/>
            <w:shd w:val="clear" w:color="auto" w:fill="D9D9D9"/>
            <w:vAlign w:val="center"/>
          </w:tcPr>
          <w:p w14:paraId="333D0B0C" w14:textId="77777777" w:rsidR="00644C3C" w:rsidRPr="00644C3C" w:rsidRDefault="00644C3C" w:rsidP="00E9182F">
            <w:pPr>
              <w:jc w:val="center"/>
              <w:rPr>
                <w:rFonts w:cs="Arial"/>
                <w:b/>
                <w:color w:val="auto"/>
                <w:sz w:val="24"/>
                <w:szCs w:val="24"/>
              </w:rPr>
            </w:pPr>
            <w:r w:rsidRPr="00644C3C">
              <w:rPr>
                <w:rFonts w:cs="Arial"/>
                <w:b/>
                <w:color w:val="auto"/>
                <w:sz w:val="24"/>
                <w:szCs w:val="24"/>
              </w:rPr>
              <w:t>Please Tick</w:t>
            </w:r>
          </w:p>
        </w:tc>
        <w:tc>
          <w:tcPr>
            <w:tcW w:w="2913" w:type="dxa"/>
            <w:shd w:val="clear" w:color="auto" w:fill="D9D9D9"/>
            <w:vAlign w:val="center"/>
          </w:tcPr>
          <w:p w14:paraId="47DD9D55" w14:textId="77777777" w:rsidR="00644C3C" w:rsidRPr="00644C3C" w:rsidRDefault="00644C3C" w:rsidP="00E9182F">
            <w:pPr>
              <w:jc w:val="center"/>
              <w:rPr>
                <w:rFonts w:cs="Arial"/>
                <w:b/>
                <w:color w:val="auto"/>
                <w:sz w:val="24"/>
                <w:szCs w:val="24"/>
              </w:rPr>
            </w:pPr>
            <w:r w:rsidRPr="00644C3C">
              <w:rPr>
                <w:rFonts w:cs="Arial"/>
                <w:b/>
                <w:color w:val="auto"/>
                <w:sz w:val="24"/>
                <w:szCs w:val="24"/>
              </w:rPr>
              <w:t>Comment</w:t>
            </w:r>
          </w:p>
        </w:tc>
      </w:tr>
      <w:tr w:rsidR="00644C3C" w:rsidRPr="00644C3C" w14:paraId="349AC7EA" w14:textId="77777777" w:rsidTr="00E9182F">
        <w:trPr>
          <w:trHeight w:val="510"/>
        </w:trPr>
        <w:tc>
          <w:tcPr>
            <w:tcW w:w="6595" w:type="dxa"/>
            <w:shd w:val="clear" w:color="auto" w:fill="auto"/>
            <w:vAlign w:val="center"/>
          </w:tcPr>
          <w:p w14:paraId="6AFD7A65"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ID/Security/Flexi Card Returned</w:t>
            </w:r>
          </w:p>
        </w:tc>
        <w:tc>
          <w:tcPr>
            <w:tcW w:w="982" w:type="dxa"/>
            <w:shd w:val="clear" w:color="auto" w:fill="auto"/>
            <w:vAlign w:val="center"/>
          </w:tcPr>
          <w:p w14:paraId="194D684F"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9A75CAA" w14:textId="77777777" w:rsidR="00644C3C" w:rsidRPr="00644C3C" w:rsidRDefault="00644C3C" w:rsidP="00E9182F">
            <w:pPr>
              <w:rPr>
                <w:rFonts w:cs="Arial"/>
                <w:color w:val="auto"/>
                <w:sz w:val="24"/>
                <w:szCs w:val="24"/>
              </w:rPr>
            </w:pPr>
          </w:p>
        </w:tc>
      </w:tr>
      <w:tr w:rsidR="00644C3C" w:rsidRPr="00644C3C" w14:paraId="4D1EAB91" w14:textId="77777777" w:rsidTr="00E9182F">
        <w:trPr>
          <w:trHeight w:val="510"/>
        </w:trPr>
        <w:tc>
          <w:tcPr>
            <w:tcW w:w="6595" w:type="dxa"/>
            <w:shd w:val="clear" w:color="auto" w:fill="auto"/>
            <w:vAlign w:val="center"/>
          </w:tcPr>
          <w:p w14:paraId="30F433E6"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Uniform/PPE returned</w:t>
            </w:r>
          </w:p>
        </w:tc>
        <w:tc>
          <w:tcPr>
            <w:tcW w:w="982" w:type="dxa"/>
            <w:shd w:val="clear" w:color="auto" w:fill="auto"/>
            <w:vAlign w:val="center"/>
          </w:tcPr>
          <w:p w14:paraId="2377DADE"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8144818" w14:textId="77777777" w:rsidR="00644C3C" w:rsidRPr="00644C3C" w:rsidRDefault="00644C3C" w:rsidP="00E9182F">
            <w:pPr>
              <w:rPr>
                <w:rFonts w:cs="Arial"/>
                <w:color w:val="auto"/>
                <w:sz w:val="24"/>
                <w:szCs w:val="24"/>
              </w:rPr>
            </w:pPr>
          </w:p>
        </w:tc>
      </w:tr>
      <w:tr w:rsidR="00644C3C" w:rsidRPr="00644C3C" w14:paraId="487EFF35" w14:textId="77777777" w:rsidTr="00E9182F">
        <w:trPr>
          <w:trHeight w:val="510"/>
        </w:trPr>
        <w:tc>
          <w:tcPr>
            <w:tcW w:w="6595" w:type="dxa"/>
            <w:shd w:val="clear" w:color="auto" w:fill="auto"/>
            <w:vAlign w:val="center"/>
          </w:tcPr>
          <w:p w14:paraId="2CA8B444"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Keys returned</w:t>
            </w:r>
          </w:p>
        </w:tc>
        <w:tc>
          <w:tcPr>
            <w:tcW w:w="982" w:type="dxa"/>
            <w:shd w:val="clear" w:color="auto" w:fill="auto"/>
            <w:vAlign w:val="center"/>
          </w:tcPr>
          <w:p w14:paraId="5F185F55"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50E166C" w14:textId="77777777" w:rsidR="00644C3C" w:rsidRPr="00644C3C" w:rsidRDefault="00644C3C" w:rsidP="00E9182F">
            <w:pPr>
              <w:rPr>
                <w:rFonts w:cs="Arial"/>
                <w:color w:val="auto"/>
                <w:sz w:val="24"/>
                <w:szCs w:val="24"/>
              </w:rPr>
            </w:pPr>
          </w:p>
        </w:tc>
      </w:tr>
      <w:tr w:rsidR="00644C3C" w:rsidRPr="00644C3C" w14:paraId="67C9648A" w14:textId="77777777" w:rsidTr="00E9182F">
        <w:trPr>
          <w:trHeight w:val="510"/>
        </w:trPr>
        <w:tc>
          <w:tcPr>
            <w:tcW w:w="6595" w:type="dxa"/>
            <w:shd w:val="clear" w:color="auto" w:fill="auto"/>
            <w:vAlign w:val="center"/>
          </w:tcPr>
          <w:p w14:paraId="4B116327"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Annual Leave balance discussed</w:t>
            </w:r>
          </w:p>
        </w:tc>
        <w:tc>
          <w:tcPr>
            <w:tcW w:w="982" w:type="dxa"/>
            <w:shd w:val="clear" w:color="auto" w:fill="auto"/>
            <w:vAlign w:val="center"/>
          </w:tcPr>
          <w:p w14:paraId="7515B345"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5C8B51AE" w14:textId="77777777" w:rsidR="00644C3C" w:rsidRPr="00644C3C" w:rsidRDefault="00644C3C" w:rsidP="00E9182F">
            <w:pPr>
              <w:rPr>
                <w:rFonts w:cs="Arial"/>
                <w:color w:val="auto"/>
                <w:sz w:val="24"/>
                <w:szCs w:val="24"/>
              </w:rPr>
            </w:pPr>
          </w:p>
        </w:tc>
      </w:tr>
      <w:tr w:rsidR="00644C3C" w:rsidRPr="00644C3C" w14:paraId="7F07D5F8" w14:textId="77777777" w:rsidTr="00E9182F">
        <w:trPr>
          <w:trHeight w:val="510"/>
        </w:trPr>
        <w:tc>
          <w:tcPr>
            <w:tcW w:w="6595" w:type="dxa"/>
            <w:shd w:val="clear" w:color="auto" w:fill="auto"/>
            <w:vAlign w:val="center"/>
          </w:tcPr>
          <w:p w14:paraId="3422E44A"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Flexi time credit/debit to be balanced</w:t>
            </w:r>
          </w:p>
        </w:tc>
        <w:tc>
          <w:tcPr>
            <w:tcW w:w="982" w:type="dxa"/>
            <w:shd w:val="clear" w:color="auto" w:fill="auto"/>
            <w:vAlign w:val="center"/>
          </w:tcPr>
          <w:p w14:paraId="399CC2C6"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DE9023E" w14:textId="77777777" w:rsidR="00644C3C" w:rsidRPr="00644C3C" w:rsidRDefault="00644C3C" w:rsidP="00E9182F">
            <w:pPr>
              <w:rPr>
                <w:rFonts w:cs="Arial"/>
                <w:color w:val="auto"/>
                <w:sz w:val="24"/>
                <w:szCs w:val="24"/>
              </w:rPr>
            </w:pPr>
          </w:p>
        </w:tc>
      </w:tr>
      <w:tr w:rsidR="00644C3C" w:rsidRPr="00644C3C" w14:paraId="2886DE14" w14:textId="77777777" w:rsidTr="00E9182F">
        <w:trPr>
          <w:trHeight w:val="510"/>
        </w:trPr>
        <w:tc>
          <w:tcPr>
            <w:tcW w:w="6595" w:type="dxa"/>
            <w:shd w:val="clear" w:color="auto" w:fill="auto"/>
            <w:vAlign w:val="center"/>
          </w:tcPr>
          <w:p w14:paraId="6AA875F0"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P-Card returned (notify Oracle Purchasing)</w:t>
            </w:r>
          </w:p>
        </w:tc>
        <w:tc>
          <w:tcPr>
            <w:tcW w:w="982" w:type="dxa"/>
            <w:shd w:val="clear" w:color="auto" w:fill="auto"/>
            <w:vAlign w:val="center"/>
          </w:tcPr>
          <w:p w14:paraId="5BC1794A"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2856E473" w14:textId="77777777" w:rsidR="00644C3C" w:rsidRPr="00644C3C" w:rsidRDefault="00644C3C" w:rsidP="00E9182F">
            <w:pPr>
              <w:rPr>
                <w:rFonts w:cs="Arial"/>
                <w:color w:val="auto"/>
                <w:sz w:val="24"/>
                <w:szCs w:val="24"/>
              </w:rPr>
            </w:pPr>
          </w:p>
        </w:tc>
      </w:tr>
      <w:tr w:rsidR="00644C3C" w:rsidRPr="00644C3C" w14:paraId="54760BDD" w14:textId="77777777" w:rsidTr="00E9182F">
        <w:trPr>
          <w:trHeight w:val="510"/>
        </w:trPr>
        <w:tc>
          <w:tcPr>
            <w:tcW w:w="6595" w:type="dxa"/>
            <w:shd w:val="clear" w:color="auto" w:fill="auto"/>
            <w:vAlign w:val="center"/>
          </w:tcPr>
          <w:p w14:paraId="590277FC"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Mobile Phone returned</w:t>
            </w:r>
          </w:p>
        </w:tc>
        <w:tc>
          <w:tcPr>
            <w:tcW w:w="982" w:type="dxa"/>
            <w:shd w:val="clear" w:color="auto" w:fill="auto"/>
            <w:vAlign w:val="center"/>
          </w:tcPr>
          <w:p w14:paraId="4EC1ECC4"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00A4FC77" w14:textId="77777777" w:rsidR="00644C3C" w:rsidRPr="00644C3C" w:rsidRDefault="00644C3C" w:rsidP="00E9182F">
            <w:pPr>
              <w:rPr>
                <w:rFonts w:cs="Arial"/>
                <w:color w:val="auto"/>
                <w:sz w:val="24"/>
                <w:szCs w:val="24"/>
              </w:rPr>
            </w:pPr>
          </w:p>
        </w:tc>
      </w:tr>
      <w:tr w:rsidR="00644C3C" w:rsidRPr="00644C3C" w14:paraId="5A220D45" w14:textId="77777777" w:rsidTr="00E9182F">
        <w:trPr>
          <w:trHeight w:val="510"/>
        </w:trPr>
        <w:tc>
          <w:tcPr>
            <w:tcW w:w="6595" w:type="dxa"/>
            <w:shd w:val="clear" w:color="auto" w:fill="auto"/>
            <w:vAlign w:val="center"/>
          </w:tcPr>
          <w:p w14:paraId="4FB204B0"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Laptop or other IT related equipment returned</w:t>
            </w:r>
          </w:p>
        </w:tc>
        <w:tc>
          <w:tcPr>
            <w:tcW w:w="982" w:type="dxa"/>
            <w:shd w:val="clear" w:color="auto" w:fill="auto"/>
            <w:vAlign w:val="center"/>
          </w:tcPr>
          <w:p w14:paraId="7B6AAC59"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662DF6C" w14:textId="77777777" w:rsidR="00644C3C" w:rsidRPr="00644C3C" w:rsidRDefault="00644C3C" w:rsidP="00E9182F">
            <w:pPr>
              <w:rPr>
                <w:rFonts w:cs="Arial"/>
                <w:color w:val="auto"/>
                <w:sz w:val="24"/>
                <w:szCs w:val="24"/>
              </w:rPr>
            </w:pPr>
          </w:p>
        </w:tc>
      </w:tr>
      <w:tr w:rsidR="00644C3C" w:rsidRPr="00644C3C" w14:paraId="26E9451E" w14:textId="77777777" w:rsidTr="00E9182F">
        <w:trPr>
          <w:trHeight w:val="510"/>
        </w:trPr>
        <w:tc>
          <w:tcPr>
            <w:tcW w:w="6595" w:type="dxa"/>
            <w:shd w:val="clear" w:color="auto" w:fill="auto"/>
            <w:vAlign w:val="center"/>
          </w:tcPr>
          <w:p w14:paraId="67640481"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Home Working equipment (if applicable)</w:t>
            </w:r>
          </w:p>
        </w:tc>
        <w:tc>
          <w:tcPr>
            <w:tcW w:w="982" w:type="dxa"/>
            <w:shd w:val="clear" w:color="auto" w:fill="auto"/>
            <w:vAlign w:val="center"/>
          </w:tcPr>
          <w:p w14:paraId="030DAD0C"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3EB45337" w14:textId="77777777" w:rsidR="00644C3C" w:rsidRPr="00644C3C" w:rsidRDefault="00644C3C" w:rsidP="00E9182F">
            <w:pPr>
              <w:rPr>
                <w:rFonts w:cs="Arial"/>
                <w:color w:val="auto"/>
                <w:sz w:val="24"/>
                <w:szCs w:val="24"/>
              </w:rPr>
            </w:pPr>
          </w:p>
        </w:tc>
      </w:tr>
      <w:tr w:rsidR="00644C3C" w:rsidRPr="00644C3C" w14:paraId="5191EF63" w14:textId="77777777" w:rsidTr="00E9182F">
        <w:trPr>
          <w:trHeight w:val="510"/>
        </w:trPr>
        <w:tc>
          <w:tcPr>
            <w:tcW w:w="6595" w:type="dxa"/>
            <w:shd w:val="clear" w:color="auto" w:fill="auto"/>
            <w:vAlign w:val="center"/>
          </w:tcPr>
          <w:p w14:paraId="5E0D5C19"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Parking Permit returned</w:t>
            </w:r>
          </w:p>
        </w:tc>
        <w:tc>
          <w:tcPr>
            <w:tcW w:w="982" w:type="dxa"/>
            <w:shd w:val="clear" w:color="auto" w:fill="auto"/>
            <w:vAlign w:val="center"/>
          </w:tcPr>
          <w:p w14:paraId="419320DF"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460D32B" w14:textId="77777777" w:rsidR="00644C3C" w:rsidRPr="00644C3C" w:rsidRDefault="00644C3C" w:rsidP="00E9182F">
            <w:pPr>
              <w:rPr>
                <w:rFonts w:cs="Arial"/>
                <w:color w:val="auto"/>
                <w:sz w:val="24"/>
                <w:szCs w:val="24"/>
              </w:rPr>
            </w:pPr>
          </w:p>
        </w:tc>
      </w:tr>
      <w:tr w:rsidR="00644C3C" w:rsidRPr="00644C3C" w14:paraId="7B063CE7" w14:textId="77777777" w:rsidTr="00E9182F">
        <w:trPr>
          <w:trHeight w:val="510"/>
        </w:trPr>
        <w:tc>
          <w:tcPr>
            <w:tcW w:w="6595" w:type="dxa"/>
            <w:shd w:val="clear" w:color="auto" w:fill="auto"/>
            <w:vAlign w:val="center"/>
          </w:tcPr>
          <w:p w14:paraId="66998FD7"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Car Loan repayment discussed</w:t>
            </w:r>
          </w:p>
        </w:tc>
        <w:tc>
          <w:tcPr>
            <w:tcW w:w="982" w:type="dxa"/>
            <w:shd w:val="clear" w:color="auto" w:fill="auto"/>
            <w:vAlign w:val="center"/>
          </w:tcPr>
          <w:p w14:paraId="2C301402"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B7C4F97" w14:textId="77777777" w:rsidR="00644C3C" w:rsidRPr="00644C3C" w:rsidRDefault="00644C3C" w:rsidP="00E9182F">
            <w:pPr>
              <w:rPr>
                <w:rFonts w:cs="Arial"/>
                <w:color w:val="auto"/>
                <w:sz w:val="24"/>
                <w:szCs w:val="24"/>
              </w:rPr>
            </w:pPr>
          </w:p>
        </w:tc>
      </w:tr>
      <w:tr w:rsidR="00644C3C" w:rsidRPr="00644C3C" w14:paraId="7BD36CD0" w14:textId="77777777" w:rsidTr="00E9182F">
        <w:trPr>
          <w:trHeight w:val="510"/>
        </w:trPr>
        <w:tc>
          <w:tcPr>
            <w:tcW w:w="6595" w:type="dxa"/>
            <w:shd w:val="clear" w:color="auto" w:fill="auto"/>
            <w:vAlign w:val="center"/>
          </w:tcPr>
          <w:p w14:paraId="395B5D15"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Training Expenses re-payment discussed (if applicable)</w:t>
            </w:r>
          </w:p>
        </w:tc>
        <w:tc>
          <w:tcPr>
            <w:tcW w:w="982" w:type="dxa"/>
            <w:shd w:val="clear" w:color="auto" w:fill="auto"/>
            <w:vAlign w:val="center"/>
          </w:tcPr>
          <w:p w14:paraId="010ECF84"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303BA91C" w14:textId="77777777" w:rsidR="00644C3C" w:rsidRPr="00644C3C" w:rsidRDefault="00644C3C" w:rsidP="00E9182F">
            <w:pPr>
              <w:rPr>
                <w:rFonts w:cs="Arial"/>
                <w:color w:val="auto"/>
                <w:sz w:val="24"/>
                <w:szCs w:val="24"/>
              </w:rPr>
            </w:pPr>
          </w:p>
        </w:tc>
      </w:tr>
      <w:tr w:rsidR="00644C3C" w:rsidRPr="00644C3C" w14:paraId="3284D680" w14:textId="77777777" w:rsidTr="00E9182F">
        <w:trPr>
          <w:trHeight w:val="510"/>
        </w:trPr>
        <w:tc>
          <w:tcPr>
            <w:tcW w:w="6595" w:type="dxa"/>
            <w:shd w:val="clear" w:color="auto" w:fill="auto"/>
            <w:vAlign w:val="center"/>
          </w:tcPr>
          <w:p w14:paraId="79026481"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Notification of leaving sent to Employee Services</w:t>
            </w:r>
          </w:p>
        </w:tc>
        <w:tc>
          <w:tcPr>
            <w:tcW w:w="982" w:type="dxa"/>
            <w:shd w:val="clear" w:color="auto" w:fill="auto"/>
            <w:vAlign w:val="center"/>
          </w:tcPr>
          <w:p w14:paraId="6BD69189"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219A2B88" w14:textId="77777777" w:rsidR="00644C3C" w:rsidRPr="00644C3C" w:rsidRDefault="00644C3C" w:rsidP="00E9182F">
            <w:pPr>
              <w:rPr>
                <w:rFonts w:cs="Arial"/>
                <w:color w:val="auto"/>
                <w:sz w:val="24"/>
                <w:szCs w:val="24"/>
              </w:rPr>
            </w:pPr>
          </w:p>
        </w:tc>
      </w:tr>
      <w:tr w:rsidR="00644C3C" w:rsidRPr="00644C3C" w14:paraId="568FC4AE" w14:textId="77777777" w:rsidTr="00E9182F">
        <w:trPr>
          <w:trHeight w:val="510"/>
        </w:trPr>
        <w:tc>
          <w:tcPr>
            <w:tcW w:w="6595" w:type="dxa"/>
            <w:shd w:val="clear" w:color="auto" w:fill="auto"/>
            <w:vAlign w:val="center"/>
          </w:tcPr>
          <w:p w14:paraId="2D25BB07"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Notification sent to IT to close accounts</w:t>
            </w:r>
          </w:p>
        </w:tc>
        <w:tc>
          <w:tcPr>
            <w:tcW w:w="982" w:type="dxa"/>
            <w:shd w:val="clear" w:color="auto" w:fill="auto"/>
            <w:vAlign w:val="center"/>
          </w:tcPr>
          <w:p w14:paraId="1B84BCCF"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4E4C0CB1" w14:textId="77777777" w:rsidR="00644C3C" w:rsidRPr="00644C3C" w:rsidRDefault="00644C3C" w:rsidP="00E9182F">
            <w:pPr>
              <w:rPr>
                <w:rFonts w:cs="Arial"/>
                <w:color w:val="auto"/>
                <w:sz w:val="24"/>
                <w:szCs w:val="24"/>
              </w:rPr>
            </w:pPr>
          </w:p>
        </w:tc>
      </w:tr>
      <w:tr w:rsidR="00644C3C" w:rsidRPr="00644C3C" w14:paraId="18CD00AE" w14:textId="77777777" w:rsidTr="00E9182F">
        <w:trPr>
          <w:trHeight w:val="567"/>
        </w:trPr>
        <w:tc>
          <w:tcPr>
            <w:tcW w:w="10490" w:type="dxa"/>
            <w:gridSpan w:val="3"/>
            <w:shd w:val="clear" w:color="auto" w:fill="D9D9D9"/>
            <w:vAlign w:val="center"/>
          </w:tcPr>
          <w:p w14:paraId="64793401" w14:textId="77777777" w:rsidR="00644C3C" w:rsidRPr="00644C3C" w:rsidRDefault="00644C3C" w:rsidP="00E9182F">
            <w:pPr>
              <w:jc w:val="center"/>
              <w:rPr>
                <w:rFonts w:cs="Arial"/>
                <w:b/>
                <w:color w:val="auto"/>
                <w:sz w:val="24"/>
                <w:szCs w:val="24"/>
              </w:rPr>
            </w:pPr>
            <w:r w:rsidRPr="00644C3C">
              <w:rPr>
                <w:rFonts w:cs="Arial"/>
                <w:b/>
                <w:color w:val="auto"/>
                <w:sz w:val="24"/>
                <w:szCs w:val="24"/>
              </w:rPr>
              <w:t>Please confirm whether any of the following applies to you:</w:t>
            </w:r>
          </w:p>
        </w:tc>
      </w:tr>
      <w:tr w:rsidR="00644C3C" w:rsidRPr="00644C3C" w14:paraId="26AB395F" w14:textId="77777777" w:rsidTr="00E9182F">
        <w:trPr>
          <w:trHeight w:val="567"/>
        </w:trPr>
        <w:tc>
          <w:tcPr>
            <w:tcW w:w="6595" w:type="dxa"/>
            <w:shd w:val="clear" w:color="auto" w:fill="D9D9D9"/>
            <w:vAlign w:val="center"/>
          </w:tcPr>
          <w:p w14:paraId="0B9FBF6C" w14:textId="77777777" w:rsidR="00644C3C" w:rsidRPr="00644C3C" w:rsidRDefault="00644C3C" w:rsidP="00E9182F">
            <w:pPr>
              <w:ind w:left="459"/>
              <w:jc w:val="center"/>
              <w:rPr>
                <w:rFonts w:cs="Arial"/>
                <w:b/>
                <w:color w:val="auto"/>
                <w:sz w:val="24"/>
                <w:szCs w:val="24"/>
              </w:rPr>
            </w:pPr>
            <w:r w:rsidRPr="00644C3C">
              <w:rPr>
                <w:rFonts w:cs="Arial"/>
                <w:b/>
                <w:color w:val="auto"/>
                <w:sz w:val="24"/>
                <w:szCs w:val="24"/>
              </w:rPr>
              <w:t>Item/Issue</w:t>
            </w:r>
          </w:p>
        </w:tc>
        <w:tc>
          <w:tcPr>
            <w:tcW w:w="982" w:type="dxa"/>
            <w:shd w:val="clear" w:color="auto" w:fill="D9D9D9"/>
            <w:vAlign w:val="center"/>
          </w:tcPr>
          <w:p w14:paraId="0A7F4C28" w14:textId="77777777" w:rsidR="00644C3C" w:rsidRPr="00644C3C" w:rsidRDefault="00644C3C" w:rsidP="00E9182F">
            <w:pPr>
              <w:jc w:val="center"/>
              <w:rPr>
                <w:rFonts w:cs="Arial"/>
                <w:b/>
                <w:color w:val="auto"/>
                <w:sz w:val="24"/>
                <w:szCs w:val="24"/>
              </w:rPr>
            </w:pPr>
            <w:r w:rsidRPr="00644C3C">
              <w:rPr>
                <w:rFonts w:cs="Arial"/>
                <w:b/>
                <w:color w:val="auto"/>
                <w:sz w:val="24"/>
                <w:szCs w:val="24"/>
              </w:rPr>
              <w:t>Please Tick</w:t>
            </w:r>
          </w:p>
        </w:tc>
        <w:tc>
          <w:tcPr>
            <w:tcW w:w="2913" w:type="dxa"/>
            <w:shd w:val="clear" w:color="auto" w:fill="D9D9D9"/>
            <w:vAlign w:val="center"/>
          </w:tcPr>
          <w:p w14:paraId="50995DAB" w14:textId="77777777" w:rsidR="00644C3C" w:rsidRPr="00644C3C" w:rsidRDefault="00644C3C" w:rsidP="00E9182F">
            <w:pPr>
              <w:jc w:val="center"/>
              <w:rPr>
                <w:rFonts w:cs="Arial"/>
                <w:b/>
                <w:color w:val="auto"/>
                <w:sz w:val="24"/>
                <w:szCs w:val="24"/>
              </w:rPr>
            </w:pPr>
            <w:r w:rsidRPr="00644C3C">
              <w:rPr>
                <w:rFonts w:cs="Arial"/>
                <w:b/>
                <w:color w:val="auto"/>
                <w:sz w:val="24"/>
                <w:szCs w:val="24"/>
              </w:rPr>
              <w:t>Comment</w:t>
            </w:r>
          </w:p>
        </w:tc>
      </w:tr>
      <w:tr w:rsidR="00644C3C" w:rsidRPr="00644C3C" w14:paraId="336B444E" w14:textId="77777777" w:rsidTr="00E9182F">
        <w:trPr>
          <w:trHeight w:val="510"/>
        </w:trPr>
        <w:tc>
          <w:tcPr>
            <w:tcW w:w="6595" w:type="dxa"/>
            <w:shd w:val="clear" w:color="auto" w:fill="auto"/>
            <w:vAlign w:val="center"/>
          </w:tcPr>
          <w:p w14:paraId="11C4B999"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First Aider</w:t>
            </w:r>
          </w:p>
        </w:tc>
        <w:tc>
          <w:tcPr>
            <w:tcW w:w="982" w:type="dxa"/>
            <w:shd w:val="clear" w:color="auto" w:fill="auto"/>
            <w:vAlign w:val="center"/>
          </w:tcPr>
          <w:p w14:paraId="4310CC04"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766FA073" w14:textId="77777777" w:rsidR="00644C3C" w:rsidRPr="00644C3C" w:rsidRDefault="00644C3C" w:rsidP="00E9182F">
            <w:pPr>
              <w:rPr>
                <w:rFonts w:cs="Arial"/>
                <w:color w:val="auto"/>
                <w:sz w:val="24"/>
                <w:szCs w:val="24"/>
              </w:rPr>
            </w:pPr>
          </w:p>
        </w:tc>
      </w:tr>
      <w:tr w:rsidR="00644C3C" w:rsidRPr="00644C3C" w14:paraId="269EDB38" w14:textId="77777777" w:rsidTr="00E9182F">
        <w:trPr>
          <w:trHeight w:val="510"/>
        </w:trPr>
        <w:tc>
          <w:tcPr>
            <w:tcW w:w="6595" w:type="dxa"/>
            <w:shd w:val="clear" w:color="auto" w:fill="auto"/>
            <w:vAlign w:val="center"/>
          </w:tcPr>
          <w:p w14:paraId="352826CC"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Fire Marshall</w:t>
            </w:r>
          </w:p>
        </w:tc>
        <w:tc>
          <w:tcPr>
            <w:tcW w:w="982" w:type="dxa"/>
            <w:shd w:val="clear" w:color="auto" w:fill="auto"/>
            <w:vAlign w:val="center"/>
          </w:tcPr>
          <w:p w14:paraId="60653E5E"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27168952" w14:textId="77777777" w:rsidR="00644C3C" w:rsidRPr="00644C3C" w:rsidRDefault="00644C3C" w:rsidP="00E9182F">
            <w:pPr>
              <w:rPr>
                <w:rFonts w:cs="Arial"/>
                <w:color w:val="auto"/>
                <w:sz w:val="24"/>
                <w:szCs w:val="24"/>
              </w:rPr>
            </w:pPr>
          </w:p>
        </w:tc>
      </w:tr>
      <w:tr w:rsidR="00644C3C" w:rsidRPr="00644C3C" w14:paraId="71D26A16" w14:textId="77777777" w:rsidTr="00E9182F">
        <w:trPr>
          <w:trHeight w:val="510"/>
        </w:trPr>
        <w:tc>
          <w:tcPr>
            <w:tcW w:w="6595" w:type="dxa"/>
            <w:shd w:val="clear" w:color="auto" w:fill="auto"/>
            <w:vAlign w:val="center"/>
          </w:tcPr>
          <w:p w14:paraId="374CB14F"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Premises Key Holder</w:t>
            </w:r>
          </w:p>
        </w:tc>
        <w:tc>
          <w:tcPr>
            <w:tcW w:w="982" w:type="dxa"/>
            <w:shd w:val="clear" w:color="auto" w:fill="auto"/>
            <w:vAlign w:val="center"/>
          </w:tcPr>
          <w:p w14:paraId="143B05DC"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375C7A73" w14:textId="77777777" w:rsidR="00644C3C" w:rsidRPr="00644C3C" w:rsidRDefault="00644C3C" w:rsidP="00E9182F">
            <w:pPr>
              <w:rPr>
                <w:rFonts w:cs="Arial"/>
                <w:color w:val="auto"/>
                <w:sz w:val="24"/>
                <w:szCs w:val="24"/>
              </w:rPr>
            </w:pPr>
          </w:p>
        </w:tc>
      </w:tr>
      <w:tr w:rsidR="00644C3C" w:rsidRPr="00644C3C" w14:paraId="108DA5C3" w14:textId="77777777" w:rsidTr="00E9182F">
        <w:trPr>
          <w:trHeight w:val="510"/>
        </w:trPr>
        <w:tc>
          <w:tcPr>
            <w:tcW w:w="6595" w:type="dxa"/>
            <w:shd w:val="clear" w:color="auto" w:fill="auto"/>
            <w:vAlign w:val="center"/>
          </w:tcPr>
          <w:p w14:paraId="303CC5CE"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Health &amp; Safety Representative</w:t>
            </w:r>
          </w:p>
        </w:tc>
        <w:tc>
          <w:tcPr>
            <w:tcW w:w="982" w:type="dxa"/>
            <w:shd w:val="clear" w:color="auto" w:fill="auto"/>
            <w:vAlign w:val="center"/>
          </w:tcPr>
          <w:p w14:paraId="267D3466"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2C4FE840" w14:textId="77777777" w:rsidR="00644C3C" w:rsidRPr="00644C3C" w:rsidRDefault="00644C3C" w:rsidP="00E9182F">
            <w:pPr>
              <w:rPr>
                <w:rFonts w:cs="Arial"/>
                <w:color w:val="auto"/>
                <w:sz w:val="24"/>
                <w:szCs w:val="24"/>
              </w:rPr>
            </w:pPr>
          </w:p>
        </w:tc>
      </w:tr>
      <w:tr w:rsidR="00644C3C" w:rsidRPr="00644C3C" w14:paraId="51C79E46" w14:textId="77777777" w:rsidTr="00E9182F">
        <w:trPr>
          <w:trHeight w:val="510"/>
        </w:trPr>
        <w:tc>
          <w:tcPr>
            <w:tcW w:w="6595" w:type="dxa"/>
            <w:shd w:val="clear" w:color="auto" w:fill="auto"/>
            <w:vAlign w:val="center"/>
          </w:tcPr>
          <w:p w14:paraId="251CDA65"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Resilience Co-coordinator</w:t>
            </w:r>
          </w:p>
        </w:tc>
        <w:tc>
          <w:tcPr>
            <w:tcW w:w="982" w:type="dxa"/>
            <w:shd w:val="clear" w:color="auto" w:fill="auto"/>
            <w:vAlign w:val="center"/>
          </w:tcPr>
          <w:p w14:paraId="5EF32324"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3097FCBD" w14:textId="77777777" w:rsidR="00644C3C" w:rsidRPr="00644C3C" w:rsidRDefault="00644C3C" w:rsidP="00E9182F">
            <w:pPr>
              <w:rPr>
                <w:rFonts w:cs="Arial"/>
                <w:color w:val="auto"/>
                <w:sz w:val="24"/>
                <w:szCs w:val="24"/>
              </w:rPr>
            </w:pPr>
          </w:p>
        </w:tc>
      </w:tr>
      <w:tr w:rsidR="00644C3C" w:rsidRPr="00644C3C" w14:paraId="7FB9DBEB" w14:textId="77777777" w:rsidTr="00E9182F">
        <w:trPr>
          <w:trHeight w:val="510"/>
        </w:trPr>
        <w:tc>
          <w:tcPr>
            <w:tcW w:w="6595" w:type="dxa"/>
            <w:shd w:val="clear" w:color="auto" w:fill="auto"/>
            <w:vAlign w:val="center"/>
          </w:tcPr>
          <w:p w14:paraId="720FC56F" w14:textId="77777777" w:rsidR="00644C3C" w:rsidRPr="00644C3C" w:rsidRDefault="00644C3C" w:rsidP="007C7F13">
            <w:pPr>
              <w:numPr>
                <w:ilvl w:val="0"/>
                <w:numId w:val="9"/>
              </w:numPr>
              <w:ind w:left="316" w:hanging="282"/>
              <w:rPr>
                <w:rFonts w:cs="Arial"/>
                <w:color w:val="auto"/>
                <w:sz w:val="24"/>
                <w:szCs w:val="24"/>
              </w:rPr>
            </w:pPr>
            <w:r w:rsidRPr="00644C3C">
              <w:rPr>
                <w:rFonts w:cs="Arial"/>
                <w:color w:val="auto"/>
                <w:sz w:val="24"/>
                <w:szCs w:val="24"/>
              </w:rPr>
              <w:t>Rest Centre Manager</w:t>
            </w:r>
          </w:p>
        </w:tc>
        <w:tc>
          <w:tcPr>
            <w:tcW w:w="982" w:type="dxa"/>
            <w:shd w:val="clear" w:color="auto" w:fill="auto"/>
            <w:vAlign w:val="center"/>
          </w:tcPr>
          <w:p w14:paraId="621623A4" w14:textId="77777777" w:rsidR="00644C3C" w:rsidRPr="00644C3C" w:rsidRDefault="00644C3C" w:rsidP="00E9182F">
            <w:pPr>
              <w:jc w:val="center"/>
              <w:rPr>
                <w:rFonts w:cs="Arial"/>
                <w:color w:val="auto"/>
                <w:sz w:val="24"/>
                <w:szCs w:val="24"/>
              </w:rPr>
            </w:pPr>
          </w:p>
        </w:tc>
        <w:tc>
          <w:tcPr>
            <w:tcW w:w="2913" w:type="dxa"/>
            <w:shd w:val="clear" w:color="auto" w:fill="auto"/>
            <w:vAlign w:val="center"/>
          </w:tcPr>
          <w:p w14:paraId="06622F36" w14:textId="77777777" w:rsidR="00644C3C" w:rsidRPr="00644C3C" w:rsidRDefault="00644C3C" w:rsidP="00E9182F">
            <w:pPr>
              <w:rPr>
                <w:rFonts w:cs="Arial"/>
                <w:color w:val="auto"/>
                <w:sz w:val="24"/>
                <w:szCs w:val="24"/>
              </w:rPr>
            </w:pPr>
          </w:p>
        </w:tc>
      </w:tr>
    </w:tbl>
    <w:p w14:paraId="1836B425" w14:textId="77777777" w:rsidR="00644C3C" w:rsidRPr="00644C3C" w:rsidRDefault="00644C3C" w:rsidP="00644C3C">
      <w:pPr>
        <w:jc w:val="center"/>
        <w:rPr>
          <w:rFonts w:cs="Arial"/>
          <w:b/>
          <w:color w:val="auto"/>
          <w:sz w:val="24"/>
          <w:szCs w:val="24"/>
        </w:rPr>
      </w:pPr>
    </w:p>
    <w:p w14:paraId="19411525" w14:textId="5B4B34CD" w:rsidR="00644C3C" w:rsidRDefault="00644C3C" w:rsidP="00F42ACA">
      <w:pPr>
        <w:spacing w:after="160" w:line="259" w:lineRule="auto"/>
        <w:rPr>
          <w:rFonts w:cs="Arial"/>
          <w:color w:val="auto"/>
          <w:sz w:val="24"/>
          <w:szCs w:val="24"/>
        </w:rPr>
      </w:pPr>
      <w:r>
        <w:rPr>
          <w:rFonts w:cs="Arial"/>
          <w:color w:val="auto"/>
          <w:sz w:val="24"/>
          <w:szCs w:val="24"/>
        </w:rPr>
        <w:t>EV10</w:t>
      </w:r>
    </w:p>
    <w:p w14:paraId="6F358033" w14:textId="5A3EACCE" w:rsidR="00644C3C"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6F41715A" wp14:editId="3B8AE34C">
            <wp:extent cx="5731510" cy="7776845"/>
            <wp:effectExtent l="0" t="0" r="2540" b="0"/>
            <wp:docPr id="92" name="Picture 9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A picture containing table&#10;&#10;Description automatically generated"/>
                    <pic:cNvPicPr/>
                  </pic:nvPicPr>
                  <pic:blipFill>
                    <a:blip r:embed="rId56"/>
                    <a:stretch>
                      <a:fillRect/>
                    </a:stretch>
                  </pic:blipFill>
                  <pic:spPr>
                    <a:xfrm>
                      <a:off x="0" y="0"/>
                      <a:ext cx="5731510" cy="7776845"/>
                    </a:xfrm>
                    <a:prstGeom prst="rect">
                      <a:avLst/>
                    </a:prstGeom>
                  </pic:spPr>
                </pic:pic>
              </a:graphicData>
            </a:graphic>
          </wp:inline>
        </w:drawing>
      </w:r>
    </w:p>
    <w:p w14:paraId="31783EA4" w14:textId="396EEF41"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272E7FB4" wp14:editId="3DE5F182">
            <wp:extent cx="5430008" cy="7802064"/>
            <wp:effectExtent l="0" t="0" r="0" b="8890"/>
            <wp:docPr id="93" name="Picture 9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aphical user interface, text, application&#10;&#10;Description automatically generated"/>
                    <pic:cNvPicPr/>
                  </pic:nvPicPr>
                  <pic:blipFill>
                    <a:blip r:embed="rId57"/>
                    <a:stretch>
                      <a:fillRect/>
                    </a:stretch>
                  </pic:blipFill>
                  <pic:spPr>
                    <a:xfrm>
                      <a:off x="0" y="0"/>
                      <a:ext cx="5430008" cy="7802064"/>
                    </a:xfrm>
                    <a:prstGeom prst="rect">
                      <a:avLst/>
                    </a:prstGeom>
                  </pic:spPr>
                </pic:pic>
              </a:graphicData>
            </a:graphic>
          </wp:inline>
        </w:drawing>
      </w:r>
    </w:p>
    <w:p w14:paraId="6FDD6115" w14:textId="51AF414D"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396F6EB4" wp14:editId="02F6D0A7">
            <wp:extent cx="5477639" cy="7716327"/>
            <wp:effectExtent l="0" t="0" r="8890" b="0"/>
            <wp:docPr id="94" name="Picture 9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Text&#10;&#10;Description automatically generated"/>
                    <pic:cNvPicPr/>
                  </pic:nvPicPr>
                  <pic:blipFill>
                    <a:blip r:embed="rId58"/>
                    <a:stretch>
                      <a:fillRect/>
                    </a:stretch>
                  </pic:blipFill>
                  <pic:spPr>
                    <a:xfrm>
                      <a:off x="0" y="0"/>
                      <a:ext cx="5477639" cy="7716327"/>
                    </a:xfrm>
                    <a:prstGeom prst="rect">
                      <a:avLst/>
                    </a:prstGeom>
                  </pic:spPr>
                </pic:pic>
              </a:graphicData>
            </a:graphic>
          </wp:inline>
        </w:drawing>
      </w:r>
    </w:p>
    <w:p w14:paraId="4B690E60" w14:textId="3C85DCBA"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5F9E6038" wp14:editId="59DE3436">
            <wp:extent cx="5477639" cy="7697274"/>
            <wp:effectExtent l="0" t="0" r="8890" b="0"/>
            <wp:docPr id="95" name="Picture 9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Graphical user interface, text, application&#10;&#10;Description automatically generated"/>
                    <pic:cNvPicPr/>
                  </pic:nvPicPr>
                  <pic:blipFill>
                    <a:blip r:embed="rId59"/>
                    <a:stretch>
                      <a:fillRect/>
                    </a:stretch>
                  </pic:blipFill>
                  <pic:spPr>
                    <a:xfrm>
                      <a:off x="0" y="0"/>
                      <a:ext cx="5477639" cy="7697274"/>
                    </a:xfrm>
                    <a:prstGeom prst="rect">
                      <a:avLst/>
                    </a:prstGeom>
                  </pic:spPr>
                </pic:pic>
              </a:graphicData>
            </a:graphic>
          </wp:inline>
        </w:drawing>
      </w:r>
    </w:p>
    <w:p w14:paraId="76718EA1" w14:textId="4A18BCBC"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056A948F" wp14:editId="63F85D1B">
            <wp:extent cx="5731510" cy="8063230"/>
            <wp:effectExtent l="0" t="0" r="2540" b="0"/>
            <wp:docPr id="96" name="Picture 9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able&#10;&#10;Description automatically generated with medium confidence"/>
                    <pic:cNvPicPr/>
                  </pic:nvPicPr>
                  <pic:blipFill>
                    <a:blip r:embed="rId60"/>
                    <a:stretch>
                      <a:fillRect/>
                    </a:stretch>
                  </pic:blipFill>
                  <pic:spPr>
                    <a:xfrm>
                      <a:off x="0" y="0"/>
                      <a:ext cx="5731510" cy="8063230"/>
                    </a:xfrm>
                    <a:prstGeom prst="rect">
                      <a:avLst/>
                    </a:prstGeom>
                  </pic:spPr>
                </pic:pic>
              </a:graphicData>
            </a:graphic>
          </wp:inline>
        </w:drawing>
      </w:r>
    </w:p>
    <w:p w14:paraId="320D4FAA" w14:textId="5D9E137E" w:rsidR="00A407A5" w:rsidRDefault="00A407A5" w:rsidP="00F42ACA">
      <w:pPr>
        <w:spacing w:after="160" w:line="259" w:lineRule="auto"/>
        <w:rPr>
          <w:rFonts w:cs="Arial"/>
          <w:color w:val="auto"/>
          <w:sz w:val="24"/>
          <w:szCs w:val="24"/>
        </w:rPr>
      </w:pPr>
      <w:r>
        <w:rPr>
          <w:rFonts w:cs="Arial"/>
          <w:color w:val="auto"/>
          <w:sz w:val="24"/>
          <w:szCs w:val="24"/>
        </w:rPr>
        <w:t>EV11</w:t>
      </w:r>
    </w:p>
    <w:p w14:paraId="145EB892" w14:textId="03132BBE"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1F7DCE6A" wp14:editId="38648370">
            <wp:extent cx="5725324" cy="8059275"/>
            <wp:effectExtent l="0" t="0" r="8890" b="0"/>
            <wp:docPr id="97" name="Picture 9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picture containing text&#10;&#10;Description automatically generated"/>
                    <pic:cNvPicPr/>
                  </pic:nvPicPr>
                  <pic:blipFill>
                    <a:blip r:embed="rId61"/>
                    <a:stretch>
                      <a:fillRect/>
                    </a:stretch>
                  </pic:blipFill>
                  <pic:spPr>
                    <a:xfrm>
                      <a:off x="0" y="0"/>
                      <a:ext cx="5725324" cy="8059275"/>
                    </a:xfrm>
                    <a:prstGeom prst="rect">
                      <a:avLst/>
                    </a:prstGeom>
                  </pic:spPr>
                </pic:pic>
              </a:graphicData>
            </a:graphic>
          </wp:inline>
        </w:drawing>
      </w:r>
    </w:p>
    <w:p w14:paraId="1181D984" w14:textId="68A7B989"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5F332E36" wp14:editId="4980AE33">
            <wp:extent cx="5306165" cy="7906853"/>
            <wp:effectExtent l="0" t="0" r="8890" b="0"/>
            <wp:docPr id="98" name="Picture 9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 text, application, email&#10;&#10;Description automatically generated"/>
                    <pic:cNvPicPr/>
                  </pic:nvPicPr>
                  <pic:blipFill>
                    <a:blip r:embed="rId62"/>
                    <a:stretch>
                      <a:fillRect/>
                    </a:stretch>
                  </pic:blipFill>
                  <pic:spPr>
                    <a:xfrm>
                      <a:off x="0" y="0"/>
                      <a:ext cx="5306165" cy="7906853"/>
                    </a:xfrm>
                    <a:prstGeom prst="rect">
                      <a:avLst/>
                    </a:prstGeom>
                  </pic:spPr>
                </pic:pic>
              </a:graphicData>
            </a:graphic>
          </wp:inline>
        </w:drawing>
      </w:r>
    </w:p>
    <w:p w14:paraId="0585A2E7" w14:textId="72C71B22" w:rsidR="00A407A5" w:rsidRDefault="00A407A5" w:rsidP="00F42ACA">
      <w:pPr>
        <w:spacing w:after="160" w:line="259" w:lineRule="auto"/>
        <w:rPr>
          <w:rFonts w:cs="Arial"/>
          <w:color w:val="auto"/>
          <w:sz w:val="24"/>
          <w:szCs w:val="24"/>
        </w:rPr>
      </w:pPr>
    </w:p>
    <w:p w14:paraId="5B68CF6D" w14:textId="5D9985B8"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535369BA" wp14:editId="420BE694">
            <wp:extent cx="5687219" cy="7811590"/>
            <wp:effectExtent l="0" t="0" r="8890" b="0"/>
            <wp:docPr id="99" name="Picture 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Text&#10;&#10;Description automatically generated"/>
                    <pic:cNvPicPr/>
                  </pic:nvPicPr>
                  <pic:blipFill>
                    <a:blip r:embed="rId63"/>
                    <a:stretch>
                      <a:fillRect/>
                    </a:stretch>
                  </pic:blipFill>
                  <pic:spPr>
                    <a:xfrm>
                      <a:off x="0" y="0"/>
                      <a:ext cx="5687219" cy="7811590"/>
                    </a:xfrm>
                    <a:prstGeom prst="rect">
                      <a:avLst/>
                    </a:prstGeom>
                  </pic:spPr>
                </pic:pic>
              </a:graphicData>
            </a:graphic>
          </wp:inline>
        </w:drawing>
      </w:r>
    </w:p>
    <w:p w14:paraId="65ABC865" w14:textId="2ECCBB06"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0C74EBF2" wp14:editId="7C8C5603">
            <wp:extent cx="5315692" cy="7697274"/>
            <wp:effectExtent l="0" t="0" r="0" b="0"/>
            <wp:docPr id="100" name="Picture 10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text, application, email&#10;&#10;Description automatically generated"/>
                    <pic:cNvPicPr/>
                  </pic:nvPicPr>
                  <pic:blipFill>
                    <a:blip r:embed="rId64"/>
                    <a:stretch>
                      <a:fillRect/>
                    </a:stretch>
                  </pic:blipFill>
                  <pic:spPr>
                    <a:xfrm>
                      <a:off x="0" y="0"/>
                      <a:ext cx="5315692" cy="7697274"/>
                    </a:xfrm>
                    <a:prstGeom prst="rect">
                      <a:avLst/>
                    </a:prstGeom>
                  </pic:spPr>
                </pic:pic>
              </a:graphicData>
            </a:graphic>
          </wp:inline>
        </w:drawing>
      </w:r>
    </w:p>
    <w:p w14:paraId="7F2FAF2A" w14:textId="766181EC"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45134AC6" wp14:editId="1028556A">
            <wp:extent cx="5458587" cy="7735380"/>
            <wp:effectExtent l="0" t="0" r="8890" b="0"/>
            <wp:docPr id="101" name="Picture 10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Text&#10;&#10;Description automatically generated"/>
                    <pic:cNvPicPr/>
                  </pic:nvPicPr>
                  <pic:blipFill>
                    <a:blip r:embed="rId65"/>
                    <a:stretch>
                      <a:fillRect/>
                    </a:stretch>
                  </pic:blipFill>
                  <pic:spPr>
                    <a:xfrm>
                      <a:off x="0" y="0"/>
                      <a:ext cx="5458587" cy="7735380"/>
                    </a:xfrm>
                    <a:prstGeom prst="rect">
                      <a:avLst/>
                    </a:prstGeom>
                  </pic:spPr>
                </pic:pic>
              </a:graphicData>
            </a:graphic>
          </wp:inline>
        </w:drawing>
      </w:r>
    </w:p>
    <w:p w14:paraId="15C22057" w14:textId="598ADA18"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4389AB22" wp14:editId="13770F18">
            <wp:extent cx="5468113" cy="7678222"/>
            <wp:effectExtent l="0" t="0" r="0" b="0"/>
            <wp:docPr id="102" name="Picture 10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Graphical user interface, text, application&#10;&#10;Description automatically generated"/>
                    <pic:cNvPicPr/>
                  </pic:nvPicPr>
                  <pic:blipFill>
                    <a:blip r:embed="rId66"/>
                    <a:stretch>
                      <a:fillRect/>
                    </a:stretch>
                  </pic:blipFill>
                  <pic:spPr>
                    <a:xfrm>
                      <a:off x="0" y="0"/>
                      <a:ext cx="5468113" cy="7678222"/>
                    </a:xfrm>
                    <a:prstGeom prst="rect">
                      <a:avLst/>
                    </a:prstGeom>
                  </pic:spPr>
                </pic:pic>
              </a:graphicData>
            </a:graphic>
          </wp:inline>
        </w:drawing>
      </w:r>
    </w:p>
    <w:p w14:paraId="3EDDA469" w14:textId="2B8D3311" w:rsidR="00A407A5" w:rsidRDefault="00A407A5" w:rsidP="00F42ACA">
      <w:pPr>
        <w:spacing w:after="160" w:line="259" w:lineRule="auto"/>
        <w:rPr>
          <w:rFonts w:cs="Arial"/>
          <w:color w:val="auto"/>
          <w:sz w:val="24"/>
          <w:szCs w:val="24"/>
        </w:rPr>
      </w:pPr>
      <w:r w:rsidRPr="00A407A5">
        <w:rPr>
          <w:rFonts w:cs="Arial"/>
          <w:color w:val="auto"/>
          <w:sz w:val="24"/>
          <w:szCs w:val="24"/>
        </w:rPr>
        <w:lastRenderedPageBreak/>
        <w:drawing>
          <wp:inline distT="0" distB="0" distL="0" distR="0" wp14:anchorId="5047FEA2" wp14:editId="75006770">
            <wp:extent cx="5544324" cy="8097380"/>
            <wp:effectExtent l="0" t="0" r="0" b="0"/>
            <wp:docPr id="103" name="Picture 103"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Graphical user interface, text, application&#10;&#10;Description automatically generated with medium confidence"/>
                    <pic:cNvPicPr/>
                  </pic:nvPicPr>
                  <pic:blipFill>
                    <a:blip r:embed="rId67"/>
                    <a:stretch>
                      <a:fillRect/>
                    </a:stretch>
                  </pic:blipFill>
                  <pic:spPr>
                    <a:xfrm>
                      <a:off x="0" y="0"/>
                      <a:ext cx="5544324" cy="8097380"/>
                    </a:xfrm>
                    <a:prstGeom prst="rect">
                      <a:avLst/>
                    </a:prstGeom>
                  </pic:spPr>
                </pic:pic>
              </a:graphicData>
            </a:graphic>
          </wp:inline>
        </w:drawing>
      </w:r>
    </w:p>
    <w:p w14:paraId="62ECE4EC" w14:textId="51A15F0B" w:rsidR="00A407A5" w:rsidRDefault="00A407A5" w:rsidP="00F42ACA">
      <w:pPr>
        <w:spacing w:after="160" w:line="259" w:lineRule="auto"/>
        <w:rPr>
          <w:rFonts w:cs="Arial"/>
          <w:color w:val="auto"/>
          <w:sz w:val="24"/>
          <w:szCs w:val="24"/>
        </w:rPr>
      </w:pPr>
    </w:p>
    <w:p w14:paraId="36C81378" w14:textId="349FC0B4" w:rsidR="0088590F" w:rsidRDefault="0088590F" w:rsidP="00F42ACA">
      <w:pPr>
        <w:spacing w:after="160" w:line="259" w:lineRule="auto"/>
        <w:rPr>
          <w:rFonts w:cs="Arial"/>
          <w:color w:val="auto"/>
          <w:sz w:val="24"/>
          <w:szCs w:val="24"/>
        </w:rPr>
      </w:pPr>
    </w:p>
    <w:p w14:paraId="67FD7D79" w14:textId="420316D2" w:rsidR="0088590F" w:rsidRDefault="0088590F" w:rsidP="00F42ACA">
      <w:pPr>
        <w:spacing w:after="160" w:line="259" w:lineRule="auto"/>
        <w:rPr>
          <w:rFonts w:cs="Arial"/>
          <w:color w:val="auto"/>
          <w:sz w:val="24"/>
          <w:szCs w:val="24"/>
        </w:rPr>
      </w:pPr>
      <w:r>
        <w:rPr>
          <w:rFonts w:cs="Arial"/>
          <w:color w:val="auto"/>
          <w:sz w:val="24"/>
          <w:szCs w:val="24"/>
        </w:rPr>
        <w:t>EV12</w:t>
      </w:r>
    </w:p>
    <w:p w14:paraId="0B8F42B8" w14:textId="652B3F58"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704C535D" wp14:editId="3B2713B1">
            <wp:extent cx="5677692" cy="7735380"/>
            <wp:effectExtent l="0" t="0" r="0" b="0"/>
            <wp:docPr id="104" name="Picture 1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Table&#10;&#10;Description automatically generated"/>
                    <pic:cNvPicPr/>
                  </pic:nvPicPr>
                  <pic:blipFill>
                    <a:blip r:embed="rId68"/>
                    <a:stretch>
                      <a:fillRect/>
                    </a:stretch>
                  </pic:blipFill>
                  <pic:spPr>
                    <a:xfrm>
                      <a:off x="0" y="0"/>
                      <a:ext cx="5677692" cy="7735380"/>
                    </a:xfrm>
                    <a:prstGeom prst="rect">
                      <a:avLst/>
                    </a:prstGeom>
                  </pic:spPr>
                </pic:pic>
              </a:graphicData>
            </a:graphic>
          </wp:inline>
        </w:drawing>
      </w:r>
    </w:p>
    <w:p w14:paraId="472A0F33" w14:textId="698206E5"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7C6E7BF6" wp14:editId="35967E8F">
            <wp:extent cx="5611008" cy="7897327"/>
            <wp:effectExtent l="0" t="0" r="8890" b="8890"/>
            <wp:docPr id="105" name="Picture 10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Graphical user interface, text, application&#10;&#10;Description automatically generated"/>
                    <pic:cNvPicPr/>
                  </pic:nvPicPr>
                  <pic:blipFill>
                    <a:blip r:embed="rId69"/>
                    <a:stretch>
                      <a:fillRect/>
                    </a:stretch>
                  </pic:blipFill>
                  <pic:spPr>
                    <a:xfrm>
                      <a:off x="0" y="0"/>
                      <a:ext cx="5611008" cy="7897327"/>
                    </a:xfrm>
                    <a:prstGeom prst="rect">
                      <a:avLst/>
                    </a:prstGeom>
                  </pic:spPr>
                </pic:pic>
              </a:graphicData>
            </a:graphic>
          </wp:inline>
        </w:drawing>
      </w:r>
    </w:p>
    <w:p w14:paraId="3C4F5BF4" w14:textId="7843F66E"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70FF8491" wp14:editId="158DB420">
            <wp:extent cx="5487166" cy="7849695"/>
            <wp:effectExtent l="0" t="0" r="0" b="0"/>
            <wp:docPr id="106" name="Picture 10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text, application, email&#10;&#10;Description automatically generated"/>
                    <pic:cNvPicPr/>
                  </pic:nvPicPr>
                  <pic:blipFill>
                    <a:blip r:embed="rId70"/>
                    <a:stretch>
                      <a:fillRect/>
                    </a:stretch>
                  </pic:blipFill>
                  <pic:spPr>
                    <a:xfrm>
                      <a:off x="0" y="0"/>
                      <a:ext cx="5487166" cy="7849695"/>
                    </a:xfrm>
                    <a:prstGeom prst="rect">
                      <a:avLst/>
                    </a:prstGeom>
                  </pic:spPr>
                </pic:pic>
              </a:graphicData>
            </a:graphic>
          </wp:inline>
        </w:drawing>
      </w:r>
    </w:p>
    <w:p w14:paraId="6251CCC0" w14:textId="3C53DC5E"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556AF572" wp14:editId="0357047D">
            <wp:extent cx="5658640" cy="7763958"/>
            <wp:effectExtent l="0" t="0" r="0" b="8890"/>
            <wp:docPr id="107" name="Picture 10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text&#10;&#10;Description automatically generated"/>
                    <pic:cNvPicPr/>
                  </pic:nvPicPr>
                  <pic:blipFill>
                    <a:blip r:embed="rId71"/>
                    <a:stretch>
                      <a:fillRect/>
                    </a:stretch>
                  </pic:blipFill>
                  <pic:spPr>
                    <a:xfrm>
                      <a:off x="0" y="0"/>
                      <a:ext cx="5658640" cy="7763958"/>
                    </a:xfrm>
                    <a:prstGeom prst="rect">
                      <a:avLst/>
                    </a:prstGeom>
                  </pic:spPr>
                </pic:pic>
              </a:graphicData>
            </a:graphic>
          </wp:inline>
        </w:drawing>
      </w:r>
    </w:p>
    <w:p w14:paraId="7839DB63" w14:textId="759BA763"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04CA14D4" wp14:editId="578DCA6D">
            <wp:extent cx="5658640" cy="7840169"/>
            <wp:effectExtent l="0" t="0" r="0" b="8890"/>
            <wp:docPr id="108" name="Picture 10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text&#10;&#10;Description automatically generated"/>
                    <pic:cNvPicPr/>
                  </pic:nvPicPr>
                  <pic:blipFill>
                    <a:blip r:embed="rId72"/>
                    <a:stretch>
                      <a:fillRect/>
                    </a:stretch>
                  </pic:blipFill>
                  <pic:spPr>
                    <a:xfrm>
                      <a:off x="0" y="0"/>
                      <a:ext cx="5658640" cy="7840169"/>
                    </a:xfrm>
                    <a:prstGeom prst="rect">
                      <a:avLst/>
                    </a:prstGeom>
                  </pic:spPr>
                </pic:pic>
              </a:graphicData>
            </a:graphic>
          </wp:inline>
        </w:drawing>
      </w:r>
    </w:p>
    <w:p w14:paraId="6F718177" w14:textId="14BB240C"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6B457399" wp14:editId="6270996F">
            <wp:extent cx="5553850" cy="7744906"/>
            <wp:effectExtent l="0" t="0" r="8890" b="8890"/>
            <wp:docPr id="109" name="Picture 10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Graphical user interface, text, application, email&#10;&#10;Description automatically generated"/>
                    <pic:cNvPicPr/>
                  </pic:nvPicPr>
                  <pic:blipFill>
                    <a:blip r:embed="rId73"/>
                    <a:stretch>
                      <a:fillRect/>
                    </a:stretch>
                  </pic:blipFill>
                  <pic:spPr>
                    <a:xfrm>
                      <a:off x="0" y="0"/>
                      <a:ext cx="5553850" cy="7744906"/>
                    </a:xfrm>
                    <a:prstGeom prst="rect">
                      <a:avLst/>
                    </a:prstGeom>
                  </pic:spPr>
                </pic:pic>
              </a:graphicData>
            </a:graphic>
          </wp:inline>
        </w:drawing>
      </w:r>
    </w:p>
    <w:p w14:paraId="6A62A956" w14:textId="1F40F033"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3F487288" wp14:editId="595EA731">
            <wp:extent cx="5563376" cy="7630590"/>
            <wp:effectExtent l="0" t="0" r="0" b="8890"/>
            <wp:docPr id="110" name="Picture 1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text, application, email&#10;&#10;Description automatically generated"/>
                    <pic:cNvPicPr/>
                  </pic:nvPicPr>
                  <pic:blipFill>
                    <a:blip r:embed="rId74"/>
                    <a:stretch>
                      <a:fillRect/>
                    </a:stretch>
                  </pic:blipFill>
                  <pic:spPr>
                    <a:xfrm>
                      <a:off x="0" y="0"/>
                      <a:ext cx="5563376" cy="7630590"/>
                    </a:xfrm>
                    <a:prstGeom prst="rect">
                      <a:avLst/>
                    </a:prstGeom>
                  </pic:spPr>
                </pic:pic>
              </a:graphicData>
            </a:graphic>
          </wp:inline>
        </w:drawing>
      </w:r>
    </w:p>
    <w:p w14:paraId="194B8F80" w14:textId="637EE3F1"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7B8057DA" wp14:editId="05B7492D">
            <wp:extent cx="5677692" cy="8011643"/>
            <wp:effectExtent l="0" t="0" r="0" b="8890"/>
            <wp:docPr id="111" name="Picture 111"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Text, application&#10;&#10;Description automatically generated"/>
                    <pic:cNvPicPr/>
                  </pic:nvPicPr>
                  <pic:blipFill>
                    <a:blip r:embed="rId75"/>
                    <a:stretch>
                      <a:fillRect/>
                    </a:stretch>
                  </pic:blipFill>
                  <pic:spPr>
                    <a:xfrm>
                      <a:off x="0" y="0"/>
                      <a:ext cx="5677692" cy="8011643"/>
                    </a:xfrm>
                    <a:prstGeom prst="rect">
                      <a:avLst/>
                    </a:prstGeom>
                  </pic:spPr>
                </pic:pic>
              </a:graphicData>
            </a:graphic>
          </wp:inline>
        </w:drawing>
      </w:r>
    </w:p>
    <w:p w14:paraId="15FB6EEB" w14:textId="273B035D"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774E69C4" wp14:editId="163C6D55">
            <wp:extent cx="5458587" cy="7964011"/>
            <wp:effectExtent l="0" t="0" r="8890" b="0"/>
            <wp:docPr id="112" name="Picture 1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text, application&#10;&#10;Description automatically generated"/>
                    <pic:cNvPicPr/>
                  </pic:nvPicPr>
                  <pic:blipFill>
                    <a:blip r:embed="rId76"/>
                    <a:stretch>
                      <a:fillRect/>
                    </a:stretch>
                  </pic:blipFill>
                  <pic:spPr>
                    <a:xfrm>
                      <a:off x="0" y="0"/>
                      <a:ext cx="5458587" cy="7964011"/>
                    </a:xfrm>
                    <a:prstGeom prst="rect">
                      <a:avLst/>
                    </a:prstGeom>
                  </pic:spPr>
                </pic:pic>
              </a:graphicData>
            </a:graphic>
          </wp:inline>
        </w:drawing>
      </w:r>
    </w:p>
    <w:p w14:paraId="1DFCC414" w14:textId="0527E49A" w:rsidR="0088590F" w:rsidRDefault="0088590F" w:rsidP="00F42ACA">
      <w:pPr>
        <w:spacing w:after="160" w:line="259" w:lineRule="auto"/>
        <w:rPr>
          <w:rFonts w:cs="Arial"/>
          <w:color w:val="auto"/>
          <w:sz w:val="24"/>
          <w:szCs w:val="24"/>
        </w:rPr>
      </w:pPr>
      <w:r w:rsidRPr="0088590F">
        <w:rPr>
          <w:rFonts w:cs="Arial"/>
          <w:color w:val="auto"/>
          <w:sz w:val="24"/>
          <w:szCs w:val="24"/>
        </w:rPr>
        <w:lastRenderedPageBreak/>
        <w:drawing>
          <wp:inline distT="0" distB="0" distL="0" distR="0" wp14:anchorId="58B7B1AB" wp14:editId="1A27D520">
            <wp:extent cx="5534797" cy="8183117"/>
            <wp:effectExtent l="0" t="0" r="8890" b="8890"/>
            <wp:docPr id="113" name="Picture 1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Text&#10;&#10;Description automatically generated with medium confidence"/>
                    <pic:cNvPicPr/>
                  </pic:nvPicPr>
                  <pic:blipFill>
                    <a:blip r:embed="rId77"/>
                    <a:stretch>
                      <a:fillRect/>
                    </a:stretch>
                  </pic:blipFill>
                  <pic:spPr>
                    <a:xfrm>
                      <a:off x="0" y="0"/>
                      <a:ext cx="5534797" cy="8183117"/>
                    </a:xfrm>
                    <a:prstGeom prst="rect">
                      <a:avLst/>
                    </a:prstGeom>
                  </pic:spPr>
                </pic:pic>
              </a:graphicData>
            </a:graphic>
          </wp:inline>
        </w:drawing>
      </w:r>
    </w:p>
    <w:p w14:paraId="66798F5B" w14:textId="7291546D" w:rsidR="0088590F" w:rsidRDefault="0088590F" w:rsidP="00F42ACA">
      <w:pPr>
        <w:spacing w:after="160" w:line="259" w:lineRule="auto"/>
        <w:rPr>
          <w:rFonts w:cs="Arial"/>
          <w:color w:val="auto"/>
          <w:sz w:val="24"/>
          <w:szCs w:val="24"/>
        </w:rPr>
      </w:pPr>
      <w:r>
        <w:rPr>
          <w:rFonts w:cs="Arial"/>
          <w:color w:val="auto"/>
          <w:sz w:val="24"/>
          <w:szCs w:val="24"/>
        </w:rPr>
        <w:t>EV13</w:t>
      </w:r>
    </w:p>
    <w:p w14:paraId="2277B5E9" w14:textId="77777777" w:rsidR="00FA3BA7" w:rsidRDefault="00FA3BA7" w:rsidP="00F42ACA">
      <w:pPr>
        <w:spacing w:after="160" w:line="259" w:lineRule="auto"/>
        <w:rPr>
          <w:rFonts w:cs="Arial"/>
          <w:color w:val="auto"/>
          <w:sz w:val="24"/>
          <w:szCs w:val="24"/>
        </w:rPr>
      </w:pPr>
    </w:p>
    <w:p w14:paraId="4C60BE4D" w14:textId="573E68CE" w:rsidR="0088590F" w:rsidRDefault="00FA3BA7" w:rsidP="00F42ACA">
      <w:pPr>
        <w:spacing w:after="160" w:line="259" w:lineRule="auto"/>
        <w:rPr>
          <w:rFonts w:cs="Arial"/>
          <w:color w:val="auto"/>
          <w:sz w:val="24"/>
          <w:szCs w:val="24"/>
        </w:rPr>
      </w:pPr>
      <w:r w:rsidRPr="00FA3BA7">
        <w:rPr>
          <w:rFonts w:cs="Arial"/>
          <w:color w:val="auto"/>
          <w:sz w:val="24"/>
          <w:szCs w:val="24"/>
        </w:rPr>
        <w:lastRenderedPageBreak/>
        <w:drawing>
          <wp:anchor distT="0" distB="0" distL="114300" distR="114300" simplePos="0" relativeHeight="251674624" behindDoc="0" locked="0" layoutInCell="1" allowOverlap="1" wp14:anchorId="595866A2" wp14:editId="226BB537">
            <wp:simplePos x="0" y="0"/>
            <wp:positionH relativeFrom="column">
              <wp:posOffset>-675005</wp:posOffset>
            </wp:positionH>
            <wp:positionV relativeFrom="paragraph">
              <wp:posOffset>0</wp:posOffset>
            </wp:positionV>
            <wp:extent cx="7292340" cy="3863975"/>
            <wp:effectExtent l="0" t="0" r="3810" b="3175"/>
            <wp:wrapSquare wrapText="bothSides"/>
            <wp:docPr id="114" name="Picture 1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Graphical user interface, text, application, email&#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7292340" cy="3863975"/>
                    </a:xfrm>
                    <a:prstGeom prst="rect">
                      <a:avLst/>
                    </a:prstGeom>
                  </pic:spPr>
                </pic:pic>
              </a:graphicData>
            </a:graphic>
            <wp14:sizeRelH relativeFrom="page">
              <wp14:pctWidth>0</wp14:pctWidth>
            </wp14:sizeRelH>
            <wp14:sizeRelV relativeFrom="page">
              <wp14:pctHeight>0</wp14:pctHeight>
            </wp14:sizeRelV>
          </wp:anchor>
        </w:drawing>
      </w:r>
      <w:r>
        <w:rPr>
          <w:rFonts w:cs="Arial"/>
          <w:color w:val="auto"/>
          <w:sz w:val="24"/>
          <w:szCs w:val="24"/>
        </w:rPr>
        <w:t>EV14</w:t>
      </w:r>
    </w:p>
    <w:p w14:paraId="104783E7" w14:textId="0A3A358A" w:rsidR="001300D7" w:rsidRDefault="001300D7" w:rsidP="00F42ACA">
      <w:pPr>
        <w:spacing w:after="160" w:line="259" w:lineRule="auto"/>
        <w:rPr>
          <w:rFonts w:cs="Arial"/>
          <w:color w:val="auto"/>
          <w:sz w:val="24"/>
          <w:szCs w:val="24"/>
        </w:rPr>
      </w:pPr>
      <w:r>
        <w:object w:dxaOrig="1539" w:dyaOrig="997" w14:anchorId="0BA669EC">
          <v:shape id="_x0000_i1287" type="#_x0000_t75" style="width:77.15pt;height:49.7pt" o:ole="">
            <v:imagedata r:id="rId79" o:title=""/>
          </v:shape>
          <o:OLEObject Type="Embed" ProgID="Excel.Sheet.12" ShapeID="_x0000_i1287" DrawAspect="Icon" ObjectID="_1714848368" r:id="rId80"/>
        </w:object>
      </w:r>
    </w:p>
    <w:p w14:paraId="2127AE60" w14:textId="2BB426C7" w:rsidR="00FA3BA7" w:rsidRDefault="001300D7" w:rsidP="00F42ACA">
      <w:pPr>
        <w:spacing w:after="160" w:line="259" w:lineRule="auto"/>
        <w:rPr>
          <w:rFonts w:cs="Arial"/>
          <w:color w:val="auto"/>
          <w:sz w:val="24"/>
          <w:szCs w:val="24"/>
        </w:rPr>
      </w:pPr>
      <w:r>
        <w:rPr>
          <w:rFonts w:cs="Arial"/>
          <w:color w:val="auto"/>
          <w:sz w:val="24"/>
          <w:szCs w:val="24"/>
        </w:rPr>
        <w:t>EV15</w:t>
      </w:r>
    </w:p>
    <w:p w14:paraId="39406B4C" w14:textId="27733836" w:rsidR="001300D7" w:rsidRDefault="001300D7" w:rsidP="00F42ACA">
      <w:pPr>
        <w:spacing w:after="160" w:line="259" w:lineRule="auto"/>
        <w:rPr>
          <w:rFonts w:cs="Arial"/>
          <w:color w:val="auto"/>
          <w:sz w:val="24"/>
          <w:szCs w:val="24"/>
        </w:rPr>
      </w:pPr>
      <w:r w:rsidRPr="005E533D">
        <w:rPr>
          <w:rFonts w:cs="Arial"/>
          <w:noProof/>
          <w:sz w:val="24"/>
          <w:szCs w:val="24"/>
        </w:rPr>
        <w:drawing>
          <wp:inline distT="0" distB="0" distL="0" distR="0" wp14:anchorId="7C93984D" wp14:editId="497EFB15">
            <wp:extent cx="5731510" cy="2617470"/>
            <wp:effectExtent l="0" t="0" r="2540" b="0"/>
            <wp:docPr id="116" name="Picture 1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Graphical user interface, application&#10;&#10;Description automatically generated"/>
                    <pic:cNvPicPr/>
                  </pic:nvPicPr>
                  <pic:blipFill>
                    <a:blip r:embed="rId81"/>
                    <a:stretch>
                      <a:fillRect/>
                    </a:stretch>
                  </pic:blipFill>
                  <pic:spPr>
                    <a:xfrm>
                      <a:off x="0" y="0"/>
                      <a:ext cx="5731510" cy="2617470"/>
                    </a:xfrm>
                    <a:prstGeom prst="rect">
                      <a:avLst/>
                    </a:prstGeom>
                  </pic:spPr>
                </pic:pic>
              </a:graphicData>
            </a:graphic>
          </wp:inline>
        </w:drawing>
      </w:r>
    </w:p>
    <w:p w14:paraId="0A403275" w14:textId="60B5A60B" w:rsidR="001300D7" w:rsidRDefault="001300D7" w:rsidP="00F42ACA">
      <w:pPr>
        <w:spacing w:after="160" w:line="259" w:lineRule="auto"/>
        <w:rPr>
          <w:rFonts w:cs="Arial"/>
          <w:color w:val="auto"/>
          <w:sz w:val="24"/>
          <w:szCs w:val="24"/>
        </w:rPr>
      </w:pPr>
      <w:r>
        <w:rPr>
          <w:rFonts w:cs="Arial"/>
          <w:color w:val="auto"/>
          <w:sz w:val="24"/>
          <w:szCs w:val="24"/>
        </w:rPr>
        <w:t>EV16</w:t>
      </w:r>
    </w:p>
    <w:p w14:paraId="33AFD541" w14:textId="1E08E48B" w:rsidR="001300D7" w:rsidRDefault="001300D7" w:rsidP="00F42ACA">
      <w:pPr>
        <w:spacing w:after="160" w:line="259" w:lineRule="auto"/>
        <w:rPr>
          <w:rFonts w:cs="Arial"/>
          <w:color w:val="auto"/>
          <w:sz w:val="24"/>
          <w:szCs w:val="24"/>
        </w:rPr>
      </w:pPr>
      <w:r w:rsidRPr="001300D7">
        <w:rPr>
          <w:rFonts w:cs="Arial"/>
          <w:color w:val="auto"/>
          <w:sz w:val="24"/>
          <w:szCs w:val="24"/>
        </w:rPr>
        <w:lastRenderedPageBreak/>
        <w:drawing>
          <wp:inline distT="0" distB="0" distL="0" distR="0" wp14:anchorId="45731CAE" wp14:editId="00F3A4E0">
            <wp:extent cx="5731510" cy="3307715"/>
            <wp:effectExtent l="0" t="0" r="2540" b="6985"/>
            <wp:docPr id="117" name="Picture 1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Graphical user interface, text, application, email&#10;&#10;Description automatically generated"/>
                    <pic:cNvPicPr/>
                  </pic:nvPicPr>
                  <pic:blipFill>
                    <a:blip r:embed="rId82"/>
                    <a:stretch>
                      <a:fillRect/>
                    </a:stretch>
                  </pic:blipFill>
                  <pic:spPr>
                    <a:xfrm>
                      <a:off x="0" y="0"/>
                      <a:ext cx="5731510" cy="3307715"/>
                    </a:xfrm>
                    <a:prstGeom prst="rect">
                      <a:avLst/>
                    </a:prstGeom>
                  </pic:spPr>
                </pic:pic>
              </a:graphicData>
            </a:graphic>
          </wp:inline>
        </w:drawing>
      </w:r>
    </w:p>
    <w:p w14:paraId="563460B1" w14:textId="5D4C1251" w:rsidR="001300D7" w:rsidRDefault="001300D7" w:rsidP="00F42ACA">
      <w:pPr>
        <w:spacing w:after="160" w:line="259" w:lineRule="auto"/>
        <w:rPr>
          <w:rFonts w:cs="Arial"/>
          <w:color w:val="auto"/>
          <w:sz w:val="24"/>
          <w:szCs w:val="24"/>
        </w:rPr>
      </w:pPr>
      <w:r w:rsidRPr="001300D7">
        <w:rPr>
          <w:rFonts w:cs="Arial"/>
          <w:color w:val="auto"/>
          <w:sz w:val="24"/>
          <w:szCs w:val="24"/>
        </w:rPr>
        <w:drawing>
          <wp:anchor distT="0" distB="0" distL="114300" distR="114300" simplePos="0" relativeHeight="251675648" behindDoc="0" locked="0" layoutInCell="1" allowOverlap="1" wp14:anchorId="59940919" wp14:editId="3A476142">
            <wp:simplePos x="0" y="0"/>
            <wp:positionH relativeFrom="margin">
              <wp:posOffset>-831850</wp:posOffset>
            </wp:positionH>
            <wp:positionV relativeFrom="paragraph">
              <wp:posOffset>292100</wp:posOffset>
            </wp:positionV>
            <wp:extent cx="7406640" cy="3592195"/>
            <wp:effectExtent l="0" t="0" r="3810" b="8255"/>
            <wp:wrapSquare wrapText="bothSides"/>
            <wp:docPr id="118" name="Picture 11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A picture containing graphical user interface&#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7406640" cy="3592195"/>
                    </a:xfrm>
                    <a:prstGeom prst="rect">
                      <a:avLst/>
                    </a:prstGeom>
                  </pic:spPr>
                </pic:pic>
              </a:graphicData>
            </a:graphic>
            <wp14:sizeRelH relativeFrom="margin">
              <wp14:pctWidth>0</wp14:pctWidth>
            </wp14:sizeRelH>
            <wp14:sizeRelV relativeFrom="margin">
              <wp14:pctHeight>0</wp14:pctHeight>
            </wp14:sizeRelV>
          </wp:anchor>
        </w:drawing>
      </w:r>
      <w:r>
        <w:rPr>
          <w:rFonts w:cs="Arial"/>
          <w:color w:val="auto"/>
          <w:sz w:val="24"/>
          <w:szCs w:val="24"/>
        </w:rPr>
        <w:t>EV17</w:t>
      </w:r>
    </w:p>
    <w:p w14:paraId="0CC42732" w14:textId="5F6AE89B" w:rsidR="001300D7" w:rsidRDefault="001300D7" w:rsidP="00F42ACA">
      <w:pPr>
        <w:spacing w:after="160" w:line="259" w:lineRule="auto"/>
        <w:rPr>
          <w:rFonts w:cs="Arial"/>
          <w:color w:val="auto"/>
          <w:sz w:val="24"/>
          <w:szCs w:val="24"/>
        </w:rPr>
      </w:pPr>
    </w:p>
    <w:p w14:paraId="236A7507" w14:textId="1594223B" w:rsidR="001300D7" w:rsidRDefault="001300D7" w:rsidP="00F42ACA">
      <w:pPr>
        <w:spacing w:after="160" w:line="259" w:lineRule="auto"/>
        <w:rPr>
          <w:rFonts w:cs="Arial"/>
          <w:color w:val="auto"/>
          <w:sz w:val="24"/>
          <w:szCs w:val="24"/>
        </w:rPr>
      </w:pPr>
    </w:p>
    <w:p w14:paraId="6EF1F11F" w14:textId="52BC1B3C" w:rsidR="001300D7" w:rsidRDefault="001300D7" w:rsidP="00F42ACA">
      <w:pPr>
        <w:spacing w:after="160" w:line="259" w:lineRule="auto"/>
        <w:rPr>
          <w:rFonts w:cs="Arial"/>
          <w:color w:val="auto"/>
          <w:sz w:val="24"/>
          <w:szCs w:val="24"/>
        </w:rPr>
      </w:pPr>
    </w:p>
    <w:p w14:paraId="156DB912" w14:textId="2D61AD13" w:rsidR="001300D7" w:rsidRDefault="001300D7" w:rsidP="00F42ACA">
      <w:pPr>
        <w:spacing w:after="160" w:line="259" w:lineRule="auto"/>
        <w:rPr>
          <w:rFonts w:cs="Arial"/>
          <w:color w:val="auto"/>
          <w:sz w:val="24"/>
          <w:szCs w:val="24"/>
        </w:rPr>
      </w:pPr>
    </w:p>
    <w:p w14:paraId="17397AF6" w14:textId="132EE6AB" w:rsidR="001300D7" w:rsidRDefault="001300D7" w:rsidP="00F42ACA">
      <w:pPr>
        <w:spacing w:after="160" w:line="259" w:lineRule="auto"/>
        <w:rPr>
          <w:rFonts w:cs="Arial"/>
          <w:color w:val="auto"/>
          <w:sz w:val="24"/>
          <w:szCs w:val="24"/>
        </w:rPr>
      </w:pPr>
    </w:p>
    <w:p w14:paraId="6E7977FB" w14:textId="77777777" w:rsidR="005A64FF" w:rsidRDefault="005A64FF" w:rsidP="00F42ACA">
      <w:pPr>
        <w:spacing w:after="160" w:line="259" w:lineRule="auto"/>
        <w:rPr>
          <w:rFonts w:cs="Arial"/>
          <w:color w:val="auto"/>
          <w:sz w:val="24"/>
          <w:szCs w:val="24"/>
        </w:rPr>
      </w:pPr>
    </w:p>
    <w:p w14:paraId="2FC1A546" w14:textId="77777777" w:rsidR="005A64FF" w:rsidRDefault="005A64FF" w:rsidP="00F42ACA">
      <w:pPr>
        <w:spacing w:after="160" w:line="259" w:lineRule="auto"/>
        <w:rPr>
          <w:rFonts w:cs="Arial"/>
          <w:color w:val="auto"/>
          <w:sz w:val="24"/>
          <w:szCs w:val="24"/>
        </w:rPr>
      </w:pPr>
    </w:p>
    <w:p w14:paraId="7604A287" w14:textId="77777777" w:rsidR="005A64FF" w:rsidRDefault="005A64FF" w:rsidP="00F42ACA">
      <w:pPr>
        <w:spacing w:after="160" w:line="259" w:lineRule="auto"/>
        <w:rPr>
          <w:rFonts w:cs="Arial"/>
          <w:color w:val="auto"/>
          <w:sz w:val="24"/>
          <w:szCs w:val="24"/>
        </w:rPr>
      </w:pPr>
    </w:p>
    <w:p w14:paraId="178C642A" w14:textId="32EE2B6C" w:rsidR="001300D7" w:rsidRDefault="001300D7" w:rsidP="0060457D">
      <w:pPr>
        <w:pStyle w:val="Heading1"/>
      </w:pPr>
      <w:bookmarkStart w:id="16" w:name="_Toc104235460"/>
      <w:r>
        <w:lastRenderedPageBreak/>
        <w:t>LO2</w:t>
      </w:r>
      <w:bookmarkEnd w:id="16"/>
    </w:p>
    <w:p w14:paraId="1D411E90" w14:textId="3926B315" w:rsidR="001300D7" w:rsidRDefault="001300D7" w:rsidP="001300D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2.1 Make reasoned recommendations for how the organisation can maintain an appropriate number of people with the skills required by the organisation.</w:t>
      </w:r>
      <w:r>
        <w:rPr>
          <w:rStyle w:val="eop"/>
          <w:rFonts w:ascii="Calibri" w:hAnsi="Calibri" w:cs="Calibri"/>
          <w:sz w:val="22"/>
          <w:szCs w:val="22"/>
        </w:rPr>
        <w:t> </w:t>
      </w:r>
    </w:p>
    <w:p w14:paraId="1CB10C9D"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51101BE1" w14:textId="4EFB2859" w:rsidR="007648FA" w:rsidRDefault="007648FA" w:rsidP="007648F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sz w:val="22"/>
          <w:szCs w:val="22"/>
        </w:rPr>
        <w:t xml:space="preserve">As Swansea Council is a public organisation, it cannot offer the same financial rewards as competitors in the private sector. Therefore, I would recommend Swansea Council promoting the benefits it can offer as part of its brand to show what </w:t>
      </w:r>
      <w:r>
        <w:rPr>
          <w:rStyle w:val="normaltextrun"/>
          <w:rFonts w:ascii="Calibri" w:hAnsi="Calibri" w:cs="Calibri"/>
          <w:color w:val="000000"/>
          <w:sz w:val="22"/>
          <w:szCs w:val="22"/>
        </w:rPr>
        <w:t>attributes and qualities make them different from other organisations (CIPD, 2021)</w:t>
      </w:r>
      <w:r>
        <w:rPr>
          <w:rStyle w:val="normaltextrun"/>
          <w:rFonts w:ascii="Calibri" w:hAnsi="Calibri" w:cs="Calibri"/>
          <w:sz w:val="22"/>
          <w:szCs w:val="22"/>
        </w:rPr>
        <w:t>. Benefits include flexible working hours, a great pension scheme, possibility to work from home, job security from redeployment, annual leave, discounts etc</w:t>
      </w:r>
      <w:r>
        <w:rPr>
          <w:rStyle w:val="normaltextrun"/>
          <w:rFonts w:ascii="Calibri" w:hAnsi="Calibri" w:cs="Calibri"/>
          <w:color w:val="000000"/>
          <w:sz w:val="22"/>
          <w:szCs w:val="22"/>
        </w:rPr>
        <w:t xml:space="preserve"> (Vantage Circle, 2020)</w:t>
      </w:r>
      <w:r>
        <w:rPr>
          <w:rStyle w:val="normaltextrun"/>
          <w:rFonts w:ascii="Calibri" w:hAnsi="Calibri" w:cs="Calibri"/>
          <w:sz w:val="22"/>
          <w:szCs w:val="22"/>
        </w:rPr>
        <w:t xml:space="preserve">.  By conducting staff attitude surveys (CIPD, 2021) discoveries on what makes Swansea Council positive and unique </w:t>
      </w:r>
      <w:r>
        <w:rPr>
          <w:rStyle w:val="normaltextrun"/>
          <w:rFonts w:ascii="Calibri" w:hAnsi="Calibri" w:cs="Calibri"/>
          <w:color w:val="000000"/>
          <w:sz w:val="22"/>
          <w:szCs w:val="22"/>
        </w:rPr>
        <w:t>(Wilkinson and Taylor, 2016, p. 62)</w:t>
      </w:r>
      <w:r>
        <w:rPr>
          <w:rStyle w:val="normaltextrun"/>
          <w:rFonts w:ascii="Calibri" w:hAnsi="Calibri" w:cs="Calibri"/>
          <w:sz w:val="22"/>
          <w:szCs w:val="22"/>
        </w:rPr>
        <w:t xml:space="preserve"> can then be communicated to potential future employees. One organisation that has good employer branding is Admiral who focuses on recruiting talent. Their open, inclusive, fun, hardworking and rewarding achievements culture reflects their philosophy</w:t>
      </w:r>
      <w:r>
        <w:rPr>
          <w:rStyle w:val="normaltextrun"/>
          <w:rFonts w:ascii="Calibri" w:hAnsi="Calibri" w:cs="Calibri"/>
          <w:color w:val="000000"/>
          <w:sz w:val="22"/>
          <w:szCs w:val="22"/>
        </w:rPr>
        <w:t xml:space="preserve"> ‘people who like what they do, do it better’ (Admiral, 2022). Good employer branding can be advantageous when there are skill shortages and organisations are competing for talent (CIPD, 2021).</w:t>
      </w:r>
      <w:r>
        <w:rPr>
          <w:rStyle w:val="eop"/>
          <w:rFonts w:ascii="Calibri" w:hAnsi="Calibri" w:cs="Calibri"/>
          <w:color w:val="000000"/>
          <w:sz w:val="22"/>
          <w:szCs w:val="22"/>
        </w:rPr>
        <w:t> </w:t>
      </w:r>
    </w:p>
    <w:p w14:paraId="1447BDCB"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720A557C"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As there is a shortage of young people joining the public sector, I would recommend recruitment going out to schools, </w:t>
      </w:r>
      <w:proofErr w:type="gramStart"/>
      <w:r>
        <w:rPr>
          <w:rStyle w:val="normaltextrun"/>
          <w:rFonts w:ascii="Calibri" w:hAnsi="Calibri" w:cs="Calibri"/>
          <w:sz w:val="22"/>
          <w:szCs w:val="22"/>
        </w:rPr>
        <w:t>colleges</w:t>
      </w:r>
      <w:proofErr w:type="gramEnd"/>
      <w:r>
        <w:rPr>
          <w:rStyle w:val="normaltextrun"/>
          <w:rFonts w:ascii="Calibri" w:hAnsi="Calibri" w:cs="Calibri"/>
          <w:sz w:val="22"/>
          <w:szCs w:val="22"/>
        </w:rPr>
        <w:t xml:space="preserve"> and universities to promote the benefits of working for Swansea Council and what experiences the Council can offer. This also plays into employer branding by advertising Swansea Council as a whole. An IES report showed that the public sector is not attracting younger employees so it would be beneficial for Swansea Council to address this issue when marketing itself in a competitive labour market (Churchill, 2019). Swansea Council offers apprenticeship programmes which are ideal to advertise in schools for those who do not want to go on for further education </w:t>
      </w:r>
      <w:proofErr w:type="gramStart"/>
      <w:r>
        <w:rPr>
          <w:rStyle w:val="normaltextrun"/>
          <w:rFonts w:ascii="Calibri" w:hAnsi="Calibri" w:cs="Calibri"/>
          <w:sz w:val="22"/>
          <w:szCs w:val="22"/>
        </w:rPr>
        <w:t>as a way to</w:t>
      </w:r>
      <w:proofErr w:type="gramEnd"/>
      <w:r>
        <w:rPr>
          <w:rStyle w:val="normaltextrun"/>
          <w:rFonts w:ascii="Calibri" w:hAnsi="Calibri" w:cs="Calibri"/>
          <w:sz w:val="22"/>
          <w:szCs w:val="22"/>
        </w:rPr>
        <w:t xml:space="preserve"> attract young people to the council and as a way of possibly retaining staff.</w:t>
      </w:r>
      <w:r>
        <w:rPr>
          <w:rStyle w:val="eop"/>
          <w:rFonts w:ascii="Calibri" w:hAnsi="Calibri" w:cs="Calibri"/>
          <w:sz w:val="22"/>
          <w:szCs w:val="22"/>
        </w:rPr>
        <w:t> </w:t>
      </w:r>
    </w:p>
    <w:p w14:paraId="117E7295" w14:textId="1D4E206C" w:rsidR="007648FA" w:rsidRDefault="007648FA" w:rsidP="007648F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sz w:val="22"/>
          <w:szCs w:val="22"/>
        </w:rPr>
        <w:t xml:space="preserve">I would recommend Swansea Council to make more use of social media as a way of recruiting to best people for the job. Sites such as LinkedIn can target the appropriate groups of people and can be used to communicate job opportunities to them. It has also been found younger people use social media more than older people which could benefit the council as young people are lacking in their workforce. Social medial is also a less expensive form of advertising which can save the council money </w:t>
      </w:r>
      <w:r>
        <w:rPr>
          <w:rStyle w:val="normaltextrun"/>
          <w:rFonts w:ascii="Calibri" w:hAnsi="Calibri" w:cs="Calibri"/>
          <w:color w:val="000000"/>
          <w:sz w:val="22"/>
          <w:szCs w:val="22"/>
        </w:rPr>
        <w:t>(Taylor, 2019, p. 247).</w:t>
      </w:r>
      <w:r>
        <w:rPr>
          <w:rStyle w:val="eop"/>
          <w:rFonts w:ascii="Calibri" w:hAnsi="Calibri" w:cs="Calibri"/>
          <w:color w:val="000000"/>
          <w:sz w:val="22"/>
          <w:szCs w:val="22"/>
        </w:rPr>
        <w:t> </w:t>
      </w:r>
    </w:p>
    <w:p w14:paraId="593E882E"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3AFE6D69" w14:textId="1E42DE01" w:rsidR="007648FA" w:rsidRDefault="007648FA" w:rsidP="007648F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sz w:val="22"/>
          <w:szCs w:val="22"/>
        </w:rPr>
        <w:t>I would also recommend Swansea Council making the most out of social media for branding. This requires consistency and using the correct methods to engage with the target audience (Sherman, 2019). </w:t>
      </w:r>
      <w:r>
        <w:rPr>
          <w:rStyle w:val="normaltextrun"/>
          <w:rFonts w:ascii="Calibri" w:hAnsi="Calibri" w:cs="Calibri"/>
          <w:color w:val="000000"/>
          <w:sz w:val="22"/>
          <w:szCs w:val="22"/>
        </w:rPr>
        <w:t xml:space="preserve"> Past and present employees can leave positive or negative feedback on social media, so it is important for the council to be aware of this (CIPD, 2021).</w:t>
      </w:r>
      <w:r>
        <w:rPr>
          <w:rStyle w:val="eop"/>
          <w:rFonts w:ascii="Calibri" w:hAnsi="Calibri" w:cs="Calibri"/>
          <w:color w:val="000000"/>
          <w:sz w:val="22"/>
          <w:szCs w:val="22"/>
        </w:rPr>
        <w:t> </w:t>
      </w:r>
    </w:p>
    <w:p w14:paraId="064B998B"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4DB82039" w14:textId="7DD70821"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pandemic has led to a lot more work for teams in the Council. Working on the recruitment team I have found that many times when a post is advertised, no suitable applicants apply which leads to posts being re-advertised sometimes multiple times. Whilst the Council waits for a suitable applicant to recruit, the current workforce must deal with the increased workload without extra help which can lead to stress and can be a reason for resignations. Low levels of unemployment and external factors such as Brexit have led to a tight labour market making it difficult to find people with suitable skills. One way to retain staff is to offer market supplements. This can be put in place during recruitment difficulties to make competitors in the private sector less attractive as the pay is brought up to market rate. However, this is not a long-term fix and needs to be closely monitored and reviewed regularly (Rickard, 2017).</w:t>
      </w:r>
      <w:r>
        <w:rPr>
          <w:rStyle w:val="eop"/>
          <w:rFonts w:ascii="Calibri" w:hAnsi="Calibri" w:cs="Calibri"/>
          <w:sz w:val="22"/>
          <w:szCs w:val="22"/>
        </w:rPr>
        <w:t> </w:t>
      </w:r>
    </w:p>
    <w:p w14:paraId="3D5FC62F"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2BB904B3" w14:textId="59F33677" w:rsidR="007648FA" w:rsidRDefault="007648FA" w:rsidP="007648FA">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 xml:space="preserve">I would also recommend Swansea Council introducing a flatter structure instead of the current hierarchal structure. A flatter structure can boost innovation and creativity as it allows employees from all levels, </w:t>
      </w:r>
      <w:proofErr w:type="gramStart"/>
      <w:r>
        <w:rPr>
          <w:rStyle w:val="normaltextrun"/>
          <w:rFonts w:ascii="Calibri" w:hAnsi="Calibri" w:cs="Calibri"/>
          <w:color w:val="000000"/>
          <w:sz w:val="22"/>
          <w:szCs w:val="22"/>
        </w:rPr>
        <w:t>areas</w:t>
      </w:r>
      <w:proofErr w:type="gramEnd"/>
      <w:r>
        <w:rPr>
          <w:rStyle w:val="normaltextrun"/>
          <w:rFonts w:ascii="Calibri" w:hAnsi="Calibri" w:cs="Calibri"/>
          <w:color w:val="000000"/>
          <w:sz w:val="22"/>
          <w:szCs w:val="22"/>
        </w:rPr>
        <w:t xml:space="preserve"> and roles to interact with each other and share ideas. If training is taking place amongst employees, then it would be advantageous to allow employees to share what they have learnt and to use their skills where they can. Research also suggests that allowing staff to be involved with organisational decisions leads them to feeling more valued which can increase retention rates (Nguyen, 2021). </w:t>
      </w:r>
      <w:r>
        <w:rPr>
          <w:rStyle w:val="eop"/>
          <w:rFonts w:ascii="Calibri" w:hAnsi="Calibri" w:cs="Calibri"/>
          <w:color w:val="000000"/>
          <w:sz w:val="22"/>
          <w:szCs w:val="22"/>
        </w:rPr>
        <w:t> </w:t>
      </w:r>
    </w:p>
    <w:p w14:paraId="627D5948"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73F60045"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Netflix is a good example of an organisation which makes the most of its </w:t>
      </w:r>
      <w:proofErr w:type="gramStart"/>
      <w:r>
        <w:rPr>
          <w:rStyle w:val="normaltextrun"/>
          <w:rFonts w:ascii="Calibri" w:hAnsi="Calibri" w:cs="Calibri"/>
          <w:color w:val="000000"/>
          <w:sz w:val="22"/>
          <w:szCs w:val="22"/>
        </w:rPr>
        <w:t>employees</w:t>
      </w:r>
      <w:proofErr w:type="gramEnd"/>
      <w:r>
        <w:rPr>
          <w:rStyle w:val="normaltextrun"/>
          <w:rFonts w:ascii="Calibri" w:hAnsi="Calibri" w:cs="Calibri"/>
          <w:color w:val="000000"/>
          <w:sz w:val="22"/>
          <w:szCs w:val="22"/>
        </w:rPr>
        <w:t xml:space="preserve"> knowledge and skills by allowing everyone to take charge of their careers and directing the company by sharing information across the company and not just limiting this to senior managers </w:t>
      </w:r>
      <w:r>
        <w:rPr>
          <w:rStyle w:val="normaltextrun"/>
          <w:rFonts w:ascii="Calibri" w:hAnsi="Calibri" w:cs="Calibri"/>
          <w:sz w:val="22"/>
          <w:szCs w:val="22"/>
        </w:rPr>
        <w:t>(Nguyen, 2021).</w:t>
      </w:r>
      <w:r>
        <w:rPr>
          <w:rStyle w:val="eop"/>
          <w:rFonts w:ascii="Calibri" w:hAnsi="Calibri" w:cs="Calibri"/>
          <w:sz w:val="22"/>
          <w:szCs w:val="22"/>
        </w:rPr>
        <w:t> </w:t>
      </w:r>
    </w:p>
    <w:p w14:paraId="3F754E94"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45A7F632"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79CC4EA"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343B1C4D"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5AB980E6"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992E9F9" w14:textId="13CBA567" w:rsidR="001300D7" w:rsidRDefault="005A64FF" w:rsidP="0060457D">
      <w:pPr>
        <w:pStyle w:val="Heading1"/>
        <w:rPr>
          <w:rStyle w:val="eop"/>
          <w:rFonts w:ascii="Calibri" w:hAnsi="Calibri" w:cs="Calibri"/>
        </w:rPr>
      </w:pPr>
      <w:bookmarkStart w:id="17" w:name="_Toc104235461"/>
      <w:r>
        <w:rPr>
          <w:rStyle w:val="normaltextrun"/>
          <w:rFonts w:ascii="Calibri" w:hAnsi="Calibri" w:cs="Calibri"/>
        </w:rPr>
        <w:t xml:space="preserve">LO2 - </w:t>
      </w:r>
      <w:r w:rsidR="001300D7">
        <w:rPr>
          <w:rStyle w:val="normaltextrun"/>
          <w:rFonts w:ascii="Calibri" w:hAnsi="Calibri" w:cs="Calibri"/>
        </w:rPr>
        <w:t>References</w:t>
      </w:r>
      <w:bookmarkEnd w:id="17"/>
      <w:r w:rsidR="001300D7">
        <w:rPr>
          <w:rStyle w:val="eop"/>
          <w:rFonts w:ascii="Calibri" w:hAnsi="Calibri" w:cs="Calibri"/>
        </w:rPr>
        <w:t> </w:t>
      </w:r>
    </w:p>
    <w:p w14:paraId="1D314ABF"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3426B6F2" w14:textId="070D54C9" w:rsidR="001300D7" w:rsidRDefault="001300D7" w:rsidP="001300D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Chartered Institute of Personnel and Development (2021) </w:t>
      </w:r>
      <w:r>
        <w:rPr>
          <w:rStyle w:val="normaltextrun"/>
          <w:rFonts w:ascii="Calibri" w:hAnsi="Calibri" w:cs="Calibri"/>
          <w:i/>
          <w:iCs/>
          <w:sz w:val="22"/>
          <w:szCs w:val="22"/>
        </w:rPr>
        <w:t xml:space="preserve">Employer branding. </w:t>
      </w:r>
      <w:r>
        <w:rPr>
          <w:rStyle w:val="normaltextrun"/>
          <w:rFonts w:ascii="Calibri" w:hAnsi="Calibri" w:cs="Calibri"/>
          <w:sz w:val="22"/>
          <w:szCs w:val="22"/>
        </w:rPr>
        <w:t xml:space="preserve">Available at: </w:t>
      </w:r>
      <w:hyperlink r:id="rId84" w:tgtFrame="_blank" w:history="1">
        <w:r>
          <w:rPr>
            <w:rStyle w:val="normaltextrun"/>
            <w:rFonts w:ascii="Calibri" w:hAnsi="Calibri" w:cs="Calibri"/>
            <w:color w:val="0563C1"/>
            <w:sz w:val="22"/>
            <w:szCs w:val="22"/>
            <w:u w:val="single"/>
          </w:rPr>
          <w:t>Employer Branding | Factsheets | CIPD</w:t>
        </w:r>
      </w:hyperlink>
      <w:r>
        <w:rPr>
          <w:rStyle w:val="normaltextrun"/>
          <w:rFonts w:ascii="Calibri" w:hAnsi="Calibri" w:cs="Calibri"/>
          <w:sz w:val="22"/>
          <w:szCs w:val="22"/>
        </w:rPr>
        <w:t xml:space="preserve"> (Accessed: 23 April 2022).</w:t>
      </w:r>
      <w:r>
        <w:rPr>
          <w:rStyle w:val="eop"/>
          <w:rFonts w:ascii="Calibri" w:hAnsi="Calibri" w:cs="Calibri"/>
          <w:sz w:val="22"/>
          <w:szCs w:val="22"/>
        </w:rPr>
        <w:t> </w:t>
      </w:r>
    </w:p>
    <w:p w14:paraId="257A5CDE"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4C453250" w14:textId="3CEB77C7" w:rsidR="001300D7" w:rsidRDefault="001300D7" w:rsidP="001300D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Churchill, F. (2019) </w:t>
      </w:r>
      <w:r>
        <w:rPr>
          <w:rStyle w:val="normaltextrun"/>
          <w:rFonts w:ascii="Calibri" w:hAnsi="Calibri" w:cs="Calibri"/>
          <w:i/>
          <w:iCs/>
          <w:sz w:val="22"/>
          <w:szCs w:val="22"/>
        </w:rPr>
        <w:t xml:space="preserve">Younger workers underrepresented in public sector, report says. </w:t>
      </w:r>
      <w:r>
        <w:rPr>
          <w:rStyle w:val="normaltextrun"/>
          <w:rFonts w:ascii="Calibri" w:hAnsi="Calibri" w:cs="Calibri"/>
          <w:sz w:val="22"/>
          <w:szCs w:val="22"/>
        </w:rPr>
        <w:t xml:space="preserve">Available at: </w:t>
      </w:r>
      <w:hyperlink r:id="rId85" w:anchor=":~:text=The%20report%2C%20published%20by%20the,cent%20were%20aged%2045%2D54" w:tgtFrame="_blank" w:history="1">
        <w:r>
          <w:rPr>
            <w:rStyle w:val="normaltextrun"/>
            <w:rFonts w:ascii="Calibri" w:hAnsi="Calibri" w:cs="Calibri"/>
            <w:color w:val="0563C1"/>
            <w:sz w:val="22"/>
            <w:szCs w:val="22"/>
            <w:u w:val="single"/>
          </w:rPr>
          <w:t>https://www.peoplemanagement.co.uk/article/1744811/younger-workers-underrepresented-public-sector-report-says#:~:text=The%20report%2C%20published%20by%20the,cent%20were%20aged%2045%2D54</w:t>
        </w:r>
      </w:hyperlink>
      <w:r>
        <w:rPr>
          <w:rStyle w:val="normaltextrun"/>
          <w:rFonts w:ascii="Calibri" w:hAnsi="Calibri" w:cs="Calibri"/>
          <w:sz w:val="22"/>
          <w:szCs w:val="22"/>
        </w:rPr>
        <w:t>. (Accessed: 23 May 2022)</w:t>
      </w:r>
      <w:r>
        <w:rPr>
          <w:rStyle w:val="eop"/>
          <w:rFonts w:ascii="Calibri" w:hAnsi="Calibri" w:cs="Calibri"/>
          <w:sz w:val="22"/>
          <w:szCs w:val="22"/>
        </w:rPr>
        <w:t>.</w:t>
      </w:r>
    </w:p>
    <w:p w14:paraId="35E0624C"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15A7FD15" w14:textId="7C27C550" w:rsidR="001300D7" w:rsidRDefault="001300D7" w:rsidP="001300D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Nguyen, T. (2021)</w:t>
      </w:r>
      <w:r>
        <w:rPr>
          <w:rStyle w:val="normaltextrun"/>
          <w:rFonts w:ascii="Calibri" w:hAnsi="Calibri" w:cs="Calibri"/>
          <w:i/>
          <w:iCs/>
          <w:sz w:val="22"/>
          <w:szCs w:val="22"/>
        </w:rPr>
        <w:t xml:space="preserve"> Inside Netflix company culture: Amazing and unusual. </w:t>
      </w:r>
      <w:r>
        <w:rPr>
          <w:rStyle w:val="normaltextrun"/>
          <w:rFonts w:ascii="Calibri" w:hAnsi="Calibri" w:cs="Calibri"/>
          <w:sz w:val="22"/>
          <w:szCs w:val="22"/>
        </w:rPr>
        <w:t xml:space="preserve">Available at: </w:t>
      </w:r>
      <w:hyperlink r:id="rId86" w:tgtFrame="_blank" w:history="1">
        <w:r>
          <w:rPr>
            <w:rStyle w:val="normaltextrun"/>
            <w:rFonts w:ascii="Calibri" w:hAnsi="Calibri" w:cs="Calibri"/>
            <w:color w:val="0563C1"/>
            <w:sz w:val="22"/>
            <w:szCs w:val="22"/>
            <w:u w:val="single"/>
          </w:rPr>
          <w:t>https://blog.grovehr.com/netflix-company-culture</w:t>
        </w:r>
      </w:hyperlink>
      <w:r>
        <w:rPr>
          <w:rStyle w:val="normaltextrun"/>
          <w:rFonts w:ascii="Calibri" w:hAnsi="Calibri" w:cs="Calibri"/>
          <w:sz w:val="22"/>
          <w:szCs w:val="22"/>
        </w:rPr>
        <w:t xml:space="preserve"> (Accessed: 23 April 2022).</w:t>
      </w:r>
      <w:r>
        <w:rPr>
          <w:rStyle w:val="eop"/>
          <w:rFonts w:ascii="Calibri" w:hAnsi="Calibri" w:cs="Calibri"/>
          <w:sz w:val="22"/>
          <w:szCs w:val="22"/>
        </w:rPr>
        <w:t> </w:t>
      </w:r>
    </w:p>
    <w:p w14:paraId="1CC987C0"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68A4D62F" w14:textId="305EE170" w:rsidR="001300D7" w:rsidRDefault="001300D7" w:rsidP="001300D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Rickard, C. (2017)</w:t>
      </w:r>
      <w:r>
        <w:rPr>
          <w:rStyle w:val="normaltextrun"/>
          <w:rFonts w:ascii="Calibri" w:hAnsi="Calibri" w:cs="Calibri"/>
          <w:i/>
          <w:iCs/>
          <w:sz w:val="22"/>
          <w:szCs w:val="22"/>
        </w:rPr>
        <w:t xml:space="preserve"> Market pay supplements in the public sector. </w:t>
      </w:r>
      <w:r>
        <w:rPr>
          <w:rStyle w:val="normaltextrun"/>
          <w:rFonts w:ascii="Calibri" w:hAnsi="Calibri" w:cs="Calibri"/>
          <w:sz w:val="22"/>
          <w:szCs w:val="22"/>
        </w:rPr>
        <w:t xml:space="preserve">Available at: </w:t>
      </w:r>
      <w:hyperlink r:id="rId87" w:tgtFrame="_blank" w:history="1">
        <w:r>
          <w:rPr>
            <w:rStyle w:val="normaltextrun"/>
            <w:rFonts w:ascii="Calibri" w:hAnsi="Calibri" w:cs="Calibri"/>
            <w:color w:val="0563C1"/>
            <w:sz w:val="22"/>
            <w:szCs w:val="22"/>
            <w:u w:val="single"/>
          </w:rPr>
          <w:t>https://www.employment-studies.co.uk/news/market-pay-supplements-public-sector</w:t>
        </w:r>
      </w:hyperlink>
      <w:r>
        <w:rPr>
          <w:rStyle w:val="normaltextrun"/>
          <w:rFonts w:ascii="Calibri" w:hAnsi="Calibri" w:cs="Calibri"/>
          <w:sz w:val="22"/>
          <w:szCs w:val="22"/>
        </w:rPr>
        <w:t xml:space="preserve"> (Accessed: 22 May 2022).</w:t>
      </w:r>
      <w:r>
        <w:rPr>
          <w:rStyle w:val="eop"/>
          <w:rFonts w:ascii="Calibri" w:hAnsi="Calibri" w:cs="Calibri"/>
          <w:sz w:val="22"/>
          <w:szCs w:val="22"/>
        </w:rPr>
        <w:t> </w:t>
      </w:r>
    </w:p>
    <w:p w14:paraId="42FB5EDA"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16B9B4D3" w14:textId="13B50A98" w:rsidR="001300D7" w:rsidRDefault="001300D7" w:rsidP="001300D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Sherman (2019) </w:t>
      </w:r>
      <w:r>
        <w:rPr>
          <w:rStyle w:val="normaltextrun"/>
          <w:rFonts w:ascii="Calibri" w:hAnsi="Calibri" w:cs="Calibri"/>
          <w:i/>
          <w:iCs/>
          <w:sz w:val="22"/>
          <w:szCs w:val="22"/>
        </w:rPr>
        <w:t xml:space="preserve">The Ultimate Guide to Social Media Branding for Small Businesses. </w:t>
      </w:r>
      <w:r>
        <w:rPr>
          <w:rStyle w:val="normaltextrun"/>
          <w:rFonts w:ascii="Calibri" w:hAnsi="Calibri" w:cs="Calibri"/>
          <w:sz w:val="22"/>
          <w:szCs w:val="22"/>
        </w:rPr>
        <w:t>Available</w:t>
      </w:r>
      <w:r>
        <w:rPr>
          <w:rStyle w:val="normaltextrun"/>
          <w:rFonts w:ascii="Calibri" w:hAnsi="Calibri" w:cs="Calibri"/>
          <w:sz w:val="22"/>
          <w:szCs w:val="22"/>
        </w:rPr>
        <w:t xml:space="preserve"> at: </w:t>
      </w:r>
      <w:hyperlink r:id="rId88" w:anchor=":~:text=Social%20media%20branding%20is%20about,a%20robust%20network%20of%20fans" w:tgtFrame="_blank" w:history="1">
        <w:r>
          <w:rPr>
            <w:rStyle w:val="normaltextrun"/>
            <w:rFonts w:ascii="Calibri" w:hAnsi="Calibri" w:cs="Calibri"/>
            <w:color w:val="0563C1"/>
            <w:sz w:val="22"/>
            <w:szCs w:val="22"/>
            <w:u w:val="single"/>
          </w:rPr>
          <w:t>https://www.lyfemarketing.com/blog/social-media-branding/#:~:text=Social%20media%20branding%20is%20about,a%20robust%20network%20of%20fans</w:t>
        </w:r>
      </w:hyperlink>
      <w:r>
        <w:rPr>
          <w:rStyle w:val="normaltextrun"/>
          <w:rFonts w:ascii="Calibri" w:hAnsi="Calibri" w:cs="Calibri"/>
          <w:sz w:val="22"/>
          <w:szCs w:val="22"/>
        </w:rPr>
        <w:t xml:space="preserve"> (Accessed: 23 May 2022).</w:t>
      </w:r>
      <w:r>
        <w:rPr>
          <w:rStyle w:val="eop"/>
          <w:rFonts w:ascii="Calibri" w:hAnsi="Calibri" w:cs="Calibri"/>
          <w:sz w:val="22"/>
          <w:szCs w:val="22"/>
        </w:rPr>
        <w:t> </w:t>
      </w:r>
    </w:p>
    <w:p w14:paraId="23642EFB"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p>
    <w:p w14:paraId="6D5ABDC5"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Vantage Circle (2020) </w:t>
      </w:r>
      <w:r>
        <w:rPr>
          <w:rStyle w:val="normaltextrun"/>
          <w:rFonts w:ascii="Calibri" w:hAnsi="Calibri" w:cs="Calibri"/>
          <w:i/>
          <w:iCs/>
          <w:color w:val="000000"/>
          <w:sz w:val="22"/>
          <w:szCs w:val="22"/>
        </w:rPr>
        <w:t>Top 10 Employee Retention Strategies in 2020 - Vantage Circle.</w:t>
      </w:r>
      <w:r>
        <w:rPr>
          <w:rStyle w:val="normaltextrun"/>
          <w:rFonts w:ascii="Calibri" w:hAnsi="Calibri" w:cs="Calibri"/>
          <w:color w:val="000000"/>
          <w:sz w:val="22"/>
          <w:szCs w:val="22"/>
        </w:rPr>
        <w:t xml:space="preserve"> Available at: </w:t>
      </w:r>
      <w:hyperlink r:id="rId89" w:tgtFrame="_blank" w:history="1">
        <w:r>
          <w:rPr>
            <w:rStyle w:val="normaltextrun"/>
            <w:rFonts w:ascii="Calibri" w:hAnsi="Calibri" w:cs="Calibri"/>
            <w:color w:val="0563C1"/>
            <w:sz w:val="22"/>
            <w:szCs w:val="22"/>
            <w:u w:val="single"/>
          </w:rPr>
          <w:t>Top 10 Employee Retention Strategies in 2020 - Vantage Circle - YouTube</w:t>
        </w:r>
      </w:hyperlink>
      <w:r>
        <w:rPr>
          <w:rStyle w:val="normaltextrun"/>
          <w:rFonts w:ascii="Calibri" w:hAnsi="Calibri" w:cs="Calibri"/>
          <w:color w:val="000000"/>
          <w:sz w:val="22"/>
          <w:szCs w:val="22"/>
        </w:rPr>
        <w:t xml:space="preserve"> (Accessed: 23 April 2022).</w:t>
      </w:r>
      <w:r>
        <w:rPr>
          <w:rStyle w:val="eop"/>
          <w:rFonts w:ascii="Calibri" w:hAnsi="Calibri" w:cs="Calibri"/>
          <w:color w:val="000000"/>
          <w:sz w:val="22"/>
          <w:szCs w:val="22"/>
        </w:rPr>
        <w:t> </w:t>
      </w:r>
    </w:p>
    <w:p w14:paraId="4D2F1478"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Wilkinson, K. and Taylor, S. (2016) ‘Resourcing and Talent Planning’ in Taylor, S. and Woodhams, C. (ed.) </w:t>
      </w:r>
      <w:r>
        <w:rPr>
          <w:rStyle w:val="normaltextrun"/>
          <w:rFonts w:ascii="Calibri" w:hAnsi="Calibri" w:cs="Calibri"/>
          <w:i/>
          <w:iCs/>
          <w:sz w:val="22"/>
          <w:szCs w:val="22"/>
        </w:rPr>
        <w:t xml:space="preserve">Human Resource Management: People and Organisations. </w:t>
      </w:r>
      <w:r>
        <w:rPr>
          <w:rStyle w:val="normaltextrun"/>
          <w:rFonts w:ascii="Calibri" w:hAnsi="Calibri" w:cs="Calibri"/>
          <w:sz w:val="22"/>
          <w:szCs w:val="22"/>
        </w:rPr>
        <w:t>London: Chartered Institute of Personnel and Development.</w:t>
      </w:r>
      <w:r>
        <w:rPr>
          <w:rStyle w:val="eop"/>
          <w:rFonts w:ascii="Calibri" w:hAnsi="Calibri" w:cs="Calibri"/>
          <w:sz w:val="22"/>
          <w:szCs w:val="22"/>
        </w:rPr>
        <w:t> </w:t>
      </w:r>
    </w:p>
    <w:p w14:paraId="22311AA2" w14:textId="77777777" w:rsidR="001300D7" w:rsidRDefault="001300D7" w:rsidP="001300D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0B52C9C" w14:textId="556B0AC8" w:rsidR="001300D7" w:rsidRDefault="001300D7" w:rsidP="00F42ACA">
      <w:pPr>
        <w:spacing w:after="160" w:line="259" w:lineRule="auto"/>
        <w:rPr>
          <w:rFonts w:cs="Arial"/>
          <w:color w:val="auto"/>
          <w:sz w:val="24"/>
          <w:szCs w:val="24"/>
        </w:rPr>
      </w:pPr>
    </w:p>
    <w:p w14:paraId="06896BF5" w14:textId="60FF4C8D" w:rsidR="001300D7" w:rsidRDefault="001300D7" w:rsidP="00F42ACA">
      <w:pPr>
        <w:spacing w:after="160" w:line="259" w:lineRule="auto"/>
        <w:rPr>
          <w:rFonts w:cs="Arial"/>
          <w:color w:val="auto"/>
          <w:sz w:val="24"/>
          <w:szCs w:val="24"/>
        </w:rPr>
      </w:pPr>
    </w:p>
    <w:p w14:paraId="3D28A00E" w14:textId="5A9102F7" w:rsidR="001300D7" w:rsidRDefault="001300D7" w:rsidP="00F42ACA">
      <w:pPr>
        <w:spacing w:after="160" w:line="259" w:lineRule="auto"/>
        <w:rPr>
          <w:rFonts w:cs="Arial"/>
          <w:color w:val="auto"/>
          <w:sz w:val="24"/>
          <w:szCs w:val="24"/>
        </w:rPr>
      </w:pPr>
    </w:p>
    <w:p w14:paraId="082B9B52" w14:textId="0BF24740" w:rsidR="001300D7" w:rsidRDefault="001300D7" w:rsidP="00F42ACA">
      <w:pPr>
        <w:spacing w:after="160" w:line="259" w:lineRule="auto"/>
        <w:rPr>
          <w:rFonts w:cs="Arial"/>
          <w:color w:val="auto"/>
          <w:sz w:val="24"/>
          <w:szCs w:val="24"/>
        </w:rPr>
      </w:pPr>
    </w:p>
    <w:p w14:paraId="68A4070A" w14:textId="77AEEB96" w:rsidR="001300D7" w:rsidRDefault="001300D7" w:rsidP="00F42ACA">
      <w:pPr>
        <w:spacing w:after="160" w:line="259" w:lineRule="auto"/>
        <w:rPr>
          <w:rFonts w:cs="Arial"/>
          <w:color w:val="auto"/>
          <w:sz w:val="24"/>
          <w:szCs w:val="24"/>
        </w:rPr>
      </w:pPr>
    </w:p>
    <w:p w14:paraId="0C90DB59" w14:textId="7E8B7956" w:rsidR="001300D7" w:rsidRDefault="001300D7" w:rsidP="0060457D">
      <w:pPr>
        <w:pStyle w:val="Heading1"/>
      </w:pPr>
      <w:bookmarkStart w:id="18" w:name="_Toc104235462"/>
      <w:r>
        <w:t>LO3</w:t>
      </w:r>
      <w:bookmarkEnd w:id="18"/>
    </w:p>
    <w:p w14:paraId="6060A41B" w14:textId="10E8C05E" w:rsidR="005E4490" w:rsidRDefault="005E4490" w:rsidP="005E449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3.1 Identify and explain the rationale for a specific resourcing activity within the organisation. </w:t>
      </w:r>
      <w:r>
        <w:rPr>
          <w:rStyle w:val="eop"/>
          <w:rFonts w:ascii="Calibri" w:hAnsi="Calibri" w:cs="Calibri"/>
          <w:sz w:val="22"/>
          <w:szCs w:val="22"/>
        </w:rPr>
        <w:t> </w:t>
      </w:r>
    </w:p>
    <w:p w14:paraId="4C2899F5" w14:textId="77777777" w:rsidR="007648FA" w:rsidRDefault="007648FA" w:rsidP="005E4490">
      <w:pPr>
        <w:pStyle w:val="paragraph"/>
        <w:spacing w:before="0" w:beforeAutospacing="0" w:after="0" w:afterAutospacing="0"/>
        <w:textAlignment w:val="baseline"/>
        <w:rPr>
          <w:rFonts w:ascii="Segoe UI" w:hAnsi="Segoe UI" w:cs="Segoe UI"/>
          <w:sz w:val="18"/>
          <w:szCs w:val="18"/>
        </w:rPr>
      </w:pPr>
    </w:p>
    <w:p w14:paraId="4F813A82" w14:textId="625F21E4" w:rsidR="005E4490" w:rsidRDefault="007648FA" w:rsidP="005E4490">
      <w:pPr>
        <w:pStyle w:val="paragraph"/>
        <w:spacing w:before="0" w:beforeAutospacing="0" w:after="0" w:afterAutospacing="0"/>
        <w:textAlignment w:val="baseline"/>
        <w:rPr>
          <w:rStyle w:val="eop"/>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The Planning and City Regeneration Service Unit of Swansea Council, particularly the Nature Environment Section and the Nature Conservation Team, were struggling with limited capacity to undertake their work. Therefore, a delegated powers report (EV18) was written to create a Natural Environment Volunteer Coordinator post and two Community Greenspace Officer posts. All posts are grant funded so there is no cost to the Authority but there is a time limit to fill these posts, so no grant money is wasted as all posts are temporary.</w:t>
      </w:r>
      <w:r>
        <w:rPr>
          <w:rStyle w:val="eop"/>
          <w:rFonts w:ascii="Calibri" w:hAnsi="Calibri" w:cs="Calibri"/>
          <w:color w:val="000000"/>
          <w:sz w:val="22"/>
          <w:szCs w:val="22"/>
          <w:shd w:val="clear" w:color="auto" w:fill="FFFFFF"/>
        </w:rPr>
        <w:t> </w:t>
      </w:r>
    </w:p>
    <w:p w14:paraId="76A41C90" w14:textId="77777777" w:rsidR="007648FA" w:rsidRDefault="007648FA" w:rsidP="005E4490">
      <w:pPr>
        <w:pStyle w:val="paragraph"/>
        <w:spacing w:before="0" w:beforeAutospacing="0" w:after="0" w:afterAutospacing="0"/>
        <w:textAlignment w:val="baseline"/>
        <w:rPr>
          <w:rFonts w:ascii="Segoe UI" w:hAnsi="Segoe UI" w:cs="Segoe UI"/>
          <w:sz w:val="18"/>
          <w:szCs w:val="18"/>
        </w:rPr>
      </w:pPr>
    </w:p>
    <w:p w14:paraId="56D65D76" w14:textId="2BAE5BC1" w:rsidR="005E4490" w:rsidRDefault="005E4490" w:rsidP="005E449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3.2 Agree roles and responsibilities with other contributors to the activity. </w:t>
      </w:r>
      <w:r>
        <w:rPr>
          <w:rStyle w:val="eop"/>
          <w:rFonts w:ascii="Calibri" w:hAnsi="Calibri" w:cs="Calibri"/>
          <w:sz w:val="22"/>
          <w:szCs w:val="22"/>
        </w:rPr>
        <w:t> </w:t>
      </w:r>
    </w:p>
    <w:p w14:paraId="5B02BC60"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530E3F06" w14:textId="77777777" w:rsidR="007648FA" w:rsidRDefault="007648FA" w:rsidP="007648FA">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I am a Workforce Analytical, Recruitment and Changes Officer within the Service Centre of Swansea Council and I am based on the Recruitment team. Therefore, it is my responsibility to liaise with managers across the Authority to recruit to posts. My role involves helping to create new posts, ensuring all necessary advert paperwork and approvals are received and advertising through the appropriate channels, inviting shortlisted candidates for interviews, dealing with new </w:t>
      </w:r>
      <w:proofErr w:type="gramStart"/>
      <w:r>
        <w:rPr>
          <w:rStyle w:val="normaltextrun"/>
          <w:rFonts w:ascii="Calibri" w:hAnsi="Calibri" w:cs="Calibri"/>
          <w:sz w:val="22"/>
          <w:szCs w:val="22"/>
        </w:rPr>
        <w:t>starters</w:t>
      </w:r>
      <w:proofErr w:type="gramEnd"/>
      <w:r>
        <w:rPr>
          <w:rStyle w:val="normaltextrun"/>
          <w:rFonts w:ascii="Calibri" w:hAnsi="Calibri" w:cs="Calibri"/>
          <w:sz w:val="22"/>
          <w:szCs w:val="22"/>
        </w:rPr>
        <w:t xml:space="preserve"> and putting new starters on to our system and informing payroll. </w:t>
      </w:r>
    </w:p>
    <w:p w14:paraId="1D0AF447" w14:textId="517D6811"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4A0024"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initially spoke to the manager via a Microsoft Teams call to explain the advert process and what I needed from them to process the advert. Once I received the email with the necessary paperwork and approvals (EV19), I emailed the manager to explain the advert process (EV20).</w:t>
      </w:r>
      <w:r>
        <w:rPr>
          <w:rStyle w:val="eop"/>
          <w:rFonts w:ascii="Calibri" w:hAnsi="Calibri" w:cs="Calibri"/>
          <w:sz w:val="22"/>
          <w:szCs w:val="22"/>
        </w:rPr>
        <w:t> </w:t>
      </w:r>
    </w:p>
    <w:p w14:paraId="0BBE64E0"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0521E0B7" w14:textId="22309196" w:rsidR="005E4490" w:rsidRDefault="005E4490" w:rsidP="005E449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3.3 Identify organisational procedures and legislative requirements which underpin the activity. </w:t>
      </w:r>
      <w:r>
        <w:rPr>
          <w:rStyle w:val="eop"/>
          <w:rFonts w:ascii="Calibri" w:hAnsi="Calibri" w:cs="Calibri"/>
          <w:sz w:val="22"/>
          <w:szCs w:val="22"/>
        </w:rPr>
        <w:t> </w:t>
      </w:r>
    </w:p>
    <w:p w14:paraId="3C4DE16A"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3929FBBE" w14:textId="02884CF7"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All posts that need to be recruited to need to first be approved by Director, Head of Service, Finance, Chief Finance </w:t>
      </w:r>
      <w:proofErr w:type="gramStart"/>
      <w:r>
        <w:rPr>
          <w:rStyle w:val="normaltextrun"/>
          <w:rFonts w:ascii="Calibri" w:hAnsi="Calibri" w:cs="Calibri"/>
          <w:sz w:val="22"/>
          <w:szCs w:val="22"/>
        </w:rPr>
        <w:t>Officer</w:t>
      </w:r>
      <w:proofErr w:type="gramEnd"/>
      <w:r>
        <w:rPr>
          <w:rStyle w:val="normaltextrun"/>
          <w:rFonts w:ascii="Calibri" w:hAnsi="Calibri" w:cs="Calibri"/>
          <w:sz w:val="22"/>
          <w:szCs w:val="22"/>
        </w:rPr>
        <w:t xml:space="preserve"> and HR before they can be filled. When these approvals are received, posts are then added to the redeployment portal where they remain for two weeks (EV15). If no redeployee is interested or suitable, the post can then be advertised internally for two weeks on our website and if no internal staff are interested or suitable the post is then advertised externally for two weeks or for however long the manager wants to the advert to remain on the website (EV16). The post remains on the redeployment portal until the post has been filled and redeployees are given priority. </w:t>
      </w:r>
      <w:r>
        <w:rPr>
          <w:rStyle w:val="eop"/>
          <w:rFonts w:ascii="Calibri" w:hAnsi="Calibri" w:cs="Calibri"/>
          <w:sz w:val="22"/>
          <w:szCs w:val="22"/>
        </w:rPr>
        <w:t> </w:t>
      </w:r>
    </w:p>
    <w:p w14:paraId="41FD4A37"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1AAB8011" w14:textId="2D14F973"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Before posts can be advertised on Swansea Council’s website, the advert (EV21) and job description (EV22) must be translated into Welsh. </w:t>
      </w:r>
      <w:r>
        <w:rPr>
          <w:rStyle w:val="eop"/>
          <w:rFonts w:ascii="Calibri" w:hAnsi="Calibri" w:cs="Calibri"/>
          <w:sz w:val="22"/>
          <w:szCs w:val="22"/>
        </w:rPr>
        <w:t> </w:t>
      </w:r>
    </w:p>
    <w:p w14:paraId="18B2769D"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405CD010" w14:textId="117D239A"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Recruitment and Selection Policy (EV12) states that Swansea Council aims to recruit and retain the best employees and to ensure the right people with the right skills in the right place at the right time are employed. The successful candidate must get the job on merit, jobs must be designed to take advantage of current employee skills and equality duties must be considered. The quality, experience and career aspirations of current employees must be considered (Swansea Council, 2022).</w:t>
      </w:r>
      <w:r>
        <w:rPr>
          <w:rStyle w:val="eop"/>
          <w:rFonts w:ascii="Calibri" w:hAnsi="Calibri" w:cs="Calibri"/>
          <w:sz w:val="22"/>
          <w:szCs w:val="22"/>
        </w:rPr>
        <w:t> </w:t>
      </w:r>
    </w:p>
    <w:p w14:paraId="08CB9820"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43A6BF04" w14:textId="0597BA8D" w:rsidR="007648FA" w:rsidRDefault="007648FA" w:rsidP="007648FA">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Recruitment at Swansea Council must follow The Equality Act 2010 (EV23) and effort is made to make up a diverse workforce to reflect Swansea’s diverse population. Recruiters need to be aware of equal opportunities legislation and understand how direct and indirect discrimination can occur in the recruitment process (Swansea Council, 2022).</w:t>
      </w:r>
      <w:r>
        <w:rPr>
          <w:rStyle w:val="eop"/>
          <w:rFonts w:ascii="Calibri" w:hAnsi="Calibri" w:cs="Calibri"/>
          <w:sz w:val="22"/>
          <w:szCs w:val="22"/>
        </w:rPr>
        <w:t> </w:t>
      </w:r>
    </w:p>
    <w:p w14:paraId="28DC6C2B"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p>
    <w:p w14:paraId="6EFAE80C" w14:textId="77777777" w:rsidR="007648FA" w:rsidRDefault="007648FA" w:rsidP="007648F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There is opportunity on Swansea Council’s application form (EV24) to state if the candidate has a disability and if they meet the essential criteria for the </w:t>
      </w:r>
      <w:proofErr w:type="gramStart"/>
      <w:r>
        <w:rPr>
          <w:rStyle w:val="normaltextrun"/>
          <w:rFonts w:ascii="Calibri" w:hAnsi="Calibri" w:cs="Calibri"/>
          <w:sz w:val="22"/>
          <w:szCs w:val="22"/>
        </w:rPr>
        <w:t>job</w:t>
      </w:r>
      <w:proofErr w:type="gramEnd"/>
      <w:r>
        <w:rPr>
          <w:rStyle w:val="normaltextrun"/>
          <w:rFonts w:ascii="Calibri" w:hAnsi="Calibri" w:cs="Calibri"/>
          <w:sz w:val="22"/>
          <w:szCs w:val="22"/>
        </w:rPr>
        <w:t xml:space="preserve"> they are guaranteed an interview (Swansea Council, 2022). The shortlisting form (EV17) sent to managers with the application pack makes a note of candidates who have a disability, so the manager is aware to give them an interview if they meet the essential criteria for the post. </w:t>
      </w:r>
      <w:r>
        <w:rPr>
          <w:rStyle w:val="eop"/>
          <w:rFonts w:ascii="Calibri" w:hAnsi="Calibri" w:cs="Calibri"/>
          <w:sz w:val="22"/>
          <w:szCs w:val="22"/>
        </w:rPr>
        <w:t> </w:t>
      </w:r>
    </w:p>
    <w:p w14:paraId="355B8732" w14:textId="77777777" w:rsidR="007648FA" w:rsidRDefault="007648FA" w:rsidP="005E4490">
      <w:pPr>
        <w:pStyle w:val="paragraph"/>
        <w:spacing w:before="0" w:beforeAutospacing="0" w:after="0" w:afterAutospacing="0"/>
        <w:textAlignment w:val="baseline"/>
        <w:rPr>
          <w:rFonts w:ascii="Segoe UI" w:hAnsi="Segoe UI" w:cs="Segoe UI"/>
          <w:sz w:val="18"/>
          <w:szCs w:val="18"/>
        </w:rPr>
      </w:pPr>
    </w:p>
    <w:p w14:paraId="56371334" w14:textId="44C2639E" w:rsidR="005E4490" w:rsidRDefault="005E4490" w:rsidP="005E449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3.4 Plan and prepare for agreed role, ensuring the availability of any materials or resources required.</w:t>
      </w:r>
      <w:r>
        <w:rPr>
          <w:rStyle w:val="eop"/>
          <w:rFonts w:ascii="Calibri" w:hAnsi="Calibri" w:cs="Calibri"/>
          <w:sz w:val="22"/>
          <w:szCs w:val="22"/>
        </w:rPr>
        <w:t> </w:t>
      </w:r>
    </w:p>
    <w:p w14:paraId="70747B9D"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2155FD60" w14:textId="2874BB78" w:rsidR="009F3D92" w:rsidRDefault="009F3D92" w:rsidP="009F3D9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As the posts I need to advertise are new to the Authority, I had to arrange for the posts to be created. I emailed HR&amp;OD to ask for job evaluation scores (EV25) so I could complete the positions forms (EV26) to send to the Data Team to create the posts (EV27). Once the Data Team confirmed the posts had been created (EV28), I could then proceed with advertising on the redeployment portal (EV15).</w:t>
      </w:r>
      <w:r>
        <w:rPr>
          <w:rStyle w:val="eop"/>
          <w:rFonts w:ascii="Calibri" w:hAnsi="Calibri" w:cs="Calibri"/>
          <w:sz w:val="22"/>
          <w:szCs w:val="22"/>
        </w:rPr>
        <w:t> </w:t>
      </w:r>
    </w:p>
    <w:p w14:paraId="2148AD6F"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p>
    <w:p w14:paraId="7AE60E68" w14:textId="7C322FB2" w:rsidR="009F3D92" w:rsidRDefault="009F3D92" w:rsidP="009F3D9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manager also requested that I advertise in relevant journals for the posts. I therefore had to contact our external recruiters to ask for the costings to advertise in the requested journals (EV29) and send the costings to the manager for them to approve (EV30). Once approvals were sort (EV31), I could advertise the posts externally on our website (EV16) and in the journals. I also arranged for Welsh translation of the advert and job description (EV32).</w:t>
      </w:r>
      <w:r>
        <w:rPr>
          <w:rStyle w:val="eop"/>
          <w:rFonts w:ascii="Calibri" w:hAnsi="Calibri" w:cs="Calibri"/>
          <w:sz w:val="22"/>
          <w:szCs w:val="22"/>
        </w:rPr>
        <w:t> </w:t>
      </w:r>
    </w:p>
    <w:p w14:paraId="2C5CBE98"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p>
    <w:p w14:paraId="66C3B75F"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When the successful candidates had been agreed I had to prepare their new starter packs before sending them out. This includes an appointment letter (EV33), contract (EV34) and reference requests (EV35). I keep a new starter checklist (EV36) which I update as the necessary paperwork is sent to me throughout the process so I can keep on track. </w:t>
      </w:r>
      <w:r>
        <w:rPr>
          <w:rStyle w:val="eop"/>
          <w:rFonts w:ascii="Calibri" w:hAnsi="Calibri" w:cs="Calibri"/>
          <w:sz w:val="22"/>
          <w:szCs w:val="22"/>
        </w:rPr>
        <w:t> </w:t>
      </w:r>
    </w:p>
    <w:p w14:paraId="0ED031E5"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7E8836C4" w14:textId="6416E43F" w:rsidR="005E4490" w:rsidRDefault="005E4490" w:rsidP="005E449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3.5 Undertake agreed role in a timely and accurate manner, in line with organisational procedures and legislative requirements. </w:t>
      </w:r>
      <w:r>
        <w:rPr>
          <w:rStyle w:val="eop"/>
          <w:rFonts w:ascii="Calibri" w:hAnsi="Calibri" w:cs="Calibri"/>
          <w:sz w:val="22"/>
          <w:szCs w:val="22"/>
        </w:rPr>
        <w:t> </w:t>
      </w:r>
    </w:p>
    <w:p w14:paraId="5D3F3EB8"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28CD2405" w14:textId="4F441005" w:rsidR="009F3D92" w:rsidRDefault="009F3D92" w:rsidP="009F3D9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As there was a need to recruit to these grant funded posts as soon as possible </w:t>
      </w:r>
      <w:proofErr w:type="gramStart"/>
      <w:r>
        <w:rPr>
          <w:rStyle w:val="normaltextrun"/>
          <w:rFonts w:ascii="Calibri" w:hAnsi="Calibri" w:cs="Calibri"/>
          <w:sz w:val="22"/>
          <w:szCs w:val="22"/>
        </w:rPr>
        <w:t>in order to</w:t>
      </w:r>
      <w:proofErr w:type="gramEnd"/>
      <w:r>
        <w:rPr>
          <w:rStyle w:val="normaltextrun"/>
          <w:rFonts w:ascii="Calibri" w:hAnsi="Calibri" w:cs="Calibri"/>
          <w:sz w:val="22"/>
          <w:szCs w:val="22"/>
        </w:rPr>
        <w:t xml:space="preserve"> make the most of the grant money, it was important for me to ensure the advert process was carried out efficiently and urgently. I emailed the manager once the adverts were live on our website (EV37) and live in the external journals to let them know (EV38).</w:t>
      </w:r>
      <w:r>
        <w:rPr>
          <w:rStyle w:val="eop"/>
          <w:rFonts w:ascii="Calibri" w:hAnsi="Calibri" w:cs="Calibri"/>
          <w:sz w:val="22"/>
          <w:szCs w:val="22"/>
        </w:rPr>
        <w:t> </w:t>
      </w:r>
      <w:r>
        <w:rPr>
          <w:rStyle w:val="eop"/>
          <w:rFonts w:ascii="Calibri" w:hAnsi="Calibri" w:cs="Calibri"/>
          <w:sz w:val="22"/>
          <w:szCs w:val="22"/>
        </w:rPr>
        <w:t>#</w:t>
      </w:r>
    </w:p>
    <w:p w14:paraId="01277054"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p>
    <w:p w14:paraId="60EB9B86" w14:textId="417D7964" w:rsidR="009F3D92" w:rsidRDefault="009F3D92" w:rsidP="009F3D9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If references do not come back in a reasonable time, I will chase these up with the reference contacts (EV39). The successful candidates often have a start date in mind, and we have a payroll deadline to meet so it is important to </w:t>
      </w:r>
      <w:r>
        <w:rPr>
          <w:rStyle w:val="normaltextrun"/>
          <w:rFonts w:ascii="Calibri" w:hAnsi="Calibri" w:cs="Calibri"/>
          <w:sz w:val="22"/>
          <w:szCs w:val="22"/>
        </w:rPr>
        <w:lastRenderedPageBreak/>
        <w:t>get the references along with the rest of the new starter paperwork back in time so we can set them up on the system for payroll.</w:t>
      </w:r>
      <w:r>
        <w:rPr>
          <w:rStyle w:val="eop"/>
          <w:rFonts w:ascii="Calibri" w:hAnsi="Calibri" w:cs="Calibri"/>
          <w:sz w:val="22"/>
          <w:szCs w:val="22"/>
        </w:rPr>
        <w:t> </w:t>
      </w:r>
    </w:p>
    <w:p w14:paraId="05A6D4E9"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p>
    <w:p w14:paraId="49BA4280"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When all new starter paperwork is back, I send the new starter a confirmation of start date letter to confirm their start date (EV40). I also send an SW1 form to Payroll and Pensions (EV41) once I have set them up on the system.</w:t>
      </w:r>
      <w:r>
        <w:rPr>
          <w:rStyle w:val="eop"/>
          <w:rFonts w:ascii="Calibri" w:hAnsi="Calibri" w:cs="Calibri"/>
          <w:sz w:val="22"/>
          <w:szCs w:val="22"/>
        </w:rPr>
        <w:t> </w:t>
      </w:r>
    </w:p>
    <w:p w14:paraId="0A32AA5E"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4C7B2168" w14:textId="54BE86D4" w:rsidR="005E4490" w:rsidRDefault="005E4490" w:rsidP="005E449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3.6 Reflect on the effectiveness of the resourcing activity in meeting required objectives and report back to stakeholders.</w:t>
      </w:r>
      <w:r>
        <w:rPr>
          <w:rStyle w:val="eop"/>
          <w:rFonts w:ascii="Calibri" w:hAnsi="Calibri" w:cs="Calibri"/>
          <w:sz w:val="22"/>
          <w:szCs w:val="22"/>
        </w:rPr>
        <w:t> </w:t>
      </w:r>
    </w:p>
    <w:p w14:paraId="2C475313" w14:textId="77777777" w:rsidR="005E4490" w:rsidRDefault="005E4490" w:rsidP="005E4490">
      <w:pPr>
        <w:pStyle w:val="paragraph"/>
        <w:spacing w:before="0" w:beforeAutospacing="0" w:after="0" w:afterAutospacing="0"/>
        <w:textAlignment w:val="baseline"/>
        <w:rPr>
          <w:rFonts w:ascii="Segoe UI" w:hAnsi="Segoe UI" w:cs="Segoe UI"/>
          <w:sz w:val="18"/>
          <w:szCs w:val="18"/>
        </w:rPr>
      </w:pPr>
    </w:p>
    <w:p w14:paraId="6BBE629B"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All approvals were given to create and advertise the new posts in the Planning and City Regeneration Service Unit in Swansea Council. Advertising the posts were done in a timely manner (EV42) as well as recruiting the new starters to the posts (EV43). As a result, the team now have more staff to perform the proposed actions raised from the Natural Environment Scrutiny Inquiry which were accepted at Cabinet in June 2019 along with meeting </w:t>
      </w:r>
      <w:proofErr w:type="gramStart"/>
      <w:r>
        <w:rPr>
          <w:rStyle w:val="normaltextrun"/>
          <w:rFonts w:ascii="Calibri" w:hAnsi="Calibri" w:cs="Calibri"/>
          <w:sz w:val="22"/>
          <w:szCs w:val="22"/>
        </w:rPr>
        <w:t>a number of</w:t>
      </w:r>
      <w:proofErr w:type="gramEnd"/>
      <w:r>
        <w:rPr>
          <w:rStyle w:val="normaltextrun"/>
          <w:rFonts w:ascii="Calibri" w:hAnsi="Calibri" w:cs="Calibri"/>
          <w:sz w:val="22"/>
          <w:szCs w:val="22"/>
        </w:rPr>
        <w:t xml:space="preserve"> corporate policy commitments. The new starters were set up in time for payroll deadline and were in post at the start for the grant funding.</w:t>
      </w:r>
      <w:r>
        <w:rPr>
          <w:rStyle w:val="eop"/>
          <w:rFonts w:ascii="Calibri" w:hAnsi="Calibri" w:cs="Calibri"/>
          <w:sz w:val="22"/>
          <w:szCs w:val="22"/>
        </w:rPr>
        <w:t> </w:t>
      </w:r>
    </w:p>
    <w:p w14:paraId="01D9C95A" w14:textId="77777777" w:rsidR="009F3D92" w:rsidRDefault="009F3D92" w:rsidP="009F3D9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BACE1B" w14:textId="474AD47F" w:rsidR="001300D7" w:rsidRDefault="001300D7" w:rsidP="00F42ACA">
      <w:pPr>
        <w:spacing w:after="160" w:line="259" w:lineRule="auto"/>
        <w:rPr>
          <w:rFonts w:cs="Arial"/>
          <w:color w:val="auto"/>
          <w:sz w:val="24"/>
          <w:szCs w:val="24"/>
        </w:rPr>
      </w:pPr>
    </w:p>
    <w:p w14:paraId="1CC6E8C0" w14:textId="15DBD4B6" w:rsidR="005E4490" w:rsidRDefault="005E4490" w:rsidP="00F42ACA">
      <w:pPr>
        <w:spacing w:after="160" w:line="259" w:lineRule="auto"/>
        <w:rPr>
          <w:rFonts w:cs="Arial"/>
          <w:color w:val="auto"/>
          <w:sz w:val="24"/>
          <w:szCs w:val="24"/>
        </w:rPr>
      </w:pPr>
    </w:p>
    <w:p w14:paraId="2D7BFE1E" w14:textId="08D0A0FD" w:rsidR="005E4490" w:rsidRDefault="005E4490" w:rsidP="00F42ACA">
      <w:pPr>
        <w:spacing w:after="160" w:line="259" w:lineRule="auto"/>
        <w:rPr>
          <w:rFonts w:cs="Arial"/>
          <w:color w:val="auto"/>
          <w:sz w:val="24"/>
          <w:szCs w:val="24"/>
        </w:rPr>
      </w:pPr>
    </w:p>
    <w:p w14:paraId="7CC28A0F" w14:textId="77777777" w:rsidR="005A64FF" w:rsidRDefault="005A64FF" w:rsidP="005A64FF"/>
    <w:p w14:paraId="3D371A97" w14:textId="77777777" w:rsidR="005A64FF" w:rsidRDefault="005A64FF" w:rsidP="005A64FF"/>
    <w:p w14:paraId="5C8B7DA4" w14:textId="77777777" w:rsidR="005A64FF" w:rsidRDefault="005A64FF" w:rsidP="005A64FF"/>
    <w:p w14:paraId="6F8063B8" w14:textId="77777777" w:rsidR="005A64FF" w:rsidRDefault="005A64FF" w:rsidP="005A64FF"/>
    <w:p w14:paraId="2EC25448" w14:textId="77777777" w:rsidR="005A64FF" w:rsidRDefault="005A64FF" w:rsidP="005A64FF"/>
    <w:p w14:paraId="4F28D818" w14:textId="77777777" w:rsidR="005A64FF" w:rsidRDefault="005A64FF" w:rsidP="005A64FF"/>
    <w:p w14:paraId="575D83F3" w14:textId="77777777" w:rsidR="005A64FF" w:rsidRDefault="005A64FF" w:rsidP="005A64FF"/>
    <w:p w14:paraId="2ABEE4BF" w14:textId="77777777" w:rsidR="005A64FF" w:rsidRDefault="005A64FF" w:rsidP="005A64FF"/>
    <w:p w14:paraId="37356B14" w14:textId="77777777" w:rsidR="005A64FF" w:rsidRDefault="005A64FF" w:rsidP="005A64FF"/>
    <w:p w14:paraId="63F96385" w14:textId="77777777" w:rsidR="005A64FF" w:rsidRDefault="005A64FF" w:rsidP="005A64FF"/>
    <w:p w14:paraId="4EE463F1" w14:textId="77777777" w:rsidR="005A64FF" w:rsidRDefault="005A64FF" w:rsidP="005A64FF"/>
    <w:p w14:paraId="2DC42F4F" w14:textId="77777777" w:rsidR="005A64FF" w:rsidRDefault="005A64FF" w:rsidP="005A64FF"/>
    <w:p w14:paraId="72D023FE" w14:textId="77777777" w:rsidR="005A64FF" w:rsidRDefault="005A64FF" w:rsidP="005A64FF"/>
    <w:p w14:paraId="7CFDE8AF" w14:textId="77777777" w:rsidR="005A64FF" w:rsidRDefault="005A64FF" w:rsidP="005A64FF"/>
    <w:p w14:paraId="7B891558" w14:textId="77777777" w:rsidR="005A64FF" w:rsidRDefault="005A64FF" w:rsidP="005A64FF"/>
    <w:p w14:paraId="326992DF" w14:textId="77777777" w:rsidR="005A64FF" w:rsidRDefault="005A64FF" w:rsidP="005A64FF"/>
    <w:p w14:paraId="4AD0893D" w14:textId="77777777" w:rsidR="005A64FF" w:rsidRDefault="005A64FF" w:rsidP="005A64FF"/>
    <w:p w14:paraId="22E8E2C8" w14:textId="77777777" w:rsidR="005A64FF" w:rsidRDefault="005A64FF" w:rsidP="005A64FF"/>
    <w:p w14:paraId="47C1D603" w14:textId="77777777" w:rsidR="005A64FF" w:rsidRDefault="005A64FF" w:rsidP="005A64FF"/>
    <w:p w14:paraId="02F80F99" w14:textId="77777777" w:rsidR="005A64FF" w:rsidRDefault="005A64FF" w:rsidP="005A64FF"/>
    <w:p w14:paraId="66D1F6BF" w14:textId="77777777" w:rsidR="005A64FF" w:rsidRDefault="005A64FF" w:rsidP="005A64FF"/>
    <w:p w14:paraId="6B8E2200" w14:textId="77777777" w:rsidR="005A64FF" w:rsidRDefault="005A64FF" w:rsidP="005A64FF"/>
    <w:p w14:paraId="17EB8368" w14:textId="77777777" w:rsidR="005A64FF" w:rsidRDefault="005A64FF" w:rsidP="005A64FF"/>
    <w:p w14:paraId="0BD135C8" w14:textId="77777777" w:rsidR="005A64FF" w:rsidRDefault="005A64FF" w:rsidP="005A64FF"/>
    <w:p w14:paraId="160ADCB0" w14:textId="77777777" w:rsidR="005A64FF" w:rsidRDefault="005A64FF" w:rsidP="005A64FF"/>
    <w:p w14:paraId="4040A712" w14:textId="77777777" w:rsidR="005A64FF" w:rsidRDefault="005A64FF" w:rsidP="005A64FF"/>
    <w:p w14:paraId="05BF941A" w14:textId="77777777" w:rsidR="005A64FF" w:rsidRDefault="005A64FF" w:rsidP="005A64FF"/>
    <w:p w14:paraId="493F7B55" w14:textId="77777777" w:rsidR="005A64FF" w:rsidRDefault="005A64FF" w:rsidP="005A64FF"/>
    <w:p w14:paraId="675E1E7E" w14:textId="77777777" w:rsidR="005A64FF" w:rsidRDefault="005A64FF" w:rsidP="005A64FF"/>
    <w:p w14:paraId="37751C4A" w14:textId="77777777" w:rsidR="005A64FF" w:rsidRDefault="005A64FF" w:rsidP="005A64FF"/>
    <w:p w14:paraId="610925B1" w14:textId="77777777" w:rsidR="005A64FF" w:rsidRDefault="005A64FF" w:rsidP="005A64FF"/>
    <w:p w14:paraId="6126E9CF" w14:textId="77777777" w:rsidR="005A64FF" w:rsidRDefault="005A64FF" w:rsidP="005A64FF"/>
    <w:p w14:paraId="5AA0CC24" w14:textId="77777777" w:rsidR="005A64FF" w:rsidRDefault="005A64FF" w:rsidP="005A64FF"/>
    <w:p w14:paraId="3BCC196B" w14:textId="77777777" w:rsidR="005A64FF" w:rsidRDefault="005A64FF" w:rsidP="005A64FF"/>
    <w:p w14:paraId="073D0EEA" w14:textId="77777777" w:rsidR="005A64FF" w:rsidRDefault="005A64FF" w:rsidP="005A64FF"/>
    <w:p w14:paraId="457EA83D" w14:textId="77777777" w:rsidR="005A64FF" w:rsidRDefault="005A64FF" w:rsidP="005A64FF"/>
    <w:p w14:paraId="1F85C7B1" w14:textId="77777777" w:rsidR="005A64FF" w:rsidRDefault="005A64FF" w:rsidP="005A64FF"/>
    <w:p w14:paraId="4B8EED07" w14:textId="77777777" w:rsidR="005A64FF" w:rsidRDefault="005A64FF" w:rsidP="005A64FF"/>
    <w:p w14:paraId="2C5A4ECF" w14:textId="77777777" w:rsidR="005A64FF" w:rsidRDefault="005A64FF" w:rsidP="005A64FF"/>
    <w:p w14:paraId="28BBCA2D" w14:textId="77777777" w:rsidR="005A64FF" w:rsidRDefault="005A64FF" w:rsidP="005A64FF"/>
    <w:p w14:paraId="2BDABD34" w14:textId="77777777" w:rsidR="005A64FF" w:rsidRDefault="005A64FF" w:rsidP="005A64FF"/>
    <w:p w14:paraId="6D317FAD" w14:textId="77777777" w:rsidR="005A64FF" w:rsidRDefault="005A64FF" w:rsidP="005A64FF"/>
    <w:p w14:paraId="4784DA0F" w14:textId="77777777" w:rsidR="005A64FF" w:rsidRDefault="005A64FF" w:rsidP="0060457D">
      <w:pPr>
        <w:pStyle w:val="Heading1"/>
      </w:pPr>
    </w:p>
    <w:p w14:paraId="46BCC674" w14:textId="1EFC1380" w:rsidR="005E4490" w:rsidRDefault="005A64FF" w:rsidP="0060457D">
      <w:pPr>
        <w:pStyle w:val="Heading1"/>
      </w:pPr>
      <w:bookmarkStart w:id="19" w:name="_Toc104235463"/>
      <w:r>
        <w:t xml:space="preserve">LO3 - </w:t>
      </w:r>
      <w:r w:rsidR="005E4490">
        <w:t>Evidence</w:t>
      </w:r>
      <w:bookmarkEnd w:id="19"/>
    </w:p>
    <w:p w14:paraId="0A6747BE" w14:textId="77777777" w:rsidR="005A64FF" w:rsidRDefault="005A64FF" w:rsidP="00F42ACA">
      <w:pPr>
        <w:spacing w:after="160" w:line="259" w:lineRule="auto"/>
        <w:rPr>
          <w:rFonts w:cs="Arial"/>
          <w:color w:val="auto"/>
          <w:sz w:val="24"/>
          <w:szCs w:val="24"/>
        </w:rPr>
      </w:pPr>
    </w:p>
    <w:p w14:paraId="46DF0330" w14:textId="1143684B" w:rsidR="005E4490" w:rsidRDefault="005E4490" w:rsidP="00F42ACA">
      <w:pPr>
        <w:spacing w:after="160" w:line="259" w:lineRule="auto"/>
        <w:rPr>
          <w:rFonts w:cs="Arial"/>
          <w:color w:val="auto"/>
          <w:sz w:val="24"/>
          <w:szCs w:val="24"/>
        </w:rPr>
      </w:pPr>
      <w:r>
        <w:rPr>
          <w:rFonts w:cs="Arial"/>
          <w:color w:val="auto"/>
          <w:sz w:val="24"/>
          <w:szCs w:val="24"/>
        </w:rPr>
        <w:t>EV18</w:t>
      </w:r>
    </w:p>
    <w:p w14:paraId="6B29FD4B" w14:textId="45EE5998" w:rsidR="005E4490" w:rsidRPr="005E4490" w:rsidRDefault="005E4490" w:rsidP="005E4490">
      <w:pPr>
        <w:ind w:right="-885"/>
        <w:jc w:val="center"/>
        <w:textAlignment w:val="baseline"/>
        <w:rPr>
          <w:rFonts w:ascii="Segoe UI" w:eastAsia="Times New Roman" w:hAnsi="Segoe UI" w:cs="Segoe UI"/>
          <w:color w:val="auto"/>
          <w:sz w:val="18"/>
          <w:szCs w:val="18"/>
          <w:lang w:val="en-GB" w:eastAsia="en-GB"/>
        </w:rPr>
      </w:pPr>
      <w:r w:rsidRPr="005E4490">
        <w:rPr>
          <w:rFonts w:cs="Arial"/>
          <w:noProof/>
          <w:color w:val="auto"/>
          <w:sz w:val="24"/>
          <w:szCs w:val="24"/>
        </w:rPr>
        <w:drawing>
          <wp:inline distT="0" distB="0" distL="0" distR="0" wp14:anchorId="2099C5C8" wp14:editId="3C05CF4C">
            <wp:extent cx="1077595" cy="1263015"/>
            <wp:effectExtent l="0" t="0" r="8255" b="0"/>
            <wp:docPr id="120" name="Picture 12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Logo, company name&#10;&#10;Description automatically generated"/>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77595" cy="1263015"/>
                    </a:xfrm>
                    <a:prstGeom prst="rect">
                      <a:avLst/>
                    </a:prstGeom>
                    <a:noFill/>
                    <a:ln>
                      <a:noFill/>
                    </a:ln>
                  </pic:spPr>
                </pic:pic>
              </a:graphicData>
            </a:graphic>
          </wp:inline>
        </w:drawing>
      </w:r>
      <w:r w:rsidRPr="005E4490">
        <w:rPr>
          <w:rFonts w:ascii="Calibri" w:eastAsia="Times New Roman" w:hAnsi="Calibri" w:cs="Calibri"/>
          <w:color w:val="auto"/>
          <w:sz w:val="16"/>
          <w:szCs w:val="16"/>
          <w:lang w:val="en-GB" w:eastAsia="en-GB"/>
        </w:rPr>
        <w:t> </w:t>
      </w:r>
    </w:p>
    <w:p w14:paraId="44E72433" w14:textId="77777777" w:rsidR="005E4490" w:rsidRPr="005E4490" w:rsidRDefault="005E4490" w:rsidP="005E4490">
      <w:pPr>
        <w:ind w:left="-150" w:right="-1020"/>
        <w:jc w:val="center"/>
        <w:textAlignment w:val="baseline"/>
        <w:rPr>
          <w:rFonts w:ascii="Segoe UI" w:eastAsia="Times New Roman" w:hAnsi="Segoe UI" w:cs="Segoe UI"/>
          <w:b/>
          <w:bCs/>
          <w:color w:val="365F91"/>
          <w:sz w:val="18"/>
          <w:szCs w:val="18"/>
          <w:lang w:val="en-GB" w:eastAsia="en-GB"/>
        </w:rPr>
      </w:pPr>
      <w:r w:rsidRPr="005E4490">
        <w:rPr>
          <w:rFonts w:eastAsia="Times New Roman" w:cs="Arial"/>
          <w:b/>
          <w:bCs/>
          <w:color w:val="auto"/>
          <w:sz w:val="32"/>
          <w:szCs w:val="32"/>
          <w:lang w:val="en-GB" w:eastAsia="en-GB"/>
        </w:rPr>
        <w:t>Resources Directorate </w:t>
      </w:r>
    </w:p>
    <w:p w14:paraId="72649F67" w14:textId="77777777" w:rsidR="005E4490" w:rsidRPr="005E4490" w:rsidRDefault="005E4490" w:rsidP="005E4490">
      <w:pPr>
        <w:ind w:left="-150" w:right="-1020"/>
        <w:jc w:val="center"/>
        <w:textAlignment w:val="baseline"/>
        <w:rPr>
          <w:rFonts w:ascii="Segoe UI" w:eastAsia="Times New Roman" w:hAnsi="Segoe UI" w:cs="Segoe UI"/>
          <w:b/>
          <w:bCs/>
          <w:color w:val="365F91"/>
          <w:sz w:val="18"/>
          <w:szCs w:val="18"/>
          <w:lang w:val="en-GB" w:eastAsia="en-GB"/>
        </w:rPr>
      </w:pPr>
      <w:r w:rsidRPr="005E4490">
        <w:rPr>
          <w:rFonts w:eastAsia="Times New Roman" w:cs="Arial"/>
          <w:b/>
          <w:bCs/>
          <w:color w:val="auto"/>
          <w:sz w:val="28"/>
          <w:szCs w:val="28"/>
          <w:lang w:val="en-GB" w:eastAsia="en-GB"/>
        </w:rPr>
        <w:t>Director’s Delegated Powers – Staffing </w:t>
      </w:r>
    </w:p>
    <w:p w14:paraId="19441B52" w14:textId="77777777" w:rsidR="005E4490" w:rsidRPr="005E4490" w:rsidRDefault="005E4490" w:rsidP="005E4490">
      <w:pPr>
        <w:textAlignment w:val="baseline"/>
        <w:rPr>
          <w:rFonts w:ascii="Segoe UI" w:eastAsia="Times New Roman" w:hAnsi="Segoe UI" w:cs="Segoe UI"/>
          <w:color w:val="auto"/>
          <w:sz w:val="18"/>
          <w:szCs w:val="18"/>
          <w:lang w:val="en-GB" w:eastAsia="en-GB"/>
        </w:rPr>
      </w:pPr>
      <w:r w:rsidRPr="005E4490">
        <w:rPr>
          <w:rFonts w:eastAsia="Times New Roman" w:cs="Arial"/>
          <w:color w:val="auto"/>
          <w:lang w:val="en-GB"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5"/>
        <w:gridCol w:w="2185"/>
        <w:gridCol w:w="909"/>
        <w:gridCol w:w="353"/>
        <w:gridCol w:w="915"/>
        <w:gridCol w:w="843"/>
        <w:gridCol w:w="2698"/>
        <w:gridCol w:w="824"/>
        <w:gridCol w:w="752"/>
      </w:tblGrid>
      <w:tr w:rsidR="005E4490" w:rsidRPr="005E4490" w14:paraId="2F59F7D3" w14:textId="77777777" w:rsidTr="005E4490">
        <w:trPr>
          <w:trHeight w:val="360"/>
        </w:trPr>
        <w:tc>
          <w:tcPr>
            <w:tcW w:w="9210" w:type="dxa"/>
            <w:gridSpan w:val="7"/>
            <w:tcBorders>
              <w:top w:val="single" w:sz="6" w:space="0" w:color="auto"/>
              <w:left w:val="single" w:sz="6" w:space="0" w:color="auto"/>
              <w:bottom w:val="single" w:sz="6" w:space="0" w:color="auto"/>
              <w:right w:val="single" w:sz="6" w:space="0" w:color="auto"/>
            </w:tcBorders>
            <w:shd w:val="clear" w:color="auto" w:fill="FFFFFF"/>
            <w:vAlign w:val="center"/>
            <w:hideMark/>
          </w:tcPr>
          <w:p w14:paraId="64D8D7A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Decision</w:t>
            </w: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DD60AB7" w14:textId="77777777" w:rsidR="005E4490" w:rsidRPr="005E4490" w:rsidRDefault="005E4490" w:rsidP="005E4490">
            <w:pPr>
              <w:jc w:val="center"/>
              <w:textAlignment w:val="baseline"/>
              <w:rPr>
                <w:rFonts w:ascii="Times New Roman" w:eastAsia="Times New Roman" w:hAnsi="Times New Roman"/>
                <w:i/>
                <w:iCs/>
                <w:color w:val="243F60"/>
                <w:sz w:val="24"/>
                <w:szCs w:val="24"/>
                <w:lang w:val="en-GB" w:eastAsia="en-GB"/>
              </w:rPr>
            </w:pPr>
            <w:r w:rsidRPr="005E4490">
              <w:rPr>
                <w:rFonts w:eastAsia="Times New Roman" w:cs="Arial"/>
                <w:b/>
                <w:bCs/>
                <w:color w:val="auto"/>
                <w:sz w:val="24"/>
                <w:szCs w:val="24"/>
                <w:lang w:val="en-GB" w:eastAsia="en-GB"/>
              </w:rPr>
              <w:t>Yes</w:t>
            </w:r>
            <w:r w:rsidRPr="005E4490">
              <w:rPr>
                <w:rFonts w:eastAsia="Times New Roman" w:cs="Arial"/>
                <w:i/>
                <w:iCs/>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6601A5"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No</w:t>
            </w:r>
            <w:r w:rsidRPr="005E4490">
              <w:rPr>
                <w:rFonts w:eastAsia="Times New Roman" w:cs="Arial"/>
                <w:color w:val="auto"/>
                <w:sz w:val="24"/>
                <w:szCs w:val="24"/>
                <w:lang w:val="en-GB" w:eastAsia="en-GB"/>
              </w:rPr>
              <w:t> </w:t>
            </w:r>
          </w:p>
        </w:tc>
      </w:tr>
      <w:tr w:rsidR="005E4490" w:rsidRPr="005E4490" w14:paraId="45F50F1C"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29852E2C"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54923A0"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Creation of new post(s)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11E8A29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4B16ED1"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r w:rsidR="005E4490" w:rsidRPr="005E4490" w14:paraId="71DBF39F"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65516E1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2. 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FF8C4FC"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Revision of existing structure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05AA01F1"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661940E8"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430AAE0E"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1E1E17D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3. 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3848CEA"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Regrading of existing post(s)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0F1E9446"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32AFBCD"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5A0160FB"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0BC42CF9"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4. 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FFE16C8"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Restructure (</w:t>
            </w:r>
            <w:proofErr w:type="gramStart"/>
            <w:r w:rsidRPr="005E4490">
              <w:rPr>
                <w:rFonts w:eastAsia="Times New Roman" w:cs="Arial"/>
                <w:color w:val="auto"/>
                <w:sz w:val="24"/>
                <w:szCs w:val="24"/>
                <w:lang w:val="en-GB" w:eastAsia="en-GB"/>
              </w:rPr>
              <w:t>i.e.</w:t>
            </w:r>
            <w:proofErr w:type="gramEnd"/>
            <w:r w:rsidRPr="005E4490">
              <w:rPr>
                <w:rFonts w:eastAsia="Times New Roman" w:cs="Arial"/>
                <w:color w:val="auto"/>
                <w:sz w:val="24"/>
                <w:szCs w:val="24"/>
                <w:lang w:val="en-GB" w:eastAsia="en-GB"/>
              </w:rPr>
              <w:t xml:space="preserve"> change to more than 5 posts)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51BCFE0D"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5A6B1B41"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2D066286"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01F26B4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5. 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C096FEF"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Posts been evaluated by Job Evaluation Team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117FD1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30544C78"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r w:rsidR="005E4490" w:rsidRPr="005E4490" w14:paraId="0327ED5A" w14:textId="77777777" w:rsidTr="005E4490">
        <w:trPr>
          <w:trHeight w:val="945"/>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68FE7AB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6. 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5B73FCA" w14:textId="77777777" w:rsidR="005E4490" w:rsidRPr="005E4490" w:rsidRDefault="005E4490" w:rsidP="005E4490">
            <w:pPr>
              <w:textAlignment w:val="baseline"/>
              <w:rPr>
                <w:rFonts w:ascii="Times New Roman" w:eastAsia="Times New Roman" w:hAnsi="Times New Roman"/>
                <w:b/>
                <w:bCs/>
                <w:i/>
                <w:iCs/>
                <w:color w:val="auto"/>
                <w:sz w:val="24"/>
                <w:szCs w:val="24"/>
                <w:lang w:val="en-GB" w:eastAsia="en-GB"/>
              </w:rPr>
            </w:pPr>
            <w:r w:rsidRPr="005E4490">
              <w:rPr>
                <w:rFonts w:eastAsia="Times New Roman" w:cs="Arial"/>
                <w:color w:val="auto"/>
                <w:sz w:val="24"/>
                <w:szCs w:val="24"/>
                <w:lang w:val="en-GB" w:eastAsia="en-GB"/>
              </w:rPr>
              <w:t>Does this post undertake a business support function?</w:t>
            </w:r>
            <w:r w:rsidRPr="005E4490">
              <w:rPr>
                <w:rFonts w:eastAsia="Times New Roman" w:cs="Arial"/>
                <w:b/>
                <w:bCs/>
                <w:i/>
                <w:iCs/>
                <w:color w:val="auto"/>
                <w:sz w:val="24"/>
                <w:szCs w:val="24"/>
                <w:lang w:val="en-GB" w:eastAsia="en-GB"/>
              </w:rPr>
              <w:t> </w:t>
            </w:r>
          </w:p>
          <w:p w14:paraId="6216D26A"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If yes, then the post will be highlighted and will be considered as part of the Business Support Programme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09328E4"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48947A6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3C208BB1" w14:textId="77777777" w:rsidTr="005E4490">
        <w:trPr>
          <w:trHeight w:val="765"/>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2DC950D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7. 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F2E2178"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If the post has been highlighted - has the Job Description and Person Specification been assessed against the agreed Business Support Model</w:t>
            </w:r>
            <w:r w:rsidRPr="005E4490">
              <w:rPr>
                <w:rFonts w:eastAsia="Times New Roman" w:cs="Arial"/>
                <w:b/>
                <w:bCs/>
                <w:i/>
                <w:iCs/>
                <w:color w:val="auto"/>
                <w:sz w:val="24"/>
                <w:szCs w:val="24"/>
                <w:lang w:val="en-GB" w:eastAsia="en-GB"/>
              </w:rPr>
              <w:t>?</w:t>
            </w: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47C6C445"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F647671"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2C1D070C"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479BD97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8. 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0F1C394"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If a post is to be advertised, it is to be advertised externally?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15E8E474"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290E7E5"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r w:rsidR="005E4490" w:rsidRPr="005E4490" w14:paraId="70495F03" w14:textId="77777777" w:rsidTr="005E4490">
        <w:trPr>
          <w:trHeight w:val="6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70A41C7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9. 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2E40705"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If these are additional posts, has Corporate Property Services been consulted to consider any asset implications?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60EE414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F4B214D"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0EC5B039"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49CEE05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10. 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08132F6"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Need to go to CMT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178CDA8A"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11A8AB70"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r w:rsidR="005E4490" w:rsidRPr="005E4490" w14:paraId="410DC38B" w14:textId="77777777" w:rsidTr="005E4490">
        <w:trPr>
          <w:trHeight w:val="390"/>
        </w:trPr>
        <w:tc>
          <w:tcPr>
            <w:tcW w:w="600" w:type="dxa"/>
            <w:tcBorders>
              <w:top w:val="single" w:sz="6" w:space="0" w:color="auto"/>
              <w:left w:val="single" w:sz="6" w:space="0" w:color="auto"/>
              <w:bottom w:val="single" w:sz="6" w:space="0" w:color="auto"/>
              <w:right w:val="single" w:sz="6" w:space="0" w:color="auto"/>
            </w:tcBorders>
            <w:shd w:val="clear" w:color="auto" w:fill="auto"/>
            <w:hideMark/>
          </w:tcPr>
          <w:p w14:paraId="5106279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11. </w:t>
            </w:r>
          </w:p>
        </w:tc>
        <w:tc>
          <w:tcPr>
            <w:tcW w:w="861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4299E20"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Other – please state.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7BA41C65"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61E248BF"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r>
      <w:tr w:rsidR="005E4490" w:rsidRPr="005E4490" w14:paraId="2FCF6757" w14:textId="77777777" w:rsidTr="005E4490">
        <w:tc>
          <w:tcPr>
            <w:tcW w:w="10620" w:type="dxa"/>
            <w:gridSpan w:val="9"/>
            <w:tcBorders>
              <w:top w:val="single" w:sz="6" w:space="0" w:color="auto"/>
              <w:left w:val="single" w:sz="6" w:space="0" w:color="auto"/>
              <w:bottom w:val="single" w:sz="6" w:space="0" w:color="auto"/>
              <w:right w:val="single" w:sz="6" w:space="0" w:color="auto"/>
            </w:tcBorders>
            <w:shd w:val="clear" w:color="auto" w:fill="D9D9D9"/>
            <w:hideMark/>
          </w:tcPr>
          <w:p w14:paraId="4813848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Report Title</w:t>
            </w:r>
            <w:r w:rsidRPr="005E4490">
              <w:rPr>
                <w:rFonts w:eastAsia="Times New Roman" w:cs="Arial"/>
                <w:color w:val="auto"/>
                <w:sz w:val="24"/>
                <w:szCs w:val="24"/>
                <w:lang w:val="en-GB" w:eastAsia="en-GB"/>
              </w:rPr>
              <w:t>:  Appointment of three temporary part-time grant funded posts to the Natural Environment Section  </w:t>
            </w:r>
          </w:p>
        </w:tc>
      </w:tr>
      <w:tr w:rsidR="005E4490" w:rsidRPr="005E4490" w14:paraId="5EFA4F28" w14:textId="77777777" w:rsidTr="005E4490">
        <w:tc>
          <w:tcPr>
            <w:tcW w:w="10620" w:type="dxa"/>
            <w:gridSpan w:val="9"/>
            <w:tcBorders>
              <w:top w:val="single" w:sz="6" w:space="0" w:color="auto"/>
              <w:left w:val="single" w:sz="6" w:space="0" w:color="auto"/>
              <w:bottom w:val="single" w:sz="6" w:space="0" w:color="auto"/>
              <w:right w:val="single" w:sz="6" w:space="0" w:color="auto"/>
            </w:tcBorders>
            <w:shd w:val="clear" w:color="auto" w:fill="auto"/>
            <w:hideMark/>
          </w:tcPr>
          <w:p w14:paraId="42BC2E9A"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 xml:space="preserve">Summary: </w:t>
            </w:r>
            <w:r w:rsidRPr="005E4490">
              <w:rPr>
                <w:rFonts w:eastAsia="Times New Roman" w:cs="Arial"/>
                <w:color w:val="auto"/>
                <w:sz w:val="24"/>
                <w:szCs w:val="24"/>
                <w:lang w:val="en-GB" w:eastAsia="en-GB"/>
              </w:rPr>
              <w:t>100% grant funding has been awarded by Welsh Government to create the following three new posts: </w:t>
            </w:r>
          </w:p>
          <w:p w14:paraId="4854940D" w14:textId="77777777" w:rsidR="005E4490" w:rsidRPr="005E4490" w:rsidRDefault="005E4490" w:rsidP="007C7F13">
            <w:pPr>
              <w:numPr>
                <w:ilvl w:val="0"/>
                <w:numId w:val="10"/>
              </w:numPr>
              <w:ind w:firstLine="0"/>
              <w:textAlignment w:val="baseline"/>
              <w:rPr>
                <w:rFonts w:eastAsia="Times New Roman" w:cs="Arial"/>
                <w:color w:val="auto"/>
                <w:sz w:val="24"/>
                <w:szCs w:val="24"/>
                <w:lang w:val="en-GB" w:eastAsia="en-GB"/>
              </w:rPr>
            </w:pPr>
            <w:r w:rsidRPr="005E4490">
              <w:rPr>
                <w:rFonts w:eastAsia="Times New Roman" w:cs="Arial"/>
                <w:b/>
                <w:bCs/>
                <w:color w:val="auto"/>
                <w:sz w:val="24"/>
                <w:szCs w:val="24"/>
                <w:lang w:val="en-GB" w:eastAsia="en-GB"/>
              </w:rPr>
              <w:t xml:space="preserve">Natural Environment Volunteer Coordinator Part </w:t>
            </w:r>
            <w:proofErr w:type="gramStart"/>
            <w:r w:rsidRPr="005E4490">
              <w:rPr>
                <w:rFonts w:eastAsia="Times New Roman" w:cs="Arial"/>
                <w:b/>
                <w:bCs/>
                <w:color w:val="auto"/>
                <w:sz w:val="24"/>
                <w:szCs w:val="24"/>
                <w:lang w:val="en-GB" w:eastAsia="en-GB"/>
              </w:rPr>
              <w:t>Time  (</w:t>
            </w:r>
            <w:proofErr w:type="gramEnd"/>
            <w:r w:rsidRPr="005E4490">
              <w:rPr>
                <w:rFonts w:eastAsia="Times New Roman" w:cs="Arial"/>
                <w:b/>
                <w:bCs/>
                <w:color w:val="auto"/>
                <w:sz w:val="24"/>
                <w:szCs w:val="24"/>
                <w:lang w:val="en-GB" w:eastAsia="en-GB"/>
              </w:rPr>
              <w:t>2.5 days/</w:t>
            </w:r>
            <w:proofErr w:type="spellStart"/>
            <w:r w:rsidRPr="005E4490">
              <w:rPr>
                <w:rFonts w:eastAsia="Times New Roman" w:cs="Arial"/>
                <w:b/>
                <w:bCs/>
                <w:color w:val="auto"/>
                <w:sz w:val="24"/>
                <w:szCs w:val="24"/>
                <w:lang w:val="en-GB" w:eastAsia="en-GB"/>
              </w:rPr>
              <w:t>wk</w:t>
            </w:r>
            <w:proofErr w:type="spellEnd"/>
            <w:r w:rsidRPr="005E4490">
              <w:rPr>
                <w:rFonts w:eastAsia="Times New Roman" w:cs="Arial"/>
                <w:b/>
                <w:bCs/>
                <w:color w:val="auto"/>
                <w:sz w:val="24"/>
                <w:szCs w:val="24"/>
                <w:lang w:val="en-GB" w:eastAsia="en-GB"/>
              </w:rPr>
              <w:t xml:space="preserve">) </w:t>
            </w:r>
            <w:r w:rsidRPr="005E4490">
              <w:rPr>
                <w:rFonts w:eastAsia="Times New Roman" w:cs="Arial"/>
                <w:color w:val="auto"/>
                <w:sz w:val="24"/>
                <w:szCs w:val="24"/>
                <w:lang w:val="en-GB" w:eastAsia="en-GB"/>
              </w:rPr>
              <w:t>(Grade 8): to engage with local communities to encourage volunteers and to support them taking action to enhance and maintain their local greenspaces and wildlife sites </w:t>
            </w:r>
          </w:p>
          <w:p w14:paraId="6FC082D9" w14:textId="77777777" w:rsidR="005E4490" w:rsidRPr="005E4490" w:rsidRDefault="005E4490" w:rsidP="007C7F13">
            <w:pPr>
              <w:numPr>
                <w:ilvl w:val="0"/>
                <w:numId w:val="11"/>
              </w:numPr>
              <w:ind w:firstLine="0"/>
              <w:textAlignment w:val="baseline"/>
              <w:rPr>
                <w:rFonts w:eastAsia="Times New Roman" w:cs="Arial"/>
                <w:color w:val="auto"/>
                <w:sz w:val="24"/>
                <w:szCs w:val="24"/>
                <w:lang w:val="en-GB" w:eastAsia="en-GB"/>
              </w:rPr>
            </w:pPr>
            <w:r w:rsidRPr="005E4490">
              <w:rPr>
                <w:rFonts w:eastAsia="Times New Roman" w:cs="Arial"/>
                <w:b/>
                <w:bCs/>
                <w:color w:val="auto"/>
                <w:sz w:val="24"/>
                <w:szCs w:val="24"/>
                <w:lang w:val="en-GB" w:eastAsia="en-GB"/>
              </w:rPr>
              <w:t>Two Community Greenspace Officers one Full Time, one 4days/</w:t>
            </w:r>
            <w:proofErr w:type="spellStart"/>
            <w:r w:rsidRPr="005E4490">
              <w:rPr>
                <w:rFonts w:eastAsia="Times New Roman" w:cs="Arial"/>
                <w:b/>
                <w:bCs/>
                <w:color w:val="auto"/>
                <w:sz w:val="24"/>
                <w:szCs w:val="24"/>
                <w:lang w:val="en-GB" w:eastAsia="en-GB"/>
              </w:rPr>
              <w:t>wk</w:t>
            </w:r>
            <w:proofErr w:type="spellEnd"/>
            <w:r w:rsidRPr="005E4490">
              <w:rPr>
                <w:rFonts w:eastAsia="Times New Roman" w:cs="Arial"/>
                <w:b/>
                <w:bCs/>
                <w:color w:val="auto"/>
                <w:sz w:val="24"/>
                <w:szCs w:val="24"/>
                <w:lang w:val="en-GB" w:eastAsia="en-GB"/>
              </w:rPr>
              <w:t xml:space="preserve"> </w:t>
            </w:r>
            <w:r w:rsidRPr="005E4490">
              <w:rPr>
                <w:rFonts w:eastAsia="Times New Roman" w:cs="Arial"/>
                <w:color w:val="auto"/>
                <w:sz w:val="24"/>
                <w:szCs w:val="24"/>
                <w:lang w:val="en-GB" w:eastAsia="en-GB"/>
              </w:rPr>
              <w:t xml:space="preserve">(Grade 9): to </w:t>
            </w:r>
            <w:r w:rsidRPr="005E4490">
              <w:rPr>
                <w:rFonts w:eastAsia="Times New Roman" w:cs="Arial"/>
                <w:color w:val="000000"/>
                <w:sz w:val="24"/>
                <w:szCs w:val="24"/>
                <w:lang w:val="en-GB" w:eastAsia="en-GB"/>
              </w:rPr>
              <w:t xml:space="preserve">map existing Biodiversity and Green Infrastructure assets and ecosystem service provision on a </w:t>
            </w:r>
            <w:proofErr w:type="gramStart"/>
            <w:r w:rsidRPr="005E4490">
              <w:rPr>
                <w:rFonts w:eastAsia="Times New Roman" w:cs="Arial"/>
                <w:color w:val="000000"/>
                <w:sz w:val="24"/>
                <w:szCs w:val="24"/>
                <w:lang w:val="en-GB" w:eastAsia="en-GB"/>
              </w:rPr>
              <w:t>ward by ward</w:t>
            </w:r>
            <w:proofErr w:type="gramEnd"/>
            <w:r w:rsidRPr="005E4490">
              <w:rPr>
                <w:rFonts w:eastAsia="Times New Roman" w:cs="Arial"/>
                <w:color w:val="000000"/>
                <w:sz w:val="24"/>
                <w:szCs w:val="24"/>
                <w:lang w:val="en-GB" w:eastAsia="en-GB"/>
              </w:rPr>
              <w:t xml:space="preserve"> basis working with local communities to identify areas which </w:t>
            </w:r>
            <w:r w:rsidRPr="005E4490">
              <w:rPr>
                <w:rFonts w:eastAsia="Times New Roman" w:cs="Arial"/>
                <w:color w:val="000000"/>
                <w:sz w:val="24"/>
                <w:szCs w:val="24"/>
                <w:lang w:val="en-GB" w:eastAsia="en-GB"/>
              </w:rPr>
              <w:lastRenderedPageBreak/>
              <w:t>provide the best opportunities for improvement and to design and implement enhancement schemes  </w:t>
            </w:r>
          </w:p>
          <w:p w14:paraId="4768ADA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The grant funding for each post would be for a temporary period until 31</w:t>
            </w:r>
            <w:r w:rsidRPr="005E4490">
              <w:rPr>
                <w:rFonts w:eastAsia="Times New Roman" w:cs="Arial"/>
                <w:color w:val="auto"/>
                <w:sz w:val="19"/>
                <w:szCs w:val="19"/>
                <w:vertAlign w:val="superscript"/>
                <w:lang w:val="en-GB" w:eastAsia="en-GB"/>
              </w:rPr>
              <w:t>st</w:t>
            </w:r>
            <w:r w:rsidRPr="005E4490">
              <w:rPr>
                <w:rFonts w:eastAsia="Times New Roman" w:cs="Arial"/>
                <w:color w:val="auto"/>
                <w:sz w:val="24"/>
                <w:szCs w:val="24"/>
                <w:lang w:val="en-GB" w:eastAsia="en-GB"/>
              </w:rPr>
              <w:t xml:space="preserve"> June 2023.   </w:t>
            </w:r>
          </w:p>
          <w:p w14:paraId="15DAAC06"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The work would meet identified actions to deliver the Corporate Biodiversity Priority, Service Plan targets and Section 6 Plan proposals as well as actions identified in the Local Biodiversity Action Plan. </w:t>
            </w:r>
          </w:p>
          <w:p w14:paraId="0106192E"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xml:space="preserve">Undertaking this work was part of the proposed actions arising from the Natural Environment Scrutiny Inquiry which were accepted at Cabinet in June 2019.  It will also meet </w:t>
            </w:r>
            <w:proofErr w:type="gramStart"/>
            <w:r w:rsidRPr="005E4490">
              <w:rPr>
                <w:rFonts w:eastAsia="Times New Roman" w:cs="Arial"/>
                <w:color w:val="auto"/>
                <w:sz w:val="24"/>
                <w:szCs w:val="24"/>
                <w:lang w:val="en-GB" w:eastAsia="en-GB"/>
              </w:rPr>
              <w:t>a number of</w:t>
            </w:r>
            <w:proofErr w:type="gramEnd"/>
            <w:r w:rsidRPr="005E4490">
              <w:rPr>
                <w:rFonts w:eastAsia="Times New Roman" w:cs="Arial"/>
                <w:color w:val="auto"/>
                <w:sz w:val="24"/>
                <w:szCs w:val="24"/>
                <w:lang w:val="en-GB" w:eastAsia="en-GB"/>
              </w:rPr>
              <w:t xml:space="preserve"> corporate policy commitments including: </w:t>
            </w:r>
          </w:p>
          <w:p w14:paraId="6200B99F" w14:textId="77777777" w:rsidR="005E4490" w:rsidRPr="005E4490" w:rsidRDefault="005E4490" w:rsidP="007C7F13">
            <w:pPr>
              <w:numPr>
                <w:ilvl w:val="0"/>
                <w:numId w:val="12"/>
              </w:numPr>
              <w:ind w:firstLine="0"/>
              <w:textAlignment w:val="baseline"/>
              <w:rPr>
                <w:rFonts w:ascii="Verdana" w:eastAsia="Times New Roman" w:hAnsi="Verdana"/>
                <w:color w:val="auto"/>
                <w:sz w:val="24"/>
                <w:szCs w:val="24"/>
                <w:lang w:val="en-GB" w:eastAsia="en-GB"/>
              </w:rPr>
            </w:pPr>
            <w:r w:rsidRPr="005E4490">
              <w:rPr>
                <w:rFonts w:eastAsia="Times New Roman" w:cs="Arial"/>
                <w:i/>
                <w:iCs/>
                <w:color w:val="auto"/>
                <w:sz w:val="24"/>
                <w:szCs w:val="24"/>
                <w:lang w:val="en-GB" w:eastAsia="en-GB"/>
              </w:rPr>
              <w:t>Enhance and sustain our parks and natural habitats</w:t>
            </w:r>
            <w:r w:rsidRPr="005E4490">
              <w:rPr>
                <w:rFonts w:eastAsia="Times New Roman" w:cs="Arial"/>
                <w:color w:val="auto"/>
                <w:sz w:val="24"/>
                <w:szCs w:val="24"/>
                <w:lang w:val="en-GB" w:eastAsia="en-GB"/>
              </w:rPr>
              <w:t> </w:t>
            </w:r>
          </w:p>
          <w:p w14:paraId="50DE06A4" w14:textId="77777777" w:rsidR="005E4490" w:rsidRPr="005E4490" w:rsidRDefault="005E4490" w:rsidP="007C7F13">
            <w:pPr>
              <w:numPr>
                <w:ilvl w:val="0"/>
                <w:numId w:val="12"/>
              </w:numPr>
              <w:ind w:firstLine="0"/>
              <w:textAlignment w:val="baseline"/>
              <w:rPr>
                <w:rFonts w:ascii="Verdana" w:eastAsia="Times New Roman" w:hAnsi="Verdana"/>
                <w:color w:val="auto"/>
                <w:sz w:val="24"/>
                <w:szCs w:val="24"/>
                <w:lang w:val="en-GB" w:eastAsia="en-GB"/>
              </w:rPr>
            </w:pPr>
            <w:r w:rsidRPr="005E4490">
              <w:rPr>
                <w:rFonts w:eastAsia="Times New Roman" w:cs="Arial"/>
                <w:i/>
                <w:iCs/>
                <w:color w:val="auto"/>
                <w:sz w:val="24"/>
                <w:szCs w:val="24"/>
                <w:lang w:val="en-GB" w:eastAsia="en-GB"/>
              </w:rPr>
              <w:t>Development of Green Infrastructure in our estates</w:t>
            </w:r>
            <w:r w:rsidRPr="005E4490">
              <w:rPr>
                <w:rFonts w:eastAsia="Times New Roman" w:cs="Arial"/>
                <w:color w:val="auto"/>
                <w:sz w:val="24"/>
                <w:szCs w:val="24"/>
                <w:lang w:val="en-GB" w:eastAsia="en-GB"/>
              </w:rPr>
              <w:t> </w:t>
            </w:r>
          </w:p>
          <w:p w14:paraId="70B1ACDF" w14:textId="77777777" w:rsidR="005E4490" w:rsidRPr="005E4490" w:rsidRDefault="005E4490" w:rsidP="007C7F13">
            <w:pPr>
              <w:numPr>
                <w:ilvl w:val="0"/>
                <w:numId w:val="12"/>
              </w:numPr>
              <w:ind w:firstLine="0"/>
              <w:textAlignment w:val="baseline"/>
              <w:rPr>
                <w:rFonts w:ascii="Verdana" w:eastAsia="Times New Roman" w:hAnsi="Verdana"/>
                <w:color w:val="auto"/>
                <w:sz w:val="24"/>
                <w:szCs w:val="24"/>
                <w:lang w:val="en-GB" w:eastAsia="en-GB"/>
              </w:rPr>
            </w:pPr>
            <w:r w:rsidRPr="005E4490">
              <w:rPr>
                <w:rFonts w:eastAsia="Times New Roman" w:cs="Arial"/>
                <w:i/>
                <w:iCs/>
                <w:color w:val="auto"/>
                <w:sz w:val="24"/>
                <w:szCs w:val="24"/>
                <w:lang w:val="en-GB" w:eastAsia="en-GB"/>
              </w:rPr>
              <w:t>Develop a natural environment that encourages higher levels of physical activity</w:t>
            </w:r>
            <w:r w:rsidRPr="005E4490">
              <w:rPr>
                <w:rFonts w:eastAsia="Times New Roman" w:cs="Arial"/>
                <w:color w:val="auto"/>
                <w:sz w:val="24"/>
                <w:szCs w:val="24"/>
                <w:lang w:val="en-GB" w:eastAsia="en-GB"/>
              </w:rPr>
              <w:t> </w:t>
            </w:r>
          </w:p>
          <w:p w14:paraId="6B41EB68" w14:textId="77777777" w:rsidR="005E4490" w:rsidRPr="005E4490" w:rsidRDefault="005E4490" w:rsidP="007C7F13">
            <w:pPr>
              <w:numPr>
                <w:ilvl w:val="0"/>
                <w:numId w:val="12"/>
              </w:numPr>
              <w:ind w:firstLine="0"/>
              <w:textAlignment w:val="baseline"/>
              <w:rPr>
                <w:rFonts w:ascii="Verdana" w:eastAsia="Times New Roman" w:hAnsi="Verdana"/>
                <w:color w:val="auto"/>
                <w:sz w:val="24"/>
                <w:szCs w:val="24"/>
                <w:lang w:val="en-GB" w:eastAsia="en-GB"/>
              </w:rPr>
            </w:pPr>
            <w:r w:rsidRPr="005E4490">
              <w:rPr>
                <w:rFonts w:eastAsia="Times New Roman" w:cs="Arial"/>
                <w:i/>
                <w:iCs/>
                <w:color w:val="auto"/>
                <w:sz w:val="24"/>
                <w:szCs w:val="24"/>
                <w:lang w:val="en-GB" w:eastAsia="en-GB"/>
              </w:rPr>
              <w:t>Encourage greater use of public access land for informal recreation</w:t>
            </w:r>
            <w:r w:rsidRPr="005E4490">
              <w:rPr>
                <w:rFonts w:eastAsia="Times New Roman" w:cs="Arial"/>
                <w:color w:val="auto"/>
                <w:sz w:val="24"/>
                <w:szCs w:val="24"/>
                <w:lang w:val="en-GB" w:eastAsia="en-GB"/>
              </w:rPr>
              <w:t> </w:t>
            </w:r>
          </w:p>
          <w:p w14:paraId="5AF0F37C" w14:textId="77777777" w:rsidR="005E4490" w:rsidRPr="005E4490" w:rsidRDefault="005E4490" w:rsidP="007C7F13">
            <w:pPr>
              <w:numPr>
                <w:ilvl w:val="0"/>
                <w:numId w:val="12"/>
              </w:numPr>
              <w:ind w:firstLine="0"/>
              <w:textAlignment w:val="baseline"/>
              <w:rPr>
                <w:rFonts w:eastAsia="Times New Roman" w:cs="Arial"/>
                <w:color w:val="auto"/>
                <w:sz w:val="24"/>
                <w:szCs w:val="24"/>
                <w:lang w:val="en-GB" w:eastAsia="en-GB"/>
              </w:rPr>
            </w:pPr>
            <w:r w:rsidRPr="005E4490">
              <w:rPr>
                <w:rFonts w:eastAsia="Times New Roman" w:cs="Arial"/>
                <w:i/>
                <w:iCs/>
                <w:color w:val="auto"/>
                <w:sz w:val="24"/>
                <w:szCs w:val="24"/>
                <w:lang w:val="en-GB" w:eastAsia="en-GB"/>
              </w:rPr>
              <w:t xml:space="preserve">Working with ‘friends of parks </w:t>
            </w:r>
            <w:proofErr w:type="gramStart"/>
            <w:r w:rsidRPr="005E4490">
              <w:rPr>
                <w:rFonts w:eastAsia="Times New Roman" w:cs="Arial"/>
                <w:i/>
                <w:iCs/>
                <w:color w:val="auto"/>
                <w:sz w:val="24"/>
                <w:szCs w:val="24"/>
                <w:lang w:val="en-GB" w:eastAsia="en-GB"/>
              </w:rPr>
              <w:t>‘ organisations</w:t>
            </w:r>
            <w:proofErr w:type="gramEnd"/>
            <w:r w:rsidRPr="005E4490">
              <w:rPr>
                <w:rFonts w:eastAsia="Times New Roman" w:cs="Arial"/>
                <w:color w:val="auto"/>
                <w:sz w:val="24"/>
                <w:szCs w:val="24"/>
                <w:lang w:val="en-GB" w:eastAsia="en-GB"/>
              </w:rPr>
              <w:t> </w:t>
            </w:r>
          </w:p>
          <w:p w14:paraId="68B9BBE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38698CC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 Job Evaluation of each post has been undertaken (Appendix 1). Job Descriptions are set out in Appendices 2-3. </w:t>
            </w:r>
          </w:p>
          <w:p w14:paraId="444B0A5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xml:space="preserve">There would be no financial implications for the Council. The salaries and on–costs would be fully met by the grant. The figures given in the financial summary below are based on appointment </w:t>
            </w:r>
            <w:proofErr w:type="gramStart"/>
            <w:r w:rsidRPr="005E4490">
              <w:rPr>
                <w:rFonts w:eastAsia="Times New Roman" w:cs="Arial"/>
                <w:color w:val="auto"/>
                <w:sz w:val="24"/>
                <w:szCs w:val="24"/>
                <w:lang w:val="en-GB" w:eastAsia="en-GB"/>
              </w:rPr>
              <w:t>at this point in time</w:t>
            </w:r>
            <w:proofErr w:type="gramEnd"/>
            <w:r w:rsidRPr="005E4490">
              <w:rPr>
                <w:rFonts w:eastAsia="Times New Roman" w:cs="Arial"/>
                <w:color w:val="auto"/>
                <w:sz w:val="24"/>
                <w:szCs w:val="24"/>
                <w:lang w:val="en-GB" w:eastAsia="en-GB"/>
              </w:rPr>
              <w:t xml:space="preserve">. </w:t>
            </w:r>
            <w:proofErr w:type="gramStart"/>
            <w:r w:rsidRPr="005E4490">
              <w:rPr>
                <w:rFonts w:eastAsia="Times New Roman" w:cs="Arial"/>
                <w:color w:val="auto"/>
                <w:sz w:val="24"/>
                <w:szCs w:val="24"/>
                <w:lang w:val="en-GB" w:eastAsia="en-GB"/>
              </w:rPr>
              <w:t>However</w:t>
            </w:r>
            <w:proofErr w:type="gramEnd"/>
            <w:r w:rsidRPr="005E4490">
              <w:rPr>
                <w:rFonts w:eastAsia="Times New Roman" w:cs="Arial"/>
                <w:color w:val="auto"/>
                <w:sz w:val="24"/>
                <w:szCs w:val="24"/>
                <w:lang w:val="en-GB" w:eastAsia="en-GB"/>
              </w:rPr>
              <w:t xml:space="preserve"> given the delay in taking the posts through the advertisement and appointment process there will be scope to increase the hours of the part- time posts to 3 and 5 days/week respectively and the posts should be advertised as having the potential for appointment on this basis subject to confirmation that costs would be covered.  </w:t>
            </w:r>
          </w:p>
          <w:p w14:paraId="0DD9314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xml:space="preserve">There has been limited capacity within the Nature Environment Section and the Nature Conservation Team </w:t>
            </w:r>
            <w:proofErr w:type="gramStart"/>
            <w:r w:rsidRPr="005E4490">
              <w:rPr>
                <w:rFonts w:eastAsia="Times New Roman" w:cs="Arial"/>
                <w:color w:val="auto"/>
                <w:sz w:val="24"/>
                <w:szCs w:val="24"/>
                <w:lang w:val="en-GB" w:eastAsia="en-GB"/>
              </w:rPr>
              <w:t>in particular to</w:t>
            </w:r>
            <w:proofErr w:type="gramEnd"/>
            <w:r w:rsidRPr="005E4490">
              <w:rPr>
                <w:rFonts w:eastAsia="Times New Roman" w:cs="Arial"/>
                <w:color w:val="auto"/>
                <w:sz w:val="24"/>
                <w:szCs w:val="24"/>
                <w:lang w:val="en-GB" w:eastAsia="en-GB"/>
              </w:rPr>
              <w:t xml:space="preserve"> undertake this work to date, so the appointments will free up the team to concentrate on other aspects of their work programme which is focused on delivering the Council’s Corporate Biodiversity Priority and Section 6 duties.  </w:t>
            </w:r>
          </w:p>
          <w:p w14:paraId="60436F8A"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Financial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87"/>
              <w:gridCol w:w="447"/>
              <w:gridCol w:w="636"/>
              <w:gridCol w:w="595"/>
              <w:gridCol w:w="616"/>
              <w:gridCol w:w="1122"/>
            </w:tblGrid>
            <w:tr w:rsidR="005E4490" w:rsidRPr="005E4490" w14:paraId="41F9A7D7" w14:textId="77777777" w:rsidTr="005E4490">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161AF4AD"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Post Title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32947C6"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Post No.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1B32FE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Weekly Hours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5240800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Grade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F7BD28E"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SCP (mid - grade)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1C494570"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Salary per annum (including 36.5% on costs) </w:t>
                  </w:r>
                </w:p>
              </w:tc>
            </w:tr>
            <w:tr w:rsidR="005E4490" w:rsidRPr="005E4490" w14:paraId="650B9A84" w14:textId="77777777" w:rsidTr="005E4490">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21A8A7E4"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Natural Environment Volunteer Coordinator (2.5 days /week)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E3DA5ED"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TBC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E13559A"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18.5  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46C7F359"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8 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FCF87A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29 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7940834"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£23,078.14 </w:t>
                  </w:r>
                </w:p>
              </w:tc>
            </w:tr>
            <w:tr w:rsidR="005E4490" w:rsidRPr="005E4490" w14:paraId="665B217C" w14:textId="77777777" w:rsidTr="005E4490">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09339BD0"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Community Greenspace Officer (FT)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BED3695"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TBC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653B88F"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37 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4DC3C44"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9 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000A8FD"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34 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45FB2CD"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£53,140  </w:t>
                  </w:r>
                </w:p>
              </w:tc>
            </w:tr>
            <w:tr w:rsidR="005E4490" w:rsidRPr="005E4490" w14:paraId="6F37B317" w14:textId="77777777" w:rsidTr="005E4490">
              <w:tc>
                <w:tcPr>
                  <w:tcW w:w="3600" w:type="dxa"/>
                  <w:tcBorders>
                    <w:top w:val="single" w:sz="6" w:space="0" w:color="auto"/>
                    <w:left w:val="single" w:sz="6" w:space="0" w:color="auto"/>
                    <w:bottom w:val="single" w:sz="6" w:space="0" w:color="auto"/>
                    <w:right w:val="single" w:sz="6" w:space="0" w:color="auto"/>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0"/>
                    <w:gridCol w:w="1153"/>
                    <w:gridCol w:w="954"/>
                    <w:gridCol w:w="745"/>
                    <w:gridCol w:w="994"/>
                  </w:tblGrid>
                  <w:tr w:rsidR="005E4490" w:rsidRPr="005E4490" w14:paraId="424B14A2" w14:textId="77777777">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51208908"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Community Greenspace Officer (4 days/week)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835E2D4"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TBC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64BC09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5 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53278DE9"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9 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F7BFAA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32 </w:t>
                        </w:r>
                      </w:p>
                    </w:tc>
                  </w:tr>
                </w:tbl>
                <w:p w14:paraId="5563676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182275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TBC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92B2CE9"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30.5 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6866C25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9 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93B037C"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34 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801917F"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42,613.56 </w:t>
                  </w:r>
                </w:p>
              </w:tc>
            </w:tr>
            <w:tr w:rsidR="005E4490" w:rsidRPr="005E4490" w14:paraId="3CA265A7" w14:textId="77777777" w:rsidTr="005E4490">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46DE603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Total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C1EA068"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DFCA1F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FDED8BF"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32E0AEE"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8660389"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r w:rsidR="005E4490" w:rsidRPr="005E4490" w14:paraId="1550609B" w14:textId="77777777" w:rsidTr="005E4490">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3D228B10"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Total annual salary and on costs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13DC505"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9BC3358"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40AB1C6"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952EDF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D80127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£118,831.76 </w:t>
                  </w:r>
                </w:p>
              </w:tc>
            </w:tr>
          </w:tbl>
          <w:p w14:paraId="4796CED5"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7F89A7E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r w:rsidR="005E4490" w:rsidRPr="005E4490" w14:paraId="2E9426AB" w14:textId="77777777" w:rsidTr="005E4490">
        <w:tc>
          <w:tcPr>
            <w:tcW w:w="10620" w:type="dxa"/>
            <w:gridSpan w:val="9"/>
            <w:tcBorders>
              <w:top w:val="single" w:sz="6" w:space="0" w:color="auto"/>
              <w:left w:val="single" w:sz="6" w:space="0" w:color="auto"/>
              <w:bottom w:val="single" w:sz="6" w:space="0" w:color="auto"/>
              <w:right w:val="single" w:sz="6" w:space="0" w:color="auto"/>
            </w:tcBorders>
            <w:shd w:val="clear" w:color="auto" w:fill="auto"/>
            <w:hideMark/>
          </w:tcPr>
          <w:p w14:paraId="43BBAB7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lastRenderedPageBreak/>
              <w:t>Recommendation[S]:</w:t>
            </w:r>
            <w:r w:rsidRPr="005E4490">
              <w:rPr>
                <w:rFonts w:eastAsia="Times New Roman" w:cs="Arial"/>
                <w:color w:val="auto"/>
                <w:sz w:val="24"/>
                <w:szCs w:val="24"/>
                <w:lang w:val="en-GB" w:eastAsia="en-GB"/>
              </w:rPr>
              <w:t> </w:t>
            </w:r>
          </w:p>
          <w:p w14:paraId="11ACD5D6"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That appointment to the above temporary posts is agreed and the posts advertised externally should there be no suitable internal candidates following placement on the redeployment vacancy list. </w:t>
            </w:r>
          </w:p>
        </w:tc>
      </w:tr>
      <w:tr w:rsidR="005E4490" w:rsidRPr="005E4490" w14:paraId="30DF9BE9" w14:textId="77777777" w:rsidTr="005E4490">
        <w:tc>
          <w:tcPr>
            <w:tcW w:w="5160" w:type="dxa"/>
            <w:gridSpan w:val="3"/>
            <w:tcBorders>
              <w:top w:val="single" w:sz="6" w:space="0" w:color="auto"/>
              <w:left w:val="single" w:sz="6" w:space="0" w:color="auto"/>
              <w:bottom w:val="nil"/>
              <w:right w:val="single" w:sz="6" w:space="0" w:color="auto"/>
            </w:tcBorders>
            <w:shd w:val="clear" w:color="auto" w:fill="auto"/>
            <w:hideMark/>
          </w:tcPr>
          <w:p w14:paraId="049C433E"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 xml:space="preserve">Prepared by: </w:t>
            </w:r>
            <w:r w:rsidRPr="005E4490">
              <w:rPr>
                <w:rFonts w:eastAsia="Times New Roman" w:cs="Arial"/>
                <w:color w:val="auto"/>
                <w:sz w:val="24"/>
                <w:szCs w:val="24"/>
                <w:lang w:val="en-GB" w:eastAsia="en-GB"/>
              </w:rPr>
              <w:t xml:space="preserve">Paul </w:t>
            </w:r>
            <w:proofErr w:type="spellStart"/>
            <w:r w:rsidRPr="005E4490">
              <w:rPr>
                <w:rFonts w:eastAsia="Times New Roman" w:cs="Arial"/>
                <w:color w:val="auto"/>
                <w:sz w:val="24"/>
                <w:szCs w:val="24"/>
                <w:lang w:val="en-GB" w:eastAsia="en-GB"/>
              </w:rPr>
              <w:t>Meller</w:t>
            </w:r>
            <w:proofErr w:type="spellEnd"/>
            <w:r w:rsidRPr="005E4490">
              <w:rPr>
                <w:rFonts w:eastAsia="Times New Roman" w:cs="Arial"/>
                <w:color w:val="auto"/>
                <w:sz w:val="24"/>
                <w:szCs w:val="24"/>
                <w:lang w:val="en-GB" w:eastAsia="en-GB"/>
              </w:rPr>
              <w:t> </w:t>
            </w:r>
          </w:p>
        </w:tc>
        <w:tc>
          <w:tcPr>
            <w:tcW w:w="5460" w:type="dxa"/>
            <w:gridSpan w:val="6"/>
            <w:tcBorders>
              <w:top w:val="single" w:sz="6" w:space="0" w:color="auto"/>
              <w:left w:val="single" w:sz="6" w:space="0" w:color="auto"/>
              <w:bottom w:val="nil"/>
              <w:right w:val="single" w:sz="6" w:space="0" w:color="auto"/>
            </w:tcBorders>
            <w:shd w:val="clear" w:color="auto" w:fill="auto"/>
            <w:hideMark/>
          </w:tcPr>
          <w:p w14:paraId="79CC622F"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 xml:space="preserve">Date:  </w:t>
            </w:r>
            <w:r w:rsidRPr="005E4490">
              <w:rPr>
                <w:rFonts w:eastAsia="Times New Roman" w:cs="Arial"/>
                <w:color w:val="auto"/>
                <w:sz w:val="24"/>
                <w:szCs w:val="24"/>
                <w:lang w:val="en-GB" w:eastAsia="en-GB"/>
              </w:rPr>
              <w:t>24/9/2021 </w:t>
            </w:r>
          </w:p>
        </w:tc>
      </w:tr>
      <w:tr w:rsidR="005E4490" w:rsidRPr="005E4490" w14:paraId="21C6123C" w14:textId="77777777" w:rsidTr="005E4490">
        <w:trPr>
          <w:trHeight w:val="750"/>
        </w:trPr>
        <w:tc>
          <w:tcPr>
            <w:tcW w:w="5670"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0D6D16C9"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2D0FC808"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Details of Consultation Undertaken</w:t>
            </w:r>
            <w:r w:rsidRPr="005E4490">
              <w:rPr>
                <w:rFonts w:eastAsia="Times New Roman" w:cs="Arial"/>
                <w:color w:val="auto"/>
                <w:sz w:val="24"/>
                <w:szCs w:val="24"/>
                <w:lang w:val="en-GB"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5179986C"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40D945F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Yes</w:t>
            </w:r>
            <w:r w:rsidRPr="005E4490">
              <w:rPr>
                <w:rFonts w:eastAsia="Times New Roman" w:cs="Arial"/>
                <w:color w:val="auto"/>
                <w:sz w:val="24"/>
                <w:szCs w:val="24"/>
                <w:lang w:val="en-GB"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6A5D1F2A"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11818EB0"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No</w:t>
            </w: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FFFFFF"/>
            <w:hideMark/>
          </w:tcPr>
          <w:p w14:paraId="324BB62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1D97C33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Signature</w:t>
            </w:r>
            <w:r w:rsidRPr="005E4490">
              <w:rPr>
                <w:rFonts w:eastAsia="Times New Roman" w:cs="Arial"/>
                <w:color w:val="auto"/>
                <w:sz w:val="24"/>
                <w:szCs w:val="24"/>
                <w:lang w:val="en-GB" w:eastAsia="en-GB"/>
              </w:rPr>
              <w:t> </w:t>
            </w:r>
          </w:p>
          <w:p w14:paraId="6228248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90D9D24"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p w14:paraId="5A5248F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b/>
                <w:bCs/>
                <w:color w:val="auto"/>
                <w:sz w:val="24"/>
                <w:szCs w:val="24"/>
                <w:lang w:val="en-GB" w:eastAsia="en-GB"/>
              </w:rPr>
              <w:t>Date</w:t>
            </w:r>
            <w:r w:rsidRPr="005E4490">
              <w:rPr>
                <w:rFonts w:eastAsia="Times New Roman" w:cs="Arial"/>
                <w:color w:val="auto"/>
                <w:sz w:val="24"/>
                <w:szCs w:val="24"/>
                <w:lang w:val="en-GB" w:eastAsia="en-GB"/>
              </w:rPr>
              <w:t> </w:t>
            </w:r>
          </w:p>
        </w:tc>
      </w:tr>
      <w:tr w:rsidR="005E4490" w:rsidRPr="005E4490" w14:paraId="5A3D0D9B" w14:textId="77777777" w:rsidTr="005E4490">
        <w:trPr>
          <w:trHeight w:val="15"/>
        </w:trPr>
        <w:tc>
          <w:tcPr>
            <w:tcW w:w="56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6B64DDB"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lastRenderedPageBreak/>
              <w:t>Equality Impact Assessment Screening undertaken and assessed by Access to Services Unit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D59E0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1C59B8"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AAC640"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R Millar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484805C"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7.10.21 </w:t>
            </w:r>
          </w:p>
        </w:tc>
      </w:tr>
      <w:tr w:rsidR="005E4490" w:rsidRPr="005E4490" w14:paraId="41EFD854" w14:textId="77777777" w:rsidTr="005E4490">
        <w:trPr>
          <w:trHeight w:val="15"/>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33FD86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i/>
                <w:iCs/>
                <w:color w:val="auto"/>
                <w:sz w:val="24"/>
                <w:szCs w:val="24"/>
                <w:lang w:val="en-GB" w:eastAsia="en-GB"/>
              </w:rPr>
              <w:t>For</w:t>
            </w:r>
            <w:r w:rsidRPr="005E4490">
              <w:rPr>
                <w:rFonts w:eastAsia="Times New Roman" w:cs="Arial"/>
                <w:color w:val="auto"/>
                <w:sz w:val="24"/>
                <w:szCs w:val="24"/>
                <w:lang w:val="en-GB" w:eastAsia="en-GB"/>
              </w:rPr>
              <w:t xml:space="preserve"> Head of Human Resources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35D2913"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Agreement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FDB94F"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EBD5"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F625F2" w14:textId="6AD35E8F"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cs="Arial"/>
                <w:noProof/>
                <w:color w:val="auto"/>
                <w:sz w:val="24"/>
                <w:szCs w:val="24"/>
              </w:rPr>
              <w:drawing>
                <wp:inline distT="0" distB="0" distL="0" distR="0" wp14:anchorId="464549B8" wp14:editId="0138604F">
                  <wp:extent cx="1251585" cy="283210"/>
                  <wp:effectExtent l="0" t="0" r="5715" b="2540"/>
                  <wp:docPr id="119" name="Picture 119" descr="A pair of 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A pair of glasses&#10;&#10;Description automatically generated with low confidence"/>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251585" cy="283210"/>
                          </a:xfrm>
                          <a:prstGeom prst="rect">
                            <a:avLst/>
                          </a:prstGeom>
                          <a:noFill/>
                          <a:ln>
                            <a:noFill/>
                          </a:ln>
                        </pic:spPr>
                      </pic:pic>
                    </a:graphicData>
                  </a:graphic>
                </wp:inline>
              </w:drawing>
            </w:r>
            <w:r w:rsidRPr="005E4490">
              <w:rPr>
                <w:rFonts w:eastAsia="Times New Roman" w:cs="Arial"/>
                <w:color w:val="auto"/>
                <w:sz w:val="24"/>
                <w:szCs w:val="24"/>
                <w:lang w:val="en-GB" w:eastAsia="en-GB"/>
              </w:rPr>
              <w:t>A Chard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A1A670A"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12.10.21 </w:t>
            </w:r>
          </w:p>
        </w:tc>
      </w:tr>
      <w:tr w:rsidR="005E4490" w:rsidRPr="005E4490" w14:paraId="10F982D4" w14:textId="77777777" w:rsidTr="005E4490">
        <w:trPr>
          <w:trHeight w:val="15"/>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94AE55C"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Job Evaluation Manager [if applicable]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94DC1E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Post(s) evaluated?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49FB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3F5544"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B6F73B"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S Raynor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377111"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24.9.19 </w:t>
            </w:r>
          </w:p>
        </w:tc>
      </w:tr>
      <w:tr w:rsidR="005E4490" w:rsidRPr="005E4490" w14:paraId="3CD05F82" w14:textId="77777777" w:rsidTr="005E4490">
        <w:trPr>
          <w:trHeight w:val="15"/>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F1CB6D6"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Finance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B9F15F2"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Budget Available?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19B576"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5353D3"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C384F8"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 Dyer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4D0E43A"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12.10.21 </w:t>
            </w:r>
          </w:p>
        </w:tc>
      </w:tr>
      <w:tr w:rsidR="005E4490" w:rsidRPr="005E4490" w14:paraId="425504A5" w14:textId="77777777" w:rsidTr="005E4490">
        <w:trPr>
          <w:trHeight w:val="15"/>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0ECE149"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Head of Service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A8B65F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Agreement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D29FC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4844DF"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8705F7"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P Holmes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CFC9E63"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7.10.21 </w:t>
            </w:r>
          </w:p>
        </w:tc>
      </w:tr>
      <w:tr w:rsidR="005E4490" w:rsidRPr="005E4490" w14:paraId="4C9FD9EA" w14:textId="77777777" w:rsidTr="005E4490">
        <w:trPr>
          <w:trHeight w:val="15"/>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2A00F1F"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Director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17108A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Agreement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65DA31"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70566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AE9325"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M Nicholls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A4FA5FE"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12.10.21 </w:t>
            </w:r>
          </w:p>
        </w:tc>
      </w:tr>
      <w:tr w:rsidR="005E4490" w:rsidRPr="005E4490" w14:paraId="6876B50E" w14:textId="77777777" w:rsidTr="005E4490">
        <w:trPr>
          <w:trHeight w:val="15"/>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B77BB47"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Head of Financial Services &amp; Service Centre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B586165"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Agreement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9D27EB"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116678"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94EC6C"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B Smith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A3EDB7A"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12.10.21 </w:t>
            </w:r>
          </w:p>
        </w:tc>
      </w:tr>
      <w:tr w:rsidR="005E4490" w:rsidRPr="005E4490" w14:paraId="71077CC5" w14:textId="77777777" w:rsidTr="005E4490">
        <w:trPr>
          <w:trHeight w:val="390"/>
        </w:trPr>
        <w:tc>
          <w:tcPr>
            <w:tcW w:w="382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D0CBCD8"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CMT approval (if applicable)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CB56D61" w14:textId="77777777" w:rsidR="005E4490" w:rsidRPr="005E4490" w:rsidRDefault="005E4490" w:rsidP="005E4490">
            <w:pP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Agreement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3203F2"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CE2F5C"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X </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FBAB19"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c>
          <w:tcPr>
            <w:tcW w:w="1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5DFAD49" w14:textId="77777777" w:rsidR="005E4490" w:rsidRPr="005E4490" w:rsidRDefault="005E4490" w:rsidP="005E4490">
            <w:pPr>
              <w:jc w:val="center"/>
              <w:textAlignment w:val="baseline"/>
              <w:rPr>
                <w:rFonts w:ascii="Times New Roman" w:eastAsia="Times New Roman" w:hAnsi="Times New Roman"/>
                <w:color w:val="auto"/>
                <w:sz w:val="24"/>
                <w:szCs w:val="24"/>
                <w:lang w:val="en-GB" w:eastAsia="en-GB"/>
              </w:rPr>
            </w:pPr>
            <w:r w:rsidRPr="005E4490">
              <w:rPr>
                <w:rFonts w:eastAsia="Times New Roman" w:cs="Arial"/>
                <w:color w:val="auto"/>
                <w:sz w:val="24"/>
                <w:szCs w:val="24"/>
                <w:lang w:val="en-GB" w:eastAsia="en-GB"/>
              </w:rPr>
              <w:t> </w:t>
            </w:r>
          </w:p>
        </w:tc>
      </w:tr>
    </w:tbl>
    <w:p w14:paraId="632898AF" w14:textId="5D0DB35C" w:rsidR="005E4490" w:rsidRDefault="005E4490" w:rsidP="00F42ACA">
      <w:pPr>
        <w:spacing w:after="160" w:line="259" w:lineRule="auto"/>
        <w:rPr>
          <w:rFonts w:cs="Arial"/>
          <w:color w:val="auto"/>
          <w:sz w:val="24"/>
          <w:szCs w:val="24"/>
        </w:rPr>
      </w:pPr>
    </w:p>
    <w:p w14:paraId="71A6BEA4" w14:textId="3EB76B75" w:rsidR="005E4490" w:rsidRDefault="005E4490" w:rsidP="00F42ACA">
      <w:pPr>
        <w:spacing w:after="160" w:line="259" w:lineRule="auto"/>
        <w:rPr>
          <w:rFonts w:cs="Arial"/>
          <w:color w:val="auto"/>
          <w:sz w:val="24"/>
          <w:szCs w:val="24"/>
        </w:rPr>
      </w:pPr>
      <w:r w:rsidRPr="005E4490">
        <w:rPr>
          <w:rFonts w:cs="Arial"/>
          <w:color w:val="auto"/>
          <w:sz w:val="24"/>
          <w:szCs w:val="24"/>
        </w:rPr>
        <w:drawing>
          <wp:anchor distT="0" distB="0" distL="114300" distR="114300" simplePos="0" relativeHeight="251676672" behindDoc="0" locked="0" layoutInCell="1" allowOverlap="1" wp14:anchorId="2F410152" wp14:editId="6398ECB3">
            <wp:simplePos x="0" y="0"/>
            <wp:positionH relativeFrom="margin">
              <wp:posOffset>-727075</wp:posOffset>
            </wp:positionH>
            <wp:positionV relativeFrom="paragraph">
              <wp:posOffset>291465</wp:posOffset>
            </wp:positionV>
            <wp:extent cx="7070090" cy="2862580"/>
            <wp:effectExtent l="0" t="0" r="0" b="0"/>
            <wp:wrapSquare wrapText="bothSides"/>
            <wp:docPr id="121" name="Picture 1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Graphical user interface, text, application, email&#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7070090" cy="2862580"/>
                    </a:xfrm>
                    <a:prstGeom prst="rect">
                      <a:avLst/>
                    </a:prstGeom>
                  </pic:spPr>
                </pic:pic>
              </a:graphicData>
            </a:graphic>
            <wp14:sizeRelH relativeFrom="margin">
              <wp14:pctWidth>0</wp14:pctWidth>
            </wp14:sizeRelH>
            <wp14:sizeRelV relativeFrom="margin">
              <wp14:pctHeight>0</wp14:pctHeight>
            </wp14:sizeRelV>
          </wp:anchor>
        </w:drawing>
      </w:r>
      <w:r>
        <w:rPr>
          <w:rFonts w:cs="Arial"/>
          <w:color w:val="auto"/>
          <w:sz w:val="24"/>
          <w:szCs w:val="24"/>
        </w:rPr>
        <w:t>EV19</w:t>
      </w:r>
    </w:p>
    <w:p w14:paraId="5B8CF18A" w14:textId="59F3FD7A" w:rsidR="005E4490" w:rsidRDefault="009F7A5C" w:rsidP="00F42ACA">
      <w:pPr>
        <w:spacing w:after="160" w:line="259" w:lineRule="auto"/>
        <w:rPr>
          <w:rFonts w:cs="Arial"/>
          <w:color w:val="auto"/>
          <w:sz w:val="24"/>
          <w:szCs w:val="24"/>
        </w:rPr>
      </w:pPr>
      <w:r w:rsidRPr="009F7A5C">
        <w:rPr>
          <w:rFonts w:cs="Arial"/>
          <w:color w:val="auto"/>
          <w:sz w:val="24"/>
          <w:szCs w:val="24"/>
        </w:rPr>
        <w:lastRenderedPageBreak/>
        <w:drawing>
          <wp:anchor distT="0" distB="0" distL="114300" distR="114300" simplePos="0" relativeHeight="251678720" behindDoc="0" locked="0" layoutInCell="1" allowOverlap="1" wp14:anchorId="0CA8E726" wp14:editId="2FB0A64C">
            <wp:simplePos x="0" y="0"/>
            <wp:positionH relativeFrom="page">
              <wp:align>left</wp:align>
            </wp:positionH>
            <wp:positionV relativeFrom="paragraph">
              <wp:posOffset>3766457</wp:posOffset>
            </wp:positionV>
            <wp:extent cx="7613650" cy="3526790"/>
            <wp:effectExtent l="0" t="0" r="6350" b="0"/>
            <wp:wrapSquare wrapText="bothSides"/>
            <wp:docPr id="124" name="Picture 1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Graphical user interface, text, application, email&#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7621297" cy="3530318"/>
                    </a:xfrm>
                    <a:prstGeom prst="rect">
                      <a:avLst/>
                    </a:prstGeom>
                  </pic:spPr>
                </pic:pic>
              </a:graphicData>
            </a:graphic>
            <wp14:sizeRelH relativeFrom="margin">
              <wp14:pctWidth>0</wp14:pctWidth>
            </wp14:sizeRelH>
            <wp14:sizeRelV relativeFrom="margin">
              <wp14:pctHeight>0</wp14:pctHeight>
            </wp14:sizeRelV>
          </wp:anchor>
        </w:drawing>
      </w:r>
      <w:r w:rsidRPr="009F7A5C">
        <w:rPr>
          <w:rFonts w:cs="Arial"/>
          <w:color w:val="auto"/>
          <w:sz w:val="24"/>
          <w:szCs w:val="24"/>
        </w:rPr>
        <w:drawing>
          <wp:anchor distT="0" distB="0" distL="114300" distR="114300" simplePos="0" relativeHeight="251677696" behindDoc="0" locked="0" layoutInCell="1" allowOverlap="1" wp14:anchorId="3F0BA20C" wp14:editId="72AF7CB5">
            <wp:simplePos x="0" y="0"/>
            <wp:positionH relativeFrom="page">
              <wp:align>right</wp:align>
            </wp:positionH>
            <wp:positionV relativeFrom="paragraph">
              <wp:posOffset>293914</wp:posOffset>
            </wp:positionV>
            <wp:extent cx="7557770" cy="3472180"/>
            <wp:effectExtent l="0" t="0" r="5080" b="0"/>
            <wp:wrapSquare wrapText="bothSides"/>
            <wp:docPr id="123" name="Picture 1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Graphical user interface, text, application, email&#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7557770" cy="3472180"/>
                    </a:xfrm>
                    <a:prstGeom prst="rect">
                      <a:avLst/>
                    </a:prstGeom>
                  </pic:spPr>
                </pic:pic>
              </a:graphicData>
            </a:graphic>
            <wp14:sizeRelH relativeFrom="margin">
              <wp14:pctWidth>0</wp14:pctWidth>
            </wp14:sizeRelH>
            <wp14:sizeRelV relativeFrom="margin">
              <wp14:pctHeight>0</wp14:pctHeight>
            </wp14:sizeRelV>
          </wp:anchor>
        </w:drawing>
      </w:r>
      <w:r>
        <w:rPr>
          <w:rFonts w:cs="Arial"/>
          <w:color w:val="auto"/>
          <w:sz w:val="24"/>
          <w:szCs w:val="24"/>
        </w:rPr>
        <w:t>EV20</w:t>
      </w:r>
    </w:p>
    <w:p w14:paraId="079BE85E" w14:textId="075DA56C" w:rsidR="009F7A5C" w:rsidRDefault="009F7A5C" w:rsidP="00F42ACA">
      <w:pPr>
        <w:spacing w:after="160" w:line="259" w:lineRule="auto"/>
        <w:rPr>
          <w:rFonts w:cs="Arial"/>
          <w:color w:val="auto"/>
          <w:sz w:val="24"/>
          <w:szCs w:val="24"/>
        </w:rPr>
      </w:pPr>
    </w:p>
    <w:p w14:paraId="0B41196E" w14:textId="2BE6E7EC" w:rsidR="009F7A5C" w:rsidRDefault="009F7A5C" w:rsidP="00F42ACA">
      <w:pPr>
        <w:spacing w:after="160" w:line="259" w:lineRule="auto"/>
        <w:rPr>
          <w:rFonts w:cs="Arial"/>
          <w:color w:val="auto"/>
          <w:sz w:val="24"/>
          <w:szCs w:val="24"/>
        </w:rPr>
      </w:pPr>
    </w:p>
    <w:p w14:paraId="545C245F" w14:textId="6DEC2FF8" w:rsidR="00711C4C" w:rsidRDefault="00711C4C" w:rsidP="00F42ACA">
      <w:pPr>
        <w:spacing w:after="160" w:line="259" w:lineRule="auto"/>
        <w:rPr>
          <w:rFonts w:cs="Arial"/>
          <w:color w:val="auto"/>
          <w:sz w:val="24"/>
          <w:szCs w:val="24"/>
        </w:rPr>
      </w:pPr>
    </w:p>
    <w:p w14:paraId="18F926AC" w14:textId="294D456A" w:rsidR="00711C4C" w:rsidRDefault="00711C4C" w:rsidP="00F42ACA">
      <w:pPr>
        <w:spacing w:after="160" w:line="259" w:lineRule="auto"/>
        <w:rPr>
          <w:rFonts w:cs="Arial"/>
          <w:color w:val="auto"/>
          <w:sz w:val="24"/>
          <w:szCs w:val="24"/>
        </w:rPr>
      </w:pPr>
    </w:p>
    <w:p w14:paraId="146CBE70" w14:textId="00500F82" w:rsidR="00711C4C" w:rsidRDefault="00711C4C" w:rsidP="00F42ACA">
      <w:pPr>
        <w:spacing w:after="160" w:line="259" w:lineRule="auto"/>
        <w:rPr>
          <w:rFonts w:cs="Arial"/>
          <w:color w:val="auto"/>
          <w:sz w:val="24"/>
          <w:szCs w:val="24"/>
        </w:rPr>
      </w:pPr>
      <w:r w:rsidRPr="009F7A5C">
        <w:rPr>
          <w:rFonts w:cs="Arial"/>
          <w:color w:val="auto"/>
          <w:sz w:val="24"/>
          <w:szCs w:val="24"/>
        </w:rPr>
        <w:lastRenderedPageBreak/>
        <w:drawing>
          <wp:anchor distT="0" distB="0" distL="114300" distR="114300" simplePos="0" relativeHeight="251679744" behindDoc="0" locked="0" layoutInCell="1" allowOverlap="1" wp14:anchorId="3B5DD445" wp14:editId="26DBB17B">
            <wp:simplePos x="0" y="0"/>
            <wp:positionH relativeFrom="column">
              <wp:posOffset>-738505</wp:posOffset>
            </wp:positionH>
            <wp:positionV relativeFrom="paragraph">
              <wp:posOffset>0</wp:posOffset>
            </wp:positionV>
            <wp:extent cx="7223760" cy="3406775"/>
            <wp:effectExtent l="0" t="0" r="0" b="3175"/>
            <wp:wrapSquare wrapText="bothSides"/>
            <wp:docPr id="125" name="Picture 1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Graphical user interface, text, application, email&#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7223760" cy="3406775"/>
                    </a:xfrm>
                    <a:prstGeom prst="rect">
                      <a:avLst/>
                    </a:prstGeom>
                  </pic:spPr>
                </pic:pic>
              </a:graphicData>
            </a:graphic>
            <wp14:sizeRelH relativeFrom="page">
              <wp14:pctWidth>0</wp14:pctWidth>
            </wp14:sizeRelH>
            <wp14:sizeRelV relativeFrom="page">
              <wp14:pctHeight>0</wp14:pctHeight>
            </wp14:sizeRelV>
          </wp:anchor>
        </w:drawing>
      </w:r>
    </w:p>
    <w:p w14:paraId="6C872C82" w14:textId="18C36DFE" w:rsidR="00711C4C" w:rsidRDefault="00711C4C" w:rsidP="00F42ACA">
      <w:pPr>
        <w:spacing w:after="160" w:line="259" w:lineRule="auto"/>
        <w:rPr>
          <w:rFonts w:cs="Arial"/>
          <w:color w:val="auto"/>
          <w:sz w:val="24"/>
          <w:szCs w:val="24"/>
        </w:rPr>
      </w:pPr>
    </w:p>
    <w:p w14:paraId="1C5F5901" w14:textId="10E649E4" w:rsidR="00711C4C" w:rsidRDefault="00711C4C" w:rsidP="00F42ACA">
      <w:pPr>
        <w:spacing w:after="160" w:line="259" w:lineRule="auto"/>
        <w:rPr>
          <w:rFonts w:cs="Arial"/>
          <w:color w:val="auto"/>
          <w:sz w:val="24"/>
          <w:szCs w:val="24"/>
        </w:rPr>
      </w:pPr>
    </w:p>
    <w:p w14:paraId="155BA538" w14:textId="77777777" w:rsidR="00711C4C" w:rsidRDefault="00711C4C" w:rsidP="00F42ACA">
      <w:pPr>
        <w:spacing w:after="160" w:line="259" w:lineRule="auto"/>
        <w:rPr>
          <w:rFonts w:cs="Arial"/>
          <w:color w:val="auto"/>
          <w:sz w:val="24"/>
          <w:szCs w:val="24"/>
        </w:rPr>
      </w:pPr>
    </w:p>
    <w:p w14:paraId="1EE510DB" w14:textId="77777777" w:rsidR="00711C4C" w:rsidRDefault="00711C4C" w:rsidP="00F42ACA">
      <w:pPr>
        <w:spacing w:after="160" w:line="259" w:lineRule="auto"/>
        <w:rPr>
          <w:rFonts w:cs="Arial"/>
          <w:color w:val="auto"/>
          <w:sz w:val="24"/>
          <w:szCs w:val="24"/>
        </w:rPr>
      </w:pPr>
    </w:p>
    <w:p w14:paraId="0DD36B5B" w14:textId="77777777" w:rsidR="00711C4C" w:rsidRDefault="00711C4C" w:rsidP="00F42ACA">
      <w:pPr>
        <w:spacing w:after="160" w:line="259" w:lineRule="auto"/>
        <w:rPr>
          <w:rFonts w:cs="Arial"/>
          <w:color w:val="auto"/>
          <w:sz w:val="24"/>
          <w:szCs w:val="24"/>
        </w:rPr>
      </w:pPr>
    </w:p>
    <w:p w14:paraId="21FBDFE0" w14:textId="77777777" w:rsidR="00711C4C" w:rsidRDefault="00711C4C" w:rsidP="00F42ACA">
      <w:pPr>
        <w:spacing w:after="160" w:line="259" w:lineRule="auto"/>
        <w:rPr>
          <w:rFonts w:cs="Arial"/>
          <w:color w:val="auto"/>
          <w:sz w:val="24"/>
          <w:szCs w:val="24"/>
        </w:rPr>
      </w:pPr>
    </w:p>
    <w:p w14:paraId="5F593DC3" w14:textId="77777777" w:rsidR="00711C4C" w:rsidRDefault="00711C4C" w:rsidP="00F42ACA">
      <w:pPr>
        <w:spacing w:after="160" w:line="259" w:lineRule="auto"/>
        <w:rPr>
          <w:rFonts w:cs="Arial"/>
          <w:color w:val="auto"/>
          <w:sz w:val="24"/>
          <w:szCs w:val="24"/>
        </w:rPr>
      </w:pPr>
    </w:p>
    <w:p w14:paraId="7BA82332" w14:textId="77777777" w:rsidR="00711C4C" w:rsidRDefault="00711C4C" w:rsidP="00F42ACA">
      <w:pPr>
        <w:spacing w:after="160" w:line="259" w:lineRule="auto"/>
        <w:rPr>
          <w:rFonts w:cs="Arial"/>
          <w:color w:val="auto"/>
          <w:sz w:val="24"/>
          <w:szCs w:val="24"/>
        </w:rPr>
      </w:pPr>
    </w:p>
    <w:p w14:paraId="52DEA01A" w14:textId="77777777" w:rsidR="00711C4C" w:rsidRDefault="00711C4C" w:rsidP="00F42ACA">
      <w:pPr>
        <w:spacing w:after="160" w:line="259" w:lineRule="auto"/>
        <w:rPr>
          <w:rFonts w:cs="Arial"/>
          <w:color w:val="auto"/>
          <w:sz w:val="24"/>
          <w:szCs w:val="24"/>
        </w:rPr>
      </w:pPr>
    </w:p>
    <w:p w14:paraId="38AF4DFC" w14:textId="77777777" w:rsidR="00711C4C" w:rsidRDefault="00711C4C" w:rsidP="00F42ACA">
      <w:pPr>
        <w:spacing w:after="160" w:line="259" w:lineRule="auto"/>
        <w:rPr>
          <w:rFonts w:cs="Arial"/>
          <w:color w:val="auto"/>
          <w:sz w:val="24"/>
          <w:szCs w:val="24"/>
        </w:rPr>
      </w:pPr>
    </w:p>
    <w:p w14:paraId="61F8523C" w14:textId="77777777" w:rsidR="00711C4C" w:rsidRDefault="00711C4C" w:rsidP="00F42ACA">
      <w:pPr>
        <w:spacing w:after="160" w:line="259" w:lineRule="auto"/>
        <w:rPr>
          <w:rFonts w:cs="Arial"/>
          <w:color w:val="auto"/>
          <w:sz w:val="24"/>
          <w:szCs w:val="24"/>
        </w:rPr>
      </w:pPr>
    </w:p>
    <w:p w14:paraId="238881F3" w14:textId="77777777" w:rsidR="00711C4C" w:rsidRDefault="00711C4C" w:rsidP="00F42ACA">
      <w:pPr>
        <w:spacing w:after="160" w:line="259" w:lineRule="auto"/>
        <w:rPr>
          <w:rFonts w:cs="Arial"/>
          <w:color w:val="auto"/>
          <w:sz w:val="24"/>
          <w:szCs w:val="24"/>
        </w:rPr>
      </w:pPr>
    </w:p>
    <w:p w14:paraId="37B016A0" w14:textId="77777777" w:rsidR="00711C4C" w:rsidRDefault="00711C4C" w:rsidP="00F42ACA">
      <w:pPr>
        <w:spacing w:after="160" w:line="259" w:lineRule="auto"/>
        <w:rPr>
          <w:rFonts w:cs="Arial"/>
          <w:color w:val="auto"/>
          <w:sz w:val="24"/>
          <w:szCs w:val="24"/>
        </w:rPr>
      </w:pPr>
    </w:p>
    <w:p w14:paraId="0F8F62FF" w14:textId="77777777" w:rsidR="00711C4C" w:rsidRDefault="00711C4C" w:rsidP="00F42ACA">
      <w:pPr>
        <w:spacing w:after="160" w:line="259" w:lineRule="auto"/>
        <w:rPr>
          <w:rFonts w:cs="Arial"/>
          <w:color w:val="auto"/>
          <w:sz w:val="24"/>
          <w:szCs w:val="24"/>
        </w:rPr>
      </w:pPr>
    </w:p>
    <w:p w14:paraId="3C961A12" w14:textId="77777777" w:rsidR="00711C4C" w:rsidRDefault="00711C4C" w:rsidP="00F42ACA">
      <w:pPr>
        <w:spacing w:after="160" w:line="259" w:lineRule="auto"/>
        <w:rPr>
          <w:rFonts w:cs="Arial"/>
          <w:color w:val="auto"/>
          <w:sz w:val="24"/>
          <w:szCs w:val="24"/>
        </w:rPr>
      </w:pPr>
    </w:p>
    <w:p w14:paraId="05007EA9" w14:textId="77777777" w:rsidR="00711C4C" w:rsidRDefault="00711C4C" w:rsidP="00F42ACA">
      <w:pPr>
        <w:spacing w:after="160" w:line="259" w:lineRule="auto"/>
        <w:rPr>
          <w:rFonts w:cs="Arial"/>
          <w:color w:val="auto"/>
          <w:sz w:val="24"/>
          <w:szCs w:val="24"/>
        </w:rPr>
      </w:pPr>
    </w:p>
    <w:p w14:paraId="678AECDB" w14:textId="77777777" w:rsidR="00711C4C" w:rsidRDefault="00711C4C" w:rsidP="00F42ACA">
      <w:pPr>
        <w:spacing w:after="160" w:line="259" w:lineRule="auto"/>
        <w:rPr>
          <w:rFonts w:cs="Arial"/>
          <w:color w:val="auto"/>
          <w:sz w:val="24"/>
          <w:szCs w:val="24"/>
        </w:rPr>
      </w:pPr>
    </w:p>
    <w:p w14:paraId="36B45411" w14:textId="77777777" w:rsidR="00711C4C" w:rsidRDefault="00711C4C" w:rsidP="00F42ACA">
      <w:pPr>
        <w:spacing w:after="160" w:line="259" w:lineRule="auto"/>
        <w:rPr>
          <w:rFonts w:cs="Arial"/>
          <w:color w:val="auto"/>
          <w:sz w:val="24"/>
          <w:szCs w:val="24"/>
        </w:rPr>
      </w:pPr>
    </w:p>
    <w:p w14:paraId="6DAD7117" w14:textId="57AD842B" w:rsidR="00711C4C" w:rsidRDefault="00711C4C" w:rsidP="00F42ACA">
      <w:pPr>
        <w:spacing w:after="160" w:line="259" w:lineRule="auto"/>
        <w:rPr>
          <w:rFonts w:cs="Arial"/>
          <w:color w:val="auto"/>
          <w:sz w:val="24"/>
          <w:szCs w:val="24"/>
        </w:rPr>
      </w:pPr>
      <w:r>
        <w:rPr>
          <w:rFonts w:cs="Arial"/>
          <w:color w:val="auto"/>
          <w:sz w:val="24"/>
          <w:szCs w:val="24"/>
        </w:rPr>
        <w:t>EV21</w:t>
      </w:r>
    </w:p>
    <w:p w14:paraId="1401981B" w14:textId="77777777" w:rsidR="00711C4C" w:rsidRDefault="00711C4C" w:rsidP="00711C4C">
      <w:pPr>
        <w:jc w:val="center"/>
        <w:rPr>
          <w:b/>
        </w:rPr>
      </w:pPr>
      <w:r>
        <w:rPr>
          <w:noProof/>
          <w:lang w:eastAsia="en-GB"/>
        </w:rPr>
        <w:lastRenderedPageBreak/>
        <w:drawing>
          <wp:inline distT="0" distB="0" distL="0" distR="0" wp14:anchorId="4C0322A4" wp14:editId="2F54DB6D">
            <wp:extent cx="1080135" cy="1270635"/>
            <wp:effectExtent l="0" t="0" r="5715" b="5715"/>
            <wp:docPr id="2" name="Picture 2" descr="Logo, company name&#10;&#10;Description automatically generated">
              <a:hlinkClick xmlns:a="http://schemas.openxmlformats.org/drawingml/2006/main" r:id="rId96"/>
            </wp:docPr>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a:hlinkClick r:id="rId96"/>
                    </pic:cNvPr>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80135" cy="1270635"/>
                    </a:xfrm>
                    <a:prstGeom prst="rect">
                      <a:avLst/>
                    </a:prstGeom>
                    <a:noFill/>
                  </pic:spPr>
                </pic:pic>
              </a:graphicData>
            </a:graphic>
          </wp:inline>
        </w:drawing>
      </w:r>
    </w:p>
    <w:p w14:paraId="1C34F231" w14:textId="77777777" w:rsidR="00711C4C" w:rsidRDefault="00711C4C" w:rsidP="00711C4C"/>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233"/>
        <w:gridCol w:w="2878"/>
        <w:gridCol w:w="1418"/>
        <w:gridCol w:w="1488"/>
        <w:gridCol w:w="2764"/>
      </w:tblGrid>
      <w:tr w:rsidR="00711C4C" w:rsidRPr="00711C4C" w14:paraId="37BE79A0" w14:textId="77777777" w:rsidTr="00E9182F">
        <w:trPr>
          <w:cantSplit/>
          <w:trHeight w:val="567"/>
        </w:trPr>
        <w:tc>
          <w:tcPr>
            <w:tcW w:w="10348" w:type="dxa"/>
            <w:gridSpan w:val="6"/>
            <w:shd w:val="clear" w:color="auto" w:fill="E6E6E6"/>
            <w:vAlign w:val="center"/>
          </w:tcPr>
          <w:p w14:paraId="363C05FD" w14:textId="77777777" w:rsidR="00711C4C" w:rsidRPr="00711C4C" w:rsidRDefault="00711C4C" w:rsidP="00E9182F">
            <w:pPr>
              <w:jc w:val="center"/>
              <w:rPr>
                <w:rFonts w:cs="Arial"/>
                <w:b/>
                <w:color w:val="auto"/>
                <w:sz w:val="24"/>
                <w:szCs w:val="24"/>
              </w:rPr>
            </w:pPr>
            <w:r w:rsidRPr="00711C4C">
              <w:rPr>
                <w:rFonts w:cs="Arial"/>
                <w:b/>
                <w:color w:val="auto"/>
                <w:sz w:val="32"/>
              </w:rPr>
              <w:t>Request for Job Advertisement</w:t>
            </w:r>
          </w:p>
        </w:tc>
      </w:tr>
      <w:tr w:rsidR="00711C4C" w:rsidRPr="00711C4C" w14:paraId="695473DF" w14:textId="77777777" w:rsidTr="00E9182F">
        <w:trPr>
          <w:cantSplit/>
          <w:trHeight w:val="396"/>
        </w:trPr>
        <w:tc>
          <w:tcPr>
            <w:tcW w:w="10348" w:type="dxa"/>
            <w:gridSpan w:val="6"/>
            <w:shd w:val="clear" w:color="auto" w:fill="auto"/>
          </w:tcPr>
          <w:p w14:paraId="214CCA3D" w14:textId="77777777" w:rsidR="00711C4C" w:rsidRPr="00711C4C" w:rsidRDefault="00711C4C" w:rsidP="007C7F13">
            <w:pPr>
              <w:pStyle w:val="ListParagraph"/>
              <w:numPr>
                <w:ilvl w:val="0"/>
                <w:numId w:val="13"/>
              </w:numPr>
              <w:suppressAutoHyphens w:val="0"/>
              <w:autoSpaceDN/>
              <w:ind w:left="574" w:hanging="568"/>
              <w:rPr>
                <w:rFonts w:ascii="Arial" w:hAnsi="Arial" w:cs="Arial"/>
                <w:sz w:val="20"/>
                <w:szCs w:val="20"/>
              </w:rPr>
            </w:pPr>
            <w:r w:rsidRPr="00711C4C">
              <w:rPr>
                <w:rFonts w:ascii="Arial" w:hAnsi="Arial" w:cs="Arial"/>
                <w:sz w:val="20"/>
                <w:szCs w:val="20"/>
              </w:rPr>
              <w:t>All vacancies will be placed on the Redeployment List in the first instance before advertising.</w:t>
            </w:r>
          </w:p>
          <w:p w14:paraId="19F75B35" w14:textId="77777777" w:rsidR="00711C4C" w:rsidRPr="00711C4C" w:rsidRDefault="00711C4C" w:rsidP="007C7F13">
            <w:pPr>
              <w:pStyle w:val="ListParagraph"/>
              <w:numPr>
                <w:ilvl w:val="0"/>
                <w:numId w:val="13"/>
              </w:numPr>
              <w:suppressAutoHyphens w:val="0"/>
              <w:autoSpaceDN/>
              <w:ind w:left="574" w:hanging="568"/>
              <w:rPr>
                <w:rFonts w:ascii="Arial" w:hAnsi="Arial" w:cs="Arial"/>
                <w:sz w:val="20"/>
                <w:szCs w:val="20"/>
              </w:rPr>
            </w:pPr>
            <w:r w:rsidRPr="00711C4C">
              <w:rPr>
                <w:rFonts w:ascii="Arial" w:hAnsi="Arial" w:cs="Arial"/>
                <w:sz w:val="20"/>
                <w:szCs w:val="20"/>
              </w:rPr>
              <w:t>For all Business Support posts, Managers should access the Business Support Portal</w:t>
            </w:r>
          </w:p>
          <w:p w14:paraId="4172B9F3" w14:textId="77777777" w:rsidR="00711C4C" w:rsidRPr="00711C4C" w:rsidRDefault="00711C4C" w:rsidP="007C7F13">
            <w:pPr>
              <w:pStyle w:val="ListParagraph"/>
              <w:numPr>
                <w:ilvl w:val="0"/>
                <w:numId w:val="13"/>
              </w:numPr>
              <w:suppressAutoHyphens w:val="0"/>
              <w:autoSpaceDN/>
              <w:ind w:left="574" w:hanging="568"/>
              <w:rPr>
                <w:rFonts w:ascii="Arial" w:hAnsi="Arial" w:cs="Arial"/>
                <w:sz w:val="20"/>
                <w:szCs w:val="20"/>
              </w:rPr>
            </w:pPr>
            <w:r w:rsidRPr="00711C4C">
              <w:rPr>
                <w:rFonts w:ascii="Arial" w:hAnsi="Arial" w:cs="Arial"/>
                <w:sz w:val="20"/>
                <w:szCs w:val="20"/>
              </w:rPr>
              <w:t>Director approval will be needed before post is advertised on an external basis – please refer to Vacancy Monitoring or Delegated Powers Form</w:t>
            </w:r>
          </w:p>
        </w:tc>
      </w:tr>
      <w:tr w:rsidR="00711C4C" w:rsidRPr="00711C4C" w14:paraId="0DEFD255" w14:textId="77777777" w:rsidTr="00E9182F">
        <w:trPr>
          <w:cantSplit/>
          <w:trHeight w:hRule="exact" w:val="340"/>
        </w:trPr>
        <w:tc>
          <w:tcPr>
            <w:tcW w:w="1800" w:type="dxa"/>
            <w:gridSpan w:val="2"/>
            <w:shd w:val="clear" w:color="auto" w:fill="E6E6E6"/>
          </w:tcPr>
          <w:p w14:paraId="67EE0E9F" w14:textId="77777777" w:rsidR="00711C4C" w:rsidRPr="00711C4C" w:rsidRDefault="00711C4C" w:rsidP="00E9182F">
            <w:pPr>
              <w:rPr>
                <w:rFonts w:cs="Arial"/>
                <w:b/>
                <w:caps/>
                <w:color w:val="auto"/>
                <w:sz w:val="24"/>
                <w:szCs w:val="24"/>
              </w:rPr>
            </w:pPr>
            <w:r w:rsidRPr="00711C4C">
              <w:rPr>
                <w:rFonts w:cs="Arial"/>
                <w:b/>
                <w:color w:val="auto"/>
                <w:sz w:val="24"/>
                <w:szCs w:val="24"/>
              </w:rPr>
              <w:t>Directorate:</w:t>
            </w:r>
          </w:p>
        </w:tc>
        <w:tc>
          <w:tcPr>
            <w:tcW w:w="2878" w:type="dxa"/>
          </w:tcPr>
          <w:p w14:paraId="32B3D715" w14:textId="77777777" w:rsidR="00711C4C" w:rsidRPr="00711C4C" w:rsidRDefault="00711C4C" w:rsidP="00E9182F">
            <w:pPr>
              <w:rPr>
                <w:rFonts w:cs="Arial"/>
                <w:color w:val="auto"/>
                <w:sz w:val="24"/>
                <w:szCs w:val="24"/>
              </w:rPr>
            </w:pPr>
            <w:r w:rsidRPr="00711C4C">
              <w:rPr>
                <w:rFonts w:cs="Arial"/>
                <w:color w:val="auto"/>
                <w:sz w:val="24"/>
                <w:szCs w:val="24"/>
              </w:rPr>
              <w:t xml:space="preserve">Place </w:t>
            </w:r>
          </w:p>
        </w:tc>
        <w:tc>
          <w:tcPr>
            <w:tcW w:w="1418" w:type="dxa"/>
            <w:shd w:val="clear" w:color="auto" w:fill="E6E6E6"/>
          </w:tcPr>
          <w:p w14:paraId="384F1AFE" w14:textId="77777777" w:rsidR="00711C4C" w:rsidRPr="00711C4C" w:rsidRDefault="00711C4C" w:rsidP="00E9182F">
            <w:pPr>
              <w:rPr>
                <w:rFonts w:cs="Arial"/>
                <w:b/>
                <w:color w:val="auto"/>
                <w:sz w:val="20"/>
                <w:szCs w:val="20"/>
              </w:rPr>
            </w:pPr>
            <w:r w:rsidRPr="00711C4C">
              <w:rPr>
                <w:rFonts w:cs="Arial"/>
                <w:b/>
                <w:color w:val="auto"/>
                <w:sz w:val="20"/>
                <w:szCs w:val="20"/>
              </w:rPr>
              <w:t>Section:</w:t>
            </w:r>
          </w:p>
        </w:tc>
        <w:tc>
          <w:tcPr>
            <w:tcW w:w="4252" w:type="dxa"/>
            <w:gridSpan w:val="2"/>
          </w:tcPr>
          <w:p w14:paraId="4DCB5E5C" w14:textId="77777777" w:rsidR="00711C4C" w:rsidRPr="00711C4C" w:rsidRDefault="00711C4C" w:rsidP="00E9182F">
            <w:pPr>
              <w:rPr>
                <w:rFonts w:cs="Arial"/>
                <w:color w:val="auto"/>
                <w:sz w:val="24"/>
                <w:szCs w:val="24"/>
              </w:rPr>
            </w:pPr>
            <w:r w:rsidRPr="00711C4C">
              <w:rPr>
                <w:rFonts w:cs="Arial"/>
                <w:color w:val="auto"/>
                <w:sz w:val="24"/>
                <w:szCs w:val="24"/>
              </w:rPr>
              <w:t xml:space="preserve">Natural Environment </w:t>
            </w:r>
          </w:p>
        </w:tc>
      </w:tr>
      <w:tr w:rsidR="00711C4C" w:rsidRPr="00711C4C" w14:paraId="63061BB6" w14:textId="77777777" w:rsidTr="00E9182F">
        <w:trPr>
          <w:cantSplit/>
          <w:trHeight w:hRule="exact" w:val="855"/>
        </w:trPr>
        <w:tc>
          <w:tcPr>
            <w:tcW w:w="1800" w:type="dxa"/>
            <w:gridSpan w:val="2"/>
            <w:shd w:val="clear" w:color="auto" w:fill="E6E6E6"/>
          </w:tcPr>
          <w:p w14:paraId="4464B15D" w14:textId="77777777" w:rsidR="00711C4C" w:rsidRPr="00711C4C" w:rsidRDefault="00711C4C" w:rsidP="00E9182F">
            <w:pPr>
              <w:rPr>
                <w:rFonts w:cs="Arial"/>
                <w:b/>
                <w:caps/>
                <w:color w:val="auto"/>
                <w:sz w:val="24"/>
                <w:szCs w:val="24"/>
              </w:rPr>
            </w:pPr>
            <w:r w:rsidRPr="00711C4C">
              <w:rPr>
                <w:rFonts w:cs="Arial"/>
                <w:b/>
                <w:color w:val="auto"/>
                <w:sz w:val="24"/>
                <w:szCs w:val="24"/>
              </w:rPr>
              <w:t>Post Number:</w:t>
            </w:r>
          </w:p>
        </w:tc>
        <w:tc>
          <w:tcPr>
            <w:tcW w:w="2878" w:type="dxa"/>
          </w:tcPr>
          <w:p w14:paraId="65F5163F" w14:textId="77777777" w:rsidR="00711C4C" w:rsidRPr="00711C4C" w:rsidRDefault="00711C4C" w:rsidP="00E9182F">
            <w:pPr>
              <w:rPr>
                <w:rFonts w:cs="Arial"/>
                <w:color w:val="auto"/>
                <w:sz w:val="24"/>
                <w:szCs w:val="24"/>
              </w:rPr>
            </w:pPr>
            <w:r w:rsidRPr="00711C4C">
              <w:rPr>
                <w:rFonts w:cs="Arial"/>
                <w:color w:val="auto"/>
                <w:sz w:val="24"/>
                <w:szCs w:val="24"/>
              </w:rPr>
              <w:t xml:space="preserve">TBC - Data team to create post on Oracle </w:t>
            </w:r>
            <w:r w:rsidRPr="00711C4C">
              <w:rPr>
                <w:rFonts w:cs="Arial"/>
                <w:color w:val="auto"/>
                <w:sz w:val="24"/>
                <w:szCs w:val="24"/>
                <w:highlight w:val="yellow"/>
              </w:rPr>
              <w:t>???</w:t>
            </w:r>
          </w:p>
        </w:tc>
        <w:tc>
          <w:tcPr>
            <w:tcW w:w="1418" w:type="dxa"/>
            <w:shd w:val="clear" w:color="auto" w:fill="E6E6E6"/>
          </w:tcPr>
          <w:p w14:paraId="06636A73" w14:textId="77777777" w:rsidR="00711C4C" w:rsidRPr="00711C4C" w:rsidRDefault="00711C4C" w:rsidP="00E9182F">
            <w:pPr>
              <w:rPr>
                <w:rFonts w:cs="Arial"/>
                <w:b/>
                <w:color w:val="auto"/>
                <w:sz w:val="20"/>
                <w:szCs w:val="20"/>
              </w:rPr>
            </w:pPr>
            <w:r w:rsidRPr="00711C4C">
              <w:rPr>
                <w:rFonts w:cs="Arial"/>
                <w:b/>
                <w:color w:val="auto"/>
                <w:sz w:val="20"/>
                <w:szCs w:val="20"/>
              </w:rPr>
              <w:t>Post Titles:</w:t>
            </w:r>
          </w:p>
        </w:tc>
        <w:tc>
          <w:tcPr>
            <w:tcW w:w="4252" w:type="dxa"/>
            <w:gridSpan w:val="2"/>
          </w:tcPr>
          <w:p w14:paraId="2EF75F0C" w14:textId="77777777" w:rsidR="00711C4C" w:rsidRPr="00711C4C" w:rsidRDefault="00711C4C" w:rsidP="00E9182F">
            <w:pPr>
              <w:pStyle w:val="ListParagraph"/>
              <w:ind w:left="0"/>
              <w:rPr>
                <w:rFonts w:ascii="Arial" w:hAnsi="Arial" w:cs="Arial"/>
              </w:rPr>
            </w:pPr>
            <w:r w:rsidRPr="00711C4C">
              <w:rPr>
                <w:rFonts w:ascii="Arial" w:hAnsi="Arial" w:cs="Arial"/>
              </w:rPr>
              <w:t xml:space="preserve">Community Greenspace Officer x 2 </w:t>
            </w:r>
          </w:p>
        </w:tc>
      </w:tr>
      <w:tr w:rsidR="00711C4C" w:rsidRPr="00711C4C" w14:paraId="5D1AB2A0" w14:textId="77777777" w:rsidTr="00E9182F">
        <w:trPr>
          <w:cantSplit/>
          <w:trHeight w:hRule="exact" w:val="1002"/>
        </w:trPr>
        <w:tc>
          <w:tcPr>
            <w:tcW w:w="1800" w:type="dxa"/>
            <w:gridSpan w:val="2"/>
            <w:shd w:val="clear" w:color="auto" w:fill="E6E6E6"/>
          </w:tcPr>
          <w:p w14:paraId="7C61F279" w14:textId="77777777" w:rsidR="00711C4C" w:rsidRPr="00711C4C" w:rsidRDefault="00711C4C" w:rsidP="00E9182F">
            <w:pPr>
              <w:rPr>
                <w:rFonts w:cs="Arial"/>
                <w:b/>
                <w:caps/>
                <w:color w:val="auto"/>
                <w:sz w:val="24"/>
                <w:szCs w:val="24"/>
              </w:rPr>
            </w:pPr>
            <w:r w:rsidRPr="00711C4C">
              <w:rPr>
                <w:rFonts w:cs="Arial"/>
                <w:b/>
                <w:color w:val="auto"/>
                <w:sz w:val="24"/>
                <w:szCs w:val="24"/>
              </w:rPr>
              <w:t>Salary Grade:</w:t>
            </w:r>
          </w:p>
        </w:tc>
        <w:tc>
          <w:tcPr>
            <w:tcW w:w="2878" w:type="dxa"/>
          </w:tcPr>
          <w:p w14:paraId="54A01899" w14:textId="77777777" w:rsidR="00711C4C" w:rsidRPr="00711C4C" w:rsidRDefault="00711C4C" w:rsidP="00E9182F">
            <w:pPr>
              <w:pStyle w:val="ListParagraph"/>
              <w:rPr>
                <w:rFonts w:ascii="Arial" w:hAnsi="Arial" w:cs="Arial"/>
              </w:rPr>
            </w:pPr>
            <w:r w:rsidRPr="00711C4C">
              <w:rPr>
                <w:rFonts w:ascii="Arial" w:hAnsi="Arial" w:cs="Arial"/>
              </w:rPr>
              <w:t>Grade 9</w:t>
            </w:r>
          </w:p>
          <w:p w14:paraId="1CDC7D2D" w14:textId="77777777" w:rsidR="00711C4C" w:rsidRPr="00711C4C" w:rsidRDefault="00711C4C" w:rsidP="00E9182F">
            <w:pPr>
              <w:rPr>
                <w:rFonts w:cs="Arial"/>
                <w:color w:val="auto"/>
                <w:sz w:val="24"/>
                <w:szCs w:val="24"/>
              </w:rPr>
            </w:pPr>
          </w:p>
        </w:tc>
        <w:tc>
          <w:tcPr>
            <w:tcW w:w="1418" w:type="dxa"/>
            <w:shd w:val="clear" w:color="auto" w:fill="E6E6E6"/>
          </w:tcPr>
          <w:p w14:paraId="51BAE7C9" w14:textId="77777777" w:rsidR="00711C4C" w:rsidRPr="00711C4C" w:rsidRDefault="00711C4C" w:rsidP="00E9182F">
            <w:pPr>
              <w:rPr>
                <w:rFonts w:cs="Arial"/>
                <w:b/>
                <w:color w:val="auto"/>
                <w:sz w:val="20"/>
                <w:szCs w:val="20"/>
              </w:rPr>
            </w:pPr>
            <w:r w:rsidRPr="00711C4C">
              <w:rPr>
                <w:rFonts w:cs="Arial"/>
                <w:b/>
                <w:color w:val="auto"/>
                <w:sz w:val="20"/>
                <w:szCs w:val="20"/>
              </w:rPr>
              <w:t>Salary:</w:t>
            </w:r>
          </w:p>
        </w:tc>
        <w:tc>
          <w:tcPr>
            <w:tcW w:w="4252" w:type="dxa"/>
            <w:gridSpan w:val="2"/>
          </w:tcPr>
          <w:p w14:paraId="0A5AEBF4" w14:textId="77777777" w:rsidR="00711C4C" w:rsidRPr="00711C4C" w:rsidRDefault="00711C4C" w:rsidP="00E9182F">
            <w:pPr>
              <w:pStyle w:val="ListParagraph"/>
              <w:rPr>
                <w:rFonts w:ascii="Arial" w:hAnsi="Arial" w:cs="Arial"/>
              </w:rPr>
            </w:pPr>
            <w:r w:rsidRPr="00711C4C">
              <w:rPr>
                <w:rFonts w:ascii="Arial" w:hAnsi="Arial" w:cs="Arial"/>
              </w:rPr>
              <w:t xml:space="preserve">£33,782 </w:t>
            </w:r>
          </w:p>
        </w:tc>
      </w:tr>
      <w:tr w:rsidR="00711C4C" w:rsidRPr="00711C4C" w14:paraId="0E7D64CD" w14:textId="77777777" w:rsidTr="00E9182F">
        <w:trPr>
          <w:cantSplit/>
          <w:trHeight w:val="567"/>
        </w:trPr>
        <w:tc>
          <w:tcPr>
            <w:tcW w:w="10348" w:type="dxa"/>
            <w:gridSpan w:val="6"/>
            <w:shd w:val="clear" w:color="auto" w:fill="E6E6E6"/>
            <w:vAlign w:val="center"/>
          </w:tcPr>
          <w:p w14:paraId="64438CCC" w14:textId="77777777" w:rsidR="00711C4C" w:rsidRPr="00711C4C" w:rsidRDefault="00711C4C" w:rsidP="00E9182F">
            <w:pPr>
              <w:tabs>
                <w:tab w:val="left" w:pos="567"/>
              </w:tabs>
              <w:ind w:left="567" w:hanging="567"/>
              <w:jc w:val="center"/>
              <w:rPr>
                <w:rFonts w:cs="Arial"/>
                <w:b/>
                <w:color w:val="auto"/>
                <w:sz w:val="24"/>
                <w:szCs w:val="24"/>
              </w:rPr>
            </w:pPr>
            <w:r w:rsidRPr="00711C4C">
              <w:rPr>
                <w:rFonts w:cs="Arial"/>
                <w:b/>
                <w:color w:val="auto"/>
                <w:sz w:val="24"/>
                <w:szCs w:val="24"/>
              </w:rPr>
              <w:t>Text for Advertisement:</w:t>
            </w:r>
          </w:p>
        </w:tc>
      </w:tr>
      <w:tr w:rsidR="00711C4C" w:rsidRPr="00711C4C" w14:paraId="2C066C05" w14:textId="77777777" w:rsidTr="00E9182F">
        <w:trPr>
          <w:cantSplit/>
        </w:trPr>
        <w:tc>
          <w:tcPr>
            <w:tcW w:w="10348" w:type="dxa"/>
            <w:gridSpan w:val="6"/>
          </w:tcPr>
          <w:p w14:paraId="7B90B528" w14:textId="77777777" w:rsidR="00711C4C" w:rsidRPr="00711C4C" w:rsidRDefault="00711C4C" w:rsidP="00E9182F">
            <w:pPr>
              <w:jc w:val="both"/>
              <w:rPr>
                <w:rFonts w:cs="Arial"/>
                <w:color w:val="auto"/>
                <w:sz w:val="24"/>
                <w:szCs w:val="24"/>
              </w:rPr>
            </w:pPr>
          </w:p>
          <w:p w14:paraId="7982B192" w14:textId="77777777" w:rsidR="00711C4C" w:rsidRPr="00711C4C" w:rsidRDefault="00711C4C" w:rsidP="00E9182F">
            <w:pPr>
              <w:shd w:val="clear" w:color="auto" w:fill="FFFFFF"/>
              <w:rPr>
                <w:rFonts w:cs="Arial"/>
                <w:color w:val="auto"/>
              </w:rPr>
            </w:pPr>
            <w:r w:rsidRPr="00711C4C">
              <w:rPr>
                <w:rFonts w:cs="Arial"/>
                <w:color w:val="auto"/>
              </w:rPr>
              <w:t xml:space="preserve">Working within the Council’s Nature Conservation Team you will be responsible for helping to deliver our commitments to the Regional Green Infrastructure Project through engaging communities, businesses, public bodies and others in local biodiversity and green </w:t>
            </w:r>
            <w:proofErr w:type="gramStart"/>
            <w:r w:rsidRPr="00711C4C">
              <w:rPr>
                <w:rFonts w:cs="Arial"/>
                <w:color w:val="auto"/>
              </w:rPr>
              <w:t>infrastructure  management</w:t>
            </w:r>
            <w:proofErr w:type="gramEnd"/>
            <w:r w:rsidRPr="00711C4C">
              <w:rPr>
                <w:rFonts w:cs="Arial"/>
                <w:color w:val="auto"/>
              </w:rPr>
              <w:t xml:space="preserve"> and enhancement activities that can help deliver a long-term, sustainable difference to nature recovery, climate change, ecosystem and community resilience.</w:t>
            </w:r>
          </w:p>
          <w:p w14:paraId="25E31990" w14:textId="77777777" w:rsidR="00711C4C" w:rsidRPr="00711C4C" w:rsidRDefault="00711C4C" w:rsidP="00E9182F">
            <w:pPr>
              <w:rPr>
                <w:rFonts w:cs="Arial"/>
                <w:color w:val="auto"/>
                <w:sz w:val="24"/>
                <w:szCs w:val="24"/>
              </w:rPr>
            </w:pPr>
            <w:r w:rsidRPr="00711C4C">
              <w:rPr>
                <w:rFonts w:cs="Arial"/>
                <w:color w:val="auto"/>
                <w:sz w:val="24"/>
                <w:szCs w:val="24"/>
              </w:rPr>
              <w:t xml:space="preserve">A relevant degree, sound ecological knowledge, survey skills and habitat management experience are required, as is a clear understanding of relevant legislation and policies. Excellent communication skills and experience of partnership working are also essential. The successful candidates will be diligent, passionate, </w:t>
            </w:r>
            <w:proofErr w:type="gramStart"/>
            <w:r w:rsidRPr="00711C4C">
              <w:rPr>
                <w:rFonts w:cs="Arial"/>
                <w:color w:val="auto"/>
                <w:sz w:val="24"/>
                <w:szCs w:val="24"/>
              </w:rPr>
              <w:t>professional</w:t>
            </w:r>
            <w:proofErr w:type="gramEnd"/>
            <w:r w:rsidRPr="00711C4C">
              <w:rPr>
                <w:rFonts w:cs="Arial"/>
                <w:color w:val="auto"/>
                <w:sz w:val="24"/>
                <w:szCs w:val="24"/>
              </w:rPr>
              <w:t xml:space="preserve"> and enthusiastic.</w:t>
            </w:r>
          </w:p>
          <w:p w14:paraId="145875F8" w14:textId="77777777" w:rsidR="00711C4C" w:rsidRPr="00711C4C" w:rsidRDefault="00711C4C" w:rsidP="00E9182F">
            <w:pPr>
              <w:shd w:val="clear" w:color="auto" w:fill="FFFFFF"/>
              <w:rPr>
                <w:rFonts w:cs="Arial"/>
                <w:color w:val="auto"/>
                <w:sz w:val="24"/>
                <w:szCs w:val="24"/>
                <w:shd w:val="clear" w:color="auto" w:fill="FFFFFF"/>
              </w:rPr>
            </w:pPr>
          </w:p>
          <w:p w14:paraId="20B2579A" w14:textId="77777777" w:rsidR="00711C4C" w:rsidRPr="00711C4C" w:rsidRDefault="00711C4C" w:rsidP="00E9182F">
            <w:pPr>
              <w:shd w:val="clear" w:color="auto" w:fill="FFFFFF"/>
              <w:rPr>
                <w:rFonts w:cs="Arial"/>
                <w:color w:val="auto"/>
                <w:sz w:val="24"/>
                <w:szCs w:val="24"/>
                <w:shd w:val="clear" w:color="auto" w:fill="FFFFFF"/>
              </w:rPr>
            </w:pPr>
            <w:r w:rsidRPr="00711C4C">
              <w:rPr>
                <w:rFonts w:cs="Arial"/>
                <w:color w:val="auto"/>
                <w:sz w:val="24"/>
                <w:szCs w:val="24"/>
                <w:shd w:val="clear" w:color="auto" w:fill="FFFFFF"/>
              </w:rPr>
              <w:t xml:space="preserve">These are temporary full time posts until at least the end of June 2023.They are funded by the Welsh Government to deliver the South West Wales Green Infrastructure Project through the Enabling Natural Resources and Well-being </w:t>
            </w:r>
            <w:proofErr w:type="gramStart"/>
            <w:r w:rsidRPr="00711C4C">
              <w:rPr>
                <w:rFonts w:cs="Arial"/>
                <w:color w:val="auto"/>
                <w:sz w:val="24"/>
                <w:szCs w:val="24"/>
                <w:shd w:val="clear" w:color="auto" w:fill="FFFFFF"/>
              </w:rPr>
              <w:t>Grant  with</w:t>
            </w:r>
            <w:proofErr w:type="gramEnd"/>
            <w:r w:rsidRPr="00711C4C">
              <w:rPr>
                <w:rFonts w:cs="Arial"/>
                <w:color w:val="auto"/>
                <w:sz w:val="24"/>
                <w:szCs w:val="24"/>
                <w:shd w:val="clear" w:color="auto" w:fill="FFFFFF"/>
              </w:rPr>
              <w:t xml:space="preserve"> part funding from the European Union.</w:t>
            </w:r>
          </w:p>
          <w:p w14:paraId="74D784BC" w14:textId="77777777" w:rsidR="00711C4C" w:rsidRPr="00711C4C" w:rsidRDefault="00711C4C" w:rsidP="00E9182F">
            <w:pPr>
              <w:shd w:val="clear" w:color="auto" w:fill="FFFFFF"/>
              <w:rPr>
                <w:rFonts w:cs="Arial"/>
                <w:color w:val="auto"/>
                <w:sz w:val="24"/>
                <w:szCs w:val="24"/>
                <w:shd w:val="clear" w:color="auto" w:fill="FFFFFF"/>
              </w:rPr>
            </w:pPr>
            <w:r w:rsidRPr="00711C4C">
              <w:rPr>
                <w:rFonts w:cs="Arial"/>
                <w:color w:val="auto"/>
                <w:sz w:val="24"/>
                <w:szCs w:val="24"/>
                <w:shd w:val="clear" w:color="auto" w:fill="FFFFFF"/>
              </w:rPr>
              <w:t xml:space="preserve">For further details contact  </w:t>
            </w:r>
          </w:p>
          <w:p w14:paraId="0B0C1FAE" w14:textId="77777777" w:rsidR="00711C4C" w:rsidRPr="00711C4C" w:rsidRDefault="00711C4C" w:rsidP="00E9182F">
            <w:pPr>
              <w:shd w:val="clear" w:color="auto" w:fill="FFFFFF"/>
              <w:rPr>
                <w:rFonts w:cs="Arial"/>
                <w:color w:val="auto"/>
                <w:sz w:val="24"/>
                <w:szCs w:val="24"/>
                <w:shd w:val="clear" w:color="auto" w:fill="FFFFFF"/>
              </w:rPr>
            </w:pPr>
            <w:r w:rsidRPr="00711C4C">
              <w:rPr>
                <w:rFonts w:cs="Arial"/>
                <w:color w:val="auto"/>
                <w:sz w:val="24"/>
                <w:szCs w:val="24"/>
                <w:shd w:val="clear" w:color="auto" w:fill="FFFFFF"/>
              </w:rPr>
              <w:t xml:space="preserve">Apply on line </w:t>
            </w:r>
            <w:proofErr w:type="gramStart"/>
            <w:r w:rsidRPr="00711C4C">
              <w:rPr>
                <w:rFonts w:cs="Arial"/>
                <w:color w:val="auto"/>
                <w:sz w:val="24"/>
                <w:szCs w:val="24"/>
                <w:shd w:val="clear" w:color="auto" w:fill="FFFFFF"/>
              </w:rPr>
              <w:t>at  …</w:t>
            </w:r>
            <w:proofErr w:type="gramEnd"/>
          </w:p>
          <w:p w14:paraId="6B280198" w14:textId="77777777" w:rsidR="00711C4C" w:rsidRPr="00711C4C" w:rsidRDefault="00711C4C" w:rsidP="00E9182F">
            <w:pPr>
              <w:shd w:val="clear" w:color="auto" w:fill="FFFFFF"/>
              <w:rPr>
                <w:rFonts w:cs="Arial"/>
                <w:color w:val="auto"/>
                <w:sz w:val="24"/>
                <w:szCs w:val="24"/>
                <w:shd w:val="clear" w:color="auto" w:fill="FFFFFF"/>
              </w:rPr>
            </w:pPr>
            <w:r w:rsidRPr="00711C4C">
              <w:rPr>
                <w:rFonts w:cs="Arial"/>
                <w:color w:val="auto"/>
                <w:sz w:val="24"/>
                <w:szCs w:val="24"/>
                <w:shd w:val="clear" w:color="auto" w:fill="FFFFFF"/>
              </w:rPr>
              <w:t xml:space="preserve">Closing </w:t>
            </w:r>
            <w:proofErr w:type="gramStart"/>
            <w:r w:rsidRPr="00711C4C">
              <w:rPr>
                <w:rFonts w:cs="Arial"/>
                <w:color w:val="auto"/>
                <w:sz w:val="24"/>
                <w:szCs w:val="24"/>
                <w:shd w:val="clear" w:color="auto" w:fill="FFFFFF"/>
              </w:rPr>
              <w:t>Date :</w:t>
            </w:r>
            <w:proofErr w:type="gramEnd"/>
            <w:r w:rsidRPr="00711C4C">
              <w:rPr>
                <w:rFonts w:cs="Arial"/>
                <w:color w:val="auto"/>
                <w:sz w:val="24"/>
                <w:szCs w:val="24"/>
                <w:shd w:val="clear" w:color="auto" w:fill="FFFFFF"/>
              </w:rPr>
              <w:t xml:space="preserve"> tbc</w:t>
            </w:r>
          </w:p>
          <w:p w14:paraId="78D20493" w14:textId="77777777" w:rsidR="00711C4C" w:rsidRPr="00711C4C" w:rsidRDefault="00711C4C" w:rsidP="00E9182F">
            <w:pPr>
              <w:shd w:val="clear" w:color="auto" w:fill="FFFFFF"/>
              <w:rPr>
                <w:rFonts w:cs="Arial"/>
                <w:b/>
                <w:color w:val="auto"/>
                <w:sz w:val="24"/>
                <w:szCs w:val="24"/>
              </w:rPr>
            </w:pPr>
          </w:p>
        </w:tc>
      </w:tr>
      <w:tr w:rsidR="00711C4C" w:rsidRPr="00711C4C" w14:paraId="569EDF2F" w14:textId="77777777" w:rsidTr="00E9182F">
        <w:trPr>
          <w:cantSplit/>
          <w:trHeight w:val="567"/>
        </w:trPr>
        <w:tc>
          <w:tcPr>
            <w:tcW w:w="10348" w:type="dxa"/>
            <w:gridSpan w:val="6"/>
            <w:shd w:val="clear" w:color="auto" w:fill="E6E6E6"/>
            <w:vAlign w:val="center"/>
          </w:tcPr>
          <w:p w14:paraId="0D6AD5F5" w14:textId="77777777" w:rsidR="00711C4C" w:rsidRPr="00711C4C" w:rsidRDefault="00711C4C" w:rsidP="00E9182F">
            <w:pPr>
              <w:tabs>
                <w:tab w:val="left" w:pos="72"/>
              </w:tabs>
              <w:ind w:left="72" w:hanging="72"/>
              <w:jc w:val="center"/>
              <w:rPr>
                <w:rFonts w:cs="Arial"/>
                <w:b/>
                <w:color w:val="auto"/>
                <w:sz w:val="24"/>
                <w:szCs w:val="24"/>
              </w:rPr>
            </w:pPr>
            <w:r w:rsidRPr="00711C4C">
              <w:rPr>
                <w:rFonts w:cs="Arial"/>
                <w:b/>
                <w:color w:val="auto"/>
                <w:sz w:val="24"/>
                <w:szCs w:val="24"/>
              </w:rPr>
              <w:t>Advertisement Details</w:t>
            </w:r>
          </w:p>
        </w:tc>
      </w:tr>
      <w:tr w:rsidR="00711C4C" w:rsidRPr="00711C4C" w14:paraId="16D7E8B2" w14:textId="77777777" w:rsidTr="00E9182F">
        <w:trPr>
          <w:cantSplit/>
        </w:trPr>
        <w:tc>
          <w:tcPr>
            <w:tcW w:w="10348" w:type="dxa"/>
            <w:gridSpan w:val="6"/>
          </w:tcPr>
          <w:p w14:paraId="27E4FD58" w14:textId="77777777" w:rsidR="00711C4C" w:rsidRPr="00711C4C" w:rsidRDefault="00711C4C" w:rsidP="00E9182F">
            <w:pPr>
              <w:tabs>
                <w:tab w:val="left" w:pos="72"/>
              </w:tabs>
              <w:ind w:left="72" w:hanging="72"/>
              <w:jc w:val="center"/>
              <w:rPr>
                <w:rFonts w:cs="Arial"/>
                <w:b/>
                <w:color w:val="auto"/>
                <w:sz w:val="24"/>
                <w:szCs w:val="24"/>
              </w:rPr>
            </w:pPr>
          </w:p>
        </w:tc>
      </w:tr>
      <w:tr w:rsidR="00711C4C" w:rsidRPr="00711C4C" w14:paraId="5FE94E0D" w14:textId="77777777" w:rsidTr="00E9182F">
        <w:trPr>
          <w:cantSplit/>
        </w:trPr>
        <w:tc>
          <w:tcPr>
            <w:tcW w:w="4678" w:type="dxa"/>
            <w:gridSpan w:val="3"/>
            <w:shd w:val="clear" w:color="auto" w:fill="E6E6E6"/>
          </w:tcPr>
          <w:p w14:paraId="7406B254" w14:textId="77777777" w:rsidR="00711C4C" w:rsidRPr="00711C4C" w:rsidRDefault="00711C4C" w:rsidP="00E9182F">
            <w:pPr>
              <w:tabs>
                <w:tab w:val="left" w:pos="567"/>
              </w:tabs>
              <w:ind w:left="567" w:hanging="567"/>
              <w:jc w:val="center"/>
              <w:rPr>
                <w:rFonts w:cs="Arial"/>
                <w:b/>
                <w:color w:val="auto"/>
                <w:sz w:val="24"/>
                <w:szCs w:val="24"/>
              </w:rPr>
            </w:pPr>
            <w:r w:rsidRPr="00711C4C">
              <w:rPr>
                <w:rFonts w:cs="Arial"/>
                <w:b/>
                <w:color w:val="auto"/>
                <w:sz w:val="24"/>
                <w:szCs w:val="24"/>
              </w:rPr>
              <w:t>Where to be advertised</w:t>
            </w:r>
          </w:p>
          <w:p w14:paraId="3FF42D29" w14:textId="77777777" w:rsidR="00711C4C" w:rsidRPr="00711C4C" w:rsidRDefault="00711C4C" w:rsidP="00E9182F">
            <w:pPr>
              <w:ind w:left="72"/>
              <w:jc w:val="center"/>
              <w:rPr>
                <w:rFonts w:cs="Arial"/>
                <w:color w:val="auto"/>
                <w:sz w:val="24"/>
                <w:szCs w:val="24"/>
              </w:rPr>
            </w:pPr>
            <w:r w:rsidRPr="00711C4C">
              <w:rPr>
                <w:rFonts w:cs="Arial"/>
                <w:color w:val="auto"/>
                <w:sz w:val="24"/>
                <w:szCs w:val="24"/>
              </w:rPr>
              <w:t>(</w:t>
            </w:r>
            <w:proofErr w:type="gramStart"/>
            <w:r w:rsidRPr="00711C4C">
              <w:rPr>
                <w:rFonts w:cs="Arial"/>
                <w:color w:val="auto"/>
                <w:sz w:val="24"/>
                <w:szCs w:val="24"/>
              </w:rPr>
              <w:t>please</w:t>
            </w:r>
            <w:proofErr w:type="gramEnd"/>
            <w:r w:rsidRPr="00711C4C">
              <w:rPr>
                <w:rFonts w:cs="Arial"/>
                <w:color w:val="auto"/>
                <w:sz w:val="24"/>
                <w:szCs w:val="24"/>
              </w:rPr>
              <w:t xml:space="preserve"> complete either section a or b</w:t>
            </w:r>
          </w:p>
        </w:tc>
        <w:tc>
          <w:tcPr>
            <w:tcW w:w="2906" w:type="dxa"/>
            <w:gridSpan w:val="2"/>
            <w:shd w:val="clear" w:color="auto" w:fill="E6E6E6"/>
          </w:tcPr>
          <w:p w14:paraId="1575666C" w14:textId="77777777" w:rsidR="00711C4C" w:rsidRPr="00711C4C" w:rsidRDefault="00711C4C" w:rsidP="00E9182F">
            <w:pPr>
              <w:tabs>
                <w:tab w:val="left" w:pos="72"/>
              </w:tabs>
              <w:ind w:left="72" w:hanging="72"/>
              <w:jc w:val="center"/>
              <w:rPr>
                <w:rFonts w:cs="Arial"/>
                <w:b/>
                <w:color w:val="auto"/>
                <w:sz w:val="24"/>
                <w:szCs w:val="24"/>
              </w:rPr>
            </w:pPr>
            <w:r w:rsidRPr="00711C4C">
              <w:rPr>
                <w:rFonts w:cs="Arial"/>
                <w:b/>
                <w:color w:val="auto"/>
                <w:sz w:val="24"/>
                <w:szCs w:val="24"/>
              </w:rPr>
              <w:t>Date of insertion</w:t>
            </w:r>
          </w:p>
        </w:tc>
        <w:tc>
          <w:tcPr>
            <w:tcW w:w="2764" w:type="dxa"/>
            <w:shd w:val="clear" w:color="auto" w:fill="E6E6E6"/>
          </w:tcPr>
          <w:p w14:paraId="53E6FF9F" w14:textId="77777777" w:rsidR="00711C4C" w:rsidRPr="00711C4C" w:rsidRDefault="00711C4C" w:rsidP="00E9182F">
            <w:pPr>
              <w:tabs>
                <w:tab w:val="left" w:pos="72"/>
              </w:tabs>
              <w:ind w:left="72" w:hanging="72"/>
              <w:jc w:val="center"/>
              <w:rPr>
                <w:rFonts w:cs="Arial"/>
                <w:b/>
                <w:color w:val="auto"/>
                <w:sz w:val="24"/>
                <w:szCs w:val="24"/>
              </w:rPr>
            </w:pPr>
            <w:r w:rsidRPr="00711C4C">
              <w:rPr>
                <w:rFonts w:cs="Arial"/>
                <w:b/>
                <w:color w:val="auto"/>
                <w:sz w:val="24"/>
                <w:szCs w:val="24"/>
              </w:rPr>
              <w:t>Closing date</w:t>
            </w:r>
          </w:p>
        </w:tc>
      </w:tr>
      <w:tr w:rsidR="00711C4C" w:rsidRPr="00711C4C" w14:paraId="44A3C8C2" w14:textId="77777777" w:rsidTr="00E9182F">
        <w:trPr>
          <w:cantSplit/>
        </w:trPr>
        <w:tc>
          <w:tcPr>
            <w:tcW w:w="567" w:type="dxa"/>
            <w:shd w:val="clear" w:color="auto" w:fill="E6E6E6"/>
          </w:tcPr>
          <w:p w14:paraId="14643A04" w14:textId="77777777" w:rsidR="00711C4C" w:rsidRPr="00711C4C" w:rsidRDefault="00711C4C" w:rsidP="00E9182F">
            <w:pPr>
              <w:ind w:left="72"/>
              <w:rPr>
                <w:rFonts w:cs="Arial"/>
                <w:b/>
                <w:color w:val="auto"/>
                <w:sz w:val="24"/>
                <w:szCs w:val="24"/>
              </w:rPr>
            </w:pPr>
            <w:r w:rsidRPr="00711C4C">
              <w:rPr>
                <w:rFonts w:cs="Arial"/>
                <w:b/>
                <w:color w:val="auto"/>
                <w:sz w:val="24"/>
                <w:szCs w:val="24"/>
              </w:rPr>
              <w:t>A.</w:t>
            </w:r>
          </w:p>
        </w:tc>
        <w:tc>
          <w:tcPr>
            <w:tcW w:w="4111" w:type="dxa"/>
            <w:gridSpan w:val="2"/>
            <w:shd w:val="clear" w:color="auto" w:fill="E6E6E6"/>
          </w:tcPr>
          <w:p w14:paraId="64127781" w14:textId="77777777" w:rsidR="00711C4C" w:rsidRPr="00711C4C" w:rsidRDefault="00711C4C" w:rsidP="00E9182F">
            <w:pPr>
              <w:ind w:left="72"/>
              <w:rPr>
                <w:rFonts w:cs="Arial"/>
                <w:color w:val="auto"/>
                <w:sz w:val="24"/>
                <w:szCs w:val="24"/>
              </w:rPr>
            </w:pPr>
            <w:r w:rsidRPr="00711C4C">
              <w:rPr>
                <w:rFonts w:cs="Arial"/>
                <w:color w:val="auto"/>
                <w:sz w:val="24"/>
                <w:szCs w:val="24"/>
              </w:rPr>
              <w:t>Internal Section of the Job Bulletin only</w:t>
            </w:r>
          </w:p>
        </w:tc>
        <w:tc>
          <w:tcPr>
            <w:tcW w:w="2906" w:type="dxa"/>
            <w:gridSpan w:val="2"/>
          </w:tcPr>
          <w:p w14:paraId="337F77B7" w14:textId="77777777" w:rsidR="00711C4C" w:rsidRPr="00711C4C" w:rsidRDefault="00711C4C" w:rsidP="00E9182F">
            <w:pPr>
              <w:ind w:left="72"/>
              <w:jc w:val="center"/>
              <w:rPr>
                <w:rFonts w:cs="Arial"/>
                <w:color w:val="auto"/>
                <w:sz w:val="24"/>
                <w:szCs w:val="24"/>
              </w:rPr>
            </w:pPr>
            <w:r w:rsidRPr="00711C4C">
              <w:rPr>
                <w:rFonts w:cs="Arial"/>
                <w:color w:val="auto"/>
                <w:sz w:val="24"/>
                <w:szCs w:val="24"/>
              </w:rPr>
              <w:t xml:space="preserve">Tbc following redeployment register </w:t>
            </w:r>
          </w:p>
        </w:tc>
        <w:tc>
          <w:tcPr>
            <w:tcW w:w="2764" w:type="dxa"/>
          </w:tcPr>
          <w:p w14:paraId="3C2077E1" w14:textId="77777777" w:rsidR="00711C4C" w:rsidRPr="00711C4C" w:rsidRDefault="00711C4C" w:rsidP="00E9182F">
            <w:pPr>
              <w:tabs>
                <w:tab w:val="left" w:pos="72"/>
              </w:tabs>
              <w:ind w:left="72" w:hanging="72"/>
              <w:jc w:val="center"/>
              <w:rPr>
                <w:rFonts w:cs="Arial"/>
                <w:color w:val="auto"/>
                <w:sz w:val="24"/>
                <w:szCs w:val="24"/>
                <w:highlight w:val="yellow"/>
              </w:rPr>
            </w:pPr>
            <w:r w:rsidRPr="00711C4C">
              <w:rPr>
                <w:rFonts w:cs="Arial"/>
                <w:color w:val="auto"/>
                <w:sz w:val="24"/>
                <w:szCs w:val="24"/>
                <w:highlight w:val="yellow"/>
              </w:rPr>
              <w:t xml:space="preserve">2 </w:t>
            </w:r>
            <w:proofErr w:type="gramStart"/>
            <w:r w:rsidRPr="00711C4C">
              <w:rPr>
                <w:rFonts w:cs="Arial"/>
                <w:color w:val="auto"/>
                <w:sz w:val="24"/>
                <w:szCs w:val="24"/>
                <w:highlight w:val="yellow"/>
              </w:rPr>
              <w:t>weeks ?</w:t>
            </w:r>
            <w:proofErr w:type="gramEnd"/>
          </w:p>
        </w:tc>
      </w:tr>
      <w:tr w:rsidR="00711C4C" w:rsidRPr="00711C4C" w14:paraId="6775B5CA" w14:textId="77777777" w:rsidTr="00E9182F">
        <w:trPr>
          <w:cantSplit/>
        </w:trPr>
        <w:tc>
          <w:tcPr>
            <w:tcW w:w="567" w:type="dxa"/>
            <w:vMerge w:val="restart"/>
            <w:shd w:val="clear" w:color="auto" w:fill="E6E6E6"/>
          </w:tcPr>
          <w:p w14:paraId="5A598208" w14:textId="77777777" w:rsidR="00711C4C" w:rsidRPr="00711C4C" w:rsidRDefault="00711C4C" w:rsidP="00E9182F">
            <w:pPr>
              <w:ind w:left="72"/>
              <w:rPr>
                <w:rFonts w:cs="Arial"/>
                <w:b/>
                <w:color w:val="auto"/>
                <w:sz w:val="24"/>
                <w:szCs w:val="24"/>
              </w:rPr>
            </w:pPr>
            <w:r w:rsidRPr="00711C4C">
              <w:rPr>
                <w:rFonts w:cs="Arial"/>
                <w:b/>
                <w:color w:val="auto"/>
                <w:sz w:val="24"/>
                <w:szCs w:val="24"/>
              </w:rPr>
              <w:t>B.</w:t>
            </w:r>
          </w:p>
        </w:tc>
        <w:tc>
          <w:tcPr>
            <w:tcW w:w="4111" w:type="dxa"/>
            <w:gridSpan w:val="2"/>
            <w:shd w:val="clear" w:color="auto" w:fill="E6E6E6"/>
          </w:tcPr>
          <w:p w14:paraId="36DE58A7" w14:textId="77777777" w:rsidR="00711C4C" w:rsidRPr="00711C4C" w:rsidRDefault="00711C4C" w:rsidP="00E9182F">
            <w:pPr>
              <w:ind w:left="72"/>
              <w:rPr>
                <w:rFonts w:cs="Arial"/>
                <w:color w:val="auto"/>
                <w:sz w:val="24"/>
                <w:szCs w:val="24"/>
              </w:rPr>
            </w:pPr>
            <w:r w:rsidRPr="00711C4C">
              <w:rPr>
                <w:rFonts w:cs="Arial"/>
                <w:color w:val="auto"/>
                <w:sz w:val="24"/>
                <w:szCs w:val="24"/>
              </w:rPr>
              <w:t>External Section of the Job Bulletin, Intranet, Internet, Job Centre</w:t>
            </w:r>
          </w:p>
        </w:tc>
        <w:tc>
          <w:tcPr>
            <w:tcW w:w="2906" w:type="dxa"/>
            <w:gridSpan w:val="2"/>
          </w:tcPr>
          <w:p w14:paraId="0AFBE027" w14:textId="77777777" w:rsidR="00711C4C" w:rsidRPr="00711C4C" w:rsidRDefault="00711C4C" w:rsidP="00E9182F">
            <w:pPr>
              <w:tabs>
                <w:tab w:val="left" w:pos="72"/>
              </w:tabs>
              <w:ind w:left="72" w:hanging="72"/>
              <w:jc w:val="center"/>
              <w:rPr>
                <w:rFonts w:cs="Arial"/>
                <w:color w:val="auto"/>
                <w:sz w:val="24"/>
                <w:szCs w:val="24"/>
              </w:rPr>
            </w:pPr>
            <w:r w:rsidRPr="00711C4C">
              <w:rPr>
                <w:rFonts w:cs="Arial"/>
                <w:color w:val="auto"/>
                <w:sz w:val="24"/>
                <w:szCs w:val="24"/>
              </w:rPr>
              <w:t>At same time as internal advert</w:t>
            </w:r>
          </w:p>
        </w:tc>
        <w:tc>
          <w:tcPr>
            <w:tcW w:w="2764" w:type="dxa"/>
          </w:tcPr>
          <w:p w14:paraId="7BD2F7B4" w14:textId="77777777" w:rsidR="00711C4C" w:rsidRPr="00711C4C" w:rsidRDefault="00711C4C" w:rsidP="00E9182F">
            <w:pPr>
              <w:tabs>
                <w:tab w:val="left" w:pos="72"/>
              </w:tabs>
              <w:ind w:left="72" w:hanging="72"/>
              <w:jc w:val="center"/>
              <w:rPr>
                <w:rFonts w:cs="Arial"/>
                <w:color w:val="auto"/>
                <w:sz w:val="24"/>
                <w:szCs w:val="24"/>
                <w:highlight w:val="yellow"/>
              </w:rPr>
            </w:pPr>
            <w:r w:rsidRPr="00711C4C">
              <w:rPr>
                <w:rFonts w:cs="Arial"/>
                <w:color w:val="auto"/>
                <w:sz w:val="24"/>
                <w:szCs w:val="24"/>
                <w:highlight w:val="yellow"/>
              </w:rPr>
              <w:t>4 weeks tbc</w:t>
            </w:r>
          </w:p>
        </w:tc>
      </w:tr>
      <w:tr w:rsidR="00711C4C" w:rsidRPr="00711C4C" w14:paraId="7A48CB98" w14:textId="77777777" w:rsidTr="00E9182F">
        <w:trPr>
          <w:cantSplit/>
        </w:trPr>
        <w:tc>
          <w:tcPr>
            <w:tcW w:w="567" w:type="dxa"/>
            <w:vMerge/>
            <w:vAlign w:val="center"/>
          </w:tcPr>
          <w:p w14:paraId="29CBFAE6" w14:textId="77777777" w:rsidR="00711C4C" w:rsidRPr="00711C4C" w:rsidRDefault="00711C4C" w:rsidP="00E9182F">
            <w:pPr>
              <w:rPr>
                <w:rFonts w:cs="Arial"/>
                <w:b/>
                <w:color w:val="auto"/>
                <w:sz w:val="24"/>
                <w:szCs w:val="24"/>
              </w:rPr>
            </w:pPr>
          </w:p>
        </w:tc>
        <w:tc>
          <w:tcPr>
            <w:tcW w:w="4111" w:type="dxa"/>
            <w:gridSpan w:val="2"/>
            <w:shd w:val="clear" w:color="auto" w:fill="E6E6E6"/>
          </w:tcPr>
          <w:p w14:paraId="11650E58" w14:textId="77777777" w:rsidR="00711C4C" w:rsidRPr="00711C4C" w:rsidRDefault="00711C4C" w:rsidP="00E9182F">
            <w:pPr>
              <w:ind w:left="72"/>
              <w:rPr>
                <w:rFonts w:cs="Arial"/>
                <w:color w:val="auto"/>
                <w:sz w:val="24"/>
                <w:szCs w:val="24"/>
              </w:rPr>
            </w:pPr>
            <w:r w:rsidRPr="00711C4C">
              <w:rPr>
                <w:rFonts w:cs="Arial"/>
                <w:color w:val="auto"/>
                <w:sz w:val="24"/>
                <w:szCs w:val="24"/>
              </w:rPr>
              <w:t>Professional Journal, Press or other Publication</w:t>
            </w:r>
          </w:p>
        </w:tc>
        <w:tc>
          <w:tcPr>
            <w:tcW w:w="2906" w:type="dxa"/>
            <w:gridSpan w:val="2"/>
          </w:tcPr>
          <w:p w14:paraId="6CE3EFB4" w14:textId="77777777" w:rsidR="00711C4C" w:rsidRPr="00711C4C" w:rsidRDefault="00711C4C" w:rsidP="00E9182F">
            <w:pPr>
              <w:tabs>
                <w:tab w:val="left" w:pos="72"/>
              </w:tabs>
              <w:ind w:left="72" w:hanging="72"/>
              <w:jc w:val="center"/>
              <w:rPr>
                <w:rFonts w:cs="Arial"/>
                <w:color w:val="auto"/>
                <w:sz w:val="24"/>
                <w:szCs w:val="24"/>
              </w:rPr>
            </w:pPr>
            <w:r w:rsidRPr="00711C4C">
              <w:rPr>
                <w:rFonts w:cs="Arial"/>
                <w:color w:val="auto"/>
                <w:sz w:val="24"/>
                <w:szCs w:val="24"/>
              </w:rPr>
              <w:t>At same time as internal advert</w:t>
            </w:r>
          </w:p>
        </w:tc>
        <w:tc>
          <w:tcPr>
            <w:tcW w:w="2764" w:type="dxa"/>
          </w:tcPr>
          <w:p w14:paraId="7F6FACE5" w14:textId="77777777" w:rsidR="00711C4C" w:rsidRPr="00711C4C" w:rsidRDefault="00711C4C" w:rsidP="00E9182F">
            <w:pPr>
              <w:tabs>
                <w:tab w:val="left" w:pos="72"/>
              </w:tabs>
              <w:ind w:left="72" w:hanging="72"/>
              <w:jc w:val="center"/>
              <w:rPr>
                <w:rFonts w:cs="Arial"/>
                <w:color w:val="auto"/>
                <w:sz w:val="24"/>
                <w:szCs w:val="24"/>
                <w:highlight w:val="yellow"/>
              </w:rPr>
            </w:pPr>
            <w:r w:rsidRPr="00711C4C">
              <w:rPr>
                <w:rFonts w:cs="Arial"/>
                <w:color w:val="auto"/>
                <w:sz w:val="24"/>
                <w:szCs w:val="24"/>
                <w:highlight w:val="yellow"/>
              </w:rPr>
              <w:t>4 weeks tbc</w:t>
            </w:r>
          </w:p>
        </w:tc>
      </w:tr>
      <w:tr w:rsidR="00711C4C" w:rsidRPr="00711C4C" w14:paraId="6A062A8A" w14:textId="77777777" w:rsidTr="00E9182F">
        <w:trPr>
          <w:cantSplit/>
        </w:trPr>
        <w:tc>
          <w:tcPr>
            <w:tcW w:w="567" w:type="dxa"/>
          </w:tcPr>
          <w:p w14:paraId="55B7708A" w14:textId="77777777" w:rsidR="00711C4C" w:rsidRPr="00711C4C" w:rsidRDefault="00711C4C" w:rsidP="00E9182F">
            <w:pPr>
              <w:tabs>
                <w:tab w:val="left" w:pos="567"/>
              </w:tabs>
              <w:ind w:left="567" w:hanging="567"/>
              <w:jc w:val="both"/>
              <w:rPr>
                <w:rFonts w:cs="Arial"/>
                <w:b/>
                <w:color w:val="auto"/>
                <w:sz w:val="24"/>
                <w:szCs w:val="24"/>
              </w:rPr>
            </w:pPr>
            <w:r w:rsidRPr="00711C4C">
              <w:rPr>
                <w:rFonts w:cs="Arial"/>
                <w:b/>
                <w:color w:val="auto"/>
                <w:sz w:val="24"/>
                <w:szCs w:val="24"/>
              </w:rPr>
              <w:t>NB.</w:t>
            </w:r>
          </w:p>
        </w:tc>
        <w:tc>
          <w:tcPr>
            <w:tcW w:w="9781" w:type="dxa"/>
            <w:gridSpan w:val="5"/>
          </w:tcPr>
          <w:p w14:paraId="796554BE" w14:textId="77777777" w:rsidR="00711C4C" w:rsidRPr="00711C4C" w:rsidRDefault="00711C4C" w:rsidP="00E9182F">
            <w:pPr>
              <w:ind w:left="432" w:right="209" w:hanging="360"/>
              <w:jc w:val="both"/>
              <w:rPr>
                <w:rFonts w:cs="Arial"/>
                <w:color w:val="auto"/>
                <w:sz w:val="24"/>
                <w:szCs w:val="24"/>
              </w:rPr>
            </w:pPr>
            <w:r w:rsidRPr="00711C4C">
              <w:rPr>
                <w:rFonts w:cs="Arial"/>
                <w:b/>
                <w:color w:val="auto"/>
                <w:sz w:val="24"/>
                <w:szCs w:val="24"/>
              </w:rPr>
              <w:t>a)</w:t>
            </w:r>
            <w:r w:rsidRPr="00711C4C">
              <w:rPr>
                <w:rFonts w:cs="Arial"/>
                <w:b/>
                <w:color w:val="auto"/>
                <w:sz w:val="24"/>
                <w:szCs w:val="24"/>
              </w:rPr>
              <w:tab/>
            </w:r>
            <w:r w:rsidRPr="00711C4C">
              <w:rPr>
                <w:rFonts w:cs="Arial"/>
                <w:color w:val="auto"/>
                <w:sz w:val="24"/>
                <w:szCs w:val="24"/>
              </w:rPr>
              <w:t>Correct Job Description &amp; Person Specification must be attached – see below</w:t>
            </w:r>
          </w:p>
          <w:p w14:paraId="3F70EB78" w14:textId="77777777" w:rsidR="00711C4C" w:rsidRPr="00711C4C" w:rsidRDefault="00711C4C" w:rsidP="00E9182F">
            <w:pPr>
              <w:tabs>
                <w:tab w:val="left" w:pos="567"/>
              </w:tabs>
              <w:ind w:left="432" w:right="209" w:hanging="360"/>
              <w:jc w:val="both"/>
              <w:rPr>
                <w:rFonts w:cs="Arial"/>
                <w:b/>
                <w:color w:val="auto"/>
                <w:sz w:val="24"/>
                <w:szCs w:val="24"/>
              </w:rPr>
            </w:pPr>
            <w:r w:rsidRPr="00711C4C">
              <w:rPr>
                <w:rFonts w:cs="Arial"/>
                <w:b/>
                <w:color w:val="auto"/>
                <w:sz w:val="24"/>
                <w:szCs w:val="24"/>
              </w:rPr>
              <w:t>b)</w:t>
            </w:r>
            <w:r w:rsidRPr="00711C4C">
              <w:rPr>
                <w:rFonts w:cs="Arial"/>
                <w:color w:val="auto"/>
                <w:sz w:val="24"/>
                <w:szCs w:val="24"/>
              </w:rPr>
              <w:tab/>
              <w:t xml:space="preserve">Details to be submitted to </w:t>
            </w:r>
            <w:hyperlink r:id="rId98" w:history="1">
              <w:r w:rsidRPr="00711C4C">
                <w:rPr>
                  <w:rStyle w:val="Hyperlink"/>
                  <w:rFonts w:cs="Arial"/>
                  <w:color w:val="auto"/>
                  <w:sz w:val="24"/>
                  <w:szCs w:val="24"/>
                </w:rPr>
                <w:t>adverts@swansea.gov.uk</w:t>
              </w:r>
            </w:hyperlink>
            <w:r w:rsidRPr="00711C4C">
              <w:rPr>
                <w:rFonts w:cs="Arial"/>
                <w:color w:val="auto"/>
                <w:sz w:val="24"/>
                <w:szCs w:val="24"/>
              </w:rPr>
              <w:t xml:space="preserve"> </w:t>
            </w:r>
          </w:p>
        </w:tc>
      </w:tr>
      <w:tr w:rsidR="00711C4C" w:rsidRPr="00711C4C" w14:paraId="11538432" w14:textId="77777777" w:rsidTr="00E9182F">
        <w:trPr>
          <w:cantSplit/>
        </w:trPr>
        <w:tc>
          <w:tcPr>
            <w:tcW w:w="10348" w:type="dxa"/>
            <w:gridSpan w:val="6"/>
            <w:shd w:val="clear" w:color="auto" w:fill="E6E6E6"/>
          </w:tcPr>
          <w:p w14:paraId="099AE912" w14:textId="77777777" w:rsidR="00711C4C" w:rsidRPr="00711C4C" w:rsidRDefault="00711C4C" w:rsidP="00E9182F">
            <w:pPr>
              <w:ind w:left="-108"/>
              <w:jc w:val="center"/>
              <w:rPr>
                <w:rFonts w:cs="Arial"/>
                <w:b/>
                <w:color w:val="auto"/>
                <w:sz w:val="24"/>
                <w:szCs w:val="24"/>
              </w:rPr>
            </w:pPr>
            <w:r w:rsidRPr="00711C4C">
              <w:rPr>
                <w:rFonts w:cs="Arial"/>
                <w:b/>
                <w:color w:val="auto"/>
                <w:sz w:val="24"/>
                <w:szCs w:val="24"/>
              </w:rPr>
              <w:lastRenderedPageBreak/>
              <w:t xml:space="preserve">Name, Location &amp; Telephone Number of the Manager who should receive the Pack of Application Forms:  </w:t>
            </w:r>
          </w:p>
          <w:p w14:paraId="16EC1176" w14:textId="77777777" w:rsidR="00711C4C" w:rsidRPr="00711C4C" w:rsidRDefault="00711C4C" w:rsidP="00E9182F">
            <w:pPr>
              <w:ind w:left="-108"/>
              <w:jc w:val="center"/>
              <w:rPr>
                <w:rFonts w:cs="Arial"/>
                <w:b/>
                <w:color w:val="auto"/>
                <w:sz w:val="24"/>
                <w:szCs w:val="24"/>
              </w:rPr>
            </w:pPr>
            <w:r w:rsidRPr="00711C4C">
              <w:rPr>
                <w:rFonts w:cs="Arial"/>
                <w:b/>
                <w:color w:val="auto"/>
                <w:sz w:val="24"/>
                <w:szCs w:val="24"/>
              </w:rPr>
              <w:t xml:space="preserve">Paul, Natural Environment Section </w:t>
            </w:r>
            <w:proofErr w:type="gramStart"/>
            <w:r w:rsidRPr="00711C4C">
              <w:rPr>
                <w:rFonts w:cs="Arial"/>
                <w:b/>
                <w:color w:val="auto"/>
                <w:sz w:val="24"/>
                <w:szCs w:val="24"/>
              </w:rPr>
              <w:t>Manager,  agile</w:t>
            </w:r>
            <w:proofErr w:type="gramEnd"/>
            <w:r w:rsidRPr="00711C4C">
              <w:rPr>
                <w:rFonts w:cs="Arial"/>
                <w:b/>
                <w:color w:val="auto"/>
                <w:sz w:val="24"/>
                <w:szCs w:val="24"/>
              </w:rPr>
              <w:t xml:space="preserve"> working   - </w:t>
            </w:r>
          </w:p>
          <w:p w14:paraId="79669F00" w14:textId="77777777" w:rsidR="00711C4C" w:rsidRPr="00711C4C" w:rsidRDefault="00711C4C" w:rsidP="00E9182F">
            <w:pPr>
              <w:ind w:left="-108"/>
              <w:jc w:val="center"/>
              <w:rPr>
                <w:rFonts w:cs="Arial"/>
                <w:color w:val="auto"/>
                <w:sz w:val="24"/>
                <w:szCs w:val="24"/>
              </w:rPr>
            </w:pPr>
          </w:p>
          <w:p w14:paraId="70EEB99C" w14:textId="77777777" w:rsidR="00711C4C" w:rsidRPr="00711C4C" w:rsidRDefault="00711C4C" w:rsidP="00E9182F">
            <w:pPr>
              <w:ind w:left="-108"/>
              <w:jc w:val="center"/>
              <w:rPr>
                <w:rFonts w:cs="Arial"/>
                <w:color w:val="auto"/>
                <w:sz w:val="24"/>
                <w:szCs w:val="24"/>
              </w:rPr>
            </w:pPr>
          </w:p>
        </w:tc>
      </w:tr>
    </w:tbl>
    <w:p w14:paraId="7AEA9275" w14:textId="77777777" w:rsidR="00711C4C" w:rsidRDefault="00711C4C" w:rsidP="00F42ACA">
      <w:pPr>
        <w:spacing w:after="160" w:line="259" w:lineRule="auto"/>
        <w:rPr>
          <w:rFonts w:cs="Arial"/>
          <w:color w:val="auto"/>
          <w:sz w:val="24"/>
          <w:szCs w:val="24"/>
        </w:rPr>
      </w:pPr>
    </w:p>
    <w:p w14:paraId="55163726" w14:textId="6FD93ECD" w:rsidR="00711C4C" w:rsidRDefault="00711C4C" w:rsidP="00F42ACA">
      <w:pPr>
        <w:spacing w:after="160" w:line="259" w:lineRule="auto"/>
        <w:rPr>
          <w:rFonts w:cs="Arial"/>
          <w:color w:val="auto"/>
          <w:sz w:val="24"/>
          <w:szCs w:val="24"/>
        </w:rPr>
      </w:pPr>
    </w:p>
    <w:p w14:paraId="6EBE630D" w14:textId="18EAE369" w:rsidR="00711C4C" w:rsidRDefault="00711C4C" w:rsidP="00F42ACA">
      <w:pPr>
        <w:spacing w:after="160" w:line="259" w:lineRule="auto"/>
        <w:rPr>
          <w:rFonts w:cs="Arial"/>
          <w:color w:val="auto"/>
          <w:sz w:val="24"/>
          <w:szCs w:val="24"/>
        </w:rPr>
      </w:pPr>
    </w:p>
    <w:p w14:paraId="0622E606" w14:textId="4F3A075A" w:rsidR="00711C4C" w:rsidRDefault="00711C4C" w:rsidP="00F42ACA">
      <w:pPr>
        <w:spacing w:after="160" w:line="259" w:lineRule="auto"/>
        <w:rPr>
          <w:rFonts w:cs="Arial"/>
          <w:color w:val="auto"/>
          <w:sz w:val="24"/>
          <w:szCs w:val="24"/>
        </w:rPr>
      </w:pPr>
      <w:r>
        <w:rPr>
          <w:rFonts w:cs="Arial"/>
          <w:color w:val="auto"/>
          <w:sz w:val="24"/>
          <w:szCs w:val="24"/>
        </w:rPr>
        <w:t>EV22</w:t>
      </w:r>
    </w:p>
    <w:p w14:paraId="243653A8" w14:textId="77777777" w:rsidR="00711C4C" w:rsidRDefault="00711C4C" w:rsidP="00711C4C">
      <w:pPr>
        <w:jc w:val="center"/>
        <w:rPr>
          <w:b/>
        </w:rPr>
      </w:pPr>
      <w:r>
        <w:rPr>
          <w:noProof/>
          <w:lang w:eastAsia="en-GB"/>
        </w:rPr>
        <w:drawing>
          <wp:inline distT="0" distB="0" distL="0" distR="0" wp14:anchorId="75A4BD00" wp14:editId="4BF390A0">
            <wp:extent cx="1080135" cy="1270635"/>
            <wp:effectExtent l="0" t="0" r="5715" b="5715"/>
            <wp:docPr id="16" name="Picture 16" descr="Logo, company name&#10;&#10;Description automatically generated">
              <a:hlinkClick xmlns:a="http://schemas.openxmlformats.org/drawingml/2006/main" r:id="rId96"/>
            </wp:docPr>
            <wp:cNvGraphicFramePr/>
            <a:graphic xmlns:a="http://schemas.openxmlformats.org/drawingml/2006/main">
              <a:graphicData uri="http://schemas.openxmlformats.org/drawingml/2006/picture">
                <pic:pic xmlns:pic="http://schemas.openxmlformats.org/drawingml/2006/picture">
                  <pic:nvPicPr>
                    <pic:cNvPr id="16" name="Picture 16" descr="Logo, company name&#10;&#10;Description automatically generated">
                      <a:hlinkClick r:id="rId96"/>
                    </pic:cNvPr>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80135" cy="1270635"/>
                    </a:xfrm>
                    <a:prstGeom prst="rect">
                      <a:avLst/>
                    </a:prstGeom>
                    <a:noFill/>
                  </pic:spPr>
                </pic:pic>
              </a:graphicData>
            </a:graphic>
          </wp:inline>
        </w:drawing>
      </w:r>
    </w:p>
    <w:p w14:paraId="53340B07" w14:textId="77777777" w:rsidR="00711C4C" w:rsidRDefault="00711C4C" w:rsidP="00711C4C">
      <w:pPr>
        <w:jc w:val="center"/>
        <w:rPr>
          <w:b/>
        </w:rPr>
      </w:pPr>
    </w:p>
    <w:p w14:paraId="0E980036" w14:textId="77777777" w:rsidR="00711C4C" w:rsidRPr="00711C4C" w:rsidRDefault="00711C4C" w:rsidP="00711C4C">
      <w:pPr>
        <w:pBdr>
          <w:top w:val="double" w:sz="12" w:space="1" w:color="auto"/>
          <w:left w:val="double" w:sz="12" w:space="1" w:color="auto"/>
          <w:bottom w:val="double" w:sz="12" w:space="1" w:color="auto"/>
          <w:right w:val="double" w:sz="12" w:space="0" w:color="auto"/>
        </w:pBdr>
        <w:ind w:left="142" w:right="-52"/>
        <w:jc w:val="center"/>
        <w:rPr>
          <w:b/>
          <w:color w:val="auto"/>
          <w:sz w:val="36"/>
          <w:szCs w:val="36"/>
        </w:rPr>
      </w:pPr>
      <w:r w:rsidRPr="00711C4C">
        <w:rPr>
          <w:b/>
          <w:color w:val="auto"/>
          <w:sz w:val="36"/>
          <w:szCs w:val="36"/>
        </w:rPr>
        <w:t>Job Description</w:t>
      </w:r>
    </w:p>
    <w:p w14:paraId="784CC3F9" w14:textId="77777777" w:rsidR="00711C4C" w:rsidRPr="00711C4C" w:rsidRDefault="00711C4C" w:rsidP="00711C4C">
      <w:pPr>
        <w:ind w:right="-694"/>
        <w:rPr>
          <w:color w:val="auto"/>
        </w:rPr>
      </w:pPr>
    </w:p>
    <w:tbl>
      <w:tblPr>
        <w:tblW w:w="10206" w:type="dxa"/>
        <w:tblInd w:w="250" w:type="dxa"/>
        <w:tblLayout w:type="fixed"/>
        <w:tblLook w:val="0000" w:firstRow="0" w:lastRow="0" w:firstColumn="0" w:lastColumn="0" w:noHBand="0" w:noVBand="0"/>
      </w:tblPr>
      <w:tblGrid>
        <w:gridCol w:w="1559"/>
        <w:gridCol w:w="1701"/>
        <w:gridCol w:w="2268"/>
        <w:gridCol w:w="4678"/>
      </w:tblGrid>
      <w:tr w:rsidR="00711C4C" w:rsidRPr="00711C4C" w14:paraId="79D10FAC" w14:textId="77777777" w:rsidTr="00E9182F">
        <w:trPr>
          <w:cantSplit/>
          <w:trHeight w:val="397"/>
        </w:trPr>
        <w:tc>
          <w:tcPr>
            <w:tcW w:w="3260" w:type="dxa"/>
            <w:gridSpan w:val="2"/>
            <w:tcBorders>
              <w:top w:val="single" w:sz="4" w:space="0" w:color="auto"/>
              <w:left w:val="single" w:sz="4" w:space="0" w:color="auto"/>
              <w:bottom w:val="single" w:sz="4" w:space="0" w:color="auto"/>
            </w:tcBorders>
            <w:shd w:val="pct20" w:color="auto" w:fill="auto"/>
            <w:vAlign w:val="center"/>
          </w:tcPr>
          <w:p w14:paraId="340715AD" w14:textId="77777777" w:rsidR="00711C4C" w:rsidRPr="00711C4C" w:rsidRDefault="00711C4C" w:rsidP="00E9182F">
            <w:pPr>
              <w:rPr>
                <w:b/>
                <w:color w:val="auto"/>
                <w:sz w:val="28"/>
                <w:szCs w:val="28"/>
              </w:rPr>
            </w:pPr>
            <w:r w:rsidRPr="00711C4C">
              <w:rPr>
                <w:b/>
                <w:color w:val="auto"/>
                <w:sz w:val="28"/>
                <w:szCs w:val="28"/>
              </w:rPr>
              <w:t>Directorate:</w:t>
            </w:r>
            <w:r w:rsidRPr="00711C4C">
              <w:rPr>
                <w:rFonts w:eastAsia="Times New Roman" w:cs="Arial"/>
                <w:b/>
                <w:color w:val="auto"/>
                <w:sz w:val="28"/>
                <w:szCs w:val="28"/>
                <w:lang w:eastAsia="en-GB"/>
              </w:rPr>
              <w:t xml:space="preserve"> </w:t>
            </w:r>
          </w:p>
        </w:tc>
        <w:tc>
          <w:tcPr>
            <w:tcW w:w="6946" w:type="dxa"/>
            <w:gridSpan w:val="2"/>
            <w:tcBorders>
              <w:top w:val="single" w:sz="4" w:space="0" w:color="auto"/>
              <w:bottom w:val="single" w:sz="4" w:space="0" w:color="auto"/>
              <w:right w:val="single" w:sz="4" w:space="0" w:color="auto"/>
            </w:tcBorders>
            <w:shd w:val="pct20" w:color="auto" w:fill="auto"/>
            <w:vAlign w:val="center"/>
          </w:tcPr>
          <w:p w14:paraId="0ED76F2F" w14:textId="77777777" w:rsidR="00711C4C" w:rsidRPr="00711C4C" w:rsidRDefault="00711C4C" w:rsidP="00E9182F">
            <w:pPr>
              <w:rPr>
                <w:b/>
                <w:color w:val="auto"/>
                <w:sz w:val="28"/>
                <w:szCs w:val="28"/>
              </w:rPr>
            </w:pPr>
            <w:r w:rsidRPr="00711C4C">
              <w:rPr>
                <w:b/>
                <w:color w:val="auto"/>
                <w:sz w:val="28"/>
                <w:szCs w:val="28"/>
              </w:rPr>
              <w:t>Place</w:t>
            </w:r>
          </w:p>
        </w:tc>
      </w:tr>
      <w:tr w:rsidR="00711C4C" w:rsidRPr="00711C4C" w14:paraId="4DBEC628" w14:textId="77777777" w:rsidTr="00E9182F">
        <w:trPr>
          <w:cantSplit/>
          <w:trHeight w:val="371"/>
        </w:trPr>
        <w:tc>
          <w:tcPr>
            <w:tcW w:w="326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4534320" w14:textId="77777777" w:rsidR="00711C4C" w:rsidRPr="00711C4C" w:rsidRDefault="00711C4C" w:rsidP="00E9182F">
            <w:pPr>
              <w:rPr>
                <w:b/>
                <w:color w:val="auto"/>
                <w:sz w:val="24"/>
                <w:szCs w:val="24"/>
              </w:rPr>
            </w:pPr>
            <w:r w:rsidRPr="00711C4C">
              <w:rPr>
                <w:b/>
                <w:color w:val="auto"/>
                <w:sz w:val="24"/>
                <w:szCs w:val="24"/>
              </w:rPr>
              <w:t>Service Area &amp; Section:</w:t>
            </w:r>
          </w:p>
        </w:tc>
        <w:tc>
          <w:tcPr>
            <w:tcW w:w="6946" w:type="dxa"/>
            <w:gridSpan w:val="2"/>
            <w:tcBorders>
              <w:top w:val="single" w:sz="4" w:space="0" w:color="auto"/>
              <w:left w:val="single" w:sz="4" w:space="0" w:color="auto"/>
              <w:bottom w:val="single" w:sz="6" w:space="0" w:color="auto"/>
              <w:right w:val="single" w:sz="6" w:space="0" w:color="auto"/>
            </w:tcBorders>
            <w:vAlign w:val="center"/>
          </w:tcPr>
          <w:p w14:paraId="69431663" w14:textId="77777777" w:rsidR="00711C4C" w:rsidRPr="00711C4C" w:rsidRDefault="00711C4C" w:rsidP="00E9182F">
            <w:pPr>
              <w:rPr>
                <w:color w:val="auto"/>
                <w:sz w:val="24"/>
                <w:szCs w:val="24"/>
              </w:rPr>
            </w:pPr>
            <w:r w:rsidRPr="00711C4C">
              <w:rPr>
                <w:color w:val="auto"/>
                <w:sz w:val="24"/>
                <w:szCs w:val="24"/>
              </w:rPr>
              <w:t>Planning and City Regeneration, Strategic Planning and Natural Environment</w:t>
            </w:r>
          </w:p>
        </w:tc>
      </w:tr>
      <w:tr w:rsidR="00711C4C" w:rsidRPr="00711C4C" w14:paraId="6B5B6285" w14:textId="77777777" w:rsidTr="00E9182F">
        <w:trPr>
          <w:cantSplit/>
          <w:trHeight w:val="371"/>
        </w:trPr>
        <w:tc>
          <w:tcPr>
            <w:tcW w:w="326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AC4BF7A" w14:textId="77777777" w:rsidR="00711C4C" w:rsidRPr="00711C4C" w:rsidRDefault="00711C4C" w:rsidP="00E9182F">
            <w:pPr>
              <w:rPr>
                <w:b/>
                <w:color w:val="auto"/>
                <w:sz w:val="24"/>
                <w:szCs w:val="24"/>
              </w:rPr>
            </w:pPr>
            <w:r w:rsidRPr="00711C4C">
              <w:rPr>
                <w:b/>
                <w:color w:val="auto"/>
                <w:sz w:val="24"/>
                <w:szCs w:val="24"/>
              </w:rPr>
              <w:t>Unit Manager:</w:t>
            </w:r>
          </w:p>
        </w:tc>
        <w:tc>
          <w:tcPr>
            <w:tcW w:w="6946" w:type="dxa"/>
            <w:gridSpan w:val="2"/>
            <w:tcBorders>
              <w:top w:val="single" w:sz="4" w:space="0" w:color="auto"/>
              <w:left w:val="single" w:sz="4" w:space="0" w:color="auto"/>
              <w:bottom w:val="single" w:sz="6" w:space="0" w:color="auto"/>
              <w:right w:val="single" w:sz="6" w:space="0" w:color="auto"/>
            </w:tcBorders>
            <w:vAlign w:val="center"/>
          </w:tcPr>
          <w:p w14:paraId="58F28815" w14:textId="77777777" w:rsidR="00711C4C" w:rsidRPr="00711C4C" w:rsidRDefault="00711C4C" w:rsidP="00E9182F">
            <w:pPr>
              <w:rPr>
                <w:color w:val="auto"/>
                <w:sz w:val="24"/>
                <w:szCs w:val="24"/>
              </w:rPr>
            </w:pPr>
            <w:r w:rsidRPr="00711C4C">
              <w:rPr>
                <w:color w:val="auto"/>
                <w:sz w:val="24"/>
                <w:szCs w:val="24"/>
              </w:rPr>
              <w:t>Nature Conservation Team Leader</w:t>
            </w:r>
          </w:p>
        </w:tc>
      </w:tr>
      <w:tr w:rsidR="00711C4C" w:rsidRPr="00711C4C" w14:paraId="6607538F" w14:textId="77777777" w:rsidTr="00E9182F">
        <w:trPr>
          <w:cantSplit/>
          <w:trHeight w:val="371"/>
        </w:trPr>
        <w:tc>
          <w:tcPr>
            <w:tcW w:w="326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2BDF80CD" w14:textId="77777777" w:rsidR="00711C4C" w:rsidRPr="00711C4C" w:rsidRDefault="00711C4C" w:rsidP="00E9182F">
            <w:pPr>
              <w:rPr>
                <w:b/>
                <w:color w:val="auto"/>
                <w:sz w:val="24"/>
                <w:szCs w:val="24"/>
              </w:rPr>
            </w:pPr>
            <w:r w:rsidRPr="00711C4C">
              <w:rPr>
                <w:b/>
                <w:color w:val="auto"/>
                <w:sz w:val="24"/>
                <w:szCs w:val="24"/>
              </w:rPr>
              <w:t>Post Title:</w:t>
            </w:r>
          </w:p>
        </w:tc>
        <w:tc>
          <w:tcPr>
            <w:tcW w:w="6946" w:type="dxa"/>
            <w:gridSpan w:val="2"/>
            <w:tcBorders>
              <w:top w:val="single" w:sz="6" w:space="0" w:color="auto"/>
              <w:left w:val="single" w:sz="4" w:space="0" w:color="auto"/>
              <w:bottom w:val="single" w:sz="6" w:space="0" w:color="auto"/>
              <w:right w:val="single" w:sz="6" w:space="0" w:color="auto"/>
            </w:tcBorders>
            <w:vAlign w:val="center"/>
          </w:tcPr>
          <w:p w14:paraId="385D154F" w14:textId="77777777" w:rsidR="00711C4C" w:rsidRPr="00711C4C" w:rsidRDefault="00711C4C" w:rsidP="00E9182F">
            <w:pPr>
              <w:rPr>
                <w:color w:val="auto"/>
                <w:sz w:val="24"/>
                <w:szCs w:val="24"/>
              </w:rPr>
            </w:pPr>
            <w:r w:rsidRPr="00711C4C">
              <w:rPr>
                <w:color w:val="auto"/>
                <w:sz w:val="24"/>
                <w:szCs w:val="24"/>
              </w:rPr>
              <w:t>Community Greenspace Officer</w:t>
            </w:r>
          </w:p>
        </w:tc>
      </w:tr>
      <w:tr w:rsidR="00711C4C" w:rsidRPr="00711C4C" w14:paraId="11D018C6" w14:textId="77777777" w:rsidTr="00E9182F">
        <w:trPr>
          <w:cantSplit/>
          <w:trHeight w:val="371"/>
        </w:trPr>
        <w:tc>
          <w:tcPr>
            <w:tcW w:w="3260"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21D8950" w14:textId="77777777" w:rsidR="00711C4C" w:rsidRPr="00711C4C" w:rsidRDefault="00711C4C" w:rsidP="00E9182F">
            <w:pPr>
              <w:rPr>
                <w:b/>
                <w:color w:val="auto"/>
                <w:sz w:val="24"/>
                <w:szCs w:val="24"/>
              </w:rPr>
            </w:pPr>
            <w:r w:rsidRPr="00711C4C">
              <w:rPr>
                <w:b/>
                <w:color w:val="auto"/>
                <w:sz w:val="24"/>
                <w:szCs w:val="24"/>
              </w:rPr>
              <w:t>Job Family &amp; Role Profile:</w:t>
            </w:r>
          </w:p>
        </w:tc>
        <w:tc>
          <w:tcPr>
            <w:tcW w:w="6946" w:type="dxa"/>
            <w:gridSpan w:val="2"/>
            <w:tcBorders>
              <w:top w:val="single" w:sz="6" w:space="0" w:color="auto"/>
              <w:left w:val="single" w:sz="4" w:space="0" w:color="auto"/>
              <w:bottom w:val="single" w:sz="6" w:space="0" w:color="auto"/>
              <w:right w:val="single" w:sz="6" w:space="0" w:color="auto"/>
            </w:tcBorders>
            <w:vAlign w:val="center"/>
          </w:tcPr>
          <w:p w14:paraId="02299F47" w14:textId="77777777" w:rsidR="00711C4C" w:rsidRPr="00711C4C" w:rsidRDefault="00711C4C" w:rsidP="00E9182F">
            <w:pPr>
              <w:rPr>
                <w:color w:val="auto"/>
              </w:rPr>
            </w:pPr>
            <w:r w:rsidRPr="00711C4C">
              <w:rPr>
                <w:color w:val="auto"/>
              </w:rPr>
              <w:t>RT55A</w:t>
            </w:r>
          </w:p>
        </w:tc>
      </w:tr>
      <w:tr w:rsidR="00711C4C" w:rsidRPr="00711C4C" w14:paraId="5ABBE701" w14:textId="77777777" w:rsidTr="00E9182F">
        <w:trPr>
          <w:cantSplit/>
          <w:trHeight w:val="371"/>
        </w:trPr>
        <w:tc>
          <w:tcPr>
            <w:tcW w:w="1559" w:type="dxa"/>
            <w:tcBorders>
              <w:top w:val="single" w:sz="4" w:space="0" w:color="auto"/>
              <w:left w:val="single" w:sz="4" w:space="0" w:color="auto"/>
              <w:bottom w:val="single" w:sz="4" w:space="0" w:color="auto"/>
            </w:tcBorders>
            <w:shd w:val="clear" w:color="auto" w:fill="F2F2F2"/>
            <w:vAlign w:val="center"/>
          </w:tcPr>
          <w:p w14:paraId="77531D53" w14:textId="77777777" w:rsidR="00711C4C" w:rsidRPr="00711C4C" w:rsidRDefault="00711C4C" w:rsidP="00E9182F">
            <w:pPr>
              <w:rPr>
                <w:b/>
                <w:color w:val="auto"/>
                <w:sz w:val="24"/>
                <w:szCs w:val="24"/>
              </w:rPr>
            </w:pPr>
            <w:r w:rsidRPr="00711C4C">
              <w:rPr>
                <w:b/>
                <w:color w:val="auto"/>
                <w:sz w:val="24"/>
                <w:szCs w:val="24"/>
              </w:rPr>
              <w:t>Post No:</w:t>
            </w:r>
          </w:p>
        </w:tc>
        <w:tc>
          <w:tcPr>
            <w:tcW w:w="1701" w:type="dxa"/>
            <w:tcBorders>
              <w:top w:val="single" w:sz="4" w:space="0" w:color="auto"/>
              <w:left w:val="single" w:sz="6" w:space="0" w:color="auto"/>
              <w:bottom w:val="single" w:sz="4" w:space="0" w:color="auto"/>
            </w:tcBorders>
            <w:vAlign w:val="center"/>
          </w:tcPr>
          <w:p w14:paraId="4A98EF3D" w14:textId="77777777" w:rsidR="00711C4C" w:rsidRPr="00711C4C" w:rsidRDefault="00711C4C" w:rsidP="00E9182F">
            <w:pPr>
              <w:rPr>
                <w:color w:val="auto"/>
                <w:sz w:val="24"/>
                <w:szCs w:val="24"/>
              </w:rPr>
            </w:pPr>
            <w:r w:rsidRPr="00711C4C">
              <w:rPr>
                <w:color w:val="auto"/>
                <w:sz w:val="24"/>
                <w:szCs w:val="24"/>
              </w:rPr>
              <w:t>PL.69238</w:t>
            </w:r>
          </w:p>
        </w:tc>
        <w:tc>
          <w:tcPr>
            <w:tcW w:w="2268" w:type="dxa"/>
            <w:tcBorders>
              <w:top w:val="single" w:sz="4" w:space="0" w:color="auto"/>
              <w:left w:val="single" w:sz="4" w:space="0" w:color="auto"/>
              <w:bottom w:val="single" w:sz="4" w:space="0" w:color="auto"/>
            </w:tcBorders>
            <w:shd w:val="clear" w:color="auto" w:fill="F2F2F2"/>
            <w:vAlign w:val="center"/>
          </w:tcPr>
          <w:p w14:paraId="681EDB30" w14:textId="77777777" w:rsidR="00711C4C" w:rsidRPr="00711C4C" w:rsidRDefault="00711C4C" w:rsidP="00E9182F">
            <w:pPr>
              <w:rPr>
                <w:color w:val="auto"/>
                <w:sz w:val="24"/>
                <w:szCs w:val="24"/>
              </w:rPr>
            </w:pPr>
            <w:r w:rsidRPr="00711C4C">
              <w:rPr>
                <w:b/>
                <w:color w:val="auto"/>
                <w:sz w:val="24"/>
                <w:szCs w:val="24"/>
              </w:rPr>
              <w:t>Grade:</w:t>
            </w:r>
          </w:p>
        </w:tc>
        <w:tc>
          <w:tcPr>
            <w:tcW w:w="4678" w:type="dxa"/>
            <w:tcBorders>
              <w:top w:val="single" w:sz="4" w:space="0" w:color="auto"/>
              <w:left w:val="single" w:sz="6" w:space="0" w:color="auto"/>
              <w:bottom w:val="single" w:sz="4" w:space="0" w:color="auto"/>
            </w:tcBorders>
            <w:vAlign w:val="center"/>
          </w:tcPr>
          <w:p w14:paraId="02CBAD16" w14:textId="77777777" w:rsidR="00711C4C" w:rsidRPr="00711C4C" w:rsidRDefault="00711C4C" w:rsidP="00E9182F">
            <w:pPr>
              <w:rPr>
                <w:color w:val="auto"/>
                <w:sz w:val="24"/>
                <w:szCs w:val="24"/>
              </w:rPr>
            </w:pPr>
            <w:r w:rsidRPr="00711C4C">
              <w:rPr>
                <w:color w:val="auto"/>
                <w:sz w:val="24"/>
                <w:szCs w:val="24"/>
              </w:rPr>
              <w:t>9</w:t>
            </w:r>
          </w:p>
        </w:tc>
      </w:tr>
    </w:tbl>
    <w:p w14:paraId="7599EC2D" w14:textId="77777777" w:rsidR="00711C4C" w:rsidRPr="00711C4C" w:rsidRDefault="00711C4C" w:rsidP="00711C4C">
      <w:pPr>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s>
        <w:rPr>
          <w:color w:val="auto"/>
        </w:rP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7513"/>
      </w:tblGrid>
      <w:tr w:rsidR="00711C4C" w:rsidRPr="00711C4C" w14:paraId="6B2575BA" w14:textId="77777777" w:rsidTr="00E9182F">
        <w:trPr>
          <w:trHeight w:val="397"/>
        </w:trPr>
        <w:tc>
          <w:tcPr>
            <w:tcW w:w="10206" w:type="dxa"/>
            <w:gridSpan w:val="2"/>
            <w:shd w:val="clear" w:color="auto" w:fill="E6E6E6"/>
            <w:vAlign w:val="center"/>
          </w:tcPr>
          <w:p w14:paraId="2D0670E3" w14:textId="77777777" w:rsidR="00711C4C" w:rsidRPr="00711C4C" w:rsidRDefault="00711C4C" w:rsidP="00E9182F">
            <w:pPr>
              <w:ind w:right="-514"/>
              <w:jc w:val="center"/>
              <w:rPr>
                <w:b/>
                <w:color w:val="auto"/>
                <w:sz w:val="28"/>
                <w:szCs w:val="28"/>
              </w:rPr>
            </w:pPr>
            <w:r w:rsidRPr="00711C4C">
              <w:rPr>
                <w:b/>
                <w:color w:val="auto"/>
                <w:sz w:val="28"/>
                <w:szCs w:val="28"/>
              </w:rPr>
              <w:t>Summary of Role</w:t>
            </w:r>
          </w:p>
        </w:tc>
      </w:tr>
      <w:tr w:rsidR="00711C4C" w:rsidRPr="00711C4C" w14:paraId="7D9EF05B" w14:textId="77777777" w:rsidTr="00E9182F">
        <w:trPr>
          <w:trHeight w:val="397"/>
        </w:trPr>
        <w:tc>
          <w:tcPr>
            <w:tcW w:w="2693" w:type="dxa"/>
            <w:shd w:val="clear" w:color="auto" w:fill="F2F2F2"/>
            <w:vAlign w:val="center"/>
          </w:tcPr>
          <w:p w14:paraId="1722426E" w14:textId="77777777" w:rsidR="00711C4C" w:rsidRPr="00711C4C" w:rsidRDefault="00711C4C" w:rsidP="00E9182F">
            <w:pPr>
              <w:ind w:right="33"/>
              <w:rPr>
                <w:b/>
                <w:color w:val="auto"/>
                <w:sz w:val="24"/>
                <w:szCs w:val="24"/>
              </w:rPr>
            </w:pPr>
            <w:r w:rsidRPr="00711C4C">
              <w:rPr>
                <w:b/>
                <w:color w:val="auto"/>
                <w:sz w:val="24"/>
                <w:szCs w:val="24"/>
              </w:rPr>
              <w:t>Reporting to:</w:t>
            </w:r>
          </w:p>
        </w:tc>
        <w:tc>
          <w:tcPr>
            <w:tcW w:w="7513" w:type="dxa"/>
            <w:shd w:val="clear" w:color="auto" w:fill="auto"/>
            <w:vAlign w:val="center"/>
          </w:tcPr>
          <w:p w14:paraId="185B3222" w14:textId="77777777" w:rsidR="00711C4C" w:rsidRPr="00711C4C" w:rsidRDefault="00711C4C" w:rsidP="00E9182F">
            <w:pPr>
              <w:rPr>
                <w:color w:val="auto"/>
                <w:sz w:val="24"/>
                <w:szCs w:val="24"/>
              </w:rPr>
            </w:pPr>
            <w:r w:rsidRPr="00711C4C">
              <w:rPr>
                <w:color w:val="auto"/>
                <w:sz w:val="24"/>
                <w:szCs w:val="24"/>
              </w:rPr>
              <w:t xml:space="preserve">Nature Conservation Team Leader </w:t>
            </w:r>
          </w:p>
        </w:tc>
      </w:tr>
      <w:tr w:rsidR="00711C4C" w:rsidRPr="00711C4C" w14:paraId="1B309B7D" w14:textId="77777777" w:rsidTr="00E9182F">
        <w:tc>
          <w:tcPr>
            <w:tcW w:w="2693" w:type="dxa"/>
            <w:shd w:val="clear" w:color="auto" w:fill="F2F2F2"/>
          </w:tcPr>
          <w:p w14:paraId="5577C121" w14:textId="77777777" w:rsidR="00711C4C" w:rsidRPr="00711C4C" w:rsidRDefault="00711C4C" w:rsidP="00E9182F">
            <w:pPr>
              <w:ind w:right="33"/>
              <w:rPr>
                <w:b/>
                <w:color w:val="auto"/>
                <w:sz w:val="24"/>
                <w:szCs w:val="24"/>
              </w:rPr>
            </w:pPr>
            <w:r w:rsidRPr="00711C4C">
              <w:rPr>
                <w:b/>
                <w:color w:val="auto"/>
                <w:sz w:val="24"/>
                <w:szCs w:val="24"/>
              </w:rPr>
              <w:t>Purpose of the Post:</w:t>
            </w:r>
          </w:p>
          <w:p w14:paraId="6E38E262" w14:textId="77777777" w:rsidR="00711C4C" w:rsidRPr="00711C4C" w:rsidRDefault="00711C4C" w:rsidP="00E9182F">
            <w:pPr>
              <w:ind w:right="33"/>
              <w:rPr>
                <w:b/>
                <w:color w:val="auto"/>
                <w:sz w:val="24"/>
                <w:szCs w:val="24"/>
              </w:rPr>
            </w:pPr>
          </w:p>
          <w:p w14:paraId="1751A9D0" w14:textId="77777777" w:rsidR="00711C4C" w:rsidRPr="00711C4C" w:rsidRDefault="00711C4C" w:rsidP="00E9182F">
            <w:pPr>
              <w:ind w:right="33"/>
              <w:rPr>
                <w:b/>
                <w:color w:val="auto"/>
                <w:sz w:val="24"/>
                <w:szCs w:val="24"/>
              </w:rPr>
            </w:pPr>
          </w:p>
          <w:p w14:paraId="32EC4CBB" w14:textId="77777777" w:rsidR="00711C4C" w:rsidRPr="00711C4C" w:rsidRDefault="00711C4C" w:rsidP="00E9182F">
            <w:pPr>
              <w:ind w:right="33"/>
              <w:rPr>
                <w:b/>
                <w:color w:val="auto"/>
                <w:sz w:val="24"/>
                <w:szCs w:val="24"/>
              </w:rPr>
            </w:pPr>
          </w:p>
          <w:p w14:paraId="2E48764E" w14:textId="77777777" w:rsidR="00711C4C" w:rsidRPr="00711C4C" w:rsidRDefault="00711C4C" w:rsidP="00E9182F">
            <w:pPr>
              <w:ind w:right="33"/>
              <w:rPr>
                <w:b/>
                <w:color w:val="auto"/>
                <w:sz w:val="24"/>
                <w:szCs w:val="24"/>
              </w:rPr>
            </w:pPr>
          </w:p>
          <w:p w14:paraId="2CEF560B" w14:textId="77777777" w:rsidR="00711C4C" w:rsidRPr="00711C4C" w:rsidRDefault="00711C4C" w:rsidP="00E9182F">
            <w:pPr>
              <w:ind w:right="33"/>
              <w:rPr>
                <w:b/>
                <w:color w:val="auto"/>
                <w:sz w:val="24"/>
                <w:szCs w:val="24"/>
              </w:rPr>
            </w:pPr>
          </w:p>
          <w:p w14:paraId="74C4B750" w14:textId="77777777" w:rsidR="00711C4C" w:rsidRPr="00711C4C" w:rsidRDefault="00711C4C" w:rsidP="00E9182F">
            <w:pPr>
              <w:ind w:right="33"/>
              <w:rPr>
                <w:b/>
                <w:color w:val="auto"/>
                <w:sz w:val="24"/>
                <w:szCs w:val="24"/>
              </w:rPr>
            </w:pPr>
          </w:p>
        </w:tc>
        <w:tc>
          <w:tcPr>
            <w:tcW w:w="7513" w:type="dxa"/>
            <w:shd w:val="clear" w:color="auto" w:fill="auto"/>
          </w:tcPr>
          <w:p w14:paraId="39B977AB" w14:textId="77777777" w:rsidR="00711C4C" w:rsidRPr="00711C4C" w:rsidRDefault="00711C4C" w:rsidP="007C7F13">
            <w:pPr>
              <w:numPr>
                <w:ilvl w:val="0"/>
                <w:numId w:val="4"/>
              </w:numPr>
              <w:tabs>
                <w:tab w:val="left" w:pos="459"/>
              </w:tabs>
              <w:ind w:left="459" w:right="103" w:hanging="425"/>
              <w:jc w:val="both"/>
              <w:rPr>
                <w:color w:val="auto"/>
                <w:sz w:val="24"/>
                <w:szCs w:val="24"/>
              </w:rPr>
            </w:pPr>
            <w:r w:rsidRPr="00711C4C">
              <w:rPr>
                <w:rFonts w:cs="Arial"/>
                <w:color w:val="auto"/>
              </w:rPr>
              <w:t xml:space="preserve">To fulfill Swansea Council’s commitments to the Regional Green Infrastructure project through engaging communities, businesses, public bodies and others in local biodiversity and green </w:t>
            </w:r>
            <w:proofErr w:type="gramStart"/>
            <w:r w:rsidRPr="00711C4C">
              <w:rPr>
                <w:rFonts w:cs="Arial"/>
                <w:color w:val="auto"/>
              </w:rPr>
              <w:t>infrastructure  management</w:t>
            </w:r>
            <w:proofErr w:type="gramEnd"/>
            <w:r w:rsidRPr="00711C4C">
              <w:rPr>
                <w:rFonts w:cs="Arial"/>
                <w:color w:val="auto"/>
              </w:rPr>
              <w:t xml:space="preserve"> and enhancement activity that can help deliver a long-term, sustainable difference to nature recovery, climate change, ecosystem and community resilience.</w:t>
            </w:r>
          </w:p>
        </w:tc>
      </w:tr>
      <w:tr w:rsidR="00711C4C" w:rsidRPr="00711C4C" w14:paraId="48A485D8" w14:textId="77777777" w:rsidTr="00E9182F">
        <w:tc>
          <w:tcPr>
            <w:tcW w:w="2693" w:type="dxa"/>
            <w:shd w:val="clear" w:color="auto" w:fill="F2F2F2"/>
          </w:tcPr>
          <w:p w14:paraId="32C9BF03" w14:textId="77777777" w:rsidR="00711C4C" w:rsidRPr="00711C4C" w:rsidRDefault="00711C4C" w:rsidP="00E9182F">
            <w:pPr>
              <w:ind w:right="33"/>
              <w:rPr>
                <w:b/>
                <w:color w:val="auto"/>
                <w:sz w:val="24"/>
                <w:szCs w:val="24"/>
              </w:rPr>
            </w:pPr>
            <w:r w:rsidRPr="00711C4C">
              <w:rPr>
                <w:b/>
                <w:color w:val="auto"/>
                <w:sz w:val="24"/>
                <w:szCs w:val="24"/>
              </w:rPr>
              <w:t>The post holder is responsible for the following:</w:t>
            </w:r>
          </w:p>
          <w:p w14:paraId="00B19D33" w14:textId="77777777" w:rsidR="00711C4C" w:rsidRPr="00711C4C" w:rsidRDefault="00711C4C" w:rsidP="00E9182F">
            <w:pPr>
              <w:ind w:right="33"/>
              <w:rPr>
                <w:b/>
                <w:color w:val="auto"/>
                <w:sz w:val="24"/>
                <w:szCs w:val="24"/>
              </w:rPr>
            </w:pPr>
          </w:p>
          <w:p w14:paraId="38E86F77" w14:textId="77777777" w:rsidR="00711C4C" w:rsidRPr="00711C4C" w:rsidRDefault="00711C4C" w:rsidP="00E9182F">
            <w:pPr>
              <w:ind w:right="33"/>
              <w:rPr>
                <w:b/>
                <w:color w:val="auto"/>
                <w:sz w:val="24"/>
                <w:szCs w:val="24"/>
              </w:rPr>
            </w:pPr>
          </w:p>
          <w:p w14:paraId="4808FC14" w14:textId="77777777" w:rsidR="00711C4C" w:rsidRPr="00711C4C" w:rsidRDefault="00711C4C" w:rsidP="00E9182F">
            <w:pPr>
              <w:ind w:right="33"/>
              <w:rPr>
                <w:b/>
                <w:color w:val="auto"/>
                <w:sz w:val="24"/>
                <w:szCs w:val="24"/>
              </w:rPr>
            </w:pPr>
          </w:p>
          <w:p w14:paraId="1BBB5406" w14:textId="77777777" w:rsidR="00711C4C" w:rsidRPr="00711C4C" w:rsidRDefault="00711C4C" w:rsidP="00E9182F">
            <w:pPr>
              <w:ind w:right="33"/>
              <w:rPr>
                <w:b/>
                <w:color w:val="auto"/>
                <w:sz w:val="24"/>
                <w:szCs w:val="24"/>
              </w:rPr>
            </w:pPr>
          </w:p>
          <w:p w14:paraId="7C932BF7" w14:textId="77777777" w:rsidR="00711C4C" w:rsidRPr="00711C4C" w:rsidRDefault="00711C4C" w:rsidP="00E9182F">
            <w:pPr>
              <w:ind w:right="33"/>
              <w:rPr>
                <w:b/>
                <w:color w:val="auto"/>
                <w:sz w:val="24"/>
                <w:szCs w:val="24"/>
              </w:rPr>
            </w:pPr>
          </w:p>
        </w:tc>
        <w:tc>
          <w:tcPr>
            <w:tcW w:w="7513" w:type="dxa"/>
            <w:shd w:val="clear" w:color="auto" w:fill="auto"/>
          </w:tcPr>
          <w:p w14:paraId="350A8F01" w14:textId="77777777" w:rsidR="00711C4C" w:rsidRPr="00711C4C" w:rsidRDefault="00711C4C" w:rsidP="007C7F13">
            <w:pPr>
              <w:pStyle w:val="ListParagraph"/>
              <w:numPr>
                <w:ilvl w:val="0"/>
                <w:numId w:val="14"/>
              </w:numPr>
              <w:suppressAutoHyphens w:val="0"/>
              <w:autoSpaceDN/>
              <w:ind w:right="-46"/>
              <w:contextualSpacing/>
              <w:rPr>
                <w:rFonts w:ascii="Arial" w:hAnsi="Arial" w:cs="Arial"/>
              </w:rPr>
            </w:pPr>
            <w:r w:rsidRPr="00711C4C">
              <w:rPr>
                <w:rFonts w:ascii="Arial" w:hAnsi="Arial" w:cs="Arial"/>
              </w:rPr>
              <w:t xml:space="preserve">To work collaboratively with Ward Councillors, community </w:t>
            </w:r>
            <w:proofErr w:type="gramStart"/>
            <w:r w:rsidRPr="00711C4C">
              <w:rPr>
                <w:rFonts w:ascii="Arial" w:hAnsi="Arial" w:cs="Arial"/>
              </w:rPr>
              <w:t>groups ,schools</w:t>
            </w:r>
            <w:proofErr w:type="gramEnd"/>
            <w:r w:rsidRPr="00711C4C">
              <w:rPr>
                <w:rFonts w:ascii="Arial" w:hAnsi="Arial" w:cs="Arial"/>
              </w:rPr>
              <w:t>, and others to identify opportunities and locations  for maintaining and enhancing biodiversity and Green Infrastructure (GI) and strengthening the resilience of ecosystems within each ward (e.g. through tree planting, habitat management and creation, wildflower planting, improving connectivity, etc).</w:t>
            </w:r>
          </w:p>
          <w:p w14:paraId="711CDEF8" w14:textId="77777777" w:rsidR="00711C4C" w:rsidRPr="00711C4C" w:rsidRDefault="00711C4C" w:rsidP="007C7F13">
            <w:pPr>
              <w:pStyle w:val="ListParagraph"/>
              <w:numPr>
                <w:ilvl w:val="0"/>
                <w:numId w:val="14"/>
              </w:numPr>
              <w:suppressAutoHyphens w:val="0"/>
              <w:autoSpaceDN/>
              <w:ind w:right="-46"/>
              <w:contextualSpacing/>
              <w:rPr>
                <w:rFonts w:ascii="Arial" w:hAnsi="Arial" w:cs="Arial"/>
              </w:rPr>
            </w:pPr>
            <w:r w:rsidRPr="00711C4C">
              <w:rPr>
                <w:rFonts w:ascii="Arial" w:hAnsi="Arial" w:cs="Arial"/>
              </w:rPr>
              <w:t>To prepare landscape plans/technical designs for biodiversity and GI enhancements in collaboration with key stakeholders.</w:t>
            </w:r>
          </w:p>
          <w:p w14:paraId="7BA2C67A" w14:textId="77777777" w:rsidR="00711C4C" w:rsidRPr="00711C4C" w:rsidRDefault="00711C4C" w:rsidP="007C7F13">
            <w:pPr>
              <w:pStyle w:val="ListParagraph"/>
              <w:numPr>
                <w:ilvl w:val="0"/>
                <w:numId w:val="14"/>
              </w:numPr>
              <w:suppressAutoHyphens w:val="0"/>
              <w:autoSpaceDN/>
              <w:ind w:right="-46"/>
              <w:contextualSpacing/>
              <w:rPr>
                <w:rFonts w:ascii="Arial" w:hAnsi="Arial" w:cs="Arial"/>
              </w:rPr>
            </w:pPr>
            <w:r w:rsidRPr="00711C4C">
              <w:rPr>
                <w:rFonts w:ascii="Arial" w:hAnsi="Arial" w:cs="Arial"/>
              </w:rPr>
              <w:t xml:space="preserve">To undertake GI mapping, evidencing the need, </w:t>
            </w:r>
            <w:proofErr w:type="gramStart"/>
            <w:r w:rsidRPr="00711C4C">
              <w:rPr>
                <w:rFonts w:ascii="Arial" w:hAnsi="Arial" w:cs="Arial"/>
              </w:rPr>
              <w:t>demand</w:t>
            </w:r>
            <w:proofErr w:type="gramEnd"/>
            <w:r w:rsidRPr="00711C4C">
              <w:rPr>
                <w:rFonts w:ascii="Arial" w:hAnsi="Arial" w:cs="Arial"/>
              </w:rPr>
              <w:t xml:space="preserve"> and potential for improvements.</w:t>
            </w:r>
          </w:p>
          <w:p w14:paraId="2EA53639" w14:textId="77777777" w:rsidR="00711C4C" w:rsidRPr="00711C4C" w:rsidRDefault="00711C4C" w:rsidP="007C7F13">
            <w:pPr>
              <w:pStyle w:val="ListParagraph"/>
              <w:numPr>
                <w:ilvl w:val="0"/>
                <w:numId w:val="14"/>
              </w:numPr>
              <w:suppressAutoHyphens w:val="0"/>
              <w:autoSpaceDN/>
              <w:ind w:right="-46"/>
              <w:contextualSpacing/>
              <w:rPr>
                <w:rFonts w:ascii="Arial" w:hAnsi="Arial" w:cs="Arial"/>
              </w:rPr>
            </w:pPr>
            <w:r w:rsidRPr="00711C4C">
              <w:rPr>
                <w:rFonts w:ascii="Arial" w:hAnsi="Arial" w:cs="Arial"/>
              </w:rPr>
              <w:lastRenderedPageBreak/>
              <w:t>Prepare individual ‘Wild about Your Ward’ maps and a GI/Biodiversity Action Plan for each selected Ward.</w:t>
            </w:r>
          </w:p>
          <w:p w14:paraId="131E04F2" w14:textId="77777777" w:rsidR="00711C4C" w:rsidRPr="00711C4C" w:rsidRDefault="00711C4C" w:rsidP="007C7F13">
            <w:pPr>
              <w:pStyle w:val="ListParagraph"/>
              <w:numPr>
                <w:ilvl w:val="0"/>
                <w:numId w:val="14"/>
              </w:numPr>
              <w:suppressAutoHyphens w:val="0"/>
              <w:autoSpaceDN/>
              <w:ind w:right="-46"/>
              <w:contextualSpacing/>
              <w:rPr>
                <w:rFonts w:ascii="Arial" w:hAnsi="Arial" w:cs="Arial"/>
              </w:rPr>
            </w:pPr>
            <w:r w:rsidRPr="00711C4C">
              <w:rPr>
                <w:rFonts w:ascii="Arial" w:hAnsi="Arial" w:cs="Arial"/>
              </w:rPr>
              <w:t xml:space="preserve">To assist with the preparation, </w:t>
            </w:r>
            <w:proofErr w:type="gramStart"/>
            <w:r w:rsidRPr="00711C4C">
              <w:rPr>
                <w:rFonts w:ascii="Arial" w:hAnsi="Arial" w:cs="Arial"/>
              </w:rPr>
              <w:t>review</w:t>
            </w:r>
            <w:proofErr w:type="gramEnd"/>
            <w:r w:rsidRPr="00711C4C">
              <w:rPr>
                <w:rFonts w:ascii="Arial" w:hAnsi="Arial" w:cs="Arial"/>
              </w:rPr>
              <w:t xml:space="preserve"> and implementation of management plans for Local Nature Reserves and Sites of Importance for Nature Conservation (SINCs).</w:t>
            </w:r>
          </w:p>
          <w:p w14:paraId="01B08266" w14:textId="77777777" w:rsidR="00711C4C" w:rsidRPr="00711C4C" w:rsidRDefault="00711C4C" w:rsidP="007C7F13">
            <w:pPr>
              <w:pStyle w:val="ListParagraph"/>
              <w:numPr>
                <w:ilvl w:val="0"/>
                <w:numId w:val="14"/>
              </w:numPr>
              <w:suppressAutoHyphens w:val="0"/>
              <w:autoSpaceDN/>
              <w:ind w:right="-46"/>
              <w:contextualSpacing/>
              <w:rPr>
                <w:rFonts w:ascii="Arial" w:hAnsi="Arial" w:cs="Arial"/>
              </w:rPr>
            </w:pPr>
            <w:r w:rsidRPr="00711C4C">
              <w:rPr>
                <w:rFonts w:ascii="Arial" w:hAnsi="Arial" w:cs="Arial"/>
              </w:rPr>
              <w:t>To support schools to improve their school grounds and to access and use their local wildlife sites for outdoor learning.</w:t>
            </w:r>
          </w:p>
          <w:p w14:paraId="6B87254B" w14:textId="77777777" w:rsidR="00711C4C" w:rsidRPr="00711C4C" w:rsidRDefault="00711C4C" w:rsidP="007C7F13">
            <w:pPr>
              <w:pStyle w:val="ListParagraph"/>
              <w:numPr>
                <w:ilvl w:val="0"/>
                <w:numId w:val="14"/>
              </w:numPr>
              <w:suppressAutoHyphens w:val="0"/>
              <w:autoSpaceDN/>
              <w:ind w:right="-46"/>
              <w:contextualSpacing/>
              <w:rPr>
                <w:rFonts w:ascii="Arial" w:hAnsi="Arial" w:cs="Arial"/>
                <w:bdr w:val="none" w:sz="0" w:space="0" w:color="auto" w:frame="1"/>
              </w:rPr>
            </w:pPr>
            <w:r w:rsidRPr="00711C4C">
              <w:rPr>
                <w:rFonts w:ascii="Arial" w:hAnsi="Arial" w:cs="Arial"/>
                <w:bdr w:val="none" w:sz="0" w:space="0" w:color="auto" w:frame="1"/>
              </w:rPr>
              <w:t xml:space="preserve">To contribute towards the delivery </w:t>
            </w:r>
            <w:proofErr w:type="gramStart"/>
            <w:r w:rsidRPr="00711C4C">
              <w:rPr>
                <w:rFonts w:ascii="Arial" w:hAnsi="Arial" w:cs="Arial"/>
                <w:bdr w:val="none" w:sz="0" w:space="0" w:color="auto" w:frame="1"/>
              </w:rPr>
              <w:t>of  priority</w:t>
            </w:r>
            <w:proofErr w:type="gramEnd"/>
            <w:r w:rsidRPr="00711C4C">
              <w:rPr>
                <w:rFonts w:ascii="Arial" w:hAnsi="Arial" w:cs="Arial"/>
                <w:bdr w:val="none" w:sz="0" w:space="0" w:color="auto" w:frame="1"/>
              </w:rPr>
              <w:t xml:space="preserve"> actions  identified in local plans and policies (such as  Area Statements, Green Infrastructure Plans, Pollinator Action Plan and Local Nature Recovery Action Plans (and Well-being Plan, Working with Nature Action Plan). </w:t>
            </w:r>
          </w:p>
          <w:p w14:paraId="3AAEAED3" w14:textId="77777777" w:rsidR="00711C4C" w:rsidRPr="00711C4C" w:rsidRDefault="00711C4C" w:rsidP="007C7F13">
            <w:pPr>
              <w:pStyle w:val="ListParagraph"/>
              <w:numPr>
                <w:ilvl w:val="0"/>
                <w:numId w:val="14"/>
              </w:numPr>
              <w:suppressAutoHyphens w:val="0"/>
              <w:autoSpaceDN/>
              <w:ind w:right="-46"/>
              <w:contextualSpacing/>
              <w:rPr>
                <w:rFonts w:ascii="Arial" w:hAnsi="Arial" w:cs="Arial"/>
                <w:bdr w:val="none" w:sz="0" w:space="0" w:color="auto" w:frame="1"/>
              </w:rPr>
            </w:pPr>
            <w:r w:rsidRPr="00711C4C">
              <w:rPr>
                <w:rFonts w:ascii="Arial" w:hAnsi="Arial" w:cs="Arial"/>
                <w:bdr w:val="none" w:sz="0" w:space="0" w:color="auto" w:frame="1"/>
              </w:rPr>
              <w:t xml:space="preserve">To work alongside the Natural Environment Volunteer Co-ordinator, LNP Officer the local community and others to help plan, </w:t>
            </w:r>
            <w:proofErr w:type="gramStart"/>
            <w:r w:rsidRPr="00711C4C">
              <w:rPr>
                <w:rFonts w:ascii="Arial" w:hAnsi="Arial" w:cs="Arial"/>
                <w:bdr w:val="none" w:sz="0" w:space="0" w:color="auto" w:frame="1"/>
              </w:rPr>
              <w:t>design ,</w:t>
            </w:r>
            <w:proofErr w:type="gramEnd"/>
            <w:r w:rsidRPr="00711C4C">
              <w:rPr>
                <w:rFonts w:ascii="Arial" w:hAnsi="Arial" w:cs="Arial"/>
                <w:bdr w:val="none" w:sz="0" w:space="0" w:color="auto" w:frame="1"/>
              </w:rPr>
              <w:t xml:space="preserve"> implement and manage practical conservation schemes, including GI enhancements within targeted wards.</w:t>
            </w:r>
          </w:p>
          <w:p w14:paraId="5A75B9E1" w14:textId="77777777" w:rsidR="00711C4C" w:rsidRPr="00711C4C" w:rsidRDefault="00711C4C" w:rsidP="007C7F13">
            <w:pPr>
              <w:pStyle w:val="ListParagraph"/>
              <w:numPr>
                <w:ilvl w:val="0"/>
                <w:numId w:val="14"/>
              </w:numPr>
              <w:suppressAutoHyphens w:val="0"/>
              <w:autoSpaceDN/>
              <w:ind w:right="-46"/>
              <w:contextualSpacing/>
              <w:rPr>
                <w:rFonts w:ascii="Arial" w:hAnsi="Arial" w:cs="Arial"/>
                <w:bdr w:val="none" w:sz="0" w:space="0" w:color="auto" w:frame="1"/>
              </w:rPr>
            </w:pPr>
            <w:r w:rsidRPr="00711C4C">
              <w:rPr>
                <w:rFonts w:ascii="Arial" w:hAnsi="Arial" w:cs="Arial"/>
                <w:bdr w:val="none" w:sz="0" w:space="0" w:color="auto" w:frame="1"/>
              </w:rPr>
              <w:t>To assist in supporting implementation of the Section 6 – Biodiversity and Resilience of Ecosystems Duty Action Plan at a local community/</w:t>
            </w:r>
            <w:proofErr w:type="gramStart"/>
            <w:r w:rsidRPr="00711C4C">
              <w:rPr>
                <w:rFonts w:ascii="Arial" w:hAnsi="Arial" w:cs="Arial"/>
                <w:bdr w:val="none" w:sz="0" w:space="0" w:color="auto" w:frame="1"/>
              </w:rPr>
              <w:t>ward based</w:t>
            </w:r>
            <w:proofErr w:type="gramEnd"/>
            <w:r w:rsidRPr="00711C4C">
              <w:rPr>
                <w:rFonts w:ascii="Arial" w:hAnsi="Arial" w:cs="Arial"/>
                <w:bdr w:val="none" w:sz="0" w:space="0" w:color="auto" w:frame="1"/>
              </w:rPr>
              <w:t xml:space="preserve"> level. </w:t>
            </w:r>
          </w:p>
          <w:p w14:paraId="7168D5C9" w14:textId="77777777" w:rsidR="00711C4C" w:rsidRPr="00711C4C" w:rsidRDefault="00711C4C" w:rsidP="007C7F13">
            <w:pPr>
              <w:pStyle w:val="ListParagraph"/>
              <w:numPr>
                <w:ilvl w:val="0"/>
                <w:numId w:val="14"/>
              </w:numPr>
              <w:suppressAutoHyphens w:val="0"/>
              <w:autoSpaceDN/>
              <w:ind w:right="-46"/>
              <w:contextualSpacing/>
              <w:rPr>
                <w:rFonts w:ascii="Arial" w:hAnsi="Arial" w:cs="Arial"/>
                <w:bdr w:val="none" w:sz="0" w:space="0" w:color="auto" w:frame="1"/>
              </w:rPr>
            </w:pPr>
            <w:r w:rsidRPr="00711C4C">
              <w:rPr>
                <w:rFonts w:ascii="Arial" w:hAnsi="Arial" w:cs="Arial"/>
                <w:bdr w:val="none" w:sz="0" w:space="0" w:color="auto" w:frame="1"/>
              </w:rPr>
              <w:t xml:space="preserve">To help raise environmental and biodiversity awareness at a ward level through: close working with local partner organisations and communities; </w:t>
            </w:r>
            <w:proofErr w:type="gramStart"/>
            <w:r w:rsidRPr="00711C4C">
              <w:rPr>
                <w:rFonts w:ascii="Arial" w:hAnsi="Arial" w:cs="Arial"/>
                <w:bdr w:val="none" w:sz="0" w:space="0" w:color="auto" w:frame="1"/>
              </w:rPr>
              <w:t>and  delivery</w:t>
            </w:r>
            <w:proofErr w:type="gramEnd"/>
            <w:r w:rsidRPr="00711C4C">
              <w:rPr>
                <w:rFonts w:ascii="Arial" w:hAnsi="Arial" w:cs="Arial"/>
                <w:bdr w:val="none" w:sz="0" w:space="0" w:color="auto" w:frame="1"/>
              </w:rPr>
              <w:t xml:space="preserve"> of  nature-related activities and events and information.</w:t>
            </w:r>
          </w:p>
          <w:p w14:paraId="5DDE732F" w14:textId="77777777" w:rsidR="00711C4C" w:rsidRPr="00711C4C" w:rsidRDefault="00711C4C" w:rsidP="007C7F13">
            <w:pPr>
              <w:pStyle w:val="ListParagraph"/>
              <w:numPr>
                <w:ilvl w:val="0"/>
                <w:numId w:val="14"/>
              </w:numPr>
              <w:suppressAutoHyphens w:val="0"/>
              <w:autoSpaceDN/>
              <w:ind w:right="-46"/>
              <w:contextualSpacing/>
              <w:rPr>
                <w:rFonts w:ascii="Arial" w:hAnsi="Arial" w:cs="Arial"/>
                <w:bdr w:val="none" w:sz="0" w:space="0" w:color="auto" w:frame="1"/>
              </w:rPr>
            </w:pPr>
            <w:r w:rsidRPr="00711C4C">
              <w:rPr>
                <w:rFonts w:ascii="Arial" w:hAnsi="Arial" w:cs="Arial"/>
                <w:bdr w:val="none" w:sz="0" w:space="0" w:color="auto" w:frame="1"/>
              </w:rPr>
              <w:t>Promote and publicise biodiversity projects and good practice within each ward.</w:t>
            </w:r>
          </w:p>
          <w:p w14:paraId="39F5B2F5" w14:textId="77777777" w:rsidR="00711C4C" w:rsidRPr="00711C4C" w:rsidRDefault="00711C4C" w:rsidP="007C7F13">
            <w:pPr>
              <w:pStyle w:val="BodyTextIndent"/>
              <w:numPr>
                <w:ilvl w:val="0"/>
                <w:numId w:val="14"/>
              </w:numPr>
              <w:ind w:right="-46"/>
              <w:contextualSpacing/>
              <w:jc w:val="left"/>
              <w:rPr>
                <w:rFonts w:cs="Arial"/>
              </w:rPr>
            </w:pPr>
            <w:r w:rsidRPr="00711C4C">
              <w:rPr>
                <w:rFonts w:cs="Arial"/>
              </w:rPr>
              <w:t xml:space="preserve">To facilitate learning and sharing of best practice in relation to biodiversity and GI, through collaborative working, training and awareness and demonstration initiatives.  </w:t>
            </w:r>
          </w:p>
          <w:p w14:paraId="21DF3586" w14:textId="77777777" w:rsidR="00711C4C" w:rsidRPr="00711C4C" w:rsidRDefault="00711C4C" w:rsidP="007C7F13">
            <w:pPr>
              <w:pStyle w:val="BodyTextIndent"/>
              <w:numPr>
                <w:ilvl w:val="0"/>
                <w:numId w:val="14"/>
              </w:numPr>
              <w:ind w:right="-46"/>
              <w:contextualSpacing/>
              <w:jc w:val="left"/>
              <w:rPr>
                <w:rFonts w:cs="Arial"/>
              </w:rPr>
            </w:pPr>
            <w:r w:rsidRPr="00711C4C">
              <w:rPr>
                <w:rFonts w:cs="Arial"/>
              </w:rPr>
              <w:t xml:space="preserve">To work collaboratively with the Local Environment Record Centres and </w:t>
            </w:r>
            <w:proofErr w:type="gramStart"/>
            <w:r w:rsidRPr="00711C4C">
              <w:rPr>
                <w:rFonts w:cs="Arial"/>
              </w:rPr>
              <w:t>others  to</w:t>
            </w:r>
            <w:proofErr w:type="gramEnd"/>
            <w:r w:rsidRPr="00711C4C">
              <w:rPr>
                <w:rFonts w:cs="Arial"/>
              </w:rPr>
              <w:t xml:space="preserve"> increase involvement in the gathering, reporting and use of local biodiversity records at a ward level.</w:t>
            </w:r>
          </w:p>
          <w:p w14:paraId="0B152B54" w14:textId="77777777" w:rsidR="00711C4C" w:rsidRPr="00711C4C" w:rsidRDefault="00711C4C" w:rsidP="007C7F13">
            <w:pPr>
              <w:pStyle w:val="BodyTextIndent"/>
              <w:numPr>
                <w:ilvl w:val="0"/>
                <w:numId w:val="14"/>
              </w:numPr>
              <w:ind w:right="-46"/>
              <w:contextualSpacing/>
              <w:jc w:val="left"/>
              <w:rPr>
                <w:rFonts w:cs="Arial"/>
              </w:rPr>
            </w:pPr>
            <w:r w:rsidRPr="00711C4C">
              <w:rPr>
                <w:rFonts w:cs="Arial"/>
              </w:rPr>
              <w:t>To be responsible for managing a small budget for landscape materials.</w:t>
            </w:r>
          </w:p>
          <w:p w14:paraId="462BDA3B" w14:textId="77777777" w:rsidR="00711C4C" w:rsidRPr="00711C4C" w:rsidRDefault="00711C4C" w:rsidP="007C7F13">
            <w:pPr>
              <w:pStyle w:val="BodyTextIndent"/>
              <w:numPr>
                <w:ilvl w:val="0"/>
                <w:numId w:val="14"/>
              </w:numPr>
              <w:ind w:right="-46"/>
              <w:contextualSpacing/>
              <w:jc w:val="left"/>
              <w:rPr>
                <w:rFonts w:cs="Arial"/>
              </w:rPr>
            </w:pPr>
            <w:r w:rsidRPr="00711C4C">
              <w:rPr>
                <w:rFonts w:cs="Arial"/>
              </w:rPr>
              <w:t>To provide regular progress reports to the project manager</w:t>
            </w:r>
          </w:p>
          <w:p w14:paraId="1B5FE36D" w14:textId="77777777" w:rsidR="00711C4C" w:rsidRPr="00711C4C" w:rsidRDefault="00711C4C" w:rsidP="007C7F13">
            <w:pPr>
              <w:numPr>
                <w:ilvl w:val="0"/>
                <w:numId w:val="5"/>
              </w:numPr>
              <w:tabs>
                <w:tab w:val="num" w:pos="459"/>
              </w:tabs>
              <w:ind w:left="459" w:right="103" w:hanging="425"/>
              <w:jc w:val="both"/>
              <w:rPr>
                <w:color w:val="auto"/>
                <w:sz w:val="24"/>
                <w:szCs w:val="24"/>
              </w:rPr>
            </w:pPr>
            <w:r w:rsidRPr="00711C4C">
              <w:rPr>
                <w:rFonts w:cs="Arial"/>
                <w:color w:val="auto"/>
                <w:lang w:eastAsia="en-GB"/>
              </w:rPr>
              <w:t>Any other duties commensurate with the grading of the post.</w:t>
            </w:r>
          </w:p>
        </w:tc>
      </w:tr>
      <w:tr w:rsidR="00711C4C" w:rsidRPr="00711C4C" w14:paraId="68F5F6C3" w14:textId="77777777" w:rsidTr="00E9182F">
        <w:tc>
          <w:tcPr>
            <w:tcW w:w="2693" w:type="dxa"/>
            <w:tcBorders>
              <w:bottom w:val="single" w:sz="4" w:space="0" w:color="auto"/>
            </w:tcBorders>
            <w:shd w:val="clear" w:color="auto" w:fill="F2F2F2"/>
          </w:tcPr>
          <w:p w14:paraId="6AAF809D" w14:textId="77777777" w:rsidR="00711C4C" w:rsidRPr="00711C4C" w:rsidRDefault="00711C4C" w:rsidP="00E9182F">
            <w:pPr>
              <w:ind w:right="33"/>
              <w:rPr>
                <w:b/>
                <w:color w:val="auto"/>
                <w:sz w:val="24"/>
                <w:szCs w:val="24"/>
              </w:rPr>
            </w:pPr>
            <w:r w:rsidRPr="00711C4C">
              <w:rPr>
                <w:b/>
                <w:color w:val="auto"/>
                <w:sz w:val="24"/>
                <w:szCs w:val="24"/>
              </w:rPr>
              <w:lastRenderedPageBreak/>
              <w:t>Job Working Circumstances</w:t>
            </w:r>
          </w:p>
          <w:p w14:paraId="69E5FC5F" w14:textId="77777777" w:rsidR="00711C4C" w:rsidRPr="00711C4C" w:rsidRDefault="00711C4C" w:rsidP="00E9182F">
            <w:pPr>
              <w:ind w:right="33"/>
              <w:rPr>
                <w:b/>
                <w:color w:val="auto"/>
                <w:sz w:val="24"/>
                <w:szCs w:val="24"/>
              </w:rPr>
            </w:pPr>
          </w:p>
          <w:p w14:paraId="370FB396" w14:textId="77777777" w:rsidR="00711C4C" w:rsidRPr="00711C4C" w:rsidRDefault="00711C4C" w:rsidP="00E9182F">
            <w:pPr>
              <w:ind w:right="33"/>
              <w:rPr>
                <w:b/>
                <w:color w:val="auto"/>
                <w:sz w:val="24"/>
                <w:szCs w:val="24"/>
              </w:rPr>
            </w:pPr>
            <w:r w:rsidRPr="00711C4C">
              <w:rPr>
                <w:color w:val="auto"/>
                <w:sz w:val="24"/>
                <w:szCs w:val="24"/>
              </w:rPr>
              <w:t xml:space="preserve">The post holder will be </w:t>
            </w:r>
          </w:p>
          <w:p w14:paraId="70694A9F" w14:textId="77777777" w:rsidR="00711C4C" w:rsidRPr="00711C4C" w:rsidRDefault="00711C4C" w:rsidP="00E9182F">
            <w:pPr>
              <w:ind w:right="33"/>
              <w:rPr>
                <w:b/>
                <w:color w:val="auto"/>
                <w:sz w:val="24"/>
                <w:szCs w:val="24"/>
              </w:rPr>
            </w:pPr>
          </w:p>
        </w:tc>
        <w:tc>
          <w:tcPr>
            <w:tcW w:w="7513" w:type="dxa"/>
            <w:tcBorders>
              <w:bottom w:val="single" w:sz="4" w:space="0" w:color="auto"/>
            </w:tcBorders>
            <w:shd w:val="clear" w:color="auto" w:fill="auto"/>
          </w:tcPr>
          <w:p w14:paraId="12609A65" w14:textId="77777777" w:rsidR="00711C4C" w:rsidRPr="00711C4C" w:rsidRDefault="00711C4C" w:rsidP="007C7F13">
            <w:pPr>
              <w:pStyle w:val="ListParagraph"/>
              <w:numPr>
                <w:ilvl w:val="0"/>
                <w:numId w:val="15"/>
              </w:numPr>
              <w:suppressAutoHyphens w:val="0"/>
              <w:autoSpaceDN/>
              <w:ind w:left="455" w:right="-46" w:hanging="425"/>
              <w:contextualSpacing/>
              <w:rPr>
                <w:rFonts w:ascii="Arial" w:hAnsi="Arial" w:cs="Arial"/>
              </w:rPr>
            </w:pPr>
            <w:r w:rsidRPr="00711C4C">
              <w:rPr>
                <w:rFonts w:ascii="Arial" w:hAnsi="Arial" w:cs="Arial"/>
              </w:rPr>
              <w:t>Expected to work in a flexible manner across tasks and locations throughout the County.</w:t>
            </w:r>
          </w:p>
          <w:p w14:paraId="1F0FC612" w14:textId="77777777" w:rsidR="00711C4C" w:rsidRPr="00711C4C" w:rsidRDefault="00711C4C" w:rsidP="007C7F13">
            <w:pPr>
              <w:pStyle w:val="ListParagraph"/>
              <w:numPr>
                <w:ilvl w:val="0"/>
                <w:numId w:val="15"/>
              </w:numPr>
              <w:suppressAutoHyphens w:val="0"/>
              <w:autoSpaceDN/>
              <w:ind w:left="455" w:right="-46" w:hanging="425"/>
              <w:contextualSpacing/>
              <w:rPr>
                <w:rFonts w:ascii="Arial" w:hAnsi="Arial" w:cs="Arial"/>
              </w:rPr>
            </w:pPr>
            <w:r w:rsidRPr="00711C4C">
              <w:rPr>
                <w:rFonts w:ascii="Arial" w:hAnsi="Arial" w:cs="Arial"/>
              </w:rPr>
              <w:t>Required to ensure that health &amp; safety and equal opportunities requirements are complied with and that required standards of performance and best practice are maintained.</w:t>
            </w:r>
          </w:p>
          <w:p w14:paraId="3B2E6EEA" w14:textId="77777777" w:rsidR="00711C4C" w:rsidRPr="00711C4C" w:rsidRDefault="00711C4C" w:rsidP="007C7F13">
            <w:pPr>
              <w:pStyle w:val="ListParagraph"/>
              <w:numPr>
                <w:ilvl w:val="0"/>
                <w:numId w:val="15"/>
              </w:numPr>
              <w:suppressAutoHyphens w:val="0"/>
              <w:autoSpaceDN/>
              <w:ind w:left="455" w:right="-46" w:hanging="425"/>
              <w:contextualSpacing/>
              <w:rPr>
                <w:rFonts w:ascii="Arial" w:hAnsi="Arial" w:cs="Arial"/>
              </w:rPr>
            </w:pPr>
            <w:r w:rsidRPr="00711C4C">
              <w:rPr>
                <w:rFonts w:ascii="Arial" w:hAnsi="Arial" w:cs="Arial"/>
              </w:rPr>
              <w:t>Expected to undertake other duties that can reasonably be assigned within capability and grade, including working where necessary in other units within the Department and a degree of flexibility may be required in relation to hours of work.  Some weekend and evening work will be expected.</w:t>
            </w:r>
          </w:p>
          <w:p w14:paraId="7F61E0B2" w14:textId="77777777" w:rsidR="00711C4C" w:rsidRPr="00711C4C" w:rsidRDefault="00711C4C" w:rsidP="007C7F13">
            <w:pPr>
              <w:widowControl w:val="0"/>
              <w:numPr>
                <w:ilvl w:val="0"/>
                <w:numId w:val="3"/>
              </w:numPr>
              <w:tabs>
                <w:tab w:val="left" w:pos="318"/>
                <w:tab w:val="num" w:pos="643"/>
              </w:tabs>
              <w:ind w:left="318" w:right="72" w:hanging="284"/>
              <w:jc w:val="both"/>
              <w:rPr>
                <w:color w:val="auto"/>
                <w:sz w:val="24"/>
                <w:szCs w:val="24"/>
              </w:rPr>
            </w:pPr>
            <w:r w:rsidRPr="00711C4C">
              <w:rPr>
                <w:rFonts w:cs="Arial"/>
                <w:color w:val="auto"/>
                <w:sz w:val="24"/>
                <w:szCs w:val="24"/>
              </w:rPr>
              <w:t>Aware that the post is politically restricted in accordance with the Local Government and Housing Act 1989.</w:t>
            </w:r>
          </w:p>
        </w:tc>
      </w:tr>
    </w:tbl>
    <w:p w14:paraId="3F087879" w14:textId="77777777" w:rsidR="00711C4C" w:rsidRPr="00711C4C" w:rsidRDefault="00711C4C" w:rsidP="00711C4C">
      <w:pPr>
        <w:jc w:val="center"/>
        <w:rPr>
          <w:color w:val="auto"/>
        </w:rPr>
      </w:pPr>
      <w:r w:rsidRPr="00711C4C">
        <w:rPr>
          <w:color w:val="auto"/>
        </w:rPr>
        <w:br w:type="page"/>
      </w:r>
    </w:p>
    <w:p w14:paraId="4302876F" w14:textId="77777777" w:rsidR="00711C4C" w:rsidRPr="00711C4C" w:rsidRDefault="00711C4C" w:rsidP="00711C4C">
      <w:pPr>
        <w:jc w:val="center"/>
        <w:rPr>
          <w:b/>
          <w:color w:val="auto"/>
        </w:rPr>
      </w:pPr>
      <w:r w:rsidRPr="00711C4C">
        <w:rPr>
          <w:b/>
          <w:noProof/>
          <w:color w:val="auto"/>
          <w:lang w:eastAsia="en-GB"/>
        </w:rPr>
        <w:lastRenderedPageBreak/>
        <w:drawing>
          <wp:inline distT="0" distB="0" distL="0" distR="0" wp14:anchorId="5A002C0E" wp14:editId="53A6FE6F">
            <wp:extent cx="1076498" cy="1267691"/>
            <wp:effectExtent l="0" t="0" r="0" b="8890"/>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1076498" cy="1267691"/>
                    </a:xfrm>
                    <a:prstGeom prst="rect">
                      <a:avLst/>
                    </a:prstGeom>
                  </pic:spPr>
                </pic:pic>
              </a:graphicData>
            </a:graphic>
          </wp:inline>
        </w:drawing>
      </w:r>
    </w:p>
    <w:p w14:paraId="5312801F" w14:textId="77777777" w:rsidR="00711C4C" w:rsidRPr="00711C4C" w:rsidRDefault="00711C4C" w:rsidP="00711C4C">
      <w:pPr>
        <w:jc w:val="center"/>
        <w:rPr>
          <w:b/>
          <w:color w:val="auto"/>
        </w:rPr>
      </w:pPr>
    </w:p>
    <w:p w14:paraId="07C9F417" w14:textId="77777777" w:rsidR="00711C4C" w:rsidRPr="00711C4C" w:rsidRDefault="00711C4C" w:rsidP="00711C4C">
      <w:pPr>
        <w:pBdr>
          <w:top w:val="double" w:sz="12" w:space="1" w:color="auto"/>
          <w:left w:val="double" w:sz="12" w:space="1" w:color="auto"/>
          <w:bottom w:val="double" w:sz="12" w:space="1" w:color="auto"/>
          <w:right w:val="double" w:sz="12" w:space="0" w:color="auto"/>
        </w:pBdr>
        <w:ind w:right="-2"/>
        <w:jc w:val="center"/>
        <w:rPr>
          <w:b/>
          <w:color w:val="auto"/>
          <w:sz w:val="36"/>
          <w:szCs w:val="36"/>
        </w:rPr>
      </w:pPr>
      <w:r w:rsidRPr="00711C4C">
        <w:rPr>
          <w:b/>
          <w:color w:val="auto"/>
          <w:sz w:val="36"/>
          <w:szCs w:val="36"/>
        </w:rPr>
        <w:t>Person Specification</w:t>
      </w:r>
    </w:p>
    <w:p w14:paraId="69A5CD20" w14:textId="77777777" w:rsidR="00711C4C" w:rsidRPr="00711C4C" w:rsidRDefault="00711C4C" w:rsidP="00711C4C">
      <w:pPr>
        <w:jc w:val="center"/>
        <w:rPr>
          <w:color w:val="auto"/>
        </w:rPr>
      </w:pPr>
    </w:p>
    <w:tbl>
      <w:tblPr>
        <w:tblW w:w="10490" w:type="dxa"/>
        <w:tblInd w:w="-34" w:type="dxa"/>
        <w:tblLayout w:type="fixed"/>
        <w:tblLook w:val="0000" w:firstRow="0" w:lastRow="0" w:firstColumn="0" w:lastColumn="0" w:noHBand="0" w:noVBand="0"/>
      </w:tblPr>
      <w:tblGrid>
        <w:gridCol w:w="1843"/>
        <w:gridCol w:w="1701"/>
        <w:gridCol w:w="2268"/>
        <w:gridCol w:w="4678"/>
      </w:tblGrid>
      <w:tr w:rsidR="00711C4C" w:rsidRPr="00711C4C" w14:paraId="53C55DAE" w14:textId="77777777" w:rsidTr="00E9182F">
        <w:trPr>
          <w:cantSplit/>
          <w:trHeight w:val="397"/>
        </w:trPr>
        <w:tc>
          <w:tcPr>
            <w:tcW w:w="3544" w:type="dxa"/>
            <w:gridSpan w:val="2"/>
            <w:tcBorders>
              <w:top w:val="single" w:sz="4" w:space="0" w:color="auto"/>
              <w:left w:val="single" w:sz="4" w:space="0" w:color="auto"/>
              <w:bottom w:val="single" w:sz="4" w:space="0" w:color="auto"/>
            </w:tcBorders>
            <w:shd w:val="pct20" w:color="auto" w:fill="auto"/>
            <w:vAlign w:val="center"/>
          </w:tcPr>
          <w:p w14:paraId="18BB3C5D" w14:textId="77777777" w:rsidR="00711C4C" w:rsidRPr="00711C4C" w:rsidRDefault="00711C4C" w:rsidP="00E9182F">
            <w:pPr>
              <w:rPr>
                <w:b/>
                <w:color w:val="auto"/>
                <w:sz w:val="28"/>
                <w:szCs w:val="28"/>
              </w:rPr>
            </w:pPr>
            <w:r w:rsidRPr="00711C4C">
              <w:rPr>
                <w:b/>
                <w:color w:val="auto"/>
                <w:sz w:val="28"/>
                <w:szCs w:val="28"/>
              </w:rPr>
              <w:t>Directorate:</w:t>
            </w:r>
            <w:r w:rsidRPr="00711C4C">
              <w:rPr>
                <w:rFonts w:eastAsia="Times New Roman" w:cs="Arial"/>
                <w:b/>
                <w:color w:val="auto"/>
                <w:sz w:val="28"/>
                <w:szCs w:val="28"/>
                <w:lang w:eastAsia="en-GB"/>
              </w:rPr>
              <w:t xml:space="preserve"> </w:t>
            </w:r>
          </w:p>
        </w:tc>
        <w:tc>
          <w:tcPr>
            <w:tcW w:w="6946" w:type="dxa"/>
            <w:gridSpan w:val="2"/>
            <w:tcBorders>
              <w:top w:val="single" w:sz="4" w:space="0" w:color="auto"/>
              <w:bottom w:val="single" w:sz="4" w:space="0" w:color="auto"/>
              <w:right w:val="single" w:sz="4" w:space="0" w:color="auto"/>
            </w:tcBorders>
            <w:shd w:val="pct20" w:color="auto" w:fill="auto"/>
            <w:vAlign w:val="center"/>
          </w:tcPr>
          <w:p w14:paraId="6207794D" w14:textId="77777777" w:rsidR="00711C4C" w:rsidRPr="00711C4C" w:rsidRDefault="00711C4C" w:rsidP="00E9182F">
            <w:pPr>
              <w:rPr>
                <w:b/>
                <w:color w:val="auto"/>
                <w:sz w:val="28"/>
                <w:szCs w:val="28"/>
              </w:rPr>
            </w:pPr>
            <w:r w:rsidRPr="00711C4C">
              <w:rPr>
                <w:b/>
                <w:color w:val="auto"/>
                <w:sz w:val="28"/>
                <w:szCs w:val="28"/>
              </w:rPr>
              <w:t>Place</w:t>
            </w:r>
          </w:p>
        </w:tc>
      </w:tr>
      <w:tr w:rsidR="00711C4C" w:rsidRPr="00711C4C" w14:paraId="703AD4D7" w14:textId="77777777" w:rsidTr="00E9182F">
        <w:trPr>
          <w:cantSplit/>
          <w:trHeight w:val="371"/>
        </w:trPr>
        <w:tc>
          <w:tcPr>
            <w:tcW w:w="354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5A7CCD4" w14:textId="77777777" w:rsidR="00711C4C" w:rsidRPr="00711C4C" w:rsidRDefault="00711C4C" w:rsidP="00E9182F">
            <w:pPr>
              <w:rPr>
                <w:b/>
                <w:color w:val="auto"/>
                <w:sz w:val="24"/>
                <w:szCs w:val="24"/>
              </w:rPr>
            </w:pPr>
            <w:r w:rsidRPr="00711C4C">
              <w:rPr>
                <w:b/>
                <w:color w:val="auto"/>
                <w:sz w:val="24"/>
                <w:szCs w:val="24"/>
              </w:rPr>
              <w:t>Service Area &amp; Section:</w:t>
            </w:r>
          </w:p>
        </w:tc>
        <w:tc>
          <w:tcPr>
            <w:tcW w:w="6946" w:type="dxa"/>
            <w:gridSpan w:val="2"/>
            <w:tcBorders>
              <w:top w:val="single" w:sz="4" w:space="0" w:color="auto"/>
              <w:left w:val="single" w:sz="4" w:space="0" w:color="auto"/>
              <w:bottom w:val="single" w:sz="6" w:space="0" w:color="auto"/>
              <w:right w:val="single" w:sz="6" w:space="0" w:color="auto"/>
            </w:tcBorders>
            <w:vAlign w:val="center"/>
          </w:tcPr>
          <w:p w14:paraId="2169BB15" w14:textId="77777777" w:rsidR="00711C4C" w:rsidRPr="00711C4C" w:rsidRDefault="00711C4C" w:rsidP="00E9182F">
            <w:pPr>
              <w:rPr>
                <w:color w:val="auto"/>
                <w:sz w:val="24"/>
                <w:szCs w:val="24"/>
              </w:rPr>
            </w:pPr>
            <w:r w:rsidRPr="00711C4C">
              <w:rPr>
                <w:color w:val="auto"/>
                <w:sz w:val="24"/>
                <w:szCs w:val="24"/>
              </w:rPr>
              <w:t>Planning and City Regeneration, Strategic Planning and Natural Environment</w:t>
            </w:r>
          </w:p>
        </w:tc>
      </w:tr>
      <w:tr w:rsidR="00711C4C" w:rsidRPr="00711C4C" w14:paraId="56967E99" w14:textId="77777777" w:rsidTr="00E9182F">
        <w:trPr>
          <w:cantSplit/>
          <w:trHeight w:val="371"/>
        </w:trPr>
        <w:tc>
          <w:tcPr>
            <w:tcW w:w="354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C042F7F" w14:textId="77777777" w:rsidR="00711C4C" w:rsidRPr="00711C4C" w:rsidRDefault="00711C4C" w:rsidP="00E9182F">
            <w:pPr>
              <w:rPr>
                <w:b/>
                <w:color w:val="auto"/>
                <w:sz w:val="24"/>
                <w:szCs w:val="24"/>
              </w:rPr>
            </w:pPr>
            <w:r w:rsidRPr="00711C4C">
              <w:rPr>
                <w:b/>
                <w:color w:val="auto"/>
                <w:sz w:val="24"/>
                <w:szCs w:val="24"/>
              </w:rPr>
              <w:t>Unit Manager:</w:t>
            </w:r>
          </w:p>
        </w:tc>
        <w:tc>
          <w:tcPr>
            <w:tcW w:w="6946" w:type="dxa"/>
            <w:gridSpan w:val="2"/>
            <w:tcBorders>
              <w:top w:val="single" w:sz="4" w:space="0" w:color="auto"/>
              <w:left w:val="single" w:sz="4" w:space="0" w:color="auto"/>
              <w:bottom w:val="single" w:sz="6" w:space="0" w:color="auto"/>
              <w:right w:val="single" w:sz="6" w:space="0" w:color="auto"/>
            </w:tcBorders>
            <w:vAlign w:val="center"/>
          </w:tcPr>
          <w:p w14:paraId="679EEA7C" w14:textId="77777777" w:rsidR="00711C4C" w:rsidRPr="00711C4C" w:rsidRDefault="00711C4C" w:rsidP="00E9182F">
            <w:pPr>
              <w:rPr>
                <w:color w:val="auto"/>
                <w:sz w:val="24"/>
                <w:szCs w:val="24"/>
              </w:rPr>
            </w:pPr>
            <w:r w:rsidRPr="00711C4C">
              <w:rPr>
                <w:color w:val="auto"/>
                <w:sz w:val="24"/>
                <w:szCs w:val="24"/>
              </w:rPr>
              <w:t>Nature Conservation Team Leader</w:t>
            </w:r>
          </w:p>
        </w:tc>
      </w:tr>
      <w:tr w:rsidR="00711C4C" w:rsidRPr="00711C4C" w14:paraId="19F51D25" w14:textId="77777777" w:rsidTr="00E9182F">
        <w:trPr>
          <w:cantSplit/>
          <w:trHeight w:val="371"/>
        </w:trPr>
        <w:tc>
          <w:tcPr>
            <w:tcW w:w="354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6838E78" w14:textId="77777777" w:rsidR="00711C4C" w:rsidRPr="00711C4C" w:rsidRDefault="00711C4C" w:rsidP="00E9182F">
            <w:pPr>
              <w:rPr>
                <w:b/>
                <w:color w:val="auto"/>
                <w:sz w:val="24"/>
                <w:szCs w:val="24"/>
              </w:rPr>
            </w:pPr>
            <w:r w:rsidRPr="00711C4C">
              <w:rPr>
                <w:b/>
                <w:color w:val="auto"/>
                <w:sz w:val="24"/>
                <w:szCs w:val="24"/>
              </w:rPr>
              <w:t>Post Title:</w:t>
            </w:r>
          </w:p>
        </w:tc>
        <w:tc>
          <w:tcPr>
            <w:tcW w:w="6946" w:type="dxa"/>
            <w:gridSpan w:val="2"/>
            <w:tcBorders>
              <w:top w:val="single" w:sz="6" w:space="0" w:color="auto"/>
              <w:left w:val="single" w:sz="4" w:space="0" w:color="auto"/>
              <w:bottom w:val="single" w:sz="6" w:space="0" w:color="auto"/>
              <w:right w:val="single" w:sz="6" w:space="0" w:color="auto"/>
            </w:tcBorders>
            <w:vAlign w:val="center"/>
          </w:tcPr>
          <w:p w14:paraId="5FFD7818" w14:textId="77777777" w:rsidR="00711C4C" w:rsidRPr="00711C4C" w:rsidRDefault="00711C4C" w:rsidP="00E9182F">
            <w:pPr>
              <w:rPr>
                <w:color w:val="auto"/>
                <w:sz w:val="24"/>
                <w:szCs w:val="24"/>
              </w:rPr>
            </w:pPr>
            <w:r w:rsidRPr="00711C4C">
              <w:rPr>
                <w:color w:val="auto"/>
                <w:sz w:val="24"/>
                <w:szCs w:val="24"/>
              </w:rPr>
              <w:t>Community Greenspace Officer</w:t>
            </w:r>
          </w:p>
        </w:tc>
      </w:tr>
      <w:tr w:rsidR="00711C4C" w:rsidRPr="00711C4C" w14:paraId="6200DAC1" w14:textId="77777777" w:rsidTr="00E9182F">
        <w:trPr>
          <w:cantSplit/>
          <w:trHeight w:val="371"/>
        </w:trPr>
        <w:tc>
          <w:tcPr>
            <w:tcW w:w="354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B6BC18C" w14:textId="77777777" w:rsidR="00711C4C" w:rsidRPr="00711C4C" w:rsidRDefault="00711C4C" w:rsidP="00E9182F">
            <w:pPr>
              <w:rPr>
                <w:b/>
                <w:color w:val="auto"/>
                <w:sz w:val="24"/>
                <w:szCs w:val="24"/>
              </w:rPr>
            </w:pPr>
            <w:r w:rsidRPr="00711C4C">
              <w:rPr>
                <w:b/>
                <w:color w:val="auto"/>
                <w:sz w:val="24"/>
                <w:szCs w:val="24"/>
              </w:rPr>
              <w:t>Job Family &amp; Role Profile:</w:t>
            </w:r>
          </w:p>
        </w:tc>
        <w:tc>
          <w:tcPr>
            <w:tcW w:w="6946" w:type="dxa"/>
            <w:gridSpan w:val="2"/>
            <w:tcBorders>
              <w:top w:val="single" w:sz="6" w:space="0" w:color="auto"/>
              <w:left w:val="single" w:sz="4" w:space="0" w:color="auto"/>
              <w:bottom w:val="single" w:sz="6" w:space="0" w:color="auto"/>
              <w:right w:val="single" w:sz="6" w:space="0" w:color="auto"/>
            </w:tcBorders>
            <w:vAlign w:val="center"/>
          </w:tcPr>
          <w:p w14:paraId="1FECFF0A" w14:textId="77777777" w:rsidR="00711C4C" w:rsidRPr="00711C4C" w:rsidRDefault="00711C4C" w:rsidP="00E9182F">
            <w:pPr>
              <w:rPr>
                <w:color w:val="auto"/>
              </w:rPr>
            </w:pPr>
            <w:r w:rsidRPr="00711C4C">
              <w:rPr>
                <w:color w:val="auto"/>
              </w:rPr>
              <w:t>RT55A</w:t>
            </w:r>
          </w:p>
        </w:tc>
      </w:tr>
      <w:tr w:rsidR="00711C4C" w:rsidRPr="00711C4C" w14:paraId="612AF133" w14:textId="77777777" w:rsidTr="00E9182F">
        <w:trPr>
          <w:cantSplit/>
          <w:trHeight w:val="371"/>
        </w:trPr>
        <w:tc>
          <w:tcPr>
            <w:tcW w:w="1843" w:type="dxa"/>
            <w:tcBorders>
              <w:top w:val="single" w:sz="4" w:space="0" w:color="auto"/>
              <w:left w:val="single" w:sz="4" w:space="0" w:color="auto"/>
              <w:bottom w:val="single" w:sz="4" w:space="0" w:color="auto"/>
            </w:tcBorders>
            <w:shd w:val="clear" w:color="auto" w:fill="F2F2F2"/>
            <w:vAlign w:val="center"/>
          </w:tcPr>
          <w:p w14:paraId="55D4F9D3" w14:textId="77777777" w:rsidR="00711C4C" w:rsidRPr="00711C4C" w:rsidRDefault="00711C4C" w:rsidP="00E9182F">
            <w:pPr>
              <w:rPr>
                <w:b/>
                <w:color w:val="auto"/>
                <w:sz w:val="24"/>
                <w:szCs w:val="24"/>
              </w:rPr>
            </w:pPr>
            <w:r w:rsidRPr="00711C4C">
              <w:rPr>
                <w:b/>
                <w:color w:val="auto"/>
                <w:sz w:val="24"/>
                <w:szCs w:val="24"/>
              </w:rPr>
              <w:t>Post No:</w:t>
            </w:r>
          </w:p>
        </w:tc>
        <w:tc>
          <w:tcPr>
            <w:tcW w:w="1701" w:type="dxa"/>
            <w:tcBorders>
              <w:top w:val="single" w:sz="4" w:space="0" w:color="auto"/>
              <w:left w:val="single" w:sz="6" w:space="0" w:color="auto"/>
              <w:bottom w:val="single" w:sz="4" w:space="0" w:color="auto"/>
            </w:tcBorders>
            <w:vAlign w:val="center"/>
          </w:tcPr>
          <w:p w14:paraId="6680FA14" w14:textId="77777777" w:rsidR="00711C4C" w:rsidRPr="00711C4C" w:rsidRDefault="00711C4C" w:rsidP="00E9182F">
            <w:pPr>
              <w:rPr>
                <w:color w:val="auto"/>
                <w:sz w:val="24"/>
                <w:szCs w:val="24"/>
              </w:rPr>
            </w:pPr>
            <w:r w:rsidRPr="00711C4C">
              <w:rPr>
                <w:color w:val="auto"/>
                <w:sz w:val="24"/>
                <w:szCs w:val="24"/>
              </w:rPr>
              <w:t>PL.69238</w:t>
            </w:r>
          </w:p>
        </w:tc>
        <w:tc>
          <w:tcPr>
            <w:tcW w:w="2268" w:type="dxa"/>
            <w:tcBorders>
              <w:top w:val="single" w:sz="4" w:space="0" w:color="auto"/>
              <w:left w:val="single" w:sz="4" w:space="0" w:color="auto"/>
              <w:bottom w:val="single" w:sz="4" w:space="0" w:color="auto"/>
            </w:tcBorders>
            <w:shd w:val="clear" w:color="auto" w:fill="F2F2F2"/>
            <w:vAlign w:val="center"/>
          </w:tcPr>
          <w:p w14:paraId="7D06B6B7" w14:textId="77777777" w:rsidR="00711C4C" w:rsidRPr="00711C4C" w:rsidRDefault="00711C4C" w:rsidP="00E9182F">
            <w:pPr>
              <w:rPr>
                <w:color w:val="auto"/>
                <w:sz w:val="24"/>
                <w:szCs w:val="24"/>
              </w:rPr>
            </w:pPr>
            <w:r w:rsidRPr="00711C4C">
              <w:rPr>
                <w:b/>
                <w:color w:val="auto"/>
                <w:sz w:val="24"/>
                <w:szCs w:val="24"/>
              </w:rPr>
              <w:t>Grade</w:t>
            </w:r>
          </w:p>
        </w:tc>
        <w:tc>
          <w:tcPr>
            <w:tcW w:w="4678" w:type="dxa"/>
            <w:tcBorders>
              <w:top w:val="single" w:sz="4" w:space="0" w:color="auto"/>
              <w:left w:val="single" w:sz="6" w:space="0" w:color="auto"/>
              <w:bottom w:val="single" w:sz="4" w:space="0" w:color="auto"/>
            </w:tcBorders>
            <w:vAlign w:val="center"/>
          </w:tcPr>
          <w:p w14:paraId="059C8870" w14:textId="77777777" w:rsidR="00711C4C" w:rsidRPr="00711C4C" w:rsidRDefault="00711C4C" w:rsidP="00E9182F">
            <w:pPr>
              <w:rPr>
                <w:color w:val="auto"/>
                <w:sz w:val="24"/>
                <w:szCs w:val="24"/>
              </w:rPr>
            </w:pPr>
            <w:r w:rsidRPr="00711C4C">
              <w:rPr>
                <w:color w:val="auto"/>
                <w:sz w:val="24"/>
                <w:szCs w:val="24"/>
              </w:rPr>
              <w:t>9</w:t>
            </w:r>
          </w:p>
        </w:tc>
      </w:tr>
    </w:tbl>
    <w:p w14:paraId="47741A6D" w14:textId="77777777" w:rsidR="00711C4C" w:rsidRPr="00711C4C" w:rsidRDefault="00711C4C" w:rsidP="00711C4C">
      <w:pPr>
        <w:jc w:val="center"/>
        <w:rPr>
          <w:color w:val="auto"/>
        </w:rPr>
      </w:pPr>
    </w:p>
    <w:tbl>
      <w:tblPr>
        <w:tblW w:w="10490" w:type="dxa"/>
        <w:tblInd w:w="-34" w:type="dxa"/>
        <w:tblLayout w:type="fixed"/>
        <w:tblLook w:val="0000" w:firstRow="0" w:lastRow="0" w:firstColumn="0" w:lastColumn="0" w:noHBand="0" w:noVBand="0"/>
      </w:tblPr>
      <w:tblGrid>
        <w:gridCol w:w="2552"/>
        <w:gridCol w:w="7938"/>
      </w:tblGrid>
      <w:tr w:rsidR="00711C4C" w:rsidRPr="00711C4C" w14:paraId="41B7DD31"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4C26ACD3"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No.1</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02C103B5" w14:textId="77777777" w:rsidR="00711C4C" w:rsidRPr="00711C4C" w:rsidRDefault="00711C4C" w:rsidP="00E9182F">
            <w:pPr>
              <w:jc w:val="center"/>
              <w:rPr>
                <w:rFonts w:cs="Arial"/>
                <w:b/>
                <w:color w:val="auto"/>
                <w:sz w:val="24"/>
                <w:szCs w:val="24"/>
              </w:rPr>
            </w:pPr>
            <w:r w:rsidRPr="00711C4C">
              <w:rPr>
                <w:rFonts w:cs="Arial"/>
                <w:b/>
                <w:color w:val="auto"/>
                <w:sz w:val="24"/>
                <w:szCs w:val="24"/>
              </w:rPr>
              <w:t>Education, Qualifications &amp; Training</w:t>
            </w:r>
          </w:p>
        </w:tc>
      </w:tr>
      <w:tr w:rsidR="00711C4C" w:rsidRPr="00711C4C" w14:paraId="65F7DBC4"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45AD819C"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2C52223A" w14:textId="77777777" w:rsidR="00711C4C" w:rsidRPr="00711C4C" w:rsidRDefault="00711C4C" w:rsidP="00E9182F">
            <w:pPr>
              <w:ind w:left="34" w:right="117"/>
              <w:jc w:val="both"/>
              <w:rPr>
                <w:color w:val="auto"/>
                <w:sz w:val="24"/>
                <w:szCs w:val="24"/>
              </w:rPr>
            </w:pPr>
            <w:r w:rsidRPr="00711C4C">
              <w:rPr>
                <w:rFonts w:cs="Arial"/>
                <w:color w:val="auto"/>
                <w:sz w:val="24"/>
                <w:szCs w:val="24"/>
              </w:rPr>
              <w:t>Appropriate professional qualification in ecology, landscape design or related subject.</w:t>
            </w:r>
          </w:p>
        </w:tc>
      </w:tr>
      <w:tr w:rsidR="00711C4C" w:rsidRPr="00711C4C" w14:paraId="0487837E"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70B6E017"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32BFD628" w14:textId="77777777" w:rsidR="00711C4C" w:rsidRPr="00711C4C" w:rsidRDefault="00711C4C" w:rsidP="00E9182F">
            <w:pPr>
              <w:rPr>
                <w:color w:val="auto"/>
                <w:sz w:val="24"/>
                <w:szCs w:val="24"/>
              </w:rPr>
            </w:pPr>
            <w:r w:rsidRPr="00711C4C">
              <w:rPr>
                <w:rFonts w:cs="Arial"/>
                <w:color w:val="auto"/>
                <w:sz w:val="24"/>
                <w:szCs w:val="24"/>
              </w:rPr>
              <w:t xml:space="preserve">Membership of a professional </w:t>
            </w:r>
            <w:proofErr w:type="spellStart"/>
            <w:r w:rsidRPr="00711C4C">
              <w:rPr>
                <w:rFonts w:cs="Arial"/>
                <w:color w:val="auto"/>
                <w:sz w:val="24"/>
                <w:szCs w:val="24"/>
              </w:rPr>
              <w:t>organisation</w:t>
            </w:r>
            <w:proofErr w:type="spellEnd"/>
            <w:r w:rsidRPr="00711C4C">
              <w:rPr>
                <w:rFonts w:cs="Arial"/>
                <w:color w:val="auto"/>
                <w:sz w:val="24"/>
                <w:szCs w:val="24"/>
              </w:rPr>
              <w:t xml:space="preserve">. </w:t>
            </w:r>
          </w:p>
        </w:tc>
      </w:tr>
      <w:tr w:rsidR="00711C4C" w:rsidRPr="00711C4C" w14:paraId="7F7B705B"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5DCC2CC6"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7CDE8403" w14:textId="77777777" w:rsidR="00711C4C" w:rsidRPr="00711C4C" w:rsidRDefault="00711C4C" w:rsidP="00E9182F">
            <w:pPr>
              <w:rPr>
                <w:color w:val="auto"/>
                <w:sz w:val="24"/>
                <w:szCs w:val="24"/>
              </w:rPr>
            </w:pPr>
            <w:r w:rsidRPr="00711C4C">
              <w:rPr>
                <w:color w:val="auto"/>
                <w:sz w:val="24"/>
                <w:szCs w:val="24"/>
              </w:rPr>
              <w:t>All certificates to be provided at interview for validation.</w:t>
            </w:r>
          </w:p>
        </w:tc>
      </w:tr>
      <w:tr w:rsidR="00711C4C" w:rsidRPr="00711C4C" w14:paraId="722EA078"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3D924A45"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No.2</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3038129B" w14:textId="77777777" w:rsidR="00711C4C" w:rsidRPr="00711C4C" w:rsidRDefault="00711C4C" w:rsidP="00E9182F">
            <w:pPr>
              <w:jc w:val="center"/>
              <w:rPr>
                <w:rFonts w:cs="Arial"/>
                <w:color w:val="auto"/>
                <w:sz w:val="24"/>
                <w:szCs w:val="24"/>
              </w:rPr>
            </w:pPr>
            <w:r w:rsidRPr="00711C4C">
              <w:rPr>
                <w:rFonts w:cs="Arial"/>
                <w:b/>
                <w:color w:val="auto"/>
                <w:sz w:val="24"/>
                <w:szCs w:val="24"/>
              </w:rPr>
              <w:t>Skills /Technical / Professional Competence</w:t>
            </w:r>
          </w:p>
        </w:tc>
      </w:tr>
      <w:tr w:rsidR="00711C4C" w:rsidRPr="00711C4C" w14:paraId="04369881"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01CF0579"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7E119964" w14:textId="77777777" w:rsidR="00711C4C" w:rsidRPr="00711C4C" w:rsidRDefault="00711C4C" w:rsidP="00E9182F">
            <w:pPr>
              <w:ind w:left="11"/>
              <w:jc w:val="both"/>
              <w:rPr>
                <w:color w:val="auto"/>
                <w:sz w:val="24"/>
                <w:szCs w:val="24"/>
              </w:rPr>
            </w:pPr>
            <w:r w:rsidRPr="00711C4C">
              <w:rPr>
                <w:color w:val="auto"/>
                <w:sz w:val="24"/>
                <w:szCs w:val="24"/>
              </w:rPr>
              <w:t xml:space="preserve">Candidates must have a high level of technical competence in the areas specified in the Job Description.  </w:t>
            </w:r>
          </w:p>
        </w:tc>
      </w:tr>
      <w:tr w:rsidR="00711C4C" w:rsidRPr="00711C4C" w14:paraId="3F78DC70"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3D854B21"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3DA008A8" w14:textId="77777777" w:rsidR="00711C4C" w:rsidRPr="00711C4C" w:rsidRDefault="00711C4C" w:rsidP="00E9182F">
            <w:pPr>
              <w:rPr>
                <w:rFonts w:cs="Arial"/>
                <w:color w:val="auto"/>
                <w:sz w:val="24"/>
                <w:szCs w:val="24"/>
              </w:rPr>
            </w:pPr>
          </w:p>
        </w:tc>
      </w:tr>
      <w:tr w:rsidR="00711C4C" w:rsidRPr="00711C4C" w14:paraId="38A00C13"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1AAD9280"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0FD9FBDD" w14:textId="77777777" w:rsidR="00711C4C" w:rsidRPr="00711C4C" w:rsidRDefault="00711C4C" w:rsidP="00E9182F">
            <w:pPr>
              <w:rPr>
                <w:rFonts w:cs="Arial"/>
                <w:color w:val="auto"/>
                <w:sz w:val="24"/>
                <w:szCs w:val="24"/>
              </w:rPr>
            </w:pPr>
            <w:r w:rsidRPr="00711C4C">
              <w:rPr>
                <w:rFonts w:cs="Arial"/>
                <w:color w:val="auto"/>
                <w:sz w:val="24"/>
                <w:szCs w:val="24"/>
              </w:rPr>
              <w:t>Valid certification and/or registration/CPD.</w:t>
            </w:r>
          </w:p>
        </w:tc>
      </w:tr>
      <w:tr w:rsidR="00711C4C" w:rsidRPr="00711C4C" w14:paraId="28A1E607"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6EFC16FB"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No.3</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580A9278" w14:textId="77777777" w:rsidR="00711C4C" w:rsidRPr="00711C4C" w:rsidRDefault="00711C4C" w:rsidP="00E9182F">
            <w:pPr>
              <w:jc w:val="center"/>
              <w:rPr>
                <w:rFonts w:cs="Arial"/>
                <w:b/>
                <w:color w:val="auto"/>
                <w:sz w:val="24"/>
                <w:szCs w:val="24"/>
              </w:rPr>
            </w:pPr>
            <w:r w:rsidRPr="00711C4C">
              <w:rPr>
                <w:rFonts w:cs="Arial"/>
                <w:b/>
                <w:color w:val="auto"/>
                <w:sz w:val="24"/>
                <w:szCs w:val="24"/>
              </w:rPr>
              <w:t>Experience</w:t>
            </w:r>
          </w:p>
        </w:tc>
      </w:tr>
      <w:tr w:rsidR="00711C4C" w:rsidRPr="00711C4C" w14:paraId="4B47F0D3"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66026B9D"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05E75469"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 xml:space="preserve">Experience in planning and designing biodiversity and green infrastructure enhancement schemes </w:t>
            </w:r>
            <w:proofErr w:type="gramStart"/>
            <w:r w:rsidRPr="00711C4C">
              <w:rPr>
                <w:rFonts w:ascii="Arial" w:hAnsi="Arial" w:cs="Arial"/>
              </w:rPr>
              <w:t>e.g.</w:t>
            </w:r>
            <w:proofErr w:type="gramEnd"/>
            <w:r w:rsidRPr="00711C4C">
              <w:rPr>
                <w:rFonts w:ascii="Arial" w:hAnsi="Arial" w:cs="Arial"/>
              </w:rPr>
              <w:t xml:space="preserve"> urban tree planting, wildflower planting, SUDs, etc.</w:t>
            </w:r>
          </w:p>
          <w:p w14:paraId="169DE29D"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 xml:space="preserve">Good ecological knowledge including knowledge of relevant legislation {Nature Recovery Action Plan (Wales); and Environment (Wales) Act 2016}. </w:t>
            </w:r>
          </w:p>
          <w:p w14:paraId="420B69CA"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Experience of developing and/or delivering Green Infrastructure (GI) or environmental related practical projects (</w:t>
            </w:r>
            <w:proofErr w:type="gramStart"/>
            <w:r w:rsidRPr="00711C4C">
              <w:rPr>
                <w:rFonts w:ascii="Arial" w:hAnsi="Arial" w:cs="Arial"/>
              </w:rPr>
              <w:t>e.g.</w:t>
            </w:r>
            <w:proofErr w:type="gramEnd"/>
            <w:r w:rsidRPr="00711C4C">
              <w:rPr>
                <w:rFonts w:ascii="Arial" w:hAnsi="Arial" w:cs="Arial"/>
              </w:rPr>
              <w:t xml:space="preserve"> biodiversity improvements, green space improvements, planting for air quality, etc.).</w:t>
            </w:r>
          </w:p>
          <w:p w14:paraId="4AE65288"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Ability to develop and deliver multi-disciplinary environmental/GI projects.</w:t>
            </w:r>
          </w:p>
          <w:p w14:paraId="00F917AF"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 xml:space="preserve">Experience of GIS mapping. </w:t>
            </w:r>
          </w:p>
          <w:p w14:paraId="6F0E33BE"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Basic wildlife survey experience/ID skills.</w:t>
            </w:r>
          </w:p>
          <w:p w14:paraId="0EE3EF72"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 xml:space="preserve">Proven experience working with multidisciplinary teams, external </w:t>
            </w:r>
            <w:proofErr w:type="gramStart"/>
            <w:r w:rsidRPr="00711C4C">
              <w:rPr>
                <w:rFonts w:ascii="Arial" w:hAnsi="Arial" w:cs="Arial"/>
              </w:rPr>
              <w:t>contractors</w:t>
            </w:r>
            <w:proofErr w:type="gramEnd"/>
            <w:r w:rsidRPr="00711C4C">
              <w:rPr>
                <w:rFonts w:ascii="Arial" w:hAnsi="Arial" w:cs="Arial"/>
              </w:rPr>
              <w:t xml:space="preserve"> and other organisations especially within a local government context.</w:t>
            </w:r>
          </w:p>
          <w:p w14:paraId="5965AB53"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An understanding of the key pressures on biodiversity including climate change and Invasive Non-Native Species.</w:t>
            </w:r>
          </w:p>
          <w:p w14:paraId="2C6A70DC" w14:textId="77777777" w:rsidR="00711C4C" w:rsidRPr="00711C4C" w:rsidRDefault="00711C4C" w:rsidP="007C7F13">
            <w:pPr>
              <w:pStyle w:val="ListParagraph"/>
              <w:numPr>
                <w:ilvl w:val="0"/>
                <w:numId w:val="17"/>
              </w:numPr>
              <w:suppressAutoHyphens w:val="0"/>
              <w:autoSpaceDN/>
              <w:contextualSpacing/>
              <w:rPr>
                <w:rFonts w:ascii="Arial" w:hAnsi="Arial" w:cs="Arial"/>
              </w:rPr>
            </w:pPr>
            <w:r w:rsidRPr="00711C4C">
              <w:rPr>
                <w:rFonts w:ascii="Arial" w:hAnsi="Arial" w:cs="Arial"/>
              </w:rPr>
              <w:t xml:space="preserve">Experience of preparing funding bids and managing budgets.  </w:t>
            </w:r>
          </w:p>
          <w:p w14:paraId="0A787C5F" w14:textId="77777777" w:rsidR="00711C4C" w:rsidRPr="00711C4C" w:rsidRDefault="00711C4C" w:rsidP="007C7F13">
            <w:pPr>
              <w:numPr>
                <w:ilvl w:val="0"/>
                <w:numId w:val="6"/>
              </w:numPr>
              <w:ind w:left="459" w:right="117" w:hanging="425"/>
              <w:jc w:val="both"/>
              <w:rPr>
                <w:color w:val="auto"/>
                <w:sz w:val="24"/>
                <w:szCs w:val="24"/>
              </w:rPr>
            </w:pPr>
            <w:r w:rsidRPr="00711C4C">
              <w:rPr>
                <w:rFonts w:cs="Arial"/>
                <w:color w:val="auto"/>
                <w:sz w:val="24"/>
                <w:szCs w:val="24"/>
              </w:rPr>
              <w:t>Experience of preparing management plans for Local Nature Reserves and community wildlife sites.</w:t>
            </w:r>
          </w:p>
        </w:tc>
      </w:tr>
      <w:tr w:rsidR="00711C4C" w:rsidRPr="00711C4C" w14:paraId="10FB469F"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21EE9DDB" w14:textId="77777777" w:rsidR="00711C4C" w:rsidRPr="00711C4C" w:rsidRDefault="00711C4C" w:rsidP="00E9182F">
            <w:pPr>
              <w:jc w:val="center"/>
              <w:rPr>
                <w:rFonts w:cs="Arial"/>
                <w:b/>
                <w:color w:val="auto"/>
                <w:sz w:val="24"/>
                <w:szCs w:val="24"/>
              </w:rPr>
            </w:pPr>
          </w:p>
        </w:tc>
        <w:tc>
          <w:tcPr>
            <w:tcW w:w="7938" w:type="dxa"/>
            <w:tcBorders>
              <w:top w:val="single" w:sz="4" w:space="0" w:color="auto"/>
              <w:left w:val="single" w:sz="4" w:space="0" w:color="auto"/>
              <w:bottom w:val="single" w:sz="4" w:space="0" w:color="auto"/>
              <w:right w:val="single" w:sz="4" w:space="0" w:color="auto"/>
            </w:tcBorders>
          </w:tcPr>
          <w:p w14:paraId="5A2A8DCF" w14:textId="77777777" w:rsidR="00711C4C" w:rsidRPr="00711C4C" w:rsidRDefault="00711C4C" w:rsidP="007C7F13">
            <w:pPr>
              <w:pStyle w:val="ListParagraph"/>
              <w:numPr>
                <w:ilvl w:val="0"/>
                <w:numId w:val="18"/>
              </w:numPr>
              <w:suppressAutoHyphens w:val="0"/>
              <w:autoSpaceDN/>
              <w:contextualSpacing/>
              <w:rPr>
                <w:rFonts w:ascii="Arial" w:hAnsi="Arial" w:cs="Arial"/>
              </w:rPr>
            </w:pPr>
            <w:r w:rsidRPr="00711C4C">
              <w:rPr>
                <w:rFonts w:ascii="Arial" w:hAnsi="Arial" w:cs="Arial"/>
              </w:rPr>
              <w:t>Good knowledge of the project area.</w:t>
            </w:r>
          </w:p>
          <w:p w14:paraId="2D8F2155" w14:textId="77777777" w:rsidR="00711C4C" w:rsidRPr="00711C4C" w:rsidRDefault="00711C4C" w:rsidP="007C7F13">
            <w:pPr>
              <w:pStyle w:val="ListParagraph"/>
              <w:numPr>
                <w:ilvl w:val="0"/>
                <w:numId w:val="18"/>
              </w:numPr>
              <w:suppressAutoHyphens w:val="0"/>
              <w:autoSpaceDN/>
              <w:contextualSpacing/>
              <w:rPr>
                <w:rFonts w:ascii="Arial" w:hAnsi="Arial" w:cs="Arial"/>
              </w:rPr>
            </w:pPr>
            <w:r w:rsidRPr="00711C4C">
              <w:rPr>
                <w:rFonts w:ascii="Arial" w:hAnsi="Arial" w:cs="Arial"/>
              </w:rPr>
              <w:t>Experience of community engagement and partnership working, especially in relation to biodiversity/conservation work.</w:t>
            </w:r>
          </w:p>
          <w:p w14:paraId="66FE7944" w14:textId="77777777" w:rsidR="00711C4C" w:rsidRPr="00711C4C" w:rsidRDefault="00711C4C" w:rsidP="007C7F13">
            <w:pPr>
              <w:pStyle w:val="ListParagraph"/>
              <w:numPr>
                <w:ilvl w:val="0"/>
                <w:numId w:val="18"/>
              </w:numPr>
              <w:suppressAutoHyphens w:val="0"/>
              <w:autoSpaceDN/>
              <w:contextualSpacing/>
              <w:rPr>
                <w:rFonts w:ascii="Arial" w:hAnsi="Arial" w:cs="Arial"/>
              </w:rPr>
            </w:pPr>
            <w:r w:rsidRPr="00711C4C">
              <w:rPr>
                <w:rFonts w:ascii="Arial" w:hAnsi="Arial" w:cs="Arial"/>
              </w:rPr>
              <w:t xml:space="preserve">Experience of the practical implementation of conservation works in urban and rural settings. </w:t>
            </w:r>
          </w:p>
          <w:p w14:paraId="4B7F192B" w14:textId="77777777" w:rsidR="00711C4C" w:rsidRPr="00711C4C" w:rsidRDefault="00711C4C" w:rsidP="007C7F13">
            <w:pPr>
              <w:pStyle w:val="ListParagraph"/>
              <w:numPr>
                <w:ilvl w:val="0"/>
                <w:numId w:val="18"/>
              </w:numPr>
              <w:suppressAutoHyphens w:val="0"/>
              <w:autoSpaceDN/>
              <w:contextualSpacing/>
              <w:rPr>
                <w:rFonts w:ascii="Arial" w:hAnsi="Arial" w:cs="Arial"/>
              </w:rPr>
            </w:pPr>
            <w:r w:rsidRPr="00711C4C">
              <w:rPr>
                <w:rFonts w:ascii="Arial" w:hAnsi="Arial" w:cs="Arial"/>
              </w:rPr>
              <w:t xml:space="preserve">Experience engaging/working with contractors. </w:t>
            </w:r>
          </w:p>
          <w:p w14:paraId="65F55CF0" w14:textId="77777777" w:rsidR="00711C4C" w:rsidRPr="00711C4C" w:rsidRDefault="00711C4C" w:rsidP="00E9182F">
            <w:pPr>
              <w:rPr>
                <w:color w:val="auto"/>
                <w:sz w:val="24"/>
                <w:szCs w:val="24"/>
              </w:rPr>
            </w:pPr>
            <w:r w:rsidRPr="00711C4C">
              <w:rPr>
                <w:rFonts w:cs="Arial"/>
                <w:color w:val="auto"/>
                <w:sz w:val="24"/>
                <w:szCs w:val="24"/>
              </w:rPr>
              <w:t>Understanding and experience of participatory community engagement approaches.</w:t>
            </w:r>
          </w:p>
        </w:tc>
      </w:tr>
      <w:tr w:rsidR="00711C4C" w:rsidRPr="00711C4C" w14:paraId="39AFFEB1"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12D0F6AA"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7593945F" w14:textId="77777777" w:rsidR="00711C4C" w:rsidRPr="00711C4C" w:rsidRDefault="00711C4C" w:rsidP="00E9182F">
            <w:pPr>
              <w:rPr>
                <w:rFonts w:cs="Arial"/>
                <w:color w:val="auto"/>
                <w:sz w:val="24"/>
                <w:szCs w:val="24"/>
              </w:rPr>
            </w:pPr>
            <w:r w:rsidRPr="00711C4C">
              <w:rPr>
                <w:rFonts w:cs="Arial"/>
                <w:color w:val="auto"/>
                <w:sz w:val="24"/>
                <w:szCs w:val="24"/>
              </w:rPr>
              <w:t>At interview, then in post.</w:t>
            </w:r>
          </w:p>
        </w:tc>
      </w:tr>
      <w:tr w:rsidR="00711C4C" w:rsidRPr="00711C4C" w14:paraId="48F4C1B3"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2FCAA1A5"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No.4</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0BA80C83" w14:textId="77777777" w:rsidR="00711C4C" w:rsidRPr="00711C4C" w:rsidRDefault="00711C4C" w:rsidP="00E9182F">
            <w:pPr>
              <w:jc w:val="center"/>
              <w:rPr>
                <w:rFonts w:cs="Arial"/>
                <w:b/>
                <w:color w:val="auto"/>
                <w:sz w:val="24"/>
                <w:szCs w:val="24"/>
              </w:rPr>
            </w:pPr>
            <w:r w:rsidRPr="00711C4C">
              <w:rPr>
                <w:rFonts w:cs="Arial"/>
                <w:b/>
                <w:color w:val="auto"/>
                <w:sz w:val="24"/>
                <w:szCs w:val="24"/>
              </w:rPr>
              <w:t>Competencies &amp; Abilities</w:t>
            </w:r>
          </w:p>
        </w:tc>
      </w:tr>
      <w:tr w:rsidR="00711C4C" w:rsidRPr="00711C4C" w14:paraId="1FC1EA19"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70B7CE22"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566BF3F3"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Working knowledge of landscape/GI design principles and technical design skills.</w:t>
            </w:r>
          </w:p>
          <w:p w14:paraId="067A8606"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 xml:space="preserve">Ability to build relationships and work effectively with a range of organisations. </w:t>
            </w:r>
            <w:r w:rsidRPr="00711C4C">
              <w:rPr>
                <w:rFonts w:ascii="Arial" w:hAnsi="Arial" w:cs="Arial"/>
              </w:rPr>
              <w:tab/>
            </w:r>
          </w:p>
          <w:p w14:paraId="2574585E"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 xml:space="preserve">Good interpersonal and negotiation skills, with the ability to work with cross-sector partners, other </w:t>
            </w:r>
            <w:proofErr w:type="gramStart"/>
            <w:r w:rsidRPr="00711C4C">
              <w:rPr>
                <w:rFonts w:ascii="Arial" w:hAnsi="Arial" w:cs="Arial"/>
              </w:rPr>
              <w:t>departments</w:t>
            </w:r>
            <w:proofErr w:type="gramEnd"/>
            <w:r w:rsidRPr="00711C4C">
              <w:rPr>
                <w:rFonts w:ascii="Arial" w:hAnsi="Arial" w:cs="Arial"/>
              </w:rPr>
              <w:t xml:space="preserve"> and the public in a diplomatic manner.</w:t>
            </w:r>
          </w:p>
          <w:p w14:paraId="7B6ECCDC"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 xml:space="preserve">Ability to inspire, influence and communicate effectively with a wide range of audiences. </w:t>
            </w:r>
          </w:p>
          <w:p w14:paraId="64B61565"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Able to work on own initiative, with flexibility, and collaboratively as part of a team.</w:t>
            </w:r>
          </w:p>
          <w:p w14:paraId="385FBF19"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 xml:space="preserve">Understanding of GI; its benefits to individuals, communities and ecosystem resilience </w:t>
            </w:r>
            <w:proofErr w:type="gramStart"/>
            <w:r w:rsidRPr="00711C4C">
              <w:rPr>
                <w:rFonts w:ascii="Arial" w:hAnsi="Arial" w:cs="Arial"/>
              </w:rPr>
              <w:t>e.g.</w:t>
            </w:r>
            <w:proofErr w:type="gramEnd"/>
            <w:r w:rsidRPr="00711C4C">
              <w:rPr>
                <w:rFonts w:ascii="Arial" w:hAnsi="Arial" w:cs="Arial"/>
              </w:rPr>
              <w:t xml:space="preserve"> for air quality, flood alleviation, biodiversity, etc.</w:t>
            </w:r>
          </w:p>
          <w:p w14:paraId="4C330224" w14:textId="77777777" w:rsidR="00711C4C" w:rsidRPr="00711C4C" w:rsidRDefault="00711C4C" w:rsidP="007C7F13">
            <w:pPr>
              <w:pStyle w:val="ListParagraph"/>
              <w:numPr>
                <w:ilvl w:val="0"/>
                <w:numId w:val="19"/>
              </w:numPr>
              <w:suppressAutoHyphens w:val="0"/>
              <w:autoSpaceDN/>
              <w:contextualSpacing/>
              <w:rPr>
                <w:rFonts w:ascii="Arial" w:hAnsi="Arial" w:cs="Arial"/>
              </w:rPr>
            </w:pPr>
            <w:r w:rsidRPr="00711C4C">
              <w:rPr>
                <w:rFonts w:ascii="Arial" w:hAnsi="Arial" w:cs="Arial"/>
              </w:rPr>
              <w:t xml:space="preserve">Ability to map environmental data onto a GIS format </w:t>
            </w:r>
          </w:p>
          <w:p w14:paraId="5BE5F3AC" w14:textId="77777777" w:rsidR="00711C4C" w:rsidRPr="00711C4C" w:rsidRDefault="00711C4C" w:rsidP="007C7F13">
            <w:pPr>
              <w:numPr>
                <w:ilvl w:val="0"/>
                <w:numId w:val="7"/>
              </w:numPr>
              <w:tabs>
                <w:tab w:val="num" w:pos="436"/>
              </w:tabs>
              <w:ind w:left="436" w:right="141" w:hanging="425"/>
              <w:jc w:val="both"/>
              <w:rPr>
                <w:color w:val="auto"/>
              </w:rPr>
            </w:pPr>
            <w:r w:rsidRPr="00711C4C">
              <w:rPr>
                <w:rFonts w:cs="Arial"/>
                <w:color w:val="auto"/>
                <w:sz w:val="24"/>
                <w:szCs w:val="24"/>
              </w:rPr>
              <w:t xml:space="preserve">Good </w:t>
            </w:r>
            <w:proofErr w:type="spellStart"/>
            <w:r w:rsidRPr="00711C4C">
              <w:rPr>
                <w:rFonts w:cs="Arial"/>
                <w:color w:val="auto"/>
                <w:sz w:val="24"/>
                <w:szCs w:val="24"/>
              </w:rPr>
              <w:t>organisational</w:t>
            </w:r>
            <w:proofErr w:type="spellEnd"/>
            <w:r w:rsidRPr="00711C4C">
              <w:rPr>
                <w:rFonts w:cs="Arial"/>
                <w:color w:val="auto"/>
                <w:sz w:val="24"/>
                <w:szCs w:val="24"/>
              </w:rPr>
              <w:t xml:space="preserve"> skills, with the ability to meet deadlines, undertake monitoring, and report on progress for grant and managerial requirements.</w:t>
            </w:r>
          </w:p>
        </w:tc>
      </w:tr>
      <w:tr w:rsidR="00711C4C" w:rsidRPr="00711C4C" w14:paraId="02CD44E5"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6D3E8809"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12F5C200" w14:textId="77777777" w:rsidR="00711C4C" w:rsidRPr="00711C4C" w:rsidRDefault="00711C4C" w:rsidP="007C7F13">
            <w:pPr>
              <w:pStyle w:val="ListParagraph"/>
              <w:numPr>
                <w:ilvl w:val="0"/>
                <w:numId w:val="20"/>
              </w:numPr>
              <w:suppressAutoHyphens w:val="0"/>
              <w:autoSpaceDN/>
              <w:ind w:right="9"/>
              <w:contextualSpacing/>
              <w:rPr>
                <w:rFonts w:ascii="Arial" w:hAnsi="Arial" w:cs="Arial"/>
              </w:rPr>
            </w:pPr>
            <w:r w:rsidRPr="00711C4C">
              <w:rPr>
                <w:rFonts w:ascii="Arial" w:hAnsi="Arial" w:cs="Arial"/>
              </w:rPr>
              <w:t>Promotion and influencing skills and the ability to build relationships.</w:t>
            </w:r>
          </w:p>
          <w:p w14:paraId="79202FDF" w14:textId="77777777" w:rsidR="00711C4C" w:rsidRPr="00711C4C" w:rsidRDefault="00711C4C" w:rsidP="007C7F13">
            <w:pPr>
              <w:pStyle w:val="ListParagraph"/>
              <w:numPr>
                <w:ilvl w:val="0"/>
                <w:numId w:val="20"/>
              </w:numPr>
              <w:suppressAutoHyphens w:val="0"/>
              <w:autoSpaceDN/>
              <w:contextualSpacing/>
              <w:rPr>
                <w:rFonts w:ascii="Arial" w:hAnsi="Arial" w:cs="Arial"/>
              </w:rPr>
            </w:pPr>
            <w:r w:rsidRPr="00711C4C">
              <w:rPr>
                <w:rFonts w:ascii="Arial" w:hAnsi="Arial" w:cs="Arial"/>
              </w:rPr>
              <w:t>Being innovative and creative and adapting to the changing needs of the project.</w:t>
            </w:r>
          </w:p>
          <w:p w14:paraId="62D96EDA" w14:textId="77777777" w:rsidR="00711C4C" w:rsidRPr="00711C4C" w:rsidRDefault="00711C4C" w:rsidP="007C7F13">
            <w:pPr>
              <w:pStyle w:val="ListParagraph"/>
              <w:numPr>
                <w:ilvl w:val="0"/>
                <w:numId w:val="20"/>
              </w:numPr>
              <w:suppressAutoHyphens w:val="0"/>
              <w:autoSpaceDN/>
              <w:contextualSpacing/>
              <w:rPr>
                <w:rFonts w:ascii="Arial" w:hAnsi="Arial" w:cs="Arial"/>
              </w:rPr>
            </w:pPr>
            <w:r w:rsidRPr="00711C4C">
              <w:rPr>
                <w:rFonts w:ascii="Arial" w:hAnsi="Arial" w:cs="Arial"/>
              </w:rPr>
              <w:t>Ability to create and deliver new ideas that further the projects’ aims in engaging people with nature.</w:t>
            </w:r>
          </w:p>
          <w:p w14:paraId="4A7E9050" w14:textId="77777777" w:rsidR="00711C4C" w:rsidRPr="00711C4C" w:rsidRDefault="00711C4C" w:rsidP="007C7F13">
            <w:pPr>
              <w:pStyle w:val="ListParagraph"/>
              <w:numPr>
                <w:ilvl w:val="0"/>
                <w:numId w:val="20"/>
              </w:numPr>
              <w:suppressAutoHyphens w:val="0"/>
              <w:autoSpaceDN/>
              <w:contextualSpacing/>
              <w:rPr>
                <w:rFonts w:ascii="Arial" w:hAnsi="Arial" w:cs="Arial"/>
              </w:rPr>
            </w:pPr>
            <w:r w:rsidRPr="00711C4C">
              <w:rPr>
                <w:rFonts w:ascii="Arial" w:hAnsi="Arial" w:cs="Arial"/>
              </w:rPr>
              <w:t>Ability to use social media.</w:t>
            </w:r>
          </w:p>
          <w:p w14:paraId="74733536" w14:textId="77777777" w:rsidR="00711C4C" w:rsidRPr="00711C4C" w:rsidRDefault="00711C4C" w:rsidP="00E9182F">
            <w:pPr>
              <w:rPr>
                <w:color w:val="auto"/>
                <w:sz w:val="24"/>
                <w:szCs w:val="24"/>
              </w:rPr>
            </w:pPr>
            <w:r w:rsidRPr="00711C4C">
              <w:rPr>
                <w:rFonts w:cs="Arial"/>
                <w:color w:val="auto"/>
                <w:sz w:val="24"/>
                <w:szCs w:val="24"/>
              </w:rPr>
              <w:t>Computer literate with an ability to use the Microsoft Office package and AUTOCAD</w:t>
            </w:r>
          </w:p>
        </w:tc>
      </w:tr>
      <w:tr w:rsidR="00711C4C" w:rsidRPr="00711C4C" w14:paraId="5FA532A8"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auto"/>
          </w:tcPr>
          <w:p w14:paraId="17D8A470"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6D292CB6" w14:textId="77777777" w:rsidR="00711C4C" w:rsidRPr="00711C4C" w:rsidRDefault="00711C4C" w:rsidP="00E9182F">
            <w:pPr>
              <w:rPr>
                <w:rFonts w:cs="Arial"/>
                <w:color w:val="auto"/>
                <w:sz w:val="24"/>
                <w:szCs w:val="24"/>
              </w:rPr>
            </w:pPr>
            <w:r w:rsidRPr="00711C4C">
              <w:rPr>
                <w:rFonts w:cs="Arial"/>
                <w:color w:val="auto"/>
                <w:sz w:val="24"/>
                <w:szCs w:val="24"/>
              </w:rPr>
              <w:t>At interview, then in post</w:t>
            </w:r>
          </w:p>
        </w:tc>
      </w:tr>
      <w:tr w:rsidR="00711C4C" w:rsidRPr="00711C4C" w14:paraId="7D0CF09A"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5F9550A3"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No.5</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7E4375D9" w14:textId="77777777" w:rsidR="00711C4C" w:rsidRPr="00711C4C" w:rsidRDefault="00711C4C" w:rsidP="00E9182F">
            <w:pPr>
              <w:jc w:val="center"/>
              <w:rPr>
                <w:rFonts w:cs="Arial"/>
                <w:b/>
                <w:color w:val="auto"/>
                <w:sz w:val="24"/>
                <w:szCs w:val="24"/>
              </w:rPr>
            </w:pPr>
            <w:r w:rsidRPr="00711C4C">
              <w:rPr>
                <w:rFonts w:cs="Arial"/>
                <w:b/>
                <w:color w:val="auto"/>
                <w:sz w:val="24"/>
                <w:szCs w:val="24"/>
              </w:rPr>
              <w:t>Commitment to Equal Opportunities</w:t>
            </w:r>
          </w:p>
        </w:tc>
      </w:tr>
      <w:tr w:rsidR="00711C4C" w:rsidRPr="00711C4C" w14:paraId="1CE8D97B"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74773E00"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1D928229" w14:textId="77777777" w:rsidR="00711C4C" w:rsidRPr="00711C4C" w:rsidRDefault="00711C4C" w:rsidP="00E9182F">
            <w:pPr>
              <w:jc w:val="both"/>
              <w:rPr>
                <w:rFonts w:cs="Arial"/>
                <w:color w:val="auto"/>
                <w:sz w:val="24"/>
                <w:szCs w:val="24"/>
              </w:rPr>
            </w:pPr>
            <w:r w:rsidRPr="00711C4C">
              <w:rPr>
                <w:rFonts w:cs="Arial"/>
                <w:color w:val="auto"/>
                <w:sz w:val="24"/>
                <w:szCs w:val="24"/>
              </w:rPr>
              <w:t>Candidates will demonstrate that all activities are undertaken in accordance with the Equalities Act 2010 and Swansea Council’s Equal Opportunities Policy and Procedures.</w:t>
            </w:r>
          </w:p>
          <w:p w14:paraId="189811A0" w14:textId="77777777" w:rsidR="00711C4C" w:rsidRPr="00711C4C" w:rsidRDefault="00711C4C" w:rsidP="00E9182F">
            <w:pPr>
              <w:jc w:val="both"/>
              <w:rPr>
                <w:rFonts w:cs="Arial"/>
                <w:color w:val="auto"/>
                <w:sz w:val="24"/>
                <w:szCs w:val="24"/>
              </w:rPr>
            </w:pPr>
            <w:r w:rsidRPr="00711C4C">
              <w:rPr>
                <w:rFonts w:cs="Arial"/>
                <w:bCs/>
                <w:color w:val="auto"/>
                <w:sz w:val="24"/>
                <w:szCs w:val="24"/>
              </w:rPr>
              <w:t>All employees and managers must</w:t>
            </w:r>
            <w:r w:rsidRPr="00711C4C">
              <w:rPr>
                <w:rFonts w:cs="Arial"/>
                <w:b/>
                <w:bCs/>
                <w:color w:val="auto"/>
                <w:sz w:val="24"/>
                <w:szCs w:val="24"/>
              </w:rPr>
              <w:t xml:space="preserve"> </w:t>
            </w:r>
            <w:r w:rsidRPr="00711C4C">
              <w:rPr>
                <w:rFonts w:cs="Arial"/>
                <w:color w:val="auto"/>
                <w:sz w:val="24"/>
                <w:szCs w:val="24"/>
              </w:rPr>
              <w:t>be aware of the Equality Act so that it is considered in their work, where relevant, to ensure compliance with legislation.</w:t>
            </w:r>
          </w:p>
        </w:tc>
      </w:tr>
      <w:tr w:rsidR="00711C4C" w:rsidRPr="00711C4C" w14:paraId="04F71D92"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2BEBF98F"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16D1AD6E" w14:textId="77777777" w:rsidR="00711C4C" w:rsidRPr="00711C4C" w:rsidRDefault="00711C4C" w:rsidP="00E9182F">
            <w:pPr>
              <w:rPr>
                <w:rFonts w:cs="Arial"/>
                <w:color w:val="auto"/>
                <w:sz w:val="24"/>
                <w:szCs w:val="24"/>
              </w:rPr>
            </w:pPr>
          </w:p>
        </w:tc>
      </w:tr>
      <w:tr w:rsidR="00711C4C" w:rsidRPr="00711C4C" w14:paraId="43F83EF8"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17361DE4"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122581FB" w14:textId="77777777" w:rsidR="00711C4C" w:rsidRPr="00711C4C" w:rsidRDefault="00711C4C" w:rsidP="00E9182F">
            <w:pPr>
              <w:rPr>
                <w:rFonts w:cs="Arial"/>
                <w:color w:val="auto"/>
                <w:sz w:val="24"/>
                <w:szCs w:val="24"/>
              </w:rPr>
            </w:pPr>
            <w:r w:rsidRPr="00711C4C">
              <w:rPr>
                <w:rFonts w:cs="Arial"/>
                <w:color w:val="auto"/>
                <w:sz w:val="24"/>
                <w:szCs w:val="24"/>
              </w:rPr>
              <w:t>At interview, then in post</w:t>
            </w:r>
          </w:p>
        </w:tc>
      </w:tr>
    </w:tbl>
    <w:p w14:paraId="25948032" w14:textId="77777777" w:rsidR="00711C4C" w:rsidRPr="00711C4C" w:rsidRDefault="00711C4C" w:rsidP="00711C4C">
      <w:pPr>
        <w:rPr>
          <w:color w:val="auto"/>
        </w:rPr>
      </w:pPr>
      <w:r w:rsidRPr="00711C4C">
        <w:rPr>
          <w:color w:val="auto"/>
        </w:rPr>
        <w:br w:type="page"/>
      </w:r>
    </w:p>
    <w:tbl>
      <w:tblPr>
        <w:tblW w:w="10490" w:type="dxa"/>
        <w:tblInd w:w="-34" w:type="dxa"/>
        <w:tblLayout w:type="fixed"/>
        <w:tblLook w:val="0000" w:firstRow="0" w:lastRow="0" w:firstColumn="0" w:lastColumn="0" w:noHBand="0" w:noVBand="0"/>
      </w:tblPr>
      <w:tblGrid>
        <w:gridCol w:w="2552"/>
        <w:gridCol w:w="7938"/>
      </w:tblGrid>
      <w:tr w:rsidR="00711C4C" w:rsidRPr="00711C4C" w14:paraId="5512EAE8"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4D06B84F" w14:textId="77777777" w:rsidR="00711C4C" w:rsidRPr="00711C4C" w:rsidRDefault="00711C4C" w:rsidP="00E9182F">
            <w:pPr>
              <w:jc w:val="center"/>
              <w:rPr>
                <w:rFonts w:cs="Arial"/>
                <w:b/>
                <w:color w:val="auto"/>
                <w:sz w:val="24"/>
                <w:szCs w:val="24"/>
              </w:rPr>
            </w:pPr>
            <w:r w:rsidRPr="00711C4C">
              <w:rPr>
                <w:rFonts w:cs="Arial"/>
                <w:b/>
                <w:color w:val="auto"/>
                <w:sz w:val="24"/>
                <w:szCs w:val="24"/>
              </w:rPr>
              <w:lastRenderedPageBreak/>
              <w:br w:type="page"/>
              <w:t>Role Criteria No.6</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15D986BE" w14:textId="77777777" w:rsidR="00711C4C" w:rsidRPr="00711C4C" w:rsidRDefault="00711C4C" w:rsidP="00E9182F">
            <w:pPr>
              <w:jc w:val="center"/>
              <w:rPr>
                <w:rFonts w:cs="Arial"/>
                <w:b/>
                <w:color w:val="auto"/>
                <w:sz w:val="24"/>
                <w:szCs w:val="24"/>
              </w:rPr>
            </w:pPr>
            <w:r w:rsidRPr="00711C4C">
              <w:rPr>
                <w:rFonts w:cs="Arial"/>
                <w:b/>
                <w:color w:val="auto"/>
                <w:sz w:val="24"/>
                <w:szCs w:val="24"/>
              </w:rPr>
              <w:t xml:space="preserve">Current Driving </w:t>
            </w:r>
            <w:proofErr w:type="spellStart"/>
            <w:r w:rsidRPr="00711C4C">
              <w:rPr>
                <w:rFonts w:cs="Arial"/>
                <w:b/>
                <w:color w:val="auto"/>
                <w:sz w:val="24"/>
                <w:szCs w:val="24"/>
              </w:rPr>
              <w:t>Licence</w:t>
            </w:r>
            <w:proofErr w:type="spellEnd"/>
          </w:p>
        </w:tc>
      </w:tr>
      <w:tr w:rsidR="00711C4C" w:rsidRPr="00711C4C" w14:paraId="663A6F02"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51CAB5D9"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68AF316D" w14:textId="77777777" w:rsidR="00711C4C" w:rsidRPr="00711C4C" w:rsidRDefault="00711C4C" w:rsidP="00E9182F">
            <w:pPr>
              <w:rPr>
                <w:rFonts w:cs="Arial"/>
                <w:color w:val="auto"/>
                <w:sz w:val="24"/>
                <w:szCs w:val="24"/>
              </w:rPr>
            </w:pPr>
            <w:r w:rsidRPr="00711C4C">
              <w:rPr>
                <w:rFonts w:cs="Arial"/>
                <w:color w:val="auto"/>
                <w:sz w:val="24"/>
                <w:szCs w:val="24"/>
              </w:rPr>
              <w:t xml:space="preserve">Ability to attend meetings, events, </w:t>
            </w:r>
            <w:proofErr w:type="spellStart"/>
            <w:r w:rsidRPr="00711C4C">
              <w:rPr>
                <w:rFonts w:cs="Arial"/>
                <w:color w:val="auto"/>
                <w:sz w:val="24"/>
                <w:szCs w:val="24"/>
              </w:rPr>
              <w:t>etc</w:t>
            </w:r>
            <w:proofErr w:type="spellEnd"/>
            <w:r w:rsidRPr="00711C4C">
              <w:rPr>
                <w:rFonts w:cs="Arial"/>
                <w:color w:val="auto"/>
                <w:sz w:val="24"/>
                <w:szCs w:val="24"/>
              </w:rPr>
              <w:t xml:space="preserve"> at locations other than the main office.</w:t>
            </w:r>
          </w:p>
          <w:p w14:paraId="24081C82" w14:textId="77777777" w:rsidR="00711C4C" w:rsidRPr="00711C4C" w:rsidRDefault="00711C4C" w:rsidP="00E9182F">
            <w:pPr>
              <w:jc w:val="both"/>
              <w:rPr>
                <w:rFonts w:cs="Arial"/>
                <w:color w:val="auto"/>
                <w:sz w:val="24"/>
                <w:szCs w:val="24"/>
              </w:rPr>
            </w:pPr>
            <w:r w:rsidRPr="00711C4C">
              <w:rPr>
                <w:rFonts w:cs="Arial"/>
                <w:color w:val="auto"/>
                <w:sz w:val="24"/>
                <w:szCs w:val="24"/>
              </w:rPr>
              <w:t xml:space="preserve">Should the post holder have a disability and/or be unable to drive, then they may seek alternative means of transport/assistance, which must be an effective and </w:t>
            </w:r>
            <w:proofErr w:type="gramStart"/>
            <w:r w:rsidRPr="00711C4C">
              <w:rPr>
                <w:rFonts w:cs="Arial"/>
                <w:color w:val="auto"/>
                <w:sz w:val="24"/>
                <w:szCs w:val="24"/>
              </w:rPr>
              <w:t>cost effective</w:t>
            </w:r>
            <w:proofErr w:type="gramEnd"/>
            <w:r w:rsidRPr="00711C4C">
              <w:rPr>
                <w:rFonts w:cs="Arial"/>
                <w:color w:val="auto"/>
                <w:sz w:val="24"/>
                <w:szCs w:val="24"/>
              </w:rPr>
              <w:t xml:space="preserve"> method of travelling.</w:t>
            </w:r>
          </w:p>
        </w:tc>
      </w:tr>
      <w:tr w:rsidR="00711C4C" w:rsidRPr="00711C4C" w14:paraId="1C528811"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6AC17A03"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1B72C093" w14:textId="77777777" w:rsidR="00711C4C" w:rsidRPr="00711C4C" w:rsidRDefault="00711C4C" w:rsidP="00E9182F">
            <w:pPr>
              <w:rPr>
                <w:rFonts w:cs="Arial"/>
                <w:color w:val="auto"/>
                <w:sz w:val="24"/>
                <w:szCs w:val="24"/>
              </w:rPr>
            </w:pPr>
            <w:r w:rsidRPr="00711C4C">
              <w:rPr>
                <w:rFonts w:cs="Arial"/>
                <w:color w:val="auto"/>
                <w:sz w:val="24"/>
                <w:szCs w:val="24"/>
              </w:rPr>
              <w:t>Use of own car.</w:t>
            </w:r>
          </w:p>
        </w:tc>
      </w:tr>
      <w:tr w:rsidR="00711C4C" w:rsidRPr="00711C4C" w14:paraId="6BB38DAE"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253AC4A7"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5A96F14A" w14:textId="77777777" w:rsidR="00711C4C" w:rsidRPr="00711C4C" w:rsidRDefault="00711C4C" w:rsidP="00E9182F">
            <w:pPr>
              <w:jc w:val="both"/>
              <w:rPr>
                <w:rFonts w:cs="Arial"/>
                <w:color w:val="auto"/>
                <w:sz w:val="24"/>
                <w:szCs w:val="24"/>
              </w:rPr>
            </w:pPr>
            <w:r w:rsidRPr="00711C4C">
              <w:rPr>
                <w:rFonts w:cs="Arial"/>
                <w:color w:val="auto"/>
                <w:sz w:val="24"/>
                <w:szCs w:val="24"/>
              </w:rPr>
              <w:t>Evidence the post holder is appropriately insured for business purposes to be provided annually.</w:t>
            </w:r>
          </w:p>
        </w:tc>
      </w:tr>
      <w:tr w:rsidR="00711C4C" w:rsidRPr="00711C4C" w14:paraId="34E3D346"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624F3855"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 7</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1430F2EB" w14:textId="77777777" w:rsidR="00711C4C" w:rsidRPr="00711C4C" w:rsidRDefault="00711C4C" w:rsidP="00E9182F">
            <w:pPr>
              <w:ind w:left="34" w:right="175"/>
              <w:jc w:val="center"/>
              <w:rPr>
                <w:rFonts w:cs="Arial"/>
                <w:color w:val="auto"/>
                <w:sz w:val="24"/>
                <w:szCs w:val="24"/>
              </w:rPr>
            </w:pPr>
            <w:r w:rsidRPr="00711C4C">
              <w:rPr>
                <w:rFonts w:cs="Arial"/>
                <w:b/>
                <w:color w:val="auto"/>
                <w:sz w:val="24"/>
                <w:szCs w:val="24"/>
              </w:rPr>
              <w:t>Compulsory Requirements for Introducing Change and New Ways of Working</w:t>
            </w:r>
          </w:p>
        </w:tc>
      </w:tr>
      <w:tr w:rsidR="00711C4C" w:rsidRPr="00711C4C" w14:paraId="4D66B81C"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232CFD39"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0FFB308D" w14:textId="77777777" w:rsidR="00711C4C" w:rsidRPr="00711C4C" w:rsidRDefault="00711C4C" w:rsidP="007C7F13">
            <w:pPr>
              <w:pStyle w:val="Default"/>
              <w:numPr>
                <w:ilvl w:val="0"/>
                <w:numId w:val="21"/>
              </w:numPr>
              <w:jc w:val="both"/>
              <w:rPr>
                <w:color w:val="auto"/>
              </w:rPr>
            </w:pPr>
            <w:r w:rsidRPr="00711C4C">
              <w:rPr>
                <w:color w:val="auto"/>
              </w:rPr>
              <w:t xml:space="preserve">Demonstrate commitment to the Council’s new ways of working, providing a positive and supportive environment that initiates and enables innovative and sustainable working practices that deliver high quality services for our citizens. </w:t>
            </w:r>
          </w:p>
          <w:p w14:paraId="32825795" w14:textId="77777777" w:rsidR="00711C4C" w:rsidRPr="00711C4C" w:rsidRDefault="00711C4C" w:rsidP="007C7F13">
            <w:pPr>
              <w:pStyle w:val="Default"/>
              <w:numPr>
                <w:ilvl w:val="0"/>
                <w:numId w:val="8"/>
              </w:numPr>
              <w:ind w:left="318" w:hanging="284"/>
              <w:jc w:val="both"/>
              <w:rPr>
                <w:color w:val="auto"/>
              </w:rPr>
            </w:pPr>
            <w:r w:rsidRPr="00711C4C">
              <w:rPr>
                <w:color w:val="auto"/>
              </w:rPr>
              <w:t>Embrace change through actively and flexibly participating in and adapting to new ways of working with our citizens, as agreed through formal consultation with Trades Unions and HR Policies and procedures.</w:t>
            </w:r>
          </w:p>
        </w:tc>
      </w:tr>
      <w:tr w:rsidR="00711C4C" w:rsidRPr="00711C4C" w14:paraId="04866AD3"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78B1E0DC"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5B0C5E31" w14:textId="77777777" w:rsidR="00711C4C" w:rsidRPr="00711C4C" w:rsidRDefault="00711C4C" w:rsidP="00E9182F">
            <w:pPr>
              <w:pStyle w:val="Default"/>
              <w:ind w:left="318"/>
              <w:jc w:val="both"/>
              <w:rPr>
                <w:color w:val="auto"/>
              </w:rPr>
            </w:pPr>
          </w:p>
        </w:tc>
      </w:tr>
      <w:tr w:rsidR="00711C4C" w:rsidRPr="00711C4C" w14:paraId="19C145B7"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F2F2F2"/>
          </w:tcPr>
          <w:p w14:paraId="33BCDF25"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6FC954A6" w14:textId="77777777" w:rsidR="00711C4C" w:rsidRPr="00711C4C" w:rsidRDefault="00711C4C" w:rsidP="00E9182F">
            <w:pPr>
              <w:ind w:right="33"/>
              <w:rPr>
                <w:color w:val="auto"/>
              </w:rPr>
            </w:pPr>
            <w:r w:rsidRPr="00711C4C">
              <w:rPr>
                <w:rFonts w:cs="Arial"/>
                <w:color w:val="auto"/>
                <w:sz w:val="24"/>
                <w:szCs w:val="24"/>
              </w:rPr>
              <w:t>At interview, then in post.</w:t>
            </w:r>
          </w:p>
        </w:tc>
      </w:tr>
      <w:tr w:rsidR="00711C4C" w:rsidRPr="00711C4C" w14:paraId="111AFECE" w14:textId="77777777" w:rsidTr="00E9182F">
        <w:tc>
          <w:tcPr>
            <w:tcW w:w="2552" w:type="dxa"/>
            <w:tcBorders>
              <w:top w:val="single" w:sz="4" w:space="0" w:color="auto"/>
              <w:left w:val="single" w:sz="4" w:space="0" w:color="auto"/>
              <w:bottom w:val="single" w:sz="4" w:space="0" w:color="auto"/>
              <w:right w:val="single" w:sz="4" w:space="0" w:color="auto"/>
            </w:tcBorders>
            <w:shd w:val="clear" w:color="auto" w:fill="D9D9D9"/>
          </w:tcPr>
          <w:p w14:paraId="269C360E" w14:textId="77777777" w:rsidR="00711C4C" w:rsidRPr="00711C4C" w:rsidRDefault="00711C4C" w:rsidP="00E9182F">
            <w:pPr>
              <w:jc w:val="center"/>
              <w:rPr>
                <w:rFonts w:cs="Arial"/>
                <w:b/>
                <w:color w:val="auto"/>
                <w:sz w:val="24"/>
                <w:szCs w:val="24"/>
              </w:rPr>
            </w:pPr>
            <w:r w:rsidRPr="00711C4C">
              <w:rPr>
                <w:rFonts w:cs="Arial"/>
                <w:b/>
                <w:color w:val="auto"/>
                <w:sz w:val="24"/>
                <w:szCs w:val="24"/>
              </w:rPr>
              <w:br w:type="page"/>
              <w:t>Role Criteria No. 8</w:t>
            </w:r>
          </w:p>
        </w:tc>
        <w:tc>
          <w:tcPr>
            <w:tcW w:w="7938" w:type="dxa"/>
            <w:tcBorders>
              <w:top w:val="single" w:sz="4" w:space="0" w:color="auto"/>
              <w:left w:val="single" w:sz="4" w:space="0" w:color="auto"/>
              <w:bottom w:val="single" w:sz="4" w:space="0" w:color="auto"/>
              <w:right w:val="single" w:sz="4" w:space="0" w:color="auto"/>
            </w:tcBorders>
            <w:shd w:val="clear" w:color="auto" w:fill="D9D9D9"/>
          </w:tcPr>
          <w:p w14:paraId="51D26FE1" w14:textId="77777777" w:rsidR="00711C4C" w:rsidRPr="00711C4C" w:rsidRDefault="00711C4C" w:rsidP="00E9182F">
            <w:pPr>
              <w:ind w:right="33"/>
              <w:jc w:val="center"/>
              <w:rPr>
                <w:color w:val="auto"/>
                <w:sz w:val="24"/>
                <w:szCs w:val="24"/>
              </w:rPr>
            </w:pPr>
            <w:r w:rsidRPr="00711C4C">
              <w:rPr>
                <w:rFonts w:cs="Arial"/>
                <w:b/>
                <w:color w:val="auto"/>
                <w:sz w:val="24"/>
                <w:szCs w:val="24"/>
              </w:rPr>
              <w:t xml:space="preserve">Other Requirement </w:t>
            </w:r>
          </w:p>
        </w:tc>
      </w:tr>
      <w:tr w:rsidR="00711C4C" w:rsidRPr="00711C4C" w14:paraId="35A6EAAD" w14:textId="77777777" w:rsidTr="00E9182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2552" w:type="dxa"/>
            <w:tcBorders>
              <w:top w:val="single" w:sz="4" w:space="0" w:color="auto"/>
              <w:left w:val="single" w:sz="4" w:space="0" w:color="auto"/>
              <w:bottom w:val="single" w:sz="4" w:space="0" w:color="auto"/>
              <w:right w:val="single" w:sz="4" w:space="0" w:color="auto"/>
            </w:tcBorders>
            <w:shd w:val="clear" w:color="auto" w:fill="F2F2F2"/>
          </w:tcPr>
          <w:p w14:paraId="53ADE62C" w14:textId="77777777" w:rsidR="00711C4C" w:rsidRPr="00711C4C" w:rsidRDefault="00711C4C" w:rsidP="00E9182F">
            <w:pPr>
              <w:jc w:val="center"/>
              <w:rPr>
                <w:rFonts w:cs="Arial"/>
                <w:b/>
                <w:color w:val="auto"/>
                <w:sz w:val="24"/>
                <w:szCs w:val="24"/>
              </w:rPr>
            </w:pPr>
            <w:r w:rsidRPr="00711C4C">
              <w:rPr>
                <w:rFonts w:cs="Arial"/>
                <w:b/>
                <w:color w:val="auto"/>
                <w:sz w:val="24"/>
                <w:szCs w:val="24"/>
              </w:rPr>
              <w:t>Essential</w:t>
            </w:r>
          </w:p>
        </w:tc>
        <w:tc>
          <w:tcPr>
            <w:tcW w:w="7938" w:type="dxa"/>
            <w:tcBorders>
              <w:top w:val="single" w:sz="4" w:space="0" w:color="auto"/>
              <w:left w:val="single" w:sz="4" w:space="0" w:color="auto"/>
              <w:bottom w:val="single" w:sz="4" w:space="0" w:color="auto"/>
              <w:right w:val="single" w:sz="4" w:space="0" w:color="auto"/>
            </w:tcBorders>
          </w:tcPr>
          <w:p w14:paraId="51640ECF" w14:textId="77777777" w:rsidR="00711C4C" w:rsidRPr="00711C4C" w:rsidRDefault="00711C4C" w:rsidP="007C7F13">
            <w:pPr>
              <w:pStyle w:val="ListParagraph"/>
              <w:numPr>
                <w:ilvl w:val="0"/>
                <w:numId w:val="16"/>
              </w:numPr>
              <w:suppressAutoHyphens w:val="0"/>
              <w:autoSpaceDN/>
              <w:ind w:left="486" w:right="33" w:hanging="486"/>
              <w:rPr>
                <w:rFonts w:ascii="Arial" w:hAnsi="Arial" w:cs="Arial"/>
              </w:rPr>
            </w:pPr>
            <w:r w:rsidRPr="00711C4C">
              <w:rPr>
                <w:rFonts w:ascii="Arial" w:hAnsi="Arial" w:cs="Arial"/>
              </w:rPr>
              <w:t>Standard office equipment.</w:t>
            </w:r>
          </w:p>
          <w:p w14:paraId="0698F976" w14:textId="77777777" w:rsidR="00711C4C" w:rsidRPr="00711C4C" w:rsidRDefault="00711C4C" w:rsidP="00E9182F">
            <w:pPr>
              <w:ind w:right="33"/>
              <w:rPr>
                <w:rFonts w:cs="Arial"/>
                <w:color w:val="auto"/>
                <w:sz w:val="24"/>
                <w:szCs w:val="24"/>
              </w:rPr>
            </w:pPr>
            <w:r w:rsidRPr="00711C4C">
              <w:rPr>
                <w:rFonts w:cs="Arial"/>
                <w:color w:val="auto"/>
                <w:sz w:val="24"/>
                <w:szCs w:val="24"/>
              </w:rPr>
              <w:t>ICT literate in standard office software and GIS.</w:t>
            </w:r>
          </w:p>
        </w:tc>
      </w:tr>
      <w:tr w:rsidR="00711C4C" w:rsidRPr="00711C4C" w14:paraId="2B1D04A2" w14:textId="77777777" w:rsidTr="00E9182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2552" w:type="dxa"/>
            <w:tcBorders>
              <w:top w:val="single" w:sz="4" w:space="0" w:color="auto"/>
              <w:left w:val="single" w:sz="4" w:space="0" w:color="auto"/>
              <w:bottom w:val="single" w:sz="4" w:space="0" w:color="auto"/>
              <w:right w:val="single" w:sz="4" w:space="0" w:color="auto"/>
            </w:tcBorders>
            <w:shd w:val="clear" w:color="auto" w:fill="F2F2F2"/>
          </w:tcPr>
          <w:p w14:paraId="5F85BB46" w14:textId="77777777" w:rsidR="00711C4C" w:rsidRPr="00711C4C" w:rsidRDefault="00711C4C" w:rsidP="00E9182F">
            <w:pPr>
              <w:jc w:val="center"/>
              <w:rPr>
                <w:rFonts w:cs="Arial"/>
                <w:b/>
                <w:color w:val="auto"/>
                <w:sz w:val="24"/>
                <w:szCs w:val="24"/>
              </w:rPr>
            </w:pPr>
            <w:r w:rsidRPr="00711C4C">
              <w:rPr>
                <w:rFonts w:cs="Arial"/>
                <w:b/>
                <w:color w:val="auto"/>
                <w:sz w:val="24"/>
                <w:szCs w:val="24"/>
              </w:rPr>
              <w:t>Desirable</w:t>
            </w:r>
          </w:p>
        </w:tc>
        <w:tc>
          <w:tcPr>
            <w:tcW w:w="7938" w:type="dxa"/>
            <w:tcBorders>
              <w:top w:val="single" w:sz="4" w:space="0" w:color="auto"/>
              <w:left w:val="single" w:sz="4" w:space="0" w:color="auto"/>
              <w:bottom w:val="single" w:sz="4" w:space="0" w:color="auto"/>
              <w:right w:val="single" w:sz="4" w:space="0" w:color="auto"/>
            </w:tcBorders>
          </w:tcPr>
          <w:p w14:paraId="286E50C3" w14:textId="77777777" w:rsidR="00711C4C" w:rsidRPr="00711C4C" w:rsidRDefault="00711C4C" w:rsidP="00E9182F">
            <w:pPr>
              <w:ind w:right="33"/>
              <w:rPr>
                <w:rFonts w:cs="Arial"/>
                <w:color w:val="auto"/>
                <w:sz w:val="24"/>
                <w:szCs w:val="24"/>
              </w:rPr>
            </w:pPr>
            <w:r w:rsidRPr="00711C4C">
              <w:rPr>
                <w:rFonts w:cs="Arial"/>
                <w:color w:val="auto"/>
                <w:sz w:val="24"/>
                <w:szCs w:val="24"/>
              </w:rPr>
              <w:t>Standard design packages and AutoCAD.</w:t>
            </w:r>
          </w:p>
        </w:tc>
      </w:tr>
      <w:tr w:rsidR="00711C4C" w:rsidRPr="00711C4C" w14:paraId="03B737B1" w14:textId="77777777" w:rsidTr="00E9182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2552" w:type="dxa"/>
            <w:tcBorders>
              <w:top w:val="single" w:sz="4" w:space="0" w:color="auto"/>
              <w:left w:val="single" w:sz="4" w:space="0" w:color="auto"/>
              <w:bottom w:val="single" w:sz="4" w:space="0" w:color="auto"/>
              <w:right w:val="single" w:sz="4" w:space="0" w:color="auto"/>
            </w:tcBorders>
            <w:shd w:val="clear" w:color="auto" w:fill="F2F2F2"/>
          </w:tcPr>
          <w:p w14:paraId="134792BF" w14:textId="77777777" w:rsidR="00711C4C" w:rsidRPr="00711C4C" w:rsidRDefault="00711C4C" w:rsidP="00E9182F">
            <w:pPr>
              <w:jc w:val="center"/>
              <w:rPr>
                <w:rFonts w:cs="Arial"/>
                <w:b/>
                <w:color w:val="auto"/>
                <w:sz w:val="24"/>
                <w:szCs w:val="24"/>
              </w:rPr>
            </w:pPr>
            <w:r w:rsidRPr="00711C4C">
              <w:rPr>
                <w:rFonts w:cs="Arial"/>
                <w:b/>
                <w:color w:val="auto"/>
                <w:sz w:val="24"/>
                <w:szCs w:val="24"/>
              </w:rPr>
              <w:t>Evidence</w:t>
            </w:r>
          </w:p>
        </w:tc>
        <w:tc>
          <w:tcPr>
            <w:tcW w:w="7938" w:type="dxa"/>
            <w:tcBorders>
              <w:top w:val="single" w:sz="4" w:space="0" w:color="auto"/>
              <w:left w:val="single" w:sz="4" w:space="0" w:color="auto"/>
              <w:bottom w:val="single" w:sz="4" w:space="0" w:color="auto"/>
              <w:right w:val="single" w:sz="4" w:space="0" w:color="auto"/>
            </w:tcBorders>
          </w:tcPr>
          <w:p w14:paraId="3BD55F56" w14:textId="77777777" w:rsidR="00711C4C" w:rsidRPr="00711C4C" w:rsidRDefault="00711C4C" w:rsidP="00E9182F">
            <w:pPr>
              <w:ind w:right="33"/>
              <w:rPr>
                <w:rFonts w:cs="Arial"/>
                <w:color w:val="auto"/>
                <w:sz w:val="24"/>
                <w:szCs w:val="24"/>
              </w:rPr>
            </w:pPr>
            <w:r w:rsidRPr="00711C4C">
              <w:rPr>
                <w:rFonts w:cs="Arial"/>
                <w:color w:val="auto"/>
                <w:sz w:val="24"/>
                <w:szCs w:val="24"/>
              </w:rPr>
              <w:t>At interview, then in post.</w:t>
            </w:r>
          </w:p>
        </w:tc>
      </w:tr>
    </w:tbl>
    <w:p w14:paraId="26E045C9" w14:textId="77777777" w:rsidR="00711C4C" w:rsidRPr="00711C4C" w:rsidRDefault="00711C4C" w:rsidP="00711C4C">
      <w:pPr>
        <w:rPr>
          <w:rFonts w:cs="Arial"/>
          <w:color w:val="auto"/>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81"/>
        <w:gridCol w:w="7909"/>
      </w:tblGrid>
      <w:tr w:rsidR="00711C4C" w:rsidRPr="00711C4C" w14:paraId="0279D985" w14:textId="77777777" w:rsidTr="00E9182F">
        <w:trPr>
          <w:trHeight w:val="110"/>
        </w:trPr>
        <w:tc>
          <w:tcPr>
            <w:tcW w:w="2581" w:type="dxa"/>
            <w:tcBorders>
              <w:top w:val="single" w:sz="4" w:space="0" w:color="auto"/>
              <w:left w:val="single" w:sz="4" w:space="0" w:color="auto"/>
              <w:bottom w:val="single" w:sz="4" w:space="0" w:color="auto"/>
              <w:right w:val="single" w:sz="4" w:space="0" w:color="auto"/>
            </w:tcBorders>
            <w:shd w:val="clear" w:color="auto" w:fill="D9D9D9"/>
          </w:tcPr>
          <w:p w14:paraId="04E20A9D" w14:textId="77777777" w:rsidR="00711C4C" w:rsidRPr="00711C4C" w:rsidRDefault="00711C4C" w:rsidP="00E9182F">
            <w:pPr>
              <w:ind w:left="34" w:right="175"/>
              <w:rPr>
                <w:rFonts w:cs="Arial"/>
                <w:b/>
                <w:color w:val="auto"/>
                <w:sz w:val="24"/>
                <w:szCs w:val="24"/>
              </w:rPr>
            </w:pPr>
            <w:r w:rsidRPr="00711C4C">
              <w:rPr>
                <w:rFonts w:cs="Arial"/>
                <w:b/>
                <w:color w:val="auto"/>
                <w:sz w:val="24"/>
                <w:szCs w:val="24"/>
              </w:rPr>
              <w:t>Health Surveillance and Monitoring:</w:t>
            </w:r>
          </w:p>
        </w:tc>
        <w:tc>
          <w:tcPr>
            <w:tcW w:w="7909" w:type="dxa"/>
            <w:tcBorders>
              <w:top w:val="single" w:sz="4" w:space="0" w:color="auto"/>
              <w:left w:val="single" w:sz="4" w:space="0" w:color="auto"/>
              <w:bottom w:val="single" w:sz="4" w:space="0" w:color="auto"/>
              <w:right w:val="single" w:sz="4" w:space="0" w:color="auto"/>
            </w:tcBorders>
          </w:tcPr>
          <w:p w14:paraId="6EBDCD4C" w14:textId="77777777" w:rsidR="00711C4C" w:rsidRPr="00711C4C" w:rsidRDefault="00711C4C" w:rsidP="00E9182F">
            <w:pPr>
              <w:ind w:right="33"/>
              <w:jc w:val="both"/>
              <w:rPr>
                <w:rFonts w:cs="Arial"/>
                <w:i/>
                <w:color w:val="auto"/>
                <w:sz w:val="24"/>
                <w:szCs w:val="24"/>
              </w:rPr>
            </w:pPr>
            <w:r w:rsidRPr="00711C4C">
              <w:rPr>
                <w:rFonts w:cs="Arial"/>
                <w:color w:val="auto"/>
                <w:sz w:val="24"/>
                <w:szCs w:val="24"/>
              </w:rPr>
              <w:t>This post will require the post holder to take part in health surveillance and monitoring procedures.</w:t>
            </w:r>
          </w:p>
        </w:tc>
      </w:tr>
    </w:tbl>
    <w:p w14:paraId="179A6F01" w14:textId="77777777" w:rsidR="00711C4C" w:rsidRPr="00711C4C" w:rsidRDefault="00711C4C" w:rsidP="00711C4C">
      <w:pPr>
        <w:rPr>
          <w:rFonts w:cs="Arial"/>
          <w:color w:val="auto"/>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81"/>
        <w:gridCol w:w="7909"/>
      </w:tblGrid>
      <w:tr w:rsidR="00711C4C" w:rsidRPr="00711C4C" w14:paraId="12C308C7" w14:textId="77777777" w:rsidTr="00E9182F">
        <w:tc>
          <w:tcPr>
            <w:tcW w:w="2581" w:type="dxa"/>
            <w:tcBorders>
              <w:top w:val="single" w:sz="4" w:space="0" w:color="auto"/>
              <w:left w:val="single" w:sz="4" w:space="0" w:color="auto"/>
              <w:bottom w:val="single" w:sz="4" w:space="0" w:color="auto"/>
              <w:right w:val="single" w:sz="4" w:space="0" w:color="auto"/>
            </w:tcBorders>
            <w:shd w:val="clear" w:color="auto" w:fill="D9D9D9"/>
          </w:tcPr>
          <w:p w14:paraId="1AA128DF" w14:textId="77777777" w:rsidR="00711C4C" w:rsidRPr="00711C4C" w:rsidRDefault="00711C4C" w:rsidP="00E9182F">
            <w:pPr>
              <w:ind w:left="34" w:right="175"/>
              <w:rPr>
                <w:rFonts w:cs="Arial"/>
                <w:b/>
                <w:color w:val="auto"/>
                <w:sz w:val="24"/>
                <w:szCs w:val="24"/>
              </w:rPr>
            </w:pPr>
            <w:r w:rsidRPr="00711C4C">
              <w:rPr>
                <w:rFonts w:cs="Arial"/>
                <w:b/>
                <w:color w:val="auto"/>
                <w:sz w:val="24"/>
                <w:szCs w:val="24"/>
              </w:rPr>
              <w:t>Safeguarding:</w:t>
            </w:r>
          </w:p>
        </w:tc>
        <w:tc>
          <w:tcPr>
            <w:tcW w:w="7909" w:type="dxa"/>
            <w:tcBorders>
              <w:top w:val="single" w:sz="4" w:space="0" w:color="auto"/>
              <w:left w:val="single" w:sz="4" w:space="0" w:color="auto"/>
              <w:bottom w:val="single" w:sz="4" w:space="0" w:color="auto"/>
              <w:right w:val="single" w:sz="4" w:space="0" w:color="auto"/>
            </w:tcBorders>
          </w:tcPr>
          <w:p w14:paraId="33A9C3A3" w14:textId="77777777" w:rsidR="00711C4C" w:rsidRPr="00711C4C" w:rsidRDefault="00711C4C" w:rsidP="00E9182F">
            <w:pPr>
              <w:ind w:right="33"/>
              <w:jc w:val="both"/>
              <w:rPr>
                <w:rFonts w:cs="Arial"/>
                <w:i/>
                <w:color w:val="auto"/>
                <w:sz w:val="24"/>
                <w:szCs w:val="24"/>
              </w:rPr>
            </w:pPr>
            <w:r w:rsidRPr="00711C4C">
              <w:rPr>
                <w:rFonts w:cs="Arial"/>
                <w:color w:val="auto"/>
                <w:sz w:val="24"/>
                <w:szCs w:val="24"/>
              </w:rPr>
              <w:t>The Authority is committed to safeguarding and promoting the welfare of children and young people and expects all staff and volunteers to share this commitment.</w:t>
            </w:r>
          </w:p>
        </w:tc>
      </w:tr>
    </w:tbl>
    <w:p w14:paraId="5F34757C" w14:textId="77777777" w:rsidR="00711C4C" w:rsidRPr="00711C4C" w:rsidRDefault="00711C4C" w:rsidP="00711C4C">
      <w:pPr>
        <w:rPr>
          <w:rFonts w:cs="Arial"/>
          <w:color w:val="auto"/>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622"/>
        <w:gridCol w:w="2623"/>
        <w:gridCol w:w="2622"/>
        <w:gridCol w:w="2623"/>
      </w:tblGrid>
      <w:tr w:rsidR="00711C4C" w:rsidRPr="00711C4C" w14:paraId="6858C849" w14:textId="77777777" w:rsidTr="00E9182F">
        <w:trPr>
          <w:trHeight w:val="568"/>
        </w:trPr>
        <w:tc>
          <w:tcPr>
            <w:tcW w:w="1049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A8C02EA" w14:textId="77777777" w:rsidR="00711C4C" w:rsidRPr="00711C4C" w:rsidRDefault="00711C4C" w:rsidP="00E9182F">
            <w:pPr>
              <w:ind w:right="33"/>
              <w:jc w:val="center"/>
              <w:rPr>
                <w:rFonts w:cs="Arial"/>
                <w:color w:val="auto"/>
                <w:sz w:val="24"/>
                <w:szCs w:val="24"/>
              </w:rPr>
            </w:pPr>
            <w:r w:rsidRPr="00711C4C">
              <w:rPr>
                <w:rFonts w:cs="Arial"/>
                <w:b/>
                <w:color w:val="auto"/>
                <w:sz w:val="24"/>
                <w:szCs w:val="24"/>
              </w:rPr>
              <w:t>Welsh Language</w:t>
            </w:r>
          </w:p>
        </w:tc>
      </w:tr>
      <w:tr w:rsidR="00711C4C" w:rsidRPr="00711C4C" w14:paraId="3022D68A" w14:textId="77777777" w:rsidTr="00E9182F">
        <w:trPr>
          <w:trHeight w:val="574"/>
        </w:trPr>
        <w:tc>
          <w:tcPr>
            <w:tcW w:w="10490" w:type="dxa"/>
            <w:gridSpan w:val="4"/>
            <w:tcBorders>
              <w:top w:val="single" w:sz="4" w:space="0" w:color="auto"/>
              <w:left w:val="single" w:sz="4" w:space="0" w:color="auto"/>
              <w:right w:val="single" w:sz="4" w:space="0" w:color="auto"/>
            </w:tcBorders>
            <w:shd w:val="clear" w:color="auto" w:fill="FFFFFF"/>
            <w:vAlign w:val="center"/>
          </w:tcPr>
          <w:p w14:paraId="31088D55" w14:textId="77777777" w:rsidR="00711C4C" w:rsidRPr="00711C4C" w:rsidRDefault="00711C4C" w:rsidP="00E9182F">
            <w:pPr>
              <w:jc w:val="both"/>
              <w:rPr>
                <w:rFonts w:cs="Arial"/>
                <w:color w:val="auto"/>
                <w:sz w:val="24"/>
                <w:szCs w:val="24"/>
                <w:lang w:val="en"/>
              </w:rPr>
            </w:pPr>
            <w:r w:rsidRPr="00711C4C">
              <w:rPr>
                <w:rFonts w:cs="Arial"/>
                <w:color w:val="auto"/>
                <w:sz w:val="24"/>
                <w:szCs w:val="24"/>
                <w:lang w:val="en"/>
              </w:rPr>
              <w:t xml:space="preserve">The Authority is committed to delivering an equally </w:t>
            </w:r>
            <w:proofErr w:type="gramStart"/>
            <w:r w:rsidRPr="00711C4C">
              <w:rPr>
                <w:rFonts w:cs="Arial"/>
                <w:color w:val="auto"/>
                <w:sz w:val="24"/>
                <w:szCs w:val="24"/>
                <w:lang w:val="en"/>
              </w:rPr>
              <w:t>high quality</w:t>
            </w:r>
            <w:proofErr w:type="gramEnd"/>
            <w:r w:rsidRPr="00711C4C">
              <w:rPr>
                <w:rFonts w:cs="Arial"/>
                <w:color w:val="auto"/>
                <w:sz w:val="24"/>
                <w:szCs w:val="24"/>
                <w:lang w:val="en"/>
              </w:rPr>
              <w:t xml:space="preserve"> service in Welsh and English and will support staff in providing this.</w:t>
            </w:r>
          </w:p>
        </w:tc>
      </w:tr>
      <w:tr w:rsidR="00711C4C" w:rsidRPr="00711C4C" w14:paraId="19D42065" w14:textId="77777777" w:rsidTr="00E9182F">
        <w:trPr>
          <w:trHeight w:val="596"/>
        </w:trPr>
        <w:tc>
          <w:tcPr>
            <w:tcW w:w="10490" w:type="dxa"/>
            <w:gridSpan w:val="4"/>
            <w:tcBorders>
              <w:top w:val="single" w:sz="4" w:space="0" w:color="auto"/>
              <w:left w:val="single" w:sz="4" w:space="0" w:color="auto"/>
              <w:bottom w:val="single" w:sz="6" w:space="0" w:color="auto"/>
              <w:right w:val="single" w:sz="4" w:space="0" w:color="auto"/>
            </w:tcBorders>
            <w:shd w:val="clear" w:color="auto" w:fill="D9D9D9"/>
            <w:vAlign w:val="center"/>
          </w:tcPr>
          <w:p w14:paraId="438D2BBF" w14:textId="77777777" w:rsidR="00711C4C" w:rsidRPr="00711C4C" w:rsidRDefault="00711C4C" w:rsidP="00E9182F">
            <w:pPr>
              <w:jc w:val="center"/>
              <w:rPr>
                <w:rFonts w:cs="Arial"/>
                <w:b/>
                <w:color w:val="auto"/>
                <w:sz w:val="24"/>
                <w:szCs w:val="24"/>
                <w:lang w:val="en"/>
              </w:rPr>
            </w:pPr>
            <w:r w:rsidRPr="00711C4C">
              <w:rPr>
                <w:rFonts w:cs="Arial"/>
                <w:b/>
                <w:color w:val="auto"/>
                <w:sz w:val="24"/>
                <w:szCs w:val="24"/>
                <w:lang w:val="en"/>
              </w:rPr>
              <w:t>Assessment of Posts</w:t>
            </w:r>
          </w:p>
        </w:tc>
      </w:tr>
      <w:tr w:rsidR="00711C4C" w:rsidRPr="00711C4C" w14:paraId="5C7F7A7E" w14:textId="77777777" w:rsidTr="00E9182F">
        <w:tc>
          <w:tcPr>
            <w:tcW w:w="10490" w:type="dxa"/>
            <w:gridSpan w:val="4"/>
            <w:tcBorders>
              <w:top w:val="single" w:sz="4" w:space="0" w:color="auto"/>
              <w:left w:val="single" w:sz="4" w:space="0" w:color="auto"/>
              <w:bottom w:val="single" w:sz="4" w:space="0" w:color="auto"/>
              <w:right w:val="single" w:sz="4" w:space="0" w:color="auto"/>
            </w:tcBorders>
            <w:shd w:val="clear" w:color="auto" w:fill="FFFFFF"/>
          </w:tcPr>
          <w:p w14:paraId="79EB8CA4" w14:textId="77777777" w:rsidR="00711C4C" w:rsidRPr="00711C4C" w:rsidRDefault="00711C4C" w:rsidP="00E9182F">
            <w:pPr>
              <w:jc w:val="both"/>
              <w:rPr>
                <w:rFonts w:cs="Arial"/>
                <w:color w:val="auto"/>
                <w:sz w:val="24"/>
                <w:szCs w:val="24"/>
                <w:lang w:val="cy-GB"/>
              </w:rPr>
            </w:pPr>
            <w:r w:rsidRPr="00711C4C">
              <w:rPr>
                <w:rFonts w:cs="Arial"/>
                <w:color w:val="auto"/>
                <w:sz w:val="24"/>
                <w:szCs w:val="24"/>
                <w:lang w:val="cy-GB"/>
              </w:rPr>
              <w:t>All posts have to be assessed in respect of the Welsh Language requirements.  The evidence of which has to be retained and available for (a) audit trail and (b) inclusion in annual report figures.</w:t>
            </w:r>
          </w:p>
        </w:tc>
      </w:tr>
      <w:tr w:rsidR="00711C4C" w:rsidRPr="00711C4C" w14:paraId="6A044B48" w14:textId="77777777" w:rsidTr="00E9182F">
        <w:trPr>
          <w:trHeight w:val="835"/>
        </w:trPr>
        <w:tc>
          <w:tcPr>
            <w:tcW w:w="1049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18B2AFD" w14:textId="77777777" w:rsidR="00711C4C" w:rsidRPr="00711C4C" w:rsidRDefault="00711C4C" w:rsidP="00E9182F">
            <w:pPr>
              <w:jc w:val="center"/>
              <w:rPr>
                <w:rFonts w:cs="Arial"/>
                <w:b/>
                <w:color w:val="auto"/>
                <w:sz w:val="24"/>
                <w:szCs w:val="24"/>
              </w:rPr>
            </w:pPr>
            <w:r w:rsidRPr="00711C4C">
              <w:rPr>
                <w:rFonts w:cs="Arial"/>
                <w:b/>
                <w:color w:val="auto"/>
                <w:sz w:val="24"/>
                <w:szCs w:val="24"/>
              </w:rPr>
              <w:t>Requirements for this post</w:t>
            </w:r>
          </w:p>
          <w:p w14:paraId="72FCDF02" w14:textId="77777777" w:rsidR="00711C4C" w:rsidRPr="00711C4C" w:rsidRDefault="00711C4C" w:rsidP="00E9182F">
            <w:pPr>
              <w:jc w:val="center"/>
              <w:rPr>
                <w:rFonts w:cs="Arial"/>
                <w:color w:val="auto"/>
                <w:sz w:val="24"/>
                <w:szCs w:val="24"/>
              </w:rPr>
            </w:pPr>
            <w:r w:rsidRPr="00711C4C">
              <w:rPr>
                <w:rFonts w:cs="Arial"/>
                <w:color w:val="auto"/>
                <w:sz w:val="24"/>
                <w:szCs w:val="24"/>
              </w:rPr>
              <w:t>(See attached Welsh Language Skills Assessment)</w:t>
            </w:r>
          </w:p>
        </w:tc>
      </w:tr>
      <w:tr w:rsidR="00711C4C" w:rsidRPr="00711C4C" w14:paraId="6DAD5FA8" w14:textId="77777777" w:rsidTr="00E9182F">
        <w:trPr>
          <w:trHeight w:val="283"/>
        </w:trPr>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8F73A"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Understanding</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14:paraId="55C13F64" w14:textId="77777777" w:rsidR="00711C4C" w:rsidRPr="00711C4C" w:rsidRDefault="00711C4C" w:rsidP="00E9182F">
            <w:pPr>
              <w:jc w:val="center"/>
              <w:rPr>
                <w:rFonts w:cs="Arial"/>
                <w:color w:val="auto"/>
                <w:sz w:val="24"/>
                <w:szCs w:val="24"/>
              </w:rPr>
            </w:pPr>
            <w:r w:rsidRPr="00711C4C">
              <w:rPr>
                <w:rFonts w:cs="Arial"/>
                <w:color w:val="auto"/>
                <w:sz w:val="24"/>
                <w:szCs w:val="24"/>
              </w:rPr>
              <w:t>Level: 1</w:t>
            </w:r>
          </w:p>
        </w:tc>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9B891" w14:textId="77777777" w:rsidR="00711C4C" w:rsidRPr="00711C4C" w:rsidRDefault="00711C4C" w:rsidP="00E9182F">
            <w:pPr>
              <w:jc w:val="center"/>
              <w:rPr>
                <w:rFonts w:cs="Arial"/>
                <w:b/>
                <w:color w:val="auto"/>
                <w:sz w:val="24"/>
                <w:szCs w:val="24"/>
              </w:rPr>
            </w:pPr>
            <w:r w:rsidRPr="00711C4C">
              <w:rPr>
                <w:rFonts w:cs="Arial"/>
                <w:b/>
                <w:color w:val="auto"/>
                <w:sz w:val="24"/>
                <w:szCs w:val="24"/>
              </w:rPr>
              <w:t>Speaking</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14:paraId="171A7955" w14:textId="77777777" w:rsidR="00711C4C" w:rsidRPr="00711C4C" w:rsidRDefault="00711C4C" w:rsidP="00E9182F">
            <w:pPr>
              <w:jc w:val="center"/>
              <w:rPr>
                <w:rFonts w:cs="Arial"/>
                <w:color w:val="auto"/>
                <w:sz w:val="24"/>
                <w:szCs w:val="24"/>
              </w:rPr>
            </w:pPr>
            <w:r w:rsidRPr="00711C4C">
              <w:rPr>
                <w:rFonts w:cs="Arial"/>
                <w:color w:val="auto"/>
                <w:sz w:val="24"/>
                <w:szCs w:val="24"/>
              </w:rPr>
              <w:t>Level: 1</w:t>
            </w:r>
          </w:p>
        </w:tc>
      </w:tr>
      <w:tr w:rsidR="00711C4C" w:rsidRPr="00711C4C" w14:paraId="446861C4" w14:textId="77777777" w:rsidTr="00E9182F">
        <w:trPr>
          <w:trHeight w:val="283"/>
        </w:trPr>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BAF90"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Reading</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14:paraId="1FCAE0C9" w14:textId="77777777" w:rsidR="00711C4C" w:rsidRPr="00711C4C" w:rsidRDefault="00711C4C" w:rsidP="00E9182F">
            <w:pPr>
              <w:jc w:val="center"/>
              <w:rPr>
                <w:rFonts w:cs="Arial"/>
                <w:color w:val="auto"/>
                <w:sz w:val="24"/>
                <w:szCs w:val="24"/>
              </w:rPr>
            </w:pPr>
            <w:r w:rsidRPr="00711C4C">
              <w:rPr>
                <w:rFonts w:cs="Arial"/>
                <w:color w:val="auto"/>
                <w:sz w:val="24"/>
                <w:szCs w:val="24"/>
              </w:rPr>
              <w:t>Level: 1</w:t>
            </w:r>
          </w:p>
        </w:tc>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E3EB5"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Writing</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14:paraId="34588EBB" w14:textId="77777777" w:rsidR="00711C4C" w:rsidRPr="00711C4C" w:rsidRDefault="00711C4C" w:rsidP="00E9182F">
            <w:pPr>
              <w:jc w:val="center"/>
              <w:rPr>
                <w:rFonts w:cs="Arial"/>
                <w:color w:val="auto"/>
                <w:sz w:val="24"/>
                <w:szCs w:val="24"/>
              </w:rPr>
            </w:pPr>
            <w:r w:rsidRPr="00711C4C">
              <w:rPr>
                <w:rFonts w:cs="Arial"/>
                <w:color w:val="auto"/>
                <w:sz w:val="24"/>
                <w:szCs w:val="24"/>
              </w:rPr>
              <w:t>Level: 1</w:t>
            </w:r>
          </w:p>
        </w:tc>
      </w:tr>
      <w:tr w:rsidR="00711C4C" w:rsidRPr="00711C4C" w14:paraId="6415C287" w14:textId="77777777" w:rsidTr="00E9182F">
        <w:trPr>
          <w:trHeight w:val="283"/>
        </w:trPr>
        <w:tc>
          <w:tcPr>
            <w:tcW w:w="1049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37B8121" w14:textId="77777777" w:rsidR="00711C4C" w:rsidRPr="00711C4C" w:rsidRDefault="00711C4C" w:rsidP="00E9182F">
            <w:pPr>
              <w:jc w:val="center"/>
              <w:rPr>
                <w:rFonts w:cs="Arial"/>
                <w:b/>
                <w:color w:val="auto"/>
                <w:sz w:val="24"/>
                <w:szCs w:val="24"/>
              </w:rPr>
            </w:pPr>
            <w:r w:rsidRPr="00711C4C">
              <w:rPr>
                <w:rFonts w:cs="Arial"/>
                <w:b/>
                <w:color w:val="auto"/>
                <w:sz w:val="24"/>
                <w:szCs w:val="24"/>
              </w:rPr>
              <w:t>Based on the above, requirement for this post is as follows:</w:t>
            </w:r>
          </w:p>
        </w:tc>
      </w:tr>
      <w:tr w:rsidR="00711C4C" w:rsidRPr="00711C4C" w14:paraId="0FC244EC" w14:textId="77777777" w:rsidTr="00E9182F">
        <w:trPr>
          <w:trHeight w:val="283"/>
        </w:trPr>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D4927B"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Essential</w:t>
            </w:r>
          </w:p>
        </w:tc>
        <w:tc>
          <w:tcPr>
            <w:tcW w:w="26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43F91" w14:textId="77777777" w:rsidR="00711C4C" w:rsidRPr="00711C4C" w:rsidRDefault="00711C4C" w:rsidP="00E9182F">
            <w:pPr>
              <w:jc w:val="center"/>
              <w:rPr>
                <w:rFonts w:cs="Arial"/>
                <w:color w:val="auto"/>
                <w:sz w:val="24"/>
                <w:szCs w:val="24"/>
              </w:rPr>
            </w:pPr>
          </w:p>
        </w:tc>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77113"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Desirable</w:t>
            </w:r>
          </w:p>
        </w:tc>
        <w:tc>
          <w:tcPr>
            <w:tcW w:w="26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99FBF" w14:textId="77777777" w:rsidR="00711C4C" w:rsidRPr="00711C4C" w:rsidRDefault="00711C4C" w:rsidP="00E9182F">
            <w:pPr>
              <w:jc w:val="center"/>
              <w:rPr>
                <w:rFonts w:cs="Arial"/>
                <w:color w:val="auto"/>
                <w:sz w:val="24"/>
                <w:szCs w:val="24"/>
              </w:rPr>
            </w:pPr>
            <w:r w:rsidRPr="00711C4C">
              <w:rPr>
                <w:rFonts w:cs="Arial"/>
                <w:color w:val="auto"/>
                <w:sz w:val="24"/>
                <w:szCs w:val="24"/>
              </w:rPr>
              <w:t>x</w:t>
            </w:r>
          </w:p>
        </w:tc>
      </w:tr>
      <w:tr w:rsidR="00711C4C" w:rsidRPr="00711C4C" w14:paraId="102A9FDA" w14:textId="77777777" w:rsidTr="00E9182F">
        <w:trPr>
          <w:trHeight w:val="283"/>
        </w:trPr>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ABFBE"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To be learned</w:t>
            </w:r>
          </w:p>
        </w:tc>
        <w:tc>
          <w:tcPr>
            <w:tcW w:w="26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AA3BB" w14:textId="77777777" w:rsidR="00711C4C" w:rsidRPr="00711C4C" w:rsidRDefault="00711C4C" w:rsidP="00E9182F">
            <w:pPr>
              <w:jc w:val="center"/>
              <w:rPr>
                <w:rFonts w:cs="Arial"/>
                <w:color w:val="auto"/>
                <w:sz w:val="24"/>
                <w:szCs w:val="24"/>
              </w:rPr>
            </w:pPr>
          </w:p>
        </w:tc>
        <w:tc>
          <w:tcPr>
            <w:tcW w:w="2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81041" w14:textId="77777777" w:rsidR="00711C4C" w:rsidRPr="00711C4C" w:rsidRDefault="00711C4C" w:rsidP="00E9182F">
            <w:pPr>
              <w:ind w:left="34" w:right="175"/>
              <w:jc w:val="center"/>
              <w:rPr>
                <w:rFonts w:cs="Arial"/>
                <w:b/>
                <w:color w:val="auto"/>
                <w:sz w:val="24"/>
                <w:szCs w:val="24"/>
              </w:rPr>
            </w:pPr>
            <w:r w:rsidRPr="00711C4C">
              <w:rPr>
                <w:rFonts w:cs="Arial"/>
                <w:b/>
                <w:color w:val="auto"/>
                <w:sz w:val="24"/>
                <w:szCs w:val="24"/>
              </w:rPr>
              <w:t>Not required</w:t>
            </w:r>
          </w:p>
        </w:tc>
        <w:tc>
          <w:tcPr>
            <w:tcW w:w="26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4466DB" w14:textId="77777777" w:rsidR="00711C4C" w:rsidRPr="00711C4C" w:rsidRDefault="00711C4C" w:rsidP="00E9182F">
            <w:pPr>
              <w:jc w:val="center"/>
              <w:rPr>
                <w:rFonts w:cs="Arial"/>
                <w:color w:val="auto"/>
                <w:sz w:val="24"/>
                <w:szCs w:val="24"/>
              </w:rPr>
            </w:pPr>
          </w:p>
        </w:tc>
      </w:tr>
    </w:tbl>
    <w:p w14:paraId="4E431BD3" w14:textId="77777777" w:rsidR="00711C4C" w:rsidRPr="00711C4C" w:rsidRDefault="00711C4C" w:rsidP="00711C4C">
      <w:pPr>
        <w:rPr>
          <w:rFonts w:cs="Arial"/>
          <w:color w:val="auto"/>
          <w:sz w:val="24"/>
          <w:szCs w:val="24"/>
        </w:rPr>
      </w:pPr>
    </w:p>
    <w:p w14:paraId="7F8F5F3D" w14:textId="77777777" w:rsidR="00711C4C" w:rsidRPr="00711C4C" w:rsidRDefault="00711C4C" w:rsidP="00711C4C">
      <w:pPr>
        <w:rPr>
          <w:rFonts w:cs="Arial"/>
          <w:color w:val="auto"/>
          <w:sz w:val="24"/>
          <w:szCs w:val="24"/>
        </w:rPr>
      </w:pPr>
      <w:r w:rsidRPr="00711C4C">
        <w:rPr>
          <w:rFonts w:cs="Arial"/>
          <w:color w:val="auto"/>
          <w:sz w:val="24"/>
          <w:szCs w:val="24"/>
        </w:rPr>
        <w:br w:type="page"/>
      </w:r>
    </w:p>
    <w:p w14:paraId="3A45B573" w14:textId="77777777" w:rsidR="00711C4C" w:rsidRPr="00711C4C" w:rsidRDefault="00711C4C" w:rsidP="00711C4C">
      <w:pPr>
        <w:rPr>
          <w:rFonts w:cs="Arial"/>
          <w:color w:val="auto"/>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10"/>
        <w:gridCol w:w="2693"/>
        <w:gridCol w:w="2693"/>
        <w:gridCol w:w="2694"/>
      </w:tblGrid>
      <w:tr w:rsidR="00711C4C" w:rsidRPr="00711C4C" w14:paraId="6D12D632" w14:textId="77777777" w:rsidTr="00E9182F">
        <w:trPr>
          <w:trHeight w:val="380"/>
        </w:trPr>
        <w:tc>
          <w:tcPr>
            <w:tcW w:w="2410" w:type="dxa"/>
            <w:vMerge w:val="restart"/>
            <w:tcBorders>
              <w:top w:val="single" w:sz="4" w:space="0" w:color="auto"/>
              <w:left w:val="single" w:sz="4" w:space="0" w:color="auto"/>
              <w:right w:val="single" w:sz="4" w:space="0" w:color="auto"/>
            </w:tcBorders>
            <w:shd w:val="clear" w:color="auto" w:fill="D9D9D9"/>
          </w:tcPr>
          <w:p w14:paraId="1F4ED439" w14:textId="77777777" w:rsidR="00711C4C" w:rsidRPr="00711C4C" w:rsidRDefault="00711C4C" w:rsidP="00E9182F">
            <w:pPr>
              <w:ind w:left="34" w:right="175"/>
              <w:rPr>
                <w:rFonts w:cs="Arial"/>
                <w:b/>
                <w:color w:val="auto"/>
                <w:sz w:val="24"/>
                <w:szCs w:val="24"/>
              </w:rPr>
            </w:pPr>
            <w:r w:rsidRPr="00711C4C">
              <w:rPr>
                <w:rFonts w:cs="Arial"/>
                <w:b/>
                <w:color w:val="auto"/>
                <w:sz w:val="24"/>
                <w:szCs w:val="24"/>
              </w:rPr>
              <w:t>Disclosure and Barring Service (DBS):</w:t>
            </w:r>
          </w:p>
          <w:p w14:paraId="2E304136" w14:textId="77777777" w:rsidR="00711C4C" w:rsidRPr="00711C4C" w:rsidRDefault="00711C4C" w:rsidP="00E9182F">
            <w:pPr>
              <w:ind w:left="34" w:right="175"/>
              <w:rPr>
                <w:rFonts w:cs="Arial"/>
                <w:b/>
                <w:color w:val="auto"/>
                <w:sz w:val="24"/>
                <w:szCs w:val="24"/>
              </w:rPr>
            </w:pPr>
          </w:p>
        </w:tc>
        <w:tc>
          <w:tcPr>
            <w:tcW w:w="8080" w:type="dxa"/>
            <w:gridSpan w:val="3"/>
            <w:tcBorders>
              <w:top w:val="single" w:sz="4" w:space="0" w:color="auto"/>
              <w:left w:val="single" w:sz="4" w:space="0" w:color="auto"/>
              <w:bottom w:val="single" w:sz="4" w:space="0" w:color="auto"/>
              <w:right w:val="single" w:sz="4" w:space="0" w:color="auto"/>
            </w:tcBorders>
            <w:shd w:val="clear" w:color="auto" w:fill="D9D9D9"/>
          </w:tcPr>
          <w:p w14:paraId="0C42786E" w14:textId="77777777" w:rsidR="00711C4C" w:rsidRPr="00711C4C" w:rsidRDefault="00711C4C" w:rsidP="00E9182F">
            <w:pPr>
              <w:jc w:val="center"/>
              <w:rPr>
                <w:rFonts w:cs="Arial"/>
                <w:b/>
                <w:color w:val="auto"/>
                <w:sz w:val="24"/>
                <w:szCs w:val="24"/>
              </w:rPr>
            </w:pPr>
            <w:r w:rsidRPr="00711C4C">
              <w:rPr>
                <w:rFonts w:cs="Arial"/>
                <w:b/>
                <w:color w:val="auto"/>
                <w:sz w:val="24"/>
                <w:szCs w:val="24"/>
              </w:rPr>
              <w:t>This post requires the postholder to have the level of DBS disclosure as indicated below:</w:t>
            </w:r>
          </w:p>
        </w:tc>
      </w:tr>
      <w:tr w:rsidR="00711C4C" w:rsidRPr="00711C4C" w14:paraId="5A52A476" w14:textId="77777777" w:rsidTr="00E9182F">
        <w:trPr>
          <w:trHeight w:val="380"/>
        </w:trPr>
        <w:tc>
          <w:tcPr>
            <w:tcW w:w="2410" w:type="dxa"/>
            <w:vMerge/>
            <w:tcBorders>
              <w:left w:val="single" w:sz="4" w:space="0" w:color="auto"/>
              <w:right w:val="single" w:sz="4" w:space="0" w:color="auto"/>
            </w:tcBorders>
            <w:shd w:val="clear" w:color="auto" w:fill="D9D9D9"/>
          </w:tcPr>
          <w:p w14:paraId="06B02BE3" w14:textId="77777777" w:rsidR="00711C4C" w:rsidRPr="00711C4C" w:rsidRDefault="00711C4C" w:rsidP="00E9182F">
            <w:pPr>
              <w:ind w:left="34" w:right="175"/>
              <w:rPr>
                <w:rFonts w:cs="Arial"/>
                <w:b/>
                <w:color w:val="auto"/>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2F905059" w14:textId="77777777" w:rsidR="00711C4C" w:rsidRPr="00711C4C" w:rsidRDefault="00711C4C" w:rsidP="00E9182F">
            <w:pPr>
              <w:jc w:val="center"/>
              <w:rPr>
                <w:rFonts w:cs="Arial"/>
                <w:b/>
                <w:color w:val="auto"/>
                <w:sz w:val="24"/>
                <w:szCs w:val="24"/>
              </w:rPr>
            </w:pPr>
            <w:r w:rsidRPr="00711C4C">
              <w:rPr>
                <w:rFonts w:cs="Arial"/>
                <w:b/>
                <w:color w:val="auto"/>
                <w:sz w:val="24"/>
                <w:szCs w:val="24"/>
              </w:rPr>
              <w:t>Standard DBS Disclosure Application</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4E67389A" w14:textId="77777777" w:rsidR="00711C4C" w:rsidRPr="00711C4C" w:rsidRDefault="00711C4C" w:rsidP="00E9182F">
            <w:pPr>
              <w:jc w:val="center"/>
              <w:rPr>
                <w:rFonts w:cs="Arial"/>
                <w:b/>
                <w:color w:val="auto"/>
                <w:sz w:val="24"/>
                <w:szCs w:val="24"/>
              </w:rPr>
            </w:pPr>
            <w:r w:rsidRPr="00711C4C">
              <w:rPr>
                <w:rFonts w:cs="Arial"/>
                <w:b/>
                <w:color w:val="auto"/>
                <w:sz w:val="24"/>
                <w:szCs w:val="24"/>
              </w:rPr>
              <w:t>Enhanced DBS Disclosure Application</w:t>
            </w:r>
          </w:p>
        </w:tc>
        <w:tc>
          <w:tcPr>
            <w:tcW w:w="2694" w:type="dxa"/>
            <w:tcBorders>
              <w:top w:val="single" w:sz="4" w:space="0" w:color="auto"/>
              <w:left w:val="single" w:sz="4" w:space="0" w:color="auto"/>
              <w:bottom w:val="single" w:sz="4" w:space="0" w:color="auto"/>
              <w:right w:val="single" w:sz="4" w:space="0" w:color="auto"/>
            </w:tcBorders>
            <w:shd w:val="clear" w:color="auto" w:fill="F2F2F2"/>
          </w:tcPr>
          <w:p w14:paraId="68F356B7" w14:textId="77777777" w:rsidR="00711C4C" w:rsidRPr="00711C4C" w:rsidRDefault="00711C4C" w:rsidP="00E9182F">
            <w:pPr>
              <w:jc w:val="center"/>
              <w:rPr>
                <w:rFonts w:cs="Arial"/>
                <w:b/>
                <w:color w:val="auto"/>
                <w:sz w:val="24"/>
                <w:szCs w:val="24"/>
              </w:rPr>
            </w:pPr>
            <w:r w:rsidRPr="00711C4C">
              <w:rPr>
                <w:rFonts w:cs="Arial"/>
                <w:b/>
                <w:color w:val="auto"/>
                <w:sz w:val="24"/>
                <w:szCs w:val="24"/>
              </w:rPr>
              <w:t>No DBS Disclosure Application</w:t>
            </w:r>
          </w:p>
        </w:tc>
      </w:tr>
      <w:tr w:rsidR="00711C4C" w:rsidRPr="00711C4C" w14:paraId="2A06CBC9" w14:textId="77777777" w:rsidTr="00E9182F">
        <w:trPr>
          <w:trHeight w:val="380"/>
        </w:trPr>
        <w:tc>
          <w:tcPr>
            <w:tcW w:w="2410" w:type="dxa"/>
            <w:vMerge/>
            <w:tcBorders>
              <w:left w:val="single" w:sz="4" w:space="0" w:color="auto"/>
              <w:right w:val="single" w:sz="4" w:space="0" w:color="auto"/>
            </w:tcBorders>
            <w:shd w:val="clear" w:color="auto" w:fill="D9D9D9"/>
          </w:tcPr>
          <w:p w14:paraId="2F7C37FB" w14:textId="77777777" w:rsidR="00711C4C" w:rsidRPr="00711C4C" w:rsidRDefault="00711C4C" w:rsidP="00E9182F">
            <w:pPr>
              <w:ind w:left="34" w:right="175"/>
              <w:rPr>
                <w:rFonts w:cs="Arial"/>
                <w:b/>
                <w:color w:val="auto"/>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B7C6E5A" w14:textId="77777777" w:rsidR="00711C4C" w:rsidRPr="00711C4C" w:rsidRDefault="00711C4C" w:rsidP="00E9182F">
            <w:pPr>
              <w:jc w:val="center"/>
              <w:rPr>
                <w:rFonts w:cs="Arial"/>
                <w:b/>
                <w:color w:val="auto"/>
                <w:sz w:val="24"/>
                <w:szCs w:val="24"/>
              </w:rPr>
            </w:pPr>
            <w:r w:rsidRPr="00711C4C">
              <w:rPr>
                <w:rFonts w:cs="Arial"/>
                <w:b/>
                <w:color w:val="auto"/>
                <w:sz w:val="24"/>
                <w:szCs w:val="24"/>
              </w:rPr>
              <w:t>x</w:t>
            </w:r>
          </w:p>
        </w:tc>
        <w:tc>
          <w:tcPr>
            <w:tcW w:w="2693" w:type="dxa"/>
            <w:tcBorders>
              <w:top w:val="single" w:sz="4" w:space="0" w:color="auto"/>
              <w:left w:val="single" w:sz="4" w:space="0" w:color="auto"/>
              <w:bottom w:val="single" w:sz="4" w:space="0" w:color="auto"/>
              <w:right w:val="single" w:sz="4" w:space="0" w:color="auto"/>
            </w:tcBorders>
          </w:tcPr>
          <w:p w14:paraId="7FA2482F" w14:textId="77777777" w:rsidR="00711C4C" w:rsidRPr="00711C4C" w:rsidRDefault="00711C4C" w:rsidP="00E9182F">
            <w:pPr>
              <w:jc w:val="center"/>
              <w:rPr>
                <w:rFonts w:cs="Arial"/>
                <w:color w:val="auto"/>
                <w:sz w:val="24"/>
                <w:szCs w:val="24"/>
              </w:rPr>
            </w:pPr>
          </w:p>
        </w:tc>
        <w:tc>
          <w:tcPr>
            <w:tcW w:w="2694" w:type="dxa"/>
            <w:tcBorders>
              <w:top w:val="single" w:sz="4" w:space="0" w:color="auto"/>
              <w:left w:val="single" w:sz="4" w:space="0" w:color="auto"/>
              <w:bottom w:val="single" w:sz="4" w:space="0" w:color="auto"/>
              <w:right w:val="single" w:sz="4" w:space="0" w:color="auto"/>
            </w:tcBorders>
          </w:tcPr>
          <w:p w14:paraId="0FB83CF2" w14:textId="77777777" w:rsidR="00711C4C" w:rsidRPr="00711C4C" w:rsidRDefault="00711C4C" w:rsidP="00E9182F">
            <w:pPr>
              <w:jc w:val="center"/>
              <w:rPr>
                <w:rFonts w:cs="Arial"/>
                <w:color w:val="auto"/>
                <w:sz w:val="24"/>
                <w:szCs w:val="24"/>
              </w:rPr>
            </w:pPr>
          </w:p>
        </w:tc>
      </w:tr>
    </w:tbl>
    <w:p w14:paraId="61C49684" w14:textId="77777777" w:rsidR="00711C4C" w:rsidRPr="00711C4C" w:rsidRDefault="00711C4C" w:rsidP="00711C4C">
      <w:pPr>
        <w:rPr>
          <w:rFonts w:cs="Arial"/>
          <w:color w:val="auto"/>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10"/>
        <w:gridCol w:w="3686"/>
        <w:gridCol w:w="1276"/>
        <w:gridCol w:w="3118"/>
      </w:tblGrid>
      <w:tr w:rsidR="00711C4C" w:rsidRPr="00711C4C" w14:paraId="51456E4F" w14:textId="77777777" w:rsidTr="00E9182F">
        <w:tc>
          <w:tcPr>
            <w:tcW w:w="2410" w:type="dxa"/>
            <w:tcBorders>
              <w:top w:val="single" w:sz="4" w:space="0" w:color="auto"/>
              <w:left w:val="single" w:sz="4" w:space="0" w:color="auto"/>
              <w:bottom w:val="single" w:sz="4" w:space="0" w:color="auto"/>
              <w:right w:val="single" w:sz="4" w:space="0" w:color="auto"/>
            </w:tcBorders>
            <w:shd w:val="clear" w:color="auto" w:fill="D9D9D9"/>
          </w:tcPr>
          <w:p w14:paraId="4DCF1E25" w14:textId="77777777" w:rsidR="00711C4C" w:rsidRPr="00711C4C" w:rsidRDefault="00711C4C" w:rsidP="00E9182F">
            <w:pPr>
              <w:ind w:left="33" w:right="175"/>
              <w:rPr>
                <w:rFonts w:cs="Arial"/>
                <w:b/>
                <w:color w:val="auto"/>
                <w:sz w:val="24"/>
                <w:szCs w:val="24"/>
              </w:rPr>
            </w:pPr>
            <w:r w:rsidRPr="00711C4C">
              <w:rPr>
                <w:rFonts w:cs="Arial"/>
                <w:b/>
                <w:color w:val="auto"/>
                <w:sz w:val="24"/>
                <w:szCs w:val="24"/>
              </w:rPr>
              <w:t>Review/</w:t>
            </w:r>
          </w:p>
          <w:p w14:paraId="1DC44344" w14:textId="77777777" w:rsidR="00711C4C" w:rsidRPr="00711C4C" w:rsidRDefault="00711C4C" w:rsidP="00E9182F">
            <w:pPr>
              <w:ind w:left="33" w:right="175"/>
              <w:rPr>
                <w:rFonts w:cs="Arial"/>
                <w:b/>
                <w:color w:val="auto"/>
                <w:sz w:val="24"/>
                <w:szCs w:val="24"/>
              </w:rPr>
            </w:pPr>
            <w:r w:rsidRPr="00711C4C">
              <w:rPr>
                <w:rFonts w:cs="Arial"/>
                <w:b/>
                <w:color w:val="auto"/>
                <w:sz w:val="24"/>
                <w:szCs w:val="24"/>
              </w:rPr>
              <w:t>Right to vary:</w:t>
            </w:r>
          </w:p>
          <w:p w14:paraId="0D5548AB" w14:textId="77777777" w:rsidR="00711C4C" w:rsidRPr="00711C4C" w:rsidRDefault="00711C4C" w:rsidP="00E9182F">
            <w:pPr>
              <w:ind w:left="142" w:right="175" w:hanging="142"/>
              <w:rPr>
                <w:rFonts w:cs="Arial"/>
                <w:b/>
                <w:caps/>
                <w:color w:val="auto"/>
                <w:sz w:val="24"/>
                <w:szCs w:val="24"/>
              </w:rPr>
            </w:pPr>
          </w:p>
        </w:tc>
        <w:tc>
          <w:tcPr>
            <w:tcW w:w="8080" w:type="dxa"/>
            <w:gridSpan w:val="3"/>
            <w:tcBorders>
              <w:top w:val="single" w:sz="4" w:space="0" w:color="auto"/>
              <w:left w:val="single" w:sz="4" w:space="0" w:color="auto"/>
              <w:bottom w:val="single" w:sz="4" w:space="0" w:color="auto"/>
              <w:right w:val="single" w:sz="4" w:space="0" w:color="auto"/>
            </w:tcBorders>
          </w:tcPr>
          <w:p w14:paraId="1BD18E1B"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7122"/>
                <w:tab w:val="left" w:pos="7560"/>
                <w:tab w:val="left" w:pos="9000"/>
              </w:tabs>
              <w:ind w:left="34" w:right="33"/>
              <w:jc w:val="both"/>
              <w:rPr>
                <w:rFonts w:cs="Arial"/>
                <w:color w:val="auto"/>
                <w:sz w:val="24"/>
                <w:szCs w:val="24"/>
              </w:rPr>
            </w:pPr>
            <w:r w:rsidRPr="00711C4C">
              <w:rPr>
                <w:rFonts w:cs="Arial"/>
                <w:color w:val="auto"/>
                <w:sz w:val="24"/>
                <w:szCs w:val="24"/>
              </w:rPr>
              <w:t>This Person Specification is as currently applies and will be reviewed regularly according to the Employee Performance Management Review Policy and the Performance Development Review and Appraisal process. The Job and Person Specification may be subject to other Variance within the remit of the Role Profile.</w:t>
            </w:r>
          </w:p>
        </w:tc>
      </w:tr>
      <w:tr w:rsidR="00711C4C" w:rsidRPr="00711C4C" w14:paraId="43908FAC" w14:textId="77777777" w:rsidTr="00E9182F">
        <w:tc>
          <w:tcPr>
            <w:tcW w:w="10490" w:type="dxa"/>
            <w:gridSpan w:val="4"/>
            <w:tcBorders>
              <w:top w:val="single" w:sz="4" w:space="0" w:color="auto"/>
              <w:left w:val="single" w:sz="4" w:space="0" w:color="auto"/>
              <w:bottom w:val="single" w:sz="4" w:space="0" w:color="auto"/>
              <w:right w:val="single" w:sz="4" w:space="0" w:color="auto"/>
            </w:tcBorders>
            <w:shd w:val="clear" w:color="auto" w:fill="D9D9D9"/>
          </w:tcPr>
          <w:p w14:paraId="6FA5B7FE"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right="-688"/>
              <w:jc w:val="center"/>
              <w:rPr>
                <w:rFonts w:cs="Arial"/>
                <w:b/>
                <w:color w:val="auto"/>
                <w:sz w:val="24"/>
                <w:szCs w:val="24"/>
              </w:rPr>
            </w:pPr>
            <w:r w:rsidRPr="00711C4C">
              <w:rPr>
                <w:rFonts w:cs="Arial"/>
                <w:b/>
                <w:color w:val="auto"/>
                <w:sz w:val="24"/>
                <w:szCs w:val="24"/>
              </w:rPr>
              <w:t>Sign off</w:t>
            </w:r>
          </w:p>
        </w:tc>
      </w:tr>
      <w:tr w:rsidR="00711C4C" w:rsidRPr="00711C4C" w14:paraId="34862715" w14:textId="77777777" w:rsidTr="00E9182F">
        <w:tc>
          <w:tcPr>
            <w:tcW w:w="2410" w:type="dxa"/>
            <w:tcBorders>
              <w:top w:val="single" w:sz="4" w:space="0" w:color="auto"/>
              <w:left w:val="single" w:sz="4" w:space="0" w:color="auto"/>
              <w:bottom w:val="single" w:sz="4" w:space="0" w:color="auto"/>
              <w:right w:val="single" w:sz="4" w:space="0" w:color="auto"/>
            </w:tcBorders>
            <w:shd w:val="clear" w:color="auto" w:fill="F2F2F2"/>
          </w:tcPr>
          <w:p w14:paraId="1BE491D4" w14:textId="77777777" w:rsidR="00711C4C" w:rsidRPr="00711C4C" w:rsidRDefault="00711C4C" w:rsidP="00E9182F">
            <w:pPr>
              <w:ind w:left="142" w:right="175" w:hanging="142"/>
              <w:rPr>
                <w:rFonts w:cs="Arial"/>
                <w:b/>
                <w:color w:val="auto"/>
                <w:sz w:val="24"/>
                <w:szCs w:val="24"/>
              </w:rPr>
            </w:pPr>
            <w:r w:rsidRPr="00711C4C">
              <w:rPr>
                <w:rFonts w:cs="Arial"/>
                <w:b/>
                <w:color w:val="auto"/>
                <w:sz w:val="24"/>
                <w:szCs w:val="24"/>
              </w:rPr>
              <w:t>Line Manager:</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ABB2B6A"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left="34" w:right="-688"/>
              <w:jc w:val="center"/>
              <w:rPr>
                <w:rFonts w:cs="Arial"/>
                <w:color w:val="auto"/>
                <w:sz w:val="24"/>
                <w:szCs w:val="24"/>
              </w:rPr>
            </w:pPr>
          </w:p>
        </w:tc>
        <w:tc>
          <w:tcPr>
            <w:tcW w:w="1276" w:type="dxa"/>
            <w:tcBorders>
              <w:top w:val="single" w:sz="4" w:space="0" w:color="auto"/>
              <w:left w:val="single" w:sz="4" w:space="0" w:color="auto"/>
              <w:right w:val="single" w:sz="4" w:space="0" w:color="auto"/>
            </w:tcBorders>
            <w:shd w:val="clear" w:color="auto" w:fill="F2F2F2"/>
          </w:tcPr>
          <w:p w14:paraId="697D3A3A"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right="-688"/>
              <w:rPr>
                <w:rFonts w:cs="Arial"/>
                <w:b/>
                <w:color w:val="auto"/>
                <w:sz w:val="24"/>
                <w:szCs w:val="24"/>
              </w:rPr>
            </w:pPr>
            <w:r w:rsidRPr="00711C4C">
              <w:rPr>
                <w:rFonts w:cs="Arial"/>
                <w:b/>
                <w:color w:val="auto"/>
                <w:sz w:val="24"/>
                <w:szCs w:val="24"/>
              </w:rPr>
              <w:t>Date:</w:t>
            </w:r>
          </w:p>
        </w:tc>
        <w:tc>
          <w:tcPr>
            <w:tcW w:w="3118" w:type="dxa"/>
            <w:tcBorders>
              <w:top w:val="single" w:sz="4" w:space="0" w:color="auto"/>
              <w:left w:val="single" w:sz="4" w:space="0" w:color="auto"/>
              <w:right w:val="single" w:sz="4" w:space="0" w:color="auto"/>
            </w:tcBorders>
            <w:shd w:val="clear" w:color="auto" w:fill="auto"/>
          </w:tcPr>
          <w:p w14:paraId="042FB02B"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right="-688"/>
              <w:jc w:val="center"/>
              <w:rPr>
                <w:rFonts w:cs="Arial"/>
                <w:color w:val="auto"/>
                <w:sz w:val="24"/>
                <w:szCs w:val="24"/>
              </w:rPr>
            </w:pPr>
          </w:p>
        </w:tc>
      </w:tr>
      <w:tr w:rsidR="00711C4C" w:rsidRPr="00711C4C" w14:paraId="04D892B3" w14:textId="77777777" w:rsidTr="00711C4C">
        <w:tc>
          <w:tcPr>
            <w:tcW w:w="2410" w:type="dxa"/>
            <w:tcBorders>
              <w:top w:val="single" w:sz="4" w:space="0" w:color="auto"/>
              <w:left w:val="single" w:sz="4" w:space="0" w:color="auto"/>
              <w:bottom w:val="single" w:sz="4" w:space="0" w:color="auto"/>
              <w:right w:val="single" w:sz="4" w:space="0" w:color="auto"/>
            </w:tcBorders>
            <w:shd w:val="clear" w:color="auto" w:fill="F2F2F2"/>
          </w:tcPr>
          <w:p w14:paraId="199612B8" w14:textId="77777777" w:rsidR="00711C4C" w:rsidRPr="00711C4C" w:rsidRDefault="00711C4C" w:rsidP="00E9182F">
            <w:pPr>
              <w:ind w:left="142" w:right="175" w:hanging="142"/>
              <w:rPr>
                <w:rFonts w:cs="Arial"/>
                <w:b/>
                <w:color w:val="auto"/>
                <w:sz w:val="24"/>
                <w:szCs w:val="24"/>
              </w:rPr>
            </w:pPr>
            <w:r w:rsidRPr="00711C4C">
              <w:rPr>
                <w:rFonts w:cs="Arial"/>
                <w:b/>
                <w:color w:val="auto"/>
                <w:sz w:val="24"/>
                <w:szCs w:val="24"/>
              </w:rPr>
              <w:t>Post Holder:</w:t>
            </w:r>
          </w:p>
        </w:tc>
        <w:tc>
          <w:tcPr>
            <w:tcW w:w="3686" w:type="dxa"/>
            <w:tcBorders>
              <w:top w:val="single" w:sz="4" w:space="0" w:color="auto"/>
              <w:left w:val="single" w:sz="4" w:space="0" w:color="auto"/>
              <w:bottom w:val="single" w:sz="4" w:space="0" w:color="auto"/>
              <w:right w:val="single" w:sz="4" w:space="0" w:color="auto"/>
            </w:tcBorders>
          </w:tcPr>
          <w:p w14:paraId="2D58D843"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left="-142" w:right="-688"/>
              <w:rPr>
                <w:rFonts w:cs="Arial"/>
                <w:color w:val="auto"/>
                <w:sz w:val="24"/>
                <w:szCs w:val="24"/>
              </w:rPr>
            </w:pPr>
          </w:p>
        </w:tc>
        <w:tc>
          <w:tcPr>
            <w:tcW w:w="1276" w:type="dxa"/>
            <w:tcBorders>
              <w:left w:val="single" w:sz="4" w:space="0" w:color="auto"/>
              <w:right w:val="single" w:sz="4" w:space="0" w:color="auto"/>
            </w:tcBorders>
            <w:shd w:val="clear" w:color="auto" w:fill="F2F2F2"/>
          </w:tcPr>
          <w:p w14:paraId="446D5DC1"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right="-688"/>
              <w:rPr>
                <w:rFonts w:cs="Arial"/>
                <w:b/>
                <w:color w:val="auto"/>
                <w:sz w:val="24"/>
                <w:szCs w:val="24"/>
              </w:rPr>
            </w:pPr>
            <w:r w:rsidRPr="00711C4C">
              <w:rPr>
                <w:rFonts w:cs="Arial"/>
                <w:b/>
                <w:color w:val="auto"/>
                <w:sz w:val="24"/>
                <w:szCs w:val="24"/>
              </w:rPr>
              <w:t>Date:</w:t>
            </w:r>
          </w:p>
        </w:tc>
        <w:tc>
          <w:tcPr>
            <w:tcW w:w="3118" w:type="dxa"/>
            <w:tcBorders>
              <w:left w:val="single" w:sz="4" w:space="0" w:color="auto"/>
              <w:right w:val="single" w:sz="4" w:space="0" w:color="auto"/>
            </w:tcBorders>
            <w:shd w:val="clear" w:color="auto" w:fill="auto"/>
          </w:tcPr>
          <w:p w14:paraId="32B27FAB"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left="-142" w:right="-688"/>
              <w:rPr>
                <w:rFonts w:cs="Arial"/>
                <w:color w:val="auto"/>
                <w:sz w:val="24"/>
                <w:szCs w:val="24"/>
              </w:rPr>
            </w:pPr>
          </w:p>
        </w:tc>
      </w:tr>
      <w:tr w:rsidR="00711C4C" w:rsidRPr="00711C4C" w14:paraId="114E9376" w14:textId="77777777" w:rsidTr="00E9182F">
        <w:tc>
          <w:tcPr>
            <w:tcW w:w="2410" w:type="dxa"/>
            <w:tcBorders>
              <w:top w:val="single" w:sz="4" w:space="0" w:color="auto"/>
              <w:left w:val="single" w:sz="4" w:space="0" w:color="auto"/>
              <w:bottom w:val="single" w:sz="4" w:space="0" w:color="auto"/>
              <w:right w:val="single" w:sz="4" w:space="0" w:color="auto"/>
            </w:tcBorders>
            <w:shd w:val="clear" w:color="auto" w:fill="F2F2F2"/>
          </w:tcPr>
          <w:p w14:paraId="3A266532" w14:textId="0E7BD6AF" w:rsidR="00711C4C" w:rsidRPr="00711C4C" w:rsidRDefault="00711C4C" w:rsidP="00711C4C">
            <w:pPr>
              <w:ind w:right="175"/>
              <w:rPr>
                <w:rFonts w:cs="Arial"/>
                <w:b/>
                <w:color w:val="auto"/>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E050A0D"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left="-142" w:right="-688"/>
              <w:rPr>
                <w:rFonts w:cs="Arial"/>
                <w:color w:val="auto"/>
                <w:sz w:val="24"/>
                <w:szCs w:val="24"/>
              </w:rPr>
            </w:pPr>
          </w:p>
        </w:tc>
        <w:tc>
          <w:tcPr>
            <w:tcW w:w="1276" w:type="dxa"/>
            <w:tcBorders>
              <w:left w:val="single" w:sz="4" w:space="0" w:color="auto"/>
              <w:bottom w:val="single" w:sz="4" w:space="0" w:color="auto"/>
              <w:right w:val="single" w:sz="4" w:space="0" w:color="auto"/>
            </w:tcBorders>
            <w:shd w:val="clear" w:color="auto" w:fill="F2F2F2"/>
          </w:tcPr>
          <w:p w14:paraId="525F7B39"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right="-688"/>
              <w:rPr>
                <w:rFonts w:cs="Arial"/>
                <w:b/>
                <w:color w:val="auto"/>
                <w:sz w:val="24"/>
                <w:szCs w:val="24"/>
              </w:rPr>
            </w:pPr>
          </w:p>
        </w:tc>
        <w:tc>
          <w:tcPr>
            <w:tcW w:w="3118" w:type="dxa"/>
            <w:tcBorders>
              <w:left w:val="single" w:sz="4" w:space="0" w:color="auto"/>
              <w:bottom w:val="single" w:sz="4" w:space="0" w:color="auto"/>
              <w:right w:val="single" w:sz="4" w:space="0" w:color="auto"/>
            </w:tcBorders>
            <w:shd w:val="clear" w:color="auto" w:fill="auto"/>
          </w:tcPr>
          <w:p w14:paraId="34072621" w14:textId="77777777" w:rsidR="00711C4C" w:rsidRPr="00711C4C" w:rsidRDefault="00711C4C" w:rsidP="00E9182F">
            <w:pPr>
              <w:tabs>
                <w:tab w:val="left" w:pos="1080"/>
                <w:tab w:val="left" w:pos="1800"/>
                <w:tab w:val="left" w:pos="2520"/>
                <w:tab w:val="left" w:pos="3240"/>
                <w:tab w:val="left" w:pos="3960"/>
                <w:tab w:val="left" w:pos="4680"/>
                <w:tab w:val="left" w:pos="5400"/>
                <w:tab w:val="left" w:pos="6120"/>
                <w:tab w:val="left" w:pos="6840"/>
                <w:tab w:val="left" w:pos="7560"/>
                <w:tab w:val="left" w:pos="9000"/>
              </w:tabs>
              <w:ind w:left="-142" w:right="-688"/>
              <w:rPr>
                <w:rFonts w:cs="Arial"/>
                <w:color w:val="auto"/>
                <w:sz w:val="24"/>
                <w:szCs w:val="24"/>
              </w:rPr>
            </w:pPr>
          </w:p>
        </w:tc>
      </w:tr>
    </w:tbl>
    <w:p w14:paraId="327CAE6A" w14:textId="77777777" w:rsidR="00711C4C" w:rsidRDefault="00711C4C"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
          <w:u w:val="single"/>
        </w:rPr>
      </w:pPr>
    </w:p>
    <w:p w14:paraId="36BC80D2" w14:textId="77777777" w:rsidR="00711C4C" w:rsidRDefault="00711C4C"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
          <w:u w:val="single"/>
        </w:rPr>
      </w:pPr>
    </w:p>
    <w:p w14:paraId="322015F0" w14:textId="77777777" w:rsidR="00711C4C" w:rsidRDefault="00711C4C"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
          <w:u w:val="single"/>
        </w:rPr>
      </w:pPr>
    </w:p>
    <w:p w14:paraId="4F1F4DBD" w14:textId="77777777" w:rsidR="00711C4C" w:rsidRDefault="00711C4C"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r w:rsidRPr="00711C4C">
        <w:rPr>
          <w:bCs/>
          <w:color w:val="auto"/>
          <w:sz w:val="24"/>
          <w:szCs w:val="24"/>
        </w:rPr>
        <w:t>EV23</w:t>
      </w:r>
    </w:p>
    <w:p w14:paraId="434E9994" w14:textId="77777777" w:rsidR="00711C4C" w:rsidRDefault="00711C4C"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p>
    <w:p w14:paraId="306A79CB" w14:textId="77777777" w:rsidR="00711C4C" w:rsidRDefault="00711C4C"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p>
    <w:p w14:paraId="39101FC9" w14:textId="77777777" w:rsidR="00711C4C"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r w:rsidRPr="00445BF6">
        <w:rPr>
          <w:bCs/>
          <w:color w:val="auto"/>
          <w:sz w:val="24"/>
          <w:szCs w:val="24"/>
        </w:rPr>
        <w:lastRenderedPageBreak/>
        <w:drawing>
          <wp:inline distT="0" distB="0" distL="0" distR="0" wp14:anchorId="1A3629A2" wp14:editId="2AE7E9D2">
            <wp:extent cx="5144218" cy="8040222"/>
            <wp:effectExtent l="0" t="0" r="0" b="0"/>
            <wp:docPr id="126" name="Picture 1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Text&#10;&#10;Description automatically generated"/>
                    <pic:cNvPicPr/>
                  </pic:nvPicPr>
                  <pic:blipFill>
                    <a:blip r:embed="rId99"/>
                    <a:stretch>
                      <a:fillRect/>
                    </a:stretch>
                  </pic:blipFill>
                  <pic:spPr>
                    <a:xfrm>
                      <a:off x="0" y="0"/>
                      <a:ext cx="5144218" cy="8040222"/>
                    </a:xfrm>
                    <a:prstGeom prst="rect">
                      <a:avLst/>
                    </a:prstGeom>
                  </pic:spPr>
                </pic:pic>
              </a:graphicData>
            </a:graphic>
          </wp:inline>
        </w:drawing>
      </w:r>
    </w:p>
    <w:p w14:paraId="2DCC73A0" w14:textId="77777777" w:rsidR="00445BF6"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p>
    <w:p w14:paraId="1F18CC85" w14:textId="77777777" w:rsidR="00445BF6"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p>
    <w:p w14:paraId="2618DAE2" w14:textId="77777777" w:rsidR="00445BF6"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r w:rsidRPr="00445BF6">
        <w:rPr>
          <w:bCs/>
          <w:color w:val="auto"/>
          <w:sz w:val="24"/>
          <w:szCs w:val="24"/>
        </w:rPr>
        <w:lastRenderedPageBreak/>
        <w:drawing>
          <wp:inline distT="0" distB="0" distL="0" distR="0" wp14:anchorId="6D8726C9" wp14:editId="74E7E2BB">
            <wp:extent cx="5420481" cy="7964011"/>
            <wp:effectExtent l="0" t="0" r="8890" b="0"/>
            <wp:docPr id="127" name="Picture 1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Text&#10;&#10;Description automatically generated"/>
                    <pic:cNvPicPr/>
                  </pic:nvPicPr>
                  <pic:blipFill>
                    <a:blip r:embed="rId100"/>
                    <a:stretch>
                      <a:fillRect/>
                    </a:stretch>
                  </pic:blipFill>
                  <pic:spPr>
                    <a:xfrm>
                      <a:off x="0" y="0"/>
                      <a:ext cx="5420481" cy="7964011"/>
                    </a:xfrm>
                    <a:prstGeom prst="rect">
                      <a:avLst/>
                    </a:prstGeom>
                  </pic:spPr>
                </pic:pic>
              </a:graphicData>
            </a:graphic>
          </wp:inline>
        </w:drawing>
      </w:r>
    </w:p>
    <w:p w14:paraId="4F5EBB89" w14:textId="77777777" w:rsidR="00445BF6"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p>
    <w:p w14:paraId="0A995C65" w14:textId="77777777" w:rsidR="00445BF6"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pPr>
      <w:r w:rsidRPr="00445BF6">
        <w:rPr>
          <w:bCs/>
          <w:color w:val="auto"/>
          <w:sz w:val="24"/>
          <w:szCs w:val="24"/>
        </w:rPr>
        <w:lastRenderedPageBreak/>
        <w:drawing>
          <wp:inline distT="0" distB="0" distL="0" distR="0" wp14:anchorId="4796FE14" wp14:editId="069E2C98">
            <wp:extent cx="5582429" cy="8078327"/>
            <wp:effectExtent l="0" t="0" r="0" b="0"/>
            <wp:docPr id="128" name="Picture 1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text, application&#10;&#10;Description automatically generated"/>
                    <pic:cNvPicPr/>
                  </pic:nvPicPr>
                  <pic:blipFill>
                    <a:blip r:embed="rId101"/>
                    <a:stretch>
                      <a:fillRect/>
                    </a:stretch>
                  </pic:blipFill>
                  <pic:spPr>
                    <a:xfrm>
                      <a:off x="0" y="0"/>
                      <a:ext cx="5582429" cy="8078327"/>
                    </a:xfrm>
                    <a:prstGeom prst="rect">
                      <a:avLst/>
                    </a:prstGeom>
                  </pic:spPr>
                </pic:pic>
              </a:graphicData>
            </a:graphic>
          </wp:inline>
        </w:drawing>
      </w:r>
    </w:p>
    <w:p w14:paraId="03808CC3" w14:textId="7D218933" w:rsidR="00445BF6" w:rsidRPr="00711C4C" w:rsidRDefault="00445BF6" w:rsidP="00711C4C">
      <w:pPr>
        <w:tabs>
          <w:tab w:val="left" w:pos="1080"/>
          <w:tab w:val="left" w:pos="1800"/>
          <w:tab w:val="left" w:pos="2520"/>
          <w:tab w:val="left" w:pos="3240"/>
          <w:tab w:val="left" w:pos="3960"/>
          <w:tab w:val="left" w:pos="4680"/>
          <w:tab w:val="left" w:pos="5400"/>
          <w:tab w:val="left" w:pos="6120"/>
          <w:tab w:val="left" w:pos="6840"/>
          <w:tab w:val="left" w:pos="7560"/>
          <w:tab w:val="left" w:pos="8280"/>
        </w:tabs>
        <w:ind w:right="-56"/>
        <w:jc w:val="both"/>
        <w:rPr>
          <w:bCs/>
          <w:color w:val="auto"/>
          <w:sz w:val="24"/>
          <w:szCs w:val="24"/>
        </w:rPr>
        <w:sectPr w:rsidR="00445BF6" w:rsidRPr="00711C4C" w:rsidSect="00354A36">
          <w:footerReference w:type="default" r:id="rId102"/>
          <w:pgSz w:w="11907" w:h="16839" w:code="9"/>
          <w:pgMar w:top="567" w:right="851" w:bottom="567" w:left="851" w:header="227" w:footer="709" w:gutter="0"/>
          <w:cols w:space="708"/>
          <w:docGrid w:linePitch="360"/>
        </w:sectPr>
      </w:pPr>
    </w:p>
    <w:p w14:paraId="0038F5B2" w14:textId="2061846D" w:rsidR="00711C4C" w:rsidRDefault="00F37115" w:rsidP="00F42ACA">
      <w:pPr>
        <w:spacing w:after="160" w:line="259" w:lineRule="auto"/>
        <w:rPr>
          <w:rFonts w:cs="Arial"/>
          <w:color w:val="auto"/>
          <w:sz w:val="24"/>
          <w:szCs w:val="24"/>
        </w:rPr>
      </w:pPr>
      <w:r>
        <w:rPr>
          <w:rFonts w:cs="Arial"/>
          <w:color w:val="auto"/>
          <w:sz w:val="24"/>
          <w:szCs w:val="24"/>
        </w:rPr>
        <w:lastRenderedPageBreak/>
        <w:t>EV24</w:t>
      </w:r>
    </w:p>
    <w:p w14:paraId="5822046A" w14:textId="3F04188F" w:rsidR="00F37115" w:rsidRDefault="00F37115" w:rsidP="00F42ACA">
      <w:pPr>
        <w:spacing w:after="160" w:line="259" w:lineRule="auto"/>
        <w:rPr>
          <w:rFonts w:cs="Arial"/>
          <w:color w:val="auto"/>
          <w:sz w:val="24"/>
          <w:szCs w:val="24"/>
        </w:rPr>
      </w:pPr>
      <w:r w:rsidRPr="00F37115">
        <w:rPr>
          <w:rFonts w:cs="Arial"/>
          <w:color w:val="auto"/>
          <w:sz w:val="24"/>
          <w:szCs w:val="24"/>
        </w:rPr>
        <w:drawing>
          <wp:inline distT="0" distB="0" distL="0" distR="0" wp14:anchorId="7675DF6E" wp14:editId="23098370">
            <wp:extent cx="5249008" cy="7421011"/>
            <wp:effectExtent l="0" t="0" r="8890" b="8890"/>
            <wp:docPr id="129" name="Picture 12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A picture containing text&#10;&#10;Description automatically generated"/>
                    <pic:cNvPicPr/>
                  </pic:nvPicPr>
                  <pic:blipFill>
                    <a:blip r:embed="rId103"/>
                    <a:stretch>
                      <a:fillRect/>
                    </a:stretch>
                  </pic:blipFill>
                  <pic:spPr>
                    <a:xfrm>
                      <a:off x="0" y="0"/>
                      <a:ext cx="5249008" cy="7421011"/>
                    </a:xfrm>
                    <a:prstGeom prst="rect">
                      <a:avLst/>
                    </a:prstGeom>
                  </pic:spPr>
                </pic:pic>
              </a:graphicData>
            </a:graphic>
          </wp:inline>
        </w:drawing>
      </w:r>
    </w:p>
    <w:p w14:paraId="1B2EFA9F" w14:textId="184AF854"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0A8949FD" wp14:editId="4FE827C8">
            <wp:extent cx="5010849" cy="6782747"/>
            <wp:effectExtent l="0" t="0" r="0" b="0"/>
            <wp:docPr id="130" name="Picture 1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Table&#10;&#10;Description automatically generated"/>
                    <pic:cNvPicPr/>
                  </pic:nvPicPr>
                  <pic:blipFill>
                    <a:blip r:embed="rId104"/>
                    <a:stretch>
                      <a:fillRect/>
                    </a:stretch>
                  </pic:blipFill>
                  <pic:spPr>
                    <a:xfrm>
                      <a:off x="0" y="0"/>
                      <a:ext cx="5010849" cy="6782747"/>
                    </a:xfrm>
                    <a:prstGeom prst="rect">
                      <a:avLst/>
                    </a:prstGeom>
                  </pic:spPr>
                </pic:pic>
              </a:graphicData>
            </a:graphic>
          </wp:inline>
        </w:drawing>
      </w:r>
    </w:p>
    <w:p w14:paraId="0F256BBC" w14:textId="37E2A8B0"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31B666E3" wp14:editId="3D95D394">
            <wp:extent cx="4991797" cy="6630325"/>
            <wp:effectExtent l="0" t="0" r="0" b="0"/>
            <wp:docPr id="131" name="Picture 1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Table&#10;&#10;Description automatically generated"/>
                    <pic:cNvPicPr/>
                  </pic:nvPicPr>
                  <pic:blipFill>
                    <a:blip r:embed="rId105"/>
                    <a:stretch>
                      <a:fillRect/>
                    </a:stretch>
                  </pic:blipFill>
                  <pic:spPr>
                    <a:xfrm>
                      <a:off x="0" y="0"/>
                      <a:ext cx="4991797" cy="6630325"/>
                    </a:xfrm>
                    <a:prstGeom prst="rect">
                      <a:avLst/>
                    </a:prstGeom>
                  </pic:spPr>
                </pic:pic>
              </a:graphicData>
            </a:graphic>
          </wp:inline>
        </w:drawing>
      </w:r>
    </w:p>
    <w:p w14:paraId="0D6E2C33" w14:textId="484FEE7B"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548991ED" wp14:editId="3CB008D7">
            <wp:extent cx="4982270" cy="6697010"/>
            <wp:effectExtent l="0" t="0" r="8890" b="8890"/>
            <wp:docPr id="132" name="Picture 1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Text&#10;&#10;Description automatically generated"/>
                    <pic:cNvPicPr/>
                  </pic:nvPicPr>
                  <pic:blipFill>
                    <a:blip r:embed="rId106"/>
                    <a:stretch>
                      <a:fillRect/>
                    </a:stretch>
                  </pic:blipFill>
                  <pic:spPr>
                    <a:xfrm>
                      <a:off x="0" y="0"/>
                      <a:ext cx="4982270" cy="6697010"/>
                    </a:xfrm>
                    <a:prstGeom prst="rect">
                      <a:avLst/>
                    </a:prstGeom>
                  </pic:spPr>
                </pic:pic>
              </a:graphicData>
            </a:graphic>
          </wp:inline>
        </w:drawing>
      </w:r>
    </w:p>
    <w:p w14:paraId="3D7CBE60" w14:textId="728AD363"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62C6134F" wp14:editId="63DF9CB5">
            <wp:extent cx="5001323" cy="7335274"/>
            <wp:effectExtent l="0" t="0" r="8890" b="0"/>
            <wp:docPr id="133" name="Picture 1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Text&#10;&#10;Description automatically generated"/>
                    <pic:cNvPicPr/>
                  </pic:nvPicPr>
                  <pic:blipFill>
                    <a:blip r:embed="rId107"/>
                    <a:stretch>
                      <a:fillRect/>
                    </a:stretch>
                  </pic:blipFill>
                  <pic:spPr>
                    <a:xfrm>
                      <a:off x="0" y="0"/>
                      <a:ext cx="5001323" cy="7335274"/>
                    </a:xfrm>
                    <a:prstGeom prst="rect">
                      <a:avLst/>
                    </a:prstGeom>
                  </pic:spPr>
                </pic:pic>
              </a:graphicData>
            </a:graphic>
          </wp:inline>
        </w:drawing>
      </w:r>
      <w:r w:rsidRPr="00F37115">
        <w:rPr>
          <w:rFonts w:cs="Arial"/>
          <w:color w:val="auto"/>
          <w:sz w:val="24"/>
          <w:szCs w:val="24"/>
        </w:rPr>
        <w:lastRenderedPageBreak/>
        <w:drawing>
          <wp:inline distT="0" distB="0" distL="0" distR="0" wp14:anchorId="42F43FBC" wp14:editId="2F3DD7C1">
            <wp:extent cx="5191850" cy="6782747"/>
            <wp:effectExtent l="0" t="0" r="8890" b="0"/>
            <wp:docPr id="134" name="Picture 1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Table&#10;&#10;Description automatically generated"/>
                    <pic:cNvPicPr/>
                  </pic:nvPicPr>
                  <pic:blipFill>
                    <a:blip r:embed="rId108"/>
                    <a:stretch>
                      <a:fillRect/>
                    </a:stretch>
                  </pic:blipFill>
                  <pic:spPr>
                    <a:xfrm>
                      <a:off x="0" y="0"/>
                      <a:ext cx="5191850" cy="6782747"/>
                    </a:xfrm>
                    <a:prstGeom prst="rect">
                      <a:avLst/>
                    </a:prstGeom>
                  </pic:spPr>
                </pic:pic>
              </a:graphicData>
            </a:graphic>
          </wp:inline>
        </w:drawing>
      </w:r>
    </w:p>
    <w:p w14:paraId="52DC79B8" w14:textId="249DD63B"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0C829AE7" wp14:editId="097D3D1A">
            <wp:extent cx="5001323" cy="7211431"/>
            <wp:effectExtent l="0" t="0" r="8890" b="8890"/>
            <wp:docPr id="135" name="Picture 13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A picture containing text&#10;&#10;Description automatically generated"/>
                    <pic:cNvPicPr/>
                  </pic:nvPicPr>
                  <pic:blipFill>
                    <a:blip r:embed="rId109"/>
                    <a:stretch>
                      <a:fillRect/>
                    </a:stretch>
                  </pic:blipFill>
                  <pic:spPr>
                    <a:xfrm>
                      <a:off x="0" y="0"/>
                      <a:ext cx="5001323" cy="7211431"/>
                    </a:xfrm>
                    <a:prstGeom prst="rect">
                      <a:avLst/>
                    </a:prstGeom>
                  </pic:spPr>
                </pic:pic>
              </a:graphicData>
            </a:graphic>
          </wp:inline>
        </w:drawing>
      </w:r>
    </w:p>
    <w:p w14:paraId="5630495C" w14:textId="50327371"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021B99C0" wp14:editId="77E6114B">
            <wp:extent cx="5029902" cy="7240010"/>
            <wp:effectExtent l="0" t="0" r="0" b="0"/>
            <wp:docPr id="136" name="Picture 136" descr="A picture containing text, receipt,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picture containing text, receipt, screenshot, document&#10;&#10;Description automatically generated"/>
                    <pic:cNvPicPr/>
                  </pic:nvPicPr>
                  <pic:blipFill>
                    <a:blip r:embed="rId110"/>
                    <a:stretch>
                      <a:fillRect/>
                    </a:stretch>
                  </pic:blipFill>
                  <pic:spPr>
                    <a:xfrm>
                      <a:off x="0" y="0"/>
                      <a:ext cx="5029902" cy="7240010"/>
                    </a:xfrm>
                    <a:prstGeom prst="rect">
                      <a:avLst/>
                    </a:prstGeom>
                  </pic:spPr>
                </pic:pic>
              </a:graphicData>
            </a:graphic>
          </wp:inline>
        </w:drawing>
      </w:r>
    </w:p>
    <w:p w14:paraId="3A8396EF" w14:textId="03B27E80"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54927595" wp14:editId="11B5BA23">
            <wp:extent cx="5039428" cy="6601746"/>
            <wp:effectExtent l="0" t="0" r="8890" b="8890"/>
            <wp:docPr id="137" name="Picture 1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Text&#10;&#10;Description automatically generated"/>
                    <pic:cNvPicPr/>
                  </pic:nvPicPr>
                  <pic:blipFill>
                    <a:blip r:embed="rId111"/>
                    <a:stretch>
                      <a:fillRect/>
                    </a:stretch>
                  </pic:blipFill>
                  <pic:spPr>
                    <a:xfrm>
                      <a:off x="0" y="0"/>
                      <a:ext cx="5039428" cy="6601746"/>
                    </a:xfrm>
                    <a:prstGeom prst="rect">
                      <a:avLst/>
                    </a:prstGeom>
                  </pic:spPr>
                </pic:pic>
              </a:graphicData>
            </a:graphic>
          </wp:inline>
        </w:drawing>
      </w:r>
    </w:p>
    <w:p w14:paraId="71ABA74C" w14:textId="3827B91B"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003F4665" wp14:editId="167C431F">
            <wp:extent cx="5106113" cy="6754168"/>
            <wp:effectExtent l="0" t="0" r="0" b="8890"/>
            <wp:docPr id="138" name="Picture 1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Table&#10;&#10;Description automatically generated"/>
                    <pic:cNvPicPr/>
                  </pic:nvPicPr>
                  <pic:blipFill>
                    <a:blip r:embed="rId112"/>
                    <a:stretch>
                      <a:fillRect/>
                    </a:stretch>
                  </pic:blipFill>
                  <pic:spPr>
                    <a:xfrm>
                      <a:off x="0" y="0"/>
                      <a:ext cx="5106113" cy="6754168"/>
                    </a:xfrm>
                    <a:prstGeom prst="rect">
                      <a:avLst/>
                    </a:prstGeom>
                  </pic:spPr>
                </pic:pic>
              </a:graphicData>
            </a:graphic>
          </wp:inline>
        </w:drawing>
      </w:r>
    </w:p>
    <w:p w14:paraId="66F51588" w14:textId="7296F5DE"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69FEE93C" wp14:editId="73467F85">
            <wp:extent cx="5010849" cy="5268060"/>
            <wp:effectExtent l="0" t="0" r="0" b="8890"/>
            <wp:docPr id="139" name="Picture 13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Text&#10;&#10;Description automatically generated with low confidence"/>
                    <pic:cNvPicPr/>
                  </pic:nvPicPr>
                  <pic:blipFill>
                    <a:blip r:embed="rId113"/>
                    <a:stretch>
                      <a:fillRect/>
                    </a:stretch>
                  </pic:blipFill>
                  <pic:spPr>
                    <a:xfrm>
                      <a:off x="0" y="0"/>
                      <a:ext cx="5010849" cy="5268060"/>
                    </a:xfrm>
                    <a:prstGeom prst="rect">
                      <a:avLst/>
                    </a:prstGeom>
                  </pic:spPr>
                </pic:pic>
              </a:graphicData>
            </a:graphic>
          </wp:inline>
        </w:drawing>
      </w:r>
    </w:p>
    <w:p w14:paraId="24633CDD" w14:textId="7BDD04FE"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1B46CCBE" wp14:editId="06295CE2">
            <wp:extent cx="5039428" cy="6763694"/>
            <wp:effectExtent l="0" t="0" r="8890" b="0"/>
            <wp:docPr id="140" name="Picture 1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text, application&#10;&#10;Description automatically generated"/>
                    <pic:cNvPicPr/>
                  </pic:nvPicPr>
                  <pic:blipFill>
                    <a:blip r:embed="rId114"/>
                    <a:stretch>
                      <a:fillRect/>
                    </a:stretch>
                  </pic:blipFill>
                  <pic:spPr>
                    <a:xfrm>
                      <a:off x="0" y="0"/>
                      <a:ext cx="5039428" cy="6763694"/>
                    </a:xfrm>
                    <a:prstGeom prst="rect">
                      <a:avLst/>
                    </a:prstGeom>
                  </pic:spPr>
                </pic:pic>
              </a:graphicData>
            </a:graphic>
          </wp:inline>
        </w:drawing>
      </w:r>
    </w:p>
    <w:p w14:paraId="69157BA2" w14:textId="64D3E627" w:rsidR="00F37115" w:rsidRDefault="00F37115" w:rsidP="00F42ACA">
      <w:pPr>
        <w:spacing w:after="160" w:line="259" w:lineRule="auto"/>
        <w:rPr>
          <w:rFonts w:cs="Arial"/>
          <w:color w:val="auto"/>
          <w:sz w:val="24"/>
          <w:szCs w:val="24"/>
        </w:rPr>
      </w:pPr>
      <w:r w:rsidRPr="00F37115">
        <w:rPr>
          <w:rFonts w:cs="Arial"/>
          <w:color w:val="auto"/>
          <w:sz w:val="24"/>
          <w:szCs w:val="24"/>
        </w:rPr>
        <w:lastRenderedPageBreak/>
        <w:drawing>
          <wp:inline distT="0" distB="0" distL="0" distR="0" wp14:anchorId="0C1330F4" wp14:editId="5749ACEC">
            <wp:extent cx="5115639" cy="5439534"/>
            <wp:effectExtent l="0" t="0" r="8890" b="8890"/>
            <wp:docPr id="141" name="Picture 141"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Text, application, letter&#10;&#10;Description automatically generated"/>
                    <pic:cNvPicPr/>
                  </pic:nvPicPr>
                  <pic:blipFill>
                    <a:blip r:embed="rId115"/>
                    <a:stretch>
                      <a:fillRect/>
                    </a:stretch>
                  </pic:blipFill>
                  <pic:spPr>
                    <a:xfrm>
                      <a:off x="0" y="0"/>
                      <a:ext cx="5115639" cy="5439534"/>
                    </a:xfrm>
                    <a:prstGeom prst="rect">
                      <a:avLst/>
                    </a:prstGeom>
                  </pic:spPr>
                </pic:pic>
              </a:graphicData>
            </a:graphic>
          </wp:inline>
        </w:drawing>
      </w:r>
    </w:p>
    <w:p w14:paraId="30315DAE" w14:textId="60AFE887" w:rsidR="00F37115" w:rsidRDefault="00F37115" w:rsidP="00F42ACA">
      <w:pPr>
        <w:spacing w:after="160" w:line="259" w:lineRule="auto"/>
        <w:rPr>
          <w:rFonts w:cs="Arial"/>
          <w:color w:val="auto"/>
          <w:sz w:val="24"/>
          <w:szCs w:val="24"/>
        </w:rPr>
      </w:pPr>
      <w:r w:rsidRPr="00F37115">
        <w:rPr>
          <w:rFonts w:cs="Arial"/>
          <w:color w:val="auto"/>
          <w:sz w:val="24"/>
          <w:szCs w:val="24"/>
        </w:rPr>
        <w:drawing>
          <wp:anchor distT="0" distB="0" distL="114300" distR="114300" simplePos="0" relativeHeight="251680768" behindDoc="0" locked="0" layoutInCell="1" allowOverlap="1" wp14:anchorId="1216F46A" wp14:editId="156A2AA2">
            <wp:simplePos x="0" y="0"/>
            <wp:positionH relativeFrom="page">
              <wp:align>left</wp:align>
            </wp:positionH>
            <wp:positionV relativeFrom="paragraph">
              <wp:posOffset>292643</wp:posOffset>
            </wp:positionV>
            <wp:extent cx="7187565" cy="2568575"/>
            <wp:effectExtent l="0" t="0" r="0" b="3175"/>
            <wp:wrapSquare wrapText="bothSides"/>
            <wp:docPr id="142" name="Picture 1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Graphical user interface, text, application&#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7214098" cy="2578405"/>
                    </a:xfrm>
                    <a:prstGeom prst="rect">
                      <a:avLst/>
                    </a:prstGeom>
                  </pic:spPr>
                </pic:pic>
              </a:graphicData>
            </a:graphic>
            <wp14:sizeRelH relativeFrom="margin">
              <wp14:pctWidth>0</wp14:pctWidth>
            </wp14:sizeRelH>
            <wp14:sizeRelV relativeFrom="margin">
              <wp14:pctHeight>0</wp14:pctHeight>
            </wp14:sizeRelV>
          </wp:anchor>
        </w:drawing>
      </w:r>
      <w:r>
        <w:rPr>
          <w:rFonts w:cs="Arial"/>
          <w:color w:val="auto"/>
          <w:sz w:val="24"/>
          <w:szCs w:val="24"/>
        </w:rPr>
        <w:t>EV25</w:t>
      </w:r>
    </w:p>
    <w:p w14:paraId="251375D0" w14:textId="340937D6" w:rsidR="00F37115" w:rsidRDefault="00F37115" w:rsidP="00F42ACA">
      <w:pPr>
        <w:spacing w:after="160" w:line="259" w:lineRule="auto"/>
        <w:rPr>
          <w:rFonts w:cs="Arial"/>
          <w:color w:val="auto"/>
          <w:sz w:val="24"/>
          <w:szCs w:val="24"/>
        </w:rPr>
      </w:pPr>
    </w:p>
    <w:p w14:paraId="24ECB397" w14:textId="77714BC3" w:rsidR="00711C4C" w:rsidRDefault="00F37115" w:rsidP="00F42ACA">
      <w:pPr>
        <w:spacing w:after="160" w:line="259" w:lineRule="auto"/>
        <w:rPr>
          <w:rFonts w:cs="Arial"/>
          <w:color w:val="auto"/>
          <w:sz w:val="24"/>
          <w:szCs w:val="24"/>
        </w:rPr>
      </w:pPr>
      <w:r>
        <w:rPr>
          <w:rFonts w:cs="Arial"/>
          <w:color w:val="auto"/>
          <w:sz w:val="24"/>
          <w:szCs w:val="24"/>
        </w:rPr>
        <w:lastRenderedPageBreak/>
        <w:t>EV26</w:t>
      </w:r>
    </w:p>
    <w:tbl>
      <w:tblPr>
        <w:tblW w:w="14017" w:type="dxa"/>
        <w:tblLook w:val="04A0" w:firstRow="1" w:lastRow="0" w:firstColumn="1" w:lastColumn="0" w:noHBand="0" w:noVBand="1"/>
      </w:tblPr>
      <w:tblGrid>
        <w:gridCol w:w="1816"/>
        <w:gridCol w:w="1403"/>
        <w:gridCol w:w="581"/>
        <w:gridCol w:w="27"/>
        <w:gridCol w:w="1573"/>
        <w:gridCol w:w="96"/>
        <w:gridCol w:w="1070"/>
        <w:gridCol w:w="110"/>
        <w:gridCol w:w="1180"/>
        <w:gridCol w:w="1200"/>
        <w:gridCol w:w="201"/>
        <w:gridCol w:w="1098"/>
        <w:gridCol w:w="199"/>
        <w:gridCol w:w="1180"/>
        <w:gridCol w:w="1200"/>
        <w:gridCol w:w="1200"/>
      </w:tblGrid>
      <w:tr w:rsidR="00F37115" w:rsidRPr="00CC3DE2" w14:paraId="5FA9917A" w14:textId="77777777" w:rsidTr="00E9182F">
        <w:trPr>
          <w:trHeight w:val="312"/>
        </w:trPr>
        <w:tc>
          <w:tcPr>
            <w:tcW w:w="1816" w:type="dxa"/>
            <w:tcBorders>
              <w:top w:val="nil"/>
              <w:left w:val="nil"/>
              <w:bottom w:val="nil"/>
              <w:right w:val="nil"/>
            </w:tcBorders>
            <w:shd w:val="clear" w:color="auto" w:fill="auto"/>
            <w:noWrap/>
            <w:vAlign w:val="bottom"/>
            <w:hideMark/>
          </w:tcPr>
          <w:p w14:paraId="1E08DCF0" w14:textId="77777777" w:rsidR="00F37115" w:rsidRDefault="00F37115" w:rsidP="00E9182F">
            <w:pPr>
              <w:rPr>
                <w:rFonts w:eastAsia="Times New Roman" w:cs="Arial"/>
                <w:color w:val="000000"/>
                <w:sz w:val="24"/>
                <w:szCs w:val="24"/>
                <w:lang w:eastAsia="en-GB"/>
              </w:rPr>
            </w:pPr>
          </w:p>
          <w:p w14:paraId="792BA105" w14:textId="77777777" w:rsidR="00F37115" w:rsidRDefault="00F37115" w:rsidP="00E9182F">
            <w:pPr>
              <w:rPr>
                <w:rFonts w:eastAsia="Times New Roman" w:cs="Arial"/>
                <w:color w:val="000000"/>
                <w:sz w:val="24"/>
                <w:szCs w:val="24"/>
                <w:lang w:eastAsia="en-GB"/>
              </w:rPr>
            </w:pPr>
          </w:p>
          <w:p w14:paraId="140A0F7C" w14:textId="55109B88" w:rsidR="00F37115" w:rsidRPr="00CC3DE2" w:rsidRDefault="00F37115" w:rsidP="00F37115">
            <w:pPr>
              <w:rPr>
                <w:rFonts w:eastAsia="Times New Roman" w:cs="Arial"/>
                <w:color w:val="000000"/>
                <w:sz w:val="24"/>
                <w:szCs w:val="24"/>
                <w:lang w:eastAsia="en-GB"/>
              </w:rPr>
            </w:pPr>
            <w:r w:rsidRPr="00CC3DE2">
              <w:rPr>
                <w:rFonts w:eastAsia="Times New Roman" w:cs="Arial"/>
                <w:noProof/>
                <w:color w:val="000000"/>
                <w:sz w:val="24"/>
                <w:szCs w:val="24"/>
                <w:lang w:eastAsia="en-GB"/>
              </w:rPr>
              <w:drawing>
                <wp:anchor distT="0" distB="0" distL="114300" distR="114300" simplePos="0" relativeHeight="251682816" behindDoc="0" locked="0" layoutInCell="1" allowOverlap="1" wp14:anchorId="1F83C27A" wp14:editId="1CC87CB1">
                  <wp:simplePos x="0" y="0"/>
                  <wp:positionH relativeFrom="column">
                    <wp:posOffset>142875</wp:posOffset>
                  </wp:positionH>
                  <wp:positionV relativeFrom="paragraph">
                    <wp:posOffset>-180975</wp:posOffset>
                  </wp:positionV>
                  <wp:extent cx="523875" cy="742950"/>
                  <wp:effectExtent l="0" t="0" r="9525" b="0"/>
                  <wp:wrapNone/>
                  <wp:docPr id="1034" name="Picture 1034" descr="Large osprey"/>
                  <wp:cNvGraphicFramePr/>
                  <a:graphic xmlns:a="http://schemas.openxmlformats.org/drawingml/2006/main">
                    <a:graphicData uri="http://schemas.openxmlformats.org/drawingml/2006/picture">
                      <pic:pic xmlns:pic="http://schemas.openxmlformats.org/drawingml/2006/picture">
                        <pic:nvPicPr>
                          <pic:cNvPr id="1034" name="Picture 1" descr="Large osprey"/>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2387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6100B800" w14:textId="77777777" w:rsidR="00F37115" w:rsidRPr="00CC3DE2" w:rsidRDefault="00F37115" w:rsidP="00E9182F">
            <w:pPr>
              <w:rPr>
                <w:rFonts w:eastAsia="Times New Roman" w:cs="Arial"/>
                <w:color w:val="000000"/>
                <w:sz w:val="24"/>
                <w:szCs w:val="24"/>
                <w:lang w:eastAsia="en-GB"/>
              </w:rPr>
            </w:pPr>
          </w:p>
        </w:tc>
        <w:tc>
          <w:tcPr>
            <w:tcW w:w="7441" w:type="dxa"/>
            <w:gridSpan w:val="10"/>
            <w:tcBorders>
              <w:top w:val="nil"/>
              <w:left w:val="nil"/>
              <w:bottom w:val="nil"/>
              <w:right w:val="nil"/>
            </w:tcBorders>
            <w:shd w:val="clear" w:color="auto" w:fill="auto"/>
            <w:noWrap/>
            <w:vAlign w:val="center"/>
            <w:hideMark/>
          </w:tcPr>
          <w:p w14:paraId="739FBB6D" w14:textId="77777777" w:rsidR="00F37115" w:rsidRPr="00CC3DE2" w:rsidRDefault="00F37115" w:rsidP="00E9182F">
            <w:pPr>
              <w:rPr>
                <w:rFonts w:eastAsia="Times New Roman" w:cs="Arial"/>
                <w:b/>
                <w:bCs/>
                <w:color w:val="000000"/>
                <w:sz w:val="24"/>
                <w:szCs w:val="24"/>
                <w:lang w:eastAsia="en-GB"/>
              </w:rPr>
            </w:pPr>
            <w:r w:rsidRPr="00CC3DE2">
              <w:rPr>
                <w:rFonts w:eastAsia="Times New Roman" w:cs="Arial"/>
                <w:b/>
                <w:bCs/>
                <w:color w:val="000000"/>
                <w:sz w:val="24"/>
                <w:szCs w:val="24"/>
                <w:lang w:eastAsia="en-GB"/>
              </w:rPr>
              <w:t>POSITION INFORMATION</w:t>
            </w:r>
          </w:p>
        </w:tc>
        <w:tc>
          <w:tcPr>
            <w:tcW w:w="1180" w:type="dxa"/>
            <w:gridSpan w:val="2"/>
            <w:tcBorders>
              <w:top w:val="nil"/>
              <w:left w:val="nil"/>
              <w:bottom w:val="nil"/>
              <w:right w:val="nil"/>
            </w:tcBorders>
            <w:shd w:val="clear" w:color="auto" w:fill="auto"/>
            <w:noWrap/>
            <w:vAlign w:val="bottom"/>
            <w:hideMark/>
          </w:tcPr>
          <w:p w14:paraId="51E64639" w14:textId="77777777" w:rsidR="00F37115" w:rsidRPr="00CC3DE2" w:rsidRDefault="00F37115" w:rsidP="00E9182F">
            <w:pPr>
              <w:rPr>
                <w:rFonts w:eastAsia="Times New Roman" w:cs="Arial"/>
                <w:b/>
                <w:bCs/>
                <w:color w:val="000000"/>
                <w:sz w:val="24"/>
                <w:szCs w:val="24"/>
                <w:lang w:eastAsia="en-GB"/>
              </w:rPr>
            </w:pPr>
          </w:p>
        </w:tc>
        <w:tc>
          <w:tcPr>
            <w:tcW w:w="1180" w:type="dxa"/>
            <w:tcBorders>
              <w:top w:val="nil"/>
              <w:left w:val="nil"/>
              <w:bottom w:val="nil"/>
              <w:right w:val="nil"/>
            </w:tcBorders>
            <w:shd w:val="clear" w:color="auto" w:fill="auto"/>
            <w:noWrap/>
            <w:vAlign w:val="bottom"/>
            <w:hideMark/>
          </w:tcPr>
          <w:p w14:paraId="0A20DBD7"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99E867F" w14:textId="77777777" w:rsidR="00F37115" w:rsidRPr="00CC3DE2" w:rsidRDefault="00F37115" w:rsidP="00E9182F">
            <w:pPr>
              <w:jc w:val="cente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19A833D" w14:textId="77777777" w:rsidR="00F37115" w:rsidRPr="00CC3DE2" w:rsidRDefault="00F37115" w:rsidP="00E9182F">
            <w:pPr>
              <w:jc w:val="center"/>
              <w:rPr>
                <w:rFonts w:ascii="Times New Roman" w:eastAsia="Times New Roman" w:hAnsi="Times New Roman"/>
                <w:sz w:val="20"/>
                <w:szCs w:val="20"/>
                <w:lang w:eastAsia="en-GB"/>
              </w:rPr>
            </w:pPr>
          </w:p>
        </w:tc>
      </w:tr>
      <w:tr w:rsidR="00F37115" w:rsidRPr="00CC3DE2" w14:paraId="72009D66" w14:textId="77777777" w:rsidTr="00E9182F">
        <w:trPr>
          <w:trHeight w:val="312"/>
        </w:trPr>
        <w:tc>
          <w:tcPr>
            <w:tcW w:w="1816" w:type="dxa"/>
            <w:tcBorders>
              <w:top w:val="nil"/>
              <w:left w:val="nil"/>
              <w:bottom w:val="nil"/>
              <w:right w:val="nil"/>
            </w:tcBorders>
            <w:shd w:val="clear" w:color="auto" w:fill="auto"/>
            <w:noWrap/>
            <w:vAlign w:val="bottom"/>
            <w:hideMark/>
          </w:tcPr>
          <w:p w14:paraId="073ED8C1" w14:textId="77777777" w:rsidR="00F37115" w:rsidRPr="00CC3DE2" w:rsidRDefault="00F37115" w:rsidP="00E9182F">
            <w:pPr>
              <w:jc w:val="center"/>
              <w:rPr>
                <w:rFonts w:ascii="Times New Roman" w:eastAsia="Times New Roman" w:hAnsi="Times New Roman"/>
                <w:sz w:val="20"/>
                <w:szCs w:val="20"/>
                <w:lang w:eastAsia="en-GB"/>
              </w:rPr>
            </w:pPr>
          </w:p>
        </w:tc>
        <w:tc>
          <w:tcPr>
            <w:tcW w:w="9801" w:type="dxa"/>
            <w:gridSpan w:val="13"/>
            <w:tcBorders>
              <w:top w:val="nil"/>
              <w:left w:val="nil"/>
              <w:bottom w:val="nil"/>
              <w:right w:val="nil"/>
            </w:tcBorders>
            <w:shd w:val="clear" w:color="auto" w:fill="auto"/>
            <w:noWrap/>
            <w:vAlign w:val="center"/>
            <w:hideMark/>
          </w:tcPr>
          <w:p w14:paraId="110E1904" w14:textId="77777777" w:rsidR="00F37115" w:rsidRPr="00CC3DE2" w:rsidRDefault="00F37115" w:rsidP="00E9182F">
            <w:pPr>
              <w:rPr>
                <w:rFonts w:eastAsia="Times New Roman" w:cs="Arial"/>
                <w:b/>
                <w:bCs/>
                <w:color w:val="000000"/>
                <w:sz w:val="24"/>
                <w:szCs w:val="24"/>
                <w:lang w:eastAsia="en-GB"/>
              </w:rPr>
            </w:pPr>
            <w:bookmarkStart w:id="20" w:name="RANGE!B3"/>
            <w:r w:rsidRPr="00CC3DE2">
              <w:rPr>
                <w:rFonts w:eastAsia="Times New Roman" w:cs="Arial"/>
                <w:b/>
                <w:bCs/>
                <w:color w:val="000000"/>
                <w:sz w:val="24"/>
                <w:szCs w:val="24"/>
                <w:lang w:eastAsia="en-GB"/>
              </w:rPr>
              <w:t>To be used for the creation of all new permanent and temporary positions</w:t>
            </w:r>
            <w:bookmarkEnd w:id="20"/>
          </w:p>
        </w:tc>
        <w:tc>
          <w:tcPr>
            <w:tcW w:w="1200" w:type="dxa"/>
            <w:tcBorders>
              <w:top w:val="nil"/>
              <w:left w:val="nil"/>
              <w:bottom w:val="nil"/>
              <w:right w:val="nil"/>
            </w:tcBorders>
            <w:shd w:val="clear" w:color="auto" w:fill="auto"/>
            <w:noWrap/>
            <w:vAlign w:val="bottom"/>
            <w:hideMark/>
          </w:tcPr>
          <w:p w14:paraId="64E26B11" w14:textId="77777777" w:rsidR="00F37115" w:rsidRPr="00CC3DE2" w:rsidRDefault="00F37115" w:rsidP="00E9182F">
            <w:pPr>
              <w:jc w:val="center"/>
              <w:rPr>
                <w:rFonts w:eastAsia="Times New Roman" w:cs="Arial"/>
                <w:b/>
                <w:bCs/>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5D32695B"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A671065" w14:textId="77777777" w:rsidTr="00E9182F">
        <w:trPr>
          <w:trHeight w:val="300"/>
        </w:trPr>
        <w:tc>
          <w:tcPr>
            <w:tcW w:w="1816" w:type="dxa"/>
            <w:tcBorders>
              <w:top w:val="nil"/>
              <w:left w:val="nil"/>
              <w:bottom w:val="nil"/>
              <w:right w:val="nil"/>
            </w:tcBorders>
            <w:shd w:val="clear" w:color="auto" w:fill="auto"/>
            <w:noWrap/>
            <w:vAlign w:val="bottom"/>
            <w:hideMark/>
          </w:tcPr>
          <w:p w14:paraId="1CA34DFD"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3FF3A72C"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016108AC"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02965F1E"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5DCBB0F4"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6A5068AD"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9CC92E2"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82BC05E"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17FAEF1"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3DCB477A" w14:textId="77777777" w:rsidTr="00E9182F">
        <w:trPr>
          <w:trHeight w:val="300"/>
        </w:trPr>
        <w:tc>
          <w:tcPr>
            <w:tcW w:w="1816" w:type="dxa"/>
            <w:tcBorders>
              <w:top w:val="nil"/>
              <w:left w:val="nil"/>
              <w:bottom w:val="nil"/>
              <w:right w:val="nil"/>
            </w:tcBorders>
            <w:shd w:val="clear" w:color="auto" w:fill="auto"/>
            <w:noWrap/>
            <w:vAlign w:val="bottom"/>
            <w:hideMark/>
          </w:tcPr>
          <w:p w14:paraId="2EECB90D"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4A83F0B4"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42B60015"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B2E0589"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F9745CB"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395D3B3D"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8B6595E"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68F4C8F"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278C286"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3BF6491E" w14:textId="77777777" w:rsidTr="00E9182F">
        <w:trPr>
          <w:trHeight w:val="315"/>
        </w:trPr>
        <w:tc>
          <w:tcPr>
            <w:tcW w:w="3827" w:type="dxa"/>
            <w:gridSpan w:val="4"/>
            <w:tcBorders>
              <w:top w:val="nil"/>
              <w:left w:val="nil"/>
              <w:bottom w:val="nil"/>
              <w:right w:val="nil"/>
            </w:tcBorders>
            <w:shd w:val="clear" w:color="auto" w:fill="auto"/>
            <w:noWrap/>
            <w:vAlign w:val="bottom"/>
            <w:hideMark/>
          </w:tcPr>
          <w:p w14:paraId="3A81E106" w14:textId="77777777" w:rsidR="00F37115" w:rsidRPr="00CC3DE2" w:rsidRDefault="00F37115" w:rsidP="00E9182F">
            <w:pPr>
              <w:rPr>
                <w:rFonts w:eastAsia="Times New Roman" w:cs="Arial"/>
                <w:b/>
                <w:bCs/>
                <w:color w:val="000000"/>
                <w:sz w:val="24"/>
                <w:szCs w:val="24"/>
                <w:lang w:eastAsia="en-GB"/>
              </w:rPr>
            </w:pPr>
            <w:r w:rsidRPr="00CC3DE2">
              <w:rPr>
                <w:rFonts w:eastAsia="Times New Roman" w:cs="Arial"/>
                <w:b/>
                <w:bCs/>
                <w:color w:val="000000"/>
                <w:sz w:val="24"/>
                <w:szCs w:val="24"/>
                <w:lang w:eastAsia="en-GB"/>
              </w:rPr>
              <w:t>Start date of position</w:t>
            </w:r>
          </w:p>
        </w:tc>
        <w:tc>
          <w:tcPr>
            <w:tcW w:w="1669" w:type="dxa"/>
            <w:gridSpan w:val="2"/>
            <w:tcBorders>
              <w:top w:val="nil"/>
              <w:left w:val="nil"/>
              <w:bottom w:val="single" w:sz="4" w:space="0" w:color="auto"/>
              <w:right w:val="nil"/>
            </w:tcBorders>
            <w:shd w:val="clear" w:color="auto" w:fill="auto"/>
            <w:noWrap/>
            <w:vAlign w:val="bottom"/>
            <w:hideMark/>
          </w:tcPr>
          <w:p w14:paraId="23A2648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Pr>
                <w:rFonts w:eastAsia="Times New Roman" w:cs="Arial"/>
                <w:color w:val="000000"/>
                <w:sz w:val="24"/>
                <w:szCs w:val="24"/>
                <w:lang w:eastAsia="en-GB"/>
              </w:rPr>
              <w:t>28</w:t>
            </w:r>
            <w:r w:rsidRPr="009440B8">
              <w:rPr>
                <w:rFonts w:eastAsia="Times New Roman" w:cs="Arial"/>
                <w:color w:val="000000"/>
                <w:sz w:val="24"/>
                <w:szCs w:val="24"/>
                <w:vertAlign w:val="superscript"/>
                <w:lang w:eastAsia="en-GB"/>
              </w:rPr>
              <w:t>th</w:t>
            </w:r>
            <w:r>
              <w:rPr>
                <w:rFonts w:eastAsia="Times New Roman" w:cs="Arial"/>
                <w:color w:val="000000"/>
                <w:sz w:val="24"/>
                <w:szCs w:val="24"/>
                <w:lang w:eastAsia="en-GB"/>
              </w:rPr>
              <w:t xml:space="preserve"> October 2021</w:t>
            </w:r>
          </w:p>
        </w:tc>
        <w:tc>
          <w:tcPr>
            <w:tcW w:w="1070" w:type="dxa"/>
            <w:tcBorders>
              <w:top w:val="nil"/>
              <w:left w:val="nil"/>
              <w:bottom w:val="nil"/>
              <w:right w:val="nil"/>
            </w:tcBorders>
            <w:shd w:val="clear" w:color="auto" w:fill="auto"/>
            <w:noWrap/>
            <w:vAlign w:val="bottom"/>
            <w:hideMark/>
          </w:tcPr>
          <w:p w14:paraId="27F704C8" w14:textId="77777777" w:rsidR="00F37115" w:rsidRPr="00CC3DE2" w:rsidRDefault="00F37115" w:rsidP="00E9182F">
            <w:pPr>
              <w:rPr>
                <w:rFonts w:eastAsia="Times New Roman" w:cs="Arial"/>
                <w:color w:val="000000"/>
                <w:sz w:val="24"/>
                <w:szCs w:val="24"/>
                <w:lang w:eastAsia="en-GB"/>
              </w:rPr>
            </w:pPr>
          </w:p>
        </w:tc>
        <w:tc>
          <w:tcPr>
            <w:tcW w:w="3871" w:type="dxa"/>
            <w:gridSpan w:val="6"/>
            <w:tcBorders>
              <w:top w:val="nil"/>
              <w:left w:val="nil"/>
              <w:bottom w:val="nil"/>
              <w:right w:val="nil"/>
            </w:tcBorders>
            <w:shd w:val="clear" w:color="auto" w:fill="auto"/>
            <w:noWrap/>
            <w:vAlign w:val="bottom"/>
            <w:hideMark/>
          </w:tcPr>
          <w:p w14:paraId="4A7F248D" w14:textId="77777777" w:rsidR="00F37115" w:rsidRPr="00CC3DE2" w:rsidRDefault="00F37115" w:rsidP="00E9182F">
            <w:pPr>
              <w:rPr>
                <w:rFonts w:eastAsia="Times New Roman" w:cs="Arial"/>
                <w:b/>
                <w:bCs/>
                <w:color w:val="000000"/>
                <w:sz w:val="24"/>
                <w:szCs w:val="24"/>
                <w:lang w:eastAsia="en-GB"/>
              </w:rPr>
            </w:pPr>
            <w:r w:rsidRPr="00CC3DE2">
              <w:rPr>
                <w:rFonts w:eastAsia="Times New Roman" w:cs="Arial"/>
                <w:b/>
                <w:bCs/>
                <w:color w:val="000000"/>
                <w:sz w:val="24"/>
                <w:szCs w:val="24"/>
                <w:lang w:eastAsia="en-GB"/>
              </w:rPr>
              <w:t>Position Number and Title</w:t>
            </w:r>
          </w:p>
        </w:tc>
        <w:tc>
          <w:tcPr>
            <w:tcW w:w="3580" w:type="dxa"/>
            <w:gridSpan w:val="3"/>
            <w:tcBorders>
              <w:top w:val="nil"/>
              <w:left w:val="nil"/>
              <w:bottom w:val="nil"/>
              <w:right w:val="nil"/>
            </w:tcBorders>
            <w:shd w:val="clear" w:color="auto" w:fill="auto"/>
            <w:noWrap/>
            <w:vAlign w:val="bottom"/>
            <w:hideMark/>
          </w:tcPr>
          <w:p w14:paraId="0AAA2266" w14:textId="77777777" w:rsidR="00F37115" w:rsidRPr="00CC3DE2" w:rsidRDefault="00F37115" w:rsidP="00E9182F">
            <w:pPr>
              <w:rPr>
                <w:rFonts w:eastAsia="Times New Roman" w:cs="Arial"/>
                <w:b/>
                <w:bCs/>
                <w:color w:val="000000"/>
                <w:sz w:val="24"/>
                <w:szCs w:val="24"/>
                <w:lang w:eastAsia="en-GB"/>
              </w:rPr>
            </w:pPr>
          </w:p>
        </w:tc>
      </w:tr>
      <w:tr w:rsidR="00F37115" w:rsidRPr="00CC3DE2" w14:paraId="7D0E6840" w14:textId="77777777" w:rsidTr="00E9182F">
        <w:trPr>
          <w:trHeight w:val="300"/>
        </w:trPr>
        <w:tc>
          <w:tcPr>
            <w:tcW w:w="1816" w:type="dxa"/>
            <w:tcBorders>
              <w:top w:val="nil"/>
              <w:left w:val="nil"/>
              <w:bottom w:val="nil"/>
              <w:right w:val="nil"/>
            </w:tcBorders>
            <w:shd w:val="clear" w:color="auto" w:fill="auto"/>
            <w:noWrap/>
            <w:vAlign w:val="bottom"/>
            <w:hideMark/>
          </w:tcPr>
          <w:p w14:paraId="725FE83A"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645CDB39"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5953181C"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3D0D46B" w14:textId="77777777" w:rsidR="00F37115" w:rsidRPr="00CC3DE2" w:rsidRDefault="00F37115" w:rsidP="00E9182F">
            <w:pPr>
              <w:rPr>
                <w:rFonts w:ascii="Times New Roman" w:eastAsia="Times New Roman" w:hAnsi="Times New Roman"/>
                <w:sz w:val="20"/>
                <w:szCs w:val="20"/>
                <w:lang w:eastAsia="en-GB"/>
              </w:rPr>
            </w:pPr>
          </w:p>
        </w:tc>
        <w:tc>
          <w:tcPr>
            <w:tcW w:w="3871" w:type="dxa"/>
            <w:gridSpan w:val="6"/>
            <w:tcBorders>
              <w:top w:val="nil"/>
              <w:left w:val="nil"/>
              <w:bottom w:val="single" w:sz="4" w:space="0" w:color="auto"/>
              <w:right w:val="nil"/>
            </w:tcBorders>
            <w:shd w:val="clear" w:color="auto" w:fill="auto"/>
            <w:noWrap/>
            <w:vAlign w:val="bottom"/>
            <w:hideMark/>
          </w:tcPr>
          <w:p w14:paraId="5D71FC70" w14:textId="77777777" w:rsidR="00F37115"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p w14:paraId="78EE4048" w14:textId="77777777" w:rsidR="00F37115" w:rsidRPr="00CC3DE2" w:rsidRDefault="00F37115" w:rsidP="00E9182F">
            <w:pPr>
              <w:rPr>
                <w:rFonts w:eastAsia="Times New Roman" w:cs="Arial"/>
                <w:color w:val="000000"/>
                <w:sz w:val="24"/>
                <w:szCs w:val="24"/>
                <w:lang w:eastAsia="en-GB"/>
              </w:rPr>
            </w:pPr>
            <w:r w:rsidRPr="009440B8">
              <w:rPr>
                <w:rFonts w:eastAsia="Times New Roman" w:cs="Arial"/>
                <w:color w:val="000000"/>
                <w:sz w:val="24"/>
                <w:szCs w:val="24"/>
                <w:lang w:eastAsia="en-GB"/>
              </w:rPr>
              <w:t>PL.69238 and PL.69239 - Community Greenspace Officer</w:t>
            </w:r>
          </w:p>
        </w:tc>
        <w:tc>
          <w:tcPr>
            <w:tcW w:w="1180" w:type="dxa"/>
            <w:tcBorders>
              <w:top w:val="nil"/>
              <w:left w:val="nil"/>
              <w:bottom w:val="nil"/>
              <w:right w:val="nil"/>
            </w:tcBorders>
            <w:shd w:val="clear" w:color="auto" w:fill="auto"/>
            <w:noWrap/>
            <w:vAlign w:val="bottom"/>
            <w:hideMark/>
          </w:tcPr>
          <w:p w14:paraId="67250410"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1219C809"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21BBC2B"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79AF90C7" w14:textId="77777777" w:rsidTr="00E9182F">
        <w:trPr>
          <w:trHeight w:val="732"/>
        </w:trPr>
        <w:tc>
          <w:tcPr>
            <w:tcW w:w="3827" w:type="dxa"/>
            <w:gridSpan w:val="4"/>
            <w:tcBorders>
              <w:top w:val="nil"/>
              <w:left w:val="nil"/>
              <w:bottom w:val="nil"/>
              <w:right w:val="nil"/>
            </w:tcBorders>
            <w:shd w:val="clear" w:color="auto" w:fill="auto"/>
            <w:vAlign w:val="bottom"/>
            <w:hideMark/>
          </w:tcPr>
          <w:p w14:paraId="2CC26D05" w14:textId="77777777" w:rsidR="00F37115" w:rsidRPr="00CC3DE2" w:rsidRDefault="00F37115" w:rsidP="00E9182F">
            <w:pPr>
              <w:rPr>
                <w:rFonts w:eastAsia="Times New Roman" w:cs="Arial"/>
                <w:b/>
                <w:bCs/>
                <w:color w:val="000000"/>
                <w:sz w:val="24"/>
                <w:szCs w:val="24"/>
                <w:lang w:eastAsia="en-GB"/>
              </w:rPr>
            </w:pPr>
            <w:r w:rsidRPr="00CC3DE2">
              <w:rPr>
                <w:rFonts w:eastAsia="Times New Roman" w:cs="Arial"/>
                <w:b/>
                <w:bCs/>
                <w:color w:val="000000"/>
                <w:sz w:val="24"/>
                <w:szCs w:val="24"/>
                <w:lang w:eastAsia="en-GB"/>
              </w:rPr>
              <w:t>End date of position (if temporary)</w:t>
            </w:r>
          </w:p>
        </w:tc>
        <w:tc>
          <w:tcPr>
            <w:tcW w:w="1669" w:type="dxa"/>
            <w:gridSpan w:val="2"/>
            <w:tcBorders>
              <w:top w:val="nil"/>
              <w:left w:val="nil"/>
              <w:bottom w:val="single" w:sz="4" w:space="0" w:color="auto"/>
              <w:right w:val="nil"/>
            </w:tcBorders>
            <w:shd w:val="clear" w:color="auto" w:fill="auto"/>
            <w:noWrap/>
            <w:vAlign w:val="bottom"/>
            <w:hideMark/>
          </w:tcPr>
          <w:p w14:paraId="39DD167C"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Pr>
                <w:rFonts w:eastAsia="Times New Roman" w:cs="Arial"/>
                <w:color w:val="000000"/>
                <w:sz w:val="24"/>
                <w:szCs w:val="24"/>
                <w:lang w:eastAsia="en-GB"/>
              </w:rPr>
              <w:t>30</w:t>
            </w:r>
            <w:r w:rsidRPr="009440B8">
              <w:rPr>
                <w:rFonts w:eastAsia="Times New Roman" w:cs="Arial"/>
                <w:color w:val="000000"/>
                <w:sz w:val="24"/>
                <w:szCs w:val="24"/>
                <w:vertAlign w:val="superscript"/>
                <w:lang w:eastAsia="en-GB"/>
              </w:rPr>
              <w:t>th</w:t>
            </w:r>
            <w:r>
              <w:rPr>
                <w:rFonts w:eastAsia="Times New Roman" w:cs="Arial"/>
                <w:color w:val="000000"/>
                <w:sz w:val="24"/>
                <w:szCs w:val="24"/>
                <w:lang w:eastAsia="en-GB"/>
              </w:rPr>
              <w:t xml:space="preserve"> June 2023</w:t>
            </w:r>
          </w:p>
        </w:tc>
        <w:tc>
          <w:tcPr>
            <w:tcW w:w="1070" w:type="dxa"/>
            <w:tcBorders>
              <w:top w:val="nil"/>
              <w:left w:val="nil"/>
              <w:bottom w:val="nil"/>
              <w:right w:val="nil"/>
            </w:tcBorders>
            <w:shd w:val="clear" w:color="auto" w:fill="auto"/>
            <w:noWrap/>
            <w:vAlign w:val="bottom"/>
            <w:hideMark/>
          </w:tcPr>
          <w:p w14:paraId="71B45954" w14:textId="77777777" w:rsidR="00F37115" w:rsidRPr="00CC3DE2" w:rsidRDefault="00F37115" w:rsidP="00E9182F">
            <w:pPr>
              <w:rPr>
                <w:rFonts w:eastAsia="Times New Roman" w:cs="Arial"/>
                <w:color w:val="000000"/>
                <w:sz w:val="24"/>
                <w:szCs w:val="24"/>
                <w:lang w:eastAsia="en-GB"/>
              </w:rPr>
            </w:pPr>
          </w:p>
        </w:tc>
        <w:tc>
          <w:tcPr>
            <w:tcW w:w="2691" w:type="dxa"/>
            <w:gridSpan w:val="4"/>
            <w:tcBorders>
              <w:top w:val="nil"/>
              <w:left w:val="nil"/>
              <w:bottom w:val="single" w:sz="4" w:space="0" w:color="auto"/>
              <w:right w:val="nil"/>
            </w:tcBorders>
            <w:shd w:val="clear" w:color="auto" w:fill="auto"/>
            <w:noWrap/>
            <w:vAlign w:val="bottom"/>
            <w:hideMark/>
          </w:tcPr>
          <w:p w14:paraId="2ED3D3E4" w14:textId="77777777" w:rsidR="00F37115" w:rsidRPr="00F63BBE" w:rsidRDefault="00F37115" w:rsidP="00E9182F">
            <w:pPr>
              <w:rPr>
                <w:rFonts w:eastAsia="Times New Roman" w:cs="Arial"/>
                <w:bCs/>
                <w:color w:val="000000"/>
                <w:sz w:val="24"/>
                <w:szCs w:val="24"/>
                <w:lang w:eastAsia="en-GB"/>
              </w:rPr>
            </w:pPr>
            <w:r w:rsidRPr="00CC3DE2">
              <w:rPr>
                <w:rFonts w:eastAsia="Times New Roman" w:cs="Arial"/>
                <w:b/>
                <w:bCs/>
                <w:color w:val="000000"/>
                <w:sz w:val="24"/>
                <w:szCs w:val="24"/>
                <w:lang w:eastAsia="en-GB"/>
              </w:rPr>
              <w:t>Grade</w:t>
            </w:r>
            <w:r>
              <w:rPr>
                <w:rFonts w:eastAsia="Times New Roman" w:cs="Arial"/>
                <w:b/>
                <w:bCs/>
                <w:color w:val="000000"/>
                <w:sz w:val="24"/>
                <w:szCs w:val="24"/>
                <w:lang w:eastAsia="en-GB"/>
              </w:rPr>
              <w:t xml:space="preserve"> </w:t>
            </w:r>
          </w:p>
        </w:tc>
        <w:tc>
          <w:tcPr>
            <w:tcW w:w="2360" w:type="dxa"/>
            <w:gridSpan w:val="3"/>
            <w:tcBorders>
              <w:top w:val="nil"/>
              <w:left w:val="nil"/>
              <w:bottom w:val="single" w:sz="4" w:space="0" w:color="auto"/>
              <w:right w:val="nil"/>
            </w:tcBorders>
            <w:shd w:val="clear" w:color="auto" w:fill="auto"/>
            <w:noWrap/>
            <w:vAlign w:val="bottom"/>
            <w:hideMark/>
          </w:tcPr>
          <w:p w14:paraId="0F74ACB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Pr>
                <w:rFonts w:eastAsia="Times New Roman" w:cs="Arial"/>
                <w:color w:val="000000"/>
                <w:sz w:val="24"/>
                <w:szCs w:val="24"/>
                <w:lang w:eastAsia="en-GB"/>
              </w:rPr>
              <w:t>9</w:t>
            </w:r>
          </w:p>
        </w:tc>
        <w:tc>
          <w:tcPr>
            <w:tcW w:w="1200" w:type="dxa"/>
            <w:tcBorders>
              <w:top w:val="nil"/>
              <w:left w:val="nil"/>
              <w:bottom w:val="nil"/>
              <w:right w:val="nil"/>
            </w:tcBorders>
            <w:shd w:val="clear" w:color="auto" w:fill="auto"/>
            <w:noWrap/>
            <w:vAlign w:val="bottom"/>
            <w:hideMark/>
          </w:tcPr>
          <w:p w14:paraId="0A12CEFC"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0E9B5F9C"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F01B3B2" w14:textId="77777777" w:rsidTr="00E9182F">
        <w:trPr>
          <w:trHeight w:val="300"/>
        </w:trPr>
        <w:tc>
          <w:tcPr>
            <w:tcW w:w="1816" w:type="dxa"/>
            <w:tcBorders>
              <w:top w:val="nil"/>
              <w:left w:val="nil"/>
              <w:bottom w:val="nil"/>
              <w:right w:val="nil"/>
            </w:tcBorders>
            <w:shd w:val="clear" w:color="auto" w:fill="auto"/>
            <w:noWrap/>
            <w:vAlign w:val="bottom"/>
            <w:hideMark/>
          </w:tcPr>
          <w:p w14:paraId="5F520978"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69421F13"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28AF1DFB"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11DE63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5316E457"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3042B533"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A2E25F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77356A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ED07ABF"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BD1D0F9" w14:textId="77777777" w:rsidTr="00E9182F">
        <w:trPr>
          <w:trHeight w:val="300"/>
        </w:trPr>
        <w:tc>
          <w:tcPr>
            <w:tcW w:w="1816" w:type="dxa"/>
            <w:tcBorders>
              <w:top w:val="nil"/>
              <w:left w:val="nil"/>
              <w:bottom w:val="single" w:sz="4" w:space="0" w:color="auto"/>
              <w:right w:val="nil"/>
            </w:tcBorders>
            <w:shd w:val="clear" w:color="auto" w:fill="auto"/>
            <w:noWrap/>
            <w:vAlign w:val="bottom"/>
            <w:hideMark/>
          </w:tcPr>
          <w:p w14:paraId="2F57AA5A"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011" w:type="dxa"/>
            <w:gridSpan w:val="3"/>
            <w:tcBorders>
              <w:top w:val="nil"/>
              <w:left w:val="nil"/>
              <w:bottom w:val="single" w:sz="4" w:space="0" w:color="auto"/>
              <w:right w:val="nil"/>
            </w:tcBorders>
            <w:shd w:val="clear" w:color="auto" w:fill="auto"/>
            <w:noWrap/>
            <w:vAlign w:val="bottom"/>
            <w:hideMark/>
          </w:tcPr>
          <w:p w14:paraId="512F0DBE"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669" w:type="dxa"/>
            <w:gridSpan w:val="2"/>
            <w:tcBorders>
              <w:top w:val="nil"/>
              <w:left w:val="nil"/>
              <w:bottom w:val="single" w:sz="4" w:space="0" w:color="auto"/>
              <w:right w:val="nil"/>
            </w:tcBorders>
            <w:shd w:val="clear" w:color="auto" w:fill="auto"/>
            <w:noWrap/>
            <w:vAlign w:val="bottom"/>
            <w:hideMark/>
          </w:tcPr>
          <w:p w14:paraId="152F2411"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070" w:type="dxa"/>
            <w:tcBorders>
              <w:top w:val="nil"/>
              <w:left w:val="nil"/>
              <w:bottom w:val="single" w:sz="4" w:space="0" w:color="auto"/>
              <w:right w:val="nil"/>
            </w:tcBorders>
            <w:shd w:val="clear" w:color="auto" w:fill="auto"/>
            <w:noWrap/>
            <w:vAlign w:val="bottom"/>
            <w:hideMark/>
          </w:tcPr>
          <w:p w14:paraId="4C87652F"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691" w:type="dxa"/>
            <w:gridSpan w:val="4"/>
            <w:tcBorders>
              <w:top w:val="nil"/>
              <w:left w:val="nil"/>
              <w:bottom w:val="single" w:sz="4" w:space="0" w:color="auto"/>
              <w:right w:val="nil"/>
            </w:tcBorders>
            <w:shd w:val="clear" w:color="auto" w:fill="auto"/>
            <w:noWrap/>
            <w:vAlign w:val="bottom"/>
            <w:hideMark/>
          </w:tcPr>
          <w:p w14:paraId="0141A11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gridSpan w:val="2"/>
            <w:tcBorders>
              <w:top w:val="nil"/>
              <w:left w:val="nil"/>
              <w:bottom w:val="single" w:sz="4" w:space="0" w:color="auto"/>
              <w:right w:val="nil"/>
            </w:tcBorders>
            <w:shd w:val="clear" w:color="auto" w:fill="auto"/>
            <w:noWrap/>
            <w:vAlign w:val="bottom"/>
            <w:hideMark/>
          </w:tcPr>
          <w:p w14:paraId="4DCD506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single" w:sz="4" w:space="0" w:color="auto"/>
              <w:right w:val="nil"/>
            </w:tcBorders>
            <w:shd w:val="clear" w:color="auto" w:fill="auto"/>
            <w:noWrap/>
            <w:vAlign w:val="bottom"/>
            <w:hideMark/>
          </w:tcPr>
          <w:p w14:paraId="5892A54F"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single" w:sz="4" w:space="0" w:color="auto"/>
              <w:right w:val="nil"/>
            </w:tcBorders>
            <w:shd w:val="clear" w:color="auto" w:fill="auto"/>
            <w:noWrap/>
            <w:vAlign w:val="bottom"/>
            <w:hideMark/>
          </w:tcPr>
          <w:p w14:paraId="0CDCB2DA"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single" w:sz="4" w:space="0" w:color="auto"/>
              <w:right w:val="nil"/>
            </w:tcBorders>
            <w:shd w:val="clear" w:color="auto" w:fill="auto"/>
            <w:noWrap/>
            <w:vAlign w:val="bottom"/>
            <w:hideMark/>
          </w:tcPr>
          <w:p w14:paraId="09C5FEEF"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22484D0B" w14:textId="77777777" w:rsidTr="00E9182F">
        <w:trPr>
          <w:trHeight w:val="300"/>
        </w:trPr>
        <w:tc>
          <w:tcPr>
            <w:tcW w:w="1816" w:type="dxa"/>
            <w:tcBorders>
              <w:top w:val="nil"/>
              <w:left w:val="nil"/>
              <w:bottom w:val="nil"/>
              <w:right w:val="nil"/>
            </w:tcBorders>
            <w:shd w:val="clear" w:color="auto" w:fill="auto"/>
            <w:noWrap/>
            <w:vAlign w:val="bottom"/>
            <w:hideMark/>
          </w:tcPr>
          <w:p w14:paraId="0B4A9223" w14:textId="77777777" w:rsidR="00F37115" w:rsidRPr="00CC3DE2" w:rsidRDefault="00F37115" w:rsidP="00E9182F">
            <w:pPr>
              <w:rPr>
                <w:rFonts w:eastAsia="Times New Roman" w:cs="Arial"/>
                <w:color w:val="000000"/>
                <w:sz w:val="24"/>
                <w:szCs w:val="24"/>
                <w:lang w:eastAsia="en-GB"/>
              </w:rPr>
            </w:pPr>
          </w:p>
        </w:tc>
        <w:tc>
          <w:tcPr>
            <w:tcW w:w="2011" w:type="dxa"/>
            <w:gridSpan w:val="3"/>
            <w:tcBorders>
              <w:top w:val="nil"/>
              <w:left w:val="nil"/>
              <w:bottom w:val="nil"/>
              <w:right w:val="nil"/>
            </w:tcBorders>
            <w:shd w:val="clear" w:color="auto" w:fill="auto"/>
            <w:noWrap/>
            <w:vAlign w:val="bottom"/>
            <w:hideMark/>
          </w:tcPr>
          <w:p w14:paraId="46D50C9A"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76513926"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250A5267"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18080CF7"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7E62784"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386A6E1"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FBCDAD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B24EA97"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781F386" w14:textId="77777777" w:rsidTr="00E9182F">
        <w:trPr>
          <w:trHeight w:val="360"/>
        </w:trPr>
        <w:tc>
          <w:tcPr>
            <w:tcW w:w="3827" w:type="dxa"/>
            <w:gridSpan w:val="4"/>
            <w:tcBorders>
              <w:top w:val="nil"/>
              <w:left w:val="nil"/>
              <w:bottom w:val="nil"/>
              <w:right w:val="nil"/>
            </w:tcBorders>
            <w:shd w:val="clear" w:color="auto" w:fill="auto"/>
            <w:noWrap/>
            <w:vAlign w:val="bottom"/>
            <w:hideMark/>
          </w:tcPr>
          <w:p w14:paraId="4AC05C96" w14:textId="77777777" w:rsidR="00F37115" w:rsidRPr="00CC3DE2" w:rsidRDefault="00F37115" w:rsidP="00E9182F">
            <w:pPr>
              <w:rPr>
                <w:rFonts w:eastAsia="Times New Roman" w:cs="Arial"/>
                <w:b/>
                <w:bCs/>
                <w:color w:val="000000"/>
                <w:sz w:val="28"/>
                <w:szCs w:val="28"/>
                <w:u w:val="single"/>
                <w:lang w:eastAsia="en-GB"/>
              </w:rPr>
            </w:pPr>
            <w:r w:rsidRPr="00CC3DE2">
              <w:rPr>
                <w:rFonts w:eastAsia="Times New Roman" w:cs="Arial"/>
                <w:b/>
                <w:bCs/>
                <w:color w:val="000000"/>
                <w:sz w:val="28"/>
                <w:szCs w:val="28"/>
                <w:u w:val="single"/>
                <w:lang w:eastAsia="en-GB"/>
              </w:rPr>
              <w:t>Position Status</w:t>
            </w:r>
          </w:p>
        </w:tc>
        <w:tc>
          <w:tcPr>
            <w:tcW w:w="1669" w:type="dxa"/>
            <w:gridSpan w:val="2"/>
            <w:tcBorders>
              <w:top w:val="nil"/>
              <w:left w:val="nil"/>
              <w:bottom w:val="nil"/>
              <w:right w:val="nil"/>
            </w:tcBorders>
            <w:shd w:val="clear" w:color="auto" w:fill="auto"/>
            <w:noWrap/>
            <w:vAlign w:val="bottom"/>
            <w:hideMark/>
          </w:tcPr>
          <w:p w14:paraId="50ACCC2B" w14:textId="77777777" w:rsidR="00F37115" w:rsidRPr="00CC3DE2" w:rsidRDefault="00F37115" w:rsidP="00E9182F">
            <w:pPr>
              <w:rPr>
                <w:rFonts w:eastAsia="Times New Roman" w:cs="Arial"/>
                <w:b/>
                <w:bCs/>
                <w:color w:val="000000"/>
                <w:sz w:val="28"/>
                <w:szCs w:val="28"/>
                <w:u w:val="single"/>
                <w:lang w:eastAsia="en-GB"/>
              </w:rPr>
            </w:pPr>
          </w:p>
        </w:tc>
        <w:tc>
          <w:tcPr>
            <w:tcW w:w="1070" w:type="dxa"/>
            <w:tcBorders>
              <w:top w:val="nil"/>
              <w:left w:val="nil"/>
              <w:bottom w:val="nil"/>
              <w:right w:val="nil"/>
            </w:tcBorders>
            <w:shd w:val="clear" w:color="auto" w:fill="auto"/>
            <w:noWrap/>
            <w:vAlign w:val="bottom"/>
            <w:hideMark/>
          </w:tcPr>
          <w:p w14:paraId="10217A1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6F56AB56"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6AF7E54C"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324738B"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8717AB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47E2C9A"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2A41383" w14:textId="77777777" w:rsidTr="00E9182F">
        <w:trPr>
          <w:trHeight w:val="398"/>
        </w:trPr>
        <w:tc>
          <w:tcPr>
            <w:tcW w:w="3827" w:type="dxa"/>
            <w:gridSpan w:val="4"/>
            <w:tcBorders>
              <w:top w:val="nil"/>
              <w:left w:val="nil"/>
              <w:bottom w:val="nil"/>
              <w:right w:val="nil"/>
            </w:tcBorders>
            <w:shd w:val="clear" w:color="auto" w:fill="auto"/>
            <w:vAlign w:val="bottom"/>
            <w:hideMark/>
          </w:tcPr>
          <w:p w14:paraId="2F6844E1" w14:textId="77777777" w:rsidR="00F37115" w:rsidRPr="00CC3DE2" w:rsidRDefault="00F37115" w:rsidP="00E9182F">
            <w:pPr>
              <w:rPr>
                <w:rFonts w:eastAsia="Times New Roman" w:cs="Arial"/>
                <w:i/>
                <w:iCs/>
                <w:color w:val="000000"/>
                <w:sz w:val="24"/>
                <w:szCs w:val="24"/>
                <w:lang w:eastAsia="en-GB"/>
              </w:rPr>
            </w:pPr>
            <w:r w:rsidRPr="00CC3DE2">
              <w:rPr>
                <w:rFonts w:eastAsia="Times New Roman" w:cs="Arial"/>
                <w:i/>
                <w:iCs/>
                <w:color w:val="000000"/>
                <w:sz w:val="24"/>
                <w:szCs w:val="24"/>
                <w:lang w:eastAsia="en-GB"/>
              </w:rPr>
              <w:t>Please highlight the selection</w:t>
            </w:r>
          </w:p>
        </w:tc>
        <w:tc>
          <w:tcPr>
            <w:tcW w:w="1669" w:type="dxa"/>
            <w:gridSpan w:val="2"/>
            <w:tcBorders>
              <w:top w:val="nil"/>
              <w:left w:val="nil"/>
              <w:bottom w:val="nil"/>
              <w:right w:val="nil"/>
            </w:tcBorders>
            <w:shd w:val="clear" w:color="auto" w:fill="auto"/>
            <w:noWrap/>
            <w:vAlign w:val="bottom"/>
            <w:hideMark/>
          </w:tcPr>
          <w:p w14:paraId="4E27467A" w14:textId="77777777" w:rsidR="00F37115" w:rsidRPr="00CC3DE2" w:rsidRDefault="00F37115" w:rsidP="00E9182F">
            <w:pPr>
              <w:rPr>
                <w:rFonts w:eastAsia="Times New Roman" w:cs="Arial"/>
                <w:i/>
                <w:i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53C78EE2"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29C168C4"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 xml:space="preserve">Supervisor </w:t>
            </w:r>
          </w:p>
        </w:tc>
        <w:tc>
          <w:tcPr>
            <w:tcW w:w="1180" w:type="dxa"/>
            <w:gridSpan w:val="2"/>
            <w:tcBorders>
              <w:top w:val="nil"/>
              <w:left w:val="nil"/>
              <w:bottom w:val="nil"/>
              <w:right w:val="nil"/>
            </w:tcBorders>
            <w:shd w:val="clear" w:color="auto" w:fill="auto"/>
            <w:noWrap/>
            <w:vAlign w:val="bottom"/>
            <w:hideMark/>
          </w:tcPr>
          <w:p w14:paraId="7BDCF9EC"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Y/</w:t>
            </w:r>
            <w:r w:rsidRPr="002D36DC">
              <w:rPr>
                <w:rFonts w:eastAsia="Times New Roman" w:cs="Arial"/>
                <w:color w:val="000000"/>
                <w:sz w:val="24"/>
                <w:szCs w:val="24"/>
                <w:highlight w:val="yellow"/>
                <w:lang w:eastAsia="en-GB"/>
              </w:rPr>
              <w:t>N</w:t>
            </w:r>
          </w:p>
        </w:tc>
        <w:tc>
          <w:tcPr>
            <w:tcW w:w="1180" w:type="dxa"/>
            <w:tcBorders>
              <w:top w:val="nil"/>
              <w:left w:val="nil"/>
              <w:bottom w:val="nil"/>
              <w:right w:val="nil"/>
            </w:tcBorders>
            <w:shd w:val="clear" w:color="auto" w:fill="auto"/>
            <w:noWrap/>
            <w:vAlign w:val="bottom"/>
            <w:hideMark/>
          </w:tcPr>
          <w:p w14:paraId="676CC0F4" w14:textId="77777777" w:rsidR="00F37115" w:rsidRPr="00CC3DE2" w:rsidRDefault="00F37115" w:rsidP="00E9182F">
            <w:pPr>
              <w:jc w:val="cente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523331F9"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110F56D"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4C19F8A" w14:textId="77777777" w:rsidTr="00E9182F">
        <w:trPr>
          <w:trHeight w:val="289"/>
        </w:trPr>
        <w:tc>
          <w:tcPr>
            <w:tcW w:w="1816" w:type="dxa"/>
            <w:tcBorders>
              <w:top w:val="nil"/>
              <w:left w:val="nil"/>
              <w:bottom w:val="nil"/>
              <w:right w:val="nil"/>
            </w:tcBorders>
            <w:shd w:val="clear" w:color="auto" w:fill="auto"/>
            <w:vAlign w:val="bottom"/>
            <w:hideMark/>
          </w:tcPr>
          <w:p w14:paraId="7B8D7C47"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vAlign w:val="bottom"/>
            <w:hideMark/>
          </w:tcPr>
          <w:p w14:paraId="7DE59B03"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6C78BF98"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F5B0DA5"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132774A5"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Politically Restricted</w:t>
            </w:r>
          </w:p>
        </w:tc>
        <w:tc>
          <w:tcPr>
            <w:tcW w:w="1180" w:type="dxa"/>
            <w:gridSpan w:val="2"/>
            <w:tcBorders>
              <w:top w:val="nil"/>
              <w:left w:val="nil"/>
              <w:bottom w:val="nil"/>
              <w:right w:val="nil"/>
            </w:tcBorders>
            <w:shd w:val="clear" w:color="auto" w:fill="auto"/>
            <w:noWrap/>
            <w:vAlign w:val="bottom"/>
            <w:hideMark/>
          </w:tcPr>
          <w:p w14:paraId="6BB2A199"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Y/</w:t>
            </w:r>
            <w:r w:rsidRPr="002D36DC">
              <w:rPr>
                <w:rFonts w:eastAsia="Times New Roman" w:cs="Arial"/>
                <w:color w:val="000000"/>
                <w:sz w:val="24"/>
                <w:szCs w:val="24"/>
                <w:highlight w:val="yellow"/>
                <w:lang w:eastAsia="en-GB"/>
              </w:rPr>
              <w:t>N</w:t>
            </w:r>
          </w:p>
        </w:tc>
        <w:tc>
          <w:tcPr>
            <w:tcW w:w="1180" w:type="dxa"/>
            <w:tcBorders>
              <w:top w:val="nil"/>
              <w:left w:val="nil"/>
              <w:bottom w:val="nil"/>
              <w:right w:val="nil"/>
            </w:tcBorders>
            <w:shd w:val="clear" w:color="auto" w:fill="auto"/>
            <w:noWrap/>
            <w:vAlign w:val="bottom"/>
            <w:hideMark/>
          </w:tcPr>
          <w:p w14:paraId="3EEE6B9C" w14:textId="77777777" w:rsidR="00F37115" w:rsidRPr="00CC3DE2" w:rsidRDefault="00F37115" w:rsidP="00E9182F">
            <w:pPr>
              <w:jc w:val="cente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5BA3116B"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9E0163B"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30E1D91" w14:textId="77777777" w:rsidTr="00E9182F">
        <w:trPr>
          <w:trHeight w:val="315"/>
        </w:trPr>
        <w:tc>
          <w:tcPr>
            <w:tcW w:w="1816" w:type="dxa"/>
            <w:tcBorders>
              <w:top w:val="nil"/>
              <w:left w:val="nil"/>
              <w:bottom w:val="nil"/>
              <w:right w:val="nil"/>
            </w:tcBorders>
            <w:shd w:val="clear" w:color="auto" w:fill="auto"/>
            <w:noWrap/>
            <w:vAlign w:val="center"/>
            <w:hideMark/>
          </w:tcPr>
          <w:p w14:paraId="53123D42" w14:textId="77777777" w:rsidR="00F37115" w:rsidRPr="00CC3DE2" w:rsidRDefault="00F37115" w:rsidP="00E9182F">
            <w:pPr>
              <w:jc w:val="center"/>
              <w:rPr>
                <w:rFonts w:eastAsia="Times New Roman" w:cs="Arial"/>
                <w:b/>
                <w:bCs/>
                <w:color w:val="000000"/>
                <w:sz w:val="24"/>
                <w:szCs w:val="24"/>
                <w:lang w:eastAsia="en-GB"/>
              </w:rPr>
            </w:pPr>
            <w:r w:rsidRPr="00CC3DE2">
              <w:rPr>
                <w:rFonts w:eastAsia="Times New Roman" w:cs="Arial"/>
                <w:b/>
                <w:bCs/>
                <w:color w:val="000000"/>
                <w:sz w:val="24"/>
                <w:szCs w:val="24"/>
                <w:lang w:eastAsia="en-GB"/>
              </w:rPr>
              <w:t>A</w:t>
            </w:r>
          </w:p>
        </w:tc>
        <w:tc>
          <w:tcPr>
            <w:tcW w:w="2011" w:type="dxa"/>
            <w:gridSpan w:val="3"/>
            <w:tcBorders>
              <w:top w:val="nil"/>
              <w:left w:val="nil"/>
              <w:bottom w:val="nil"/>
              <w:right w:val="nil"/>
            </w:tcBorders>
            <w:shd w:val="clear" w:color="auto" w:fill="auto"/>
            <w:noWrap/>
            <w:vAlign w:val="center"/>
            <w:hideMark/>
          </w:tcPr>
          <w:p w14:paraId="7DC4FBCB" w14:textId="77777777" w:rsidR="00F37115" w:rsidRPr="00CC3DE2" w:rsidRDefault="00F37115" w:rsidP="00E9182F">
            <w:pPr>
              <w:jc w:val="center"/>
              <w:rPr>
                <w:rFonts w:eastAsia="Times New Roman" w:cs="Arial"/>
                <w:b/>
                <w:bCs/>
                <w:color w:val="000000"/>
                <w:sz w:val="24"/>
                <w:szCs w:val="24"/>
                <w:lang w:eastAsia="en-GB"/>
              </w:rPr>
            </w:pPr>
            <w:r w:rsidRPr="00CC3DE2">
              <w:rPr>
                <w:rFonts w:eastAsia="Times New Roman" w:cs="Arial"/>
                <w:b/>
                <w:bCs/>
                <w:color w:val="000000"/>
                <w:sz w:val="24"/>
                <w:szCs w:val="24"/>
                <w:lang w:eastAsia="en-GB"/>
              </w:rPr>
              <w:t>B</w:t>
            </w:r>
          </w:p>
        </w:tc>
        <w:tc>
          <w:tcPr>
            <w:tcW w:w="1669" w:type="dxa"/>
            <w:gridSpan w:val="2"/>
            <w:tcBorders>
              <w:top w:val="nil"/>
              <w:left w:val="nil"/>
              <w:bottom w:val="nil"/>
              <w:right w:val="nil"/>
            </w:tcBorders>
            <w:shd w:val="clear" w:color="auto" w:fill="auto"/>
            <w:noWrap/>
            <w:vAlign w:val="center"/>
            <w:hideMark/>
          </w:tcPr>
          <w:p w14:paraId="08FC8D64" w14:textId="77777777" w:rsidR="00F37115" w:rsidRPr="00CC3DE2" w:rsidRDefault="00F37115" w:rsidP="00E9182F">
            <w:pPr>
              <w:jc w:val="center"/>
              <w:rPr>
                <w:rFonts w:eastAsia="Times New Roman" w:cs="Arial"/>
                <w:b/>
                <w:bCs/>
                <w:color w:val="000000"/>
                <w:sz w:val="24"/>
                <w:szCs w:val="24"/>
                <w:lang w:eastAsia="en-GB"/>
              </w:rPr>
            </w:pPr>
            <w:r w:rsidRPr="00CC3DE2">
              <w:rPr>
                <w:rFonts w:eastAsia="Times New Roman" w:cs="Arial"/>
                <w:b/>
                <w:bCs/>
                <w:color w:val="000000"/>
                <w:sz w:val="24"/>
                <w:szCs w:val="24"/>
                <w:lang w:eastAsia="en-GB"/>
              </w:rPr>
              <w:t>C</w:t>
            </w:r>
          </w:p>
        </w:tc>
        <w:tc>
          <w:tcPr>
            <w:tcW w:w="1070" w:type="dxa"/>
            <w:tcBorders>
              <w:top w:val="nil"/>
              <w:left w:val="nil"/>
              <w:bottom w:val="nil"/>
              <w:right w:val="nil"/>
            </w:tcBorders>
            <w:shd w:val="clear" w:color="auto" w:fill="auto"/>
            <w:noWrap/>
            <w:vAlign w:val="bottom"/>
            <w:hideMark/>
          </w:tcPr>
          <w:p w14:paraId="5BC8E581" w14:textId="77777777" w:rsidR="00F37115" w:rsidRPr="00CC3DE2" w:rsidRDefault="00F37115" w:rsidP="00E9182F">
            <w:pPr>
              <w:jc w:val="center"/>
              <w:rPr>
                <w:rFonts w:eastAsia="Times New Roman" w:cs="Arial"/>
                <w:b/>
                <w:bCs/>
                <w:color w:val="000000"/>
                <w:sz w:val="24"/>
                <w:szCs w:val="24"/>
                <w:lang w:eastAsia="en-GB"/>
              </w:rPr>
            </w:pPr>
          </w:p>
        </w:tc>
        <w:tc>
          <w:tcPr>
            <w:tcW w:w="2691" w:type="dxa"/>
            <w:gridSpan w:val="4"/>
            <w:tcBorders>
              <w:top w:val="nil"/>
              <w:left w:val="nil"/>
              <w:bottom w:val="nil"/>
              <w:right w:val="nil"/>
            </w:tcBorders>
            <w:shd w:val="clear" w:color="auto" w:fill="auto"/>
            <w:noWrap/>
            <w:vAlign w:val="center"/>
            <w:hideMark/>
          </w:tcPr>
          <w:p w14:paraId="45197E33"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 xml:space="preserve">Career Grade </w:t>
            </w:r>
          </w:p>
        </w:tc>
        <w:tc>
          <w:tcPr>
            <w:tcW w:w="1180" w:type="dxa"/>
            <w:gridSpan w:val="2"/>
            <w:tcBorders>
              <w:top w:val="nil"/>
              <w:left w:val="nil"/>
              <w:bottom w:val="nil"/>
              <w:right w:val="nil"/>
            </w:tcBorders>
            <w:shd w:val="clear" w:color="auto" w:fill="auto"/>
            <w:noWrap/>
            <w:vAlign w:val="center"/>
            <w:hideMark/>
          </w:tcPr>
          <w:p w14:paraId="7E0B396C"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Y/</w:t>
            </w:r>
            <w:r w:rsidRPr="002D36DC">
              <w:rPr>
                <w:rFonts w:eastAsia="Times New Roman" w:cs="Arial"/>
                <w:color w:val="000000"/>
                <w:sz w:val="24"/>
                <w:szCs w:val="24"/>
                <w:highlight w:val="yellow"/>
                <w:lang w:eastAsia="en-GB"/>
              </w:rPr>
              <w:t>N</w:t>
            </w:r>
          </w:p>
        </w:tc>
        <w:tc>
          <w:tcPr>
            <w:tcW w:w="1180" w:type="dxa"/>
            <w:tcBorders>
              <w:top w:val="nil"/>
              <w:left w:val="nil"/>
              <w:bottom w:val="nil"/>
              <w:right w:val="nil"/>
            </w:tcBorders>
            <w:shd w:val="clear" w:color="auto" w:fill="auto"/>
            <w:noWrap/>
            <w:vAlign w:val="bottom"/>
            <w:hideMark/>
          </w:tcPr>
          <w:p w14:paraId="0FA6EEB5" w14:textId="77777777" w:rsidR="00F37115" w:rsidRPr="00CC3DE2" w:rsidRDefault="00F37115" w:rsidP="00E9182F">
            <w:pPr>
              <w:jc w:val="cente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12203CA5"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9C343D4"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78EEBC4" w14:textId="77777777" w:rsidTr="00E9182F">
        <w:trPr>
          <w:trHeight w:val="1200"/>
        </w:trPr>
        <w:tc>
          <w:tcPr>
            <w:tcW w:w="18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911FC3"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Permanent</w:t>
            </w:r>
          </w:p>
        </w:tc>
        <w:tc>
          <w:tcPr>
            <w:tcW w:w="2011" w:type="dxa"/>
            <w:gridSpan w:val="3"/>
            <w:tcBorders>
              <w:top w:val="single" w:sz="4" w:space="0" w:color="auto"/>
              <w:left w:val="nil"/>
              <w:bottom w:val="single" w:sz="4" w:space="0" w:color="auto"/>
              <w:right w:val="single" w:sz="4" w:space="0" w:color="auto"/>
            </w:tcBorders>
            <w:shd w:val="clear" w:color="auto" w:fill="auto"/>
            <w:vAlign w:val="center"/>
            <w:hideMark/>
          </w:tcPr>
          <w:p w14:paraId="5D7C5EBE" w14:textId="77777777" w:rsidR="00F37115" w:rsidRPr="00CC3DE2" w:rsidRDefault="00F37115" w:rsidP="00E9182F">
            <w:pPr>
              <w:jc w:val="center"/>
              <w:rPr>
                <w:rFonts w:eastAsia="Times New Roman" w:cs="Arial"/>
                <w:color w:val="000000"/>
                <w:sz w:val="24"/>
                <w:szCs w:val="24"/>
                <w:lang w:eastAsia="en-GB"/>
              </w:rPr>
            </w:pPr>
            <w:r w:rsidRPr="009440B8">
              <w:rPr>
                <w:rFonts w:eastAsia="Times New Roman" w:cs="Arial"/>
                <w:color w:val="000000"/>
                <w:sz w:val="24"/>
                <w:szCs w:val="24"/>
                <w:highlight w:val="yellow"/>
                <w:lang w:eastAsia="en-GB"/>
              </w:rPr>
              <w:t>Full-Time</w:t>
            </w:r>
          </w:p>
        </w:tc>
        <w:tc>
          <w:tcPr>
            <w:tcW w:w="1669" w:type="dxa"/>
            <w:gridSpan w:val="2"/>
            <w:tcBorders>
              <w:top w:val="single" w:sz="4" w:space="0" w:color="auto"/>
              <w:left w:val="nil"/>
              <w:bottom w:val="single" w:sz="4" w:space="0" w:color="auto"/>
              <w:right w:val="single" w:sz="4" w:space="0" w:color="auto"/>
            </w:tcBorders>
            <w:shd w:val="clear" w:color="auto" w:fill="auto"/>
            <w:vAlign w:val="center"/>
            <w:hideMark/>
          </w:tcPr>
          <w:p w14:paraId="074B963D"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Centrally Funded (Schools Only)</w:t>
            </w:r>
          </w:p>
        </w:tc>
        <w:tc>
          <w:tcPr>
            <w:tcW w:w="1070" w:type="dxa"/>
            <w:tcBorders>
              <w:top w:val="nil"/>
              <w:left w:val="nil"/>
              <w:bottom w:val="nil"/>
              <w:right w:val="nil"/>
            </w:tcBorders>
            <w:shd w:val="clear" w:color="auto" w:fill="auto"/>
            <w:noWrap/>
            <w:vAlign w:val="bottom"/>
            <w:hideMark/>
          </w:tcPr>
          <w:p w14:paraId="79CF5542" w14:textId="77777777" w:rsidR="00F37115" w:rsidRPr="00CC3DE2" w:rsidRDefault="00F37115" w:rsidP="00E9182F">
            <w:pPr>
              <w:jc w:val="center"/>
              <w:rPr>
                <w:rFonts w:eastAsia="Times New Roman" w:cs="Arial"/>
                <w:color w:val="000000"/>
                <w:sz w:val="24"/>
                <w:szCs w:val="24"/>
                <w:lang w:eastAsia="en-GB"/>
              </w:rPr>
            </w:pPr>
          </w:p>
        </w:tc>
        <w:tc>
          <w:tcPr>
            <w:tcW w:w="2691" w:type="dxa"/>
            <w:gridSpan w:val="4"/>
            <w:tcBorders>
              <w:top w:val="nil"/>
              <w:left w:val="nil"/>
              <w:bottom w:val="nil"/>
              <w:right w:val="nil"/>
            </w:tcBorders>
            <w:shd w:val="clear" w:color="auto" w:fill="auto"/>
            <w:noWrap/>
            <w:vAlign w:val="bottom"/>
            <w:hideMark/>
          </w:tcPr>
          <w:p w14:paraId="2206C089"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78150F79"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AFF8EA4"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91002D2"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vAlign w:val="bottom"/>
            <w:hideMark/>
          </w:tcPr>
          <w:p w14:paraId="1648F295"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2FA2296A" w14:textId="77777777" w:rsidTr="00E9182F">
        <w:trPr>
          <w:trHeight w:val="1189"/>
        </w:trPr>
        <w:tc>
          <w:tcPr>
            <w:tcW w:w="1816" w:type="dxa"/>
            <w:tcBorders>
              <w:top w:val="nil"/>
              <w:left w:val="single" w:sz="4" w:space="0" w:color="auto"/>
              <w:bottom w:val="single" w:sz="4" w:space="0" w:color="auto"/>
              <w:right w:val="single" w:sz="4" w:space="0" w:color="auto"/>
            </w:tcBorders>
            <w:shd w:val="clear" w:color="auto" w:fill="auto"/>
            <w:vAlign w:val="center"/>
            <w:hideMark/>
          </w:tcPr>
          <w:p w14:paraId="10F76312" w14:textId="77777777" w:rsidR="00F37115" w:rsidRPr="00CC3DE2" w:rsidRDefault="00F37115" w:rsidP="00E9182F">
            <w:pPr>
              <w:jc w:val="center"/>
              <w:rPr>
                <w:rFonts w:eastAsia="Times New Roman" w:cs="Arial"/>
                <w:color w:val="000000"/>
                <w:sz w:val="24"/>
                <w:szCs w:val="24"/>
                <w:lang w:eastAsia="en-GB"/>
              </w:rPr>
            </w:pPr>
            <w:r w:rsidRPr="009440B8">
              <w:rPr>
                <w:rFonts w:eastAsia="Times New Roman" w:cs="Arial"/>
                <w:color w:val="000000"/>
                <w:sz w:val="24"/>
                <w:szCs w:val="24"/>
                <w:highlight w:val="yellow"/>
                <w:lang w:eastAsia="en-GB"/>
              </w:rPr>
              <w:t>Temporary</w:t>
            </w:r>
            <w:r w:rsidRPr="00CC3DE2">
              <w:rPr>
                <w:rFonts w:eastAsia="Times New Roman" w:cs="Arial"/>
                <w:color w:val="000000"/>
                <w:sz w:val="24"/>
                <w:szCs w:val="24"/>
                <w:lang w:eastAsia="en-GB"/>
              </w:rPr>
              <w:t xml:space="preserve"> </w:t>
            </w:r>
          </w:p>
        </w:tc>
        <w:tc>
          <w:tcPr>
            <w:tcW w:w="2011" w:type="dxa"/>
            <w:gridSpan w:val="3"/>
            <w:tcBorders>
              <w:top w:val="nil"/>
              <w:left w:val="nil"/>
              <w:bottom w:val="single" w:sz="4" w:space="0" w:color="auto"/>
              <w:right w:val="single" w:sz="4" w:space="0" w:color="auto"/>
            </w:tcBorders>
            <w:shd w:val="clear" w:color="auto" w:fill="auto"/>
            <w:hideMark/>
          </w:tcPr>
          <w:p w14:paraId="7DA06B19" w14:textId="77777777" w:rsidR="00F37115" w:rsidRPr="009440B8" w:rsidRDefault="00F37115" w:rsidP="00E9182F">
            <w:pPr>
              <w:jc w:val="center"/>
              <w:rPr>
                <w:rFonts w:eastAsia="Times New Roman" w:cs="Arial"/>
                <w:color w:val="000000"/>
                <w:sz w:val="24"/>
                <w:szCs w:val="24"/>
                <w:highlight w:val="yellow"/>
                <w:lang w:eastAsia="en-GB"/>
              </w:rPr>
            </w:pPr>
            <w:r w:rsidRPr="00CC3DE2">
              <w:rPr>
                <w:rFonts w:eastAsia="Times New Roman" w:cs="Arial"/>
                <w:color w:val="000000"/>
                <w:sz w:val="24"/>
                <w:szCs w:val="24"/>
                <w:lang w:eastAsia="en-GB"/>
              </w:rPr>
              <w:t>Part Time (please state hours)</w:t>
            </w:r>
          </w:p>
        </w:tc>
        <w:tc>
          <w:tcPr>
            <w:tcW w:w="1669" w:type="dxa"/>
            <w:gridSpan w:val="2"/>
            <w:tcBorders>
              <w:top w:val="nil"/>
              <w:left w:val="nil"/>
              <w:bottom w:val="single" w:sz="4" w:space="0" w:color="auto"/>
              <w:right w:val="single" w:sz="4" w:space="0" w:color="auto"/>
            </w:tcBorders>
            <w:shd w:val="clear" w:color="auto" w:fill="auto"/>
            <w:vAlign w:val="center"/>
            <w:hideMark/>
          </w:tcPr>
          <w:p w14:paraId="0E399BD1"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Externally Funded</w:t>
            </w:r>
          </w:p>
        </w:tc>
        <w:tc>
          <w:tcPr>
            <w:tcW w:w="1070" w:type="dxa"/>
            <w:tcBorders>
              <w:top w:val="nil"/>
              <w:left w:val="nil"/>
              <w:bottom w:val="nil"/>
              <w:right w:val="nil"/>
            </w:tcBorders>
            <w:shd w:val="clear" w:color="auto" w:fill="auto"/>
            <w:noWrap/>
            <w:vAlign w:val="bottom"/>
            <w:hideMark/>
          </w:tcPr>
          <w:p w14:paraId="531B4C9C" w14:textId="77777777" w:rsidR="00F37115" w:rsidRPr="00CC3DE2" w:rsidRDefault="00F37115" w:rsidP="00E9182F">
            <w:pPr>
              <w:jc w:val="center"/>
              <w:rPr>
                <w:rFonts w:eastAsia="Times New Roman" w:cs="Arial"/>
                <w:color w:val="000000"/>
                <w:sz w:val="24"/>
                <w:szCs w:val="24"/>
                <w:lang w:eastAsia="en-GB"/>
              </w:rPr>
            </w:pPr>
          </w:p>
        </w:tc>
        <w:tc>
          <w:tcPr>
            <w:tcW w:w="5051"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5956D28A"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xml:space="preserve">Any special requirements relevant to the position </w:t>
            </w:r>
            <w:proofErr w:type="gramStart"/>
            <w:r w:rsidRPr="00CC3DE2">
              <w:rPr>
                <w:rFonts w:eastAsia="Times New Roman" w:cs="Arial"/>
                <w:color w:val="000000"/>
                <w:sz w:val="24"/>
                <w:szCs w:val="24"/>
                <w:lang w:eastAsia="en-GB"/>
              </w:rPr>
              <w:t>e.g.</w:t>
            </w:r>
            <w:proofErr w:type="gramEnd"/>
            <w:r w:rsidRPr="00CC3DE2">
              <w:rPr>
                <w:rFonts w:eastAsia="Times New Roman" w:cs="Arial"/>
                <w:color w:val="000000"/>
                <w:sz w:val="24"/>
                <w:szCs w:val="24"/>
                <w:lang w:eastAsia="en-GB"/>
              </w:rPr>
              <w:t xml:space="preserve"> Welsh Speaking, Car Driver, relevant qualifications/training, please specify:</w:t>
            </w:r>
            <w:r>
              <w:rPr>
                <w:rFonts w:eastAsia="Times New Roman" w:cs="Arial"/>
                <w:color w:val="000000"/>
                <w:sz w:val="24"/>
                <w:szCs w:val="24"/>
                <w:lang w:eastAsia="en-GB"/>
              </w:rPr>
              <w:t xml:space="preserve"> </w:t>
            </w:r>
            <w:r w:rsidRPr="00D20C4C">
              <w:rPr>
                <w:rFonts w:cs="Arial"/>
                <w:sz w:val="24"/>
                <w:szCs w:val="24"/>
              </w:rPr>
              <w:t>Appropriate professional qualification in ecology</w:t>
            </w:r>
            <w:r>
              <w:rPr>
                <w:rFonts w:cs="Arial"/>
                <w:sz w:val="24"/>
                <w:szCs w:val="24"/>
              </w:rPr>
              <w:t>, landscape design</w:t>
            </w:r>
            <w:r w:rsidRPr="00D20C4C">
              <w:rPr>
                <w:rFonts w:cs="Arial"/>
                <w:sz w:val="24"/>
                <w:szCs w:val="24"/>
              </w:rPr>
              <w:t xml:space="preserve"> or </w:t>
            </w:r>
            <w:r>
              <w:rPr>
                <w:rFonts w:cs="Arial"/>
                <w:sz w:val="24"/>
                <w:szCs w:val="24"/>
              </w:rPr>
              <w:t>related subject.</w:t>
            </w:r>
          </w:p>
        </w:tc>
        <w:tc>
          <w:tcPr>
            <w:tcW w:w="1200" w:type="dxa"/>
            <w:tcBorders>
              <w:top w:val="nil"/>
              <w:left w:val="nil"/>
              <w:bottom w:val="nil"/>
              <w:right w:val="nil"/>
            </w:tcBorders>
            <w:shd w:val="clear" w:color="auto" w:fill="auto"/>
            <w:vAlign w:val="bottom"/>
            <w:hideMark/>
          </w:tcPr>
          <w:p w14:paraId="72D7D81D"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vAlign w:val="bottom"/>
            <w:hideMark/>
          </w:tcPr>
          <w:p w14:paraId="5D8AC486"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BC961BE" w14:textId="77777777" w:rsidTr="00E9182F">
        <w:trPr>
          <w:trHeight w:val="1032"/>
        </w:trPr>
        <w:tc>
          <w:tcPr>
            <w:tcW w:w="1816" w:type="dxa"/>
            <w:tcBorders>
              <w:top w:val="nil"/>
              <w:left w:val="single" w:sz="4" w:space="0" w:color="auto"/>
              <w:bottom w:val="single" w:sz="4" w:space="0" w:color="auto"/>
              <w:right w:val="single" w:sz="4" w:space="0" w:color="auto"/>
            </w:tcBorders>
            <w:shd w:val="clear" w:color="auto" w:fill="auto"/>
            <w:vAlign w:val="center"/>
            <w:hideMark/>
          </w:tcPr>
          <w:p w14:paraId="7B1B8E16"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Supply</w:t>
            </w:r>
          </w:p>
        </w:tc>
        <w:tc>
          <w:tcPr>
            <w:tcW w:w="2011" w:type="dxa"/>
            <w:gridSpan w:val="3"/>
            <w:tcBorders>
              <w:top w:val="nil"/>
              <w:left w:val="nil"/>
              <w:bottom w:val="single" w:sz="4" w:space="0" w:color="auto"/>
              <w:right w:val="single" w:sz="4" w:space="0" w:color="auto"/>
            </w:tcBorders>
            <w:shd w:val="clear" w:color="auto" w:fill="auto"/>
            <w:vAlign w:val="center"/>
            <w:hideMark/>
          </w:tcPr>
          <w:p w14:paraId="6B26E63D"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Job Share</w:t>
            </w:r>
          </w:p>
        </w:tc>
        <w:tc>
          <w:tcPr>
            <w:tcW w:w="1669" w:type="dxa"/>
            <w:gridSpan w:val="2"/>
            <w:tcBorders>
              <w:top w:val="nil"/>
              <w:left w:val="nil"/>
              <w:bottom w:val="nil"/>
              <w:right w:val="nil"/>
            </w:tcBorders>
            <w:shd w:val="clear" w:color="auto" w:fill="auto"/>
            <w:noWrap/>
            <w:vAlign w:val="bottom"/>
            <w:hideMark/>
          </w:tcPr>
          <w:p w14:paraId="4E5BA2ED" w14:textId="77777777" w:rsidR="00F37115" w:rsidRPr="00CC3DE2" w:rsidRDefault="00F37115" w:rsidP="00E9182F">
            <w:pPr>
              <w:jc w:val="center"/>
              <w:rPr>
                <w:rFonts w:eastAsia="Times New Roman" w:cs="Arial"/>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2C86462D" w14:textId="77777777" w:rsidR="00F37115" w:rsidRPr="00CC3DE2" w:rsidRDefault="00F37115" w:rsidP="00E9182F">
            <w:pPr>
              <w:rPr>
                <w:rFonts w:ascii="Times New Roman" w:eastAsia="Times New Roman" w:hAnsi="Times New Roman"/>
                <w:sz w:val="20"/>
                <w:szCs w:val="20"/>
                <w:lang w:eastAsia="en-GB"/>
              </w:rPr>
            </w:pPr>
          </w:p>
        </w:tc>
        <w:tc>
          <w:tcPr>
            <w:tcW w:w="5051" w:type="dxa"/>
            <w:gridSpan w:val="7"/>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63EEB4A"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nil"/>
              <w:right w:val="nil"/>
            </w:tcBorders>
            <w:shd w:val="clear" w:color="auto" w:fill="auto"/>
            <w:vAlign w:val="bottom"/>
            <w:hideMark/>
          </w:tcPr>
          <w:p w14:paraId="26D53F8A"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vAlign w:val="bottom"/>
            <w:hideMark/>
          </w:tcPr>
          <w:p w14:paraId="5DF359D0"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72DC168D" w14:textId="77777777" w:rsidTr="00E9182F">
        <w:trPr>
          <w:trHeight w:val="300"/>
        </w:trPr>
        <w:tc>
          <w:tcPr>
            <w:tcW w:w="1816" w:type="dxa"/>
            <w:tcBorders>
              <w:top w:val="nil"/>
              <w:left w:val="single" w:sz="4" w:space="0" w:color="auto"/>
              <w:bottom w:val="single" w:sz="4" w:space="0" w:color="auto"/>
              <w:right w:val="single" w:sz="4" w:space="0" w:color="auto"/>
            </w:tcBorders>
            <w:shd w:val="clear" w:color="auto" w:fill="auto"/>
            <w:vAlign w:val="bottom"/>
            <w:hideMark/>
          </w:tcPr>
          <w:p w14:paraId="57B7A66A"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Relief</w:t>
            </w:r>
          </w:p>
        </w:tc>
        <w:tc>
          <w:tcPr>
            <w:tcW w:w="2011" w:type="dxa"/>
            <w:gridSpan w:val="3"/>
            <w:tcBorders>
              <w:top w:val="nil"/>
              <w:left w:val="nil"/>
              <w:bottom w:val="single" w:sz="4" w:space="0" w:color="auto"/>
              <w:right w:val="single" w:sz="4" w:space="0" w:color="auto"/>
            </w:tcBorders>
            <w:shd w:val="clear" w:color="auto" w:fill="auto"/>
            <w:vAlign w:val="bottom"/>
            <w:hideMark/>
          </w:tcPr>
          <w:p w14:paraId="3B781C08" w14:textId="77777777" w:rsidR="00F37115" w:rsidRPr="00CC3DE2" w:rsidRDefault="00F37115" w:rsidP="00E9182F">
            <w:pPr>
              <w:jc w:val="center"/>
              <w:rPr>
                <w:rFonts w:eastAsia="Times New Roman" w:cs="Arial"/>
                <w:color w:val="000000"/>
                <w:sz w:val="24"/>
                <w:szCs w:val="24"/>
                <w:lang w:eastAsia="en-GB"/>
              </w:rPr>
            </w:pPr>
            <w:r w:rsidRPr="00CC3DE2">
              <w:rPr>
                <w:rFonts w:eastAsia="Times New Roman" w:cs="Arial"/>
                <w:color w:val="000000"/>
                <w:sz w:val="24"/>
                <w:szCs w:val="24"/>
                <w:lang w:eastAsia="en-GB"/>
              </w:rPr>
              <w:t>Seasonal</w:t>
            </w:r>
          </w:p>
        </w:tc>
        <w:tc>
          <w:tcPr>
            <w:tcW w:w="1669" w:type="dxa"/>
            <w:gridSpan w:val="2"/>
            <w:tcBorders>
              <w:top w:val="nil"/>
              <w:left w:val="nil"/>
              <w:bottom w:val="nil"/>
              <w:right w:val="nil"/>
            </w:tcBorders>
            <w:shd w:val="clear" w:color="auto" w:fill="auto"/>
            <w:noWrap/>
            <w:vAlign w:val="bottom"/>
            <w:hideMark/>
          </w:tcPr>
          <w:p w14:paraId="09D82B7D" w14:textId="77777777" w:rsidR="00F37115" w:rsidRPr="00CC3DE2" w:rsidRDefault="00F37115" w:rsidP="00E9182F">
            <w:pPr>
              <w:jc w:val="center"/>
              <w:rPr>
                <w:rFonts w:eastAsia="Times New Roman" w:cs="Arial"/>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4508FFF3"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54FE732"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65651B70"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2DA9351"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6527F64"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5EDE7A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C1786C7" w14:textId="77777777" w:rsidTr="00E9182F">
        <w:trPr>
          <w:trHeight w:val="300"/>
        </w:trPr>
        <w:tc>
          <w:tcPr>
            <w:tcW w:w="1816" w:type="dxa"/>
            <w:tcBorders>
              <w:top w:val="nil"/>
              <w:left w:val="nil"/>
              <w:bottom w:val="nil"/>
              <w:right w:val="nil"/>
            </w:tcBorders>
            <w:shd w:val="clear" w:color="auto" w:fill="auto"/>
            <w:vAlign w:val="bottom"/>
            <w:hideMark/>
          </w:tcPr>
          <w:p w14:paraId="005A2439"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1D2C6212"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4ABB0B55"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04AE85FD"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56E0AD"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CCS Non School</w:t>
            </w:r>
          </w:p>
        </w:tc>
        <w:tc>
          <w:tcPr>
            <w:tcW w:w="11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DF6154E"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x</w:t>
            </w:r>
          </w:p>
        </w:tc>
        <w:tc>
          <w:tcPr>
            <w:tcW w:w="1180" w:type="dxa"/>
            <w:tcBorders>
              <w:top w:val="nil"/>
              <w:left w:val="nil"/>
              <w:bottom w:val="nil"/>
              <w:right w:val="nil"/>
            </w:tcBorders>
            <w:shd w:val="clear" w:color="auto" w:fill="auto"/>
            <w:noWrap/>
            <w:vAlign w:val="bottom"/>
            <w:hideMark/>
          </w:tcPr>
          <w:p w14:paraId="249C1D9D"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1428E66E"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01CCE00"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550AABD" w14:textId="77777777" w:rsidTr="00E9182F">
        <w:trPr>
          <w:trHeight w:val="323"/>
        </w:trPr>
        <w:tc>
          <w:tcPr>
            <w:tcW w:w="5496" w:type="dxa"/>
            <w:gridSpan w:val="6"/>
            <w:tcBorders>
              <w:top w:val="nil"/>
              <w:left w:val="nil"/>
              <w:bottom w:val="nil"/>
              <w:right w:val="nil"/>
            </w:tcBorders>
            <w:shd w:val="clear" w:color="auto" w:fill="auto"/>
            <w:noWrap/>
            <w:vAlign w:val="bottom"/>
            <w:hideMark/>
          </w:tcPr>
          <w:p w14:paraId="5D9A63A6"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Does this post have Purchaser/Approver rights?</w:t>
            </w:r>
          </w:p>
        </w:tc>
        <w:tc>
          <w:tcPr>
            <w:tcW w:w="1070" w:type="dxa"/>
            <w:tcBorders>
              <w:top w:val="nil"/>
              <w:left w:val="nil"/>
              <w:bottom w:val="nil"/>
              <w:right w:val="nil"/>
            </w:tcBorders>
            <w:shd w:val="clear" w:color="auto" w:fill="auto"/>
            <w:noWrap/>
            <w:vAlign w:val="bottom"/>
            <w:hideMark/>
          </w:tcPr>
          <w:p w14:paraId="06EDB9FD" w14:textId="77777777" w:rsidR="00F37115" w:rsidRPr="00CC3DE2" w:rsidRDefault="00F37115" w:rsidP="00E9182F">
            <w:pPr>
              <w:rPr>
                <w:rFonts w:eastAsia="Times New Roman" w:cs="Arial"/>
                <w:color w:val="000000"/>
                <w:sz w:val="24"/>
                <w:szCs w:val="24"/>
                <w:lang w:eastAsia="en-GB"/>
              </w:rPr>
            </w:pPr>
            <w:r w:rsidRPr="00A418E2">
              <w:rPr>
                <w:rFonts w:eastAsia="Times New Roman" w:cs="Arial"/>
                <w:color w:val="000000"/>
                <w:sz w:val="24"/>
                <w:szCs w:val="24"/>
                <w:highlight w:val="yellow"/>
                <w:lang w:eastAsia="en-GB"/>
              </w:rPr>
              <w:t>Y</w:t>
            </w:r>
            <w:r w:rsidRPr="00CC3DE2">
              <w:rPr>
                <w:rFonts w:eastAsia="Times New Roman" w:cs="Arial"/>
                <w:color w:val="000000"/>
                <w:sz w:val="24"/>
                <w:szCs w:val="24"/>
                <w:lang w:eastAsia="en-GB"/>
              </w:rPr>
              <w:t>/</w:t>
            </w:r>
            <w:r w:rsidRPr="00F63BBE">
              <w:rPr>
                <w:rFonts w:eastAsia="Times New Roman" w:cs="Arial"/>
                <w:color w:val="000000"/>
                <w:sz w:val="24"/>
                <w:szCs w:val="24"/>
                <w:lang w:eastAsia="en-GB"/>
              </w:rPr>
              <w:t>N</w:t>
            </w:r>
          </w:p>
        </w:tc>
        <w:tc>
          <w:tcPr>
            <w:tcW w:w="2691" w:type="dxa"/>
            <w:gridSpan w:val="4"/>
            <w:tcBorders>
              <w:top w:val="nil"/>
              <w:left w:val="single" w:sz="4" w:space="0" w:color="auto"/>
              <w:bottom w:val="single" w:sz="4" w:space="0" w:color="auto"/>
              <w:right w:val="single" w:sz="4" w:space="0" w:color="auto"/>
            </w:tcBorders>
            <w:shd w:val="clear" w:color="auto" w:fill="auto"/>
            <w:noWrap/>
            <w:vAlign w:val="bottom"/>
            <w:hideMark/>
          </w:tcPr>
          <w:p w14:paraId="6904DADA"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xml:space="preserve">School - Associated </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7A4CC30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nil"/>
              <w:right w:val="nil"/>
            </w:tcBorders>
            <w:shd w:val="clear" w:color="auto" w:fill="auto"/>
            <w:noWrap/>
            <w:vAlign w:val="bottom"/>
            <w:hideMark/>
          </w:tcPr>
          <w:p w14:paraId="6DE2913F"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27EB1699"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0CEB70A"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6C4968C" w14:textId="77777777" w:rsidTr="00E9182F">
        <w:trPr>
          <w:trHeight w:val="300"/>
        </w:trPr>
        <w:tc>
          <w:tcPr>
            <w:tcW w:w="1816" w:type="dxa"/>
            <w:tcBorders>
              <w:top w:val="nil"/>
              <w:left w:val="nil"/>
              <w:bottom w:val="nil"/>
              <w:right w:val="nil"/>
            </w:tcBorders>
            <w:shd w:val="clear" w:color="auto" w:fill="auto"/>
            <w:noWrap/>
            <w:vAlign w:val="bottom"/>
            <w:hideMark/>
          </w:tcPr>
          <w:p w14:paraId="52B2DFAA"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333B5B48"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0729A523"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3B0EA3B"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single" w:sz="4" w:space="0" w:color="auto"/>
              <w:bottom w:val="single" w:sz="4" w:space="0" w:color="auto"/>
              <w:right w:val="single" w:sz="4" w:space="0" w:color="auto"/>
            </w:tcBorders>
            <w:shd w:val="clear" w:color="auto" w:fill="auto"/>
            <w:noWrap/>
            <w:vAlign w:val="bottom"/>
            <w:hideMark/>
          </w:tcPr>
          <w:p w14:paraId="1516D452"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Teacher</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27DBFD12"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nil"/>
              <w:right w:val="nil"/>
            </w:tcBorders>
            <w:shd w:val="clear" w:color="auto" w:fill="auto"/>
            <w:noWrap/>
            <w:vAlign w:val="bottom"/>
            <w:hideMark/>
          </w:tcPr>
          <w:p w14:paraId="3D88669E"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34D59563"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0D0D694"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181779F" w14:textId="77777777" w:rsidTr="00E9182F">
        <w:trPr>
          <w:trHeight w:val="300"/>
        </w:trPr>
        <w:tc>
          <w:tcPr>
            <w:tcW w:w="1816" w:type="dxa"/>
            <w:tcBorders>
              <w:top w:val="nil"/>
              <w:left w:val="nil"/>
              <w:bottom w:val="single" w:sz="4" w:space="0" w:color="auto"/>
              <w:right w:val="nil"/>
            </w:tcBorders>
            <w:shd w:val="clear" w:color="auto" w:fill="auto"/>
            <w:vAlign w:val="bottom"/>
            <w:hideMark/>
          </w:tcPr>
          <w:p w14:paraId="1ED06E33" w14:textId="77777777" w:rsidR="00F37115" w:rsidRPr="00CC3DE2" w:rsidRDefault="00F37115" w:rsidP="00E9182F">
            <w:pPr>
              <w:rPr>
                <w:rFonts w:eastAsia="Times New Roman" w:cs="Arial"/>
                <w:b/>
                <w:bCs/>
                <w:i/>
                <w:iCs/>
                <w:color w:val="000000"/>
                <w:sz w:val="24"/>
                <w:szCs w:val="24"/>
                <w:lang w:eastAsia="en-GB"/>
              </w:rPr>
            </w:pPr>
            <w:r w:rsidRPr="00CC3DE2">
              <w:rPr>
                <w:rFonts w:eastAsia="Times New Roman" w:cs="Arial"/>
                <w:b/>
                <w:bCs/>
                <w:i/>
                <w:iCs/>
                <w:color w:val="000000"/>
                <w:sz w:val="24"/>
                <w:szCs w:val="24"/>
                <w:lang w:eastAsia="en-GB"/>
              </w:rPr>
              <w:t> </w:t>
            </w:r>
          </w:p>
        </w:tc>
        <w:tc>
          <w:tcPr>
            <w:tcW w:w="2011" w:type="dxa"/>
            <w:gridSpan w:val="3"/>
            <w:tcBorders>
              <w:top w:val="nil"/>
              <w:left w:val="nil"/>
              <w:bottom w:val="single" w:sz="4" w:space="0" w:color="auto"/>
              <w:right w:val="nil"/>
            </w:tcBorders>
            <w:shd w:val="clear" w:color="auto" w:fill="auto"/>
            <w:noWrap/>
            <w:vAlign w:val="bottom"/>
            <w:hideMark/>
          </w:tcPr>
          <w:p w14:paraId="3D206AB3" w14:textId="77777777" w:rsidR="00F37115" w:rsidRPr="00CC3DE2" w:rsidRDefault="00F37115" w:rsidP="00E9182F">
            <w:pPr>
              <w:rPr>
                <w:rFonts w:eastAsia="Times New Roman" w:cs="Arial"/>
                <w:b/>
                <w:bCs/>
                <w:i/>
                <w:iCs/>
                <w:color w:val="000000"/>
                <w:sz w:val="24"/>
                <w:szCs w:val="24"/>
                <w:lang w:eastAsia="en-GB"/>
              </w:rPr>
            </w:pPr>
            <w:r w:rsidRPr="00CC3DE2">
              <w:rPr>
                <w:rFonts w:eastAsia="Times New Roman" w:cs="Arial"/>
                <w:b/>
                <w:bCs/>
                <w:i/>
                <w:iCs/>
                <w:color w:val="000000"/>
                <w:sz w:val="24"/>
                <w:szCs w:val="24"/>
                <w:lang w:eastAsia="en-GB"/>
              </w:rPr>
              <w:t> </w:t>
            </w:r>
          </w:p>
        </w:tc>
        <w:tc>
          <w:tcPr>
            <w:tcW w:w="1669" w:type="dxa"/>
            <w:gridSpan w:val="2"/>
            <w:tcBorders>
              <w:top w:val="nil"/>
              <w:left w:val="nil"/>
              <w:bottom w:val="single" w:sz="4" w:space="0" w:color="auto"/>
              <w:right w:val="nil"/>
            </w:tcBorders>
            <w:shd w:val="clear" w:color="auto" w:fill="auto"/>
            <w:noWrap/>
            <w:vAlign w:val="bottom"/>
            <w:hideMark/>
          </w:tcPr>
          <w:p w14:paraId="1FAA3C81"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070" w:type="dxa"/>
            <w:tcBorders>
              <w:top w:val="nil"/>
              <w:left w:val="nil"/>
              <w:bottom w:val="single" w:sz="4" w:space="0" w:color="auto"/>
              <w:right w:val="nil"/>
            </w:tcBorders>
            <w:shd w:val="clear" w:color="auto" w:fill="auto"/>
            <w:noWrap/>
            <w:vAlign w:val="bottom"/>
            <w:hideMark/>
          </w:tcPr>
          <w:p w14:paraId="60DFF4C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691" w:type="dxa"/>
            <w:gridSpan w:val="4"/>
            <w:tcBorders>
              <w:top w:val="nil"/>
              <w:left w:val="nil"/>
              <w:bottom w:val="single" w:sz="4" w:space="0" w:color="auto"/>
              <w:right w:val="nil"/>
            </w:tcBorders>
            <w:shd w:val="clear" w:color="auto" w:fill="auto"/>
            <w:noWrap/>
            <w:vAlign w:val="bottom"/>
            <w:hideMark/>
          </w:tcPr>
          <w:p w14:paraId="0ABE874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gridSpan w:val="2"/>
            <w:tcBorders>
              <w:top w:val="nil"/>
              <w:left w:val="nil"/>
              <w:bottom w:val="single" w:sz="4" w:space="0" w:color="auto"/>
              <w:right w:val="nil"/>
            </w:tcBorders>
            <w:shd w:val="clear" w:color="auto" w:fill="auto"/>
            <w:noWrap/>
            <w:vAlign w:val="bottom"/>
            <w:hideMark/>
          </w:tcPr>
          <w:p w14:paraId="4A589AD7"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single" w:sz="4" w:space="0" w:color="auto"/>
              <w:right w:val="nil"/>
            </w:tcBorders>
            <w:shd w:val="clear" w:color="auto" w:fill="auto"/>
            <w:noWrap/>
            <w:vAlign w:val="bottom"/>
            <w:hideMark/>
          </w:tcPr>
          <w:p w14:paraId="4439011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nil"/>
              <w:right w:val="nil"/>
            </w:tcBorders>
            <w:shd w:val="clear" w:color="auto" w:fill="auto"/>
            <w:noWrap/>
            <w:vAlign w:val="bottom"/>
            <w:hideMark/>
          </w:tcPr>
          <w:p w14:paraId="59EBF180"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4B9C9809"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71BCCB7F" w14:textId="77777777" w:rsidTr="00E9182F">
        <w:trPr>
          <w:trHeight w:val="300"/>
        </w:trPr>
        <w:tc>
          <w:tcPr>
            <w:tcW w:w="1816" w:type="dxa"/>
            <w:tcBorders>
              <w:top w:val="nil"/>
              <w:left w:val="nil"/>
              <w:bottom w:val="nil"/>
              <w:right w:val="nil"/>
            </w:tcBorders>
            <w:shd w:val="clear" w:color="auto" w:fill="auto"/>
            <w:noWrap/>
            <w:vAlign w:val="bottom"/>
            <w:hideMark/>
          </w:tcPr>
          <w:p w14:paraId="6ED6ED3E"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46586599"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483E8502"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2181832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092534E"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89297C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AD568D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824B4C5"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337E0ED"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C92831C" w14:textId="77777777" w:rsidTr="00E9182F">
        <w:trPr>
          <w:trHeight w:val="300"/>
        </w:trPr>
        <w:tc>
          <w:tcPr>
            <w:tcW w:w="1816" w:type="dxa"/>
            <w:tcBorders>
              <w:top w:val="nil"/>
              <w:left w:val="nil"/>
              <w:bottom w:val="nil"/>
              <w:right w:val="nil"/>
            </w:tcBorders>
            <w:shd w:val="clear" w:color="auto" w:fill="auto"/>
            <w:noWrap/>
            <w:vAlign w:val="bottom"/>
            <w:hideMark/>
          </w:tcPr>
          <w:p w14:paraId="72D7BA73"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5918BC98"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250805F0"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3FD87F2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6F941459"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1EDD983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6252F74"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B9A34D4"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5E991FD"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E2C12E8" w14:textId="77777777" w:rsidTr="00E9182F">
        <w:trPr>
          <w:trHeight w:val="300"/>
        </w:trPr>
        <w:tc>
          <w:tcPr>
            <w:tcW w:w="1816" w:type="dxa"/>
            <w:tcBorders>
              <w:top w:val="nil"/>
              <w:left w:val="nil"/>
              <w:bottom w:val="nil"/>
              <w:right w:val="nil"/>
            </w:tcBorders>
            <w:shd w:val="clear" w:color="auto" w:fill="auto"/>
            <w:noWrap/>
            <w:vAlign w:val="bottom"/>
            <w:hideMark/>
          </w:tcPr>
          <w:p w14:paraId="3BBC87BD"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Directorate</w:t>
            </w:r>
          </w:p>
        </w:tc>
        <w:tc>
          <w:tcPr>
            <w:tcW w:w="3680" w:type="dxa"/>
            <w:gridSpan w:val="5"/>
            <w:tcBorders>
              <w:top w:val="nil"/>
              <w:left w:val="nil"/>
              <w:bottom w:val="single" w:sz="4" w:space="0" w:color="auto"/>
              <w:right w:val="nil"/>
            </w:tcBorders>
            <w:shd w:val="clear" w:color="auto" w:fill="auto"/>
            <w:noWrap/>
            <w:vAlign w:val="bottom"/>
            <w:hideMark/>
          </w:tcPr>
          <w:p w14:paraId="4AB02AD6"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Place</w:t>
            </w:r>
          </w:p>
        </w:tc>
        <w:tc>
          <w:tcPr>
            <w:tcW w:w="1070" w:type="dxa"/>
            <w:tcBorders>
              <w:top w:val="nil"/>
              <w:left w:val="nil"/>
              <w:bottom w:val="nil"/>
              <w:right w:val="nil"/>
            </w:tcBorders>
            <w:shd w:val="clear" w:color="auto" w:fill="auto"/>
            <w:noWrap/>
            <w:vAlign w:val="bottom"/>
            <w:hideMark/>
          </w:tcPr>
          <w:p w14:paraId="63683107" w14:textId="77777777" w:rsidR="00F37115" w:rsidRPr="00CC3DE2" w:rsidRDefault="00F37115" w:rsidP="00E9182F">
            <w:pPr>
              <w:rPr>
                <w:rFonts w:eastAsia="Times New Roman" w:cs="Arial"/>
                <w:color w:val="000000"/>
                <w:sz w:val="24"/>
                <w:szCs w:val="24"/>
                <w:lang w:eastAsia="en-GB"/>
              </w:rPr>
            </w:pPr>
          </w:p>
        </w:tc>
        <w:tc>
          <w:tcPr>
            <w:tcW w:w="2691" w:type="dxa"/>
            <w:gridSpan w:val="4"/>
            <w:tcBorders>
              <w:top w:val="nil"/>
              <w:left w:val="nil"/>
              <w:bottom w:val="nil"/>
              <w:right w:val="nil"/>
            </w:tcBorders>
            <w:shd w:val="clear" w:color="auto" w:fill="auto"/>
            <w:noWrap/>
            <w:vAlign w:val="bottom"/>
            <w:hideMark/>
          </w:tcPr>
          <w:p w14:paraId="2F2DB8DA"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8195ED6"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057F0D6"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58BF2B51"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8ED99A5"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9C7C396" w14:textId="77777777" w:rsidTr="00E9182F">
        <w:trPr>
          <w:trHeight w:val="300"/>
        </w:trPr>
        <w:tc>
          <w:tcPr>
            <w:tcW w:w="1816" w:type="dxa"/>
            <w:tcBorders>
              <w:top w:val="nil"/>
              <w:left w:val="nil"/>
              <w:bottom w:val="nil"/>
              <w:right w:val="nil"/>
            </w:tcBorders>
            <w:shd w:val="clear" w:color="auto" w:fill="auto"/>
            <w:noWrap/>
            <w:vAlign w:val="bottom"/>
            <w:hideMark/>
          </w:tcPr>
          <w:p w14:paraId="4BDDF817"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1D8371D5"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56B2CC4C"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24546A3C"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557C457B"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xml:space="preserve">Supervisor Name </w:t>
            </w:r>
          </w:p>
        </w:tc>
        <w:tc>
          <w:tcPr>
            <w:tcW w:w="2360" w:type="dxa"/>
            <w:gridSpan w:val="3"/>
            <w:tcBorders>
              <w:top w:val="nil"/>
              <w:left w:val="nil"/>
              <w:bottom w:val="single" w:sz="4" w:space="0" w:color="auto"/>
              <w:right w:val="nil"/>
            </w:tcBorders>
            <w:shd w:val="clear" w:color="auto" w:fill="auto"/>
            <w:noWrap/>
            <w:vAlign w:val="bottom"/>
            <w:hideMark/>
          </w:tcPr>
          <w:p w14:paraId="1B8256AE"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72440043"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35CB0D3E"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75273FB0" w14:textId="77777777" w:rsidTr="00E9182F">
        <w:trPr>
          <w:trHeight w:val="300"/>
        </w:trPr>
        <w:tc>
          <w:tcPr>
            <w:tcW w:w="1816" w:type="dxa"/>
            <w:tcBorders>
              <w:top w:val="nil"/>
              <w:left w:val="nil"/>
              <w:bottom w:val="nil"/>
              <w:right w:val="nil"/>
            </w:tcBorders>
            <w:shd w:val="clear" w:color="auto" w:fill="auto"/>
            <w:noWrap/>
            <w:vAlign w:val="bottom"/>
            <w:hideMark/>
          </w:tcPr>
          <w:p w14:paraId="0FA736F3"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Service Unit</w:t>
            </w:r>
          </w:p>
        </w:tc>
        <w:tc>
          <w:tcPr>
            <w:tcW w:w="3680" w:type="dxa"/>
            <w:gridSpan w:val="5"/>
            <w:tcBorders>
              <w:top w:val="nil"/>
              <w:left w:val="nil"/>
              <w:bottom w:val="single" w:sz="4" w:space="0" w:color="auto"/>
              <w:right w:val="nil"/>
            </w:tcBorders>
            <w:shd w:val="clear" w:color="auto" w:fill="auto"/>
            <w:noWrap/>
            <w:vAlign w:val="bottom"/>
            <w:hideMark/>
          </w:tcPr>
          <w:p w14:paraId="1CF3B982" w14:textId="77777777" w:rsidR="00F37115" w:rsidRPr="00CC3DE2" w:rsidRDefault="00F37115" w:rsidP="00E9182F">
            <w:pPr>
              <w:rPr>
                <w:rFonts w:eastAsia="Times New Roman" w:cs="Arial"/>
                <w:color w:val="000000"/>
                <w:sz w:val="24"/>
                <w:szCs w:val="24"/>
                <w:lang w:eastAsia="en-GB"/>
              </w:rPr>
            </w:pPr>
            <w:r w:rsidRPr="009440B8">
              <w:rPr>
                <w:rFonts w:eastAsia="Times New Roman" w:cs="Arial"/>
                <w:color w:val="000000"/>
                <w:sz w:val="24"/>
                <w:szCs w:val="24"/>
                <w:lang w:eastAsia="en-GB"/>
              </w:rPr>
              <w:t>Planning and City Regeneration</w:t>
            </w:r>
          </w:p>
        </w:tc>
        <w:tc>
          <w:tcPr>
            <w:tcW w:w="1070" w:type="dxa"/>
            <w:tcBorders>
              <w:top w:val="nil"/>
              <w:left w:val="nil"/>
              <w:bottom w:val="nil"/>
              <w:right w:val="nil"/>
            </w:tcBorders>
            <w:shd w:val="clear" w:color="auto" w:fill="auto"/>
            <w:noWrap/>
            <w:vAlign w:val="bottom"/>
            <w:hideMark/>
          </w:tcPr>
          <w:p w14:paraId="4D2070AA" w14:textId="77777777" w:rsidR="00F37115" w:rsidRPr="00CC3DE2" w:rsidRDefault="00F37115" w:rsidP="00E9182F">
            <w:pPr>
              <w:rPr>
                <w:rFonts w:eastAsia="Times New Roman" w:cs="Arial"/>
                <w:color w:val="000000"/>
                <w:sz w:val="24"/>
                <w:szCs w:val="24"/>
                <w:lang w:eastAsia="en-GB"/>
              </w:rPr>
            </w:pPr>
          </w:p>
        </w:tc>
        <w:tc>
          <w:tcPr>
            <w:tcW w:w="2691" w:type="dxa"/>
            <w:gridSpan w:val="4"/>
            <w:tcBorders>
              <w:top w:val="nil"/>
              <w:left w:val="nil"/>
              <w:bottom w:val="nil"/>
              <w:right w:val="nil"/>
            </w:tcBorders>
            <w:shd w:val="clear" w:color="auto" w:fill="auto"/>
            <w:noWrap/>
            <w:vAlign w:val="bottom"/>
            <w:hideMark/>
          </w:tcPr>
          <w:p w14:paraId="708F0BB0"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3AC0484A"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DA20157"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B1A6B3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F907D64"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3ED1088" w14:textId="77777777" w:rsidTr="00E9182F">
        <w:trPr>
          <w:trHeight w:val="300"/>
        </w:trPr>
        <w:tc>
          <w:tcPr>
            <w:tcW w:w="1816" w:type="dxa"/>
            <w:tcBorders>
              <w:top w:val="nil"/>
              <w:left w:val="nil"/>
              <w:bottom w:val="nil"/>
              <w:right w:val="nil"/>
            </w:tcBorders>
            <w:shd w:val="clear" w:color="auto" w:fill="auto"/>
            <w:noWrap/>
            <w:vAlign w:val="bottom"/>
            <w:hideMark/>
          </w:tcPr>
          <w:p w14:paraId="7DC34562"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4749C9F2"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74D520CD"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2F585B26"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6BAD9240"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7CD08C18"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79B75D1"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5203D1EE"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7996CBA"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C0F5332" w14:textId="77777777" w:rsidTr="00E9182F">
        <w:trPr>
          <w:trHeight w:val="300"/>
        </w:trPr>
        <w:tc>
          <w:tcPr>
            <w:tcW w:w="1816" w:type="dxa"/>
            <w:tcBorders>
              <w:top w:val="nil"/>
              <w:left w:val="nil"/>
              <w:bottom w:val="nil"/>
              <w:right w:val="nil"/>
            </w:tcBorders>
            <w:shd w:val="clear" w:color="auto" w:fill="auto"/>
            <w:noWrap/>
            <w:vAlign w:val="bottom"/>
            <w:hideMark/>
          </w:tcPr>
          <w:p w14:paraId="48A02013"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lastRenderedPageBreak/>
              <w:t>Section</w:t>
            </w:r>
          </w:p>
        </w:tc>
        <w:tc>
          <w:tcPr>
            <w:tcW w:w="3680" w:type="dxa"/>
            <w:gridSpan w:val="5"/>
            <w:tcBorders>
              <w:top w:val="nil"/>
              <w:left w:val="nil"/>
              <w:bottom w:val="single" w:sz="4" w:space="0" w:color="auto"/>
              <w:right w:val="nil"/>
            </w:tcBorders>
            <w:shd w:val="clear" w:color="auto" w:fill="auto"/>
            <w:noWrap/>
            <w:vAlign w:val="bottom"/>
            <w:hideMark/>
          </w:tcPr>
          <w:p w14:paraId="41FB5D9B" w14:textId="77777777" w:rsidR="00F37115" w:rsidRPr="00CC3DE2" w:rsidRDefault="00F37115" w:rsidP="00E9182F">
            <w:pPr>
              <w:rPr>
                <w:rFonts w:eastAsia="Times New Roman" w:cs="Arial"/>
                <w:color w:val="000000"/>
                <w:sz w:val="24"/>
                <w:szCs w:val="24"/>
                <w:lang w:eastAsia="en-GB"/>
              </w:rPr>
            </w:pPr>
            <w:r w:rsidRPr="009440B8">
              <w:rPr>
                <w:rFonts w:eastAsia="Times New Roman" w:cs="Arial"/>
                <w:color w:val="000000"/>
                <w:sz w:val="24"/>
                <w:szCs w:val="24"/>
                <w:lang w:eastAsia="en-GB"/>
              </w:rPr>
              <w:t>Natural Environment</w:t>
            </w:r>
          </w:p>
        </w:tc>
        <w:tc>
          <w:tcPr>
            <w:tcW w:w="1070" w:type="dxa"/>
            <w:tcBorders>
              <w:top w:val="nil"/>
              <w:left w:val="nil"/>
              <w:bottom w:val="nil"/>
              <w:right w:val="nil"/>
            </w:tcBorders>
            <w:shd w:val="clear" w:color="auto" w:fill="auto"/>
            <w:noWrap/>
            <w:vAlign w:val="bottom"/>
            <w:hideMark/>
          </w:tcPr>
          <w:p w14:paraId="6342E1F1" w14:textId="77777777" w:rsidR="00F37115" w:rsidRPr="00CC3DE2" w:rsidRDefault="00F37115" w:rsidP="00E9182F">
            <w:pPr>
              <w:rPr>
                <w:rFonts w:eastAsia="Times New Roman" w:cs="Arial"/>
                <w:color w:val="000000"/>
                <w:sz w:val="24"/>
                <w:szCs w:val="24"/>
                <w:lang w:eastAsia="en-GB"/>
              </w:rPr>
            </w:pPr>
          </w:p>
        </w:tc>
        <w:tc>
          <w:tcPr>
            <w:tcW w:w="2691" w:type="dxa"/>
            <w:gridSpan w:val="4"/>
            <w:tcBorders>
              <w:top w:val="nil"/>
              <w:left w:val="nil"/>
              <w:bottom w:val="nil"/>
              <w:right w:val="nil"/>
            </w:tcBorders>
            <w:shd w:val="clear" w:color="auto" w:fill="auto"/>
            <w:noWrap/>
            <w:vAlign w:val="bottom"/>
            <w:hideMark/>
          </w:tcPr>
          <w:p w14:paraId="17E2C434"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Supervisor Pay No</w:t>
            </w:r>
          </w:p>
        </w:tc>
        <w:tc>
          <w:tcPr>
            <w:tcW w:w="2360" w:type="dxa"/>
            <w:gridSpan w:val="3"/>
            <w:tcBorders>
              <w:top w:val="nil"/>
              <w:left w:val="nil"/>
              <w:bottom w:val="single" w:sz="4" w:space="0" w:color="auto"/>
              <w:right w:val="nil"/>
            </w:tcBorders>
            <w:shd w:val="clear" w:color="auto" w:fill="auto"/>
            <w:noWrap/>
            <w:vAlign w:val="bottom"/>
            <w:hideMark/>
          </w:tcPr>
          <w:p w14:paraId="718DB6B6" w14:textId="77777777" w:rsidR="00F37115" w:rsidRPr="00CC3DE2" w:rsidRDefault="00F37115" w:rsidP="00E9182F">
            <w:pPr>
              <w:rPr>
                <w:rFonts w:eastAsia="Times New Roman" w:cs="Arial"/>
                <w:color w:val="000000"/>
                <w:sz w:val="24"/>
                <w:szCs w:val="24"/>
                <w:lang w:eastAsia="en-GB"/>
              </w:rPr>
            </w:pPr>
            <w:r w:rsidRPr="00A418E2">
              <w:rPr>
                <w:rFonts w:eastAsia="Times New Roman" w:cs="Arial"/>
                <w:color w:val="000000"/>
                <w:sz w:val="24"/>
                <w:szCs w:val="24"/>
                <w:lang w:eastAsia="en-GB"/>
              </w:rPr>
              <w:t>057141</w:t>
            </w:r>
          </w:p>
        </w:tc>
        <w:tc>
          <w:tcPr>
            <w:tcW w:w="1200" w:type="dxa"/>
            <w:tcBorders>
              <w:top w:val="nil"/>
              <w:left w:val="nil"/>
              <w:bottom w:val="nil"/>
              <w:right w:val="nil"/>
            </w:tcBorders>
            <w:shd w:val="clear" w:color="auto" w:fill="auto"/>
            <w:noWrap/>
            <w:vAlign w:val="bottom"/>
            <w:hideMark/>
          </w:tcPr>
          <w:p w14:paraId="64A74A51"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00DAFC57"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51245F2" w14:textId="77777777" w:rsidTr="00E9182F">
        <w:trPr>
          <w:trHeight w:val="300"/>
        </w:trPr>
        <w:tc>
          <w:tcPr>
            <w:tcW w:w="1816" w:type="dxa"/>
            <w:tcBorders>
              <w:top w:val="nil"/>
              <w:left w:val="nil"/>
              <w:bottom w:val="nil"/>
              <w:right w:val="nil"/>
            </w:tcBorders>
            <w:shd w:val="clear" w:color="auto" w:fill="auto"/>
            <w:noWrap/>
            <w:vAlign w:val="bottom"/>
            <w:hideMark/>
          </w:tcPr>
          <w:p w14:paraId="22F78AD8"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0D965238"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5ADCE856"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7CA1BB5"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4F95E13E"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3EEF658"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16D5A3F"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B2BF94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107033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27C2282F" w14:textId="77777777" w:rsidTr="00E9182F">
        <w:trPr>
          <w:trHeight w:val="300"/>
        </w:trPr>
        <w:tc>
          <w:tcPr>
            <w:tcW w:w="1816" w:type="dxa"/>
            <w:tcBorders>
              <w:top w:val="nil"/>
              <w:left w:val="nil"/>
              <w:bottom w:val="nil"/>
              <w:right w:val="nil"/>
            </w:tcBorders>
            <w:shd w:val="clear" w:color="auto" w:fill="auto"/>
            <w:noWrap/>
            <w:vAlign w:val="bottom"/>
            <w:hideMark/>
          </w:tcPr>
          <w:p w14:paraId="291211E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Org Name</w:t>
            </w:r>
          </w:p>
        </w:tc>
        <w:tc>
          <w:tcPr>
            <w:tcW w:w="3680" w:type="dxa"/>
            <w:gridSpan w:val="5"/>
            <w:tcBorders>
              <w:top w:val="nil"/>
              <w:left w:val="nil"/>
              <w:bottom w:val="single" w:sz="4" w:space="0" w:color="auto"/>
              <w:right w:val="nil"/>
            </w:tcBorders>
            <w:shd w:val="clear" w:color="auto" w:fill="auto"/>
            <w:noWrap/>
            <w:vAlign w:val="bottom"/>
            <w:hideMark/>
          </w:tcPr>
          <w:p w14:paraId="3545D113" w14:textId="77777777" w:rsidR="00F37115" w:rsidRPr="00CC3DE2" w:rsidRDefault="00F37115" w:rsidP="00E9182F">
            <w:pPr>
              <w:rPr>
                <w:rFonts w:eastAsia="Times New Roman" w:cs="Arial"/>
                <w:color w:val="000000"/>
                <w:sz w:val="24"/>
                <w:szCs w:val="24"/>
                <w:lang w:eastAsia="en-GB"/>
              </w:rPr>
            </w:pPr>
            <w:r w:rsidRPr="0085609A">
              <w:rPr>
                <w:rFonts w:eastAsia="Times New Roman" w:cs="Arial"/>
                <w:color w:val="000000"/>
                <w:sz w:val="24"/>
                <w:szCs w:val="24"/>
                <w:lang w:eastAsia="en-GB"/>
              </w:rPr>
              <w:t>Nature Conservation</w:t>
            </w:r>
          </w:p>
        </w:tc>
        <w:tc>
          <w:tcPr>
            <w:tcW w:w="1070" w:type="dxa"/>
            <w:tcBorders>
              <w:top w:val="nil"/>
              <w:left w:val="nil"/>
              <w:bottom w:val="nil"/>
              <w:right w:val="nil"/>
            </w:tcBorders>
            <w:shd w:val="clear" w:color="auto" w:fill="auto"/>
            <w:noWrap/>
            <w:vAlign w:val="bottom"/>
            <w:hideMark/>
          </w:tcPr>
          <w:p w14:paraId="52728DA5" w14:textId="77777777" w:rsidR="00F37115" w:rsidRPr="00CC3DE2" w:rsidRDefault="00F37115" w:rsidP="00E9182F">
            <w:pPr>
              <w:rPr>
                <w:rFonts w:eastAsia="Times New Roman" w:cs="Arial"/>
                <w:color w:val="000000"/>
                <w:sz w:val="24"/>
                <w:szCs w:val="24"/>
                <w:lang w:eastAsia="en-GB"/>
              </w:rPr>
            </w:pPr>
          </w:p>
        </w:tc>
        <w:tc>
          <w:tcPr>
            <w:tcW w:w="2691" w:type="dxa"/>
            <w:gridSpan w:val="4"/>
            <w:tcBorders>
              <w:top w:val="nil"/>
              <w:left w:val="nil"/>
              <w:bottom w:val="nil"/>
              <w:right w:val="nil"/>
            </w:tcBorders>
            <w:shd w:val="clear" w:color="auto" w:fill="auto"/>
            <w:noWrap/>
            <w:vAlign w:val="bottom"/>
            <w:hideMark/>
          </w:tcPr>
          <w:p w14:paraId="0FB0DCEE"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F185A80"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454914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B563426"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51B6A1A"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48ACDD6" w14:textId="77777777" w:rsidTr="00E9182F">
        <w:trPr>
          <w:trHeight w:val="300"/>
        </w:trPr>
        <w:tc>
          <w:tcPr>
            <w:tcW w:w="1816" w:type="dxa"/>
            <w:tcBorders>
              <w:top w:val="nil"/>
              <w:left w:val="nil"/>
              <w:bottom w:val="nil"/>
              <w:right w:val="nil"/>
            </w:tcBorders>
            <w:shd w:val="clear" w:color="auto" w:fill="auto"/>
            <w:noWrap/>
            <w:vAlign w:val="bottom"/>
            <w:hideMark/>
          </w:tcPr>
          <w:p w14:paraId="5E8C6A84"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4BDF22D1"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4A479619"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375625A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7EF073ED"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Supervisor Post No</w:t>
            </w:r>
          </w:p>
        </w:tc>
        <w:tc>
          <w:tcPr>
            <w:tcW w:w="2360" w:type="dxa"/>
            <w:gridSpan w:val="3"/>
            <w:tcBorders>
              <w:top w:val="nil"/>
              <w:left w:val="nil"/>
              <w:bottom w:val="single" w:sz="4" w:space="0" w:color="auto"/>
              <w:right w:val="nil"/>
            </w:tcBorders>
            <w:shd w:val="clear" w:color="auto" w:fill="auto"/>
            <w:noWrap/>
            <w:vAlign w:val="bottom"/>
            <w:hideMark/>
          </w:tcPr>
          <w:p w14:paraId="699C44A1"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sidRPr="0085609A">
              <w:rPr>
                <w:rFonts w:eastAsia="Times New Roman" w:cs="Arial"/>
                <w:color w:val="000000"/>
                <w:sz w:val="24"/>
                <w:szCs w:val="24"/>
                <w:lang w:eastAsia="en-GB"/>
              </w:rPr>
              <w:t>PL.0475</w:t>
            </w:r>
          </w:p>
        </w:tc>
        <w:tc>
          <w:tcPr>
            <w:tcW w:w="1200" w:type="dxa"/>
            <w:tcBorders>
              <w:top w:val="nil"/>
              <w:left w:val="nil"/>
              <w:bottom w:val="nil"/>
              <w:right w:val="nil"/>
            </w:tcBorders>
            <w:shd w:val="clear" w:color="auto" w:fill="auto"/>
            <w:noWrap/>
            <w:vAlign w:val="bottom"/>
            <w:hideMark/>
          </w:tcPr>
          <w:p w14:paraId="2B01C64E"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7E2174CD"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77E8CF8" w14:textId="77777777" w:rsidTr="00E9182F">
        <w:trPr>
          <w:trHeight w:val="300"/>
        </w:trPr>
        <w:tc>
          <w:tcPr>
            <w:tcW w:w="1816" w:type="dxa"/>
            <w:tcBorders>
              <w:top w:val="nil"/>
              <w:left w:val="nil"/>
              <w:bottom w:val="nil"/>
              <w:right w:val="nil"/>
            </w:tcBorders>
            <w:shd w:val="clear" w:color="auto" w:fill="auto"/>
            <w:noWrap/>
            <w:vAlign w:val="bottom"/>
            <w:hideMark/>
          </w:tcPr>
          <w:p w14:paraId="3C078434"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Location</w:t>
            </w:r>
          </w:p>
        </w:tc>
        <w:tc>
          <w:tcPr>
            <w:tcW w:w="3680" w:type="dxa"/>
            <w:gridSpan w:val="5"/>
            <w:tcBorders>
              <w:top w:val="nil"/>
              <w:left w:val="nil"/>
              <w:bottom w:val="single" w:sz="4" w:space="0" w:color="auto"/>
              <w:right w:val="nil"/>
            </w:tcBorders>
            <w:shd w:val="clear" w:color="auto" w:fill="auto"/>
            <w:noWrap/>
            <w:vAlign w:val="bottom"/>
            <w:hideMark/>
          </w:tcPr>
          <w:p w14:paraId="0767833B" w14:textId="77777777" w:rsidR="00F37115" w:rsidRPr="00CC3DE2" w:rsidRDefault="00F37115" w:rsidP="00E9182F">
            <w:pPr>
              <w:rPr>
                <w:rFonts w:eastAsia="Times New Roman" w:cs="Arial"/>
                <w:color w:val="000000"/>
                <w:sz w:val="24"/>
                <w:szCs w:val="24"/>
                <w:lang w:eastAsia="en-GB"/>
              </w:rPr>
            </w:pPr>
            <w:r w:rsidRPr="009440B8">
              <w:rPr>
                <w:rFonts w:eastAsia="Times New Roman" w:cs="Arial"/>
                <w:color w:val="000000"/>
                <w:sz w:val="24"/>
                <w:szCs w:val="24"/>
                <w:lang w:eastAsia="en-GB"/>
              </w:rPr>
              <w:t>Civic Centre</w:t>
            </w:r>
          </w:p>
        </w:tc>
        <w:tc>
          <w:tcPr>
            <w:tcW w:w="1070" w:type="dxa"/>
            <w:tcBorders>
              <w:top w:val="nil"/>
              <w:left w:val="nil"/>
              <w:bottom w:val="nil"/>
              <w:right w:val="nil"/>
            </w:tcBorders>
            <w:shd w:val="clear" w:color="auto" w:fill="auto"/>
            <w:noWrap/>
            <w:vAlign w:val="bottom"/>
            <w:hideMark/>
          </w:tcPr>
          <w:p w14:paraId="292214B9" w14:textId="77777777" w:rsidR="00F37115" w:rsidRPr="00CC3DE2" w:rsidRDefault="00F37115" w:rsidP="00E9182F">
            <w:pPr>
              <w:rPr>
                <w:rFonts w:eastAsia="Times New Roman" w:cs="Arial"/>
                <w:color w:val="000000"/>
                <w:sz w:val="24"/>
                <w:szCs w:val="24"/>
                <w:lang w:eastAsia="en-GB"/>
              </w:rPr>
            </w:pPr>
          </w:p>
        </w:tc>
        <w:tc>
          <w:tcPr>
            <w:tcW w:w="2691" w:type="dxa"/>
            <w:gridSpan w:val="4"/>
            <w:tcBorders>
              <w:top w:val="nil"/>
              <w:left w:val="nil"/>
              <w:bottom w:val="nil"/>
              <w:right w:val="nil"/>
            </w:tcBorders>
            <w:shd w:val="clear" w:color="auto" w:fill="auto"/>
            <w:noWrap/>
            <w:vAlign w:val="bottom"/>
            <w:hideMark/>
          </w:tcPr>
          <w:p w14:paraId="1B81D015"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5E18650F"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8E9C976"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BE2ABF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1EC762D"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3C70415" w14:textId="77777777" w:rsidTr="00E9182F">
        <w:trPr>
          <w:trHeight w:val="300"/>
        </w:trPr>
        <w:tc>
          <w:tcPr>
            <w:tcW w:w="1816" w:type="dxa"/>
            <w:tcBorders>
              <w:top w:val="nil"/>
              <w:left w:val="nil"/>
              <w:bottom w:val="nil"/>
              <w:right w:val="nil"/>
            </w:tcBorders>
            <w:shd w:val="clear" w:color="auto" w:fill="auto"/>
            <w:noWrap/>
            <w:vAlign w:val="bottom"/>
            <w:hideMark/>
          </w:tcPr>
          <w:p w14:paraId="6CF2B9DE"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36D16732"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1A70B239"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071EC00"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5D77BE26"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55C6A546"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0BF56BB"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76F17C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BF010F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C0571E2" w14:textId="77777777" w:rsidTr="00E9182F">
        <w:trPr>
          <w:trHeight w:val="300"/>
        </w:trPr>
        <w:tc>
          <w:tcPr>
            <w:tcW w:w="1816" w:type="dxa"/>
            <w:tcBorders>
              <w:top w:val="nil"/>
              <w:left w:val="nil"/>
              <w:bottom w:val="single" w:sz="4" w:space="0" w:color="auto"/>
              <w:right w:val="nil"/>
            </w:tcBorders>
            <w:shd w:val="clear" w:color="auto" w:fill="auto"/>
            <w:noWrap/>
            <w:vAlign w:val="bottom"/>
            <w:hideMark/>
          </w:tcPr>
          <w:p w14:paraId="14F47040"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011" w:type="dxa"/>
            <w:gridSpan w:val="3"/>
            <w:tcBorders>
              <w:top w:val="nil"/>
              <w:left w:val="nil"/>
              <w:bottom w:val="single" w:sz="4" w:space="0" w:color="auto"/>
              <w:right w:val="nil"/>
            </w:tcBorders>
            <w:shd w:val="clear" w:color="auto" w:fill="auto"/>
            <w:noWrap/>
            <w:vAlign w:val="bottom"/>
            <w:hideMark/>
          </w:tcPr>
          <w:p w14:paraId="0082F9D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669" w:type="dxa"/>
            <w:gridSpan w:val="2"/>
            <w:tcBorders>
              <w:top w:val="nil"/>
              <w:left w:val="nil"/>
              <w:bottom w:val="single" w:sz="4" w:space="0" w:color="auto"/>
              <w:right w:val="nil"/>
            </w:tcBorders>
            <w:shd w:val="clear" w:color="auto" w:fill="auto"/>
            <w:noWrap/>
            <w:vAlign w:val="bottom"/>
            <w:hideMark/>
          </w:tcPr>
          <w:p w14:paraId="3BB704CB"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070" w:type="dxa"/>
            <w:tcBorders>
              <w:top w:val="nil"/>
              <w:left w:val="nil"/>
              <w:bottom w:val="single" w:sz="4" w:space="0" w:color="auto"/>
              <w:right w:val="nil"/>
            </w:tcBorders>
            <w:shd w:val="clear" w:color="auto" w:fill="auto"/>
            <w:noWrap/>
            <w:vAlign w:val="bottom"/>
            <w:hideMark/>
          </w:tcPr>
          <w:p w14:paraId="773FC43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691" w:type="dxa"/>
            <w:gridSpan w:val="4"/>
            <w:tcBorders>
              <w:top w:val="nil"/>
              <w:left w:val="nil"/>
              <w:bottom w:val="single" w:sz="4" w:space="0" w:color="auto"/>
              <w:right w:val="nil"/>
            </w:tcBorders>
            <w:shd w:val="clear" w:color="auto" w:fill="auto"/>
            <w:noWrap/>
            <w:vAlign w:val="bottom"/>
            <w:hideMark/>
          </w:tcPr>
          <w:p w14:paraId="6457BA43"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gridSpan w:val="2"/>
            <w:tcBorders>
              <w:top w:val="nil"/>
              <w:left w:val="nil"/>
              <w:bottom w:val="single" w:sz="4" w:space="0" w:color="auto"/>
              <w:right w:val="nil"/>
            </w:tcBorders>
            <w:shd w:val="clear" w:color="auto" w:fill="auto"/>
            <w:noWrap/>
            <w:vAlign w:val="bottom"/>
            <w:hideMark/>
          </w:tcPr>
          <w:p w14:paraId="14918A6A"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single" w:sz="4" w:space="0" w:color="auto"/>
              <w:right w:val="nil"/>
            </w:tcBorders>
            <w:shd w:val="clear" w:color="auto" w:fill="auto"/>
            <w:noWrap/>
            <w:vAlign w:val="bottom"/>
            <w:hideMark/>
          </w:tcPr>
          <w:p w14:paraId="2E77B177"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single" w:sz="4" w:space="0" w:color="auto"/>
              <w:right w:val="nil"/>
            </w:tcBorders>
            <w:shd w:val="clear" w:color="auto" w:fill="auto"/>
            <w:noWrap/>
            <w:vAlign w:val="bottom"/>
            <w:hideMark/>
          </w:tcPr>
          <w:p w14:paraId="40DFFB7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single" w:sz="4" w:space="0" w:color="auto"/>
              <w:right w:val="nil"/>
            </w:tcBorders>
            <w:shd w:val="clear" w:color="auto" w:fill="auto"/>
            <w:noWrap/>
            <w:vAlign w:val="bottom"/>
            <w:hideMark/>
          </w:tcPr>
          <w:p w14:paraId="6BBF113E"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619DDF2C" w14:textId="77777777" w:rsidTr="00E9182F">
        <w:trPr>
          <w:trHeight w:val="300"/>
        </w:trPr>
        <w:tc>
          <w:tcPr>
            <w:tcW w:w="1816" w:type="dxa"/>
            <w:tcBorders>
              <w:top w:val="nil"/>
              <w:left w:val="nil"/>
              <w:bottom w:val="nil"/>
              <w:right w:val="nil"/>
            </w:tcBorders>
            <w:shd w:val="clear" w:color="auto" w:fill="auto"/>
            <w:noWrap/>
            <w:vAlign w:val="bottom"/>
            <w:hideMark/>
          </w:tcPr>
          <w:p w14:paraId="17EEB668" w14:textId="77777777" w:rsidR="00F37115" w:rsidRPr="00CC3DE2" w:rsidRDefault="00F37115" w:rsidP="00E9182F">
            <w:pPr>
              <w:rPr>
                <w:rFonts w:eastAsia="Times New Roman" w:cs="Arial"/>
                <w:color w:val="000000"/>
                <w:sz w:val="24"/>
                <w:szCs w:val="24"/>
                <w:lang w:eastAsia="en-GB"/>
              </w:rPr>
            </w:pPr>
          </w:p>
        </w:tc>
        <w:tc>
          <w:tcPr>
            <w:tcW w:w="2011" w:type="dxa"/>
            <w:gridSpan w:val="3"/>
            <w:tcBorders>
              <w:top w:val="nil"/>
              <w:left w:val="nil"/>
              <w:bottom w:val="nil"/>
              <w:right w:val="nil"/>
            </w:tcBorders>
            <w:shd w:val="clear" w:color="auto" w:fill="auto"/>
            <w:noWrap/>
            <w:vAlign w:val="bottom"/>
            <w:hideMark/>
          </w:tcPr>
          <w:p w14:paraId="3BD87C50"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7B25DC4E"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768194F8"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643CD904"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D5E501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6332977"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3CAB364"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250D23B"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30DBCEA7" w14:textId="77777777" w:rsidTr="00E9182F">
        <w:trPr>
          <w:trHeight w:val="300"/>
        </w:trPr>
        <w:tc>
          <w:tcPr>
            <w:tcW w:w="1816" w:type="dxa"/>
            <w:tcBorders>
              <w:top w:val="nil"/>
              <w:left w:val="nil"/>
              <w:bottom w:val="nil"/>
              <w:right w:val="nil"/>
            </w:tcBorders>
            <w:shd w:val="clear" w:color="auto" w:fill="auto"/>
            <w:noWrap/>
            <w:vAlign w:val="bottom"/>
            <w:hideMark/>
          </w:tcPr>
          <w:p w14:paraId="00878E9A" w14:textId="77777777" w:rsidR="00F37115" w:rsidRPr="00CC3DE2" w:rsidRDefault="00F37115" w:rsidP="00E9182F">
            <w:pPr>
              <w:rPr>
                <w:rFonts w:eastAsia="Times New Roman" w:cs="Arial"/>
                <w:color w:val="000000"/>
                <w:sz w:val="24"/>
                <w:szCs w:val="24"/>
                <w:lang w:eastAsia="en-GB"/>
              </w:rPr>
            </w:pPr>
            <w:proofErr w:type="spellStart"/>
            <w:r w:rsidRPr="00CC3DE2">
              <w:rPr>
                <w:rFonts w:eastAsia="Times New Roman" w:cs="Arial"/>
                <w:color w:val="000000"/>
                <w:sz w:val="24"/>
                <w:szCs w:val="24"/>
                <w:lang w:eastAsia="en-GB"/>
              </w:rPr>
              <w:t>Authorised</w:t>
            </w:r>
            <w:proofErr w:type="spellEnd"/>
            <w:r w:rsidRPr="00CC3DE2">
              <w:rPr>
                <w:rFonts w:eastAsia="Times New Roman" w:cs="Arial"/>
                <w:color w:val="000000"/>
                <w:sz w:val="24"/>
                <w:szCs w:val="24"/>
                <w:lang w:eastAsia="en-GB"/>
              </w:rPr>
              <w:t xml:space="preserve"> by</w:t>
            </w:r>
          </w:p>
        </w:tc>
        <w:tc>
          <w:tcPr>
            <w:tcW w:w="2011" w:type="dxa"/>
            <w:gridSpan w:val="3"/>
            <w:tcBorders>
              <w:top w:val="nil"/>
              <w:left w:val="nil"/>
              <w:bottom w:val="single" w:sz="4" w:space="0" w:color="auto"/>
              <w:right w:val="nil"/>
            </w:tcBorders>
            <w:shd w:val="clear" w:color="auto" w:fill="auto"/>
            <w:noWrap/>
            <w:vAlign w:val="bottom"/>
            <w:hideMark/>
          </w:tcPr>
          <w:p w14:paraId="6B7667D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sidRPr="009440B8">
              <w:rPr>
                <w:rFonts w:ascii="Times New Roman" w:hAnsi="Times New Roman"/>
                <w:noProof/>
                <w:color w:val="000000"/>
                <w:sz w:val="24"/>
                <w:szCs w:val="24"/>
                <w:lang w:eastAsia="en-GB"/>
              </w:rPr>
              <w:drawing>
                <wp:anchor distT="0" distB="0" distL="114300" distR="114300" simplePos="0" relativeHeight="251683840" behindDoc="0" locked="0" layoutInCell="1" allowOverlap="1" wp14:anchorId="526458E2" wp14:editId="6EB2B3FC">
                  <wp:simplePos x="0" y="0"/>
                  <wp:positionH relativeFrom="column">
                    <wp:posOffset>0</wp:posOffset>
                  </wp:positionH>
                  <wp:positionV relativeFrom="paragraph">
                    <wp:posOffset>171450</wp:posOffset>
                  </wp:positionV>
                  <wp:extent cx="765810" cy="382905"/>
                  <wp:effectExtent l="0" t="0" r="0" b="0"/>
                  <wp:wrapSquare wrapText="bothSides"/>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l="11424" t="11665" r="70509" b="81938"/>
                          <a:stretch>
                            <a:fillRect/>
                          </a:stretch>
                        </pic:blipFill>
                        <pic:spPr bwMode="auto">
                          <a:xfrm>
                            <a:off x="0" y="0"/>
                            <a:ext cx="765810" cy="382905"/>
                          </a:xfrm>
                          <a:prstGeom prst="rect">
                            <a:avLst/>
                          </a:prstGeom>
                          <a:noFill/>
                        </pic:spPr>
                      </pic:pic>
                    </a:graphicData>
                  </a:graphic>
                  <wp14:sizeRelH relativeFrom="margin">
                    <wp14:pctWidth>0</wp14:pctWidth>
                  </wp14:sizeRelH>
                  <wp14:sizeRelV relativeFrom="margin">
                    <wp14:pctHeight>0</wp14:pctHeight>
                  </wp14:sizeRelV>
                </wp:anchor>
              </w:drawing>
            </w:r>
          </w:p>
        </w:tc>
        <w:tc>
          <w:tcPr>
            <w:tcW w:w="1669" w:type="dxa"/>
            <w:gridSpan w:val="2"/>
            <w:tcBorders>
              <w:top w:val="nil"/>
              <w:left w:val="nil"/>
              <w:bottom w:val="nil"/>
              <w:right w:val="nil"/>
            </w:tcBorders>
            <w:shd w:val="clear" w:color="auto" w:fill="auto"/>
            <w:noWrap/>
            <w:vAlign w:val="bottom"/>
            <w:hideMark/>
          </w:tcPr>
          <w:p w14:paraId="387A57EF" w14:textId="77777777" w:rsidR="00F37115" w:rsidRPr="00CC3DE2" w:rsidRDefault="00F37115" w:rsidP="00E9182F">
            <w:pPr>
              <w:rPr>
                <w:rFonts w:eastAsia="Times New Roman" w:cs="Arial"/>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488C2D16"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Position</w:t>
            </w:r>
          </w:p>
        </w:tc>
        <w:tc>
          <w:tcPr>
            <w:tcW w:w="2691" w:type="dxa"/>
            <w:gridSpan w:val="4"/>
            <w:tcBorders>
              <w:top w:val="nil"/>
              <w:left w:val="nil"/>
              <w:bottom w:val="single" w:sz="4" w:space="0" w:color="auto"/>
              <w:right w:val="nil"/>
            </w:tcBorders>
            <w:shd w:val="clear" w:color="auto" w:fill="auto"/>
            <w:noWrap/>
            <w:vAlign w:val="bottom"/>
            <w:hideMark/>
          </w:tcPr>
          <w:p w14:paraId="44AA86D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Pr>
                <w:rFonts w:eastAsia="Times New Roman" w:cs="Arial"/>
                <w:color w:val="000000"/>
                <w:sz w:val="24"/>
                <w:szCs w:val="24"/>
                <w:lang w:eastAsia="en-GB"/>
              </w:rPr>
              <w:t>Workforce – ARC Officer</w:t>
            </w:r>
          </w:p>
        </w:tc>
        <w:tc>
          <w:tcPr>
            <w:tcW w:w="1180" w:type="dxa"/>
            <w:gridSpan w:val="2"/>
            <w:tcBorders>
              <w:top w:val="nil"/>
              <w:left w:val="nil"/>
              <w:bottom w:val="nil"/>
              <w:right w:val="nil"/>
            </w:tcBorders>
            <w:shd w:val="clear" w:color="auto" w:fill="auto"/>
            <w:noWrap/>
            <w:vAlign w:val="bottom"/>
            <w:hideMark/>
          </w:tcPr>
          <w:p w14:paraId="5D041536" w14:textId="77777777" w:rsidR="00F37115" w:rsidRPr="00CC3DE2" w:rsidRDefault="00F37115" w:rsidP="00E9182F">
            <w:pPr>
              <w:rPr>
                <w:rFonts w:eastAsia="Times New Roman" w:cs="Arial"/>
                <w:color w:val="000000"/>
                <w:sz w:val="24"/>
                <w:szCs w:val="24"/>
                <w:lang w:eastAsia="en-GB"/>
              </w:rPr>
            </w:pPr>
          </w:p>
        </w:tc>
        <w:tc>
          <w:tcPr>
            <w:tcW w:w="1180" w:type="dxa"/>
            <w:tcBorders>
              <w:top w:val="nil"/>
              <w:left w:val="nil"/>
              <w:bottom w:val="nil"/>
              <w:right w:val="nil"/>
            </w:tcBorders>
            <w:shd w:val="clear" w:color="auto" w:fill="auto"/>
            <w:noWrap/>
            <w:vAlign w:val="bottom"/>
            <w:hideMark/>
          </w:tcPr>
          <w:p w14:paraId="00AEA56B"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70CA375"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AE79213"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98E6D83" w14:textId="77777777" w:rsidTr="00E9182F">
        <w:trPr>
          <w:trHeight w:val="300"/>
        </w:trPr>
        <w:tc>
          <w:tcPr>
            <w:tcW w:w="1816" w:type="dxa"/>
            <w:tcBorders>
              <w:top w:val="nil"/>
              <w:left w:val="nil"/>
              <w:bottom w:val="nil"/>
              <w:right w:val="nil"/>
            </w:tcBorders>
            <w:shd w:val="clear" w:color="auto" w:fill="auto"/>
            <w:noWrap/>
            <w:vAlign w:val="bottom"/>
            <w:hideMark/>
          </w:tcPr>
          <w:p w14:paraId="7B9397C8"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6832DFEB"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02C53BC7"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392E901"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1601AF8C"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59B852B8"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F4A33E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CB64E0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8DC615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ADC6CCD" w14:textId="77777777" w:rsidTr="00E9182F">
        <w:trPr>
          <w:trHeight w:val="300"/>
        </w:trPr>
        <w:tc>
          <w:tcPr>
            <w:tcW w:w="1816" w:type="dxa"/>
            <w:tcBorders>
              <w:top w:val="nil"/>
              <w:left w:val="nil"/>
              <w:bottom w:val="nil"/>
              <w:right w:val="nil"/>
            </w:tcBorders>
            <w:shd w:val="clear" w:color="auto" w:fill="auto"/>
            <w:noWrap/>
            <w:vAlign w:val="bottom"/>
            <w:hideMark/>
          </w:tcPr>
          <w:p w14:paraId="180C3BEB"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xml:space="preserve">Name </w:t>
            </w:r>
          </w:p>
        </w:tc>
        <w:tc>
          <w:tcPr>
            <w:tcW w:w="2011" w:type="dxa"/>
            <w:gridSpan w:val="3"/>
            <w:tcBorders>
              <w:top w:val="nil"/>
              <w:left w:val="nil"/>
              <w:bottom w:val="single" w:sz="4" w:space="0" w:color="auto"/>
              <w:right w:val="nil"/>
            </w:tcBorders>
            <w:shd w:val="clear" w:color="auto" w:fill="auto"/>
            <w:noWrap/>
            <w:vAlign w:val="bottom"/>
            <w:hideMark/>
          </w:tcPr>
          <w:p w14:paraId="28636D7B"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Pr>
                <w:rFonts w:eastAsia="Times New Roman" w:cs="Arial"/>
                <w:color w:val="000000"/>
                <w:sz w:val="24"/>
                <w:szCs w:val="24"/>
                <w:lang w:eastAsia="en-GB"/>
              </w:rPr>
              <w:t>Ellie Beynon</w:t>
            </w:r>
          </w:p>
        </w:tc>
        <w:tc>
          <w:tcPr>
            <w:tcW w:w="1669" w:type="dxa"/>
            <w:gridSpan w:val="2"/>
            <w:tcBorders>
              <w:top w:val="nil"/>
              <w:left w:val="nil"/>
              <w:bottom w:val="nil"/>
              <w:right w:val="nil"/>
            </w:tcBorders>
            <w:shd w:val="clear" w:color="auto" w:fill="auto"/>
            <w:noWrap/>
            <w:vAlign w:val="bottom"/>
            <w:hideMark/>
          </w:tcPr>
          <w:p w14:paraId="096BC9A0" w14:textId="77777777" w:rsidR="00F37115" w:rsidRPr="00CC3DE2" w:rsidRDefault="00F37115" w:rsidP="00E9182F">
            <w:pPr>
              <w:rPr>
                <w:rFonts w:eastAsia="Times New Roman" w:cs="Arial"/>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0722AC9C"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xml:space="preserve">Date </w:t>
            </w:r>
          </w:p>
        </w:tc>
        <w:tc>
          <w:tcPr>
            <w:tcW w:w="2691" w:type="dxa"/>
            <w:gridSpan w:val="4"/>
            <w:tcBorders>
              <w:top w:val="nil"/>
              <w:left w:val="nil"/>
              <w:bottom w:val="single" w:sz="4" w:space="0" w:color="auto"/>
              <w:right w:val="nil"/>
            </w:tcBorders>
            <w:shd w:val="clear" w:color="auto" w:fill="auto"/>
            <w:noWrap/>
            <w:vAlign w:val="bottom"/>
            <w:hideMark/>
          </w:tcPr>
          <w:p w14:paraId="584499F6"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28</w:t>
            </w:r>
            <w:r w:rsidRPr="009440B8">
              <w:rPr>
                <w:rFonts w:eastAsia="Times New Roman" w:cs="Arial"/>
                <w:color w:val="000000"/>
                <w:sz w:val="24"/>
                <w:szCs w:val="24"/>
                <w:vertAlign w:val="superscript"/>
                <w:lang w:eastAsia="en-GB"/>
              </w:rPr>
              <w:t>th</w:t>
            </w:r>
            <w:r>
              <w:rPr>
                <w:rFonts w:eastAsia="Times New Roman" w:cs="Arial"/>
                <w:color w:val="000000"/>
                <w:sz w:val="24"/>
                <w:szCs w:val="24"/>
                <w:lang w:eastAsia="en-GB"/>
              </w:rPr>
              <w:t xml:space="preserve"> October 2021</w:t>
            </w:r>
          </w:p>
        </w:tc>
        <w:tc>
          <w:tcPr>
            <w:tcW w:w="1180" w:type="dxa"/>
            <w:gridSpan w:val="2"/>
            <w:tcBorders>
              <w:top w:val="nil"/>
              <w:left w:val="nil"/>
              <w:bottom w:val="nil"/>
              <w:right w:val="nil"/>
            </w:tcBorders>
            <w:shd w:val="clear" w:color="auto" w:fill="auto"/>
            <w:noWrap/>
            <w:vAlign w:val="bottom"/>
            <w:hideMark/>
          </w:tcPr>
          <w:p w14:paraId="5AD36289" w14:textId="77777777" w:rsidR="00F37115" w:rsidRPr="00CC3DE2" w:rsidRDefault="00F37115" w:rsidP="00E9182F">
            <w:pPr>
              <w:rPr>
                <w:rFonts w:eastAsia="Times New Roman" w:cs="Arial"/>
                <w:color w:val="000000"/>
                <w:sz w:val="24"/>
                <w:szCs w:val="24"/>
                <w:lang w:eastAsia="en-GB"/>
              </w:rPr>
            </w:pPr>
          </w:p>
        </w:tc>
        <w:tc>
          <w:tcPr>
            <w:tcW w:w="1180" w:type="dxa"/>
            <w:tcBorders>
              <w:top w:val="nil"/>
              <w:left w:val="nil"/>
              <w:bottom w:val="nil"/>
              <w:right w:val="nil"/>
            </w:tcBorders>
            <w:shd w:val="clear" w:color="auto" w:fill="auto"/>
            <w:noWrap/>
            <w:vAlign w:val="bottom"/>
            <w:hideMark/>
          </w:tcPr>
          <w:p w14:paraId="7A77F862"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780C6E7"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525B7D2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2C70704D" w14:textId="77777777" w:rsidTr="00E9182F">
        <w:trPr>
          <w:trHeight w:val="300"/>
        </w:trPr>
        <w:tc>
          <w:tcPr>
            <w:tcW w:w="1816" w:type="dxa"/>
            <w:tcBorders>
              <w:top w:val="nil"/>
              <w:left w:val="nil"/>
              <w:bottom w:val="nil"/>
              <w:right w:val="nil"/>
            </w:tcBorders>
            <w:shd w:val="clear" w:color="auto" w:fill="auto"/>
            <w:noWrap/>
            <w:vAlign w:val="bottom"/>
            <w:hideMark/>
          </w:tcPr>
          <w:p w14:paraId="1546BA15"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555D87A7"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0029EB36"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3312C6A"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7081C861"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3DF132B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9336B86"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4B0D3B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EB7CE41"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27A9876" w14:textId="77777777" w:rsidTr="00E9182F">
        <w:trPr>
          <w:trHeight w:val="315"/>
        </w:trPr>
        <w:tc>
          <w:tcPr>
            <w:tcW w:w="1816" w:type="dxa"/>
            <w:tcBorders>
              <w:top w:val="nil"/>
              <w:left w:val="nil"/>
              <w:bottom w:val="double" w:sz="6" w:space="0" w:color="auto"/>
              <w:right w:val="nil"/>
            </w:tcBorders>
            <w:shd w:val="clear" w:color="auto" w:fill="auto"/>
            <w:noWrap/>
            <w:vAlign w:val="bottom"/>
            <w:hideMark/>
          </w:tcPr>
          <w:p w14:paraId="709107E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011" w:type="dxa"/>
            <w:gridSpan w:val="3"/>
            <w:tcBorders>
              <w:top w:val="nil"/>
              <w:left w:val="nil"/>
              <w:bottom w:val="double" w:sz="6" w:space="0" w:color="auto"/>
              <w:right w:val="nil"/>
            </w:tcBorders>
            <w:shd w:val="clear" w:color="auto" w:fill="auto"/>
            <w:noWrap/>
            <w:vAlign w:val="bottom"/>
            <w:hideMark/>
          </w:tcPr>
          <w:p w14:paraId="06E8D8CD"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669" w:type="dxa"/>
            <w:gridSpan w:val="2"/>
            <w:tcBorders>
              <w:top w:val="nil"/>
              <w:left w:val="nil"/>
              <w:bottom w:val="double" w:sz="6" w:space="0" w:color="auto"/>
              <w:right w:val="nil"/>
            </w:tcBorders>
            <w:shd w:val="clear" w:color="auto" w:fill="auto"/>
            <w:noWrap/>
            <w:vAlign w:val="bottom"/>
            <w:hideMark/>
          </w:tcPr>
          <w:p w14:paraId="2DD1E6A6"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070" w:type="dxa"/>
            <w:tcBorders>
              <w:top w:val="nil"/>
              <w:left w:val="nil"/>
              <w:bottom w:val="double" w:sz="6" w:space="0" w:color="auto"/>
              <w:right w:val="nil"/>
            </w:tcBorders>
            <w:shd w:val="clear" w:color="auto" w:fill="auto"/>
            <w:noWrap/>
            <w:vAlign w:val="bottom"/>
            <w:hideMark/>
          </w:tcPr>
          <w:p w14:paraId="688A2E4B"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2691" w:type="dxa"/>
            <w:gridSpan w:val="4"/>
            <w:tcBorders>
              <w:top w:val="nil"/>
              <w:left w:val="nil"/>
              <w:bottom w:val="double" w:sz="6" w:space="0" w:color="auto"/>
              <w:right w:val="nil"/>
            </w:tcBorders>
            <w:shd w:val="clear" w:color="auto" w:fill="auto"/>
            <w:noWrap/>
            <w:vAlign w:val="bottom"/>
            <w:hideMark/>
          </w:tcPr>
          <w:p w14:paraId="181ED1BC"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gridSpan w:val="2"/>
            <w:tcBorders>
              <w:top w:val="nil"/>
              <w:left w:val="nil"/>
              <w:bottom w:val="double" w:sz="6" w:space="0" w:color="auto"/>
              <w:right w:val="nil"/>
            </w:tcBorders>
            <w:shd w:val="clear" w:color="auto" w:fill="auto"/>
            <w:noWrap/>
            <w:vAlign w:val="bottom"/>
            <w:hideMark/>
          </w:tcPr>
          <w:p w14:paraId="7160CEA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double" w:sz="6" w:space="0" w:color="auto"/>
              <w:right w:val="nil"/>
            </w:tcBorders>
            <w:shd w:val="clear" w:color="auto" w:fill="auto"/>
            <w:noWrap/>
            <w:vAlign w:val="bottom"/>
            <w:hideMark/>
          </w:tcPr>
          <w:p w14:paraId="29E4765F"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double" w:sz="6" w:space="0" w:color="auto"/>
              <w:right w:val="nil"/>
            </w:tcBorders>
            <w:shd w:val="clear" w:color="auto" w:fill="auto"/>
            <w:noWrap/>
            <w:vAlign w:val="bottom"/>
            <w:hideMark/>
          </w:tcPr>
          <w:p w14:paraId="3C9DD9AD"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200" w:type="dxa"/>
            <w:tcBorders>
              <w:top w:val="nil"/>
              <w:left w:val="nil"/>
              <w:bottom w:val="double" w:sz="6" w:space="0" w:color="auto"/>
              <w:right w:val="nil"/>
            </w:tcBorders>
            <w:shd w:val="clear" w:color="auto" w:fill="auto"/>
            <w:noWrap/>
            <w:vAlign w:val="bottom"/>
            <w:hideMark/>
          </w:tcPr>
          <w:p w14:paraId="0EB4A06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49FFAB11" w14:textId="77777777" w:rsidTr="00E9182F">
        <w:trPr>
          <w:trHeight w:val="315"/>
        </w:trPr>
        <w:tc>
          <w:tcPr>
            <w:tcW w:w="1816" w:type="dxa"/>
            <w:tcBorders>
              <w:top w:val="nil"/>
              <w:left w:val="nil"/>
              <w:bottom w:val="nil"/>
              <w:right w:val="nil"/>
            </w:tcBorders>
            <w:shd w:val="clear" w:color="auto" w:fill="auto"/>
            <w:noWrap/>
            <w:vAlign w:val="bottom"/>
            <w:hideMark/>
          </w:tcPr>
          <w:p w14:paraId="7437C92C" w14:textId="77777777" w:rsidR="00F37115" w:rsidRPr="00CC3DE2" w:rsidRDefault="00F37115" w:rsidP="00E9182F">
            <w:pPr>
              <w:rPr>
                <w:rFonts w:eastAsia="Times New Roman" w:cs="Arial"/>
                <w:color w:val="000000"/>
                <w:sz w:val="24"/>
                <w:szCs w:val="24"/>
                <w:lang w:eastAsia="en-GB"/>
              </w:rPr>
            </w:pPr>
          </w:p>
        </w:tc>
        <w:tc>
          <w:tcPr>
            <w:tcW w:w="2011" w:type="dxa"/>
            <w:gridSpan w:val="3"/>
            <w:tcBorders>
              <w:top w:val="nil"/>
              <w:left w:val="nil"/>
              <w:bottom w:val="nil"/>
              <w:right w:val="nil"/>
            </w:tcBorders>
            <w:shd w:val="clear" w:color="auto" w:fill="auto"/>
            <w:noWrap/>
            <w:vAlign w:val="bottom"/>
            <w:hideMark/>
          </w:tcPr>
          <w:p w14:paraId="1B2D82D1"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3C0039B5"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6FB2ADEA"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34C6F00E"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EF4214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6AD729E"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712D85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9032DC5"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67BDA55" w14:textId="77777777" w:rsidTr="00E9182F">
        <w:trPr>
          <w:trHeight w:val="300"/>
        </w:trPr>
        <w:tc>
          <w:tcPr>
            <w:tcW w:w="1816" w:type="dxa"/>
            <w:tcBorders>
              <w:top w:val="nil"/>
              <w:left w:val="nil"/>
              <w:bottom w:val="nil"/>
              <w:right w:val="nil"/>
            </w:tcBorders>
            <w:shd w:val="clear" w:color="auto" w:fill="auto"/>
            <w:noWrap/>
            <w:vAlign w:val="bottom"/>
            <w:hideMark/>
          </w:tcPr>
          <w:p w14:paraId="70529678"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2B637DFE"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22E5519E"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278D3CB"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061F1D6"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8873F1C"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078D0100"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76C071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6599A29"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35A2871C" w14:textId="77777777" w:rsidTr="00E9182F">
        <w:trPr>
          <w:trHeight w:val="300"/>
        </w:trPr>
        <w:tc>
          <w:tcPr>
            <w:tcW w:w="1816" w:type="dxa"/>
            <w:tcBorders>
              <w:top w:val="nil"/>
              <w:left w:val="nil"/>
              <w:bottom w:val="nil"/>
              <w:right w:val="nil"/>
            </w:tcBorders>
            <w:shd w:val="clear" w:color="auto" w:fill="auto"/>
            <w:noWrap/>
            <w:vAlign w:val="bottom"/>
            <w:hideMark/>
          </w:tcPr>
          <w:p w14:paraId="5873B4A3"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69E5AF2C"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2B7E22A5"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2103F0DB"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2F3BBE07"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21F5DC6D"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015F8D1"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5F7651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EEEAE53"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972716A" w14:textId="77777777" w:rsidTr="00E9182F">
        <w:trPr>
          <w:trHeight w:val="300"/>
        </w:trPr>
        <w:tc>
          <w:tcPr>
            <w:tcW w:w="1816" w:type="dxa"/>
            <w:tcBorders>
              <w:top w:val="nil"/>
              <w:left w:val="nil"/>
              <w:bottom w:val="nil"/>
              <w:right w:val="nil"/>
            </w:tcBorders>
            <w:shd w:val="clear" w:color="auto" w:fill="auto"/>
            <w:noWrap/>
            <w:vAlign w:val="bottom"/>
            <w:hideMark/>
          </w:tcPr>
          <w:p w14:paraId="372618A9"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4B8CDCEB"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7603EED2"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0FEDEB1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3561CF6A"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45EF678"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A220EB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79B7A5E"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2B2339A"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F1CAA31" w14:textId="77777777" w:rsidTr="00E9182F">
        <w:trPr>
          <w:trHeight w:val="743"/>
        </w:trPr>
        <w:tc>
          <w:tcPr>
            <w:tcW w:w="11617" w:type="dxa"/>
            <w:gridSpan w:val="14"/>
            <w:tcBorders>
              <w:top w:val="nil"/>
              <w:left w:val="nil"/>
              <w:bottom w:val="nil"/>
              <w:right w:val="nil"/>
            </w:tcBorders>
            <w:shd w:val="clear" w:color="auto" w:fill="auto"/>
            <w:vAlign w:val="bottom"/>
            <w:hideMark/>
          </w:tcPr>
          <w:p w14:paraId="4675BA83" w14:textId="77777777" w:rsidR="00F37115" w:rsidRPr="00CC3DE2" w:rsidRDefault="00F37115" w:rsidP="00E9182F">
            <w:pPr>
              <w:rPr>
                <w:rFonts w:eastAsia="Times New Roman" w:cs="Arial"/>
                <w:b/>
                <w:bCs/>
                <w:i/>
                <w:iCs/>
                <w:color w:val="000000"/>
                <w:sz w:val="28"/>
                <w:szCs w:val="28"/>
                <w:lang w:eastAsia="en-GB"/>
              </w:rPr>
            </w:pPr>
            <w:r w:rsidRPr="00CC3DE2">
              <w:rPr>
                <w:rFonts w:eastAsia="Times New Roman" w:cs="Arial"/>
                <w:b/>
                <w:bCs/>
                <w:i/>
                <w:iCs/>
                <w:color w:val="000000"/>
                <w:sz w:val="28"/>
                <w:szCs w:val="28"/>
                <w:lang w:eastAsia="en-GB"/>
              </w:rPr>
              <w:t>PLEASE ENSURE PAY AND GRADING AND WELSH LANGUAGE LEVELS ARE COMPLETED BEFORE SUBMITTING FORM</w:t>
            </w:r>
          </w:p>
        </w:tc>
        <w:tc>
          <w:tcPr>
            <w:tcW w:w="1200" w:type="dxa"/>
            <w:tcBorders>
              <w:top w:val="nil"/>
              <w:left w:val="nil"/>
              <w:bottom w:val="nil"/>
              <w:right w:val="nil"/>
            </w:tcBorders>
            <w:shd w:val="clear" w:color="auto" w:fill="auto"/>
            <w:noWrap/>
            <w:vAlign w:val="bottom"/>
            <w:hideMark/>
          </w:tcPr>
          <w:p w14:paraId="2D81069D" w14:textId="77777777" w:rsidR="00F37115" w:rsidRPr="00CC3DE2" w:rsidRDefault="00F37115" w:rsidP="00E9182F">
            <w:pPr>
              <w:jc w:val="center"/>
              <w:rPr>
                <w:rFonts w:eastAsia="Times New Roman" w:cs="Arial"/>
                <w:b/>
                <w:bCs/>
                <w:i/>
                <w:iCs/>
                <w:color w:val="000000"/>
                <w:sz w:val="28"/>
                <w:szCs w:val="28"/>
                <w:lang w:eastAsia="en-GB"/>
              </w:rPr>
            </w:pPr>
          </w:p>
        </w:tc>
        <w:tc>
          <w:tcPr>
            <w:tcW w:w="1200" w:type="dxa"/>
            <w:tcBorders>
              <w:top w:val="nil"/>
              <w:left w:val="nil"/>
              <w:bottom w:val="nil"/>
              <w:right w:val="nil"/>
            </w:tcBorders>
            <w:shd w:val="clear" w:color="auto" w:fill="auto"/>
            <w:noWrap/>
            <w:vAlign w:val="bottom"/>
            <w:hideMark/>
          </w:tcPr>
          <w:p w14:paraId="49E77267"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238124E8" w14:textId="77777777" w:rsidTr="00E9182F">
        <w:trPr>
          <w:trHeight w:val="300"/>
        </w:trPr>
        <w:tc>
          <w:tcPr>
            <w:tcW w:w="1816" w:type="dxa"/>
            <w:tcBorders>
              <w:top w:val="nil"/>
              <w:left w:val="nil"/>
              <w:bottom w:val="nil"/>
              <w:right w:val="nil"/>
            </w:tcBorders>
            <w:shd w:val="clear" w:color="auto" w:fill="auto"/>
            <w:noWrap/>
            <w:vAlign w:val="bottom"/>
            <w:hideMark/>
          </w:tcPr>
          <w:p w14:paraId="19B9EC4D"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0CAAF8ED"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161C635B"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5A1C69EE"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F18C16E"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3C15700"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B33841F"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2609365"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E036687"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75182B2" w14:textId="77777777" w:rsidTr="00E9182F">
        <w:trPr>
          <w:trHeight w:val="300"/>
        </w:trPr>
        <w:tc>
          <w:tcPr>
            <w:tcW w:w="1816" w:type="dxa"/>
            <w:tcBorders>
              <w:top w:val="nil"/>
              <w:left w:val="nil"/>
              <w:bottom w:val="nil"/>
              <w:right w:val="nil"/>
            </w:tcBorders>
            <w:shd w:val="clear" w:color="auto" w:fill="auto"/>
            <w:noWrap/>
            <w:vAlign w:val="bottom"/>
            <w:hideMark/>
          </w:tcPr>
          <w:p w14:paraId="2C71A648" w14:textId="77777777" w:rsidR="00F37115" w:rsidRPr="00CC3DE2" w:rsidRDefault="00F37115" w:rsidP="00E9182F">
            <w:pPr>
              <w:rPr>
                <w:rFonts w:ascii="Times New Roman" w:eastAsia="Times New Roman" w:hAnsi="Times New Roman"/>
                <w:sz w:val="20"/>
                <w:szCs w:val="20"/>
                <w:lang w:eastAsia="en-GB"/>
              </w:rPr>
            </w:pPr>
          </w:p>
        </w:tc>
        <w:tc>
          <w:tcPr>
            <w:tcW w:w="2011" w:type="dxa"/>
            <w:gridSpan w:val="3"/>
            <w:tcBorders>
              <w:top w:val="nil"/>
              <w:left w:val="nil"/>
              <w:bottom w:val="nil"/>
              <w:right w:val="nil"/>
            </w:tcBorders>
            <w:shd w:val="clear" w:color="auto" w:fill="auto"/>
            <w:noWrap/>
            <w:vAlign w:val="bottom"/>
            <w:hideMark/>
          </w:tcPr>
          <w:p w14:paraId="1F04F55F" w14:textId="77777777" w:rsidR="00F37115" w:rsidRPr="00CC3DE2" w:rsidRDefault="00F37115" w:rsidP="00E9182F">
            <w:pPr>
              <w:rPr>
                <w:rFonts w:ascii="Times New Roman" w:eastAsia="Times New Roman" w:hAnsi="Times New Roman"/>
                <w:sz w:val="20"/>
                <w:szCs w:val="20"/>
                <w:lang w:eastAsia="en-GB"/>
              </w:rPr>
            </w:pPr>
          </w:p>
        </w:tc>
        <w:tc>
          <w:tcPr>
            <w:tcW w:w="1669" w:type="dxa"/>
            <w:gridSpan w:val="2"/>
            <w:tcBorders>
              <w:top w:val="nil"/>
              <w:left w:val="nil"/>
              <w:bottom w:val="nil"/>
              <w:right w:val="nil"/>
            </w:tcBorders>
            <w:shd w:val="clear" w:color="auto" w:fill="auto"/>
            <w:noWrap/>
            <w:vAlign w:val="bottom"/>
            <w:hideMark/>
          </w:tcPr>
          <w:p w14:paraId="1C45EF7E" w14:textId="77777777" w:rsidR="00F37115" w:rsidRPr="00CC3DE2" w:rsidRDefault="00F37115" w:rsidP="00E9182F">
            <w:pPr>
              <w:rPr>
                <w:rFonts w:ascii="Times New Roman" w:eastAsia="Times New Roman" w:hAnsi="Times New Roman"/>
                <w:sz w:val="20"/>
                <w:szCs w:val="20"/>
                <w:lang w:eastAsia="en-GB"/>
              </w:rPr>
            </w:pPr>
          </w:p>
        </w:tc>
        <w:tc>
          <w:tcPr>
            <w:tcW w:w="1070" w:type="dxa"/>
            <w:tcBorders>
              <w:top w:val="nil"/>
              <w:left w:val="nil"/>
              <w:bottom w:val="nil"/>
              <w:right w:val="nil"/>
            </w:tcBorders>
            <w:shd w:val="clear" w:color="auto" w:fill="auto"/>
            <w:noWrap/>
            <w:vAlign w:val="bottom"/>
            <w:hideMark/>
          </w:tcPr>
          <w:p w14:paraId="42016E2B"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4BEC46B4"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261547D"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AF304DF"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80EA119"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4471DDC"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2C1D46A" w14:textId="77777777" w:rsidTr="00E9182F">
        <w:trPr>
          <w:trHeight w:val="972"/>
        </w:trPr>
        <w:tc>
          <w:tcPr>
            <w:tcW w:w="382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D0FD795" w14:textId="77777777" w:rsidR="00F37115" w:rsidRPr="00CC3DE2" w:rsidRDefault="00F37115" w:rsidP="00E9182F">
            <w:pPr>
              <w:jc w:val="center"/>
              <w:rPr>
                <w:rFonts w:eastAsia="Times New Roman" w:cs="Arial"/>
                <w:b/>
                <w:bCs/>
                <w:color w:val="000000"/>
                <w:sz w:val="24"/>
                <w:szCs w:val="24"/>
                <w:lang w:eastAsia="en-GB"/>
              </w:rPr>
            </w:pPr>
            <w:r w:rsidRPr="00CC3DE2">
              <w:rPr>
                <w:rFonts w:eastAsia="Times New Roman" w:cs="Arial"/>
                <w:b/>
                <w:bCs/>
                <w:color w:val="000000"/>
                <w:sz w:val="24"/>
                <w:szCs w:val="24"/>
                <w:lang w:eastAsia="en-GB"/>
              </w:rPr>
              <w:t>PAY AND GRADING ALLOCATION</w:t>
            </w:r>
          </w:p>
        </w:tc>
        <w:tc>
          <w:tcPr>
            <w:tcW w:w="1669" w:type="dxa"/>
            <w:gridSpan w:val="2"/>
            <w:tcBorders>
              <w:top w:val="nil"/>
              <w:left w:val="nil"/>
              <w:bottom w:val="nil"/>
              <w:right w:val="nil"/>
            </w:tcBorders>
            <w:shd w:val="clear" w:color="auto" w:fill="auto"/>
            <w:noWrap/>
            <w:vAlign w:val="bottom"/>
            <w:hideMark/>
          </w:tcPr>
          <w:p w14:paraId="23CE3EB4" w14:textId="77777777" w:rsidR="00F37115" w:rsidRPr="00CC3DE2" w:rsidRDefault="00F37115" w:rsidP="00E9182F">
            <w:pPr>
              <w:jc w:val="center"/>
              <w:rPr>
                <w:rFonts w:eastAsia="Times New Roman" w:cs="Arial"/>
                <w:b/>
                <w:bCs/>
                <w:color w:val="000000"/>
                <w:sz w:val="24"/>
                <w:szCs w:val="24"/>
                <w:lang w:eastAsia="en-GB"/>
              </w:rPr>
            </w:pPr>
          </w:p>
        </w:tc>
        <w:tc>
          <w:tcPr>
            <w:tcW w:w="494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8557C" w14:textId="77777777" w:rsidR="00F37115" w:rsidRPr="00CC3DE2" w:rsidRDefault="00F37115" w:rsidP="00E9182F">
            <w:pPr>
              <w:jc w:val="center"/>
              <w:rPr>
                <w:rFonts w:eastAsia="Times New Roman" w:cs="Arial"/>
                <w:b/>
                <w:bCs/>
                <w:color w:val="000000"/>
                <w:sz w:val="24"/>
                <w:szCs w:val="24"/>
                <w:lang w:eastAsia="en-GB"/>
              </w:rPr>
            </w:pPr>
            <w:r w:rsidRPr="00CC3DE2">
              <w:rPr>
                <w:rFonts w:eastAsia="Times New Roman" w:cs="Arial"/>
                <w:b/>
                <w:bCs/>
                <w:color w:val="000000"/>
                <w:sz w:val="24"/>
                <w:szCs w:val="24"/>
                <w:lang w:eastAsia="en-GB"/>
              </w:rPr>
              <w:t>WELSH LANGUAGE LEVELS</w:t>
            </w:r>
          </w:p>
        </w:tc>
        <w:tc>
          <w:tcPr>
            <w:tcW w:w="1180" w:type="dxa"/>
            <w:tcBorders>
              <w:top w:val="nil"/>
              <w:left w:val="nil"/>
              <w:bottom w:val="nil"/>
              <w:right w:val="nil"/>
            </w:tcBorders>
            <w:shd w:val="clear" w:color="auto" w:fill="auto"/>
            <w:noWrap/>
            <w:vAlign w:val="bottom"/>
            <w:hideMark/>
          </w:tcPr>
          <w:p w14:paraId="04044493" w14:textId="77777777" w:rsidR="00F37115" w:rsidRPr="00CC3DE2" w:rsidRDefault="00F37115" w:rsidP="00E9182F">
            <w:pPr>
              <w:jc w:val="center"/>
              <w:rPr>
                <w:rFonts w:eastAsia="Times New Roman" w:cs="Arial"/>
                <w:b/>
                <w:bCs/>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32C77CAB"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A06679E"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DC7F24E"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70FED34D"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Knowledge</w:t>
            </w:r>
          </w:p>
        </w:tc>
        <w:tc>
          <w:tcPr>
            <w:tcW w:w="2011" w:type="dxa"/>
            <w:gridSpan w:val="3"/>
            <w:tcBorders>
              <w:top w:val="nil"/>
              <w:left w:val="nil"/>
              <w:bottom w:val="single" w:sz="8" w:space="0" w:color="auto"/>
              <w:right w:val="single" w:sz="8" w:space="0" w:color="auto"/>
            </w:tcBorders>
            <w:shd w:val="clear" w:color="auto" w:fill="auto"/>
            <w:vAlign w:val="center"/>
          </w:tcPr>
          <w:p w14:paraId="7AFD2748"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5</w:t>
            </w:r>
          </w:p>
        </w:tc>
        <w:tc>
          <w:tcPr>
            <w:tcW w:w="1669" w:type="dxa"/>
            <w:gridSpan w:val="2"/>
            <w:tcBorders>
              <w:top w:val="nil"/>
              <w:left w:val="nil"/>
              <w:bottom w:val="nil"/>
              <w:right w:val="nil"/>
            </w:tcBorders>
            <w:shd w:val="clear" w:color="auto" w:fill="auto"/>
            <w:noWrap/>
            <w:vAlign w:val="bottom"/>
            <w:hideMark/>
          </w:tcPr>
          <w:p w14:paraId="5CD8EE2A" w14:textId="77777777" w:rsidR="00F37115" w:rsidRPr="00CC3DE2" w:rsidRDefault="00F37115" w:rsidP="00E9182F">
            <w:pPr>
              <w:jc w:val="both"/>
              <w:rPr>
                <w:rFonts w:eastAsia="Times New Roman" w:cs="Arial"/>
                <w:b/>
                <w:bCs/>
                <w:color w:val="000000"/>
                <w:sz w:val="24"/>
                <w:szCs w:val="24"/>
                <w:lang w:eastAsia="en-GB"/>
              </w:rPr>
            </w:pPr>
          </w:p>
        </w:tc>
        <w:tc>
          <w:tcPr>
            <w:tcW w:w="376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5A896" w14:textId="77777777" w:rsidR="00F37115" w:rsidRPr="00CC3DE2" w:rsidRDefault="00F37115" w:rsidP="00E9182F">
            <w:pPr>
              <w:jc w:val="center"/>
              <w:rPr>
                <w:rFonts w:eastAsia="Times New Roman" w:cs="Arial"/>
                <w:b/>
                <w:bCs/>
                <w:i/>
                <w:iCs/>
                <w:color w:val="000000"/>
                <w:sz w:val="24"/>
                <w:szCs w:val="24"/>
                <w:lang w:eastAsia="en-GB"/>
              </w:rPr>
            </w:pPr>
            <w:r w:rsidRPr="00CC3DE2">
              <w:rPr>
                <w:rFonts w:eastAsia="Times New Roman" w:cs="Arial"/>
                <w:b/>
                <w:bCs/>
                <w:i/>
                <w:iCs/>
                <w:color w:val="000000"/>
                <w:sz w:val="24"/>
                <w:szCs w:val="24"/>
                <w:lang w:eastAsia="en-GB"/>
              </w:rPr>
              <w:t>Please state levels (1-5)</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6A91487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180" w:type="dxa"/>
            <w:tcBorders>
              <w:top w:val="nil"/>
              <w:left w:val="nil"/>
              <w:bottom w:val="nil"/>
              <w:right w:val="nil"/>
            </w:tcBorders>
            <w:shd w:val="clear" w:color="auto" w:fill="auto"/>
            <w:noWrap/>
            <w:vAlign w:val="bottom"/>
            <w:hideMark/>
          </w:tcPr>
          <w:p w14:paraId="62963CD2"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38A82F96"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7366B87"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1CC80F8"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2AA7997E"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Impact</w:t>
            </w:r>
          </w:p>
        </w:tc>
        <w:tc>
          <w:tcPr>
            <w:tcW w:w="2011" w:type="dxa"/>
            <w:gridSpan w:val="3"/>
            <w:tcBorders>
              <w:top w:val="nil"/>
              <w:left w:val="nil"/>
              <w:bottom w:val="single" w:sz="8" w:space="0" w:color="auto"/>
              <w:right w:val="single" w:sz="8" w:space="0" w:color="auto"/>
            </w:tcBorders>
            <w:shd w:val="clear" w:color="auto" w:fill="auto"/>
            <w:vAlign w:val="center"/>
          </w:tcPr>
          <w:p w14:paraId="7AB833B0"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6</w:t>
            </w:r>
          </w:p>
        </w:tc>
        <w:tc>
          <w:tcPr>
            <w:tcW w:w="1669" w:type="dxa"/>
            <w:gridSpan w:val="2"/>
            <w:tcBorders>
              <w:top w:val="nil"/>
              <w:left w:val="nil"/>
              <w:bottom w:val="nil"/>
              <w:right w:val="nil"/>
            </w:tcBorders>
            <w:shd w:val="clear" w:color="auto" w:fill="auto"/>
            <w:noWrap/>
            <w:vAlign w:val="bottom"/>
            <w:hideMark/>
          </w:tcPr>
          <w:p w14:paraId="07A3DAA1" w14:textId="77777777" w:rsidR="00F37115" w:rsidRPr="00CC3DE2" w:rsidRDefault="00F37115" w:rsidP="00E9182F">
            <w:pPr>
              <w:jc w:val="both"/>
              <w:rPr>
                <w:rFonts w:eastAsia="Times New Roman" w:cs="Arial"/>
                <w:b/>
                <w:bCs/>
                <w:color w:val="000000"/>
                <w:sz w:val="24"/>
                <w:szCs w:val="24"/>
                <w:lang w:eastAsia="en-GB"/>
              </w:rPr>
            </w:pPr>
          </w:p>
        </w:tc>
        <w:tc>
          <w:tcPr>
            <w:tcW w:w="376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07175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Welsh Language Speaking</w:t>
            </w:r>
          </w:p>
        </w:tc>
        <w:tc>
          <w:tcPr>
            <w:tcW w:w="1180" w:type="dxa"/>
            <w:gridSpan w:val="2"/>
            <w:tcBorders>
              <w:top w:val="nil"/>
              <w:left w:val="nil"/>
              <w:bottom w:val="single" w:sz="4" w:space="0" w:color="auto"/>
              <w:right w:val="single" w:sz="4" w:space="0" w:color="auto"/>
            </w:tcBorders>
            <w:shd w:val="clear" w:color="auto" w:fill="auto"/>
            <w:noWrap/>
            <w:vAlign w:val="bottom"/>
          </w:tcPr>
          <w:p w14:paraId="0F178867"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1</w:t>
            </w:r>
          </w:p>
        </w:tc>
        <w:tc>
          <w:tcPr>
            <w:tcW w:w="1180" w:type="dxa"/>
            <w:tcBorders>
              <w:top w:val="nil"/>
              <w:left w:val="nil"/>
              <w:bottom w:val="nil"/>
              <w:right w:val="nil"/>
            </w:tcBorders>
            <w:shd w:val="clear" w:color="auto" w:fill="auto"/>
            <w:noWrap/>
            <w:vAlign w:val="bottom"/>
            <w:hideMark/>
          </w:tcPr>
          <w:p w14:paraId="14D88D72"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52B70077"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5199BBF5"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27E33A5"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6D7C7133"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Relationship</w:t>
            </w:r>
          </w:p>
        </w:tc>
        <w:tc>
          <w:tcPr>
            <w:tcW w:w="2011" w:type="dxa"/>
            <w:gridSpan w:val="3"/>
            <w:tcBorders>
              <w:top w:val="nil"/>
              <w:left w:val="nil"/>
              <w:bottom w:val="single" w:sz="8" w:space="0" w:color="auto"/>
              <w:right w:val="single" w:sz="8" w:space="0" w:color="auto"/>
            </w:tcBorders>
            <w:shd w:val="clear" w:color="auto" w:fill="auto"/>
            <w:vAlign w:val="center"/>
          </w:tcPr>
          <w:p w14:paraId="5A0F99D4"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4</w:t>
            </w:r>
          </w:p>
        </w:tc>
        <w:tc>
          <w:tcPr>
            <w:tcW w:w="1669" w:type="dxa"/>
            <w:gridSpan w:val="2"/>
            <w:tcBorders>
              <w:top w:val="nil"/>
              <w:left w:val="nil"/>
              <w:bottom w:val="nil"/>
              <w:right w:val="nil"/>
            </w:tcBorders>
            <w:shd w:val="clear" w:color="auto" w:fill="auto"/>
            <w:noWrap/>
            <w:vAlign w:val="bottom"/>
            <w:hideMark/>
          </w:tcPr>
          <w:p w14:paraId="238D2DDD" w14:textId="77777777" w:rsidR="00F37115" w:rsidRPr="00CC3DE2" w:rsidRDefault="00F37115" w:rsidP="00E9182F">
            <w:pPr>
              <w:jc w:val="both"/>
              <w:rPr>
                <w:rFonts w:eastAsia="Times New Roman" w:cs="Arial"/>
                <w:b/>
                <w:bCs/>
                <w:color w:val="000000"/>
                <w:sz w:val="24"/>
                <w:szCs w:val="24"/>
                <w:lang w:eastAsia="en-GB"/>
              </w:rPr>
            </w:pPr>
          </w:p>
        </w:tc>
        <w:tc>
          <w:tcPr>
            <w:tcW w:w="376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53493"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Welsh Language Written</w:t>
            </w:r>
          </w:p>
        </w:tc>
        <w:tc>
          <w:tcPr>
            <w:tcW w:w="1180" w:type="dxa"/>
            <w:gridSpan w:val="2"/>
            <w:tcBorders>
              <w:top w:val="nil"/>
              <w:left w:val="nil"/>
              <w:bottom w:val="single" w:sz="4" w:space="0" w:color="auto"/>
              <w:right w:val="single" w:sz="4" w:space="0" w:color="auto"/>
            </w:tcBorders>
            <w:shd w:val="clear" w:color="auto" w:fill="auto"/>
            <w:noWrap/>
            <w:vAlign w:val="bottom"/>
          </w:tcPr>
          <w:p w14:paraId="005EDB93"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1</w:t>
            </w:r>
          </w:p>
        </w:tc>
        <w:tc>
          <w:tcPr>
            <w:tcW w:w="1180" w:type="dxa"/>
            <w:tcBorders>
              <w:top w:val="nil"/>
              <w:left w:val="nil"/>
              <w:bottom w:val="nil"/>
              <w:right w:val="nil"/>
            </w:tcBorders>
            <w:shd w:val="clear" w:color="auto" w:fill="auto"/>
            <w:noWrap/>
            <w:vAlign w:val="bottom"/>
            <w:hideMark/>
          </w:tcPr>
          <w:p w14:paraId="521A46BB"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551853D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1555A84"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6994AC9"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1E903BE7"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Advising</w:t>
            </w:r>
          </w:p>
        </w:tc>
        <w:tc>
          <w:tcPr>
            <w:tcW w:w="2011" w:type="dxa"/>
            <w:gridSpan w:val="3"/>
            <w:tcBorders>
              <w:top w:val="nil"/>
              <w:left w:val="nil"/>
              <w:bottom w:val="single" w:sz="8" w:space="0" w:color="auto"/>
              <w:right w:val="single" w:sz="8" w:space="0" w:color="auto"/>
            </w:tcBorders>
            <w:shd w:val="clear" w:color="auto" w:fill="auto"/>
            <w:vAlign w:val="center"/>
          </w:tcPr>
          <w:p w14:paraId="1E56C32B"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6</w:t>
            </w:r>
          </w:p>
        </w:tc>
        <w:tc>
          <w:tcPr>
            <w:tcW w:w="1669" w:type="dxa"/>
            <w:gridSpan w:val="2"/>
            <w:tcBorders>
              <w:top w:val="nil"/>
              <w:left w:val="nil"/>
              <w:bottom w:val="nil"/>
              <w:right w:val="nil"/>
            </w:tcBorders>
            <w:shd w:val="clear" w:color="auto" w:fill="auto"/>
            <w:noWrap/>
            <w:vAlign w:val="bottom"/>
            <w:hideMark/>
          </w:tcPr>
          <w:p w14:paraId="018A0F95" w14:textId="77777777" w:rsidR="00F37115" w:rsidRPr="00CC3DE2" w:rsidRDefault="00F37115" w:rsidP="00E9182F">
            <w:pPr>
              <w:jc w:val="both"/>
              <w:rPr>
                <w:rFonts w:eastAsia="Times New Roman" w:cs="Arial"/>
                <w:b/>
                <w:bCs/>
                <w:color w:val="000000"/>
                <w:sz w:val="24"/>
                <w:szCs w:val="24"/>
                <w:lang w:eastAsia="en-GB"/>
              </w:rPr>
            </w:pPr>
          </w:p>
        </w:tc>
        <w:tc>
          <w:tcPr>
            <w:tcW w:w="376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47B22"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Welsh Language Reading</w:t>
            </w:r>
          </w:p>
        </w:tc>
        <w:tc>
          <w:tcPr>
            <w:tcW w:w="1180" w:type="dxa"/>
            <w:gridSpan w:val="2"/>
            <w:tcBorders>
              <w:top w:val="nil"/>
              <w:left w:val="nil"/>
              <w:bottom w:val="single" w:sz="4" w:space="0" w:color="auto"/>
              <w:right w:val="single" w:sz="4" w:space="0" w:color="auto"/>
            </w:tcBorders>
            <w:shd w:val="clear" w:color="auto" w:fill="auto"/>
            <w:noWrap/>
            <w:vAlign w:val="bottom"/>
          </w:tcPr>
          <w:p w14:paraId="7D747D13"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1</w:t>
            </w:r>
          </w:p>
        </w:tc>
        <w:tc>
          <w:tcPr>
            <w:tcW w:w="1180" w:type="dxa"/>
            <w:tcBorders>
              <w:top w:val="nil"/>
              <w:left w:val="nil"/>
              <w:bottom w:val="nil"/>
              <w:right w:val="nil"/>
            </w:tcBorders>
            <w:shd w:val="clear" w:color="auto" w:fill="auto"/>
            <w:noWrap/>
            <w:vAlign w:val="bottom"/>
            <w:hideMark/>
          </w:tcPr>
          <w:p w14:paraId="78EF304E"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0B1D263D"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7850960C"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38A3142E"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01D6E7C0"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Effort</w:t>
            </w:r>
          </w:p>
        </w:tc>
        <w:tc>
          <w:tcPr>
            <w:tcW w:w="2011" w:type="dxa"/>
            <w:gridSpan w:val="3"/>
            <w:tcBorders>
              <w:top w:val="nil"/>
              <w:left w:val="nil"/>
              <w:bottom w:val="single" w:sz="8" w:space="0" w:color="auto"/>
              <w:right w:val="single" w:sz="8" w:space="0" w:color="auto"/>
            </w:tcBorders>
            <w:shd w:val="clear" w:color="auto" w:fill="auto"/>
            <w:vAlign w:val="center"/>
          </w:tcPr>
          <w:p w14:paraId="2C85655A"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3</w:t>
            </w:r>
          </w:p>
        </w:tc>
        <w:tc>
          <w:tcPr>
            <w:tcW w:w="1669" w:type="dxa"/>
            <w:gridSpan w:val="2"/>
            <w:tcBorders>
              <w:top w:val="nil"/>
              <w:left w:val="nil"/>
              <w:bottom w:val="nil"/>
              <w:right w:val="nil"/>
            </w:tcBorders>
            <w:shd w:val="clear" w:color="auto" w:fill="auto"/>
            <w:noWrap/>
            <w:vAlign w:val="bottom"/>
            <w:hideMark/>
          </w:tcPr>
          <w:p w14:paraId="148DF4CF" w14:textId="77777777" w:rsidR="00F37115" w:rsidRPr="00CC3DE2" w:rsidRDefault="00F37115" w:rsidP="00E9182F">
            <w:pPr>
              <w:jc w:val="both"/>
              <w:rPr>
                <w:rFonts w:eastAsia="Times New Roman" w:cs="Arial"/>
                <w:b/>
                <w:bCs/>
                <w:color w:val="000000"/>
                <w:sz w:val="24"/>
                <w:szCs w:val="24"/>
                <w:lang w:eastAsia="en-GB"/>
              </w:rPr>
            </w:pPr>
          </w:p>
        </w:tc>
        <w:tc>
          <w:tcPr>
            <w:tcW w:w="376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55BC7"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Welsh Language Understanding</w:t>
            </w:r>
          </w:p>
        </w:tc>
        <w:tc>
          <w:tcPr>
            <w:tcW w:w="1180" w:type="dxa"/>
            <w:gridSpan w:val="2"/>
            <w:tcBorders>
              <w:top w:val="nil"/>
              <w:left w:val="nil"/>
              <w:bottom w:val="single" w:sz="4" w:space="0" w:color="auto"/>
              <w:right w:val="single" w:sz="4" w:space="0" w:color="auto"/>
            </w:tcBorders>
            <w:shd w:val="clear" w:color="auto" w:fill="auto"/>
            <w:noWrap/>
            <w:vAlign w:val="bottom"/>
          </w:tcPr>
          <w:p w14:paraId="73CEAC12" w14:textId="77777777" w:rsidR="00F37115" w:rsidRPr="00CC3DE2" w:rsidRDefault="00F37115" w:rsidP="00E9182F">
            <w:pPr>
              <w:rPr>
                <w:rFonts w:eastAsia="Times New Roman" w:cs="Arial"/>
                <w:color w:val="000000"/>
                <w:sz w:val="24"/>
                <w:szCs w:val="24"/>
                <w:lang w:eastAsia="en-GB"/>
              </w:rPr>
            </w:pPr>
            <w:r>
              <w:rPr>
                <w:rFonts w:eastAsia="Times New Roman" w:cs="Arial"/>
                <w:color w:val="000000"/>
                <w:sz w:val="24"/>
                <w:szCs w:val="24"/>
                <w:lang w:eastAsia="en-GB"/>
              </w:rPr>
              <w:t>1</w:t>
            </w:r>
          </w:p>
        </w:tc>
        <w:tc>
          <w:tcPr>
            <w:tcW w:w="1180" w:type="dxa"/>
            <w:tcBorders>
              <w:top w:val="nil"/>
              <w:left w:val="nil"/>
              <w:bottom w:val="nil"/>
              <w:right w:val="nil"/>
            </w:tcBorders>
            <w:shd w:val="clear" w:color="auto" w:fill="auto"/>
            <w:noWrap/>
            <w:vAlign w:val="bottom"/>
            <w:hideMark/>
          </w:tcPr>
          <w:p w14:paraId="5AAC1304"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166270A0"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59875A61"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B5617FD" w14:textId="77777777" w:rsidTr="00E9182F">
        <w:trPr>
          <w:trHeight w:val="889"/>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6349F37D"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Dexterity</w:t>
            </w:r>
          </w:p>
        </w:tc>
        <w:tc>
          <w:tcPr>
            <w:tcW w:w="2011" w:type="dxa"/>
            <w:gridSpan w:val="3"/>
            <w:tcBorders>
              <w:top w:val="nil"/>
              <w:left w:val="nil"/>
              <w:bottom w:val="single" w:sz="8" w:space="0" w:color="auto"/>
              <w:right w:val="single" w:sz="8" w:space="0" w:color="auto"/>
            </w:tcBorders>
            <w:shd w:val="clear" w:color="auto" w:fill="auto"/>
            <w:vAlign w:val="center"/>
          </w:tcPr>
          <w:p w14:paraId="270EE6E4"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1</w:t>
            </w:r>
          </w:p>
        </w:tc>
        <w:tc>
          <w:tcPr>
            <w:tcW w:w="1669" w:type="dxa"/>
            <w:gridSpan w:val="2"/>
            <w:tcBorders>
              <w:top w:val="nil"/>
              <w:left w:val="nil"/>
              <w:bottom w:val="nil"/>
              <w:right w:val="nil"/>
            </w:tcBorders>
            <w:shd w:val="clear" w:color="auto" w:fill="auto"/>
            <w:noWrap/>
            <w:vAlign w:val="bottom"/>
            <w:hideMark/>
          </w:tcPr>
          <w:p w14:paraId="01BC8290" w14:textId="77777777" w:rsidR="00F37115" w:rsidRPr="00CC3DE2" w:rsidRDefault="00F37115" w:rsidP="00E9182F">
            <w:pPr>
              <w:jc w:val="both"/>
              <w:rPr>
                <w:rFonts w:eastAsia="Times New Roman" w:cs="Arial"/>
                <w:b/>
                <w:bCs/>
                <w:color w:val="000000"/>
                <w:sz w:val="24"/>
                <w:szCs w:val="24"/>
                <w:lang w:eastAsia="en-GB"/>
              </w:rPr>
            </w:pPr>
          </w:p>
        </w:tc>
        <w:tc>
          <w:tcPr>
            <w:tcW w:w="37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7E97799"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Criteria (Essential/Desirable/Must be Learnt and N/A</w:t>
            </w:r>
          </w:p>
        </w:tc>
        <w:tc>
          <w:tcPr>
            <w:tcW w:w="1180" w:type="dxa"/>
            <w:gridSpan w:val="2"/>
            <w:tcBorders>
              <w:top w:val="nil"/>
              <w:left w:val="nil"/>
              <w:bottom w:val="single" w:sz="4" w:space="0" w:color="auto"/>
              <w:right w:val="single" w:sz="4" w:space="0" w:color="auto"/>
            </w:tcBorders>
            <w:shd w:val="clear" w:color="auto" w:fill="auto"/>
            <w:noWrap/>
            <w:vAlign w:val="bottom"/>
            <w:hideMark/>
          </w:tcPr>
          <w:p w14:paraId="129E05A6"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r>
              <w:rPr>
                <w:rFonts w:eastAsia="Times New Roman" w:cs="Arial"/>
                <w:color w:val="000000"/>
                <w:sz w:val="24"/>
                <w:szCs w:val="24"/>
                <w:lang w:eastAsia="en-GB"/>
              </w:rPr>
              <w:t>Desirable</w:t>
            </w:r>
          </w:p>
        </w:tc>
        <w:tc>
          <w:tcPr>
            <w:tcW w:w="1180" w:type="dxa"/>
            <w:tcBorders>
              <w:top w:val="nil"/>
              <w:left w:val="nil"/>
              <w:bottom w:val="nil"/>
              <w:right w:val="nil"/>
            </w:tcBorders>
            <w:shd w:val="clear" w:color="auto" w:fill="auto"/>
            <w:noWrap/>
            <w:vAlign w:val="bottom"/>
            <w:hideMark/>
          </w:tcPr>
          <w:p w14:paraId="534B6C59" w14:textId="77777777" w:rsidR="00F37115" w:rsidRPr="00CC3DE2" w:rsidRDefault="00F37115" w:rsidP="00E9182F">
            <w:pPr>
              <w:rPr>
                <w:rFonts w:eastAsia="Times New Roman" w:cs="Arial"/>
                <w:color w:val="000000"/>
                <w:sz w:val="24"/>
                <w:szCs w:val="24"/>
                <w:lang w:eastAsia="en-GB"/>
              </w:rPr>
            </w:pPr>
          </w:p>
        </w:tc>
        <w:tc>
          <w:tcPr>
            <w:tcW w:w="1200" w:type="dxa"/>
            <w:tcBorders>
              <w:top w:val="nil"/>
              <w:left w:val="nil"/>
              <w:bottom w:val="nil"/>
              <w:right w:val="nil"/>
            </w:tcBorders>
            <w:shd w:val="clear" w:color="auto" w:fill="auto"/>
            <w:noWrap/>
            <w:vAlign w:val="bottom"/>
            <w:hideMark/>
          </w:tcPr>
          <w:p w14:paraId="0F887145"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06E1CDE"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398C9D2D"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50E30640"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Conditions</w:t>
            </w:r>
          </w:p>
        </w:tc>
        <w:tc>
          <w:tcPr>
            <w:tcW w:w="2011" w:type="dxa"/>
            <w:gridSpan w:val="3"/>
            <w:tcBorders>
              <w:top w:val="nil"/>
              <w:left w:val="nil"/>
              <w:bottom w:val="single" w:sz="8" w:space="0" w:color="auto"/>
              <w:right w:val="single" w:sz="8" w:space="0" w:color="auto"/>
            </w:tcBorders>
            <w:shd w:val="clear" w:color="auto" w:fill="auto"/>
            <w:vAlign w:val="center"/>
          </w:tcPr>
          <w:p w14:paraId="30739337"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4</w:t>
            </w:r>
          </w:p>
        </w:tc>
        <w:tc>
          <w:tcPr>
            <w:tcW w:w="1669" w:type="dxa"/>
            <w:gridSpan w:val="2"/>
            <w:tcBorders>
              <w:top w:val="nil"/>
              <w:left w:val="nil"/>
              <w:bottom w:val="nil"/>
              <w:right w:val="nil"/>
            </w:tcBorders>
            <w:shd w:val="clear" w:color="auto" w:fill="auto"/>
            <w:noWrap/>
            <w:vAlign w:val="bottom"/>
            <w:hideMark/>
          </w:tcPr>
          <w:p w14:paraId="5CE36B90"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1BA25133"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3D11DBDB"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712C419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9DD2050"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32D6A9D"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05FE2CD"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60B2CB9"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6276A4DB"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H&amp;S</w:t>
            </w:r>
          </w:p>
        </w:tc>
        <w:tc>
          <w:tcPr>
            <w:tcW w:w="2011" w:type="dxa"/>
            <w:gridSpan w:val="3"/>
            <w:tcBorders>
              <w:top w:val="nil"/>
              <w:left w:val="nil"/>
              <w:bottom w:val="single" w:sz="8" w:space="0" w:color="auto"/>
              <w:right w:val="single" w:sz="8" w:space="0" w:color="auto"/>
            </w:tcBorders>
            <w:shd w:val="clear" w:color="auto" w:fill="auto"/>
            <w:vAlign w:val="center"/>
          </w:tcPr>
          <w:p w14:paraId="7C9F59C5"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3</w:t>
            </w:r>
          </w:p>
        </w:tc>
        <w:tc>
          <w:tcPr>
            <w:tcW w:w="1669" w:type="dxa"/>
            <w:gridSpan w:val="2"/>
            <w:tcBorders>
              <w:top w:val="nil"/>
              <w:left w:val="nil"/>
              <w:bottom w:val="nil"/>
              <w:right w:val="nil"/>
            </w:tcBorders>
            <w:shd w:val="clear" w:color="auto" w:fill="auto"/>
            <w:noWrap/>
            <w:vAlign w:val="bottom"/>
            <w:hideMark/>
          </w:tcPr>
          <w:p w14:paraId="0843D035"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973BA0"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Agile</w:t>
            </w:r>
          </w:p>
        </w:tc>
        <w:tc>
          <w:tcPr>
            <w:tcW w:w="2691" w:type="dxa"/>
            <w:gridSpan w:val="4"/>
            <w:tcBorders>
              <w:top w:val="single" w:sz="4" w:space="0" w:color="auto"/>
              <w:left w:val="nil"/>
              <w:bottom w:val="single" w:sz="4" w:space="0" w:color="auto"/>
              <w:right w:val="single" w:sz="4" w:space="0" w:color="auto"/>
            </w:tcBorders>
            <w:shd w:val="clear" w:color="auto" w:fill="auto"/>
            <w:noWrap/>
            <w:vAlign w:val="bottom"/>
            <w:hideMark/>
          </w:tcPr>
          <w:p w14:paraId="40D72FB5"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YES/NO</w:t>
            </w:r>
          </w:p>
        </w:tc>
        <w:tc>
          <w:tcPr>
            <w:tcW w:w="1180" w:type="dxa"/>
            <w:gridSpan w:val="2"/>
            <w:tcBorders>
              <w:top w:val="nil"/>
              <w:left w:val="nil"/>
              <w:bottom w:val="nil"/>
              <w:right w:val="nil"/>
            </w:tcBorders>
            <w:shd w:val="clear" w:color="auto" w:fill="auto"/>
            <w:noWrap/>
            <w:vAlign w:val="bottom"/>
            <w:hideMark/>
          </w:tcPr>
          <w:p w14:paraId="1A4E10A4"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FE12DE8"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CAAFE50"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6EB2586"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6602AA25"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75BF5AAB"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Emotions</w:t>
            </w:r>
          </w:p>
        </w:tc>
        <w:tc>
          <w:tcPr>
            <w:tcW w:w="2011" w:type="dxa"/>
            <w:gridSpan w:val="3"/>
            <w:tcBorders>
              <w:top w:val="nil"/>
              <w:left w:val="nil"/>
              <w:bottom w:val="single" w:sz="8" w:space="0" w:color="auto"/>
              <w:right w:val="single" w:sz="8" w:space="0" w:color="auto"/>
            </w:tcBorders>
            <w:shd w:val="clear" w:color="auto" w:fill="auto"/>
            <w:vAlign w:val="center"/>
          </w:tcPr>
          <w:p w14:paraId="49064B6E"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1</w:t>
            </w:r>
          </w:p>
        </w:tc>
        <w:tc>
          <w:tcPr>
            <w:tcW w:w="1669" w:type="dxa"/>
            <w:gridSpan w:val="2"/>
            <w:tcBorders>
              <w:top w:val="nil"/>
              <w:left w:val="nil"/>
              <w:bottom w:val="nil"/>
              <w:right w:val="nil"/>
            </w:tcBorders>
            <w:shd w:val="clear" w:color="auto" w:fill="auto"/>
            <w:noWrap/>
            <w:vAlign w:val="bottom"/>
            <w:hideMark/>
          </w:tcPr>
          <w:p w14:paraId="118897CD"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403448F9"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30E04675"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26FBD3B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5F5EBD3"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664B70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40CF267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B82BBDB" w14:textId="77777777" w:rsidTr="00E9182F">
        <w:trPr>
          <w:gridAfter w:val="4"/>
          <w:wAfter w:w="3761" w:type="dxa"/>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0F463944"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Job Family</w:t>
            </w:r>
          </w:p>
        </w:tc>
        <w:tc>
          <w:tcPr>
            <w:tcW w:w="2011" w:type="dxa"/>
            <w:gridSpan w:val="3"/>
            <w:tcBorders>
              <w:top w:val="nil"/>
              <w:left w:val="nil"/>
              <w:bottom w:val="single" w:sz="8" w:space="0" w:color="auto"/>
              <w:right w:val="single" w:sz="8" w:space="0" w:color="auto"/>
            </w:tcBorders>
            <w:shd w:val="clear" w:color="auto" w:fill="auto"/>
            <w:vAlign w:val="center"/>
          </w:tcPr>
          <w:p w14:paraId="140FA7CB"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RT</w:t>
            </w:r>
          </w:p>
        </w:tc>
        <w:tc>
          <w:tcPr>
            <w:tcW w:w="1669" w:type="dxa"/>
            <w:gridSpan w:val="2"/>
            <w:tcBorders>
              <w:top w:val="nil"/>
              <w:left w:val="nil"/>
              <w:bottom w:val="nil"/>
              <w:right w:val="nil"/>
            </w:tcBorders>
            <w:shd w:val="clear" w:color="auto" w:fill="auto"/>
            <w:noWrap/>
            <w:vAlign w:val="bottom"/>
            <w:hideMark/>
          </w:tcPr>
          <w:p w14:paraId="37A4D22A" w14:textId="77777777" w:rsidR="00F37115" w:rsidRPr="00CC3DE2" w:rsidRDefault="00F37115" w:rsidP="00E9182F">
            <w:pPr>
              <w:jc w:val="both"/>
              <w:rPr>
                <w:rFonts w:eastAsia="Times New Roman" w:cs="Arial"/>
                <w:b/>
                <w:bCs/>
                <w:color w:val="000000"/>
                <w:sz w:val="24"/>
                <w:szCs w:val="24"/>
                <w:lang w:eastAsia="en-GB"/>
              </w:rPr>
            </w:pPr>
          </w:p>
        </w:tc>
        <w:tc>
          <w:tcPr>
            <w:tcW w:w="1180" w:type="dxa"/>
            <w:gridSpan w:val="2"/>
            <w:tcBorders>
              <w:top w:val="nil"/>
              <w:left w:val="nil"/>
              <w:bottom w:val="nil"/>
              <w:right w:val="nil"/>
            </w:tcBorders>
            <w:shd w:val="clear" w:color="auto" w:fill="auto"/>
            <w:noWrap/>
            <w:vAlign w:val="bottom"/>
          </w:tcPr>
          <w:p w14:paraId="491F70AC" w14:textId="77777777" w:rsidR="00F37115" w:rsidRPr="00CC3DE2" w:rsidRDefault="00F37115" w:rsidP="00E9182F">
            <w:pPr>
              <w:ind w:right="-1405"/>
              <w:rPr>
                <w:rFonts w:eastAsia="Times New Roman" w:cs="Arial"/>
                <w:color w:val="000000"/>
                <w:sz w:val="24"/>
                <w:szCs w:val="24"/>
                <w:lang w:eastAsia="en-GB"/>
              </w:rPr>
            </w:pPr>
          </w:p>
        </w:tc>
        <w:tc>
          <w:tcPr>
            <w:tcW w:w="1180" w:type="dxa"/>
            <w:tcBorders>
              <w:top w:val="nil"/>
              <w:left w:val="nil"/>
              <w:bottom w:val="nil"/>
              <w:right w:val="nil"/>
            </w:tcBorders>
            <w:shd w:val="clear" w:color="auto" w:fill="auto"/>
            <w:noWrap/>
            <w:vAlign w:val="bottom"/>
          </w:tcPr>
          <w:p w14:paraId="56324109"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tcPr>
          <w:p w14:paraId="60F5EC34" w14:textId="77777777" w:rsidR="00F37115" w:rsidRPr="00CC3DE2" w:rsidRDefault="00F37115" w:rsidP="00E9182F">
            <w:pPr>
              <w:rPr>
                <w:rFonts w:ascii="Times New Roman" w:eastAsia="Times New Roman" w:hAnsi="Times New Roman"/>
                <w:sz w:val="20"/>
                <w:szCs w:val="20"/>
                <w:lang w:eastAsia="en-GB"/>
              </w:rPr>
            </w:pPr>
          </w:p>
        </w:tc>
        <w:tc>
          <w:tcPr>
            <w:tcW w:w="1200" w:type="dxa"/>
            <w:gridSpan w:val="2"/>
            <w:tcBorders>
              <w:top w:val="nil"/>
              <w:left w:val="nil"/>
              <w:bottom w:val="nil"/>
              <w:right w:val="nil"/>
            </w:tcBorders>
            <w:shd w:val="clear" w:color="auto" w:fill="auto"/>
            <w:noWrap/>
            <w:vAlign w:val="bottom"/>
            <w:hideMark/>
          </w:tcPr>
          <w:p w14:paraId="55738358"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254B99CE"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716DA82F"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Role Profile</w:t>
            </w:r>
          </w:p>
        </w:tc>
        <w:tc>
          <w:tcPr>
            <w:tcW w:w="2011" w:type="dxa"/>
            <w:gridSpan w:val="3"/>
            <w:tcBorders>
              <w:top w:val="nil"/>
              <w:left w:val="nil"/>
              <w:bottom w:val="single" w:sz="8" w:space="0" w:color="auto"/>
              <w:right w:val="single" w:sz="8" w:space="0" w:color="auto"/>
            </w:tcBorders>
            <w:shd w:val="clear" w:color="auto" w:fill="auto"/>
            <w:vAlign w:val="center"/>
          </w:tcPr>
          <w:p w14:paraId="16D9F4EF"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55</w:t>
            </w:r>
          </w:p>
        </w:tc>
        <w:tc>
          <w:tcPr>
            <w:tcW w:w="1669" w:type="dxa"/>
            <w:gridSpan w:val="2"/>
            <w:tcBorders>
              <w:top w:val="nil"/>
              <w:left w:val="nil"/>
              <w:bottom w:val="nil"/>
              <w:right w:val="nil"/>
            </w:tcBorders>
            <w:shd w:val="clear" w:color="auto" w:fill="auto"/>
            <w:noWrap/>
            <w:vAlign w:val="bottom"/>
            <w:hideMark/>
          </w:tcPr>
          <w:p w14:paraId="429630FE"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16E254A5"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3D605A7"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4A384A0"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023C75D"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7A42171"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EA399AF"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0A19A01"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60583566"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Type</w:t>
            </w:r>
          </w:p>
        </w:tc>
        <w:tc>
          <w:tcPr>
            <w:tcW w:w="2011" w:type="dxa"/>
            <w:gridSpan w:val="3"/>
            <w:tcBorders>
              <w:top w:val="nil"/>
              <w:left w:val="nil"/>
              <w:bottom w:val="single" w:sz="8" w:space="0" w:color="auto"/>
              <w:right w:val="single" w:sz="8" w:space="0" w:color="auto"/>
            </w:tcBorders>
            <w:shd w:val="clear" w:color="auto" w:fill="auto"/>
            <w:vAlign w:val="center"/>
          </w:tcPr>
          <w:p w14:paraId="3305616C"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A</w:t>
            </w:r>
          </w:p>
        </w:tc>
        <w:tc>
          <w:tcPr>
            <w:tcW w:w="1669" w:type="dxa"/>
            <w:gridSpan w:val="2"/>
            <w:tcBorders>
              <w:top w:val="nil"/>
              <w:left w:val="nil"/>
              <w:bottom w:val="nil"/>
              <w:right w:val="nil"/>
            </w:tcBorders>
            <w:shd w:val="clear" w:color="auto" w:fill="auto"/>
            <w:noWrap/>
            <w:vAlign w:val="bottom"/>
            <w:hideMark/>
          </w:tcPr>
          <w:p w14:paraId="70773E21"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29976649" w14:textId="77777777" w:rsidR="00F37115" w:rsidRPr="00CC3DE2" w:rsidRDefault="00F37115" w:rsidP="00E9182F">
            <w:pPr>
              <w:rPr>
                <w:rFonts w:ascii="Times New Roman" w:eastAsia="Times New Roman" w:hAnsi="Times New Roman"/>
                <w:b/>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303BC062"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7F503C79"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442CFC19"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CD01497"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5B29F9A"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57550E3"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629E0801"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Indicator</w:t>
            </w:r>
          </w:p>
        </w:tc>
        <w:tc>
          <w:tcPr>
            <w:tcW w:w="2011" w:type="dxa"/>
            <w:gridSpan w:val="3"/>
            <w:tcBorders>
              <w:top w:val="nil"/>
              <w:left w:val="nil"/>
              <w:bottom w:val="single" w:sz="8" w:space="0" w:color="auto"/>
              <w:right w:val="single" w:sz="8" w:space="0" w:color="auto"/>
            </w:tcBorders>
            <w:shd w:val="clear" w:color="auto" w:fill="auto"/>
            <w:vAlign w:val="center"/>
          </w:tcPr>
          <w:p w14:paraId="63A600ED"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Y</w:t>
            </w:r>
          </w:p>
        </w:tc>
        <w:tc>
          <w:tcPr>
            <w:tcW w:w="1669" w:type="dxa"/>
            <w:gridSpan w:val="2"/>
            <w:tcBorders>
              <w:top w:val="nil"/>
              <w:left w:val="nil"/>
              <w:bottom w:val="nil"/>
              <w:right w:val="nil"/>
            </w:tcBorders>
            <w:shd w:val="clear" w:color="auto" w:fill="auto"/>
            <w:noWrap/>
            <w:vAlign w:val="bottom"/>
            <w:hideMark/>
          </w:tcPr>
          <w:p w14:paraId="727E79E2"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7916C19E"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790EC79A"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470C4CDD"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3DEDA61B"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10A4242"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19CBFC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7A59032F"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10AD0563"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Family Points</w:t>
            </w:r>
          </w:p>
        </w:tc>
        <w:tc>
          <w:tcPr>
            <w:tcW w:w="2011" w:type="dxa"/>
            <w:gridSpan w:val="3"/>
            <w:tcBorders>
              <w:top w:val="nil"/>
              <w:left w:val="nil"/>
              <w:bottom w:val="single" w:sz="8" w:space="0" w:color="auto"/>
              <w:right w:val="single" w:sz="8" w:space="0" w:color="auto"/>
            </w:tcBorders>
            <w:shd w:val="clear" w:color="auto" w:fill="auto"/>
            <w:vAlign w:val="center"/>
          </w:tcPr>
          <w:p w14:paraId="58B4502D"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528</w:t>
            </w:r>
          </w:p>
        </w:tc>
        <w:tc>
          <w:tcPr>
            <w:tcW w:w="1669" w:type="dxa"/>
            <w:gridSpan w:val="2"/>
            <w:tcBorders>
              <w:top w:val="nil"/>
              <w:left w:val="nil"/>
              <w:bottom w:val="nil"/>
              <w:right w:val="nil"/>
            </w:tcBorders>
            <w:shd w:val="clear" w:color="auto" w:fill="auto"/>
            <w:noWrap/>
            <w:vAlign w:val="bottom"/>
            <w:hideMark/>
          </w:tcPr>
          <w:p w14:paraId="1874A471"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4DD55193"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0BA75C08"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2E825A67"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59D2DD6F"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0985D820"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EC0ED35"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F56AB0A"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43DC28DF"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lastRenderedPageBreak/>
              <w:t>JWC Points</w:t>
            </w:r>
          </w:p>
        </w:tc>
        <w:tc>
          <w:tcPr>
            <w:tcW w:w="2011" w:type="dxa"/>
            <w:gridSpan w:val="3"/>
            <w:tcBorders>
              <w:top w:val="nil"/>
              <w:left w:val="nil"/>
              <w:bottom w:val="single" w:sz="8" w:space="0" w:color="auto"/>
              <w:right w:val="single" w:sz="8" w:space="0" w:color="auto"/>
            </w:tcBorders>
            <w:shd w:val="clear" w:color="auto" w:fill="auto"/>
            <w:vAlign w:val="center"/>
          </w:tcPr>
          <w:p w14:paraId="7018C428"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43</w:t>
            </w:r>
          </w:p>
        </w:tc>
        <w:tc>
          <w:tcPr>
            <w:tcW w:w="1669" w:type="dxa"/>
            <w:gridSpan w:val="2"/>
            <w:tcBorders>
              <w:top w:val="nil"/>
              <w:left w:val="nil"/>
              <w:bottom w:val="nil"/>
              <w:right w:val="nil"/>
            </w:tcBorders>
            <w:shd w:val="clear" w:color="auto" w:fill="auto"/>
            <w:noWrap/>
            <w:vAlign w:val="bottom"/>
            <w:hideMark/>
          </w:tcPr>
          <w:p w14:paraId="012A27E0"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49485ADF"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77D2F414"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72EA8B1D"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2AE7CE73"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19E7CF72"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D0E0EB2"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8763EC6"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4AEC7985"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Total Points</w:t>
            </w:r>
          </w:p>
        </w:tc>
        <w:tc>
          <w:tcPr>
            <w:tcW w:w="2011" w:type="dxa"/>
            <w:gridSpan w:val="3"/>
            <w:tcBorders>
              <w:top w:val="nil"/>
              <w:left w:val="nil"/>
              <w:bottom w:val="single" w:sz="8" w:space="0" w:color="auto"/>
              <w:right w:val="single" w:sz="8" w:space="0" w:color="auto"/>
            </w:tcBorders>
            <w:shd w:val="clear" w:color="auto" w:fill="auto"/>
            <w:vAlign w:val="center"/>
          </w:tcPr>
          <w:p w14:paraId="6CFEC9D1" w14:textId="77777777" w:rsidR="00F37115" w:rsidRPr="00CC3DE2" w:rsidRDefault="00F37115" w:rsidP="00E9182F">
            <w:pPr>
              <w:jc w:val="both"/>
              <w:rPr>
                <w:rFonts w:eastAsia="Times New Roman" w:cs="Arial"/>
                <w:b/>
                <w:bCs/>
                <w:color w:val="000000"/>
                <w:sz w:val="24"/>
                <w:szCs w:val="24"/>
                <w:lang w:eastAsia="en-GB"/>
              </w:rPr>
            </w:pPr>
            <w:r>
              <w:rPr>
                <w:rFonts w:eastAsia="Times New Roman" w:cs="Arial"/>
                <w:b/>
                <w:bCs/>
                <w:color w:val="000000"/>
                <w:sz w:val="24"/>
                <w:szCs w:val="24"/>
                <w:lang w:eastAsia="en-GB"/>
              </w:rPr>
              <w:t>571</w:t>
            </w:r>
          </w:p>
        </w:tc>
        <w:tc>
          <w:tcPr>
            <w:tcW w:w="1669" w:type="dxa"/>
            <w:gridSpan w:val="2"/>
            <w:tcBorders>
              <w:top w:val="nil"/>
              <w:left w:val="nil"/>
              <w:bottom w:val="nil"/>
              <w:right w:val="nil"/>
            </w:tcBorders>
            <w:shd w:val="clear" w:color="auto" w:fill="auto"/>
            <w:noWrap/>
            <w:vAlign w:val="bottom"/>
            <w:hideMark/>
          </w:tcPr>
          <w:p w14:paraId="0591435A"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30D180E1"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7049FF84"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61DC6B9A"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6018EE80"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3782927F"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73ADE7E"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41875B76" w14:textId="77777777" w:rsidTr="00E9182F">
        <w:trPr>
          <w:trHeight w:val="330"/>
        </w:trPr>
        <w:tc>
          <w:tcPr>
            <w:tcW w:w="1816" w:type="dxa"/>
            <w:tcBorders>
              <w:top w:val="nil"/>
              <w:left w:val="single" w:sz="8" w:space="0" w:color="auto"/>
              <w:bottom w:val="single" w:sz="8" w:space="0" w:color="auto"/>
              <w:right w:val="single" w:sz="8" w:space="0" w:color="auto"/>
            </w:tcBorders>
            <w:shd w:val="clear" w:color="auto" w:fill="auto"/>
            <w:vAlign w:val="center"/>
            <w:hideMark/>
          </w:tcPr>
          <w:p w14:paraId="0B52F1D9" w14:textId="77777777" w:rsidR="00F37115" w:rsidRPr="00CC3DE2" w:rsidRDefault="00F37115" w:rsidP="00E9182F">
            <w:pPr>
              <w:jc w:val="both"/>
              <w:rPr>
                <w:rFonts w:eastAsia="Times New Roman" w:cs="Arial"/>
                <w:color w:val="000000"/>
                <w:sz w:val="24"/>
                <w:szCs w:val="24"/>
                <w:lang w:eastAsia="en-GB"/>
              </w:rPr>
            </w:pPr>
            <w:r w:rsidRPr="00CC3DE2">
              <w:rPr>
                <w:rFonts w:eastAsia="Times New Roman" w:cs="Arial"/>
                <w:color w:val="000000"/>
                <w:sz w:val="24"/>
                <w:szCs w:val="24"/>
                <w:lang w:eastAsia="en-GB"/>
              </w:rPr>
              <w:t>JFA Excluded</w:t>
            </w:r>
          </w:p>
        </w:tc>
        <w:tc>
          <w:tcPr>
            <w:tcW w:w="2011" w:type="dxa"/>
            <w:gridSpan w:val="3"/>
            <w:tcBorders>
              <w:top w:val="nil"/>
              <w:left w:val="nil"/>
              <w:bottom w:val="single" w:sz="8" w:space="0" w:color="auto"/>
              <w:right w:val="single" w:sz="8" w:space="0" w:color="auto"/>
            </w:tcBorders>
            <w:shd w:val="clear" w:color="auto" w:fill="auto"/>
            <w:vAlign w:val="center"/>
            <w:hideMark/>
          </w:tcPr>
          <w:p w14:paraId="0814C2FD" w14:textId="77777777" w:rsidR="00F37115" w:rsidRPr="00CC3DE2" w:rsidRDefault="00F37115" w:rsidP="00E9182F">
            <w:pPr>
              <w:jc w:val="both"/>
              <w:rPr>
                <w:rFonts w:eastAsia="Times New Roman" w:cs="Arial"/>
                <w:b/>
                <w:bCs/>
                <w:color w:val="000000"/>
                <w:sz w:val="24"/>
                <w:szCs w:val="24"/>
                <w:lang w:eastAsia="en-GB"/>
              </w:rPr>
            </w:pPr>
            <w:r w:rsidRPr="00CC3DE2">
              <w:rPr>
                <w:rFonts w:eastAsia="Times New Roman" w:cs="Arial"/>
                <w:b/>
                <w:bCs/>
                <w:color w:val="000000"/>
                <w:sz w:val="24"/>
                <w:szCs w:val="24"/>
                <w:lang w:eastAsia="en-GB"/>
              </w:rPr>
              <w:t> </w:t>
            </w:r>
          </w:p>
        </w:tc>
        <w:tc>
          <w:tcPr>
            <w:tcW w:w="1669" w:type="dxa"/>
            <w:gridSpan w:val="2"/>
            <w:tcBorders>
              <w:top w:val="nil"/>
              <w:left w:val="nil"/>
              <w:bottom w:val="nil"/>
              <w:right w:val="nil"/>
            </w:tcBorders>
            <w:shd w:val="clear" w:color="auto" w:fill="auto"/>
            <w:noWrap/>
            <w:vAlign w:val="bottom"/>
            <w:hideMark/>
          </w:tcPr>
          <w:p w14:paraId="1F891D62"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hideMark/>
          </w:tcPr>
          <w:p w14:paraId="6A38F84A"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hideMark/>
          </w:tcPr>
          <w:p w14:paraId="269A17DC"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hideMark/>
          </w:tcPr>
          <w:p w14:paraId="009218C2"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hideMark/>
          </w:tcPr>
          <w:p w14:paraId="7FCC890A"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64B2382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hideMark/>
          </w:tcPr>
          <w:p w14:paraId="2421D8D0"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ABF5975" w14:textId="77777777" w:rsidTr="00E9182F">
        <w:trPr>
          <w:trHeight w:val="330"/>
        </w:trPr>
        <w:tc>
          <w:tcPr>
            <w:tcW w:w="1816" w:type="dxa"/>
            <w:tcBorders>
              <w:top w:val="nil"/>
              <w:left w:val="nil"/>
              <w:bottom w:val="nil"/>
              <w:right w:val="nil"/>
            </w:tcBorders>
            <w:shd w:val="clear" w:color="auto" w:fill="auto"/>
            <w:vAlign w:val="bottom"/>
          </w:tcPr>
          <w:p w14:paraId="00CC84AE" w14:textId="77777777" w:rsidR="00F37115" w:rsidRPr="00CC3DE2" w:rsidRDefault="00F37115" w:rsidP="00E9182F">
            <w:pPr>
              <w:jc w:val="both"/>
              <w:rPr>
                <w:rFonts w:eastAsia="Times New Roman" w:cs="Arial"/>
                <w:color w:val="000000"/>
                <w:sz w:val="24"/>
                <w:szCs w:val="24"/>
                <w:lang w:eastAsia="en-GB"/>
              </w:rPr>
            </w:pPr>
          </w:p>
        </w:tc>
        <w:tc>
          <w:tcPr>
            <w:tcW w:w="2011" w:type="dxa"/>
            <w:gridSpan w:val="3"/>
            <w:tcBorders>
              <w:top w:val="nil"/>
              <w:left w:val="nil"/>
              <w:bottom w:val="nil"/>
              <w:right w:val="nil"/>
            </w:tcBorders>
            <w:shd w:val="clear" w:color="auto" w:fill="auto"/>
            <w:vAlign w:val="bottom"/>
          </w:tcPr>
          <w:p w14:paraId="410AAD46" w14:textId="77777777" w:rsidR="00F37115" w:rsidRPr="00CC3DE2" w:rsidRDefault="00F37115" w:rsidP="00E9182F">
            <w:pPr>
              <w:ind w:hanging="1920"/>
              <w:jc w:val="both"/>
              <w:rPr>
                <w:rFonts w:eastAsia="Times New Roman" w:cs="Arial"/>
                <w:b/>
                <w:bCs/>
                <w:color w:val="000000"/>
                <w:sz w:val="24"/>
                <w:szCs w:val="24"/>
                <w:lang w:eastAsia="en-GB"/>
              </w:rPr>
            </w:pPr>
          </w:p>
        </w:tc>
        <w:tc>
          <w:tcPr>
            <w:tcW w:w="1669" w:type="dxa"/>
            <w:gridSpan w:val="2"/>
            <w:tcBorders>
              <w:top w:val="nil"/>
              <w:left w:val="nil"/>
              <w:bottom w:val="nil"/>
              <w:right w:val="nil"/>
            </w:tcBorders>
            <w:shd w:val="clear" w:color="auto" w:fill="auto"/>
            <w:noWrap/>
            <w:vAlign w:val="bottom"/>
          </w:tcPr>
          <w:p w14:paraId="51A63AC2" w14:textId="77777777" w:rsidR="00F37115" w:rsidRPr="00CC3DE2" w:rsidRDefault="00F37115" w:rsidP="00E9182F">
            <w:pPr>
              <w:jc w:val="both"/>
              <w:rPr>
                <w:rFonts w:eastAsia="Times New Roman" w:cs="Arial"/>
                <w:b/>
                <w:bCs/>
                <w:color w:val="000000"/>
                <w:sz w:val="24"/>
                <w:szCs w:val="24"/>
                <w:lang w:eastAsia="en-GB"/>
              </w:rPr>
            </w:pPr>
          </w:p>
        </w:tc>
        <w:tc>
          <w:tcPr>
            <w:tcW w:w="1070" w:type="dxa"/>
            <w:tcBorders>
              <w:top w:val="nil"/>
              <w:left w:val="nil"/>
              <w:bottom w:val="nil"/>
              <w:right w:val="nil"/>
            </w:tcBorders>
            <w:shd w:val="clear" w:color="auto" w:fill="auto"/>
            <w:noWrap/>
            <w:vAlign w:val="bottom"/>
          </w:tcPr>
          <w:p w14:paraId="71291218" w14:textId="77777777" w:rsidR="00F37115" w:rsidRPr="00CC3DE2" w:rsidRDefault="00F37115" w:rsidP="00E9182F">
            <w:pPr>
              <w:rPr>
                <w:rFonts w:ascii="Times New Roman" w:eastAsia="Times New Roman" w:hAnsi="Times New Roman"/>
                <w:sz w:val="20"/>
                <w:szCs w:val="20"/>
                <w:lang w:eastAsia="en-GB"/>
              </w:rPr>
            </w:pPr>
          </w:p>
        </w:tc>
        <w:tc>
          <w:tcPr>
            <w:tcW w:w="2691" w:type="dxa"/>
            <w:gridSpan w:val="4"/>
            <w:tcBorders>
              <w:top w:val="nil"/>
              <w:left w:val="nil"/>
              <w:bottom w:val="nil"/>
              <w:right w:val="nil"/>
            </w:tcBorders>
            <w:shd w:val="clear" w:color="auto" w:fill="auto"/>
            <w:noWrap/>
            <w:vAlign w:val="bottom"/>
          </w:tcPr>
          <w:p w14:paraId="4FA818F4" w14:textId="77777777" w:rsidR="00F37115" w:rsidRPr="00CC3DE2" w:rsidRDefault="00F37115" w:rsidP="00E9182F">
            <w:pPr>
              <w:rPr>
                <w:rFonts w:ascii="Times New Roman" w:eastAsia="Times New Roman" w:hAnsi="Times New Roman"/>
                <w:sz w:val="20"/>
                <w:szCs w:val="20"/>
                <w:lang w:eastAsia="en-GB"/>
              </w:rPr>
            </w:pPr>
          </w:p>
        </w:tc>
        <w:tc>
          <w:tcPr>
            <w:tcW w:w="1180" w:type="dxa"/>
            <w:gridSpan w:val="2"/>
            <w:tcBorders>
              <w:top w:val="nil"/>
              <w:left w:val="nil"/>
              <w:bottom w:val="nil"/>
              <w:right w:val="nil"/>
            </w:tcBorders>
            <w:shd w:val="clear" w:color="auto" w:fill="auto"/>
            <w:noWrap/>
            <w:vAlign w:val="bottom"/>
          </w:tcPr>
          <w:p w14:paraId="7ED23AC1" w14:textId="77777777" w:rsidR="00F37115" w:rsidRPr="00CC3DE2" w:rsidRDefault="00F37115" w:rsidP="00E9182F">
            <w:pPr>
              <w:rPr>
                <w:rFonts w:ascii="Times New Roman" w:eastAsia="Times New Roman" w:hAnsi="Times New Roman"/>
                <w:sz w:val="20"/>
                <w:szCs w:val="20"/>
                <w:lang w:eastAsia="en-GB"/>
              </w:rPr>
            </w:pPr>
          </w:p>
        </w:tc>
        <w:tc>
          <w:tcPr>
            <w:tcW w:w="1180" w:type="dxa"/>
            <w:tcBorders>
              <w:top w:val="nil"/>
              <w:left w:val="nil"/>
              <w:bottom w:val="nil"/>
              <w:right w:val="nil"/>
            </w:tcBorders>
            <w:shd w:val="clear" w:color="auto" w:fill="auto"/>
            <w:noWrap/>
            <w:vAlign w:val="bottom"/>
          </w:tcPr>
          <w:p w14:paraId="6224F074"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tcPr>
          <w:p w14:paraId="3E29732C" w14:textId="77777777" w:rsidR="00F37115" w:rsidRPr="00CC3DE2" w:rsidRDefault="00F37115" w:rsidP="00E9182F">
            <w:pPr>
              <w:rPr>
                <w:rFonts w:ascii="Times New Roman" w:eastAsia="Times New Roman" w:hAnsi="Times New Roman"/>
                <w:sz w:val="20"/>
                <w:szCs w:val="20"/>
                <w:lang w:eastAsia="en-GB"/>
              </w:rPr>
            </w:pPr>
          </w:p>
        </w:tc>
        <w:tc>
          <w:tcPr>
            <w:tcW w:w="1200" w:type="dxa"/>
            <w:tcBorders>
              <w:top w:val="nil"/>
              <w:left w:val="nil"/>
              <w:bottom w:val="nil"/>
              <w:right w:val="nil"/>
            </w:tcBorders>
            <w:shd w:val="clear" w:color="auto" w:fill="auto"/>
            <w:noWrap/>
            <w:vAlign w:val="bottom"/>
          </w:tcPr>
          <w:p w14:paraId="57344170"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1AF45766" w14:textId="77777777" w:rsidTr="00E9182F">
        <w:trPr>
          <w:gridAfter w:val="11"/>
          <w:wAfter w:w="8617" w:type="dxa"/>
          <w:trHeight w:val="300"/>
        </w:trPr>
        <w:tc>
          <w:tcPr>
            <w:tcW w:w="3800" w:type="dxa"/>
            <w:gridSpan w:val="3"/>
            <w:tcBorders>
              <w:top w:val="nil"/>
              <w:left w:val="nil"/>
              <w:bottom w:val="nil"/>
              <w:right w:val="nil"/>
            </w:tcBorders>
            <w:shd w:val="clear" w:color="auto" w:fill="auto"/>
            <w:noWrap/>
            <w:vAlign w:val="bottom"/>
            <w:hideMark/>
          </w:tcPr>
          <w:p w14:paraId="69D782F7" w14:textId="77777777" w:rsidR="00F37115" w:rsidRPr="00CC3DE2" w:rsidRDefault="00F37115" w:rsidP="00E9182F">
            <w:pPr>
              <w:rPr>
                <w:rFonts w:eastAsia="Times New Roman" w:cs="Arial"/>
                <w:b/>
                <w:bCs/>
                <w:i/>
                <w:iCs/>
                <w:color w:val="000000"/>
                <w:sz w:val="24"/>
                <w:szCs w:val="24"/>
                <w:u w:val="single"/>
                <w:lang w:eastAsia="en-GB"/>
              </w:rPr>
            </w:pPr>
            <w:r w:rsidRPr="00CC3DE2">
              <w:rPr>
                <w:rFonts w:eastAsia="Times New Roman" w:cs="Arial"/>
                <w:b/>
                <w:bCs/>
                <w:i/>
                <w:iCs/>
                <w:color w:val="000000"/>
                <w:sz w:val="24"/>
                <w:szCs w:val="24"/>
                <w:u w:val="single"/>
                <w:lang w:eastAsia="en-GB"/>
              </w:rPr>
              <w:t>Analytics Team Only</w:t>
            </w:r>
          </w:p>
        </w:tc>
        <w:tc>
          <w:tcPr>
            <w:tcW w:w="1600" w:type="dxa"/>
            <w:gridSpan w:val="2"/>
            <w:tcBorders>
              <w:top w:val="nil"/>
              <w:left w:val="nil"/>
              <w:bottom w:val="nil"/>
              <w:right w:val="nil"/>
            </w:tcBorders>
            <w:shd w:val="clear" w:color="auto" w:fill="auto"/>
            <w:noWrap/>
            <w:vAlign w:val="bottom"/>
            <w:hideMark/>
          </w:tcPr>
          <w:p w14:paraId="0BC8370B" w14:textId="77777777" w:rsidR="00F37115" w:rsidRPr="00CC3DE2" w:rsidRDefault="00F37115" w:rsidP="00E9182F">
            <w:pPr>
              <w:rPr>
                <w:rFonts w:eastAsia="Times New Roman" w:cs="Arial"/>
                <w:b/>
                <w:bCs/>
                <w:i/>
                <w:iCs/>
                <w:color w:val="000000"/>
                <w:sz w:val="24"/>
                <w:szCs w:val="24"/>
                <w:u w:val="single"/>
                <w:lang w:eastAsia="en-GB"/>
              </w:rPr>
            </w:pPr>
          </w:p>
        </w:tc>
      </w:tr>
      <w:tr w:rsidR="00F37115" w:rsidRPr="00CC3DE2" w14:paraId="15EAC3E0" w14:textId="77777777" w:rsidTr="00E9182F">
        <w:trPr>
          <w:gridAfter w:val="11"/>
          <w:wAfter w:w="8617" w:type="dxa"/>
          <w:trHeight w:val="300"/>
        </w:trPr>
        <w:tc>
          <w:tcPr>
            <w:tcW w:w="3219" w:type="dxa"/>
            <w:gridSpan w:val="2"/>
            <w:tcBorders>
              <w:top w:val="nil"/>
              <w:left w:val="nil"/>
              <w:bottom w:val="nil"/>
              <w:right w:val="nil"/>
            </w:tcBorders>
            <w:shd w:val="clear" w:color="auto" w:fill="auto"/>
            <w:noWrap/>
            <w:vAlign w:val="bottom"/>
            <w:hideMark/>
          </w:tcPr>
          <w:p w14:paraId="2AC99296" w14:textId="77777777" w:rsidR="00F37115" w:rsidRPr="00CC3DE2" w:rsidRDefault="00F37115" w:rsidP="00E9182F">
            <w:pPr>
              <w:rPr>
                <w:rFonts w:ascii="Times New Roman" w:eastAsia="Times New Roman" w:hAnsi="Times New Roman"/>
                <w:sz w:val="20"/>
                <w:szCs w:val="20"/>
                <w:lang w:eastAsia="en-GB"/>
              </w:rPr>
            </w:pPr>
          </w:p>
        </w:tc>
        <w:tc>
          <w:tcPr>
            <w:tcW w:w="581" w:type="dxa"/>
            <w:tcBorders>
              <w:top w:val="nil"/>
              <w:left w:val="nil"/>
              <w:bottom w:val="nil"/>
              <w:right w:val="nil"/>
            </w:tcBorders>
            <w:shd w:val="clear" w:color="auto" w:fill="auto"/>
            <w:noWrap/>
            <w:vAlign w:val="bottom"/>
            <w:hideMark/>
          </w:tcPr>
          <w:p w14:paraId="1209569E" w14:textId="77777777" w:rsidR="00F37115" w:rsidRPr="00CC3DE2" w:rsidRDefault="00F37115" w:rsidP="00E9182F">
            <w:pPr>
              <w:rPr>
                <w:rFonts w:ascii="Times New Roman" w:eastAsia="Times New Roman" w:hAnsi="Times New Roman"/>
                <w:sz w:val="20"/>
                <w:szCs w:val="20"/>
                <w:lang w:eastAsia="en-GB"/>
              </w:rPr>
            </w:pPr>
          </w:p>
        </w:tc>
        <w:tc>
          <w:tcPr>
            <w:tcW w:w="1600" w:type="dxa"/>
            <w:gridSpan w:val="2"/>
            <w:tcBorders>
              <w:top w:val="nil"/>
              <w:left w:val="nil"/>
              <w:bottom w:val="nil"/>
              <w:right w:val="nil"/>
            </w:tcBorders>
            <w:shd w:val="clear" w:color="auto" w:fill="auto"/>
            <w:noWrap/>
            <w:vAlign w:val="bottom"/>
            <w:hideMark/>
          </w:tcPr>
          <w:p w14:paraId="0B4CA1E0"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02EFCA56" w14:textId="77777777" w:rsidTr="00E9182F">
        <w:trPr>
          <w:gridAfter w:val="11"/>
          <w:wAfter w:w="8617" w:type="dxa"/>
          <w:trHeight w:val="300"/>
        </w:trPr>
        <w:tc>
          <w:tcPr>
            <w:tcW w:w="38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A693660"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New Position Created</w:t>
            </w:r>
          </w:p>
        </w:tc>
        <w:tc>
          <w:tcPr>
            <w:tcW w:w="16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157DE16"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76B371B4" w14:textId="77777777" w:rsidTr="00E9182F">
        <w:trPr>
          <w:gridAfter w:val="11"/>
          <w:wAfter w:w="8617" w:type="dxa"/>
          <w:trHeight w:val="300"/>
        </w:trPr>
        <w:tc>
          <w:tcPr>
            <w:tcW w:w="38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431FEA3"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xml:space="preserve">Entered </w:t>
            </w:r>
            <w:proofErr w:type="spellStart"/>
            <w:r w:rsidRPr="00CC3DE2">
              <w:rPr>
                <w:rFonts w:eastAsia="Times New Roman" w:cs="Arial"/>
                <w:color w:val="000000"/>
                <w:sz w:val="24"/>
                <w:szCs w:val="24"/>
                <w:lang w:eastAsia="en-GB"/>
              </w:rPr>
              <w:t>Hierachy</w:t>
            </w:r>
            <w:proofErr w:type="spellEnd"/>
          </w:p>
        </w:tc>
        <w:tc>
          <w:tcPr>
            <w:tcW w:w="1600" w:type="dxa"/>
            <w:gridSpan w:val="2"/>
            <w:tcBorders>
              <w:top w:val="nil"/>
              <w:left w:val="nil"/>
              <w:bottom w:val="single" w:sz="4" w:space="0" w:color="auto"/>
              <w:right w:val="single" w:sz="4" w:space="0" w:color="auto"/>
            </w:tcBorders>
            <w:shd w:val="clear" w:color="auto" w:fill="auto"/>
            <w:noWrap/>
            <w:vAlign w:val="bottom"/>
            <w:hideMark/>
          </w:tcPr>
          <w:p w14:paraId="4D02924D"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436EEAF3" w14:textId="77777777" w:rsidTr="00E9182F">
        <w:trPr>
          <w:gridAfter w:val="11"/>
          <w:wAfter w:w="8617" w:type="dxa"/>
          <w:trHeight w:val="300"/>
        </w:trPr>
        <w:tc>
          <w:tcPr>
            <w:tcW w:w="38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D1E0F82"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JE Updated</w:t>
            </w:r>
          </w:p>
        </w:tc>
        <w:tc>
          <w:tcPr>
            <w:tcW w:w="1600" w:type="dxa"/>
            <w:gridSpan w:val="2"/>
            <w:tcBorders>
              <w:top w:val="nil"/>
              <w:left w:val="nil"/>
              <w:bottom w:val="single" w:sz="4" w:space="0" w:color="auto"/>
              <w:right w:val="single" w:sz="4" w:space="0" w:color="auto"/>
            </w:tcBorders>
            <w:shd w:val="clear" w:color="auto" w:fill="auto"/>
            <w:noWrap/>
            <w:vAlign w:val="bottom"/>
            <w:hideMark/>
          </w:tcPr>
          <w:p w14:paraId="6545D7A6"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671A7853" w14:textId="77777777" w:rsidTr="00E9182F">
        <w:trPr>
          <w:gridAfter w:val="11"/>
          <w:wAfter w:w="8617" w:type="dxa"/>
          <w:trHeight w:val="300"/>
        </w:trPr>
        <w:tc>
          <w:tcPr>
            <w:tcW w:w="38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138387C"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Welsh Language Updated</w:t>
            </w:r>
          </w:p>
        </w:tc>
        <w:tc>
          <w:tcPr>
            <w:tcW w:w="1600" w:type="dxa"/>
            <w:gridSpan w:val="2"/>
            <w:tcBorders>
              <w:top w:val="nil"/>
              <w:left w:val="nil"/>
              <w:bottom w:val="single" w:sz="4" w:space="0" w:color="auto"/>
              <w:right w:val="single" w:sz="4" w:space="0" w:color="auto"/>
            </w:tcBorders>
            <w:shd w:val="clear" w:color="auto" w:fill="auto"/>
            <w:noWrap/>
            <w:vAlign w:val="bottom"/>
            <w:hideMark/>
          </w:tcPr>
          <w:p w14:paraId="34DB961C"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6FA355E1" w14:textId="77777777" w:rsidTr="00E9182F">
        <w:trPr>
          <w:gridAfter w:val="11"/>
          <w:wAfter w:w="8617" w:type="dxa"/>
          <w:trHeight w:val="300"/>
        </w:trPr>
        <w:tc>
          <w:tcPr>
            <w:tcW w:w="380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D870547"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Agile Updated</w:t>
            </w:r>
          </w:p>
        </w:tc>
        <w:tc>
          <w:tcPr>
            <w:tcW w:w="1600" w:type="dxa"/>
            <w:gridSpan w:val="2"/>
            <w:tcBorders>
              <w:top w:val="nil"/>
              <w:left w:val="nil"/>
              <w:bottom w:val="single" w:sz="4" w:space="0" w:color="auto"/>
              <w:right w:val="single" w:sz="4" w:space="0" w:color="auto"/>
            </w:tcBorders>
            <w:shd w:val="clear" w:color="auto" w:fill="auto"/>
            <w:noWrap/>
            <w:vAlign w:val="bottom"/>
            <w:hideMark/>
          </w:tcPr>
          <w:p w14:paraId="3FE2820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r>
      <w:tr w:rsidR="00F37115" w:rsidRPr="00CC3DE2" w14:paraId="5061DA2B" w14:textId="77777777" w:rsidTr="00E9182F">
        <w:trPr>
          <w:gridAfter w:val="11"/>
          <w:wAfter w:w="8617" w:type="dxa"/>
          <w:trHeight w:val="300"/>
        </w:trPr>
        <w:tc>
          <w:tcPr>
            <w:tcW w:w="3219" w:type="dxa"/>
            <w:gridSpan w:val="2"/>
            <w:tcBorders>
              <w:top w:val="nil"/>
              <w:left w:val="nil"/>
              <w:bottom w:val="nil"/>
              <w:right w:val="nil"/>
            </w:tcBorders>
            <w:shd w:val="clear" w:color="auto" w:fill="auto"/>
            <w:noWrap/>
            <w:vAlign w:val="bottom"/>
            <w:hideMark/>
          </w:tcPr>
          <w:p w14:paraId="682284EF" w14:textId="77777777" w:rsidR="00F37115" w:rsidRPr="00CC3DE2" w:rsidRDefault="00F37115" w:rsidP="00E9182F">
            <w:pPr>
              <w:rPr>
                <w:rFonts w:eastAsia="Times New Roman" w:cs="Arial"/>
                <w:color w:val="000000"/>
                <w:sz w:val="24"/>
                <w:szCs w:val="24"/>
                <w:lang w:eastAsia="en-GB"/>
              </w:rPr>
            </w:pPr>
          </w:p>
        </w:tc>
        <w:tc>
          <w:tcPr>
            <w:tcW w:w="581" w:type="dxa"/>
            <w:tcBorders>
              <w:top w:val="nil"/>
              <w:left w:val="nil"/>
              <w:bottom w:val="nil"/>
              <w:right w:val="nil"/>
            </w:tcBorders>
            <w:shd w:val="clear" w:color="auto" w:fill="auto"/>
            <w:noWrap/>
            <w:vAlign w:val="bottom"/>
            <w:hideMark/>
          </w:tcPr>
          <w:p w14:paraId="0F52A9C2" w14:textId="77777777" w:rsidR="00F37115" w:rsidRPr="00CC3DE2" w:rsidRDefault="00F37115" w:rsidP="00E9182F">
            <w:pPr>
              <w:rPr>
                <w:rFonts w:ascii="Times New Roman" w:eastAsia="Times New Roman" w:hAnsi="Times New Roman"/>
                <w:sz w:val="20"/>
                <w:szCs w:val="20"/>
                <w:lang w:eastAsia="en-GB"/>
              </w:rPr>
            </w:pPr>
          </w:p>
        </w:tc>
        <w:tc>
          <w:tcPr>
            <w:tcW w:w="1600" w:type="dxa"/>
            <w:gridSpan w:val="2"/>
            <w:tcBorders>
              <w:top w:val="nil"/>
              <w:left w:val="nil"/>
              <w:bottom w:val="nil"/>
              <w:right w:val="nil"/>
            </w:tcBorders>
            <w:shd w:val="clear" w:color="auto" w:fill="auto"/>
            <w:noWrap/>
            <w:vAlign w:val="bottom"/>
            <w:hideMark/>
          </w:tcPr>
          <w:p w14:paraId="71471E49" w14:textId="77777777" w:rsidR="00F37115" w:rsidRPr="00CC3DE2" w:rsidRDefault="00F37115" w:rsidP="00E9182F">
            <w:pPr>
              <w:rPr>
                <w:rFonts w:ascii="Times New Roman" w:eastAsia="Times New Roman" w:hAnsi="Times New Roman"/>
                <w:sz w:val="20"/>
                <w:szCs w:val="20"/>
                <w:lang w:eastAsia="en-GB"/>
              </w:rPr>
            </w:pPr>
          </w:p>
        </w:tc>
      </w:tr>
      <w:tr w:rsidR="00F37115" w:rsidRPr="00CC3DE2" w14:paraId="5D6C0DE8" w14:textId="77777777" w:rsidTr="00E9182F">
        <w:trPr>
          <w:gridAfter w:val="11"/>
          <w:wAfter w:w="8617" w:type="dxa"/>
          <w:trHeight w:val="300"/>
        </w:trPr>
        <w:tc>
          <w:tcPr>
            <w:tcW w:w="32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B8301"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Sign</w:t>
            </w:r>
          </w:p>
        </w:tc>
        <w:tc>
          <w:tcPr>
            <w:tcW w:w="581" w:type="dxa"/>
            <w:tcBorders>
              <w:top w:val="single" w:sz="4" w:space="0" w:color="auto"/>
              <w:left w:val="nil"/>
              <w:bottom w:val="single" w:sz="4" w:space="0" w:color="auto"/>
              <w:right w:val="single" w:sz="4" w:space="0" w:color="auto"/>
            </w:tcBorders>
            <w:shd w:val="clear" w:color="auto" w:fill="auto"/>
            <w:noWrap/>
            <w:vAlign w:val="bottom"/>
            <w:hideMark/>
          </w:tcPr>
          <w:p w14:paraId="4FDD9FF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600" w:type="dxa"/>
            <w:gridSpan w:val="2"/>
            <w:tcBorders>
              <w:top w:val="nil"/>
              <w:left w:val="nil"/>
              <w:bottom w:val="nil"/>
              <w:right w:val="nil"/>
            </w:tcBorders>
            <w:shd w:val="clear" w:color="auto" w:fill="auto"/>
            <w:noWrap/>
            <w:vAlign w:val="bottom"/>
            <w:hideMark/>
          </w:tcPr>
          <w:p w14:paraId="044EC86F" w14:textId="77777777" w:rsidR="00F37115" w:rsidRPr="00CC3DE2" w:rsidRDefault="00F37115" w:rsidP="00E9182F">
            <w:pPr>
              <w:rPr>
                <w:rFonts w:eastAsia="Times New Roman" w:cs="Arial"/>
                <w:color w:val="000000"/>
                <w:sz w:val="24"/>
                <w:szCs w:val="24"/>
                <w:lang w:eastAsia="en-GB"/>
              </w:rPr>
            </w:pPr>
          </w:p>
        </w:tc>
      </w:tr>
      <w:tr w:rsidR="00F37115" w:rsidRPr="00CC3DE2" w14:paraId="41D0DE65" w14:textId="77777777" w:rsidTr="00E9182F">
        <w:trPr>
          <w:gridAfter w:val="11"/>
          <w:wAfter w:w="8617" w:type="dxa"/>
          <w:trHeight w:val="300"/>
        </w:trPr>
        <w:tc>
          <w:tcPr>
            <w:tcW w:w="3219" w:type="dxa"/>
            <w:gridSpan w:val="2"/>
            <w:tcBorders>
              <w:top w:val="nil"/>
              <w:left w:val="single" w:sz="4" w:space="0" w:color="auto"/>
              <w:bottom w:val="single" w:sz="4" w:space="0" w:color="auto"/>
              <w:right w:val="single" w:sz="4" w:space="0" w:color="auto"/>
            </w:tcBorders>
            <w:shd w:val="clear" w:color="auto" w:fill="auto"/>
            <w:noWrap/>
            <w:vAlign w:val="bottom"/>
            <w:hideMark/>
          </w:tcPr>
          <w:p w14:paraId="155E7758"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Date</w:t>
            </w:r>
          </w:p>
        </w:tc>
        <w:tc>
          <w:tcPr>
            <w:tcW w:w="581" w:type="dxa"/>
            <w:tcBorders>
              <w:top w:val="nil"/>
              <w:left w:val="nil"/>
              <w:bottom w:val="single" w:sz="4" w:space="0" w:color="auto"/>
              <w:right w:val="single" w:sz="4" w:space="0" w:color="auto"/>
            </w:tcBorders>
            <w:shd w:val="clear" w:color="auto" w:fill="auto"/>
            <w:noWrap/>
            <w:vAlign w:val="bottom"/>
            <w:hideMark/>
          </w:tcPr>
          <w:p w14:paraId="64151A52" w14:textId="77777777" w:rsidR="00F37115" w:rsidRPr="00CC3DE2" w:rsidRDefault="00F37115" w:rsidP="00E9182F">
            <w:pPr>
              <w:rPr>
                <w:rFonts w:eastAsia="Times New Roman" w:cs="Arial"/>
                <w:color w:val="000000"/>
                <w:sz w:val="24"/>
                <w:szCs w:val="24"/>
                <w:lang w:eastAsia="en-GB"/>
              </w:rPr>
            </w:pPr>
            <w:r w:rsidRPr="00CC3DE2">
              <w:rPr>
                <w:rFonts w:eastAsia="Times New Roman" w:cs="Arial"/>
                <w:color w:val="000000"/>
                <w:sz w:val="24"/>
                <w:szCs w:val="24"/>
                <w:lang w:eastAsia="en-GB"/>
              </w:rPr>
              <w:t> </w:t>
            </w:r>
          </w:p>
        </w:tc>
        <w:tc>
          <w:tcPr>
            <w:tcW w:w="1600" w:type="dxa"/>
            <w:gridSpan w:val="2"/>
            <w:tcBorders>
              <w:top w:val="nil"/>
              <w:left w:val="nil"/>
              <w:bottom w:val="nil"/>
              <w:right w:val="nil"/>
            </w:tcBorders>
            <w:shd w:val="clear" w:color="auto" w:fill="auto"/>
            <w:noWrap/>
            <w:vAlign w:val="bottom"/>
            <w:hideMark/>
          </w:tcPr>
          <w:p w14:paraId="189FB434" w14:textId="77777777" w:rsidR="00F37115" w:rsidRPr="00CC3DE2" w:rsidRDefault="00F37115" w:rsidP="00E9182F">
            <w:pPr>
              <w:rPr>
                <w:rFonts w:eastAsia="Times New Roman" w:cs="Arial"/>
                <w:color w:val="000000"/>
                <w:sz w:val="24"/>
                <w:szCs w:val="24"/>
                <w:lang w:eastAsia="en-GB"/>
              </w:rPr>
            </w:pPr>
          </w:p>
        </w:tc>
      </w:tr>
    </w:tbl>
    <w:p w14:paraId="04F0A8AE" w14:textId="77777777" w:rsidR="00F37115" w:rsidRPr="009E55C1" w:rsidRDefault="00F37115" w:rsidP="00F37115">
      <w:pPr>
        <w:rPr>
          <w:rFonts w:cs="Arial"/>
          <w:sz w:val="24"/>
          <w:szCs w:val="24"/>
        </w:rPr>
      </w:pPr>
    </w:p>
    <w:p w14:paraId="5E083F46" w14:textId="77777777" w:rsidR="00F37115" w:rsidRDefault="00F37115" w:rsidP="00F42ACA">
      <w:pPr>
        <w:spacing w:after="160" w:line="259" w:lineRule="auto"/>
        <w:rPr>
          <w:rFonts w:cs="Arial"/>
          <w:color w:val="auto"/>
          <w:sz w:val="24"/>
          <w:szCs w:val="24"/>
        </w:rPr>
      </w:pPr>
    </w:p>
    <w:p w14:paraId="03F5D48F" w14:textId="08E822F5" w:rsidR="00711C4C" w:rsidRDefault="00711C4C" w:rsidP="00F42ACA">
      <w:pPr>
        <w:spacing w:after="160" w:line="259" w:lineRule="auto"/>
        <w:rPr>
          <w:rFonts w:cs="Arial"/>
          <w:color w:val="auto"/>
          <w:sz w:val="24"/>
          <w:szCs w:val="24"/>
        </w:rPr>
      </w:pPr>
    </w:p>
    <w:p w14:paraId="4C91BC89" w14:textId="4AFF5C71" w:rsidR="00711C4C" w:rsidRDefault="00711C4C" w:rsidP="00F42ACA">
      <w:pPr>
        <w:spacing w:after="160" w:line="259" w:lineRule="auto"/>
        <w:rPr>
          <w:rFonts w:cs="Arial"/>
          <w:color w:val="auto"/>
          <w:sz w:val="24"/>
          <w:szCs w:val="24"/>
        </w:rPr>
      </w:pPr>
    </w:p>
    <w:p w14:paraId="67F3C809" w14:textId="0E4DF483" w:rsidR="00711C4C" w:rsidRDefault="00711C4C" w:rsidP="00F42ACA">
      <w:pPr>
        <w:spacing w:after="160" w:line="259" w:lineRule="auto"/>
        <w:rPr>
          <w:rFonts w:cs="Arial"/>
          <w:color w:val="auto"/>
          <w:sz w:val="24"/>
          <w:szCs w:val="24"/>
        </w:rPr>
      </w:pPr>
    </w:p>
    <w:p w14:paraId="5FAA0700" w14:textId="18DB7ACC" w:rsidR="00711C4C" w:rsidRDefault="00711C4C" w:rsidP="00F42ACA">
      <w:pPr>
        <w:spacing w:after="160" w:line="259" w:lineRule="auto"/>
        <w:rPr>
          <w:rFonts w:cs="Arial"/>
          <w:color w:val="auto"/>
          <w:sz w:val="24"/>
          <w:szCs w:val="24"/>
        </w:rPr>
      </w:pPr>
    </w:p>
    <w:p w14:paraId="370297E3" w14:textId="7989A6A5" w:rsidR="00711C4C" w:rsidRDefault="00711C4C" w:rsidP="00F42ACA">
      <w:pPr>
        <w:spacing w:after="160" w:line="259" w:lineRule="auto"/>
        <w:rPr>
          <w:rFonts w:cs="Arial"/>
          <w:color w:val="auto"/>
          <w:sz w:val="24"/>
          <w:szCs w:val="24"/>
        </w:rPr>
      </w:pPr>
    </w:p>
    <w:p w14:paraId="30CAF736" w14:textId="7A110908" w:rsidR="00711C4C" w:rsidRDefault="00F37115" w:rsidP="00F42ACA">
      <w:pPr>
        <w:spacing w:after="160" w:line="259" w:lineRule="auto"/>
        <w:rPr>
          <w:rFonts w:cs="Arial"/>
          <w:color w:val="auto"/>
          <w:sz w:val="24"/>
          <w:szCs w:val="24"/>
        </w:rPr>
      </w:pPr>
      <w:r>
        <w:rPr>
          <w:rFonts w:cs="Arial"/>
          <w:color w:val="auto"/>
          <w:sz w:val="24"/>
          <w:szCs w:val="24"/>
        </w:rPr>
        <w:t>EV27</w:t>
      </w:r>
    </w:p>
    <w:p w14:paraId="7A9469DE" w14:textId="2605AE0D" w:rsidR="00F37115" w:rsidRDefault="00F37115" w:rsidP="00F42ACA">
      <w:pPr>
        <w:spacing w:after="160" w:line="259" w:lineRule="auto"/>
        <w:rPr>
          <w:rFonts w:cs="Arial"/>
          <w:color w:val="auto"/>
          <w:sz w:val="24"/>
          <w:szCs w:val="24"/>
        </w:rPr>
      </w:pPr>
      <w:r w:rsidRPr="00F37115">
        <w:rPr>
          <w:rFonts w:cs="Arial"/>
          <w:color w:val="auto"/>
          <w:sz w:val="24"/>
          <w:szCs w:val="24"/>
        </w:rPr>
        <w:drawing>
          <wp:inline distT="0" distB="0" distL="0" distR="0" wp14:anchorId="78509ED5" wp14:editId="51E7005C">
            <wp:extent cx="5731510" cy="3195320"/>
            <wp:effectExtent l="0" t="0" r="2540" b="5080"/>
            <wp:docPr id="144" name="Picture 14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aphical user interface, text, application, email&#10;&#10;Description automatically generated"/>
                    <pic:cNvPicPr/>
                  </pic:nvPicPr>
                  <pic:blipFill>
                    <a:blip r:embed="rId118"/>
                    <a:stretch>
                      <a:fillRect/>
                    </a:stretch>
                  </pic:blipFill>
                  <pic:spPr>
                    <a:xfrm>
                      <a:off x="0" y="0"/>
                      <a:ext cx="5731510" cy="3195320"/>
                    </a:xfrm>
                    <a:prstGeom prst="rect">
                      <a:avLst/>
                    </a:prstGeom>
                  </pic:spPr>
                </pic:pic>
              </a:graphicData>
            </a:graphic>
          </wp:inline>
        </w:drawing>
      </w:r>
    </w:p>
    <w:p w14:paraId="42F30064" w14:textId="7F62C3BB" w:rsidR="00F37115" w:rsidRDefault="00F37115" w:rsidP="00F42ACA">
      <w:pPr>
        <w:spacing w:after="160" w:line="259" w:lineRule="auto"/>
        <w:rPr>
          <w:rFonts w:cs="Arial"/>
          <w:color w:val="auto"/>
          <w:sz w:val="24"/>
          <w:szCs w:val="24"/>
        </w:rPr>
      </w:pPr>
    </w:p>
    <w:p w14:paraId="0AFBE11C" w14:textId="7BF7B287" w:rsidR="00F37115" w:rsidRDefault="00F37115" w:rsidP="00F42ACA">
      <w:pPr>
        <w:spacing w:after="160" w:line="259" w:lineRule="auto"/>
        <w:rPr>
          <w:rFonts w:cs="Arial"/>
          <w:color w:val="auto"/>
          <w:sz w:val="24"/>
          <w:szCs w:val="24"/>
        </w:rPr>
      </w:pPr>
    </w:p>
    <w:p w14:paraId="6888F08F" w14:textId="3DD799F1" w:rsidR="00F37115" w:rsidRDefault="00F37115" w:rsidP="00F42ACA">
      <w:pPr>
        <w:spacing w:after="160" w:line="259" w:lineRule="auto"/>
        <w:rPr>
          <w:rFonts w:cs="Arial"/>
          <w:color w:val="auto"/>
          <w:sz w:val="24"/>
          <w:szCs w:val="24"/>
        </w:rPr>
      </w:pPr>
      <w:r>
        <w:rPr>
          <w:rFonts w:cs="Arial"/>
          <w:color w:val="auto"/>
          <w:sz w:val="24"/>
          <w:szCs w:val="24"/>
        </w:rPr>
        <w:lastRenderedPageBreak/>
        <w:t>EV28</w:t>
      </w:r>
    </w:p>
    <w:p w14:paraId="13397889" w14:textId="3012F526" w:rsidR="00F37115" w:rsidRDefault="00F37115" w:rsidP="00F42ACA">
      <w:pPr>
        <w:spacing w:after="160" w:line="259" w:lineRule="auto"/>
        <w:rPr>
          <w:rFonts w:cs="Arial"/>
          <w:color w:val="auto"/>
          <w:sz w:val="24"/>
          <w:szCs w:val="24"/>
        </w:rPr>
      </w:pPr>
      <w:r w:rsidRPr="00F37115">
        <w:rPr>
          <w:rFonts w:cs="Arial"/>
          <w:color w:val="auto"/>
          <w:sz w:val="24"/>
          <w:szCs w:val="24"/>
        </w:rPr>
        <w:drawing>
          <wp:inline distT="0" distB="0" distL="0" distR="0" wp14:anchorId="1DCE6962" wp14:editId="26EB6874">
            <wp:extent cx="5731510" cy="2941320"/>
            <wp:effectExtent l="0" t="0" r="2540" b="0"/>
            <wp:docPr id="145" name="Picture 14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Graphical user interface, text, application, email&#10;&#10;Description automatically generated"/>
                    <pic:cNvPicPr/>
                  </pic:nvPicPr>
                  <pic:blipFill>
                    <a:blip r:embed="rId119"/>
                    <a:stretch>
                      <a:fillRect/>
                    </a:stretch>
                  </pic:blipFill>
                  <pic:spPr>
                    <a:xfrm>
                      <a:off x="0" y="0"/>
                      <a:ext cx="5731510" cy="2941320"/>
                    </a:xfrm>
                    <a:prstGeom prst="rect">
                      <a:avLst/>
                    </a:prstGeom>
                  </pic:spPr>
                </pic:pic>
              </a:graphicData>
            </a:graphic>
          </wp:inline>
        </w:drawing>
      </w:r>
    </w:p>
    <w:p w14:paraId="62537677" w14:textId="4BE82500" w:rsidR="00F37115" w:rsidRDefault="00402FD6" w:rsidP="00F42ACA">
      <w:pPr>
        <w:spacing w:after="160" w:line="259" w:lineRule="auto"/>
        <w:rPr>
          <w:rFonts w:cs="Arial"/>
          <w:color w:val="auto"/>
          <w:sz w:val="24"/>
          <w:szCs w:val="24"/>
        </w:rPr>
      </w:pPr>
      <w:r w:rsidRPr="00402FD6">
        <w:rPr>
          <w:rFonts w:cs="Arial"/>
          <w:color w:val="auto"/>
          <w:sz w:val="24"/>
          <w:szCs w:val="24"/>
        </w:rPr>
        <w:drawing>
          <wp:anchor distT="0" distB="0" distL="114300" distR="114300" simplePos="0" relativeHeight="251684864" behindDoc="0" locked="0" layoutInCell="1" allowOverlap="1" wp14:anchorId="66BC8D57" wp14:editId="436DDFF6">
            <wp:simplePos x="0" y="0"/>
            <wp:positionH relativeFrom="page">
              <wp:align>left</wp:align>
            </wp:positionH>
            <wp:positionV relativeFrom="paragraph">
              <wp:posOffset>288108</wp:posOffset>
            </wp:positionV>
            <wp:extent cx="8108517" cy="3058885"/>
            <wp:effectExtent l="0" t="0" r="6985" b="8255"/>
            <wp:wrapSquare wrapText="bothSides"/>
            <wp:docPr id="147" name="Picture 1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Graphical user interface, text, application&#10;&#10;Description automatically generated"/>
                    <pic:cNvPicPr/>
                  </pic:nvPicPr>
                  <pic:blipFill>
                    <a:blip r:embed="rId120">
                      <a:extLst>
                        <a:ext uri="{28A0092B-C50C-407E-A947-70E740481C1C}">
                          <a14:useLocalDpi xmlns:a14="http://schemas.microsoft.com/office/drawing/2010/main" val="0"/>
                        </a:ext>
                      </a:extLst>
                    </a:blip>
                    <a:stretch>
                      <a:fillRect/>
                    </a:stretch>
                  </pic:blipFill>
                  <pic:spPr>
                    <a:xfrm>
                      <a:off x="0" y="0"/>
                      <a:ext cx="8108517" cy="3058885"/>
                    </a:xfrm>
                    <a:prstGeom prst="rect">
                      <a:avLst/>
                    </a:prstGeom>
                  </pic:spPr>
                </pic:pic>
              </a:graphicData>
            </a:graphic>
            <wp14:sizeRelH relativeFrom="margin">
              <wp14:pctWidth>0</wp14:pctWidth>
            </wp14:sizeRelH>
            <wp14:sizeRelV relativeFrom="margin">
              <wp14:pctHeight>0</wp14:pctHeight>
            </wp14:sizeRelV>
          </wp:anchor>
        </w:drawing>
      </w:r>
      <w:r w:rsidR="00F37115">
        <w:rPr>
          <w:rFonts w:cs="Arial"/>
          <w:color w:val="auto"/>
          <w:sz w:val="24"/>
          <w:szCs w:val="24"/>
        </w:rPr>
        <w:t>EV29</w:t>
      </w:r>
    </w:p>
    <w:p w14:paraId="7834BC09" w14:textId="4B6DBC93" w:rsidR="00F37115" w:rsidRDefault="00F37115" w:rsidP="00F42ACA">
      <w:pPr>
        <w:spacing w:after="160" w:line="259" w:lineRule="auto"/>
        <w:rPr>
          <w:rFonts w:cs="Arial"/>
          <w:color w:val="auto"/>
          <w:sz w:val="24"/>
          <w:szCs w:val="24"/>
        </w:rPr>
      </w:pPr>
    </w:p>
    <w:p w14:paraId="7CB5A781" w14:textId="71A82B3C" w:rsidR="00711C4C" w:rsidRDefault="00711C4C" w:rsidP="00F42ACA">
      <w:pPr>
        <w:spacing w:after="160" w:line="259" w:lineRule="auto"/>
        <w:rPr>
          <w:rFonts w:cs="Arial"/>
          <w:color w:val="auto"/>
          <w:sz w:val="24"/>
          <w:szCs w:val="24"/>
        </w:rPr>
      </w:pPr>
    </w:p>
    <w:p w14:paraId="2143053C" w14:textId="77777777" w:rsidR="003007F7" w:rsidRDefault="003007F7" w:rsidP="00F42ACA">
      <w:pPr>
        <w:spacing w:after="160" w:line="259" w:lineRule="auto"/>
        <w:rPr>
          <w:rFonts w:cs="Arial"/>
          <w:color w:val="auto"/>
          <w:sz w:val="24"/>
          <w:szCs w:val="24"/>
        </w:rPr>
      </w:pPr>
    </w:p>
    <w:p w14:paraId="02CFCC95" w14:textId="77777777" w:rsidR="003007F7" w:rsidRDefault="003007F7" w:rsidP="00F42ACA">
      <w:pPr>
        <w:spacing w:after="160" w:line="259" w:lineRule="auto"/>
        <w:rPr>
          <w:rFonts w:cs="Arial"/>
          <w:color w:val="auto"/>
          <w:sz w:val="24"/>
          <w:szCs w:val="24"/>
        </w:rPr>
      </w:pPr>
    </w:p>
    <w:p w14:paraId="7B0715DC" w14:textId="77777777" w:rsidR="003007F7" w:rsidRDefault="003007F7" w:rsidP="00F42ACA">
      <w:pPr>
        <w:spacing w:after="160" w:line="259" w:lineRule="auto"/>
        <w:rPr>
          <w:rFonts w:cs="Arial"/>
          <w:color w:val="auto"/>
          <w:sz w:val="24"/>
          <w:szCs w:val="24"/>
        </w:rPr>
      </w:pPr>
    </w:p>
    <w:p w14:paraId="4D37A044" w14:textId="77777777" w:rsidR="003007F7" w:rsidRDefault="003007F7" w:rsidP="00F42ACA">
      <w:pPr>
        <w:spacing w:after="160" w:line="259" w:lineRule="auto"/>
        <w:rPr>
          <w:rFonts w:cs="Arial"/>
          <w:color w:val="auto"/>
          <w:sz w:val="24"/>
          <w:szCs w:val="24"/>
        </w:rPr>
      </w:pPr>
    </w:p>
    <w:p w14:paraId="70897F80" w14:textId="77777777" w:rsidR="003007F7" w:rsidRDefault="003007F7" w:rsidP="00F42ACA">
      <w:pPr>
        <w:spacing w:after="160" w:line="259" w:lineRule="auto"/>
        <w:rPr>
          <w:rFonts w:cs="Arial"/>
          <w:color w:val="auto"/>
          <w:sz w:val="24"/>
          <w:szCs w:val="24"/>
        </w:rPr>
      </w:pPr>
    </w:p>
    <w:p w14:paraId="5ECB06CA" w14:textId="3AFFEB58" w:rsidR="00711C4C" w:rsidRDefault="003007F7" w:rsidP="00F42ACA">
      <w:pPr>
        <w:spacing w:after="160" w:line="259" w:lineRule="auto"/>
        <w:rPr>
          <w:rFonts w:cs="Arial"/>
          <w:color w:val="auto"/>
          <w:sz w:val="24"/>
          <w:szCs w:val="24"/>
        </w:rPr>
      </w:pPr>
      <w:r w:rsidRPr="003007F7">
        <w:rPr>
          <w:rFonts w:cs="Arial"/>
          <w:color w:val="auto"/>
          <w:sz w:val="24"/>
          <w:szCs w:val="24"/>
        </w:rPr>
        <w:lastRenderedPageBreak/>
        <w:drawing>
          <wp:anchor distT="0" distB="0" distL="114300" distR="114300" simplePos="0" relativeHeight="251685888" behindDoc="0" locked="0" layoutInCell="1" allowOverlap="1" wp14:anchorId="730C4F7E" wp14:editId="15E774DF">
            <wp:simplePos x="0" y="0"/>
            <wp:positionH relativeFrom="margin">
              <wp:posOffset>-731520</wp:posOffset>
            </wp:positionH>
            <wp:positionV relativeFrom="paragraph">
              <wp:posOffset>293370</wp:posOffset>
            </wp:positionV>
            <wp:extent cx="7253605" cy="2917190"/>
            <wp:effectExtent l="0" t="0" r="4445" b="0"/>
            <wp:wrapSquare wrapText="bothSides"/>
            <wp:docPr id="149" name="Picture 1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Text&#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7253605" cy="2917190"/>
                    </a:xfrm>
                    <a:prstGeom prst="rect">
                      <a:avLst/>
                    </a:prstGeom>
                  </pic:spPr>
                </pic:pic>
              </a:graphicData>
            </a:graphic>
            <wp14:sizeRelH relativeFrom="margin">
              <wp14:pctWidth>0</wp14:pctWidth>
            </wp14:sizeRelH>
            <wp14:sizeRelV relativeFrom="margin">
              <wp14:pctHeight>0</wp14:pctHeight>
            </wp14:sizeRelV>
          </wp:anchor>
        </w:drawing>
      </w:r>
      <w:r w:rsidR="00402FD6">
        <w:rPr>
          <w:rFonts w:cs="Arial"/>
          <w:color w:val="auto"/>
          <w:sz w:val="24"/>
          <w:szCs w:val="24"/>
        </w:rPr>
        <w:t>EV30</w:t>
      </w:r>
    </w:p>
    <w:p w14:paraId="2DD1AD16" w14:textId="66B4A3E1" w:rsidR="00402FD6" w:rsidRDefault="00402FD6" w:rsidP="00F42ACA">
      <w:pPr>
        <w:spacing w:after="160" w:line="259" w:lineRule="auto"/>
        <w:rPr>
          <w:rFonts w:cs="Arial"/>
          <w:color w:val="auto"/>
          <w:sz w:val="24"/>
          <w:szCs w:val="24"/>
        </w:rPr>
      </w:pPr>
    </w:p>
    <w:p w14:paraId="4B7A8B06" w14:textId="45741BCD" w:rsidR="00402FD6" w:rsidRDefault="003007F7" w:rsidP="00F42ACA">
      <w:pPr>
        <w:spacing w:after="160" w:line="259" w:lineRule="auto"/>
        <w:rPr>
          <w:rFonts w:cs="Arial"/>
          <w:color w:val="auto"/>
          <w:sz w:val="24"/>
          <w:szCs w:val="24"/>
        </w:rPr>
      </w:pPr>
      <w:r>
        <w:rPr>
          <w:rFonts w:cs="Arial"/>
          <w:color w:val="auto"/>
          <w:sz w:val="24"/>
          <w:szCs w:val="24"/>
        </w:rPr>
        <w:t>EV31</w:t>
      </w:r>
    </w:p>
    <w:p w14:paraId="125B5CD2" w14:textId="350B9408" w:rsidR="003007F7" w:rsidRDefault="003007F7" w:rsidP="00F42ACA">
      <w:pPr>
        <w:spacing w:after="160" w:line="259" w:lineRule="auto"/>
        <w:rPr>
          <w:rFonts w:cs="Arial"/>
          <w:color w:val="auto"/>
          <w:sz w:val="24"/>
          <w:szCs w:val="24"/>
        </w:rPr>
      </w:pPr>
      <w:r w:rsidRPr="003007F7">
        <w:rPr>
          <w:rFonts w:cs="Arial"/>
          <w:color w:val="auto"/>
          <w:sz w:val="24"/>
          <w:szCs w:val="24"/>
        </w:rPr>
        <w:drawing>
          <wp:inline distT="0" distB="0" distL="0" distR="0" wp14:anchorId="31B44F81" wp14:editId="2F0A3121">
            <wp:extent cx="5731510" cy="4371340"/>
            <wp:effectExtent l="0" t="0" r="2540" b="0"/>
            <wp:docPr id="150" name="Picture 150"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Graphical user interface, text, application, email, Teams&#10;&#10;Description automatically generated"/>
                    <pic:cNvPicPr/>
                  </pic:nvPicPr>
                  <pic:blipFill>
                    <a:blip r:embed="rId122"/>
                    <a:stretch>
                      <a:fillRect/>
                    </a:stretch>
                  </pic:blipFill>
                  <pic:spPr>
                    <a:xfrm>
                      <a:off x="0" y="0"/>
                      <a:ext cx="5731510" cy="4371340"/>
                    </a:xfrm>
                    <a:prstGeom prst="rect">
                      <a:avLst/>
                    </a:prstGeom>
                  </pic:spPr>
                </pic:pic>
              </a:graphicData>
            </a:graphic>
          </wp:inline>
        </w:drawing>
      </w:r>
    </w:p>
    <w:p w14:paraId="183AD6F8" w14:textId="24559654" w:rsidR="003007F7" w:rsidRDefault="003007F7" w:rsidP="00F42ACA">
      <w:pPr>
        <w:spacing w:after="160" w:line="259" w:lineRule="auto"/>
        <w:rPr>
          <w:rFonts w:cs="Arial"/>
          <w:color w:val="auto"/>
          <w:sz w:val="24"/>
          <w:szCs w:val="24"/>
        </w:rPr>
      </w:pPr>
    </w:p>
    <w:p w14:paraId="0274CAC5" w14:textId="55938829" w:rsidR="003007F7" w:rsidRDefault="003007F7" w:rsidP="00F42ACA">
      <w:pPr>
        <w:spacing w:after="160" w:line="259" w:lineRule="auto"/>
        <w:rPr>
          <w:rFonts w:cs="Arial"/>
          <w:color w:val="auto"/>
          <w:sz w:val="24"/>
          <w:szCs w:val="24"/>
        </w:rPr>
      </w:pPr>
    </w:p>
    <w:p w14:paraId="17DB6743" w14:textId="10623BAE" w:rsidR="003007F7" w:rsidRDefault="003007F7" w:rsidP="00F42ACA">
      <w:pPr>
        <w:spacing w:after="160" w:line="259" w:lineRule="auto"/>
        <w:rPr>
          <w:rFonts w:cs="Arial"/>
          <w:color w:val="auto"/>
          <w:sz w:val="24"/>
          <w:szCs w:val="24"/>
        </w:rPr>
      </w:pPr>
      <w:r>
        <w:rPr>
          <w:rFonts w:cs="Arial"/>
          <w:color w:val="auto"/>
          <w:sz w:val="24"/>
          <w:szCs w:val="24"/>
        </w:rPr>
        <w:lastRenderedPageBreak/>
        <w:t>EV32</w:t>
      </w:r>
    </w:p>
    <w:p w14:paraId="23984DF7" w14:textId="67E8C9DA" w:rsidR="003007F7" w:rsidRDefault="00C621D5" w:rsidP="00F42ACA">
      <w:pPr>
        <w:spacing w:after="160" w:line="259" w:lineRule="auto"/>
        <w:rPr>
          <w:rFonts w:cs="Arial"/>
          <w:color w:val="auto"/>
          <w:sz w:val="24"/>
          <w:szCs w:val="24"/>
        </w:rPr>
      </w:pPr>
      <w:r w:rsidRPr="00C621D5">
        <w:rPr>
          <w:rFonts w:cs="Arial"/>
          <w:color w:val="auto"/>
          <w:sz w:val="24"/>
          <w:szCs w:val="24"/>
        </w:rPr>
        <w:drawing>
          <wp:inline distT="0" distB="0" distL="0" distR="0" wp14:anchorId="20B2D4CC" wp14:editId="26C82965">
            <wp:extent cx="5731510" cy="3482975"/>
            <wp:effectExtent l="0" t="0" r="2540" b="3175"/>
            <wp:docPr id="151" name="Picture 1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Graphical user interface, text, application, email&#10;&#10;Description automatically generated"/>
                    <pic:cNvPicPr/>
                  </pic:nvPicPr>
                  <pic:blipFill>
                    <a:blip r:embed="rId123"/>
                    <a:stretch>
                      <a:fillRect/>
                    </a:stretch>
                  </pic:blipFill>
                  <pic:spPr>
                    <a:xfrm>
                      <a:off x="0" y="0"/>
                      <a:ext cx="5731510" cy="3482975"/>
                    </a:xfrm>
                    <a:prstGeom prst="rect">
                      <a:avLst/>
                    </a:prstGeom>
                  </pic:spPr>
                </pic:pic>
              </a:graphicData>
            </a:graphic>
          </wp:inline>
        </w:drawing>
      </w:r>
    </w:p>
    <w:p w14:paraId="689498F1" w14:textId="26DD3D97" w:rsidR="00C621D5" w:rsidRDefault="00C621D5" w:rsidP="00F42ACA">
      <w:pPr>
        <w:spacing w:after="160" w:line="259" w:lineRule="auto"/>
        <w:rPr>
          <w:rFonts w:cs="Arial"/>
          <w:color w:val="auto"/>
          <w:sz w:val="24"/>
          <w:szCs w:val="24"/>
        </w:rPr>
      </w:pPr>
      <w:r>
        <w:rPr>
          <w:rFonts w:cs="Arial"/>
          <w:color w:val="auto"/>
          <w:sz w:val="24"/>
          <w:szCs w:val="24"/>
        </w:rPr>
        <w:t>EV33</w:t>
      </w:r>
    </w:p>
    <w:p w14:paraId="10909BC1" w14:textId="1620A021" w:rsidR="00C621D5" w:rsidRDefault="00C621D5" w:rsidP="00F42ACA">
      <w:pPr>
        <w:spacing w:after="160" w:line="259" w:lineRule="auto"/>
        <w:rPr>
          <w:rFonts w:cs="Arial"/>
          <w:color w:val="auto"/>
          <w:sz w:val="24"/>
          <w:szCs w:val="24"/>
        </w:rPr>
      </w:pPr>
      <w:r w:rsidRPr="00C621D5">
        <w:rPr>
          <w:rFonts w:cs="Arial"/>
          <w:color w:val="auto"/>
          <w:sz w:val="24"/>
          <w:szCs w:val="24"/>
        </w:rPr>
        <w:lastRenderedPageBreak/>
        <w:drawing>
          <wp:inline distT="0" distB="0" distL="0" distR="0" wp14:anchorId="546C4C66" wp14:editId="59BBD67F">
            <wp:extent cx="5268060" cy="7868748"/>
            <wp:effectExtent l="0" t="0" r="8890" b="0"/>
            <wp:docPr id="152" name="Picture 15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Text, letter&#10;&#10;Description automatically generated"/>
                    <pic:cNvPicPr/>
                  </pic:nvPicPr>
                  <pic:blipFill>
                    <a:blip r:embed="rId124"/>
                    <a:stretch>
                      <a:fillRect/>
                    </a:stretch>
                  </pic:blipFill>
                  <pic:spPr>
                    <a:xfrm>
                      <a:off x="0" y="0"/>
                      <a:ext cx="5268060" cy="7868748"/>
                    </a:xfrm>
                    <a:prstGeom prst="rect">
                      <a:avLst/>
                    </a:prstGeom>
                  </pic:spPr>
                </pic:pic>
              </a:graphicData>
            </a:graphic>
          </wp:inline>
        </w:drawing>
      </w:r>
    </w:p>
    <w:p w14:paraId="7CABCB3B" w14:textId="59A5D492" w:rsidR="00C621D5" w:rsidRDefault="00C621D5" w:rsidP="00F42ACA">
      <w:pPr>
        <w:spacing w:after="160" w:line="259" w:lineRule="auto"/>
        <w:rPr>
          <w:rFonts w:cs="Arial"/>
          <w:color w:val="auto"/>
          <w:sz w:val="24"/>
          <w:szCs w:val="24"/>
        </w:rPr>
      </w:pPr>
      <w:r w:rsidRPr="00C621D5">
        <w:rPr>
          <w:rFonts w:cs="Arial"/>
          <w:color w:val="auto"/>
          <w:sz w:val="24"/>
          <w:szCs w:val="24"/>
        </w:rPr>
        <w:lastRenderedPageBreak/>
        <w:drawing>
          <wp:inline distT="0" distB="0" distL="0" distR="0" wp14:anchorId="0995E290" wp14:editId="5621617D">
            <wp:extent cx="5382376" cy="7725853"/>
            <wp:effectExtent l="0" t="0" r="8890" b="8890"/>
            <wp:docPr id="153" name="Picture 15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Text, letter&#10;&#10;Description automatically generated"/>
                    <pic:cNvPicPr/>
                  </pic:nvPicPr>
                  <pic:blipFill>
                    <a:blip r:embed="rId125"/>
                    <a:stretch>
                      <a:fillRect/>
                    </a:stretch>
                  </pic:blipFill>
                  <pic:spPr>
                    <a:xfrm>
                      <a:off x="0" y="0"/>
                      <a:ext cx="5382376" cy="7725853"/>
                    </a:xfrm>
                    <a:prstGeom prst="rect">
                      <a:avLst/>
                    </a:prstGeom>
                  </pic:spPr>
                </pic:pic>
              </a:graphicData>
            </a:graphic>
          </wp:inline>
        </w:drawing>
      </w:r>
    </w:p>
    <w:p w14:paraId="49D8CEEA" w14:textId="35B486C4" w:rsidR="00C621D5" w:rsidRDefault="00C621D5" w:rsidP="00F42ACA">
      <w:pPr>
        <w:spacing w:after="160" w:line="259" w:lineRule="auto"/>
        <w:rPr>
          <w:rFonts w:cs="Arial"/>
          <w:color w:val="auto"/>
          <w:sz w:val="24"/>
          <w:szCs w:val="24"/>
        </w:rPr>
      </w:pPr>
      <w:r w:rsidRPr="00C621D5">
        <w:rPr>
          <w:rFonts w:cs="Arial"/>
          <w:color w:val="auto"/>
          <w:sz w:val="24"/>
          <w:szCs w:val="24"/>
        </w:rPr>
        <w:lastRenderedPageBreak/>
        <w:drawing>
          <wp:inline distT="0" distB="0" distL="0" distR="0" wp14:anchorId="5D710E47" wp14:editId="553D8F6F">
            <wp:extent cx="5268060" cy="6049219"/>
            <wp:effectExtent l="0" t="0" r="8890" b="8890"/>
            <wp:docPr id="154" name="Picture 15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Text, letter&#10;&#10;Description automatically generated"/>
                    <pic:cNvPicPr/>
                  </pic:nvPicPr>
                  <pic:blipFill>
                    <a:blip r:embed="rId126"/>
                    <a:stretch>
                      <a:fillRect/>
                    </a:stretch>
                  </pic:blipFill>
                  <pic:spPr>
                    <a:xfrm>
                      <a:off x="0" y="0"/>
                      <a:ext cx="5268060" cy="6049219"/>
                    </a:xfrm>
                    <a:prstGeom prst="rect">
                      <a:avLst/>
                    </a:prstGeom>
                  </pic:spPr>
                </pic:pic>
              </a:graphicData>
            </a:graphic>
          </wp:inline>
        </w:drawing>
      </w:r>
    </w:p>
    <w:p w14:paraId="07F25006" w14:textId="77777777" w:rsidR="00C621D5" w:rsidRDefault="00C621D5" w:rsidP="00F42ACA">
      <w:pPr>
        <w:spacing w:after="160" w:line="259" w:lineRule="auto"/>
        <w:rPr>
          <w:rFonts w:cs="Arial"/>
          <w:color w:val="auto"/>
          <w:sz w:val="24"/>
          <w:szCs w:val="24"/>
        </w:rPr>
      </w:pPr>
    </w:p>
    <w:p w14:paraId="45B8C83B" w14:textId="77777777" w:rsidR="00C621D5" w:rsidRDefault="00C621D5" w:rsidP="00F42ACA">
      <w:pPr>
        <w:spacing w:after="160" w:line="259" w:lineRule="auto"/>
        <w:rPr>
          <w:rFonts w:cs="Arial"/>
          <w:color w:val="auto"/>
          <w:sz w:val="24"/>
          <w:szCs w:val="24"/>
        </w:rPr>
      </w:pPr>
    </w:p>
    <w:p w14:paraId="0A8BB4A9" w14:textId="77777777" w:rsidR="00C621D5" w:rsidRDefault="00C621D5" w:rsidP="00F42ACA">
      <w:pPr>
        <w:spacing w:after="160" w:line="259" w:lineRule="auto"/>
        <w:rPr>
          <w:rFonts w:cs="Arial"/>
          <w:color w:val="auto"/>
          <w:sz w:val="24"/>
          <w:szCs w:val="24"/>
        </w:rPr>
      </w:pPr>
    </w:p>
    <w:p w14:paraId="52F59003" w14:textId="77777777" w:rsidR="00C621D5" w:rsidRDefault="00C621D5" w:rsidP="00F42ACA">
      <w:pPr>
        <w:spacing w:after="160" w:line="259" w:lineRule="auto"/>
        <w:rPr>
          <w:rFonts w:cs="Arial"/>
          <w:color w:val="auto"/>
          <w:sz w:val="24"/>
          <w:szCs w:val="24"/>
        </w:rPr>
      </w:pPr>
    </w:p>
    <w:p w14:paraId="489E8EC9" w14:textId="77777777" w:rsidR="00C621D5" w:rsidRDefault="00C621D5" w:rsidP="00F42ACA">
      <w:pPr>
        <w:spacing w:after="160" w:line="259" w:lineRule="auto"/>
        <w:rPr>
          <w:rFonts w:cs="Arial"/>
          <w:color w:val="auto"/>
          <w:sz w:val="24"/>
          <w:szCs w:val="24"/>
        </w:rPr>
      </w:pPr>
    </w:p>
    <w:p w14:paraId="5F8BA3FD" w14:textId="77777777" w:rsidR="00C621D5" w:rsidRDefault="00C621D5" w:rsidP="00F42ACA">
      <w:pPr>
        <w:spacing w:after="160" w:line="259" w:lineRule="auto"/>
        <w:rPr>
          <w:rFonts w:cs="Arial"/>
          <w:color w:val="auto"/>
          <w:sz w:val="24"/>
          <w:szCs w:val="24"/>
        </w:rPr>
      </w:pPr>
    </w:p>
    <w:p w14:paraId="42353F01" w14:textId="77777777" w:rsidR="00C621D5" w:rsidRDefault="00C621D5" w:rsidP="00F42ACA">
      <w:pPr>
        <w:spacing w:after="160" w:line="259" w:lineRule="auto"/>
        <w:rPr>
          <w:rFonts w:cs="Arial"/>
          <w:color w:val="auto"/>
          <w:sz w:val="24"/>
          <w:szCs w:val="24"/>
        </w:rPr>
      </w:pPr>
    </w:p>
    <w:p w14:paraId="27B4E3DC" w14:textId="77777777" w:rsidR="00C621D5" w:rsidRDefault="00C621D5" w:rsidP="00F42ACA">
      <w:pPr>
        <w:spacing w:after="160" w:line="259" w:lineRule="auto"/>
        <w:rPr>
          <w:rFonts w:cs="Arial"/>
          <w:color w:val="auto"/>
          <w:sz w:val="24"/>
          <w:szCs w:val="24"/>
        </w:rPr>
      </w:pPr>
    </w:p>
    <w:p w14:paraId="5AB4D211" w14:textId="77777777" w:rsidR="00C621D5" w:rsidRDefault="00C621D5" w:rsidP="00F42ACA">
      <w:pPr>
        <w:spacing w:after="160" w:line="259" w:lineRule="auto"/>
        <w:rPr>
          <w:rFonts w:cs="Arial"/>
          <w:color w:val="auto"/>
          <w:sz w:val="24"/>
          <w:szCs w:val="24"/>
        </w:rPr>
      </w:pPr>
    </w:p>
    <w:p w14:paraId="2363A7EA" w14:textId="65EBB7A8" w:rsidR="00C621D5" w:rsidRDefault="00C621D5" w:rsidP="00F42ACA">
      <w:pPr>
        <w:spacing w:after="160" w:line="259" w:lineRule="auto"/>
        <w:rPr>
          <w:rFonts w:cs="Arial"/>
          <w:color w:val="auto"/>
          <w:sz w:val="24"/>
          <w:szCs w:val="24"/>
        </w:rPr>
      </w:pPr>
      <w:r>
        <w:rPr>
          <w:rFonts w:cs="Arial"/>
          <w:color w:val="auto"/>
          <w:sz w:val="24"/>
          <w:szCs w:val="24"/>
        </w:rPr>
        <w:lastRenderedPageBreak/>
        <w:t>EV34</w:t>
      </w:r>
    </w:p>
    <w:p w14:paraId="6A20A85F" w14:textId="77777777" w:rsidR="00C621D5" w:rsidRDefault="00C621D5" w:rsidP="00C621D5">
      <w:pPr>
        <w:ind w:left="-540"/>
        <w:jc w:val="center"/>
        <w:rPr>
          <w:b/>
          <w:sz w:val="24"/>
          <w:szCs w:val="24"/>
        </w:rPr>
      </w:pPr>
    </w:p>
    <w:p w14:paraId="01E82506" w14:textId="68F8DC6C" w:rsidR="00C621D5" w:rsidRPr="00C621D5" w:rsidRDefault="00C621D5" w:rsidP="00C621D5">
      <w:pPr>
        <w:ind w:left="-540"/>
        <w:jc w:val="center"/>
        <w:rPr>
          <w:b/>
          <w:color w:val="auto"/>
          <w:sz w:val="24"/>
          <w:szCs w:val="24"/>
        </w:rPr>
      </w:pPr>
      <w:r>
        <w:rPr>
          <w:b/>
          <w:noProof/>
          <w:sz w:val="24"/>
          <w:szCs w:val="24"/>
        </w:rPr>
        <w:drawing>
          <wp:anchor distT="0" distB="0" distL="114300" distR="114300" simplePos="0" relativeHeight="251687936" behindDoc="1" locked="0" layoutInCell="1" allowOverlap="1" wp14:anchorId="173868FE" wp14:editId="7C8DDA33">
            <wp:simplePos x="0" y="0"/>
            <wp:positionH relativeFrom="column">
              <wp:posOffset>1850390</wp:posOffset>
            </wp:positionH>
            <wp:positionV relativeFrom="paragraph">
              <wp:posOffset>-410845</wp:posOffset>
            </wp:positionV>
            <wp:extent cx="2359660" cy="972185"/>
            <wp:effectExtent l="0" t="0" r="2540" b="0"/>
            <wp:wrapNone/>
            <wp:docPr id="155" name="Picture 155"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A black and white logo&#10;&#10;Description automatically generated with low confidence"/>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59660" cy="972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E108DB" w14:textId="77777777" w:rsidR="00C621D5" w:rsidRPr="00C621D5" w:rsidRDefault="00C621D5" w:rsidP="00C621D5">
      <w:pPr>
        <w:ind w:left="-540"/>
        <w:jc w:val="center"/>
        <w:rPr>
          <w:b/>
          <w:color w:val="auto"/>
          <w:sz w:val="24"/>
          <w:szCs w:val="24"/>
        </w:rPr>
      </w:pPr>
    </w:p>
    <w:p w14:paraId="711DA3CE" w14:textId="77777777" w:rsidR="00C621D5" w:rsidRPr="00C621D5" w:rsidRDefault="00C621D5" w:rsidP="00C621D5">
      <w:pPr>
        <w:ind w:left="-540"/>
        <w:jc w:val="center"/>
        <w:rPr>
          <w:b/>
          <w:color w:val="auto"/>
          <w:sz w:val="24"/>
          <w:szCs w:val="24"/>
        </w:rPr>
      </w:pPr>
    </w:p>
    <w:p w14:paraId="19221C69" w14:textId="77777777" w:rsidR="00C621D5" w:rsidRPr="00C621D5" w:rsidRDefault="00C621D5" w:rsidP="00C621D5">
      <w:pPr>
        <w:ind w:left="-540"/>
        <w:jc w:val="center"/>
        <w:rPr>
          <w:b/>
          <w:color w:val="auto"/>
          <w:sz w:val="24"/>
          <w:szCs w:val="24"/>
        </w:rPr>
      </w:pPr>
    </w:p>
    <w:p w14:paraId="4CA8A450" w14:textId="77777777" w:rsidR="00C621D5" w:rsidRPr="00C621D5" w:rsidRDefault="00C621D5" w:rsidP="00C621D5">
      <w:pPr>
        <w:ind w:left="-540"/>
        <w:jc w:val="center"/>
        <w:rPr>
          <w:color w:val="auto"/>
          <w:sz w:val="24"/>
          <w:szCs w:val="24"/>
        </w:rPr>
      </w:pPr>
      <w:r w:rsidRPr="00C621D5">
        <w:rPr>
          <w:b/>
          <w:color w:val="auto"/>
          <w:sz w:val="24"/>
          <w:szCs w:val="24"/>
        </w:rPr>
        <w:t>SCHEDULE OF THE MAIN TERMS AND CONDITIONS WHICH APPLY TO THE POST OF</w:t>
      </w:r>
      <w:r w:rsidRPr="00C621D5">
        <w:rPr>
          <w:color w:val="auto"/>
          <w:sz w:val="24"/>
          <w:szCs w:val="24"/>
        </w:rPr>
        <w:t>:</w:t>
      </w:r>
    </w:p>
    <w:p w14:paraId="7CB4656E" w14:textId="77777777" w:rsidR="00C621D5" w:rsidRPr="00C621D5" w:rsidRDefault="00C621D5" w:rsidP="00C621D5">
      <w:pPr>
        <w:ind w:left="-540"/>
        <w:jc w:val="center"/>
        <w:rPr>
          <w:b/>
          <w:color w:val="auto"/>
          <w:sz w:val="24"/>
          <w:szCs w:val="24"/>
        </w:rPr>
      </w:pPr>
      <w:r w:rsidRPr="00C621D5">
        <w:rPr>
          <w:b/>
          <w:color w:val="auto"/>
          <w:sz w:val="24"/>
          <w:szCs w:val="24"/>
        </w:rPr>
        <w:t>POST TITLE _ POST NUMBER</w:t>
      </w:r>
    </w:p>
    <w:p w14:paraId="2FA41B08" w14:textId="77777777" w:rsidR="00C621D5" w:rsidRPr="00C621D5" w:rsidRDefault="00C621D5" w:rsidP="00C621D5">
      <w:pPr>
        <w:ind w:left="-540"/>
        <w:jc w:val="center"/>
        <w:rPr>
          <w:b/>
          <w:color w:val="auto"/>
          <w:sz w:val="24"/>
          <w:szCs w:val="24"/>
        </w:rPr>
      </w:pPr>
      <w:r w:rsidRPr="00C621D5">
        <w:rPr>
          <w:b/>
          <w:color w:val="auto"/>
          <w:sz w:val="24"/>
          <w:szCs w:val="24"/>
        </w:rPr>
        <w:t xml:space="preserve">    WITH SWANSEA COUNCIL</w:t>
      </w:r>
    </w:p>
    <w:p w14:paraId="45ADD54D" w14:textId="77777777" w:rsidR="00C621D5" w:rsidRPr="00C621D5" w:rsidRDefault="00C621D5" w:rsidP="00C621D5">
      <w:pPr>
        <w:jc w:val="center"/>
        <w:rPr>
          <w:b/>
          <w:color w:val="auto"/>
          <w:sz w:val="24"/>
          <w:szCs w:val="24"/>
        </w:rPr>
      </w:pPr>
    </w:p>
    <w:p w14:paraId="38DCCB2E"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color w:val="auto"/>
          <w:sz w:val="24"/>
          <w:szCs w:val="24"/>
        </w:rPr>
      </w:pPr>
      <w:r w:rsidRPr="00C621D5">
        <w:rPr>
          <w:color w:val="auto"/>
          <w:sz w:val="24"/>
          <w:szCs w:val="24"/>
        </w:rPr>
        <w:t>This Agreement constitutes a written Contract of Employment for the purposes of the Employment Rights Act, 1996 and, other appropriate employment legislation.</w:t>
      </w:r>
    </w:p>
    <w:p w14:paraId="096B863F" w14:textId="77777777" w:rsidR="00C621D5" w:rsidRPr="00C621D5" w:rsidRDefault="00C621D5" w:rsidP="00C621D5">
      <w:pPr>
        <w:tabs>
          <w:tab w:val="num" w:pos="0"/>
        </w:tabs>
        <w:ind w:hanging="360"/>
        <w:jc w:val="both"/>
        <w:rPr>
          <w:color w:val="auto"/>
          <w:sz w:val="24"/>
          <w:szCs w:val="24"/>
        </w:rPr>
      </w:pPr>
    </w:p>
    <w:p w14:paraId="7D09CCE4"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color w:val="auto"/>
          <w:sz w:val="24"/>
          <w:szCs w:val="24"/>
        </w:rPr>
      </w:pPr>
      <w:r w:rsidRPr="00C621D5">
        <w:rPr>
          <w:color w:val="auto"/>
          <w:sz w:val="24"/>
          <w:szCs w:val="24"/>
        </w:rPr>
        <w:t xml:space="preserve">Your Contract of Employment consists of this statement of written particulars of employment, together with your original appointment documents.  The main terms of your Contract are those contained in the National Joint Council for Local Authorities, Local Terms and Conditions and Local Agreements made collectively with the appropriate </w:t>
      </w:r>
      <w:proofErr w:type="spellStart"/>
      <w:r w:rsidRPr="00C621D5">
        <w:rPr>
          <w:color w:val="auto"/>
          <w:sz w:val="24"/>
          <w:szCs w:val="24"/>
        </w:rPr>
        <w:t>recognised</w:t>
      </w:r>
      <w:proofErr w:type="spellEnd"/>
      <w:r w:rsidRPr="00C621D5">
        <w:rPr>
          <w:color w:val="auto"/>
          <w:sz w:val="24"/>
          <w:szCs w:val="24"/>
        </w:rPr>
        <w:t xml:space="preserve"> Trade Union.  The Local Terms and Conditions and Local Agreements are documented in the Swansea Council’s Staff Handbook.  Any changes to these Local Terms and Conditions and Local Agreements will be notified to you.</w:t>
      </w:r>
    </w:p>
    <w:p w14:paraId="7C0634E5" w14:textId="77777777" w:rsidR="00C621D5" w:rsidRPr="00C621D5" w:rsidRDefault="00C621D5" w:rsidP="00C621D5">
      <w:pPr>
        <w:jc w:val="both"/>
        <w:rPr>
          <w:color w:val="auto"/>
          <w:sz w:val="24"/>
          <w:szCs w:val="24"/>
        </w:rPr>
      </w:pPr>
    </w:p>
    <w:p w14:paraId="15282EF4"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color w:val="auto"/>
          <w:sz w:val="24"/>
          <w:szCs w:val="24"/>
        </w:rPr>
      </w:pPr>
      <w:r w:rsidRPr="00C621D5">
        <w:rPr>
          <w:b/>
          <w:color w:val="auto"/>
          <w:sz w:val="24"/>
          <w:szCs w:val="24"/>
        </w:rPr>
        <w:t>Name of employer:</w:t>
      </w:r>
      <w:r w:rsidRPr="00C621D5">
        <w:rPr>
          <w:color w:val="auto"/>
          <w:sz w:val="24"/>
          <w:szCs w:val="24"/>
        </w:rPr>
        <w:t xml:space="preserve"> Swansea Council.</w:t>
      </w:r>
    </w:p>
    <w:p w14:paraId="419E008F" w14:textId="77777777" w:rsidR="00C621D5" w:rsidRPr="00C621D5" w:rsidRDefault="00C621D5" w:rsidP="00C621D5">
      <w:pPr>
        <w:tabs>
          <w:tab w:val="num" w:pos="0"/>
        </w:tabs>
        <w:ind w:hanging="720"/>
        <w:jc w:val="both"/>
        <w:rPr>
          <w:color w:val="auto"/>
          <w:sz w:val="24"/>
          <w:szCs w:val="24"/>
        </w:rPr>
      </w:pPr>
    </w:p>
    <w:p w14:paraId="65885772"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color w:val="auto"/>
          <w:sz w:val="24"/>
          <w:szCs w:val="24"/>
        </w:rPr>
      </w:pPr>
      <w:r w:rsidRPr="00C621D5">
        <w:rPr>
          <w:b/>
          <w:color w:val="auto"/>
          <w:sz w:val="24"/>
          <w:szCs w:val="24"/>
        </w:rPr>
        <w:t>Name of employee:</w:t>
      </w:r>
      <w:r w:rsidRPr="00C621D5">
        <w:rPr>
          <w:color w:val="auto"/>
          <w:sz w:val="24"/>
          <w:szCs w:val="24"/>
        </w:rPr>
        <w:t xml:space="preserve"> </w:t>
      </w:r>
    </w:p>
    <w:p w14:paraId="3A8FA707" w14:textId="77777777" w:rsidR="00C621D5" w:rsidRPr="00C621D5" w:rsidRDefault="00C621D5" w:rsidP="00C621D5">
      <w:pPr>
        <w:ind w:left="-720"/>
        <w:jc w:val="both"/>
        <w:rPr>
          <w:color w:val="auto"/>
          <w:sz w:val="24"/>
          <w:szCs w:val="24"/>
        </w:rPr>
      </w:pPr>
    </w:p>
    <w:p w14:paraId="34077FA0"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color w:val="auto"/>
          <w:sz w:val="24"/>
          <w:szCs w:val="24"/>
        </w:rPr>
      </w:pPr>
      <w:r w:rsidRPr="00C621D5">
        <w:rPr>
          <w:color w:val="auto"/>
          <w:sz w:val="24"/>
          <w:szCs w:val="24"/>
        </w:rPr>
        <w:t>Date of commencement of employment with Swansea Council as a       within the     Directorate of the Authority: 1</w:t>
      </w:r>
      <w:r w:rsidRPr="00C621D5">
        <w:rPr>
          <w:color w:val="auto"/>
          <w:sz w:val="24"/>
          <w:szCs w:val="24"/>
          <w:vertAlign w:val="superscript"/>
        </w:rPr>
        <w:t>st</w:t>
      </w:r>
      <w:r w:rsidRPr="00C621D5">
        <w:rPr>
          <w:color w:val="auto"/>
          <w:sz w:val="24"/>
          <w:szCs w:val="24"/>
        </w:rPr>
        <w:t xml:space="preserve"> January 2022.</w:t>
      </w:r>
    </w:p>
    <w:p w14:paraId="1EB7ECED" w14:textId="77777777" w:rsidR="00C621D5" w:rsidRPr="00C621D5" w:rsidRDefault="00C621D5" w:rsidP="00C621D5">
      <w:pPr>
        <w:jc w:val="both"/>
        <w:rPr>
          <w:color w:val="auto"/>
          <w:sz w:val="24"/>
          <w:szCs w:val="24"/>
        </w:rPr>
      </w:pPr>
    </w:p>
    <w:p w14:paraId="110904BC"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color w:val="auto"/>
          <w:sz w:val="24"/>
          <w:szCs w:val="24"/>
        </w:rPr>
      </w:pPr>
      <w:r w:rsidRPr="00C621D5">
        <w:rPr>
          <w:b/>
          <w:color w:val="auto"/>
          <w:sz w:val="24"/>
          <w:szCs w:val="24"/>
        </w:rPr>
        <w:t>Term of Employment</w:t>
      </w:r>
    </w:p>
    <w:p w14:paraId="22076276" w14:textId="77777777" w:rsidR="00C621D5" w:rsidRPr="00C621D5" w:rsidRDefault="00C621D5" w:rsidP="00C621D5">
      <w:pPr>
        <w:tabs>
          <w:tab w:val="num" w:pos="0"/>
        </w:tabs>
        <w:ind w:hanging="180"/>
        <w:jc w:val="both"/>
        <w:rPr>
          <w:color w:val="auto"/>
          <w:sz w:val="24"/>
          <w:szCs w:val="24"/>
        </w:rPr>
      </w:pPr>
      <w:r w:rsidRPr="00C621D5">
        <w:rPr>
          <w:color w:val="auto"/>
          <w:sz w:val="24"/>
          <w:szCs w:val="24"/>
        </w:rPr>
        <w:tab/>
        <w:t xml:space="preserve">The term of employment shall commence on the     and is permanent/temporary until </w:t>
      </w:r>
      <w:proofErr w:type="gramStart"/>
      <w:r w:rsidRPr="00C621D5">
        <w:rPr>
          <w:color w:val="auto"/>
          <w:sz w:val="24"/>
          <w:szCs w:val="24"/>
        </w:rPr>
        <w:t xml:space="preserve">  .</w:t>
      </w:r>
      <w:proofErr w:type="gramEnd"/>
    </w:p>
    <w:p w14:paraId="10590B42" w14:textId="77777777" w:rsidR="00C621D5" w:rsidRPr="00C621D5" w:rsidRDefault="00C621D5" w:rsidP="00C621D5">
      <w:pPr>
        <w:tabs>
          <w:tab w:val="num" w:pos="0"/>
        </w:tabs>
        <w:ind w:hanging="180"/>
        <w:jc w:val="both"/>
        <w:rPr>
          <w:color w:val="auto"/>
          <w:sz w:val="24"/>
          <w:szCs w:val="24"/>
        </w:rPr>
      </w:pPr>
      <w:r w:rsidRPr="00C621D5">
        <w:rPr>
          <w:color w:val="auto"/>
          <w:sz w:val="24"/>
          <w:szCs w:val="24"/>
        </w:rPr>
        <w:t xml:space="preserve">   </w:t>
      </w:r>
    </w:p>
    <w:p w14:paraId="431193E8" w14:textId="77777777" w:rsidR="00C621D5" w:rsidRPr="00C621D5" w:rsidRDefault="00C621D5" w:rsidP="00C621D5">
      <w:pPr>
        <w:jc w:val="both"/>
        <w:rPr>
          <w:color w:val="auto"/>
          <w:sz w:val="24"/>
          <w:szCs w:val="24"/>
        </w:rPr>
      </w:pPr>
      <w:r w:rsidRPr="00C621D5">
        <w:rPr>
          <w:color w:val="auto"/>
          <w:sz w:val="24"/>
          <w:szCs w:val="24"/>
        </w:rPr>
        <w:t xml:space="preserve">If you require a Work Permit, the Authority will need confirmation from the UK Border Agency that you are able to live and work in the </w:t>
      </w:r>
      <w:smartTag w:uri="urn:schemas-microsoft-com:office:smarttags" w:element="country-region">
        <w:smartTag w:uri="urn:schemas-microsoft-com:office:smarttags" w:element="place">
          <w:r w:rsidRPr="00C621D5">
            <w:rPr>
              <w:color w:val="auto"/>
              <w:sz w:val="24"/>
              <w:szCs w:val="24"/>
            </w:rPr>
            <w:t>UK</w:t>
          </w:r>
        </w:smartTag>
      </w:smartTag>
      <w:r w:rsidRPr="00C621D5">
        <w:rPr>
          <w:color w:val="auto"/>
          <w:sz w:val="24"/>
          <w:szCs w:val="24"/>
        </w:rPr>
        <w:t>.   It is your responsibility to ensure that you have a valid Work Permit.</w:t>
      </w:r>
    </w:p>
    <w:p w14:paraId="1463F636" w14:textId="77777777" w:rsidR="00C621D5" w:rsidRPr="00C621D5" w:rsidRDefault="00C621D5" w:rsidP="00C621D5">
      <w:pPr>
        <w:jc w:val="both"/>
        <w:rPr>
          <w:color w:val="auto"/>
          <w:sz w:val="24"/>
          <w:szCs w:val="24"/>
        </w:rPr>
      </w:pPr>
    </w:p>
    <w:p w14:paraId="59E941AB"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b/>
          <w:color w:val="auto"/>
          <w:sz w:val="24"/>
          <w:szCs w:val="24"/>
        </w:rPr>
      </w:pPr>
      <w:r w:rsidRPr="00C621D5">
        <w:rPr>
          <w:b/>
          <w:color w:val="auto"/>
          <w:sz w:val="24"/>
          <w:szCs w:val="24"/>
        </w:rPr>
        <w:t>Continuous Employment</w:t>
      </w:r>
    </w:p>
    <w:p w14:paraId="648924F8" w14:textId="77777777" w:rsidR="00C621D5" w:rsidRPr="00C621D5" w:rsidRDefault="00C621D5" w:rsidP="00C621D5">
      <w:pPr>
        <w:tabs>
          <w:tab w:val="num" w:pos="0"/>
        </w:tabs>
        <w:jc w:val="both"/>
        <w:rPr>
          <w:color w:val="auto"/>
          <w:sz w:val="24"/>
          <w:szCs w:val="24"/>
        </w:rPr>
      </w:pPr>
      <w:r w:rsidRPr="00C621D5">
        <w:rPr>
          <w:color w:val="auto"/>
          <w:sz w:val="24"/>
          <w:szCs w:val="24"/>
        </w:rPr>
        <w:t xml:space="preserve">Your period of continuous employment for statutory employment rights began on   </w:t>
      </w:r>
      <w:proofErr w:type="gramStart"/>
      <w:r w:rsidRPr="00C621D5">
        <w:rPr>
          <w:color w:val="auto"/>
          <w:sz w:val="24"/>
          <w:szCs w:val="24"/>
        </w:rPr>
        <w:t xml:space="preserve">  .</w:t>
      </w:r>
      <w:proofErr w:type="gramEnd"/>
    </w:p>
    <w:p w14:paraId="7C5C34DA" w14:textId="77777777" w:rsidR="00C621D5" w:rsidRPr="00C621D5" w:rsidRDefault="00C621D5" w:rsidP="00C621D5">
      <w:pPr>
        <w:tabs>
          <w:tab w:val="num" w:pos="0"/>
        </w:tabs>
        <w:jc w:val="both"/>
        <w:rPr>
          <w:color w:val="auto"/>
          <w:sz w:val="24"/>
          <w:szCs w:val="24"/>
        </w:rPr>
      </w:pPr>
    </w:p>
    <w:p w14:paraId="78648B93" w14:textId="77777777" w:rsidR="00C621D5" w:rsidRPr="00C621D5" w:rsidRDefault="00C621D5" w:rsidP="00C621D5">
      <w:pPr>
        <w:tabs>
          <w:tab w:val="num" w:pos="0"/>
        </w:tabs>
        <w:jc w:val="both"/>
        <w:rPr>
          <w:color w:val="auto"/>
          <w:sz w:val="24"/>
          <w:szCs w:val="24"/>
        </w:rPr>
      </w:pPr>
      <w:r w:rsidRPr="00C621D5">
        <w:rPr>
          <w:color w:val="auto"/>
          <w:sz w:val="24"/>
          <w:szCs w:val="24"/>
        </w:rPr>
        <w:t xml:space="preserve">However, if you have previous continuous service with an </w:t>
      </w:r>
      <w:proofErr w:type="spellStart"/>
      <w:r w:rsidRPr="00C621D5">
        <w:rPr>
          <w:color w:val="auto"/>
          <w:sz w:val="24"/>
          <w:szCs w:val="24"/>
        </w:rPr>
        <w:t>organisation</w:t>
      </w:r>
      <w:proofErr w:type="spellEnd"/>
      <w:r w:rsidRPr="00C621D5">
        <w:rPr>
          <w:color w:val="auto"/>
          <w:sz w:val="24"/>
          <w:szCs w:val="24"/>
        </w:rPr>
        <w:t xml:space="preserve"> covered by the Redundancy Payments (Local Government Modification) Orders, (which covers Local Authorities and related bodies or any other </w:t>
      </w:r>
      <w:proofErr w:type="spellStart"/>
      <w:r w:rsidRPr="00C621D5">
        <w:rPr>
          <w:color w:val="auto"/>
          <w:sz w:val="24"/>
          <w:szCs w:val="24"/>
        </w:rPr>
        <w:t>organisation</w:t>
      </w:r>
      <w:proofErr w:type="spellEnd"/>
      <w:r w:rsidRPr="00C621D5">
        <w:rPr>
          <w:color w:val="auto"/>
          <w:sz w:val="24"/>
          <w:szCs w:val="24"/>
        </w:rPr>
        <w:t xml:space="preserve"> from which you have been transferred via TUPE regulations) which is continuous to the employment with Swansea Council, then this will be included in calculating your entitlement to: a redundancy payment, sickness allowance, maternity leave and annual leave entitlement.</w:t>
      </w:r>
    </w:p>
    <w:p w14:paraId="444B7452" w14:textId="77777777" w:rsidR="00C621D5" w:rsidRPr="00C621D5" w:rsidRDefault="00C621D5" w:rsidP="00C621D5">
      <w:pPr>
        <w:tabs>
          <w:tab w:val="num" w:pos="0"/>
        </w:tabs>
        <w:ind w:hanging="720"/>
        <w:jc w:val="both"/>
        <w:rPr>
          <w:b/>
          <w:color w:val="auto"/>
          <w:sz w:val="24"/>
          <w:szCs w:val="24"/>
        </w:rPr>
      </w:pPr>
    </w:p>
    <w:p w14:paraId="1DBA599D"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b/>
          <w:color w:val="auto"/>
          <w:sz w:val="24"/>
          <w:szCs w:val="24"/>
        </w:rPr>
      </w:pPr>
      <w:r w:rsidRPr="00C621D5">
        <w:rPr>
          <w:color w:val="auto"/>
          <w:sz w:val="24"/>
          <w:szCs w:val="24"/>
        </w:rPr>
        <w:t>Date on which this statement is given:</w:t>
      </w:r>
    </w:p>
    <w:p w14:paraId="110C9E20" w14:textId="77777777" w:rsidR="00C621D5" w:rsidRPr="00C621D5" w:rsidRDefault="00C621D5" w:rsidP="00C621D5">
      <w:pPr>
        <w:ind w:left="-720"/>
        <w:jc w:val="both"/>
        <w:rPr>
          <w:b/>
          <w:color w:val="auto"/>
          <w:sz w:val="24"/>
          <w:szCs w:val="24"/>
        </w:rPr>
      </w:pPr>
    </w:p>
    <w:p w14:paraId="2C1AED0B" w14:textId="77777777" w:rsidR="00C621D5" w:rsidRPr="00C621D5" w:rsidRDefault="00C621D5" w:rsidP="007C7F13">
      <w:pPr>
        <w:widowControl w:val="0"/>
        <w:numPr>
          <w:ilvl w:val="0"/>
          <w:numId w:val="22"/>
        </w:numPr>
        <w:tabs>
          <w:tab w:val="clear" w:pos="360"/>
          <w:tab w:val="num" w:pos="0"/>
        </w:tabs>
        <w:autoSpaceDE w:val="0"/>
        <w:autoSpaceDN w:val="0"/>
        <w:adjustRightInd w:val="0"/>
        <w:ind w:left="0" w:hanging="720"/>
        <w:jc w:val="both"/>
        <w:rPr>
          <w:b/>
          <w:color w:val="auto"/>
          <w:sz w:val="24"/>
          <w:szCs w:val="24"/>
        </w:rPr>
      </w:pPr>
      <w:r w:rsidRPr="00C621D5">
        <w:rPr>
          <w:b/>
          <w:color w:val="auto"/>
          <w:sz w:val="24"/>
          <w:szCs w:val="24"/>
        </w:rPr>
        <w:t>Job Title</w:t>
      </w:r>
    </w:p>
    <w:p w14:paraId="20049A69" w14:textId="77777777" w:rsidR="00C621D5" w:rsidRPr="00C621D5" w:rsidRDefault="00C621D5" w:rsidP="00C621D5">
      <w:pPr>
        <w:tabs>
          <w:tab w:val="num" w:pos="0"/>
        </w:tabs>
        <w:jc w:val="both"/>
        <w:rPr>
          <w:color w:val="auto"/>
          <w:sz w:val="24"/>
          <w:szCs w:val="24"/>
        </w:rPr>
      </w:pPr>
      <w:r w:rsidRPr="00C621D5">
        <w:rPr>
          <w:color w:val="auto"/>
          <w:sz w:val="24"/>
          <w:szCs w:val="24"/>
        </w:rPr>
        <w:t xml:space="preserve">You are employed in the post </w:t>
      </w:r>
      <w:proofErr w:type="gramStart"/>
      <w:r w:rsidRPr="00C621D5">
        <w:rPr>
          <w:color w:val="auto"/>
          <w:sz w:val="24"/>
          <w:szCs w:val="24"/>
        </w:rPr>
        <w:t>of:</w:t>
      </w:r>
      <w:proofErr w:type="gramEnd"/>
      <w:r w:rsidRPr="00C621D5">
        <w:rPr>
          <w:color w:val="auto"/>
          <w:sz w:val="24"/>
          <w:szCs w:val="24"/>
        </w:rPr>
        <w:t xml:space="preserve">        based within the                Directorate of the Authority. </w:t>
      </w:r>
    </w:p>
    <w:p w14:paraId="6BA478B2" w14:textId="77777777" w:rsidR="00C621D5" w:rsidRPr="00C621D5" w:rsidRDefault="00C621D5" w:rsidP="00C621D5">
      <w:pPr>
        <w:jc w:val="both"/>
        <w:rPr>
          <w:color w:val="auto"/>
          <w:sz w:val="24"/>
          <w:szCs w:val="24"/>
        </w:rPr>
      </w:pPr>
    </w:p>
    <w:p w14:paraId="1FB73A9A" w14:textId="77777777" w:rsidR="00C621D5" w:rsidRPr="00C621D5" w:rsidRDefault="00C621D5" w:rsidP="00C621D5">
      <w:pPr>
        <w:ind w:left="-720"/>
        <w:jc w:val="both"/>
        <w:rPr>
          <w:color w:val="auto"/>
          <w:sz w:val="24"/>
          <w:szCs w:val="24"/>
        </w:rPr>
      </w:pPr>
      <w:r w:rsidRPr="00C621D5">
        <w:rPr>
          <w:b/>
          <w:color w:val="auto"/>
          <w:sz w:val="24"/>
          <w:szCs w:val="24"/>
        </w:rPr>
        <w:t>10</w:t>
      </w:r>
      <w:r w:rsidRPr="00C621D5">
        <w:rPr>
          <w:color w:val="auto"/>
          <w:sz w:val="24"/>
          <w:szCs w:val="24"/>
        </w:rPr>
        <w:t>.</w:t>
      </w:r>
      <w:r w:rsidRPr="00C621D5">
        <w:rPr>
          <w:b/>
          <w:color w:val="auto"/>
          <w:sz w:val="24"/>
          <w:szCs w:val="24"/>
        </w:rPr>
        <w:t xml:space="preserve"> </w:t>
      </w:r>
      <w:r w:rsidRPr="00C621D5">
        <w:rPr>
          <w:b/>
          <w:color w:val="auto"/>
          <w:sz w:val="24"/>
          <w:szCs w:val="24"/>
        </w:rPr>
        <w:tab/>
        <w:t>Place of Work</w:t>
      </w:r>
    </w:p>
    <w:p w14:paraId="534FFC30" w14:textId="77777777" w:rsidR="00C621D5" w:rsidRPr="00C621D5" w:rsidRDefault="00C621D5" w:rsidP="00C621D5">
      <w:pPr>
        <w:jc w:val="both"/>
        <w:rPr>
          <w:color w:val="auto"/>
          <w:sz w:val="24"/>
          <w:szCs w:val="24"/>
        </w:rPr>
      </w:pPr>
      <w:r w:rsidRPr="00C621D5">
        <w:rPr>
          <w:color w:val="auto"/>
          <w:sz w:val="24"/>
          <w:szCs w:val="24"/>
        </w:rPr>
        <w:t xml:space="preserve">You will normally work at the fixed </w:t>
      </w:r>
      <w:proofErr w:type="spellStart"/>
      <w:r w:rsidRPr="00C621D5">
        <w:rPr>
          <w:color w:val="auto"/>
          <w:sz w:val="24"/>
          <w:szCs w:val="24"/>
        </w:rPr>
        <w:t>centre</w:t>
      </w:r>
      <w:proofErr w:type="spellEnd"/>
      <w:r w:rsidRPr="00C621D5">
        <w:rPr>
          <w:color w:val="auto"/>
          <w:sz w:val="24"/>
          <w:szCs w:val="24"/>
        </w:rPr>
        <w:t xml:space="preserve"> of</w:t>
      </w:r>
    </w:p>
    <w:p w14:paraId="3E8A99E6" w14:textId="77777777" w:rsidR="00C621D5" w:rsidRPr="00C621D5" w:rsidRDefault="00C621D5" w:rsidP="00C621D5">
      <w:pPr>
        <w:jc w:val="both"/>
        <w:rPr>
          <w:color w:val="auto"/>
          <w:sz w:val="24"/>
          <w:szCs w:val="24"/>
        </w:rPr>
      </w:pPr>
      <w:r w:rsidRPr="00C621D5">
        <w:rPr>
          <w:color w:val="auto"/>
          <w:sz w:val="24"/>
          <w:szCs w:val="24"/>
        </w:rPr>
        <w:t xml:space="preserve">The main business address of Swansea Council is Civic Centre, Swansea, SA1 3SN.  You may also be required to undertake any agile working arrangements </w:t>
      </w:r>
      <w:proofErr w:type="gramStart"/>
      <w:r w:rsidRPr="00C621D5">
        <w:rPr>
          <w:color w:val="auto"/>
          <w:sz w:val="24"/>
          <w:szCs w:val="24"/>
        </w:rPr>
        <w:t>i.e.</w:t>
      </w:r>
      <w:proofErr w:type="gramEnd"/>
      <w:r w:rsidRPr="00C621D5">
        <w:rPr>
          <w:color w:val="auto"/>
          <w:sz w:val="24"/>
          <w:szCs w:val="24"/>
        </w:rPr>
        <w:t xml:space="preserve"> hot desking </w:t>
      </w:r>
      <w:proofErr w:type="spellStart"/>
      <w:r w:rsidRPr="00C621D5">
        <w:rPr>
          <w:color w:val="auto"/>
          <w:sz w:val="24"/>
          <w:szCs w:val="24"/>
        </w:rPr>
        <w:t>etc</w:t>
      </w:r>
      <w:proofErr w:type="spellEnd"/>
      <w:r w:rsidRPr="00C621D5">
        <w:rPr>
          <w:color w:val="auto"/>
          <w:sz w:val="24"/>
          <w:szCs w:val="24"/>
        </w:rPr>
        <w:t xml:space="preserve"> adopted by the Authority.  You may also be asked to work from your home if service needs dictate.  Health and Safety Risk Assessments will be carried out as necessary.</w:t>
      </w:r>
    </w:p>
    <w:p w14:paraId="663EEBF0" w14:textId="77777777" w:rsidR="00C621D5" w:rsidRPr="00C621D5" w:rsidRDefault="00C621D5" w:rsidP="00C621D5">
      <w:pPr>
        <w:jc w:val="both"/>
        <w:rPr>
          <w:b/>
          <w:color w:val="auto"/>
          <w:sz w:val="24"/>
          <w:szCs w:val="24"/>
        </w:rPr>
      </w:pPr>
    </w:p>
    <w:p w14:paraId="16EE38CC" w14:textId="77777777" w:rsidR="00C621D5" w:rsidRPr="00C621D5" w:rsidRDefault="00C621D5" w:rsidP="00C621D5">
      <w:pPr>
        <w:ind w:left="-720"/>
        <w:jc w:val="both"/>
        <w:rPr>
          <w:b/>
          <w:color w:val="auto"/>
          <w:sz w:val="24"/>
          <w:szCs w:val="24"/>
        </w:rPr>
      </w:pPr>
      <w:r w:rsidRPr="00C621D5">
        <w:rPr>
          <w:b/>
          <w:color w:val="auto"/>
          <w:sz w:val="24"/>
          <w:szCs w:val="24"/>
        </w:rPr>
        <w:t>11.</w:t>
      </w:r>
      <w:r w:rsidRPr="00C621D5">
        <w:rPr>
          <w:b/>
          <w:color w:val="auto"/>
          <w:sz w:val="24"/>
          <w:szCs w:val="24"/>
        </w:rPr>
        <w:tab/>
        <w:t>Hours of Work</w:t>
      </w:r>
    </w:p>
    <w:p w14:paraId="4C059F15" w14:textId="77777777" w:rsidR="00C621D5" w:rsidRPr="00C621D5" w:rsidRDefault="00C621D5" w:rsidP="00C621D5">
      <w:pPr>
        <w:jc w:val="both"/>
        <w:rPr>
          <w:color w:val="auto"/>
          <w:sz w:val="24"/>
          <w:szCs w:val="24"/>
        </w:rPr>
      </w:pPr>
      <w:r w:rsidRPr="00C621D5">
        <w:rPr>
          <w:color w:val="auto"/>
          <w:sz w:val="24"/>
          <w:szCs w:val="24"/>
        </w:rPr>
        <w:t xml:space="preserve">Your normal working week comprises of     hours, and meal breaks will not be paid.  There may be occasions when you will be requested to be flexible and your line manager will ask you to work additional hours or be able to change working patterns / days in line with the needs of the Service, complying with the Working Time Regulations as in accordance with any </w:t>
      </w:r>
      <w:proofErr w:type="spellStart"/>
      <w:r w:rsidRPr="00C621D5">
        <w:rPr>
          <w:color w:val="auto"/>
          <w:sz w:val="24"/>
          <w:szCs w:val="24"/>
        </w:rPr>
        <w:t>rotas</w:t>
      </w:r>
      <w:proofErr w:type="spellEnd"/>
      <w:r w:rsidRPr="00C621D5">
        <w:rPr>
          <w:color w:val="auto"/>
          <w:sz w:val="24"/>
          <w:szCs w:val="24"/>
        </w:rPr>
        <w:t xml:space="preserve"> / working arrangements within your place of work.  Full consultation will be undertaken with you and your personal circumstances taken into consideration.  Your manager will be reasonable in making such requests and will seek to achieve this by mutual agreement.  The Council will seek to achieve a reasonable work life balance wherever possible.</w:t>
      </w:r>
    </w:p>
    <w:p w14:paraId="0EB4D295" w14:textId="77777777" w:rsidR="00C621D5" w:rsidRPr="00C621D5" w:rsidRDefault="00C621D5" w:rsidP="00C621D5">
      <w:pPr>
        <w:jc w:val="both"/>
        <w:rPr>
          <w:color w:val="auto"/>
          <w:sz w:val="24"/>
          <w:szCs w:val="24"/>
        </w:rPr>
      </w:pPr>
    </w:p>
    <w:p w14:paraId="49FF4B76" w14:textId="77777777" w:rsidR="00C621D5" w:rsidRPr="00C621D5" w:rsidRDefault="00C621D5" w:rsidP="00C621D5">
      <w:pPr>
        <w:jc w:val="both"/>
        <w:rPr>
          <w:color w:val="auto"/>
          <w:sz w:val="24"/>
          <w:szCs w:val="24"/>
        </w:rPr>
      </w:pPr>
      <w:r w:rsidRPr="00C621D5">
        <w:rPr>
          <w:color w:val="auto"/>
          <w:sz w:val="24"/>
          <w:szCs w:val="24"/>
        </w:rPr>
        <w:t xml:space="preserve">Examples of arrangements you may be asked to work include: </w:t>
      </w:r>
    </w:p>
    <w:p w14:paraId="61FEC395" w14:textId="77777777" w:rsidR="00C621D5" w:rsidRPr="00C621D5" w:rsidRDefault="00C621D5" w:rsidP="00C621D5">
      <w:pPr>
        <w:ind w:left="360"/>
        <w:jc w:val="both"/>
        <w:rPr>
          <w:color w:val="auto"/>
          <w:sz w:val="24"/>
          <w:szCs w:val="24"/>
        </w:rPr>
      </w:pPr>
    </w:p>
    <w:p w14:paraId="05A2238B"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 xml:space="preserve">Weekends, </w:t>
      </w:r>
    </w:p>
    <w:p w14:paraId="383A3B00"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 xml:space="preserve">Unsocial Hours </w:t>
      </w:r>
    </w:p>
    <w:p w14:paraId="2CF64EFC"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 xml:space="preserve">Night Working </w:t>
      </w:r>
    </w:p>
    <w:p w14:paraId="0040E72D"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 xml:space="preserve">Shift Working, </w:t>
      </w:r>
    </w:p>
    <w:p w14:paraId="54F163B7"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 xml:space="preserve">Bank Holidays </w:t>
      </w:r>
    </w:p>
    <w:p w14:paraId="4B8B506D"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 xml:space="preserve">Standby arrangements </w:t>
      </w:r>
    </w:p>
    <w:p w14:paraId="3A9951DF" w14:textId="77777777" w:rsidR="00C621D5" w:rsidRPr="00C621D5" w:rsidRDefault="00C621D5" w:rsidP="007C7F13">
      <w:pPr>
        <w:widowControl w:val="0"/>
        <w:numPr>
          <w:ilvl w:val="1"/>
          <w:numId w:val="25"/>
        </w:numPr>
        <w:tabs>
          <w:tab w:val="clear" w:pos="1440"/>
          <w:tab w:val="num" w:pos="567"/>
        </w:tabs>
        <w:autoSpaceDE w:val="0"/>
        <w:autoSpaceDN w:val="0"/>
        <w:adjustRightInd w:val="0"/>
        <w:ind w:hanging="1440"/>
        <w:jc w:val="both"/>
        <w:rPr>
          <w:color w:val="auto"/>
          <w:sz w:val="24"/>
          <w:szCs w:val="24"/>
        </w:rPr>
      </w:pPr>
      <w:r w:rsidRPr="00C621D5">
        <w:rPr>
          <w:color w:val="auto"/>
          <w:sz w:val="24"/>
          <w:szCs w:val="24"/>
        </w:rPr>
        <w:t>Mornings / Evenings</w:t>
      </w:r>
    </w:p>
    <w:p w14:paraId="26E69D8C" w14:textId="77777777" w:rsidR="00C621D5" w:rsidRPr="00C621D5" w:rsidRDefault="00C621D5" w:rsidP="00C621D5">
      <w:pPr>
        <w:jc w:val="both"/>
        <w:rPr>
          <w:color w:val="auto"/>
          <w:sz w:val="24"/>
          <w:szCs w:val="24"/>
        </w:rPr>
      </w:pPr>
    </w:p>
    <w:p w14:paraId="7836CCE9" w14:textId="77777777" w:rsidR="00C621D5" w:rsidRPr="00C621D5" w:rsidRDefault="00C621D5" w:rsidP="00C621D5">
      <w:pPr>
        <w:jc w:val="both"/>
        <w:rPr>
          <w:color w:val="auto"/>
          <w:sz w:val="24"/>
          <w:szCs w:val="24"/>
        </w:rPr>
      </w:pPr>
      <w:r w:rsidRPr="00C621D5">
        <w:rPr>
          <w:color w:val="auto"/>
          <w:sz w:val="24"/>
          <w:szCs w:val="24"/>
        </w:rPr>
        <w:t xml:space="preserve">You may be requested to also work a reasonable amount of overtime on an ad-hoc basis at critical times to ensure that service delivery is </w:t>
      </w:r>
      <w:proofErr w:type="gramStart"/>
      <w:r w:rsidRPr="00C621D5">
        <w:rPr>
          <w:color w:val="auto"/>
          <w:sz w:val="24"/>
          <w:szCs w:val="24"/>
        </w:rPr>
        <w:t>maintained</w:t>
      </w:r>
      <w:proofErr w:type="gramEnd"/>
      <w:r w:rsidRPr="00C621D5">
        <w:rPr>
          <w:color w:val="auto"/>
          <w:sz w:val="24"/>
          <w:szCs w:val="24"/>
        </w:rPr>
        <w:t xml:space="preserve"> and specific project deadlines are achieved.  Any overtime will be paid in line with the Overtime Policy or Time off in lieu Policy.  In civil emergencies the Council will require you to participate in any role as deemed necessary and appropriate.</w:t>
      </w:r>
    </w:p>
    <w:p w14:paraId="69600AAA" w14:textId="77777777" w:rsidR="00C621D5" w:rsidRPr="00C621D5" w:rsidRDefault="00C621D5" w:rsidP="00C621D5">
      <w:pPr>
        <w:ind w:left="-360"/>
        <w:jc w:val="both"/>
        <w:rPr>
          <w:b/>
          <w:color w:val="auto"/>
          <w:sz w:val="24"/>
          <w:szCs w:val="24"/>
        </w:rPr>
      </w:pPr>
    </w:p>
    <w:p w14:paraId="24861E0F" w14:textId="77777777" w:rsidR="00C621D5" w:rsidRPr="00C621D5" w:rsidRDefault="00C621D5" w:rsidP="007C7F13">
      <w:pPr>
        <w:widowControl w:val="0"/>
        <w:numPr>
          <w:ilvl w:val="0"/>
          <w:numId w:val="23"/>
        </w:numPr>
        <w:tabs>
          <w:tab w:val="num" w:pos="0"/>
        </w:tabs>
        <w:autoSpaceDE w:val="0"/>
        <w:autoSpaceDN w:val="0"/>
        <w:adjustRightInd w:val="0"/>
        <w:jc w:val="both"/>
        <w:rPr>
          <w:b/>
          <w:color w:val="auto"/>
          <w:sz w:val="24"/>
          <w:szCs w:val="24"/>
        </w:rPr>
      </w:pPr>
      <w:r w:rsidRPr="00C621D5">
        <w:rPr>
          <w:b/>
          <w:color w:val="auto"/>
          <w:sz w:val="24"/>
          <w:szCs w:val="24"/>
        </w:rPr>
        <w:t>Flexibility of duty</w:t>
      </w:r>
    </w:p>
    <w:p w14:paraId="483BFA6B" w14:textId="77777777" w:rsidR="00C621D5" w:rsidRPr="00C621D5" w:rsidRDefault="00C621D5" w:rsidP="00C621D5">
      <w:pPr>
        <w:jc w:val="both"/>
        <w:rPr>
          <w:color w:val="auto"/>
          <w:sz w:val="24"/>
          <w:szCs w:val="24"/>
        </w:rPr>
      </w:pPr>
      <w:r w:rsidRPr="00C621D5">
        <w:rPr>
          <w:color w:val="auto"/>
          <w:sz w:val="24"/>
          <w:szCs w:val="24"/>
        </w:rPr>
        <w:t xml:space="preserve">Whilst your post and place of work are as described above, the Council may transfer you to any of its establishments within the geographical boundary of Swansea Council, at any other location or service area, to </w:t>
      </w:r>
      <w:proofErr w:type="spellStart"/>
      <w:r w:rsidRPr="00C621D5">
        <w:rPr>
          <w:color w:val="auto"/>
          <w:sz w:val="24"/>
          <w:szCs w:val="24"/>
        </w:rPr>
        <w:t>maximise</w:t>
      </w:r>
      <w:proofErr w:type="spellEnd"/>
      <w:r w:rsidRPr="00C621D5">
        <w:rPr>
          <w:color w:val="auto"/>
          <w:sz w:val="24"/>
          <w:szCs w:val="24"/>
        </w:rPr>
        <w:t xml:space="preserve"> the efficient and effective delivery of Council services and facilitate the Welsh Government’s objective of greater collaborative working between local authorities and across the public sector.</w:t>
      </w:r>
    </w:p>
    <w:p w14:paraId="4002B3F6" w14:textId="77777777" w:rsidR="00C621D5" w:rsidRPr="00C621D5" w:rsidRDefault="00C621D5" w:rsidP="00C621D5">
      <w:pPr>
        <w:jc w:val="both"/>
        <w:rPr>
          <w:color w:val="auto"/>
          <w:sz w:val="24"/>
          <w:szCs w:val="24"/>
        </w:rPr>
      </w:pPr>
    </w:p>
    <w:p w14:paraId="42BEBD15" w14:textId="77777777" w:rsidR="00C621D5" w:rsidRPr="00C621D5" w:rsidRDefault="00C621D5" w:rsidP="00C621D5">
      <w:pPr>
        <w:jc w:val="both"/>
        <w:rPr>
          <w:color w:val="auto"/>
          <w:sz w:val="24"/>
          <w:szCs w:val="24"/>
        </w:rPr>
      </w:pPr>
      <w:r w:rsidRPr="00C621D5">
        <w:rPr>
          <w:color w:val="auto"/>
          <w:sz w:val="24"/>
          <w:szCs w:val="24"/>
        </w:rPr>
        <w:t>If the Council needs to transfer you this will be subject to full consultation with you and your personal circumstances being taken fully into consideration, which will include:</w:t>
      </w:r>
    </w:p>
    <w:p w14:paraId="2A68AADE"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your domestic and family circumstances</w:t>
      </w:r>
    </w:p>
    <w:p w14:paraId="0C6FD121"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lastRenderedPageBreak/>
        <w:t xml:space="preserve">the nature of the work to be undertaken </w:t>
      </w:r>
    </w:p>
    <w:p w14:paraId="38B6A798"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 xml:space="preserve">your knowledge, skills, </w:t>
      </w:r>
      <w:proofErr w:type="gramStart"/>
      <w:r w:rsidRPr="00C621D5">
        <w:rPr>
          <w:color w:val="auto"/>
          <w:sz w:val="24"/>
          <w:szCs w:val="24"/>
        </w:rPr>
        <w:t>experience</w:t>
      </w:r>
      <w:proofErr w:type="gramEnd"/>
      <w:r w:rsidRPr="00C621D5">
        <w:rPr>
          <w:color w:val="auto"/>
          <w:sz w:val="24"/>
          <w:szCs w:val="24"/>
        </w:rPr>
        <w:t xml:space="preserve"> and qualifications </w:t>
      </w:r>
    </w:p>
    <w:p w14:paraId="52484C6E"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the alternative post being graded differently by no more, and no less, than one pay grade (pay protection will apply if the new post is graded lower)</w:t>
      </w:r>
    </w:p>
    <w:p w14:paraId="3AA90C7A"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 xml:space="preserve">the distance and travelling time of the move in terms of location </w:t>
      </w:r>
    </w:p>
    <w:p w14:paraId="0250691C"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 xml:space="preserve">the hours of work </w:t>
      </w:r>
    </w:p>
    <w:p w14:paraId="61DD00E8"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the business need for the move</w:t>
      </w:r>
    </w:p>
    <w:p w14:paraId="7678A4CA"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the duration</w:t>
      </w:r>
    </w:p>
    <w:p w14:paraId="0D56C86E"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 xml:space="preserve">the timescale for the move </w:t>
      </w:r>
    </w:p>
    <w:p w14:paraId="5553DEEE" w14:textId="77777777" w:rsidR="00C621D5" w:rsidRPr="00C621D5" w:rsidRDefault="00C621D5" w:rsidP="007C7F13">
      <w:pPr>
        <w:widowControl w:val="0"/>
        <w:numPr>
          <w:ilvl w:val="0"/>
          <w:numId w:val="26"/>
        </w:numPr>
        <w:tabs>
          <w:tab w:val="clear" w:pos="1080"/>
          <w:tab w:val="num" w:pos="567"/>
        </w:tabs>
        <w:autoSpaceDE w:val="0"/>
        <w:autoSpaceDN w:val="0"/>
        <w:adjustRightInd w:val="0"/>
        <w:ind w:right="470" w:hanging="1080"/>
        <w:jc w:val="both"/>
        <w:rPr>
          <w:color w:val="auto"/>
          <w:sz w:val="24"/>
          <w:szCs w:val="24"/>
        </w:rPr>
      </w:pPr>
      <w:r w:rsidRPr="00C621D5">
        <w:rPr>
          <w:color w:val="auto"/>
          <w:sz w:val="24"/>
          <w:szCs w:val="24"/>
        </w:rPr>
        <w:t>and the selection process if appropriate</w:t>
      </w:r>
    </w:p>
    <w:p w14:paraId="0D9C286E" w14:textId="77777777" w:rsidR="00C621D5" w:rsidRPr="00C621D5" w:rsidRDefault="00C621D5" w:rsidP="00C621D5">
      <w:pPr>
        <w:jc w:val="both"/>
        <w:rPr>
          <w:color w:val="auto"/>
          <w:sz w:val="24"/>
          <w:szCs w:val="24"/>
        </w:rPr>
      </w:pPr>
    </w:p>
    <w:p w14:paraId="3AC7C0E1" w14:textId="77777777" w:rsidR="00C621D5" w:rsidRPr="00C621D5" w:rsidRDefault="00C621D5" w:rsidP="00C621D5">
      <w:pPr>
        <w:jc w:val="both"/>
        <w:rPr>
          <w:color w:val="auto"/>
          <w:sz w:val="24"/>
          <w:szCs w:val="24"/>
        </w:rPr>
      </w:pPr>
      <w:r w:rsidRPr="00C621D5">
        <w:rPr>
          <w:color w:val="auto"/>
          <w:sz w:val="24"/>
          <w:szCs w:val="24"/>
        </w:rPr>
        <w:t xml:space="preserve">Swansea Council shall not be liable to provide you with travelling facilities or reimburse whole or part of any travel expenses which you may incur </w:t>
      </w:r>
      <w:proofErr w:type="gramStart"/>
      <w:r w:rsidRPr="00C621D5">
        <w:rPr>
          <w:color w:val="auto"/>
          <w:sz w:val="24"/>
          <w:szCs w:val="24"/>
        </w:rPr>
        <w:t>as a result of</w:t>
      </w:r>
      <w:proofErr w:type="gramEnd"/>
      <w:r w:rsidRPr="00C621D5">
        <w:rPr>
          <w:color w:val="auto"/>
          <w:sz w:val="24"/>
          <w:szCs w:val="24"/>
        </w:rPr>
        <w:t xml:space="preserve"> the transfer.</w:t>
      </w:r>
    </w:p>
    <w:p w14:paraId="1C3F4511" w14:textId="77777777" w:rsidR="00C621D5" w:rsidRPr="00C621D5" w:rsidRDefault="00C621D5" w:rsidP="00C621D5">
      <w:pPr>
        <w:jc w:val="both"/>
        <w:rPr>
          <w:b/>
          <w:color w:val="auto"/>
          <w:sz w:val="24"/>
          <w:szCs w:val="24"/>
        </w:rPr>
      </w:pPr>
    </w:p>
    <w:p w14:paraId="42496209" w14:textId="77777777" w:rsidR="00C621D5" w:rsidRPr="00C621D5" w:rsidRDefault="00C621D5" w:rsidP="007C7F13">
      <w:pPr>
        <w:widowControl w:val="0"/>
        <w:numPr>
          <w:ilvl w:val="0"/>
          <w:numId w:val="23"/>
        </w:numPr>
        <w:tabs>
          <w:tab w:val="num" w:pos="0"/>
        </w:tabs>
        <w:autoSpaceDE w:val="0"/>
        <w:autoSpaceDN w:val="0"/>
        <w:adjustRightInd w:val="0"/>
        <w:jc w:val="both"/>
        <w:rPr>
          <w:b/>
          <w:color w:val="auto"/>
          <w:sz w:val="24"/>
          <w:szCs w:val="24"/>
        </w:rPr>
      </w:pPr>
      <w:r w:rsidRPr="00C621D5">
        <w:rPr>
          <w:b/>
          <w:color w:val="auto"/>
          <w:sz w:val="24"/>
          <w:szCs w:val="24"/>
        </w:rPr>
        <w:t>Salary details, method of payment and calculation of hours</w:t>
      </w:r>
    </w:p>
    <w:p w14:paraId="1442CA57" w14:textId="77777777" w:rsidR="00C621D5" w:rsidRPr="00C621D5" w:rsidRDefault="00C621D5" w:rsidP="00C621D5">
      <w:pPr>
        <w:jc w:val="both"/>
        <w:rPr>
          <w:color w:val="auto"/>
          <w:sz w:val="24"/>
          <w:szCs w:val="24"/>
        </w:rPr>
      </w:pPr>
      <w:r w:rsidRPr="00C621D5">
        <w:rPr>
          <w:color w:val="auto"/>
          <w:sz w:val="24"/>
          <w:szCs w:val="24"/>
        </w:rPr>
        <w:t xml:space="preserve">Your current salary is </w:t>
      </w:r>
      <w:r w:rsidRPr="00C621D5">
        <w:rPr>
          <w:b/>
          <w:color w:val="auto"/>
          <w:sz w:val="24"/>
        </w:rPr>
        <w:t xml:space="preserve">£    </w:t>
      </w:r>
      <w:r w:rsidRPr="00C621D5">
        <w:rPr>
          <w:color w:val="auto"/>
          <w:sz w:val="24"/>
        </w:rPr>
        <w:t xml:space="preserve"> </w:t>
      </w:r>
      <w:r w:rsidRPr="00C621D5">
        <w:rPr>
          <w:color w:val="auto"/>
          <w:sz w:val="24"/>
          <w:szCs w:val="24"/>
        </w:rPr>
        <w:t xml:space="preserve">per annum pro rata on Spinal Column Point   within salary </w:t>
      </w:r>
      <w:proofErr w:type="gramStart"/>
      <w:r w:rsidRPr="00C621D5">
        <w:rPr>
          <w:color w:val="auto"/>
          <w:sz w:val="24"/>
          <w:szCs w:val="24"/>
        </w:rPr>
        <w:t>grade ,</w:t>
      </w:r>
      <w:proofErr w:type="gramEnd"/>
      <w:r w:rsidRPr="00C621D5">
        <w:rPr>
          <w:color w:val="auto"/>
          <w:sz w:val="24"/>
          <w:szCs w:val="24"/>
        </w:rPr>
        <w:t xml:space="preserve"> SCP  </w:t>
      </w:r>
      <w:r w:rsidRPr="00C621D5">
        <w:rPr>
          <w:b/>
          <w:color w:val="auto"/>
          <w:sz w:val="24"/>
          <w:szCs w:val="24"/>
        </w:rPr>
        <w:t>-    .</w:t>
      </w:r>
      <w:r w:rsidRPr="00C621D5">
        <w:rPr>
          <w:color w:val="auto"/>
          <w:sz w:val="24"/>
          <w:szCs w:val="24"/>
        </w:rPr>
        <w:t xml:space="preserve"> Your salary will increase within the scale by annual increments, (up to the maximum of the scale), however annual increments may be withheld if an employee is subject to the Council’s Capability Policy. It should be noted that officers with less than 6 months’ service by 1</w:t>
      </w:r>
      <w:r w:rsidRPr="00C621D5">
        <w:rPr>
          <w:color w:val="auto"/>
          <w:sz w:val="24"/>
          <w:szCs w:val="24"/>
          <w:vertAlign w:val="superscript"/>
        </w:rPr>
        <w:t>st</w:t>
      </w:r>
      <w:r w:rsidRPr="00C621D5">
        <w:rPr>
          <w:color w:val="auto"/>
          <w:sz w:val="24"/>
          <w:szCs w:val="24"/>
        </w:rPr>
        <w:t xml:space="preserve"> April shall be granted their first increment 6 months after their appointment, </w:t>
      </w:r>
      <w:proofErr w:type="gramStart"/>
      <w:r w:rsidRPr="00C621D5">
        <w:rPr>
          <w:color w:val="auto"/>
          <w:sz w:val="24"/>
          <w:szCs w:val="24"/>
        </w:rPr>
        <w:t>promotion</w:t>
      </w:r>
      <w:proofErr w:type="gramEnd"/>
      <w:r w:rsidRPr="00C621D5">
        <w:rPr>
          <w:color w:val="auto"/>
          <w:sz w:val="24"/>
          <w:szCs w:val="24"/>
        </w:rPr>
        <w:t xml:space="preserve"> or regrading.</w:t>
      </w:r>
    </w:p>
    <w:p w14:paraId="615921A1" w14:textId="77777777" w:rsidR="00C621D5" w:rsidRPr="00C621D5" w:rsidRDefault="00C621D5" w:rsidP="00C621D5">
      <w:pPr>
        <w:jc w:val="both"/>
        <w:rPr>
          <w:color w:val="auto"/>
          <w:sz w:val="24"/>
          <w:szCs w:val="24"/>
        </w:rPr>
      </w:pPr>
    </w:p>
    <w:p w14:paraId="336BF5E8" w14:textId="77777777" w:rsidR="00C621D5" w:rsidRPr="00C621D5" w:rsidRDefault="00C621D5" w:rsidP="00C621D5">
      <w:pPr>
        <w:jc w:val="both"/>
        <w:rPr>
          <w:color w:val="auto"/>
          <w:sz w:val="24"/>
          <w:szCs w:val="24"/>
        </w:rPr>
      </w:pPr>
      <w:r w:rsidRPr="00C621D5">
        <w:rPr>
          <w:color w:val="auto"/>
          <w:sz w:val="24"/>
          <w:szCs w:val="24"/>
        </w:rPr>
        <w:t xml:space="preserve">For part time staff, the annual salary is pro rata dependent upon the number of hours worked compared with the annual salary of a </w:t>
      </w:r>
      <w:proofErr w:type="gramStart"/>
      <w:r w:rsidRPr="00C621D5">
        <w:rPr>
          <w:color w:val="auto"/>
          <w:sz w:val="24"/>
          <w:szCs w:val="24"/>
        </w:rPr>
        <w:t>full time</w:t>
      </w:r>
      <w:proofErr w:type="gramEnd"/>
      <w:r w:rsidRPr="00C621D5">
        <w:rPr>
          <w:color w:val="auto"/>
          <w:sz w:val="24"/>
          <w:szCs w:val="24"/>
        </w:rPr>
        <w:t xml:space="preserve"> member of staff.</w:t>
      </w:r>
    </w:p>
    <w:p w14:paraId="4FC585A5" w14:textId="77777777" w:rsidR="00C621D5" w:rsidRPr="00C621D5" w:rsidRDefault="00C621D5" w:rsidP="00C621D5">
      <w:pPr>
        <w:jc w:val="both"/>
        <w:rPr>
          <w:color w:val="auto"/>
          <w:sz w:val="24"/>
          <w:szCs w:val="24"/>
        </w:rPr>
      </w:pPr>
    </w:p>
    <w:p w14:paraId="67A4E5E7" w14:textId="77777777" w:rsidR="00C621D5" w:rsidRPr="00C621D5" w:rsidRDefault="00C621D5" w:rsidP="00C621D5">
      <w:pPr>
        <w:jc w:val="both"/>
        <w:rPr>
          <w:color w:val="auto"/>
          <w:sz w:val="24"/>
          <w:szCs w:val="24"/>
        </w:rPr>
      </w:pPr>
      <w:r w:rsidRPr="00C621D5">
        <w:rPr>
          <w:color w:val="auto"/>
          <w:sz w:val="24"/>
          <w:szCs w:val="24"/>
        </w:rPr>
        <w:t xml:space="preserve">Your annual salary is paid monthly on the 25th day of each month (or nearest working day before) by BACS system into your bank or building society account.  For each calendar month you will receive 1/12th of your annual salary. </w:t>
      </w:r>
    </w:p>
    <w:p w14:paraId="3C14BC64" w14:textId="77777777" w:rsidR="00C621D5" w:rsidRPr="00C621D5" w:rsidRDefault="00C621D5" w:rsidP="00C621D5">
      <w:pPr>
        <w:jc w:val="both"/>
        <w:rPr>
          <w:color w:val="auto"/>
          <w:sz w:val="24"/>
          <w:szCs w:val="24"/>
        </w:rPr>
      </w:pPr>
    </w:p>
    <w:p w14:paraId="028C0A45" w14:textId="77777777" w:rsidR="00C621D5" w:rsidRPr="00C621D5" w:rsidRDefault="00C621D5" w:rsidP="00C621D5">
      <w:pPr>
        <w:jc w:val="both"/>
        <w:rPr>
          <w:color w:val="auto"/>
          <w:sz w:val="24"/>
          <w:szCs w:val="24"/>
        </w:rPr>
      </w:pPr>
      <w:r w:rsidRPr="00C621D5">
        <w:rPr>
          <w:color w:val="auto"/>
          <w:sz w:val="24"/>
          <w:szCs w:val="24"/>
        </w:rPr>
        <w:t xml:space="preserve">Your hourly rate for full time and part time employees is calculated as </w:t>
      </w:r>
      <w:proofErr w:type="gramStart"/>
      <w:r w:rsidRPr="00C621D5">
        <w:rPr>
          <w:color w:val="auto"/>
          <w:sz w:val="24"/>
          <w:szCs w:val="24"/>
        </w:rPr>
        <w:t>follows:-</w:t>
      </w:r>
      <w:proofErr w:type="gramEnd"/>
    </w:p>
    <w:p w14:paraId="5172A68C" w14:textId="77777777" w:rsidR="00C621D5" w:rsidRPr="00C621D5" w:rsidRDefault="00C621D5" w:rsidP="00C621D5">
      <w:pPr>
        <w:jc w:val="both"/>
        <w:rPr>
          <w:color w:val="auto"/>
          <w:sz w:val="24"/>
          <w:szCs w:val="24"/>
        </w:rPr>
      </w:pPr>
    </w:p>
    <w:p w14:paraId="366C2C84" w14:textId="77777777" w:rsidR="00C621D5" w:rsidRPr="00C621D5" w:rsidRDefault="00C621D5" w:rsidP="00C621D5">
      <w:pPr>
        <w:jc w:val="center"/>
        <w:rPr>
          <w:color w:val="auto"/>
          <w:sz w:val="24"/>
          <w:szCs w:val="24"/>
        </w:rPr>
      </w:pPr>
      <w:r w:rsidRPr="00C621D5">
        <w:rPr>
          <w:color w:val="auto"/>
          <w:sz w:val="24"/>
          <w:szCs w:val="24"/>
          <w:u w:val="single"/>
        </w:rPr>
        <w:t>(Annual (salary/365 days) x 7</w:t>
      </w:r>
      <w:r w:rsidRPr="00C621D5">
        <w:rPr>
          <w:color w:val="auto"/>
          <w:sz w:val="24"/>
          <w:szCs w:val="24"/>
        </w:rPr>
        <w:t xml:space="preserve"> </w:t>
      </w:r>
      <w:proofErr w:type="gramStart"/>
      <w:r w:rsidRPr="00C621D5">
        <w:rPr>
          <w:color w:val="auto"/>
          <w:sz w:val="24"/>
          <w:szCs w:val="24"/>
        </w:rPr>
        <w:t>=  hourly</w:t>
      </w:r>
      <w:proofErr w:type="gramEnd"/>
      <w:r w:rsidRPr="00C621D5">
        <w:rPr>
          <w:color w:val="auto"/>
          <w:sz w:val="24"/>
          <w:szCs w:val="24"/>
        </w:rPr>
        <w:t xml:space="preserve"> rate</w:t>
      </w:r>
    </w:p>
    <w:p w14:paraId="6EF4A4C2" w14:textId="77777777" w:rsidR="00C621D5" w:rsidRPr="00C621D5" w:rsidRDefault="00C621D5" w:rsidP="00C621D5">
      <w:pPr>
        <w:rPr>
          <w:color w:val="auto"/>
          <w:sz w:val="24"/>
          <w:szCs w:val="24"/>
        </w:rPr>
      </w:pPr>
      <w:r w:rsidRPr="00C621D5">
        <w:rPr>
          <w:color w:val="auto"/>
          <w:sz w:val="24"/>
          <w:szCs w:val="24"/>
        </w:rPr>
        <w:t xml:space="preserve">                                                 37 hours</w:t>
      </w:r>
    </w:p>
    <w:p w14:paraId="3A619A64" w14:textId="77777777" w:rsidR="00C621D5" w:rsidRPr="00C621D5" w:rsidRDefault="00C621D5" w:rsidP="00C621D5">
      <w:pPr>
        <w:jc w:val="both"/>
        <w:rPr>
          <w:color w:val="auto"/>
          <w:sz w:val="24"/>
          <w:szCs w:val="24"/>
        </w:rPr>
      </w:pPr>
    </w:p>
    <w:p w14:paraId="4D6CC82B" w14:textId="77777777" w:rsidR="00C621D5" w:rsidRPr="00C621D5" w:rsidRDefault="00C621D5" w:rsidP="00C621D5">
      <w:pPr>
        <w:tabs>
          <w:tab w:val="left" w:pos="855"/>
        </w:tabs>
        <w:ind w:hanging="709"/>
        <w:jc w:val="both"/>
        <w:rPr>
          <w:color w:val="auto"/>
          <w:sz w:val="24"/>
          <w:szCs w:val="24"/>
        </w:rPr>
      </w:pPr>
      <w:r w:rsidRPr="00C621D5">
        <w:rPr>
          <w:b/>
          <w:color w:val="auto"/>
          <w:sz w:val="24"/>
          <w:szCs w:val="24"/>
        </w:rPr>
        <w:t>14.</w:t>
      </w:r>
      <w:r w:rsidRPr="00C621D5">
        <w:rPr>
          <w:color w:val="auto"/>
          <w:sz w:val="24"/>
          <w:szCs w:val="24"/>
        </w:rPr>
        <w:t xml:space="preserve"> </w:t>
      </w:r>
      <w:r w:rsidRPr="00C621D5">
        <w:rPr>
          <w:color w:val="auto"/>
          <w:sz w:val="24"/>
          <w:szCs w:val="24"/>
        </w:rPr>
        <w:tab/>
      </w:r>
      <w:r w:rsidRPr="00C621D5">
        <w:rPr>
          <w:b/>
          <w:color w:val="auto"/>
          <w:sz w:val="24"/>
          <w:szCs w:val="24"/>
        </w:rPr>
        <w:t>Probation</w:t>
      </w:r>
    </w:p>
    <w:p w14:paraId="6147EB4B" w14:textId="77777777" w:rsidR="00C621D5" w:rsidRPr="00C621D5" w:rsidRDefault="00C621D5" w:rsidP="00C621D5">
      <w:pPr>
        <w:jc w:val="both"/>
        <w:rPr>
          <w:color w:val="auto"/>
          <w:sz w:val="24"/>
          <w:szCs w:val="24"/>
        </w:rPr>
      </w:pPr>
      <w:r w:rsidRPr="00C621D5">
        <w:rPr>
          <w:color w:val="auto"/>
          <w:sz w:val="24"/>
          <w:szCs w:val="24"/>
        </w:rPr>
        <w:t xml:space="preserve">All new appointments to Swansea </w:t>
      </w:r>
      <w:proofErr w:type="gramStart"/>
      <w:r w:rsidRPr="00C621D5">
        <w:rPr>
          <w:color w:val="auto"/>
          <w:sz w:val="24"/>
          <w:szCs w:val="24"/>
        </w:rPr>
        <w:t>Council  are</w:t>
      </w:r>
      <w:proofErr w:type="gramEnd"/>
      <w:r w:rsidRPr="00C621D5">
        <w:rPr>
          <w:color w:val="auto"/>
          <w:sz w:val="24"/>
          <w:szCs w:val="24"/>
        </w:rPr>
        <w:t xml:space="preserve"> subject to a six month period of probation during which there will be regular appraisals.  The Council may extend the </w:t>
      </w:r>
      <w:proofErr w:type="gramStart"/>
      <w:r w:rsidRPr="00C621D5">
        <w:rPr>
          <w:color w:val="auto"/>
          <w:sz w:val="24"/>
          <w:szCs w:val="24"/>
        </w:rPr>
        <w:t>six month</w:t>
      </w:r>
      <w:proofErr w:type="gramEnd"/>
      <w:r w:rsidRPr="00C621D5">
        <w:rPr>
          <w:color w:val="auto"/>
          <w:sz w:val="24"/>
          <w:szCs w:val="24"/>
        </w:rPr>
        <w:t xml:space="preserve"> probationary period where appropriate.</w:t>
      </w:r>
    </w:p>
    <w:p w14:paraId="1F1A75A3" w14:textId="77777777" w:rsidR="00C621D5" w:rsidRPr="00C621D5" w:rsidRDefault="00C621D5" w:rsidP="00C621D5">
      <w:pPr>
        <w:ind w:left="360"/>
        <w:jc w:val="both"/>
        <w:rPr>
          <w:color w:val="auto"/>
          <w:sz w:val="24"/>
          <w:szCs w:val="24"/>
        </w:rPr>
      </w:pPr>
    </w:p>
    <w:p w14:paraId="551FBC70" w14:textId="77777777" w:rsidR="00C621D5" w:rsidRPr="00C621D5" w:rsidRDefault="00C621D5" w:rsidP="00C621D5">
      <w:pPr>
        <w:tabs>
          <w:tab w:val="left" w:pos="0"/>
        </w:tabs>
        <w:jc w:val="both"/>
        <w:rPr>
          <w:color w:val="auto"/>
          <w:sz w:val="24"/>
          <w:szCs w:val="24"/>
        </w:rPr>
      </w:pPr>
      <w:r w:rsidRPr="00C621D5">
        <w:rPr>
          <w:color w:val="auto"/>
          <w:sz w:val="24"/>
          <w:szCs w:val="24"/>
        </w:rPr>
        <w:t>Posts in Children’s Establishment and those covered by Warner are subject to a probationary period, which comprise of reports at the following intervals after appointment:</w:t>
      </w:r>
    </w:p>
    <w:p w14:paraId="3D8D06CE" w14:textId="77777777" w:rsidR="00C621D5" w:rsidRPr="00C621D5" w:rsidRDefault="00C621D5" w:rsidP="00C621D5">
      <w:pPr>
        <w:tabs>
          <w:tab w:val="left" w:pos="0"/>
        </w:tabs>
        <w:jc w:val="both"/>
        <w:rPr>
          <w:color w:val="auto"/>
          <w:sz w:val="24"/>
          <w:szCs w:val="24"/>
        </w:rPr>
      </w:pPr>
    </w:p>
    <w:p w14:paraId="664AD8D0" w14:textId="77777777" w:rsidR="00C621D5" w:rsidRPr="00C621D5" w:rsidRDefault="00C621D5" w:rsidP="007C7F13">
      <w:pPr>
        <w:numPr>
          <w:ilvl w:val="0"/>
          <w:numId w:val="27"/>
        </w:numPr>
        <w:tabs>
          <w:tab w:val="left" w:pos="0"/>
        </w:tabs>
        <w:ind w:left="567" w:hanging="567"/>
        <w:jc w:val="both"/>
        <w:rPr>
          <w:color w:val="auto"/>
          <w:sz w:val="24"/>
          <w:szCs w:val="24"/>
        </w:rPr>
      </w:pPr>
      <w:r w:rsidRPr="00C621D5">
        <w:rPr>
          <w:color w:val="auto"/>
          <w:sz w:val="24"/>
          <w:szCs w:val="24"/>
        </w:rPr>
        <w:t>Three months</w:t>
      </w:r>
    </w:p>
    <w:p w14:paraId="606C8471" w14:textId="77777777" w:rsidR="00C621D5" w:rsidRPr="00C621D5" w:rsidRDefault="00C621D5" w:rsidP="007C7F13">
      <w:pPr>
        <w:numPr>
          <w:ilvl w:val="0"/>
          <w:numId w:val="27"/>
        </w:numPr>
        <w:tabs>
          <w:tab w:val="left" w:pos="0"/>
        </w:tabs>
        <w:ind w:left="567" w:hanging="567"/>
        <w:jc w:val="both"/>
        <w:rPr>
          <w:color w:val="auto"/>
          <w:sz w:val="24"/>
          <w:szCs w:val="24"/>
        </w:rPr>
      </w:pPr>
      <w:r w:rsidRPr="00C621D5">
        <w:rPr>
          <w:color w:val="auto"/>
          <w:sz w:val="24"/>
          <w:szCs w:val="24"/>
        </w:rPr>
        <w:t>Six months</w:t>
      </w:r>
    </w:p>
    <w:p w14:paraId="3E21DDEF" w14:textId="77777777" w:rsidR="00C621D5" w:rsidRPr="00C621D5" w:rsidRDefault="00C621D5" w:rsidP="007C7F13">
      <w:pPr>
        <w:numPr>
          <w:ilvl w:val="0"/>
          <w:numId w:val="27"/>
        </w:numPr>
        <w:tabs>
          <w:tab w:val="left" w:pos="0"/>
        </w:tabs>
        <w:ind w:left="567" w:hanging="567"/>
        <w:jc w:val="both"/>
        <w:rPr>
          <w:color w:val="auto"/>
          <w:sz w:val="24"/>
          <w:szCs w:val="24"/>
        </w:rPr>
      </w:pPr>
      <w:r w:rsidRPr="00C621D5">
        <w:rPr>
          <w:color w:val="auto"/>
          <w:sz w:val="24"/>
          <w:szCs w:val="24"/>
        </w:rPr>
        <w:t>Nine months</w:t>
      </w:r>
    </w:p>
    <w:p w14:paraId="344BEF78" w14:textId="77777777" w:rsidR="00C621D5" w:rsidRPr="00C621D5" w:rsidRDefault="00C621D5" w:rsidP="007C7F13">
      <w:pPr>
        <w:numPr>
          <w:ilvl w:val="0"/>
          <w:numId w:val="27"/>
        </w:numPr>
        <w:tabs>
          <w:tab w:val="left" w:pos="0"/>
        </w:tabs>
        <w:ind w:left="567" w:hanging="567"/>
        <w:jc w:val="both"/>
        <w:rPr>
          <w:color w:val="auto"/>
          <w:sz w:val="24"/>
          <w:szCs w:val="24"/>
        </w:rPr>
      </w:pPr>
      <w:r w:rsidRPr="00C621D5">
        <w:rPr>
          <w:color w:val="auto"/>
          <w:sz w:val="24"/>
          <w:szCs w:val="24"/>
        </w:rPr>
        <w:t>Twelve months</w:t>
      </w:r>
    </w:p>
    <w:p w14:paraId="602E99AC" w14:textId="77777777" w:rsidR="00C621D5" w:rsidRPr="00C621D5" w:rsidRDefault="00C621D5" w:rsidP="00C621D5">
      <w:pPr>
        <w:tabs>
          <w:tab w:val="left" w:pos="0"/>
        </w:tabs>
        <w:ind w:left="567" w:hanging="567"/>
        <w:jc w:val="both"/>
        <w:rPr>
          <w:color w:val="auto"/>
          <w:sz w:val="24"/>
          <w:szCs w:val="24"/>
        </w:rPr>
      </w:pPr>
    </w:p>
    <w:p w14:paraId="76CA3578" w14:textId="77777777" w:rsidR="00C621D5" w:rsidRPr="00C621D5" w:rsidRDefault="00C621D5" w:rsidP="00C621D5">
      <w:pPr>
        <w:tabs>
          <w:tab w:val="left" w:pos="0"/>
        </w:tabs>
        <w:jc w:val="both"/>
        <w:rPr>
          <w:color w:val="auto"/>
          <w:sz w:val="24"/>
          <w:szCs w:val="24"/>
        </w:rPr>
      </w:pPr>
      <w:r w:rsidRPr="00C621D5">
        <w:rPr>
          <w:color w:val="auto"/>
          <w:sz w:val="24"/>
          <w:szCs w:val="24"/>
        </w:rPr>
        <w:t xml:space="preserve">All Social Worker Staff must register and maintain their Care Council for Wales Registration. </w:t>
      </w:r>
    </w:p>
    <w:p w14:paraId="46724291" w14:textId="77777777" w:rsidR="00C621D5" w:rsidRPr="00C621D5" w:rsidRDefault="00C621D5" w:rsidP="00C621D5">
      <w:pPr>
        <w:jc w:val="both"/>
        <w:rPr>
          <w:color w:val="auto"/>
          <w:sz w:val="24"/>
          <w:szCs w:val="24"/>
        </w:rPr>
      </w:pPr>
      <w:r w:rsidRPr="00C621D5">
        <w:rPr>
          <w:color w:val="auto"/>
          <w:sz w:val="24"/>
          <w:szCs w:val="24"/>
        </w:rPr>
        <w:lastRenderedPageBreak/>
        <w:br w:type="page"/>
      </w:r>
    </w:p>
    <w:p w14:paraId="287085D3" w14:textId="77777777" w:rsidR="00C621D5" w:rsidRPr="00C621D5" w:rsidRDefault="00C621D5" w:rsidP="00C621D5">
      <w:pPr>
        <w:ind w:hanging="720"/>
        <w:jc w:val="both"/>
        <w:rPr>
          <w:color w:val="auto"/>
          <w:sz w:val="24"/>
          <w:szCs w:val="24"/>
        </w:rPr>
      </w:pPr>
      <w:r w:rsidRPr="00C621D5">
        <w:rPr>
          <w:b/>
          <w:color w:val="auto"/>
          <w:sz w:val="24"/>
          <w:szCs w:val="24"/>
        </w:rPr>
        <w:lastRenderedPageBreak/>
        <w:t>15.</w:t>
      </w:r>
      <w:r w:rsidRPr="00C621D5">
        <w:rPr>
          <w:b/>
          <w:color w:val="auto"/>
          <w:sz w:val="24"/>
          <w:szCs w:val="24"/>
        </w:rPr>
        <w:tab/>
        <w:t>Leave</w:t>
      </w:r>
    </w:p>
    <w:p w14:paraId="7FCABEA0" w14:textId="77777777" w:rsidR="00C621D5" w:rsidRPr="00C621D5" w:rsidRDefault="00C621D5" w:rsidP="00C621D5">
      <w:pPr>
        <w:jc w:val="both"/>
        <w:rPr>
          <w:color w:val="auto"/>
          <w:sz w:val="24"/>
          <w:szCs w:val="24"/>
        </w:rPr>
      </w:pPr>
      <w:r w:rsidRPr="00C621D5">
        <w:rPr>
          <w:color w:val="auto"/>
          <w:sz w:val="24"/>
          <w:szCs w:val="24"/>
        </w:rPr>
        <w:t xml:space="preserve">Every employee is entitled to paid annual leave. The amount of leave entitlement will depend on your length of unbroken service in Local Government. A summary of the annual leave entitlement is given </w:t>
      </w:r>
      <w:proofErr w:type="gramStart"/>
      <w:r w:rsidRPr="00C621D5">
        <w:rPr>
          <w:color w:val="auto"/>
          <w:sz w:val="24"/>
          <w:szCs w:val="24"/>
        </w:rPr>
        <w:t>below:-</w:t>
      </w:r>
      <w:proofErr w:type="gramEnd"/>
    </w:p>
    <w:p w14:paraId="1FFFEB33" w14:textId="77777777" w:rsidR="00C621D5" w:rsidRPr="00C621D5" w:rsidRDefault="00C621D5" w:rsidP="00C621D5">
      <w:pPr>
        <w:ind w:left="360"/>
        <w:jc w:val="both"/>
        <w:rPr>
          <w:color w:val="auto"/>
          <w:sz w:val="24"/>
          <w:szCs w:val="24"/>
        </w:rPr>
      </w:pPr>
    </w:p>
    <w:tbl>
      <w:tblPr>
        <w:tblW w:w="0" w:type="auto"/>
        <w:tblInd w:w="108" w:type="dxa"/>
        <w:tblLayout w:type="fixed"/>
        <w:tblLook w:val="0000" w:firstRow="0" w:lastRow="0" w:firstColumn="0" w:lastColumn="0" w:noHBand="0" w:noVBand="0"/>
      </w:tblPr>
      <w:tblGrid>
        <w:gridCol w:w="2835"/>
        <w:gridCol w:w="2835"/>
        <w:gridCol w:w="3870"/>
      </w:tblGrid>
      <w:tr w:rsidR="00C621D5" w:rsidRPr="00C621D5" w14:paraId="5F310D87" w14:textId="77777777" w:rsidTr="00E9182F">
        <w:tblPrEx>
          <w:tblCellMar>
            <w:top w:w="0" w:type="dxa"/>
            <w:bottom w:w="0" w:type="dxa"/>
          </w:tblCellMar>
        </w:tblPrEx>
        <w:tc>
          <w:tcPr>
            <w:tcW w:w="9540" w:type="dxa"/>
            <w:gridSpan w:val="3"/>
            <w:tcBorders>
              <w:top w:val="single" w:sz="6" w:space="0" w:color="auto"/>
              <w:left w:val="single" w:sz="6" w:space="0" w:color="auto"/>
              <w:bottom w:val="single" w:sz="6" w:space="0" w:color="auto"/>
              <w:right w:val="single" w:sz="6" w:space="0" w:color="auto"/>
            </w:tcBorders>
            <w:shd w:val="clear" w:color="auto" w:fill="C0C0C0"/>
          </w:tcPr>
          <w:p w14:paraId="37EECCBC" w14:textId="77777777" w:rsidR="00C621D5" w:rsidRPr="00C621D5" w:rsidRDefault="00C621D5" w:rsidP="00E9182F">
            <w:pPr>
              <w:jc w:val="center"/>
              <w:rPr>
                <w:rFonts w:cs="Tahoma"/>
                <w:b/>
                <w:color w:val="auto"/>
                <w:sz w:val="24"/>
                <w:szCs w:val="24"/>
              </w:rPr>
            </w:pPr>
            <w:r w:rsidRPr="00C621D5">
              <w:rPr>
                <w:rFonts w:cs="Tahoma"/>
                <w:b/>
                <w:color w:val="auto"/>
                <w:sz w:val="24"/>
                <w:szCs w:val="24"/>
              </w:rPr>
              <w:t>Continuous Local Government Service of:</w:t>
            </w:r>
          </w:p>
        </w:tc>
      </w:tr>
      <w:tr w:rsidR="00C621D5" w:rsidRPr="00C621D5" w14:paraId="297829D5" w14:textId="77777777" w:rsidTr="00E9182F">
        <w:tblPrEx>
          <w:tblCellMar>
            <w:top w:w="0" w:type="dxa"/>
            <w:left w:w="107" w:type="dxa"/>
            <w:bottom w:w="0" w:type="dxa"/>
            <w:right w:w="107" w:type="dxa"/>
          </w:tblCellMar>
        </w:tblPrEx>
        <w:trPr>
          <w:trHeight w:val="850"/>
        </w:trPr>
        <w:tc>
          <w:tcPr>
            <w:tcW w:w="2835" w:type="dxa"/>
            <w:tcBorders>
              <w:left w:val="single" w:sz="6" w:space="0" w:color="auto"/>
              <w:bottom w:val="single" w:sz="6" w:space="0" w:color="auto"/>
              <w:right w:val="single" w:sz="6" w:space="0" w:color="auto"/>
            </w:tcBorders>
          </w:tcPr>
          <w:p w14:paraId="77E0EDF3" w14:textId="77777777" w:rsidR="00C621D5" w:rsidRPr="007648FA" w:rsidRDefault="00C621D5" w:rsidP="007648FA">
            <w:pPr>
              <w:rPr>
                <w:b/>
                <w:bCs/>
                <w:color w:val="auto"/>
              </w:rPr>
            </w:pPr>
            <w:r w:rsidRPr="007648FA">
              <w:rPr>
                <w:b/>
                <w:bCs/>
                <w:color w:val="auto"/>
              </w:rPr>
              <w:t>Up to 5 years</w:t>
            </w:r>
          </w:p>
          <w:p w14:paraId="0B15716D" w14:textId="77777777" w:rsidR="00C621D5" w:rsidRPr="00C621D5" w:rsidRDefault="00C621D5" w:rsidP="00E9182F">
            <w:pPr>
              <w:jc w:val="both"/>
              <w:rPr>
                <w:rFonts w:cs="Tahoma"/>
                <w:color w:val="auto"/>
                <w:sz w:val="24"/>
                <w:szCs w:val="24"/>
              </w:rPr>
            </w:pPr>
          </w:p>
          <w:p w14:paraId="50AD16AC" w14:textId="77777777" w:rsidR="00C621D5" w:rsidRPr="00C621D5" w:rsidRDefault="00C621D5" w:rsidP="00E9182F">
            <w:pPr>
              <w:jc w:val="both"/>
              <w:rPr>
                <w:rFonts w:cs="Tahoma"/>
                <w:color w:val="auto"/>
                <w:sz w:val="24"/>
                <w:szCs w:val="24"/>
              </w:rPr>
            </w:pPr>
          </w:p>
          <w:p w14:paraId="1B4BA78B" w14:textId="77777777" w:rsidR="00C621D5" w:rsidRPr="00C621D5" w:rsidRDefault="00C621D5" w:rsidP="00E9182F">
            <w:pPr>
              <w:jc w:val="center"/>
              <w:rPr>
                <w:rFonts w:cs="Tahoma"/>
                <w:color w:val="auto"/>
                <w:sz w:val="24"/>
                <w:szCs w:val="24"/>
              </w:rPr>
            </w:pPr>
            <w:r w:rsidRPr="00C621D5">
              <w:rPr>
                <w:rFonts w:cs="Tahoma"/>
                <w:color w:val="auto"/>
                <w:sz w:val="24"/>
                <w:szCs w:val="24"/>
              </w:rPr>
              <w:t>24 days</w:t>
            </w:r>
          </w:p>
        </w:tc>
        <w:tc>
          <w:tcPr>
            <w:tcW w:w="2835" w:type="dxa"/>
            <w:tcBorders>
              <w:left w:val="nil"/>
              <w:bottom w:val="single" w:sz="6" w:space="0" w:color="auto"/>
              <w:right w:val="single" w:sz="6" w:space="0" w:color="auto"/>
            </w:tcBorders>
          </w:tcPr>
          <w:p w14:paraId="406737EB" w14:textId="77777777" w:rsidR="00C621D5" w:rsidRPr="00C621D5" w:rsidRDefault="00C621D5" w:rsidP="00E9182F">
            <w:pPr>
              <w:jc w:val="center"/>
              <w:rPr>
                <w:rFonts w:cs="Tahoma"/>
                <w:b/>
                <w:color w:val="auto"/>
                <w:sz w:val="24"/>
                <w:szCs w:val="24"/>
              </w:rPr>
            </w:pPr>
            <w:r w:rsidRPr="00C621D5">
              <w:rPr>
                <w:rFonts w:cs="Tahoma"/>
                <w:b/>
                <w:color w:val="auto"/>
                <w:sz w:val="24"/>
                <w:szCs w:val="24"/>
              </w:rPr>
              <w:t>Over 5 years</w:t>
            </w:r>
          </w:p>
          <w:p w14:paraId="52D90398" w14:textId="77777777" w:rsidR="00C621D5" w:rsidRPr="00C621D5" w:rsidRDefault="00C621D5" w:rsidP="00E9182F">
            <w:pPr>
              <w:jc w:val="center"/>
              <w:rPr>
                <w:rFonts w:cs="Tahoma"/>
                <w:b/>
                <w:color w:val="auto"/>
                <w:sz w:val="24"/>
                <w:szCs w:val="24"/>
              </w:rPr>
            </w:pPr>
            <w:r w:rsidRPr="00C621D5">
              <w:rPr>
                <w:rFonts w:cs="Tahoma"/>
                <w:b/>
                <w:color w:val="auto"/>
                <w:sz w:val="24"/>
                <w:szCs w:val="24"/>
              </w:rPr>
              <w:t>Up to 10 years</w:t>
            </w:r>
          </w:p>
          <w:p w14:paraId="6A6BB429" w14:textId="77777777" w:rsidR="00C621D5" w:rsidRPr="00C621D5" w:rsidRDefault="00C621D5" w:rsidP="00E9182F">
            <w:pPr>
              <w:jc w:val="center"/>
              <w:rPr>
                <w:rFonts w:cs="Tahoma"/>
                <w:color w:val="auto"/>
                <w:sz w:val="24"/>
                <w:szCs w:val="24"/>
              </w:rPr>
            </w:pPr>
          </w:p>
          <w:p w14:paraId="40EB6FD9" w14:textId="77777777" w:rsidR="00C621D5" w:rsidRPr="00C621D5" w:rsidRDefault="00C621D5" w:rsidP="00E9182F">
            <w:pPr>
              <w:jc w:val="center"/>
              <w:rPr>
                <w:rFonts w:cs="Tahoma"/>
                <w:color w:val="auto"/>
                <w:sz w:val="24"/>
                <w:szCs w:val="24"/>
              </w:rPr>
            </w:pPr>
            <w:r w:rsidRPr="00C621D5">
              <w:rPr>
                <w:rFonts w:cs="Tahoma"/>
                <w:color w:val="auto"/>
                <w:sz w:val="24"/>
                <w:szCs w:val="24"/>
              </w:rPr>
              <w:t>29 days</w:t>
            </w:r>
          </w:p>
        </w:tc>
        <w:tc>
          <w:tcPr>
            <w:tcW w:w="3870" w:type="dxa"/>
            <w:tcBorders>
              <w:left w:val="nil"/>
              <w:bottom w:val="single" w:sz="6" w:space="0" w:color="auto"/>
              <w:right w:val="single" w:sz="6" w:space="0" w:color="auto"/>
            </w:tcBorders>
          </w:tcPr>
          <w:p w14:paraId="232EA157" w14:textId="77777777" w:rsidR="00C621D5" w:rsidRPr="00C621D5" w:rsidRDefault="00C621D5" w:rsidP="00E9182F">
            <w:pPr>
              <w:jc w:val="center"/>
              <w:rPr>
                <w:rFonts w:cs="Tahoma"/>
                <w:b/>
                <w:color w:val="auto"/>
                <w:sz w:val="24"/>
                <w:szCs w:val="24"/>
              </w:rPr>
            </w:pPr>
            <w:r w:rsidRPr="00C621D5">
              <w:rPr>
                <w:rFonts w:cs="Tahoma"/>
                <w:b/>
                <w:color w:val="auto"/>
                <w:sz w:val="24"/>
                <w:szCs w:val="24"/>
              </w:rPr>
              <w:t>10 years &amp; Over</w:t>
            </w:r>
          </w:p>
          <w:p w14:paraId="4EF04159" w14:textId="77777777" w:rsidR="00C621D5" w:rsidRPr="00C621D5" w:rsidRDefault="00C621D5" w:rsidP="00E9182F">
            <w:pPr>
              <w:jc w:val="both"/>
              <w:rPr>
                <w:rFonts w:cs="Tahoma"/>
                <w:color w:val="auto"/>
                <w:sz w:val="24"/>
                <w:szCs w:val="24"/>
              </w:rPr>
            </w:pPr>
          </w:p>
          <w:p w14:paraId="7207DCC1" w14:textId="77777777" w:rsidR="00C621D5" w:rsidRPr="00C621D5" w:rsidRDefault="00C621D5" w:rsidP="00E9182F">
            <w:pPr>
              <w:jc w:val="both"/>
              <w:rPr>
                <w:rFonts w:cs="Tahoma"/>
                <w:color w:val="auto"/>
                <w:sz w:val="24"/>
                <w:szCs w:val="24"/>
              </w:rPr>
            </w:pPr>
          </w:p>
          <w:p w14:paraId="32ACC7C2" w14:textId="77777777" w:rsidR="00C621D5" w:rsidRPr="00C621D5" w:rsidRDefault="00C621D5" w:rsidP="00E9182F">
            <w:pPr>
              <w:jc w:val="center"/>
              <w:rPr>
                <w:rFonts w:cs="Tahoma"/>
                <w:color w:val="auto"/>
                <w:sz w:val="24"/>
                <w:szCs w:val="24"/>
              </w:rPr>
            </w:pPr>
            <w:r w:rsidRPr="00C621D5">
              <w:rPr>
                <w:rFonts w:cs="Tahoma"/>
                <w:color w:val="auto"/>
                <w:sz w:val="24"/>
                <w:szCs w:val="24"/>
              </w:rPr>
              <w:t>33 days</w:t>
            </w:r>
          </w:p>
        </w:tc>
      </w:tr>
    </w:tbl>
    <w:p w14:paraId="01E98761" w14:textId="77777777" w:rsidR="00C621D5" w:rsidRPr="00C621D5" w:rsidRDefault="00C621D5" w:rsidP="00C621D5">
      <w:pPr>
        <w:jc w:val="both"/>
        <w:rPr>
          <w:color w:val="auto"/>
          <w:sz w:val="24"/>
          <w:szCs w:val="24"/>
        </w:rPr>
      </w:pPr>
    </w:p>
    <w:p w14:paraId="76FB5426" w14:textId="77777777" w:rsidR="00C621D5" w:rsidRPr="00C621D5" w:rsidRDefault="00C621D5" w:rsidP="00C621D5">
      <w:pPr>
        <w:jc w:val="both"/>
        <w:rPr>
          <w:color w:val="auto"/>
          <w:sz w:val="24"/>
          <w:szCs w:val="24"/>
        </w:rPr>
      </w:pPr>
      <w:r w:rsidRPr="00C621D5">
        <w:rPr>
          <w:color w:val="auto"/>
          <w:sz w:val="24"/>
          <w:szCs w:val="24"/>
        </w:rPr>
        <w:t>If you are a part time employee, you are entitled to a pro rata entitlement, agreed with your Line Manager.</w:t>
      </w:r>
    </w:p>
    <w:p w14:paraId="22D833B0" w14:textId="77777777" w:rsidR="00C621D5" w:rsidRPr="00C621D5" w:rsidRDefault="00C621D5" w:rsidP="00C621D5">
      <w:pPr>
        <w:jc w:val="both"/>
        <w:rPr>
          <w:color w:val="auto"/>
          <w:sz w:val="24"/>
          <w:szCs w:val="24"/>
        </w:rPr>
      </w:pPr>
    </w:p>
    <w:p w14:paraId="5B43B77C" w14:textId="77777777" w:rsidR="00C621D5" w:rsidRPr="00C621D5" w:rsidRDefault="00C621D5" w:rsidP="00C621D5">
      <w:pPr>
        <w:ind w:hanging="540"/>
        <w:jc w:val="both"/>
        <w:rPr>
          <w:b/>
          <w:color w:val="auto"/>
          <w:sz w:val="24"/>
          <w:szCs w:val="24"/>
        </w:rPr>
      </w:pPr>
      <w:r w:rsidRPr="00C621D5">
        <w:rPr>
          <w:b/>
          <w:color w:val="auto"/>
          <w:sz w:val="24"/>
          <w:szCs w:val="24"/>
        </w:rPr>
        <w:t>16.</w:t>
      </w:r>
      <w:r w:rsidRPr="00C621D5">
        <w:rPr>
          <w:b/>
          <w:color w:val="auto"/>
          <w:sz w:val="24"/>
          <w:szCs w:val="24"/>
        </w:rPr>
        <w:tab/>
        <w:t>Bank Holidays</w:t>
      </w:r>
    </w:p>
    <w:p w14:paraId="4FE2F400" w14:textId="77777777" w:rsidR="00C621D5" w:rsidRPr="00C621D5" w:rsidRDefault="00C621D5" w:rsidP="00C621D5">
      <w:pPr>
        <w:jc w:val="both"/>
        <w:rPr>
          <w:color w:val="auto"/>
          <w:sz w:val="24"/>
          <w:szCs w:val="24"/>
        </w:rPr>
      </w:pPr>
      <w:r w:rsidRPr="00C621D5">
        <w:rPr>
          <w:color w:val="auto"/>
          <w:sz w:val="24"/>
          <w:szCs w:val="24"/>
        </w:rPr>
        <w:t>In addition to the annual leave set out above you are entitled to eight bank holidays plus one extra statutory day at Christmas.  If you are a part time employee, you will have a pro rata entitlement, agreed with your Line Manager.</w:t>
      </w:r>
    </w:p>
    <w:p w14:paraId="50B789AD" w14:textId="77777777" w:rsidR="00C621D5" w:rsidRPr="00C621D5" w:rsidRDefault="00C621D5" w:rsidP="00C621D5">
      <w:pPr>
        <w:jc w:val="both"/>
        <w:rPr>
          <w:b/>
          <w:color w:val="auto"/>
          <w:sz w:val="24"/>
          <w:szCs w:val="24"/>
        </w:rPr>
      </w:pPr>
    </w:p>
    <w:p w14:paraId="2C299E58" w14:textId="77777777" w:rsidR="00C621D5" w:rsidRPr="00C621D5" w:rsidRDefault="00C621D5" w:rsidP="00C621D5">
      <w:pPr>
        <w:jc w:val="both"/>
        <w:rPr>
          <w:color w:val="auto"/>
          <w:sz w:val="24"/>
          <w:szCs w:val="24"/>
        </w:rPr>
      </w:pPr>
      <w:r w:rsidRPr="00C621D5">
        <w:rPr>
          <w:color w:val="auto"/>
          <w:sz w:val="24"/>
          <w:szCs w:val="24"/>
        </w:rPr>
        <w:t xml:space="preserve">Certain Services </w:t>
      </w:r>
      <w:proofErr w:type="gramStart"/>
      <w:r w:rsidRPr="00C621D5">
        <w:rPr>
          <w:color w:val="auto"/>
          <w:sz w:val="24"/>
          <w:szCs w:val="24"/>
        </w:rPr>
        <w:t>have to</w:t>
      </w:r>
      <w:proofErr w:type="gramEnd"/>
      <w:r w:rsidRPr="00C621D5">
        <w:rPr>
          <w:color w:val="auto"/>
          <w:sz w:val="24"/>
          <w:szCs w:val="24"/>
        </w:rPr>
        <w:t xml:space="preserve"> be provided on Bank Holidays and if you work in such a service, you will be contractually required to work at these times and will be given a day in lieu and paid the relevant Single Enhanced Rate to compensate you.  Other employees may be required to work on a Bank holiday where necessary for the needs of the Service.</w:t>
      </w:r>
    </w:p>
    <w:p w14:paraId="53AC7068" w14:textId="77777777" w:rsidR="00C621D5" w:rsidRPr="00C621D5" w:rsidRDefault="00C621D5" w:rsidP="00C621D5">
      <w:pPr>
        <w:ind w:left="360"/>
        <w:jc w:val="both"/>
        <w:rPr>
          <w:color w:val="auto"/>
          <w:sz w:val="24"/>
          <w:szCs w:val="24"/>
        </w:rPr>
      </w:pPr>
    </w:p>
    <w:p w14:paraId="196128D7" w14:textId="77777777" w:rsidR="00C621D5" w:rsidRPr="00C621D5" w:rsidRDefault="00C621D5" w:rsidP="00C621D5">
      <w:pPr>
        <w:ind w:hanging="540"/>
        <w:jc w:val="both"/>
        <w:rPr>
          <w:b/>
          <w:color w:val="auto"/>
          <w:sz w:val="24"/>
          <w:szCs w:val="24"/>
        </w:rPr>
      </w:pPr>
      <w:r w:rsidRPr="00C621D5">
        <w:rPr>
          <w:b/>
          <w:color w:val="auto"/>
          <w:sz w:val="24"/>
          <w:szCs w:val="24"/>
        </w:rPr>
        <w:t>17.</w:t>
      </w:r>
      <w:r w:rsidRPr="00C621D5">
        <w:rPr>
          <w:b/>
          <w:color w:val="auto"/>
          <w:sz w:val="24"/>
          <w:szCs w:val="24"/>
        </w:rPr>
        <w:tab/>
        <w:t>Maternity Rights</w:t>
      </w:r>
    </w:p>
    <w:p w14:paraId="3F687887" w14:textId="77777777" w:rsidR="00C621D5" w:rsidRPr="00C621D5" w:rsidRDefault="00C621D5" w:rsidP="00C621D5">
      <w:pPr>
        <w:jc w:val="both"/>
        <w:rPr>
          <w:color w:val="auto"/>
          <w:sz w:val="24"/>
          <w:szCs w:val="24"/>
        </w:rPr>
      </w:pPr>
      <w:r w:rsidRPr="00C621D5">
        <w:rPr>
          <w:color w:val="auto"/>
          <w:sz w:val="24"/>
          <w:szCs w:val="24"/>
        </w:rPr>
        <w:t xml:space="preserve">Rights of pregnant women to leave and pay are in accordance with the NJC. Agreement referred to in paragraph </w:t>
      </w:r>
      <w:proofErr w:type="gramStart"/>
      <w:r w:rsidRPr="00C621D5">
        <w:rPr>
          <w:color w:val="auto"/>
          <w:sz w:val="24"/>
          <w:szCs w:val="24"/>
        </w:rPr>
        <w:t>2, and</w:t>
      </w:r>
      <w:proofErr w:type="gramEnd"/>
      <w:r w:rsidRPr="00C621D5">
        <w:rPr>
          <w:color w:val="auto"/>
          <w:sz w:val="24"/>
          <w:szCs w:val="24"/>
        </w:rPr>
        <w:t xml:space="preserve"> are detailed in the Swansea Council’s Maternity Policy.  These rights are dependent on pregnant women complying with criteria and notification requirements.  The legislation and employment policies relevant to pregnancy, paternity leave and adoption leave are available in the Staff Handbook.</w:t>
      </w:r>
    </w:p>
    <w:p w14:paraId="25E4A444" w14:textId="77777777" w:rsidR="00C621D5" w:rsidRPr="00C621D5" w:rsidRDefault="00C621D5" w:rsidP="00C621D5">
      <w:pPr>
        <w:ind w:left="360"/>
        <w:jc w:val="both"/>
        <w:rPr>
          <w:color w:val="auto"/>
          <w:sz w:val="24"/>
          <w:szCs w:val="24"/>
        </w:rPr>
      </w:pPr>
    </w:p>
    <w:p w14:paraId="4F7E9AA5" w14:textId="77777777" w:rsidR="00C621D5" w:rsidRPr="00C621D5" w:rsidRDefault="00C621D5" w:rsidP="007C7F13">
      <w:pPr>
        <w:widowControl w:val="0"/>
        <w:numPr>
          <w:ilvl w:val="0"/>
          <w:numId w:val="24"/>
        </w:numPr>
        <w:tabs>
          <w:tab w:val="num" w:pos="0"/>
        </w:tabs>
        <w:autoSpaceDE w:val="0"/>
        <w:autoSpaceDN w:val="0"/>
        <w:adjustRightInd w:val="0"/>
        <w:jc w:val="both"/>
        <w:rPr>
          <w:b/>
          <w:color w:val="auto"/>
          <w:sz w:val="24"/>
          <w:szCs w:val="24"/>
        </w:rPr>
      </w:pPr>
      <w:r w:rsidRPr="00C621D5">
        <w:rPr>
          <w:b/>
          <w:color w:val="auto"/>
          <w:sz w:val="24"/>
          <w:szCs w:val="24"/>
        </w:rPr>
        <w:t>Sickness</w:t>
      </w:r>
    </w:p>
    <w:p w14:paraId="46FF92E5" w14:textId="77777777" w:rsidR="00C621D5" w:rsidRPr="00C621D5" w:rsidRDefault="00C621D5" w:rsidP="00C621D5">
      <w:pPr>
        <w:jc w:val="both"/>
        <w:rPr>
          <w:color w:val="auto"/>
          <w:sz w:val="24"/>
          <w:szCs w:val="24"/>
        </w:rPr>
      </w:pPr>
      <w:r w:rsidRPr="00C621D5">
        <w:rPr>
          <w:color w:val="auto"/>
          <w:sz w:val="24"/>
          <w:szCs w:val="24"/>
        </w:rPr>
        <w:t xml:space="preserve">Swansea Council operates a Management of Absence Policy and Management of Absence Administrative Procedure, which is available in the Staff Handbook or from your Line Manager.  Your entitlement to sickness allowance, as per Part 2 of the NJC Green Book is as </w:t>
      </w:r>
      <w:proofErr w:type="gramStart"/>
      <w:r w:rsidRPr="00C621D5">
        <w:rPr>
          <w:color w:val="auto"/>
          <w:sz w:val="24"/>
          <w:szCs w:val="24"/>
        </w:rPr>
        <w:t>follows:-</w:t>
      </w:r>
      <w:proofErr w:type="gramEnd"/>
    </w:p>
    <w:p w14:paraId="55B324B2" w14:textId="77777777" w:rsidR="00C621D5" w:rsidRPr="00C621D5" w:rsidRDefault="00C621D5" w:rsidP="00C621D5">
      <w:pPr>
        <w:ind w:left="360"/>
        <w:jc w:val="both"/>
        <w:rPr>
          <w:color w:val="auto"/>
          <w:sz w:val="24"/>
          <w:szCs w:val="24"/>
        </w:rPr>
      </w:pPr>
    </w:p>
    <w:tbl>
      <w:tblPr>
        <w:tblW w:w="9540" w:type="dxa"/>
        <w:tblInd w:w="40" w:type="dxa"/>
        <w:tblLayout w:type="fixed"/>
        <w:tblCellMar>
          <w:left w:w="40" w:type="dxa"/>
          <w:right w:w="40" w:type="dxa"/>
        </w:tblCellMar>
        <w:tblLook w:val="0000" w:firstRow="0" w:lastRow="0" w:firstColumn="0" w:lastColumn="0" w:noHBand="0" w:noVBand="0"/>
      </w:tblPr>
      <w:tblGrid>
        <w:gridCol w:w="3790"/>
        <w:gridCol w:w="5750"/>
      </w:tblGrid>
      <w:tr w:rsidR="00C621D5" w:rsidRPr="00C621D5" w14:paraId="4AB7388E" w14:textId="77777777" w:rsidTr="00E9182F">
        <w:trPr>
          <w:trHeight w:hRule="exact" w:val="605"/>
        </w:trPr>
        <w:tc>
          <w:tcPr>
            <w:tcW w:w="3790" w:type="dxa"/>
            <w:tcBorders>
              <w:top w:val="single" w:sz="6" w:space="0" w:color="auto"/>
              <w:left w:val="single" w:sz="6" w:space="0" w:color="auto"/>
              <w:bottom w:val="single" w:sz="6" w:space="0" w:color="auto"/>
              <w:right w:val="single" w:sz="6" w:space="0" w:color="auto"/>
            </w:tcBorders>
            <w:shd w:val="clear" w:color="auto" w:fill="FFFFFF"/>
          </w:tcPr>
          <w:p w14:paraId="5493A1C5" w14:textId="77777777" w:rsidR="00C621D5" w:rsidRPr="00C621D5" w:rsidRDefault="00C621D5" w:rsidP="00E9182F">
            <w:pPr>
              <w:jc w:val="both"/>
              <w:rPr>
                <w:color w:val="auto"/>
                <w:sz w:val="24"/>
                <w:szCs w:val="24"/>
              </w:rPr>
            </w:pPr>
            <w:r w:rsidRPr="00C621D5">
              <w:rPr>
                <w:color w:val="auto"/>
                <w:sz w:val="24"/>
                <w:szCs w:val="24"/>
              </w:rPr>
              <w:t>During 1st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14:paraId="3EB1EBFE" w14:textId="77777777" w:rsidR="00C621D5" w:rsidRPr="00C621D5" w:rsidRDefault="00C621D5" w:rsidP="00E9182F">
            <w:pPr>
              <w:jc w:val="both"/>
              <w:rPr>
                <w:color w:val="auto"/>
                <w:sz w:val="24"/>
                <w:szCs w:val="24"/>
              </w:rPr>
            </w:pPr>
            <w:r w:rsidRPr="00C621D5">
              <w:rPr>
                <w:color w:val="auto"/>
                <w:sz w:val="24"/>
                <w:szCs w:val="24"/>
              </w:rPr>
              <w:t>1 month’s full pay and (after completing 4 months’ service) 2 months’ half pay</w:t>
            </w:r>
          </w:p>
        </w:tc>
      </w:tr>
      <w:tr w:rsidR="00C621D5" w:rsidRPr="00C621D5" w14:paraId="42E6145B" w14:textId="77777777" w:rsidTr="00E9182F">
        <w:trPr>
          <w:trHeight w:hRule="exact" w:val="288"/>
        </w:trPr>
        <w:tc>
          <w:tcPr>
            <w:tcW w:w="3790" w:type="dxa"/>
            <w:tcBorders>
              <w:top w:val="single" w:sz="6" w:space="0" w:color="auto"/>
              <w:left w:val="single" w:sz="6" w:space="0" w:color="auto"/>
              <w:bottom w:val="single" w:sz="6" w:space="0" w:color="auto"/>
              <w:right w:val="single" w:sz="6" w:space="0" w:color="auto"/>
            </w:tcBorders>
            <w:shd w:val="clear" w:color="auto" w:fill="FFFFFF"/>
          </w:tcPr>
          <w:p w14:paraId="72016BC9" w14:textId="77777777" w:rsidR="00C621D5" w:rsidRPr="00C621D5" w:rsidRDefault="00C621D5" w:rsidP="00E9182F">
            <w:pPr>
              <w:jc w:val="both"/>
              <w:rPr>
                <w:color w:val="auto"/>
                <w:sz w:val="24"/>
                <w:szCs w:val="24"/>
              </w:rPr>
            </w:pPr>
            <w:r w:rsidRPr="00C621D5">
              <w:rPr>
                <w:color w:val="auto"/>
                <w:sz w:val="24"/>
                <w:szCs w:val="24"/>
              </w:rPr>
              <w:t>During 2nd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14:paraId="3B90F3CF" w14:textId="77777777" w:rsidR="00C621D5" w:rsidRPr="00C621D5" w:rsidRDefault="00C621D5" w:rsidP="00E9182F">
            <w:pPr>
              <w:jc w:val="both"/>
              <w:rPr>
                <w:color w:val="auto"/>
                <w:sz w:val="24"/>
                <w:szCs w:val="24"/>
              </w:rPr>
            </w:pPr>
            <w:r w:rsidRPr="00C621D5">
              <w:rPr>
                <w:color w:val="auto"/>
                <w:sz w:val="24"/>
                <w:szCs w:val="24"/>
              </w:rPr>
              <w:t>2 months’ full pay and 2 months’ half pay</w:t>
            </w:r>
          </w:p>
        </w:tc>
      </w:tr>
      <w:tr w:rsidR="00C621D5" w:rsidRPr="00C621D5" w14:paraId="3A47D9F1" w14:textId="77777777" w:rsidTr="00E9182F">
        <w:trPr>
          <w:trHeight w:hRule="exact" w:val="288"/>
        </w:trPr>
        <w:tc>
          <w:tcPr>
            <w:tcW w:w="3790" w:type="dxa"/>
            <w:tcBorders>
              <w:top w:val="single" w:sz="6" w:space="0" w:color="auto"/>
              <w:left w:val="single" w:sz="6" w:space="0" w:color="auto"/>
              <w:bottom w:val="single" w:sz="6" w:space="0" w:color="auto"/>
              <w:right w:val="single" w:sz="6" w:space="0" w:color="auto"/>
            </w:tcBorders>
            <w:shd w:val="clear" w:color="auto" w:fill="FFFFFF"/>
          </w:tcPr>
          <w:p w14:paraId="0FA7BDD4" w14:textId="77777777" w:rsidR="00C621D5" w:rsidRPr="00C621D5" w:rsidRDefault="00C621D5" w:rsidP="00E9182F">
            <w:pPr>
              <w:jc w:val="both"/>
              <w:rPr>
                <w:color w:val="auto"/>
                <w:sz w:val="24"/>
                <w:szCs w:val="24"/>
              </w:rPr>
            </w:pPr>
            <w:r w:rsidRPr="00C621D5">
              <w:rPr>
                <w:color w:val="auto"/>
                <w:sz w:val="24"/>
                <w:szCs w:val="24"/>
              </w:rPr>
              <w:t>During 3rd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14:paraId="312A2E88" w14:textId="77777777" w:rsidR="00C621D5" w:rsidRPr="00C621D5" w:rsidRDefault="00C621D5" w:rsidP="00E9182F">
            <w:pPr>
              <w:jc w:val="both"/>
              <w:rPr>
                <w:color w:val="auto"/>
                <w:sz w:val="24"/>
                <w:szCs w:val="24"/>
              </w:rPr>
            </w:pPr>
            <w:r w:rsidRPr="00C621D5">
              <w:rPr>
                <w:color w:val="auto"/>
                <w:sz w:val="24"/>
                <w:szCs w:val="24"/>
              </w:rPr>
              <w:t>4 months’ full pay, 4 months’ half pay</w:t>
            </w:r>
          </w:p>
        </w:tc>
      </w:tr>
      <w:tr w:rsidR="00C621D5" w:rsidRPr="00C621D5" w14:paraId="7745BAEB" w14:textId="77777777" w:rsidTr="00E9182F">
        <w:trPr>
          <w:trHeight w:hRule="exact" w:val="283"/>
        </w:trPr>
        <w:tc>
          <w:tcPr>
            <w:tcW w:w="3790" w:type="dxa"/>
            <w:tcBorders>
              <w:top w:val="single" w:sz="6" w:space="0" w:color="auto"/>
              <w:left w:val="single" w:sz="6" w:space="0" w:color="auto"/>
              <w:bottom w:val="single" w:sz="6" w:space="0" w:color="auto"/>
              <w:right w:val="single" w:sz="6" w:space="0" w:color="auto"/>
            </w:tcBorders>
            <w:shd w:val="clear" w:color="auto" w:fill="FFFFFF"/>
          </w:tcPr>
          <w:p w14:paraId="7180D7C7" w14:textId="77777777" w:rsidR="00C621D5" w:rsidRPr="00C621D5" w:rsidRDefault="00C621D5" w:rsidP="00E9182F">
            <w:pPr>
              <w:jc w:val="both"/>
              <w:rPr>
                <w:color w:val="auto"/>
                <w:sz w:val="24"/>
                <w:szCs w:val="24"/>
              </w:rPr>
            </w:pPr>
            <w:r w:rsidRPr="00C621D5">
              <w:rPr>
                <w:color w:val="auto"/>
                <w:sz w:val="24"/>
                <w:szCs w:val="24"/>
              </w:rPr>
              <w:t>During 4th &amp; 5th year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14:paraId="76E2D657" w14:textId="77777777" w:rsidR="00C621D5" w:rsidRPr="00C621D5" w:rsidRDefault="00C621D5" w:rsidP="00E9182F">
            <w:pPr>
              <w:jc w:val="both"/>
              <w:rPr>
                <w:color w:val="auto"/>
                <w:sz w:val="24"/>
                <w:szCs w:val="24"/>
              </w:rPr>
            </w:pPr>
            <w:r w:rsidRPr="00C621D5">
              <w:rPr>
                <w:color w:val="auto"/>
                <w:sz w:val="24"/>
                <w:szCs w:val="24"/>
              </w:rPr>
              <w:t>5 months’ full pay, 5 months’ half pay</w:t>
            </w:r>
          </w:p>
        </w:tc>
      </w:tr>
      <w:tr w:rsidR="00C621D5" w:rsidRPr="00C621D5" w14:paraId="49444187" w14:textId="77777777" w:rsidTr="00E9182F">
        <w:trPr>
          <w:trHeight w:hRule="exact" w:val="322"/>
        </w:trPr>
        <w:tc>
          <w:tcPr>
            <w:tcW w:w="3790" w:type="dxa"/>
            <w:tcBorders>
              <w:top w:val="single" w:sz="6" w:space="0" w:color="auto"/>
              <w:left w:val="single" w:sz="6" w:space="0" w:color="auto"/>
              <w:bottom w:val="single" w:sz="6" w:space="0" w:color="auto"/>
              <w:right w:val="single" w:sz="6" w:space="0" w:color="auto"/>
            </w:tcBorders>
            <w:shd w:val="clear" w:color="auto" w:fill="FFFFFF"/>
          </w:tcPr>
          <w:p w14:paraId="4920B831" w14:textId="77777777" w:rsidR="00C621D5" w:rsidRPr="00C621D5" w:rsidRDefault="00C621D5" w:rsidP="00E9182F">
            <w:pPr>
              <w:jc w:val="both"/>
              <w:rPr>
                <w:color w:val="auto"/>
                <w:sz w:val="24"/>
                <w:szCs w:val="24"/>
              </w:rPr>
            </w:pPr>
            <w:r w:rsidRPr="00C621D5">
              <w:rPr>
                <w:color w:val="auto"/>
                <w:sz w:val="24"/>
                <w:szCs w:val="24"/>
              </w:rPr>
              <w:t xml:space="preserve">After 5 </w:t>
            </w:r>
            <w:proofErr w:type="gramStart"/>
            <w:r w:rsidRPr="00C621D5">
              <w:rPr>
                <w:color w:val="auto"/>
                <w:sz w:val="24"/>
                <w:szCs w:val="24"/>
              </w:rPr>
              <w:t>years’</w:t>
            </w:r>
            <w:proofErr w:type="gramEnd"/>
            <w:r w:rsidRPr="00C621D5">
              <w:rPr>
                <w:color w:val="auto"/>
                <w:sz w:val="24"/>
                <w:szCs w:val="24"/>
              </w:rPr>
              <w:t xml:space="preserve"> of service</w:t>
            </w:r>
          </w:p>
        </w:tc>
        <w:tc>
          <w:tcPr>
            <w:tcW w:w="5750" w:type="dxa"/>
            <w:tcBorders>
              <w:top w:val="single" w:sz="6" w:space="0" w:color="auto"/>
              <w:left w:val="single" w:sz="6" w:space="0" w:color="auto"/>
              <w:bottom w:val="single" w:sz="6" w:space="0" w:color="auto"/>
              <w:right w:val="single" w:sz="6" w:space="0" w:color="auto"/>
            </w:tcBorders>
            <w:shd w:val="clear" w:color="auto" w:fill="FFFFFF"/>
          </w:tcPr>
          <w:p w14:paraId="0746FC28" w14:textId="77777777" w:rsidR="00C621D5" w:rsidRPr="00C621D5" w:rsidRDefault="00C621D5" w:rsidP="00E9182F">
            <w:pPr>
              <w:jc w:val="both"/>
              <w:rPr>
                <w:color w:val="auto"/>
                <w:sz w:val="24"/>
                <w:szCs w:val="24"/>
              </w:rPr>
            </w:pPr>
            <w:r w:rsidRPr="00C621D5">
              <w:rPr>
                <w:color w:val="auto"/>
                <w:sz w:val="24"/>
                <w:szCs w:val="24"/>
              </w:rPr>
              <w:t>6 months’ full pay, 6 months’ half pay</w:t>
            </w:r>
          </w:p>
        </w:tc>
      </w:tr>
    </w:tbl>
    <w:p w14:paraId="5A92BE52" w14:textId="77777777" w:rsidR="00C621D5" w:rsidRPr="00C621D5" w:rsidRDefault="00C621D5" w:rsidP="00C621D5">
      <w:pPr>
        <w:jc w:val="both"/>
        <w:rPr>
          <w:color w:val="auto"/>
          <w:sz w:val="24"/>
          <w:szCs w:val="24"/>
        </w:rPr>
      </w:pPr>
    </w:p>
    <w:p w14:paraId="4A9C274E" w14:textId="77777777" w:rsidR="00C621D5" w:rsidRPr="00C621D5" w:rsidRDefault="00C621D5" w:rsidP="00C621D5">
      <w:pPr>
        <w:jc w:val="both"/>
        <w:rPr>
          <w:color w:val="auto"/>
          <w:sz w:val="24"/>
          <w:szCs w:val="24"/>
        </w:rPr>
      </w:pPr>
      <w:r w:rsidRPr="00C621D5">
        <w:rPr>
          <w:color w:val="auto"/>
          <w:sz w:val="24"/>
          <w:szCs w:val="24"/>
        </w:rPr>
        <w:t xml:space="preserve">Absence in respect of industrial disease, accident or assault arising out of or in the course of employment with the Council is entirely separate from absence in respect of normal sickness and shall not be set off against the other for the purpose of calculating </w:t>
      </w:r>
      <w:r w:rsidRPr="00C621D5">
        <w:rPr>
          <w:color w:val="auto"/>
          <w:sz w:val="24"/>
          <w:szCs w:val="24"/>
        </w:rPr>
        <w:lastRenderedPageBreak/>
        <w:t>entitlements under the scheme.  In line with the Management of Absence Policy the payment of occupational sick pay may be suspended in certain circumstances.  Please refer to the Management of Absence Policy and Absence Administrative Procedures for more information.</w:t>
      </w:r>
    </w:p>
    <w:p w14:paraId="639CBB2B" w14:textId="77777777" w:rsidR="00C621D5" w:rsidRPr="00C621D5" w:rsidRDefault="00C621D5" w:rsidP="00C621D5">
      <w:pPr>
        <w:jc w:val="both"/>
        <w:rPr>
          <w:color w:val="auto"/>
          <w:sz w:val="24"/>
          <w:szCs w:val="24"/>
        </w:rPr>
      </w:pPr>
    </w:p>
    <w:p w14:paraId="0EC546AD" w14:textId="77777777" w:rsidR="00C621D5" w:rsidRPr="00C621D5" w:rsidRDefault="00C621D5" w:rsidP="00C621D5">
      <w:pPr>
        <w:tabs>
          <w:tab w:val="left" w:pos="0"/>
        </w:tabs>
        <w:ind w:hanging="540"/>
        <w:rPr>
          <w:b/>
          <w:color w:val="auto"/>
          <w:sz w:val="24"/>
          <w:szCs w:val="24"/>
        </w:rPr>
      </w:pPr>
      <w:r w:rsidRPr="00C621D5">
        <w:rPr>
          <w:b/>
          <w:color w:val="auto"/>
          <w:sz w:val="24"/>
          <w:szCs w:val="24"/>
        </w:rPr>
        <w:t>19.</w:t>
      </w:r>
      <w:r w:rsidRPr="00C621D5">
        <w:rPr>
          <w:b/>
          <w:color w:val="auto"/>
          <w:sz w:val="24"/>
          <w:szCs w:val="24"/>
        </w:rPr>
        <w:tab/>
        <w:t>Pensions</w:t>
      </w:r>
    </w:p>
    <w:p w14:paraId="41351D76" w14:textId="77777777" w:rsidR="00C621D5" w:rsidRPr="00C621D5" w:rsidRDefault="00C621D5" w:rsidP="00C621D5">
      <w:pPr>
        <w:jc w:val="both"/>
        <w:rPr>
          <w:color w:val="auto"/>
          <w:sz w:val="24"/>
          <w:szCs w:val="24"/>
        </w:rPr>
      </w:pPr>
      <w:r w:rsidRPr="00C621D5">
        <w:rPr>
          <w:color w:val="auto"/>
          <w:sz w:val="24"/>
          <w:szCs w:val="24"/>
        </w:rPr>
        <w:t>The pension arrangements for this post are administered by Swansea Council Pension Fund.  Employee contribution rates will be tiered, details of which can be found in the Employee Handbook.</w:t>
      </w:r>
    </w:p>
    <w:p w14:paraId="2DB7FDB4" w14:textId="77777777" w:rsidR="00C621D5" w:rsidRPr="00C621D5" w:rsidRDefault="00C621D5" w:rsidP="00C621D5">
      <w:pPr>
        <w:jc w:val="both"/>
        <w:rPr>
          <w:color w:val="auto"/>
          <w:sz w:val="24"/>
          <w:szCs w:val="24"/>
        </w:rPr>
      </w:pPr>
    </w:p>
    <w:p w14:paraId="068CA0F6" w14:textId="77777777" w:rsidR="00C621D5" w:rsidRPr="00C621D5" w:rsidRDefault="00C621D5" w:rsidP="00C621D5">
      <w:pPr>
        <w:jc w:val="both"/>
        <w:rPr>
          <w:color w:val="auto"/>
          <w:sz w:val="24"/>
          <w:szCs w:val="24"/>
        </w:rPr>
      </w:pPr>
      <w:r w:rsidRPr="00C621D5">
        <w:rPr>
          <w:color w:val="auto"/>
          <w:sz w:val="24"/>
          <w:szCs w:val="24"/>
        </w:rPr>
        <w:t xml:space="preserve">All payments which are considered pensionable are </w:t>
      </w:r>
      <w:proofErr w:type="gramStart"/>
      <w:r w:rsidRPr="00C621D5">
        <w:rPr>
          <w:color w:val="auto"/>
          <w:sz w:val="24"/>
          <w:szCs w:val="24"/>
        </w:rPr>
        <w:t>taken into account</w:t>
      </w:r>
      <w:proofErr w:type="gramEnd"/>
      <w:r w:rsidRPr="00C621D5">
        <w:rPr>
          <w:color w:val="auto"/>
          <w:sz w:val="24"/>
          <w:szCs w:val="24"/>
        </w:rPr>
        <w:t xml:space="preserve">. Regular reassessments and re-bandings will take place to </w:t>
      </w:r>
      <w:proofErr w:type="gramStart"/>
      <w:r w:rsidRPr="00C621D5">
        <w:rPr>
          <w:color w:val="auto"/>
          <w:sz w:val="24"/>
          <w:szCs w:val="24"/>
        </w:rPr>
        <w:t>take into account</w:t>
      </w:r>
      <w:proofErr w:type="gramEnd"/>
      <w:r w:rsidRPr="00C621D5">
        <w:rPr>
          <w:color w:val="auto"/>
          <w:sz w:val="24"/>
          <w:szCs w:val="24"/>
        </w:rPr>
        <w:t>, for example, pay awards, increments and promotions.</w:t>
      </w:r>
    </w:p>
    <w:p w14:paraId="5C07A42E" w14:textId="77777777" w:rsidR="00C621D5" w:rsidRPr="00C621D5" w:rsidRDefault="00C621D5" w:rsidP="00C621D5">
      <w:pPr>
        <w:jc w:val="both"/>
        <w:rPr>
          <w:color w:val="auto"/>
          <w:sz w:val="24"/>
          <w:szCs w:val="24"/>
        </w:rPr>
      </w:pPr>
    </w:p>
    <w:p w14:paraId="2C325600" w14:textId="77777777" w:rsidR="00C621D5" w:rsidRPr="00C621D5" w:rsidRDefault="00C621D5" w:rsidP="00C621D5">
      <w:pPr>
        <w:jc w:val="both"/>
        <w:rPr>
          <w:color w:val="auto"/>
          <w:sz w:val="24"/>
          <w:szCs w:val="24"/>
        </w:rPr>
      </w:pPr>
      <w:r w:rsidRPr="00C621D5">
        <w:rPr>
          <w:color w:val="auto"/>
          <w:sz w:val="24"/>
          <w:szCs w:val="24"/>
        </w:rPr>
        <w:t>The band ranges will be increased each April in line with the Pensions (Increase) Act 1971, which is currently the Consumer Prices Index (CPI). The Regulations set out that the employer will be responsible for assessing each employee and setting their contribution rate.</w:t>
      </w:r>
    </w:p>
    <w:p w14:paraId="2219F6F3" w14:textId="77777777" w:rsidR="00C621D5" w:rsidRPr="00C621D5" w:rsidRDefault="00C621D5" w:rsidP="00C621D5">
      <w:pPr>
        <w:jc w:val="both"/>
        <w:rPr>
          <w:color w:val="auto"/>
          <w:sz w:val="24"/>
          <w:szCs w:val="24"/>
        </w:rPr>
      </w:pPr>
    </w:p>
    <w:p w14:paraId="59237D8D" w14:textId="77777777" w:rsidR="00C621D5" w:rsidRPr="00C621D5" w:rsidRDefault="00C621D5" w:rsidP="00C621D5">
      <w:pPr>
        <w:jc w:val="both"/>
        <w:rPr>
          <w:color w:val="auto"/>
          <w:sz w:val="24"/>
          <w:szCs w:val="24"/>
        </w:rPr>
      </w:pPr>
      <w:r w:rsidRPr="00C621D5">
        <w:rPr>
          <w:color w:val="auto"/>
          <w:sz w:val="24"/>
          <w:szCs w:val="24"/>
        </w:rPr>
        <w:t xml:space="preserve">Employees will be allocated into contribution pay bands and all payments which are considered pensionable will be </w:t>
      </w:r>
      <w:proofErr w:type="gramStart"/>
      <w:r w:rsidRPr="00C621D5">
        <w:rPr>
          <w:color w:val="auto"/>
          <w:sz w:val="24"/>
          <w:szCs w:val="24"/>
        </w:rPr>
        <w:t>taken into account</w:t>
      </w:r>
      <w:proofErr w:type="gramEnd"/>
      <w:r w:rsidRPr="00C621D5">
        <w:rPr>
          <w:color w:val="auto"/>
          <w:sz w:val="24"/>
          <w:szCs w:val="24"/>
        </w:rPr>
        <w:t>.</w:t>
      </w:r>
    </w:p>
    <w:p w14:paraId="419469AE" w14:textId="77777777" w:rsidR="00C621D5" w:rsidRPr="00C621D5" w:rsidRDefault="00C621D5" w:rsidP="00C621D5">
      <w:pPr>
        <w:jc w:val="both"/>
        <w:rPr>
          <w:color w:val="auto"/>
          <w:sz w:val="24"/>
          <w:szCs w:val="24"/>
        </w:rPr>
      </w:pPr>
    </w:p>
    <w:p w14:paraId="75A721C8" w14:textId="77777777" w:rsidR="00C621D5" w:rsidRPr="00C621D5" w:rsidRDefault="00C621D5" w:rsidP="00C621D5">
      <w:pPr>
        <w:jc w:val="both"/>
        <w:rPr>
          <w:color w:val="auto"/>
          <w:sz w:val="24"/>
          <w:szCs w:val="24"/>
        </w:rPr>
      </w:pPr>
      <w:r w:rsidRPr="00C621D5">
        <w:rPr>
          <w:color w:val="auto"/>
          <w:sz w:val="24"/>
          <w:szCs w:val="24"/>
        </w:rPr>
        <w:t xml:space="preserve">The Council must </w:t>
      </w:r>
      <w:proofErr w:type="spellStart"/>
      <w:r w:rsidRPr="00C621D5">
        <w:rPr>
          <w:color w:val="auto"/>
          <w:sz w:val="24"/>
          <w:szCs w:val="24"/>
        </w:rPr>
        <w:t>enrol</w:t>
      </w:r>
      <w:proofErr w:type="spellEnd"/>
      <w:r w:rsidRPr="00C621D5">
        <w:rPr>
          <w:color w:val="auto"/>
          <w:sz w:val="24"/>
          <w:szCs w:val="24"/>
        </w:rPr>
        <w:t xml:space="preserve"> employees into the </w:t>
      </w:r>
      <w:proofErr w:type="gramStart"/>
      <w:r w:rsidRPr="00C621D5">
        <w:rPr>
          <w:color w:val="auto"/>
          <w:sz w:val="24"/>
          <w:szCs w:val="24"/>
        </w:rPr>
        <w:t>LGPS</w:t>
      </w:r>
      <w:proofErr w:type="gramEnd"/>
      <w:r w:rsidRPr="00C621D5">
        <w:rPr>
          <w:color w:val="auto"/>
          <w:sz w:val="24"/>
          <w:szCs w:val="24"/>
        </w:rPr>
        <w:t xml:space="preserve"> and you will become a member of the Pension Scheme automatically on appointment, provided you have a contract of at least 3 months and are aged under 75 but have the right to opt out if you so wish. If your contract is for less than 3 </w:t>
      </w:r>
      <w:proofErr w:type="gramStart"/>
      <w:r w:rsidRPr="00C621D5">
        <w:rPr>
          <w:color w:val="auto"/>
          <w:sz w:val="24"/>
          <w:szCs w:val="24"/>
        </w:rPr>
        <w:t>months</w:t>
      </w:r>
      <w:proofErr w:type="gramEnd"/>
      <w:r w:rsidRPr="00C621D5">
        <w:rPr>
          <w:color w:val="auto"/>
          <w:sz w:val="24"/>
          <w:szCs w:val="24"/>
        </w:rPr>
        <w:t xml:space="preserve"> you will not be automatically brought into the Pension Scheme but you may elect to join if you wish.</w:t>
      </w:r>
    </w:p>
    <w:p w14:paraId="27C7F33D" w14:textId="77777777" w:rsidR="00C621D5" w:rsidRPr="00C621D5" w:rsidRDefault="00C621D5" w:rsidP="00C621D5">
      <w:pPr>
        <w:jc w:val="both"/>
        <w:rPr>
          <w:color w:val="auto"/>
          <w:sz w:val="24"/>
          <w:szCs w:val="24"/>
        </w:rPr>
      </w:pPr>
    </w:p>
    <w:p w14:paraId="3CCB2F1F" w14:textId="77777777" w:rsidR="00C621D5" w:rsidRPr="00C621D5" w:rsidRDefault="00C621D5" w:rsidP="00C621D5">
      <w:pPr>
        <w:jc w:val="both"/>
        <w:rPr>
          <w:color w:val="auto"/>
          <w:sz w:val="24"/>
          <w:szCs w:val="24"/>
        </w:rPr>
      </w:pPr>
      <w:r w:rsidRPr="00C621D5">
        <w:rPr>
          <w:color w:val="auto"/>
          <w:sz w:val="24"/>
          <w:szCs w:val="24"/>
        </w:rPr>
        <w:t>If you have transferred or have been promoted into this post, your pension arrangements remain unchanged.</w:t>
      </w:r>
    </w:p>
    <w:p w14:paraId="59DB886F" w14:textId="77777777" w:rsidR="00C621D5" w:rsidRPr="00C621D5" w:rsidRDefault="00C621D5" w:rsidP="00C621D5">
      <w:pPr>
        <w:ind w:left="360"/>
        <w:jc w:val="both"/>
        <w:rPr>
          <w:color w:val="auto"/>
          <w:sz w:val="24"/>
          <w:szCs w:val="24"/>
        </w:rPr>
      </w:pPr>
    </w:p>
    <w:p w14:paraId="560DF1CD" w14:textId="77777777" w:rsidR="00C621D5" w:rsidRPr="00C621D5" w:rsidRDefault="00C621D5" w:rsidP="007C7F13">
      <w:pPr>
        <w:widowControl w:val="0"/>
        <w:numPr>
          <w:ilvl w:val="0"/>
          <w:numId w:val="28"/>
        </w:numPr>
        <w:autoSpaceDE w:val="0"/>
        <w:autoSpaceDN w:val="0"/>
        <w:adjustRightInd w:val="0"/>
        <w:ind w:left="0" w:hanging="540"/>
        <w:jc w:val="both"/>
        <w:rPr>
          <w:b/>
          <w:color w:val="auto"/>
          <w:sz w:val="24"/>
          <w:szCs w:val="24"/>
        </w:rPr>
      </w:pPr>
      <w:r w:rsidRPr="00C621D5">
        <w:rPr>
          <w:b/>
          <w:color w:val="auto"/>
          <w:sz w:val="24"/>
          <w:szCs w:val="24"/>
        </w:rPr>
        <w:t>Notice</w:t>
      </w:r>
    </w:p>
    <w:p w14:paraId="70021964" w14:textId="77777777" w:rsidR="00C621D5" w:rsidRPr="00C621D5" w:rsidRDefault="00C621D5" w:rsidP="00C621D5">
      <w:pPr>
        <w:jc w:val="both"/>
        <w:rPr>
          <w:color w:val="auto"/>
          <w:sz w:val="24"/>
          <w:szCs w:val="24"/>
        </w:rPr>
      </w:pPr>
      <w:r w:rsidRPr="00C621D5">
        <w:rPr>
          <w:color w:val="auto"/>
          <w:sz w:val="24"/>
          <w:szCs w:val="24"/>
        </w:rPr>
        <w:t>Either party may terminate this Contract by giving notice in writing to that effect.  The minimum periods of notice to which you are entitled from the Council are:</w:t>
      </w:r>
    </w:p>
    <w:p w14:paraId="1B94FBF4" w14:textId="77777777" w:rsidR="00C621D5" w:rsidRPr="00C621D5" w:rsidRDefault="00C621D5" w:rsidP="00C621D5">
      <w:pPr>
        <w:ind w:left="360"/>
        <w:jc w:val="both"/>
        <w:rPr>
          <w:color w:val="auto"/>
          <w:sz w:val="24"/>
          <w:szCs w:val="24"/>
        </w:rPr>
      </w:pPr>
    </w:p>
    <w:tbl>
      <w:tblPr>
        <w:tblW w:w="9720" w:type="dxa"/>
        <w:tblInd w:w="107" w:type="dxa"/>
        <w:tblLayout w:type="fixed"/>
        <w:tblCellMar>
          <w:left w:w="107" w:type="dxa"/>
          <w:right w:w="107" w:type="dxa"/>
        </w:tblCellMar>
        <w:tblLook w:val="0000" w:firstRow="0" w:lastRow="0" w:firstColumn="0" w:lastColumn="0" w:noHBand="0" w:noVBand="0"/>
      </w:tblPr>
      <w:tblGrid>
        <w:gridCol w:w="5134"/>
        <w:gridCol w:w="4586"/>
      </w:tblGrid>
      <w:tr w:rsidR="00C621D5" w:rsidRPr="00C621D5" w14:paraId="614D02C0" w14:textId="77777777" w:rsidTr="00E9182F">
        <w:tblPrEx>
          <w:tblCellMar>
            <w:top w:w="0" w:type="dxa"/>
            <w:bottom w:w="0" w:type="dxa"/>
          </w:tblCellMar>
        </w:tblPrEx>
        <w:tc>
          <w:tcPr>
            <w:tcW w:w="5134" w:type="dxa"/>
            <w:tcBorders>
              <w:top w:val="single" w:sz="6" w:space="0" w:color="auto"/>
              <w:left w:val="single" w:sz="6" w:space="0" w:color="auto"/>
              <w:bottom w:val="single" w:sz="6" w:space="0" w:color="auto"/>
              <w:right w:val="single" w:sz="6" w:space="0" w:color="auto"/>
            </w:tcBorders>
            <w:shd w:val="clear" w:color="auto" w:fill="C0C0C0"/>
          </w:tcPr>
          <w:p w14:paraId="3D928566" w14:textId="77777777" w:rsidR="00C621D5" w:rsidRPr="00C621D5" w:rsidRDefault="00C621D5" w:rsidP="00E9182F">
            <w:pPr>
              <w:jc w:val="center"/>
              <w:rPr>
                <w:rFonts w:cs="Tahoma"/>
                <w:b/>
                <w:color w:val="auto"/>
                <w:sz w:val="24"/>
                <w:szCs w:val="24"/>
              </w:rPr>
            </w:pPr>
            <w:r w:rsidRPr="00C621D5">
              <w:rPr>
                <w:rFonts w:cs="Tahoma"/>
                <w:b/>
                <w:color w:val="auto"/>
                <w:sz w:val="24"/>
                <w:szCs w:val="24"/>
              </w:rPr>
              <w:t>Period of Continuous Employment with the Swansea Council</w:t>
            </w:r>
          </w:p>
        </w:tc>
        <w:tc>
          <w:tcPr>
            <w:tcW w:w="4586" w:type="dxa"/>
            <w:tcBorders>
              <w:top w:val="single" w:sz="6" w:space="0" w:color="auto"/>
              <w:left w:val="nil"/>
              <w:bottom w:val="single" w:sz="6" w:space="0" w:color="auto"/>
              <w:right w:val="single" w:sz="6" w:space="0" w:color="auto"/>
            </w:tcBorders>
            <w:shd w:val="clear" w:color="auto" w:fill="C0C0C0"/>
          </w:tcPr>
          <w:p w14:paraId="39147804" w14:textId="77777777" w:rsidR="00C621D5" w:rsidRPr="00C621D5" w:rsidRDefault="00C621D5" w:rsidP="00E9182F">
            <w:pPr>
              <w:jc w:val="center"/>
              <w:rPr>
                <w:rFonts w:cs="Tahoma"/>
                <w:b/>
                <w:color w:val="auto"/>
                <w:sz w:val="24"/>
                <w:szCs w:val="24"/>
              </w:rPr>
            </w:pPr>
            <w:r w:rsidRPr="00C621D5">
              <w:rPr>
                <w:rFonts w:cs="Tahoma"/>
                <w:b/>
                <w:color w:val="auto"/>
                <w:sz w:val="24"/>
                <w:szCs w:val="24"/>
              </w:rPr>
              <w:t>Minimum Notice Period</w:t>
            </w:r>
          </w:p>
        </w:tc>
      </w:tr>
      <w:tr w:rsidR="00C621D5" w:rsidRPr="00C621D5" w14:paraId="30221ED5" w14:textId="77777777" w:rsidTr="00E9182F">
        <w:tblPrEx>
          <w:tblCellMar>
            <w:top w:w="0" w:type="dxa"/>
            <w:bottom w:w="0" w:type="dxa"/>
          </w:tblCellMar>
        </w:tblPrEx>
        <w:tc>
          <w:tcPr>
            <w:tcW w:w="5134" w:type="dxa"/>
            <w:tcBorders>
              <w:left w:val="single" w:sz="6" w:space="0" w:color="auto"/>
              <w:bottom w:val="single" w:sz="6" w:space="0" w:color="auto"/>
            </w:tcBorders>
          </w:tcPr>
          <w:p w14:paraId="626F5CA9" w14:textId="77777777" w:rsidR="00C621D5" w:rsidRPr="00C621D5" w:rsidRDefault="00C621D5" w:rsidP="00E9182F">
            <w:pPr>
              <w:jc w:val="both"/>
              <w:rPr>
                <w:rFonts w:cs="Tahoma"/>
                <w:color w:val="auto"/>
                <w:sz w:val="24"/>
                <w:szCs w:val="24"/>
              </w:rPr>
            </w:pPr>
            <w:r w:rsidRPr="00C621D5">
              <w:rPr>
                <w:rFonts w:cs="Tahoma"/>
                <w:color w:val="auto"/>
                <w:sz w:val="24"/>
                <w:szCs w:val="24"/>
              </w:rPr>
              <w:t>Less than 6 months</w:t>
            </w:r>
          </w:p>
          <w:p w14:paraId="6542A239" w14:textId="77777777" w:rsidR="00C621D5" w:rsidRPr="00C621D5" w:rsidRDefault="00C621D5" w:rsidP="00E9182F">
            <w:pPr>
              <w:jc w:val="both"/>
              <w:rPr>
                <w:rFonts w:cs="Tahoma"/>
                <w:color w:val="auto"/>
                <w:sz w:val="24"/>
                <w:szCs w:val="24"/>
              </w:rPr>
            </w:pPr>
          </w:p>
          <w:p w14:paraId="485654F3" w14:textId="77777777" w:rsidR="00C621D5" w:rsidRPr="00C621D5" w:rsidRDefault="00C621D5" w:rsidP="00E9182F">
            <w:pPr>
              <w:jc w:val="both"/>
              <w:rPr>
                <w:rFonts w:cs="Tahoma"/>
                <w:color w:val="auto"/>
                <w:sz w:val="24"/>
                <w:szCs w:val="24"/>
              </w:rPr>
            </w:pPr>
            <w:r w:rsidRPr="00C621D5">
              <w:rPr>
                <w:rFonts w:cs="Tahoma"/>
                <w:color w:val="auto"/>
                <w:sz w:val="24"/>
                <w:szCs w:val="24"/>
              </w:rPr>
              <w:t>6 months up to 2 years</w:t>
            </w:r>
          </w:p>
          <w:p w14:paraId="3305CBDD" w14:textId="77777777" w:rsidR="00C621D5" w:rsidRPr="00C621D5" w:rsidRDefault="00C621D5" w:rsidP="00E9182F">
            <w:pPr>
              <w:jc w:val="both"/>
              <w:rPr>
                <w:rFonts w:cs="Tahoma"/>
                <w:color w:val="auto"/>
                <w:sz w:val="24"/>
                <w:szCs w:val="24"/>
              </w:rPr>
            </w:pPr>
          </w:p>
          <w:p w14:paraId="006AB21C" w14:textId="77777777" w:rsidR="00C621D5" w:rsidRPr="00C621D5" w:rsidRDefault="00C621D5" w:rsidP="00E9182F">
            <w:pPr>
              <w:jc w:val="both"/>
              <w:rPr>
                <w:rFonts w:cs="Tahoma"/>
                <w:color w:val="auto"/>
                <w:sz w:val="24"/>
                <w:szCs w:val="24"/>
              </w:rPr>
            </w:pPr>
            <w:r w:rsidRPr="00C621D5">
              <w:rPr>
                <w:rFonts w:cs="Tahoma"/>
                <w:color w:val="auto"/>
                <w:sz w:val="24"/>
                <w:szCs w:val="24"/>
              </w:rPr>
              <w:t>2 years or more but less than 12 years</w:t>
            </w:r>
          </w:p>
          <w:p w14:paraId="183F80F7" w14:textId="77777777" w:rsidR="00C621D5" w:rsidRPr="00C621D5" w:rsidRDefault="00C621D5" w:rsidP="00E9182F">
            <w:pPr>
              <w:jc w:val="both"/>
              <w:rPr>
                <w:rFonts w:cs="Tahoma"/>
                <w:color w:val="auto"/>
                <w:sz w:val="24"/>
                <w:szCs w:val="24"/>
              </w:rPr>
            </w:pPr>
          </w:p>
          <w:p w14:paraId="57433E53" w14:textId="77777777" w:rsidR="00C621D5" w:rsidRPr="00C621D5" w:rsidRDefault="00C621D5" w:rsidP="00E9182F">
            <w:pPr>
              <w:jc w:val="both"/>
              <w:rPr>
                <w:rFonts w:cs="Tahoma"/>
                <w:color w:val="auto"/>
                <w:sz w:val="24"/>
                <w:szCs w:val="24"/>
              </w:rPr>
            </w:pPr>
          </w:p>
          <w:p w14:paraId="49BADD24" w14:textId="77777777" w:rsidR="00C621D5" w:rsidRPr="00C621D5" w:rsidRDefault="00C621D5" w:rsidP="00E9182F">
            <w:pPr>
              <w:jc w:val="both"/>
              <w:rPr>
                <w:rFonts w:cs="Tahoma"/>
                <w:color w:val="auto"/>
                <w:sz w:val="24"/>
                <w:szCs w:val="24"/>
              </w:rPr>
            </w:pPr>
          </w:p>
          <w:p w14:paraId="20C28E4A" w14:textId="77777777" w:rsidR="00C621D5" w:rsidRPr="00C621D5" w:rsidRDefault="00C621D5" w:rsidP="00E9182F">
            <w:pPr>
              <w:jc w:val="both"/>
              <w:rPr>
                <w:rFonts w:cs="Tahoma"/>
                <w:color w:val="auto"/>
                <w:sz w:val="24"/>
                <w:szCs w:val="24"/>
              </w:rPr>
            </w:pPr>
          </w:p>
          <w:p w14:paraId="62D9690C" w14:textId="77777777" w:rsidR="00C621D5" w:rsidRPr="00C621D5" w:rsidRDefault="00C621D5" w:rsidP="00E9182F">
            <w:pPr>
              <w:jc w:val="both"/>
              <w:rPr>
                <w:rFonts w:cs="Tahoma"/>
                <w:color w:val="auto"/>
                <w:sz w:val="24"/>
                <w:szCs w:val="24"/>
              </w:rPr>
            </w:pPr>
            <w:r w:rsidRPr="00C621D5">
              <w:rPr>
                <w:rFonts w:cs="Tahoma"/>
                <w:color w:val="auto"/>
                <w:sz w:val="24"/>
                <w:szCs w:val="24"/>
              </w:rPr>
              <w:t>12 years or more continuous employment with the Authority</w:t>
            </w:r>
          </w:p>
        </w:tc>
        <w:tc>
          <w:tcPr>
            <w:tcW w:w="4586" w:type="dxa"/>
            <w:tcBorders>
              <w:left w:val="single" w:sz="6" w:space="0" w:color="auto"/>
              <w:bottom w:val="single" w:sz="6" w:space="0" w:color="auto"/>
              <w:right w:val="single" w:sz="6" w:space="0" w:color="auto"/>
            </w:tcBorders>
          </w:tcPr>
          <w:p w14:paraId="499FEC17" w14:textId="77777777" w:rsidR="00C621D5" w:rsidRPr="00C621D5" w:rsidRDefault="00C621D5" w:rsidP="00E9182F">
            <w:pPr>
              <w:jc w:val="both"/>
              <w:rPr>
                <w:rFonts w:cs="Tahoma"/>
                <w:color w:val="auto"/>
                <w:sz w:val="24"/>
                <w:szCs w:val="24"/>
              </w:rPr>
            </w:pPr>
            <w:r w:rsidRPr="00C621D5">
              <w:rPr>
                <w:rFonts w:cs="Tahoma"/>
                <w:color w:val="auto"/>
                <w:sz w:val="24"/>
                <w:szCs w:val="24"/>
              </w:rPr>
              <w:t>1 week</w:t>
            </w:r>
          </w:p>
          <w:p w14:paraId="17311C6E" w14:textId="77777777" w:rsidR="00C621D5" w:rsidRPr="00C621D5" w:rsidRDefault="00C621D5" w:rsidP="00E9182F">
            <w:pPr>
              <w:jc w:val="both"/>
              <w:rPr>
                <w:rFonts w:cs="Tahoma"/>
                <w:color w:val="auto"/>
                <w:sz w:val="24"/>
                <w:szCs w:val="24"/>
              </w:rPr>
            </w:pPr>
          </w:p>
          <w:p w14:paraId="521C54EB" w14:textId="77777777" w:rsidR="00C621D5" w:rsidRPr="00C621D5" w:rsidRDefault="00C621D5" w:rsidP="00E9182F">
            <w:pPr>
              <w:jc w:val="both"/>
              <w:rPr>
                <w:rFonts w:cs="Tahoma"/>
                <w:color w:val="auto"/>
                <w:sz w:val="24"/>
                <w:szCs w:val="24"/>
              </w:rPr>
            </w:pPr>
            <w:r w:rsidRPr="00C621D5">
              <w:rPr>
                <w:rFonts w:cs="Tahoma"/>
                <w:color w:val="auto"/>
                <w:sz w:val="24"/>
                <w:szCs w:val="24"/>
              </w:rPr>
              <w:t>4 weeks</w:t>
            </w:r>
          </w:p>
          <w:p w14:paraId="23F2949D" w14:textId="77777777" w:rsidR="00C621D5" w:rsidRPr="00C621D5" w:rsidRDefault="00C621D5" w:rsidP="00E9182F">
            <w:pPr>
              <w:jc w:val="both"/>
              <w:rPr>
                <w:rFonts w:cs="Tahoma"/>
                <w:color w:val="auto"/>
                <w:sz w:val="24"/>
                <w:szCs w:val="24"/>
              </w:rPr>
            </w:pPr>
          </w:p>
          <w:p w14:paraId="2C3C0B53" w14:textId="77777777" w:rsidR="00C621D5" w:rsidRPr="00C621D5" w:rsidRDefault="00C621D5" w:rsidP="00E9182F">
            <w:pPr>
              <w:jc w:val="both"/>
              <w:rPr>
                <w:rFonts w:cs="Tahoma"/>
                <w:color w:val="auto"/>
                <w:sz w:val="24"/>
                <w:szCs w:val="24"/>
              </w:rPr>
            </w:pPr>
            <w:r w:rsidRPr="00C621D5">
              <w:rPr>
                <w:rFonts w:cs="Tahoma"/>
                <w:color w:val="auto"/>
                <w:sz w:val="24"/>
                <w:szCs w:val="24"/>
              </w:rPr>
              <w:t xml:space="preserve">1 week for each completed year of continuous employment with the Authority (with a minimum of 4 </w:t>
            </w:r>
            <w:proofErr w:type="spellStart"/>
            <w:r w:rsidRPr="00C621D5">
              <w:rPr>
                <w:rFonts w:cs="Tahoma"/>
                <w:color w:val="auto"/>
                <w:sz w:val="24"/>
                <w:szCs w:val="24"/>
              </w:rPr>
              <w:t>weeks notice</w:t>
            </w:r>
            <w:proofErr w:type="spellEnd"/>
            <w:r w:rsidRPr="00C621D5">
              <w:rPr>
                <w:rFonts w:cs="Tahoma"/>
                <w:color w:val="auto"/>
                <w:sz w:val="24"/>
                <w:szCs w:val="24"/>
              </w:rPr>
              <w:t>).</w:t>
            </w:r>
          </w:p>
          <w:p w14:paraId="168B4326" w14:textId="77777777" w:rsidR="00C621D5" w:rsidRPr="00C621D5" w:rsidRDefault="00C621D5" w:rsidP="00E9182F">
            <w:pPr>
              <w:jc w:val="both"/>
              <w:rPr>
                <w:rFonts w:cs="Tahoma"/>
                <w:color w:val="auto"/>
                <w:sz w:val="24"/>
                <w:szCs w:val="24"/>
              </w:rPr>
            </w:pPr>
          </w:p>
          <w:p w14:paraId="779BD408" w14:textId="77777777" w:rsidR="00C621D5" w:rsidRPr="00C621D5" w:rsidRDefault="00C621D5" w:rsidP="00E9182F">
            <w:pPr>
              <w:jc w:val="both"/>
              <w:rPr>
                <w:rFonts w:cs="Tahoma"/>
                <w:color w:val="auto"/>
                <w:sz w:val="24"/>
                <w:szCs w:val="24"/>
              </w:rPr>
            </w:pPr>
            <w:r w:rsidRPr="00C621D5">
              <w:rPr>
                <w:rFonts w:cs="Tahoma"/>
                <w:color w:val="auto"/>
                <w:sz w:val="24"/>
                <w:szCs w:val="24"/>
              </w:rPr>
              <w:t>12 weeks</w:t>
            </w:r>
          </w:p>
        </w:tc>
      </w:tr>
    </w:tbl>
    <w:p w14:paraId="2805A8D2" w14:textId="77777777" w:rsidR="00C621D5" w:rsidRPr="00C621D5" w:rsidRDefault="00C621D5" w:rsidP="00C621D5">
      <w:pPr>
        <w:jc w:val="both"/>
        <w:rPr>
          <w:color w:val="auto"/>
          <w:sz w:val="24"/>
          <w:szCs w:val="24"/>
        </w:rPr>
      </w:pPr>
      <w:r w:rsidRPr="00C621D5">
        <w:rPr>
          <w:color w:val="auto"/>
          <w:sz w:val="24"/>
          <w:szCs w:val="24"/>
        </w:rPr>
        <w:t>The minimum periods of notice of termination of your employment which you are required to give to the Council are:</w:t>
      </w:r>
    </w:p>
    <w:p w14:paraId="7C2A5927" w14:textId="77777777" w:rsidR="00C621D5" w:rsidRPr="00C621D5" w:rsidRDefault="00C621D5" w:rsidP="00C621D5">
      <w:pPr>
        <w:ind w:left="360"/>
        <w:jc w:val="both"/>
        <w:rPr>
          <w:color w:val="auto"/>
          <w:sz w:val="24"/>
          <w:szCs w:val="24"/>
        </w:rPr>
      </w:pPr>
    </w:p>
    <w:tbl>
      <w:tblPr>
        <w:tblW w:w="9727" w:type="dxa"/>
        <w:tblInd w:w="107" w:type="dxa"/>
        <w:tblLayout w:type="fixed"/>
        <w:tblCellMar>
          <w:left w:w="107" w:type="dxa"/>
          <w:right w:w="107" w:type="dxa"/>
        </w:tblCellMar>
        <w:tblLook w:val="0000" w:firstRow="0" w:lastRow="0" w:firstColumn="0" w:lastColumn="0" w:noHBand="0" w:noVBand="0"/>
      </w:tblPr>
      <w:tblGrid>
        <w:gridCol w:w="5134"/>
        <w:gridCol w:w="4593"/>
      </w:tblGrid>
      <w:tr w:rsidR="00C621D5" w:rsidRPr="00C621D5" w14:paraId="03C0938F" w14:textId="77777777" w:rsidTr="00E9182F">
        <w:tblPrEx>
          <w:tblCellMar>
            <w:top w:w="0" w:type="dxa"/>
            <w:bottom w:w="0" w:type="dxa"/>
          </w:tblCellMar>
        </w:tblPrEx>
        <w:tc>
          <w:tcPr>
            <w:tcW w:w="5134" w:type="dxa"/>
            <w:tcBorders>
              <w:top w:val="single" w:sz="6" w:space="0" w:color="auto"/>
              <w:left w:val="single" w:sz="6" w:space="0" w:color="auto"/>
              <w:bottom w:val="single" w:sz="6" w:space="0" w:color="auto"/>
            </w:tcBorders>
            <w:shd w:val="clear" w:color="auto" w:fill="C0C0C0"/>
          </w:tcPr>
          <w:p w14:paraId="7FAB1756" w14:textId="77777777" w:rsidR="00C621D5" w:rsidRPr="00C621D5" w:rsidRDefault="00C621D5" w:rsidP="00E9182F">
            <w:pPr>
              <w:jc w:val="center"/>
              <w:rPr>
                <w:rFonts w:cs="Tahoma"/>
                <w:b/>
                <w:color w:val="auto"/>
                <w:sz w:val="24"/>
                <w:szCs w:val="24"/>
              </w:rPr>
            </w:pPr>
            <w:r w:rsidRPr="00C621D5">
              <w:rPr>
                <w:b/>
                <w:color w:val="auto"/>
                <w:sz w:val="24"/>
                <w:szCs w:val="24"/>
              </w:rPr>
              <w:t>Post to the Council</w:t>
            </w:r>
          </w:p>
        </w:tc>
        <w:tc>
          <w:tcPr>
            <w:tcW w:w="4593" w:type="dxa"/>
            <w:tcBorders>
              <w:top w:val="single" w:sz="6" w:space="0" w:color="auto"/>
              <w:left w:val="single" w:sz="6" w:space="0" w:color="auto"/>
              <w:bottom w:val="single" w:sz="6" w:space="0" w:color="auto"/>
              <w:right w:val="single" w:sz="6" w:space="0" w:color="auto"/>
            </w:tcBorders>
            <w:shd w:val="clear" w:color="auto" w:fill="C0C0C0"/>
          </w:tcPr>
          <w:p w14:paraId="61AB4D47" w14:textId="77777777" w:rsidR="00C621D5" w:rsidRPr="00C621D5" w:rsidRDefault="00C621D5" w:rsidP="00E9182F">
            <w:pPr>
              <w:jc w:val="center"/>
              <w:rPr>
                <w:rFonts w:cs="Tahoma"/>
                <w:b/>
                <w:color w:val="auto"/>
                <w:sz w:val="24"/>
                <w:szCs w:val="24"/>
              </w:rPr>
            </w:pPr>
            <w:r w:rsidRPr="00C621D5">
              <w:rPr>
                <w:rFonts w:cs="Tahoma"/>
                <w:b/>
                <w:color w:val="auto"/>
                <w:sz w:val="24"/>
                <w:szCs w:val="24"/>
              </w:rPr>
              <w:t>Notice Period</w:t>
            </w:r>
          </w:p>
        </w:tc>
      </w:tr>
      <w:tr w:rsidR="00C621D5" w:rsidRPr="00C621D5" w14:paraId="46928E45" w14:textId="77777777" w:rsidTr="00E9182F">
        <w:tblPrEx>
          <w:tblCellMar>
            <w:top w:w="0" w:type="dxa"/>
            <w:bottom w:w="0" w:type="dxa"/>
          </w:tblCellMar>
        </w:tblPrEx>
        <w:tc>
          <w:tcPr>
            <w:tcW w:w="5134" w:type="dxa"/>
            <w:tcBorders>
              <w:left w:val="single" w:sz="6" w:space="0" w:color="auto"/>
              <w:bottom w:val="single" w:sz="6" w:space="0" w:color="auto"/>
            </w:tcBorders>
          </w:tcPr>
          <w:p w14:paraId="0DE9849B" w14:textId="77777777" w:rsidR="00C621D5" w:rsidRPr="00C621D5" w:rsidRDefault="00C621D5" w:rsidP="00E9182F">
            <w:pPr>
              <w:jc w:val="both"/>
              <w:rPr>
                <w:rFonts w:cs="Tahoma"/>
                <w:color w:val="auto"/>
                <w:sz w:val="24"/>
                <w:szCs w:val="24"/>
              </w:rPr>
            </w:pPr>
            <w:r w:rsidRPr="00C621D5">
              <w:rPr>
                <w:rFonts w:cs="Tahoma"/>
                <w:color w:val="auto"/>
                <w:sz w:val="24"/>
                <w:szCs w:val="24"/>
              </w:rPr>
              <w:t>Post in Grades 1 to Grade 8 (Spinal Column Points 1 - 29)</w:t>
            </w:r>
          </w:p>
          <w:p w14:paraId="5290F5DD" w14:textId="77777777" w:rsidR="00C621D5" w:rsidRPr="00C621D5" w:rsidRDefault="00C621D5" w:rsidP="00E9182F">
            <w:pPr>
              <w:jc w:val="both"/>
              <w:rPr>
                <w:rFonts w:cs="Tahoma"/>
                <w:color w:val="auto"/>
                <w:sz w:val="24"/>
                <w:szCs w:val="24"/>
              </w:rPr>
            </w:pPr>
          </w:p>
          <w:p w14:paraId="1E350B09" w14:textId="77777777" w:rsidR="00C621D5" w:rsidRPr="00C621D5" w:rsidRDefault="00C621D5" w:rsidP="00E9182F">
            <w:pPr>
              <w:jc w:val="both"/>
              <w:rPr>
                <w:rFonts w:cs="Tahoma"/>
                <w:color w:val="auto"/>
                <w:sz w:val="24"/>
                <w:szCs w:val="24"/>
              </w:rPr>
            </w:pPr>
            <w:r w:rsidRPr="00C621D5">
              <w:rPr>
                <w:rFonts w:cs="Tahoma"/>
                <w:color w:val="auto"/>
                <w:sz w:val="24"/>
                <w:szCs w:val="24"/>
              </w:rPr>
              <w:t>Posts in Grade 9 and above (spinal Column Points 30 and above)</w:t>
            </w:r>
          </w:p>
        </w:tc>
        <w:tc>
          <w:tcPr>
            <w:tcW w:w="4593" w:type="dxa"/>
            <w:tcBorders>
              <w:left w:val="single" w:sz="6" w:space="0" w:color="auto"/>
              <w:bottom w:val="single" w:sz="6" w:space="0" w:color="auto"/>
              <w:right w:val="single" w:sz="6" w:space="0" w:color="auto"/>
            </w:tcBorders>
          </w:tcPr>
          <w:p w14:paraId="73F51363" w14:textId="77777777" w:rsidR="00C621D5" w:rsidRPr="00C621D5" w:rsidRDefault="00C621D5" w:rsidP="00E9182F">
            <w:pPr>
              <w:jc w:val="center"/>
              <w:rPr>
                <w:rFonts w:cs="Tahoma"/>
                <w:color w:val="auto"/>
                <w:sz w:val="24"/>
                <w:szCs w:val="24"/>
              </w:rPr>
            </w:pPr>
            <w:r w:rsidRPr="00C621D5">
              <w:rPr>
                <w:rFonts w:cs="Tahoma"/>
                <w:color w:val="auto"/>
                <w:sz w:val="24"/>
                <w:szCs w:val="24"/>
              </w:rPr>
              <w:t>1 month</w:t>
            </w:r>
          </w:p>
          <w:p w14:paraId="1BF5A2DF" w14:textId="77777777" w:rsidR="00C621D5" w:rsidRPr="00C621D5" w:rsidRDefault="00C621D5" w:rsidP="00E9182F">
            <w:pPr>
              <w:jc w:val="both"/>
              <w:rPr>
                <w:rFonts w:cs="Tahoma"/>
                <w:color w:val="auto"/>
                <w:sz w:val="24"/>
                <w:szCs w:val="24"/>
              </w:rPr>
            </w:pPr>
          </w:p>
          <w:p w14:paraId="3975F9B0" w14:textId="77777777" w:rsidR="00C621D5" w:rsidRPr="00C621D5" w:rsidRDefault="00C621D5" w:rsidP="00E9182F">
            <w:pPr>
              <w:jc w:val="both"/>
              <w:rPr>
                <w:rFonts w:cs="Tahoma"/>
                <w:color w:val="auto"/>
                <w:sz w:val="24"/>
                <w:szCs w:val="24"/>
              </w:rPr>
            </w:pPr>
          </w:p>
          <w:p w14:paraId="7DF8A302" w14:textId="77777777" w:rsidR="00C621D5" w:rsidRPr="00C621D5" w:rsidRDefault="00C621D5" w:rsidP="00E9182F">
            <w:pPr>
              <w:jc w:val="center"/>
              <w:rPr>
                <w:rFonts w:cs="Tahoma"/>
                <w:color w:val="auto"/>
                <w:sz w:val="24"/>
                <w:szCs w:val="24"/>
              </w:rPr>
            </w:pPr>
            <w:r w:rsidRPr="00C621D5">
              <w:rPr>
                <w:rFonts w:cs="Tahoma"/>
                <w:color w:val="auto"/>
                <w:sz w:val="24"/>
                <w:szCs w:val="24"/>
              </w:rPr>
              <w:t>2 months</w:t>
            </w:r>
          </w:p>
        </w:tc>
      </w:tr>
    </w:tbl>
    <w:p w14:paraId="7F68C15B" w14:textId="77777777" w:rsidR="00C621D5" w:rsidRPr="00C621D5" w:rsidRDefault="00C621D5" w:rsidP="00C621D5">
      <w:pPr>
        <w:jc w:val="both"/>
        <w:rPr>
          <w:color w:val="auto"/>
          <w:sz w:val="24"/>
          <w:szCs w:val="24"/>
        </w:rPr>
      </w:pPr>
    </w:p>
    <w:p w14:paraId="70CECD85" w14:textId="77777777" w:rsidR="00C621D5" w:rsidRPr="00C621D5" w:rsidRDefault="00C621D5" w:rsidP="00C621D5">
      <w:pPr>
        <w:jc w:val="both"/>
        <w:rPr>
          <w:color w:val="auto"/>
          <w:sz w:val="24"/>
          <w:szCs w:val="24"/>
        </w:rPr>
      </w:pPr>
      <w:r w:rsidRPr="00C621D5">
        <w:rPr>
          <w:color w:val="auto"/>
          <w:sz w:val="24"/>
          <w:szCs w:val="24"/>
        </w:rPr>
        <w:t xml:space="preserve">An earlier departure date can be mutually agreed between the employee, line manager and Human Resources &amp; </w:t>
      </w:r>
      <w:proofErr w:type="spellStart"/>
      <w:r w:rsidRPr="00C621D5">
        <w:rPr>
          <w:color w:val="auto"/>
          <w:sz w:val="24"/>
          <w:szCs w:val="24"/>
        </w:rPr>
        <w:t>Organisational</w:t>
      </w:r>
      <w:proofErr w:type="spellEnd"/>
      <w:r w:rsidRPr="00C621D5">
        <w:rPr>
          <w:color w:val="auto"/>
          <w:sz w:val="24"/>
          <w:szCs w:val="24"/>
        </w:rPr>
        <w:t xml:space="preserve"> Development.  In certain circumstances the Council may require you to not attend work during your notice period and you will still receive pay during this period. There may also be circumstances where the Council will not require you to work your notice period and instead you will receive pay in lieu of notice.</w:t>
      </w:r>
    </w:p>
    <w:p w14:paraId="48AF651F" w14:textId="77777777" w:rsidR="00C621D5" w:rsidRPr="00C621D5" w:rsidRDefault="00C621D5" w:rsidP="00C621D5">
      <w:pPr>
        <w:ind w:left="360"/>
        <w:jc w:val="both"/>
        <w:rPr>
          <w:color w:val="auto"/>
          <w:sz w:val="24"/>
          <w:szCs w:val="24"/>
        </w:rPr>
      </w:pPr>
    </w:p>
    <w:p w14:paraId="0BC72F35" w14:textId="77777777" w:rsidR="00C621D5" w:rsidRPr="00C621D5" w:rsidRDefault="00C621D5" w:rsidP="007C7F13">
      <w:pPr>
        <w:widowControl w:val="0"/>
        <w:numPr>
          <w:ilvl w:val="0"/>
          <w:numId w:val="28"/>
        </w:numPr>
        <w:autoSpaceDE w:val="0"/>
        <w:autoSpaceDN w:val="0"/>
        <w:adjustRightInd w:val="0"/>
        <w:ind w:left="0" w:hanging="567"/>
        <w:jc w:val="both"/>
        <w:rPr>
          <w:b/>
          <w:color w:val="auto"/>
          <w:sz w:val="24"/>
          <w:szCs w:val="24"/>
        </w:rPr>
      </w:pPr>
      <w:r w:rsidRPr="00C621D5">
        <w:rPr>
          <w:b/>
          <w:color w:val="auto"/>
          <w:sz w:val="24"/>
          <w:szCs w:val="24"/>
        </w:rPr>
        <w:t>Deduction from Salary</w:t>
      </w:r>
    </w:p>
    <w:p w14:paraId="736AA8AB" w14:textId="77777777" w:rsidR="00C621D5" w:rsidRPr="00C621D5" w:rsidRDefault="00C621D5" w:rsidP="00C621D5">
      <w:pPr>
        <w:jc w:val="both"/>
        <w:rPr>
          <w:color w:val="auto"/>
          <w:sz w:val="24"/>
          <w:szCs w:val="24"/>
        </w:rPr>
      </w:pPr>
      <w:r w:rsidRPr="00C621D5">
        <w:rPr>
          <w:color w:val="auto"/>
          <w:sz w:val="24"/>
          <w:szCs w:val="24"/>
        </w:rPr>
        <w:t>Where an overpayment of salary, wages, or any other form of expense is made, the Council will reclaim the overpayment via a deduction from salary.  It is the right of the Council to reclaim any overpayment at a reasonable rate.</w:t>
      </w:r>
    </w:p>
    <w:p w14:paraId="5DD58C99" w14:textId="77777777" w:rsidR="00C621D5" w:rsidRPr="00C621D5" w:rsidRDefault="00C621D5" w:rsidP="00C621D5">
      <w:pPr>
        <w:jc w:val="both"/>
        <w:rPr>
          <w:color w:val="auto"/>
          <w:sz w:val="24"/>
          <w:szCs w:val="24"/>
        </w:rPr>
      </w:pPr>
    </w:p>
    <w:p w14:paraId="647FB9BF" w14:textId="77777777" w:rsidR="00C621D5" w:rsidRPr="00C621D5" w:rsidRDefault="00C621D5" w:rsidP="00C621D5">
      <w:pPr>
        <w:jc w:val="both"/>
        <w:rPr>
          <w:color w:val="auto"/>
          <w:sz w:val="24"/>
          <w:szCs w:val="24"/>
        </w:rPr>
      </w:pPr>
      <w:r w:rsidRPr="00C621D5">
        <w:rPr>
          <w:color w:val="auto"/>
          <w:sz w:val="24"/>
          <w:szCs w:val="24"/>
        </w:rPr>
        <w:t>Where you have exceeded your annual leave entitlement or permitted flexi time allowance, the Council may reclaim this overpayment from you via a deduction from salary.</w:t>
      </w:r>
    </w:p>
    <w:p w14:paraId="1305D15F" w14:textId="77777777" w:rsidR="00C621D5" w:rsidRPr="00C621D5" w:rsidRDefault="00C621D5" w:rsidP="00C621D5">
      <w:pPr>
        <w:ind w:left="360"/>
        <w:jc w:val="both"/>
        <w:rPr>
          <w:color w:val="auto"/>
          <w:sz w:val="24"/>
          <w:szCs w:val="24"/>
        </w:rPr>
      </w:pPr>
    </w:p>
    <w:p w14:paraId="613DDC16" w14:textId="77777777" w:rsidR="00C621D5" w:rsidRPr="00C621D5" w:rsidRDefault="00C621D5" w:rsidP="00C621D5">
      <w:pPr>
        <w:jc w:val="both"/>
        <w:rPr>
          <w:color w:val="auto"/>
          <w:sz w:val="24"/>
          <w:szCs w:val="24"/>
        </w:rPr>
      </w:pPr>
      <w:r w:rsidRPr="00C621D5">
        <w:rPr>
          <w:color w:val="auto"/>
          <w:sz w:val="24"/>
          <w:szCs w:val="24"/>
        </w:rPr>
        <w:t xml:space="preserve">If you are on the flexi time system and you exceed your agreed number of debit hours Swansea Council may deduct the excess from your salary.  </w:t>
      </w:r>
      <w:proofErr w:type="gramStart"/>
      <w:r w:rsidRPr="00C621D5">
        <w:rPr>
          <w:color w:val="auto"/>
          <w:sz w:val="24"/>
          <w:szCs w:val="24"/>
        </w:rPr>
        <w:t>Likewise</w:t>
      </w:r>
      <w:proofErr w:type="gramEnd"/>
      <w:r w:rsidRPr="00C621D5">
        <w:rPr>
          <w:color w:val="auto"/>
          <w:sz w:val="24"/>
          <w:szCs w:val="24"/>
        </w:rPr>
        <w:t xml:space="preserve"> if you are on the flexi time system any hours in debit at the effective date of termination will be deducted from your final salary.  This principle will also apply should you have overtaken your annual leave entitlement and wish to leave Swansea Council’s employ, and a deduction equivalent to the excess will be deducted from your final salary.  Deductions from salary may take place if you: </w:t>
      </w:r>
    </w:p>
    <w:p w14:paraId="1D312923" w14:textId="77777777" w:rsidR="00C621D5" w:rsidRPr="00C621D5" w:rsidRDefault="00C621D5" w:rsidP="00C621D5">
      <w:pPr>
        <w:ind w:left="360"/>
        <w:jc w:val="both"/>
        <w:rPr>
          <w:color w:val="auto"/>
          <w:sz w:val="24"/>
          <w:szCs w:val="24"/>
        </w:rPr>
      </w:pPr>
    </w:p>
    <w:p w14:paraId="0203E1D6" w14:textId="77777777" w:rsidR="00C621D5" w:rsidRPr="00C621D5" w:rsidRDefault="00C621D5" w:rsidP="007C7F13">
      <w:pPr>
        <w:widowControl w:val="0"/>
        <w:numPr>
          <w:ilvl w:val="0"/>
          <w:numId w:val="29"/>
        </w:numPr>
        <w:tabs>
          <w:tab w:val="clear" w:pos="1080"/>
          <w:tab w:val="num" w:pos="567"/>
        </w:tabs>
        <w:autoSpaceDE w:val="0"/>
        <w:autoSpaceDN w:val="0"/>
        <w:adjustRightInd w:val="0"/>
        <w:ind w:left="567" w:right="470" w:hanging="567"/>
        <w:jc w:val="both"/>
        <w:rPr>
          <w:color w:val="auto"/>
          <w:sz w:val="24"/>
          <w:szCs w:val="24"/>
        </w:rPr>
      </w:pPr>
      <w:r w:rsidRPr="00C621D5">
        <w:rPr>
          <w:color w:val="auto"/>
          <w:sz w:val="24"/>
          <w:szCs w:val="24"/>
        </w:rPr>
        <w:t>Fail to attend work through an impediment, avoidable or otherwise such as imprisonment or imposition of bail conditions</w:t>
      </w:r>
    </w:p>
    <w:p w14:paraId="69FB721B" w14:textId="77777777" w:rsidR="00C621D5" w:rsidRPr="00C621D5" w:rsidRDefault="00C621D5" w:rsidP="007C7F13">
      <w:pPr>
        <w:widowControl w:val="0"/>
        <w:numPr>
          <w:ilvl w:val="0"/>
          <w:numId w:val="29"/>
        </w:numPr>
        <w:tabs>
          <w:tab w:val="clear" w:pos="1080"/>
          <w:tab w:val="num" w:pos="567"/>
        </w:tabs>
        <w:autoSpaceDE w:val="0"/>
        <w:autoSpaceDN w:val="0"/>
        <w:adjustRightInd w:val="0"/>
        <w:ind w:left="567" w:right="470" w:hanging="567"/>
        <w:jc w:val="both"/>
        <w:rPr>
          <w:color w:val="auto"/>
          <w:sz w:val="24"/>
          <w:szCs w:val="24"/>
        </w:rPr>
      </w:pPr>
      <w:r w:rsidRPr="00C621D5">
        <w:rPr>
          <w:color w:val="auto"/>
          <w:sz w:val="24"/>
          <w:szCs w:val="24"/>
        </w:rPr>
        <w:t xml:space="preserve">Fail to attend an arranged medical appointment with the Occupational Health Advisers </w:t>
      </w:r>
    </w:p>
    <w:p w14:paraId="6E556BD2" w14:textId="77777777" w:rsidR="00C621D5" w:rsidRPr="00C621D5" w:rsidRDefault="00C621D5" w:rsidP="007C7F13">
      <w:pPr>
        <w:widowControl w:val="0"/>
        <w:numPr>
          <w:ilvl w:val="0"/>
          <w:numId w:val="29"/>
        </w:numPr>
        <w:tabs>
          <w:tab w:val="clear" w:pos="1080"/>
          <w:tab w:val="num" w:pos="567"/>
        </w:tabs>
        <w:autoSpaceDE w:val="0"/>
        <w:autoSpaceDN w:val="0"/>
        <w:adjustRightInd w:val="0"/>
        <w:ind w:left="567" w:right="470" w:hanging="567"/>
        <w:jc w:val="both"/>
        <w:rPr>
          <w:color w:val="auto"/>
          <w:sz w:val="24"/>
          <w:szCs w:val="24"/>
        </w:rPr>
      </w:pPr>
      <w:r w:rsidRPr="00C621D5">
        <w:rPr>
          <w:color w:val="auto"/>
          <w:sz w:val="24"/>
          <w:szCs w:val="24"/>
        </w:rPr>
        <w:t xml:space="preserve">If you fail to attend a medical appointment, without good reason, a deduction will be taken from your salary. This amount will be reviewed annually </w:t>
      </w:r>
    </w:p>
    <w:p w14:paraId="5E164B5A" w14:textId="77777777" w:rsidR="00C621D5" w:rsidRPr="00C621D5" w:rsidRDefault="00C621D5" w:rsidP="007C7F13">
      <w:pPr>
        <w:widowControl w:val="0"/>
        <w:numPr>
          <w:ilvl w:val="0"/>
          <w:numId w:val="29"/>
        </w:numPr>
        <w:tabs>
          <w:tab w:val="clear" w:pos="1080"/>
          <w:tab w:val="num" w:pos="567"/>
        </w:tabs>
        <w:autoSpaceDE w:val="0"/>
        <w:autoSpaceDN w:val="0"/>
        <w:adjustRightInd w:val="0"/>
        <w:ind w:left="567" w:right="470" w:hanging="567"/>
        <w:jc w:val="both"/>
        <w:rPr>
          <w:color w:val="auto"/>
          <w:sz w:val="24"/>
          <w:szCs w:val="24"/>
        </w:rPr>
      </w:pPr>
      <w:r w:rsidRPr="00C621D5">
        <w:rPr>
          <w:color w:val="auto"/>
          <w:sz w:val="24"/>
          <w:szCs w:val="24"/>
        </w:rPr>
        <w:t>Any training / course fees paid by the Council for your benefit and fail to complete the course without good reason or leave the Council within two years of completing the training / course.</w:t>
      </w:r>
    </w:p>
    <w:p w14:paraId="1855A379" w14:textId="77777777" w:rsidR="00C621D5" w:rsidRPr="00C621D5" w:rsidRDefault="00C621D5" w:rsidP="00C621D5">
      <w:pPr>
        <w:jc w:val="both"/>
        <w:rPr>
          <w:color w:val="auto"/>
          <w:sz w:val="24"/>
          <w:szCs w:val="24"/>
        </w:rPr>
      </w:pPr>
    </w:p>
    <w:p w14:paraId="286D2263" w14:textId="77777777" w:rsidR="00C621D5" w:rsidRPr="00C621D5" w:rsidRDefault="00C621D5" w:rsidP="00C621D5">
      <w:pPr>
        <w:jc w:val="center"/>
        <w:rPr>
          <w:b/>
          <w:color w:val="auto"/>
          <w:sz w:val="24"/>
          <w:szCs w:val="24"/>
        </w:rPr>
      </w:pPr>
      <w:r w:rsidRPr="00C621D5">
        <w:rPr>
          <w:b/>
          <w:color w:val="auto"/>
          <w:sz w:val="24"/>
          <w:szCs w:val="24"/>
        </w:rPr>
        <w:t>The above list is not exclusive or exhaustive</w:t>
      </w:r>
    </w:p>
    <w:p w14:paraId="7DCD0A1A" w14:textId="77777777" w:rsidR="00C621D5" w:rsidRPr="00C621D5" w:rsidRDefault="00C621D5" w:rsidP="00C621D5">
      <w:pPr>
        <w:rPr>
          <w:color w:val="auto"/>
        </w:rPr>
      </w:pPr>
    </w:p>
    <w:p w14:paraId="3E0974FE" w14:textId="77777777" w:rsidR="00C621D5" w:rsidRPr="00C621D5" w:rsidRDefault="00C621D5" w:rsidP="00C621D5">
      <w:pPr>
        <w:jc w:val="both"/>
        <w:rPr>
          <w:color w:val="auto"/>
          <w:sz w:val="24"/>
          <w:szCs w:val="24"/>
        </w:rPr>
      </w:pPr>
      <w:r w:rsidRPr="00C621D5">
        <w:rPr>
          <w:color w:val="auto"/>
          <w:sz w:val="24"/>
          <w:szCs w:val="24"/>
        </w:rPr>
        <w:t xml:space="preserve">Swansea </w:t>
      </w:r>
      <w:proofErr w:type="gramStart"/>
      <w:r w:rsidRPr="00C621D5">
        <w:rPr>
          <w:color w:val="auto"/>
          <w:sz w:val="24"/>
          <w:szCs w:val="24"/>
        </w:rPr>
        <w:t>Council  also</w:t>
      </w:r>
      <w:proofErr w:type="gramEnd"/>
      <w:r w:rsidRPr="00C621D5">
        <w:rPr>
          <w:color w:val="auto"/>
          <w:sz w:val="24"/>
          <w:szCs w:val="24"/>
        </w:rPr>
        <w:t xml:space="preserve"> reserves the right to require you to repay to Swansea Council  either by deduction from salary or any other method:</w:t>
      </w:r>
    </w:p>
    <w:p w14:paraId="0BD9FD55" w14:textId="77777777" w:rsidR="00C621D5" w:rsidRPr="00C621D5" w:rsidRDefault="00C621D5" w:rsidP="00C621D5">
      <w:pPr>
        <w:ind w:left="360"/>
        <w:jc w:val="both"/>
        <w:rPr>
          <w:color w:val="auto"/>
          <w:sz w:val="24"/>
          <w:szCs w:val="24"/>
        </w:rPr>
      </w:pPr>
    </w:p>
    <w:p w14:paraId="44D85D2D" w14:textId="77777777" w:rsidR="00C621D5" w:rsidRPr="00C621D5" w:rsidRDefault="00C621D5" w:rsidP="007C7F13">
      <w:pPr>
        <w:widowControl w:val="0"/>
        <w:numPr>
          <w:ilvl w:val="0"/>
          <w:numId w:val="30"/>
        </w:numPr>
        <w:autoSpaceDE w:val="0"/>
        <w:autoSpaceDN w:val="0"/>
        <w:adjustRightInd w:val="0"/>
        <w:ind w:left="567" w:right="470" w:hanging="567"/>
        <w:jc w:val="both"/>
        <w:rPr>
          <w:color w:val="auto"/>
          <w:sz w:val="24"/>
          <w:szCs w:val="24"/>
        </w:rPr>
      </w:pPr>
      <w:r w:rsidRPr="00C621D5">
        <w:rPr>
          <w:color w:val="auto"/>
          <w:sz w:val="24"/>
          <w:szCs w:val="24"/>
        </w:rPr>
        <w:t xml:space="preserve">Losses sustained in relation to the property or monies of the Council, client, customer, visitor or other employee of the Council during the course of your employment and which were caused through breach of the Council’s rules </w:t>
      </w:r>
      <w:r w:rsidRPr="00C621D5">
        <w:rPr>
          <w:color w:val="auto"/>
          <w:sz w:val="24"/>
          <w:szCs w:val="24"/>
        </w:rPr>
        <w:lastRenderedPageBreak/>
        <w:t xml:space="preserve">or any dishonesty on your </w:t>
      </w:r>
      <w:proofErr w:type="gramStart"/>
      <w:r w:rsidRPr="00C621D5">
        <w:rPr>
          <w:color w:val="auto"/>
          <w:sz w:val="24"/>
          <w:szCs w:val="24"/>
        </w:rPr>
        <w:t>part;</w:t>
      </w:r>
      <w:proofErr w:type="gramEnd"/>
    </w:p>
    <w:p w14:paraId="3B7B6323" w14:textId="77777777" w:rsidR="00C621D5" w:rsidRPr="00C621D5" w:rsidRDefault="00C621D5" w:rsidP="007C7F13">
      <w:pPr>
        <w:widowControl w:val="0"/>
        <w:numPr>
          <w:ilvl w:val="0"/>
          <w:numId w:val="30"/>
        </w:numPr>
        <w:autoSpaceDE w:val="0"/>
        <w:autoSpaceDN w:val="0"/>
        <w:adjustRightInd w:val="0"/>
        <w:ind w:left="567" w:right="470" w:hanging="567"/>
        <w:jc w:val="both"/>
        <w:rPr>
          <w:color w:val="auto"/>
          <w:sz w:val="24"/>
          <w:szCs w:val="24"/>
        </w:rPr>
      </w:pPr>
      <w:r w:rsidRPr="00C621D5">
        <w:rPr>
          <w:color w:val="auto"/>
          <w:sz w:val="24"/>
          <w:szCs w:val="24"/>
        </w:rPr>
        <w:t xml:space="preserve">Any amounts of remuneration, expenses or any other payments (statutory, discretionary, </w:t>
      </w:r>
      <w:proofErr w:type="spellStart"/>
      <w:r w:rsidRPr="00C621D5">
        <w:rPr>
          <w:color w:val="auto"/>
          <w:sz w:val="24"/>
          <w:szCs w:val="24"/>
        </w:rPr>
        <w:t>etc</w:t>
      </w:r>
      <w:proofErr w:type="spellEnd"/>
      <w:r w:rsidRPr="00C621D5">
        <w:rPr>
          <w:color w:val="auto"/>
          <w:sz w:val="24"/>
          <w:szCs w:val="24"/>
        </w:rPr>
        <w:t xml:space="preserve">) which are overpaid to you whether made by mistake in fact or through any misrepresentation or </w:t>
      </w:r>
      <w:proofErr w:type="gramStart"/>
      <w:r w:rsidRPr="00C621D5">
        <w:rPr>
          <w:color w:val="auto"/>
          <w:sz w:val="24"/>
          <w:szCs w:val="24"/>
        </w:rPr>
        <w:t>otherwise;</w:t>
      </w:r>
      <w:proofErr w:type="gramEnd"/>
    </w:p>
    <w:p w14:paraId="0796FCC0" w14:textId="77777777" w:rsidR="00C621D5" w:rsidRPr="00C621D5" w:rsidRDefault="00C621D5" w:rsidP="007C7F13">
      <w:pPr>
        <w:widowControl w:val="0"/>
        <w:numPr>
          <w:ilvl w:val="0"/>
          <w:numId w:val="30"/>
        </w:numPr>
        <w:autoSpaceDE w:val="0"/>
        <w:autoSpaceDN w:val="0"/>
        <w:adjustRightInd w:val="0"/>
        <w:ind w:left="567" w:right="470" w:hanging="567"/>
        <w:jc w:val="both"/>
        <w:rPr>
          <w:color w:val="auto"/>
          <w:sz w:val="24"/>
          <w:szCs w:val="24"/>
        </w:rPr>
      </w:pPr>
      <w:r w:rsidRPr="00C621D5">
        <w:rPr>
          <w:color w:val="auto"/>
          <w:sz w:val="24"/>
          <w:szCs w:val="24"/>
        </w:rPr>
        <w:t xml:space="preserve">Any other sums   owed   to </w:t>
      </w:r>
      <w:proofErr w:type="gramStart"/>
      <w:r w:rsidRPr="00C621D5">
        <w:rPr>
          <w:color w:val="auto"/>
          <w:sz w:val="24"/>
          <w:szCs w:val="24"/>
        </w:rPr>
        <w:t>the  Council</w:t>
      </w:r>
      <w:proofErr w:type="gramEnd"/>
      <w:r w:rsidRPr="00C621D5">
        <w:rPr>
          <w:color w:val="auto"/>
          <w:sz w:val="24"/>
          <w:szCs w:val="24"/>
        </w:rPr>
        <w:t xml:space="preserve">,   including,   but   not   limited  to, outstanding loans or advances, or relocation expenses.  </w:t>
      </w:r>
    </w:p>
    <w:p w14:paraId="466B0CB8" w14:textId="77777777" w:rsidR="00C621D5" w:rsidRPr="00C621D5" w:rsidRDefault="00C621D5" w:rsidP="00C621D5">
      <w:pPr>
        <w:jc w:val="both"/>
        <w:rPr>
          <w:color w:val="auto"/>
          <w:sz w:val="24"/>
          <w:szCs w:val="24"/>
        </w:rPr>
      </w:pPr>
    </w:p>
    <w:p w14:paraId="13D3C6D0" w14:textId="77777777" w:rsidR="00C621D5" w:rsidRPr="00C621D5" w:rsidRDefault="00C621D5" w:rsidP="00C621D5">
      <w:pPr>
        <w:jc w:val="both"/>
        <w:rPr>
          <w:color w:val="auto"/>
          <w:sz w:val="24"/>
          <w:szCs w:val="24"/>
        </w:rPr>
      </w:pPr>
      <w:r w:rsidRPr="00C621D5">
        <w:rPr>
          <w:color w:val="auto"/>
          <w:sz w:val="24"/>
          <w:szCs w:val="24"/>
        </w:rPr>
        <w:t>Any underpayment of salary will be rectified in the next available pay period after the underpayment has been identified.</w:t>
      </w:r>
    </w:p>
    <w:p w14:paraId="3E7ED67B" w14:textId="77777777" w:rsidR="00C621D5" w:rsidRPr="00C621D5" w:rsidRDefault="00C621D5" w:rsidP="00C621D5">
      <w:pPr>
        <w:ind w:left="720"/>
        <w:jc w:val="both"/>
        <w:rPr>
          <w:color w:val="auto"/>
          <w:sz w:val="24"/>
          <w:szCs w:val="24"/>
        </w:rPr>
      </w:pPr>
    </w:p>
    <w:p w14:paraId="22F6FA03" w14:textId="77777777" w:rsidR="00C621D5" w:rsidRPr="00C621D5" w:rsidRDefault="00C621D5" w:rsidP="00C621D5">
      <w:pPr>
        <w:jc w:val="both"/>
        <w:rPr>
          <w:color w:val="auto"/>
          <w:sz w:val="24"/>
          <w:szCs w:val="24"/>
        </w:rPr>
      </w:pPr>
      <w:r w:rsidRPr="00C621D5">
        <w:rPr>
          <w:color w:val="auto"/>
          <w:sz w:val="24"/>
          <w:szCs w:val="24"/>
        </w:rPr>
        <w:t xml:space="preserve">Any overpayment of salary is recoverable over a reasonable period which will be agreed with the Council and you.  </w:t>
      </w:r>
      <w:proofErr w:type="gramStart"/>
      <w:r w:rsidRPr="00C621D5">
        <w:rPr>
          <w:color w:val="auto"/>
          <w:sz w:val="24"/>
          <w:szCs w:val="24"/>
        </w:rPr>
        <w:t>As a general rule</w:t>
      </w:r>
      <w:proofErr w:type="gramEnd"/>
      <w:r w:rsidRPr="00C621D5">
        <w:rPr>
          <w:color w:val="auto"/>
          <w:sz w:val="24"/>
          <w:szCs w:val="24"/>
        </w:rPr>
        <w:t xml:space="preserve"> this would ordinarily be recovered in no less than the period in which the overpayment occurred. </w:t>
      </w:r>
    </w:p>
    <w:p w14:paraId="77E209F2" w14:textId="77777777" w:rsidR="00C621D5" w:rsidRPr="00C621D5" w:rsidRDefault="00C621D5" w:rsidP="00C621D5">
      <w:pPr>
        <w:ind w:left="720"/>
        <w:jc w:val="both"/>
        <w:rPr>
          <w:color w:val="auto"/>
          <w:sz w:val="24"/>
          <w:szCs w:val="24"/>
        </w:rPr>
      </w:pPr>
    </w:p>
    <w:p w14:paraId="35A48658" w14:textId="77777777" w:rsidR="00C621D5" w:rsidRPr="00C621D5" w:rsidRDefault="00C621D5" w:rsidP="00C621D5">
      <w:pPr>
        <w:jc w:val="both"/>
        <w:rPr>
          <w:color w:val="auto"/>
          <w:sz w:val="24"/>
          <w:szCs w:val="24"/>
        </w:rPr>
      </w:pPr>
      <w:r w:rsidRPr="00C621D5">
        <w:rPr>
          <w:color w:val="auto"/>
          <w:sz w:val="24"/>
          <w:szCs w:val="24"/>
        </w:rPr>
        <w:t xml:space="preserve">It is your responsibility to check each </w:t>
      </w:r>
      <w:proofErr w:type="spellStart"/>
      <w:r w:rsidRPr="00C621D5">
        <w:rPr>
          <w:color w:val="auto"/>
          <w:sz w:val="24"/>
          <w:szCs w:val="24"/>
        </w:rPr>
        <w:t>payslip</w:t>
      </w:r>
      <w:proofErr w:type="spellEnd"/>
      <w:r w:rsidRPr="00C621D5">
        <w:rPr>
          <w:color w:val="auto"/>
          <w:sz w:val="24"/>
          <w:szCs w:val="24"/>
        </w:rPr>
        <w:t xml:space="preserve"> received and inform Employee Services of any errors suspected.</w:t>
      </w:r>
    </w:p>
    <w:p w14:paraId="03C2BA82" w14:textId="77777777" w:rsidR="00C621D5" w:rsidRPr="00C621D5" w:rsidRDefault="00C621D5" w:rsidP="00C621D5">
      <w:pPr>
        <w:jc w:val="both"/>
        <w:rPr>
          <w:color w:val="auto"/>
          <w:sz w:val="24"/>
          <w:szCs w:val="24"/>
        </w:rPr>
      </w:pPr>
    </w:p>
    <w:p w14:paraId="6079CD37" w14:textId="77777777" w:rsidR="00C621D5" w:rsidRPr="00C621D5" w:rsidRDefault="00C621D5" w:rsidP="00C621D5">
      <w:pPr>
        <w:jc w:val="both"/>
        <w:rPr>
          <w:color w:val="auto"/>
          <w:sz w:val="24"/>
          <w:szCs w:val="24"/>
        </w:rPr>
      </w:pPr>
      <w:r w:rsidRPr="00C621D5">
        <w:rPr>
          <w:color w:val="auto"/>
          <w:sz w:val="24"/>
          <w:szCs w:val="24"/>
        </w:rPr>
        <w:t>Knowingly continuing to receive any payments you are not entitled to is a disciplinary offence.</w:t>
      </w:r>
    </w:p>
    <w:p w14:paraId="3BC29577" w14:textId="77777777" w:rsidR="00C621D5" w:rsidRPr="00C621D5" w:rsidRDefault="00C621D5" w:rsidP="00C621D5">
      <w:pPr>
        <w:jc w:val="both"/>
        <w:rPr>
          <w:color w:val="auto"/>
          <w:sz w:val="24"/>
          <w:szCs w:val="24"/>
        </w:rPr>
      </w:pPr>
    </w:p>
    <w:p w14:paraId="32ECD1F2" w14:textId="77777777" w:rsidR="00C621D5" w:rsidRPr="00C621D5" w:rsidRDefault="00C621D5" w:rsidP="00C621D5">
      <w:pPr>
        <w:ind w:left="-540"/>
        <w:jc w:val="both"/>
        <w:rPr>
          <w:b/>
          <w:color w:val="auto"/>
          <w:sz w:val="24"/>
          <w:szCs w:val="24"/>
        </w:rPr>
      </w:pPr>
      <w:r w:rsidRPr="00C621D5">
        <w:rPr>
          <w:b/>
          <w:color w:val="auto"/>
          <w:sz w:val="24"/>
          <w:szCs w:val="24"/>
        </w:rPr>
        <w:t>22.</w:t>
      </w:r>
      <w:r w:rsidRPr="00C621D5">
        <w:rPr>
          <w:b/>
          <w:color w:val="auto"/>
          <w:sz w:val="24"/>
          <w:szCs w:val="24"/>
        </w:rPr>
        <w:tab/>
        <w:t>General Data Protection Regulation (GDPR)</w:t>
      </w:r>
    </w:p>
    <w:p w14:paraId="423EF0FA" w14:textId="77777777" w:rsidR="00C621D5" w:rsidRPr="00C621D5" w:rsidRDefault="00C621D5" w:rsidP="00C621D5">
      <w:pPr>
        <w:suppressAutoHyphens/>
        <w:spacing w:after="240" w:line="280" w:lineRule="atLeast"/>
        <w:jc w:val="both"/>
        <w:textAlignment w:val="baseline"/>
        <w:rPr>
          <w:rFonts w:eastAsia="NewCenturySchlbk"/>
          <w:color w:val="auto"/>
          <w:sz w:val="24"/>
          <w:szCs w:val="24"/>
          <w:lang w:eastAsia="ar-SA"/>
        </w:rPr>
      </w:pPr>
      <w:r w:rsidRPr="00C621D5">
        <w:rPr>
          <w:rFonts w:eastAsia="NewCenturySchlbk"/>
          <w:color w:val="auto"/>
          <w:sz w:val="24"/>
          <w:szCs w:val="24"/>
          <w:lang w:eastAsia="ar-SA"/>
        </w:rPr>
        <w:t xml:space="preserve">By signing this </w:t>
      </w:r>
      <w:proofErr w:type="gramStart"/>
      <w:r w:rsidRPr="00C621D5">
        <w:rPr>
          <w:rFonts w:eastAsia="NewCenturySchlbk"/>
          <w:color w:val="auto"/>
          <w:sz w:val="24"/>
          <w:szCs w:val="24"/>
          <w:lang w:eastAsia="ar-SA"/>
        </w:rPr>
        <w:t>contract</w:t>
      </w:r>
      <w:proofErr w:type="gramEnd"/>
      <w:r w:rsidRPr="00C621D5">
        <w:rPr>
          <w:rFonts w:eastAsia="NewCenturySchlbk"/>
          <w:color w:val="auto"/>
          <w:sz w:val="24"/>
          <w:szCs w:val="24"/>
          <w:lang w:eastAsia="ar-SA"/>
        </w:rPr>
        <w:t xml:space="preserve"> you are confirming that you have read and understood the Council’s Data Protection Policy, a copy of which is available on our website.  You must comply with the terms of this Policy, and the provisions of the General Data Protection Regulation and the Data Protection Act, </w:t>
      </w:r>
      <w:proofErr w:type="gramStart"/>
      <w:r w:rsidRPr="00C621D5">
        <w:rPr>
          <w:rFonts w:eastAsia="NewCenturySchlbk"/>
          <w:color w:val="auto"/>
          <w:sz w:val="24"/>
          <w:szCs w:val="24"/>
          <w:lang w:eastAsia="ar-SA"/>
        </w:rPr>
        <w:t>at all times</w:t>
      </w:r>
      <w:proofErr w:type="gramEnd"/>
      <w:r w:rsidRPr="00C621D5">
        <w:rPr>
          <w:rFonts w:eastAsia="NewCenturySchlbk"/>
          <w:color w:val="auto"/>
          <w:sz w:val="24"/>
          <w:szCs w:val="24"/>
          <w:lang w:eastAsia="ar-SA"/>
        </w:rPr>
        <w:t xml:space="preserve"> when handling or processing personal data on the Council’s behalf in the proper performance of your job duties and responsibilities during your employment.  This includes personal data relating to any current or former employee, worker, agency worker, apprentice, volunteer, contractor, consultant, client, service user, </w:t>
      </w:r>
      <w:proofErr w:type="gramStart"/>
      <w:r w:rsidRPr="00C621D5">
        <w:rPr>
          <w:rFonts w:eastAsia="NewCenturySchlbk"/>
          <w:color w:val="auto"/>
          <w:sz w:val="24"/>
          <w:szCs w:val="24"/>
          <w:lang w:eastAsia="ar-SA"/>
        </w:rPr>
        <w:t>customer</w:t>
      </w:r>
      <w:proofErr w:type="gramEnd"/>
      <w:r w:rsidRPr="00C621D5">
        <w:rPr>
          <w:rFonts w:eastAsia="NewCenturySchlbk"/>
          <w:color w:val="auto"/>
          <w:sz w:val="24"/>
          <w:szCs w:val="24"/>
          <w:lang w:eastAsia="ar-SA"/>
        </w:rPr>
        <w:t xml:space="preserve"> or supplier of the Council, or personal data relating to any other third party.</w:t>
      </w:r>
    </w:p>
    <w:p w14:paraId="03AF8C47" w14:textId="77777777" w:rsidR="00C621D5" w:rsidRPr="00C621D5" w:rsidRDefault="00C621D5" w:rsidP="007C7F13">
      <w:pPr>
        <w:pStyle w:val="ListParagraph"/>
        <w:widowControl w:val="0"/>
        <w:numPr>
          <w:ilvl w:val="1"/>
          <w:numId w:val="33"/>
        </w:numPr>
        <w:autoSpaceDE w:val="0"/>
        <w:adjustRightInd w:val="0"/>
        <w:spacing w:after="240" w:line="280" w:lineRule="atLeast"/>
        <w:ind w:left="-102"/>
        <w:contextualSpacing/>
        <w:jc w:val="both"/>
        <w:textAlignment w:val="baseline"/>
        <w:rPr>
          <w:rFonts w:eastAsia="NewCenturySchlbk"/>
          <w:b/>
          <w:lang w:val="en-US" w:eastAsia="ar-SA"/>
        </w:rPr>
      </w:pPr>
      <w:r w:rsidRPr="00C621D5">
        <w:rPr>
          <w:rFonts w:eastAsia="NewCenturySchlbk"/>
          <w:b/>
          <w:lang w:val="en-US" w:eastAsia="ar-SA"/>
        </w:rPr>
        <w:t>Your Privacy</w:t>
      </w:r>
    </w:p>
    <w:p w14:paraId="00A53106" w14:textId="77777777" w:rsidR="00C621D5" w:rsidRPr="00C621D5" w:rsidRDefault="00C621D5" w:rsidP="00C621D5">
      <w:pPr>
        <w:ind w:hanging="540"/>
        <w:jc w:val="both"/>
        <w:rPr>
          <w:color w:val="auto"/>
          <w:sz w:val="24"/>
          <w:szCs w:val="24"/>
        </w:rPr>
      </w:pPr>
      <w:r w:rsidRPr="00C621D5">
        <w:rPr>
          <w:color w:val="auto"/>
          <w:sz w:val="24"/>
          <w:szCs w:val="24"/>
        </w:rPr>
        <w:tab/>
        <w:t xml:space="preserve">Swansea Council is the Data Controller for the personal information you will be asked to provide in relation to your appointment to this post.  We will use this information to fulfil certain legal obligations and administer any service or benefit that we are responsible for as part of your employment </w:t>
      </w:r>
      <w:proofErr w:type="gramStart"/>
      <w:r w:rsidRPr="00C621D5">
        <w:rPr>
          <w:color w:val="auto"/>
          <w:sz w:val="24"/>
          <w:szCs w:val="24"/>
        </w:rPr>
        <w:t>e.g.</w:t>
      </w:r>
      <w:proofErr w:type="gramEnd"/>
      <w:r w:rsidRPr="00C621D5">
        <w:rPr>
          <w:color w:val="auto"/>
          <w:sz w:val="24"/>
          <w:szCs w:val="24"/>
        </w:rPr>
        <w:t xml:space="preserve"> statistical Information and reporting.</w:t>
      </w:r>
    </w:p>
    <w:p w14:paraId="5C56739E" w14:textId="77777777" w:rsidR="00C621D5" w:rsidRPr="00C621D5" w:rsidRDefault="00C621D5" w:rsidP="00C621D5">
      <w:pPr>
        <w:pStyle w:val="ListParagraph"/>
        <w:ind w:left="0"/>
        <w:jc w:val="both"/>
      </w:pPr>
    </w:p>
    <w:p w14:paraId="7B9E5654" w14:textId="77777777" w:rsidR="00C621D5" w:rsidRPr="00C621D5" w:rsidRDefault="00C621D5" w:rsidP="00C621D5">
      <w:pPr>
        <w:jc w:val="both"/>
        <w:rPr>
          <w:color w:val="auto"/>
          <w:sz w:val="24"/>
          <w:szCs w:val="24"/>
        </w:rPr>
      </w:pPr>
      <w:r w:rsidRPr="00C621D5">
        <w:rPr>
          <w:color w:val="auto"/>
          <w:sz w:val="24"/>
          <w:szCs w:val="24"/>
        </w:rPr>
        <w:t xml:space="preserve">We may check information provided by you, or other information about you provided by a third party, against other information we hold.  We may also contact third parties to verify the accuracy of the information.  For example, we may contact your previous employer with specific questions about your employment with them.  We will only do this to prevent or detect fraud, as we are permitted to do by law. </w:t>
      </w:r>
    </w:p>
    <w:p w14:paraId="0462C955" w14:textId="77777777" w:rsidR="00C621D5" w:rsidRPr="00C621D5" w:rsidRDefault="00C621D5" w:rsidP="00C621D5">
      <w:pPr>
        <w:pStyle w:val="ListParagraph"/>
        <w:ind w:left="-180"/>
      </w:pPr>
    </w:p>
    <w:p w14:paraId="5CD27C3F" w14:textId="77777777" w:rsidR="00C621D5" w:rsidRPr="00C621D5" w:rsidRDefault="00C621D5" w:rsidP="00C621D5">
      <w:pPr>
        <w:pStyle w:val="ListParagraph"/>
        <w:ind w:left="0"/>
        <w:jc w:val="both"/>
      </w:pPr>
      <w:r w:rsidRPr="00C621D5">
        <w:t xml:space="preserve">Data Protection Law describes the legal basis for our processing of your data as one based on the pursuit of our legitimate interests.  For further information about how Swansea Council uses your personal data, including your rights as a data subject, please see our corporate privacy statement at </w:t>
      </w:r>
      <w:hyperlink r:id="rId128" w:history="1">
        <w:r w:rsidRPr="00C621D5">
          <w:rPr>
            <w:rStyle w:val="Hyperlink"/>
            <w:rFonts w:eastAsiaTheme="majorEastAsia"/>
            <w:color w:val="auto"/>
          </w:rPr>
          <w:t>https://www.swansea.gov.uk/privacynotice</w:t>
        </w:r>
      </w:hyperlink>
      <w:r w:rsidRPr="00C621D5">
        <w:t xml:space="preserve"> on our website.</w:t>
      </w:r>
    </w:p>
    <w:p w14:paraId="11F569D6" w14:textId="77777777" w:rsidR="00C621D5" w:rsidRPr="00C621D5" w:rsidRDefault="00C621D5" w:rsidP="00C621D5">
      <w:pPr>
        <w:pStyle w:val="ListParagraph"/>
        <w:ind w:left="0"/>
        <w:jc w:val="both"/>
      </w:pPr>
    </w:p>
    <w:p w14:paraId="0EE9EE44" w14:textId="77777777" w:rsidR="00C621D5" w:rsidRPr="00C621D5" w:rsidRDefault="00C621D5" w:rsidP="00C621D5">
      <w:pPr>
        <w:suppressAutoHyphens/>
        <w:spacing w:after="240" w:line="280" w:lineRule="atLeast"/>
        <w:jc w:val="both"/>
        <w:textAlignment w:val="baseline"/>
        <w:rPr>
          <w:rFonts w:eastAsia="NewCenturySchlbk"/>
          <w:color w:val="auto"/>
          <w:sz w:val="24"/>
          <w:szCs w:val="24"/>
          <w:lang w:eastAsia="ar-SA"/>
        </w:rPr>
      </w:pPr>
      <w:r w:rsidRPr="00C621D5">
        <w:rPr>
          <w:rFonts w:eastAsia="NewCenturySchlbk"/>
          <w:color w:val="auto"/>
          <w:sz w:val="24"/>
          <w:szCs w:val="24"/>
          <w:lang w:eastAsia="ar-SA"/>
        </w:rPr>
        <w:lastRenderedPageBreak/>
        <w:t xml:space="preserve">You must inform your line manager immediately of any change </w:t>
      </w:r>
      <w:r w:rsidRPr="00C621D5">
        <w:rPr>
          <w:color w:val="auto"/>
          <w:sz w:val="24"/>
          <w:szCs w:val="24"/>
        </w:rPr>
        <w:t>in the personal information you have provided to us, such as a change of address or your personal circumstances.</w:t>
      </w:r>
    </w:p>
    <w:p w14:paraId="3F667108" w14:textId="77777777" w:rsidR="00C621D5" w:rsidRPr="00C621D5" w:rsidRDefault="00C621D5" w:rsidP="00C621D5">
      <w:pPr>
        <w:ind w:left="-540"/>
        <w:jc w:val="both"/>
        <w:rPr>
          <w:b/>
          <w:color w:val="auto"/>
          <w:sz w:val="24"/>
          <w:szCs w:val="24"/>
        </w:rPr>
      </w:pPr>
      <w:r w:rsidRPr="00C621D5">
        <w:rPr>
          <w:b/>
          <w:color w:val="auto"/>
          <w:sz w:val="24"/>
          <w:szCs w:val="24"/>
        </w:rPr>
        <w:t>22.2</w:t>
      </w:r>
      <w:r w:rsidRPr="00C621D5">
        <w:rPr>
          <w:b/>
          <w:color w:val="auto"/>
          <w:sz w:val="24"/>
          <w:szCs w:val="24"/>
        </w:rPr>
        <w:tab/>
        <w:t>Prevention of Fraud - Data Matching</w:t>
      </w:r>
    </w:p>
    <w:p w14:paraId="580B20F0" w14:textId="77777777" w:rsidR="00C621D5" w:rsidRPr="00C621D5" w:rsidRDefault="00C621D5" w:rsidP="00C621D5">
      <w:pPr>
        <w:jc w:val="both"/>
        <w:rPr>
          <w:color w:val="auto"/>
          <w:sz w:val="24"/>
          <w:szCs w:val="24"/>
        </w:rPr>
      </w:pPr>
      <w:r w:rsidRPr="00C621D5">
        <w:rPr>
          <w:color w:val="auto"/>
          <w:sz w:val="24"/>
          <w:szCs w:val="24"/>
        </w:rPr>
        <w:t xml:space="preserve">Personal information you have supplied to the Council as an employee will be retained on both manual and </w:t>
      </w:r>
      <w:proofErr w:type="spellStart"/>
      <w:r w:rsidRPr="00C621D5">
        <w:rPr>
          <w:color w:val="auto"/>
          <w:sz w:val="24"/>
          <w:szCs w:val="24"/>
        </w:rPr>
        <w:t>computerised</w:t>
      </w:r>
      <w:proofErr w:type="spellEnd"/>
      <w:r w:rsidRPr="00C621D5">
        <w:rPr>
          <w:color w:val="auto"/>
          <w:sz w:val="24"/>
          <w:szCs w:val="24"/>
        </w:rPr>
        <w:t xml:space="preserve"> records of the Council, and the Council shall use the same for data matching purposes under the Council’s Anti-Fraud and Corruption Policy &amp; Strategy, </w:t>
      </w:r>
      <w:proofErr w:type="gramStart"/>
      <w:r w:rsidRPr="00C621D5">
        <w:rPr>
          <w:color w:val="auto"/>
          <w:sz w:val="24"/>
          <w:szCs w:val="24"/>
        </w:rPr>
        <w:t>in order to</w:t>
      </w:r>
      <w:proofErr w:type="gramEnd"/>
      <w:r w:rsidRPr="00C621D5">
        <w:rPr>
          <w:color w:val="auto"/>
          <w:sz w:val="24"/>
          <w:szCs w:val="24"/>
        </w:rPr>
        <w:t xml:space="preserve"> detect and take action against fraud, debt, or any other civil or criminal law right</w:t>
      </w:r>
    </w:p>
    <w:p w14:paraId="3DFB79A5" w14:textId="77777777" w:rsidR="00C621D5" w:rsidRPr="00C621D5" w:rsidRDefault="00C621D5" w:rsidP="00C621D5">
      <w:pPr>
        <w:jc w:val="both"/>
        <w:rPr>
          <w:color w:val="auto"/>
          <w:sz w:val="24"/>
          <w:szCs w:val="24"/>
        </w:rPr>
      </w:pPr>
    </w:p>
    <w:p w14:paraId="73767C57" w14:textId="77777777" w:rsidR="00C621D5" w:rsidRPr="00C621D5" w:rsidRDefault="00C621D5" w:rsidP="007C7F13">
      <w:pPr>
        <w:widowControl w:val="0"/>
        <w:numPr>
          <w:ilvl w:val="0"/>
          <w:numId w:val="34"/>
        </w:numPr>
        <w:autoSpaceDE w:val="0"/>
        <w:autoSpaceDN w:val="0"/>
        <w:adjustRightInd w:val="0"/>
        <w:ind w:left="-150"/>
        <w:jc w:val="both"/>
        <w:rPr>
          <w:b/>
          <w:color w:val="auto"/>
          <w:sz w:val="24"/>
          <w:szCs w:val="24"/>
        </w:rPr>
      </w:pPr>
      <w:r w:rsidRPr="00C621D5">
        <w:rPr>
          <w:b/>
          <w:color w:val="auto"/>
          <w:sz w:val="24"/>
          <w:szCs w:val="24"/>
          <w:highlight w:val="lightGray"/>
        </w:rPr>
        <w:br w:type="page"/>
      </w:r>
      <w:r w:rsidRPr="00C621D5">
        <w:rPr>
          <w:b/>
          <w:color w:val="auto"/>
          <w:sz w:val="24"/>
          <w:szCs w:val="24"/>
        </w:rPr>
        <w:lastRenderedPageBreak/>
        <w:t xml:space="preserve">  Trade Union Membership</w:t>
      </w:r>
    </w:p>
    <w:p w14:paraId="238D07CC" w14:textId="77777777" w:rsidR="00C621D5" w:rsidRPr="00C621D5" w:rsidRDefault="00C621D5" w:rsidP="00C621D5">
      <w:pPr>
        <w:jc w:val="both"/>
        <w:rPr>
          <w:color w:val="auto"/>
          <w:sz w:val="24"/>
          <w:szCs w:val="24"/>
        </w:rPr>
      </w:pPr>
    </w:p>
    <w:p w14:paraId="7470F00D" w14:textId="77777777" w:rsidR="00C621D5" w:rsidRPr="00C621D5" w:rsidRDefault="00C621D5" w:rsidP="00C621D5">
      <w:pPr>
        <w:jc w:val="both"/>
        <w:rPr>
          <w:color w:val="auto"/>
          <w:sz w:val="24"/>
          <w:szCs w:val="24"/>
        </w:rPr>
      </w:pPr>
      <w:r w:rsidRPr="00C621D5">
        <w:rPr>
          <w:color w:val="auto"/>
          <w:sz w:val="24"/>
          <w:szCs w:val="24"/>
        </w:rPr>
        <w:t>You are entitled to be a member of a Trade Union of your choice.</w:t>
      </w:r>
    </w:p>
    <w:p w14:paraId="2BB625D9" w14:textId="77777777" w:rsidR="00C621D5" w:rsidRPr="00C621D5" w:rsidRDefault="00C621D5" w:rsidP="00C621D5">
      <w:pPr>
        <w:jc w:val="both"/>
        <w:rPr>
          <w:color w:val="auto"/>
          <w:sz w:val="24"/>
          <w:szCs w:val="24"/>
        </w:rPr>
      </w:pPr>
    </w:p>
    <w:p w14:paraId="05D6CAE1" w14:textId="77777777" w:rsidR="00C621D5" w:rsidRPr="00C621D5" w:rsidRDefault="00C621D5" w:rsidP="00C621D5">
      <w:pPr>
        <w:jc w:val="both"/>
        <w:rPr>
          <w:color w:val="auto"/>
          <w:sz w:val="24"/>
          <w:szCs w:val="24"/>
        </w:rPr>
      </w:pPr>
      <w:r w:rsidRPr="00C621D5">
        <w:rPr>
          <w:color w:val="auto"/>
          <w:sz w:val="24"/>
          <w:szCs w:val="24"/>
        </w:rPr>
        <w:t xml:space="preserve">This Council, as your employer, supports the principles of collective bargaining and therefore encourages employees to join a Trade Union of their choice.  You will be bound by the outcome of collective bargaining </w:t>
      </w:r>
      <w:proofErr w:type="gramStart"/>
      <w:r w:rsidRPr="00C621D5">
        <w:rPr>
          <w:color w:val="auto"/>
          <w:sz w:val="24"/>
          <w:szCs w:val="24"/>
        </w:rPr>
        <w:t>whether or not</w:t>
      </w:r>
      <w:proofErr w:type="gramEnd"/>
      <w:r w:rsidRPr="00C621D5">
        <w:rPr>
          <w:color w:val="auto"/>
          <w:sz w:val="24"/>
          <w:szCs w:val="24"/>
        </w:rPr>
        <w:t xml:space="preserve"> you are a member of a trade union.  However, not every Trade Union is </w:t>
      </w:r>
      <w:proofErr w:type="spellStart"/>
      <w:r w:rsidRPr="00C621D5">
        <w:rPr>
          <w:color w:val="auto"/>
          <w:sz w:val="24"/>
          <w:szCs w:val="24"/>
        </w:rPr>
        <w:t>recognised</w:t>
      </w:r>
      <w:proofErr w:type="spellEnd"/>
      <w:r w:rsidRPr="00C621D5">
        <w:rPr>
          <w:color w:val="auto"/>
          <w:sz w:val="24"/>
          <w:szCs w:val="24"/>
        </w:rPr>
        <w:t xml:space="preserve"> for collective bargaining purposes. For practical purposes this is best conducted by representatives of the employer and the employees.  The Council is represented on joint national and provincial councils dealing with such matters.  It is equally sensible for you to be in membership of a Trade Union representing your group of employees on the appropriate negotiating bodies at national, </w:t>
      </w:r>
      <w:proofErr w:type="gramStart"/>
      <w:r w:rsidRPr="00C621D5">
        <w:rPr>
          <w:color w:val="auto"/>
          <w:sz w:val="24"/>
          <w:szCs w:val="24"/>
        </w:rPr>
        <w:t>provincial</w:t>
      </w:r>
      <w:proofErr w:type="gramEnd"/>
      <w:r w:rsidRPr="00C621D5">
        <w:rPr>
          <w:color w:val="auto"/>
          <w:sz w:val="24"/>
          <w:szCs w:val="24"/>
        </w:rPr>
        <w:t xml:space="preserve"> and local levels.</w:t>
      </w:r>
    </w:p>
    <w:p w14:paraId="1C31D370" w14:textId="77777777" w:rsidR="00C621D5" w:rsidRPr="00C621D5" w:rsidRDefault="00C621D5" w:rsidP="00C621D5">
      <w:pPr>
        <w:jc w:val="both"/>
        <w:rPr>
          <w:color w:val="auto"/>
          <w:sz w:val="24"/>
          <w:szCs w:val="24"/>
        </w:rPr>
      </w:pPr>
    </w:p>
    <w:p w14:paraId="3E891DEB" w14:textId="77777777" w:rsidR="00C621D5" w:rsidRPr="00C621D5" w:rsidRDefault="00C621D5" w:rsidP="00C621D5">
      <w:pPr>
        <w:jc w:val="both"/>
        <w:rPr>
          <w:color w:val="auto"/>
          <w:sz w:val="24"/>
          <w:szCs w:val="24"/>
        </w:rPr>
      </w:pPr>
      <w:r w:rsidRPr="00C621D5">
        <w:rPr>
          <w:color w:val="auto"/>
          <w:sz w:val="24"/>
          <w:szCs w:val="24"/>
        </w:rPr>
        <w:t xml:space="preserve">The Council will, at your written instruction, deduct from your salary the subscription to a trade union </w:t>
      </w:r>
      <w:proofErr w:type="spellStart"/>
      <w:r w:rsidRPr="00C621D5">
        <w:rPr>
          <w:color w:val="auto"/>
          <w:sz w:val="24"/>
          <w:szCs w:val="24"/>
        </w:rPr>
        <w:t>recognised</w:t>
      </w:r>
      <w:proofErr w:type="spellEnd"/>
      <w:r w:rsidRPr="00C621D5">
        <w:rPr>
          <w:color w:val="auto"/>
          <w:sz w:val="24"/>
          <w:szCs w:val="24"/>
        </w:rPr>
        <w:t xml:space="preserve"> by the Council for negotiating purposes.</w:t>
      </w:r>
    </w:p>
    <w:p w14:paraId="2D4D9CFC" w14:textId="77777777" w:rsidR="00C621D5" w:rsidRPr="00C621D5" w:rsidRDefault="00C621D5" w:rsidP="00C621D5">
      <w:pPr>
        <w:jc w:val="both"/>
        <w:rPr>
          <w:color w:val="auto"/>
          <w:sz w:val="24"/>
          <w:szCs w:val="24"/>
        </w:rPr>
      </w:pPr>
    </w:p>
    <w:p w14:paraId="158C3682" w14:textId="77777777" w:rsidR="00C621D5" w:rsidRPr="00C621D5" w:rsidRDefault="00C621D5" w:rsidP="00C621D5">
      <w:pPr>
        <w:jc w:val="both"/>
        <w:rPr>
          <w:color w:val="auto"/>
          <w:sz w:val="24"/>
          <w:szCs w:val="24"/>
        </w:rPr>
      </w:pPr>
      <w:r w:rsidRPr="00C621D5">
        <w:rPr>
          <w:color w:val="auto"/>
          <w:sz w:val="24"/>
          <w:szCs w:val="24"/>
        </w:rPr>
        <w:t>All collective agreements will be represented in the Staff Handbook which will be immediately updated as soon as possible.</w:t>
      </w:r>
    </w:p>
    <w:p w14:paraId="3F13CD3A" w14:textId="77777777" w:rsidR="00C621D5" w:rsidRPr="00C621D5" w:rsidRDefault="00C621D5" w:rsidP="00C621D5">
      <w:pPr>
        <w:ind w:left="360"/>
        <w:jc w:val="both"/>
        <w:rPr>
          <w:color w:val="auto"/>
          <w:sz w:val="24"/>
          <w:szCs w:val="24"/>
        </w:rPr>
      </w:pPr>
    </w:p>
    <w:p w14:paraId="75B50627" w14:textId="77777777" w:rsidR="00C621D5" w:rsidRPr="00C621D5" w:rsidRDefault="00C621D5" w:rsidP="00C621D5">
      <w:pPr>
        <w:ind w:hanging="540"/>
        <w:jc w:val="both"/>
        <w:rPr>
          <w:b/>
          <w:color w:val="auto"/>
          <w:sz w:val="24"/>
          <w:szCs w:val="24"/>
        </w:rPr>
      </w:pPr>
      <w:r w:rsidRPr="00C621D5">
        <w:rPr>
          <w:b/>
          <w:color w:val="auto"/>
          <w:sz w:val="24"/>
          <w:szCs w:val="24"/>
        </w:rPr>
        <w:t>24.</w:t>
      </w:r>
      <w:r w:rsidRPr="00C621D5">
        <w:rPr>
          <w:b/>
          <w:color w:val="auto"/>
          <w:sz w:val="24"/>
          <w:szCs w:val="24"/>
        </w:rPr>
        <w:tab/>
        <w:t>Health and Safety</w:t>
      </w:r>
    </w:p>
    <w:p w14:paraId="3CBA0F70" w14:textId="77777777" w:rsidR="00C621D5" w:rsidRPr="00C621D5" w:rsidRDefault="00C621D5" w:rsidP="00C621D5">
      <w:pPr>
        <w:jc w:val="both"/>
        <w:rPr>
          <w:color w:val="auto"/>
          <w:sz w:val="24"/>
          <w:szCs w:val="24"/>
        </w:rPr>
      </w:pPr>
      <w:r w:rsidRPr="00C621D5">
        <w:rPr>
          <w:color w:val="auto"/>
          <w:sz w:val="24"/>
          <w:szCs w:val="24"/>
        </w:rPr>
        <w:t>All Swansea Council employees, irrespective of their position or employment status, have a responsibility to comply with the Health and Safety at Work etc. Act 1974.  Swansea Council Corporate Health and Safety Policy, its arrangements and all subordinate policies provides a framework to meet our duty of care and obligations under law.</w:t>
      </w:r>
    </w:p>
    <w:p w14:paraId="48EF0C89" w14:textId="77777777" w:rsidR="00C621D5" w:rsidRPr="00C621D5" w:rsidRDefault="00C621D5" w:rsidP="00C621D5">
      <w:pPr>
        <w:jc w:val="both"/>
        <w:rPr>
          <w:color w:val="auto"/>
          <w:sz w:val="24"/>
          <w:szCs w:val="24"/>
        </w:rPr>
      </w:pPr>
    </w:p>
    <w:p w14:paraId="15C0BD3D" w14:textId="77777777" w:rsidR="00C621D5" w:rsidRPr="00C621D5" w:rsidRDefault="00C621D5" w:rsidP="00C621D5">
      <w:pPr>
        <w:jc w:val="both"/>
        <w:rPr>
          <w:color w:val="auto"/>
          <w:sz w:val="24"/>
          <w:szCs w:val="24"/>
        </w:rPr>
      </w:pPr>
      <w:r w:rsidRPr="00C621D5">
        <w:rPr>
          <w:color w:val="auto"/>
          <w:sz w:val="24"/>
          <w:szCs w:val="24"/>
        </w:rPr>
        <w:t>The Policy requires that each employee is responsible for conducting work in a manner which is safe for them, their colleagues and the public who may be affected by what they do or do not do - say or do not say.  Every employee is expected to be involved in health and safety every day and will be provided with the opportunity to contribute positively to a safer and healthier workplace.</w:t>
      </w:r>
    </w:p>
    <w:p w14:paraId="1E287BFE" w14:textId="77777777" w:rsidR="00C621D5" w:rsidRPr="00C621D5" w:rsidRDefault="00C621D5" w:rsidP="00C621D5">
      <w:pPr>
        <w:jc w:val="both"/>
        <w:rPr>
          <w:color w:val="auto"/>
          <w:sz w:val="24"/>
          <w:szCs w:val="24"/>
        </w:rPr>
      </w:pPr>
    </w:p>
    <w:p w14:paraId="122986E8" w14:textId="77777777" w:rsidR="00C621D5" w:rsidRPr="00C621D5" w:rsidRDefault="00C621D5" w:rsidP="00C621D5">
      <w:pPr>
        <w:jc w:val="both"/>
        <w:rPr>
          <w:color w:val="auto"/>
          <w:sz w:val="24"/>
          <w:szCs w:val="24"/>
        </w:rPr>
      </w:pPr>
      <w:proofErr w:type="gramStart"/>
      <w:r w:rsidRPr="00C621D5">
        <w:rPr>
          <w:color w:val="auto"/>
          <w:sz w:val="24"/>
          <w:szCs w:val="24"/>
        </w:rPr>
        <w:t>In particular each</w:t>
      </w:r>
      <w:proofErr w:type="gramEnd"/>
      <w:r w:rsidRPr="00C621D5">
        <w:rPr>
          <w:color w:val="auto"/>
          <w:sz w:val="24"/>
          <w:szCs w:val="24"/>
        </w:rPr>
        <w:t xml:space="preserve"> employee must cooperate with the Council and will:</w:t>
      </w:r>
    </w:p>
    <w:p w14:paraId="5E293EA2" w14:textId="77777777" w:rsidR="00C621D5" w:rsidRPr="00C621D5" w:rsidRDefault="00C621D5" w:rsidP="00C621D5">
      <w:pPr>
        <w:ind w:left="360"/>
        <w:jc w:val="both"/>
        <w:rPr>
          <w:color w:val="auto"/>
          <w:sz w:val="24"/>
          <w:szCs w:val="24"/>
        </w:rPr>
      </w:pPr>
    </w:p>
    <w:p w14:paraId="6F54AA36"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 xml:space="preserve">Follow health and safety information, instructions and training on safe systems of control and you must notify your </w:t>
      </w:r>
      <w:proofErr w:type="gramStart"/>
      <w:r w:rsidRPr="00C621D5">
        <w:rPr>
          <w:color w:val="auto"/>
          <w:sz w:val="24"/>
          <w:szCs w:val="24"/>
        </w:rPr>
        <w:t>Manager</w:t>
      </w:r>
      <w:proofErr w:type="gramEnd"/>
      <w:r w:rsidRPr="00C621D5">
        <w:rPr>
          <w:color w:val="auto"/>
          <w:sz w:val="24"/>
          <w:szCs w:val="24"/>
        </w:rPr>
        <w:t xml:space="preserve"> of any shortcomings in their health and safety arrangements.    </w:t>
      </w:r>
    </w:p>
    <w:p w14:paraId="1E12BFE6"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 xml:space="preserve">Employees should carry out any reasonable management request but not undertake any work which they are not competent, appropriately trained, appropriately equipped or </w:t>
      </w:r>
      <w:proofErr w:type="spellStart"/>
      <w:r w:rsidRPr="00C621D5">
        <w:rPr>
          <w:color w:val="auto"/>
          <w:sz w:val="24"/>
          <w:szCs w:val="24"/>
        </w:rPr>
        <w:t>authorised</w:t>
      </w:r>
      <w:proofErr w:type="spellEnd"/>
      <w:r w:rsidRPr="00C621D5">
        <w:rPr>
          <w:color w:val="auto"/>
          <w:sz w:val="24"/>
          <w:szCs w:val="24"/>
        </w:rPr>
        <w:t xml:space="preserve"> to carry out safely.     </w:t>
      </w:r>
    </w:p>
    <w:p w14:paraId="50588BC8"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 xml:space="preserve">Report all hazards and potential risks to your </w:t>
      </w:r>
      <w:proofErr w:type="gramStart"/>
      <w:r w:rsidRPr="00C621D5">
        <w:rPr>
          <w:color w:val="auto"/>
          <w:sz w:val="24"/>
          <w:szCs w:val="24"/>
        </w:rPr>
        <w:t>Manager</w:t>
      </w:r>
      <w:proofErr w:type="gramEnd"/>
      <w:r w:rsidRPr="00C621D5">
        <w:rPr>
          <w:color w:val="auto"/>
          <w:sz w:val="24"/>
          <w:szCs w:val="24"/>
        </w:rPr>
        <w:t xml:space="preserve">.   </w:t>
      </w:r>
    </w:p>
    <w:p w14:paraId="6FF75E75"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 xml:space="preserve">Attend Health and Safety training courses as required by your Manager and the Swansea Council </w:t>
      </w:r>
    </w:p>
    <w:p w14:paraId="7FEF906E"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Use any equipment, machinery, safety devices, protective clothing provided to them in accordance with any training and instruction as identified in risk assessments or safe procedures</w:t>
      </w:r>
    </w:p>
    <w:p w14:paraId="2484DBC0"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Not misuse or interfere with any item, sign, article, piece of equipment, engineered system or facility provided in the interest of Health, Safety and Welfare or Fire Safety</w:t>
      </w:r>
    </w:p>
    <w:p w14:paraId="17EF1E1C"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lastRenderedPageBreak/>
        <w:t>Participate in pro-active accident/ill   health   prevention   and   monitoring measures as required by the Swansea Council and advise their manager or the Occupational Health and Wellbeing Unit of any health matter that may affect their ability to undertake their work duties safely.</w:t>
      </w:r>
    </w:p>
    <w:p w14:paraId="4B62C4FB" w14:textId="77777777" w:rsidR="00C621D5" w:rsidRPr="00C621D5" w:rsidRDefault="00C621D5" w:rsidP="007C7F13">
      <w:pPr>
        <w:widowControl w:val="0"/>
        <w:numPr>
          <w:ilvl w:val="0"/>
          <w:numId w:val="31"/>
        </w:numPr>
        <w:autoSpaceDE w:val="0"/>
        <w:autoSpaceDN w:val="0"/>
        <w:adjustRightInd w:val="0"/>
        <w:ind w:left="567" w:right="468" w:hanging="567"/>
        <w:jc w:val="both"/>
        <w:rPr>
          <w:color w:val="auto"/>
          <w:sz w:val="24"/>
          <w:szCs w:val="24"/>
        </w:rPr>
      </w:pPr>
      <w:r w:rsidRPr="00C621D5">
        <w:rPr>
          <w:color w:val="auto"/>
          <w:sz w:val="24"/>
          <w:szCs w:val="24"/>
        </w:rPr>
        <w:t xml:space="preserve">Report all accidents or near misses to your </w:t>
      </w:r>
      <w:proofErr w:type="gramStart"/>
      <w:r w:rsidRPr="00C621D5">
        <w:rPr>
          <w:color w:val="auto"/>
          <w:sz w:val="24"/>
          <w:szCs w:val="24"/>
        </w:rPr>
        <w:t>Manager</w:t>
      </w:r>
      <w:proofErr w:type="gramEnd"/>
      <w:r w:rsidRPr="00C621D5">
        <w:rPr>
          <w:color w:val="auto"/>
          <w:sz w:val="24"/>
          <w:szCs w:val="24"/>
        </w:rPr>
        <w:t xml:space="preserve"> or Supervisor.</w:t>
      </w:r>
    </w:p>
    <w:p w14:paraId="272B9C7D" w14:textId="77777777" w:rsidR="00C621D5" w:rsidRPr="00C621D5" w:rsidRDefault="00C621D5" w:rsidP="00C621D5">
      <w:pPr>
        <w:jc w:val="both"/>
        <w:rPr>
          <w:color w:val="auto"/>
          <w:sz w:val="24"/>
          <w:szCs w:val="24"/>
        </w:rPr>
      </w:pPr>
    </w:p>
    <w:p w14:paraId="4F1F2FF1" w14:textId="77777777" w:rsidR="00C621D5" w:rsidRPr="00C621D5" w:rsidRDefault="00C621D5" w:rsidP="00C621D5">
      <w:pPr>
        <w:jc w:val="both"/>
        <w:rPr>
          <w:color w:val="auto"/>
          <w:sz w:val="24"/>
          <w:szCs w:val="24"/>
        </w:rPr>
      </w:pPr>
      <w:r w:rsidRPr="00C621D5">
        <w:rPr>
          <w:color w:val="auto"/>
          <w:sz w:val="24"/>
          <w:szCs w:val="24"/>
        </w:rPr>
        <w:t>The Corporate Health and Safety Policy forms part of this contract of employment and the Policy will be made available to you for further reference and clarity of your obligations under the Policy particularly if you have a management role.</w:t>
      </w:r>
    </w:p>
    <w:p w14:paraId="7A7F03CB" w14:textId="77777777" w:rsidR="00C621D5" w:rsidRPr="00C621D5" w:rsidRDefault="00C621D5" w:rsidP="00C621D5">
      <w:pPr>
        <w:jc w:val="both"/>
        <w:rPr>
          <w:color w:val="auto"/>
          <w:sz w:val="24"/>
          <w:szCs w:val="24"/>
        </w:rPr>
      </w:pPr>
    </w:p>
    <w:p w14:paraId="75C17B61" w14:textId="77777777" w:rsidR="00C621D5" w:rsidRPr="00C621D5" w:rsidRDefault="00C621D5" w:rsidP="00C621D5">
      <w:pPr>
        <w:jc w:val="both"/>
        <w:rPr>
          <w:color w:val="auto"/>
          <w:sz w:val="24"/>
          <w:szCs w:val="24"/>
        </w:rPr>
      </w:pPr>
      <w:r w:rsidRPr="00C621D5">
        <w:rPr>
          <w:color w:val="auto"/>
          <w:sz w:val="24"/>
          <w:szCs w:val="24"/>
        </w:rPr>
        <w:t xml:space="preserve">The Swansea Council Disciplinary Policy applies to all employees and covers compliance to health and safety rules and standards which cause or could cause risk to the individual, other </w:t>
      </w:r>
      <w:proofErr w:type="gramStart"/>
      <w:r w:rsidRPr="00C621D5">
        <w:rPr>
          <w:color w:val="auto"/>
          <w:sz w:val="24"/>
          <w:szCs w:val="24"/>
        </w:rPr>
        <w:t>employees</w:t>
      </w:r>
      <w:proofErr w:type="gramEnd"/>
      <w:r w:rsidRPr="00C621D5">
        <w:rPr>
          <w:color w:val="auto"/>
          <w:sz w:val="24"/>
          <w:szCs w:val="24"/>
        </w:rPr>
        <w:t xml:space="preserve"> or the public.</w:t>
      </w:r>
    </w:p>
    <w:p w14:paraId="1AA7232A" w14:textId="77777777" w:rsidR="00C621D5" w:rsidRPr="00C621D5" w:rsidRDefault="00C621D5" w:rsidP="00C621D5">
      <w:pPr>
        <w:jc w:val="both"/>
        <w:rPr>
          <w:color w:val="auto"/>
          <w:sz w:val="24"/>
          <w:szCs w:val="24"/>
        </w:rPr>
      </w:pPr>
    </w:p>
    <w:p w14:paraId="18FCBD87" w14:textId="77777777" w:rsidR="00C621D5" w:rsidRPr="00C621D5" w:rsidRDefault="00C621D5" w:rsidP="00C621D5">
      <w:pPr>
        <w:jc w:val="both"/>
        <w:rPr>
          <w:color w:val="auto"/>
          <w:sz w:val="24"/>
          <w:szCs w:val="24"/>
        </w:rPr>
      </w:pPr>
      <w:r w:rsidRPr="00C621D5">
        <w:rPr>
          <w:color w:val="auto"/>
          <w:sz w:val="24"/>
          <w:szCs w:val="24"/>
        </w:rPr>
        <w:t>Serious and deliberate violation of Swansea Council’s Health &amp; Safety Policy, health and safety rules and standards may be viewed as gross misconduct under the Disciplinary Policy of the Swansea Council.</w:t>
      </w:r>
    </w:p>
    <w:p w14:paraId="32FFB185" w14:textId="77777777" w:rsidR="00C621D5" w:rsidRPr="00C621D5" w:rsidRDefault="00C621D5" w:rsidP="00C621D5">
      <w:pPr>
        <w:ind w:hanging="540"/>
        <w:jc w:val="both"/>
        <w:rPr>
          <w:b/>
          <w:color w:val="auto"/>
          <w:sz w:val="24"/>
          <w:szCs w:val="24"/>
        </w:rPr>
      </w:pPr>
    </w:p>
    <w:p w14:paraId="164A0E1D" w14:textId="77777777" w:rsidR="00C621D5" w:rsidRPr="00C621D5" w:rsidRDefault="00C621D5" w:rsidP="00C621D5">
      <w:pPr>
        <w:ind w:hanging="540"/>
        <w:jc w:val="both"/>
        <w:rPr>
          <w:b/>
          <w:color w:val="auto"/>
          <w:sz w:val="24"/>
          <w:szCs w:val="24"/>
        </w:rPr>
      </w:pPr>
      <w:r w:rsidRPr="00C621D5">
        <w:rPr>
          <w:b/>
          <w:color w:val="auto"/>
          <w:sz w:val="24"/>
          <w:szCs w:val="24"/>
        </w:rPr>
        <w:t>25.   Car and Subsistence Allowances</w:t>
      </w:r>
    </w:p>
    <w:p w14:paraId="320C3D5C" w14:textId="77777777" w:rsidR="00C621D5" w:rsidRPr="00C621D5" w:rsidRDefault="00C621D5" w:rsidP="00C621D5">
      <w:pPr>
        <w:jc w:val="both"/>
        <w:rPr>
          <w:color w:val="auto"/>
          <w:sz w:val="24"/>
          <w:szCs w:val="24"/>
        </w:rPr>
      </w:pPr>
      <w:r w:rsidRPr="00C621D5">
        <w:rPr>
          <w:color w:val="auto"/>
          <w:sz w:val="24"/>
          <w:szCs w:val="24"/>
        </w:rPr>
        <w:t xml:space="preserve">If your post requires you to undertake duties away from your fixed </w:t>
      </w:r>
      <w:proofErr w:type="spellStart"/>
      <w:r w:rsidRPr="00C621D5">
        <w:rPr>
          <w:color w:val="auto"/>
          <w:sz w:val="24"/>
          <w:szCs w:val="24"/>
        </w:rPr>
        <w:t>centre</w:t>
      </w:r>
      <w:proofErr w:type="spellEnd"/>
      <w:r w:rsidRPr="00C621D5">
        <w:rPr>
          <w:color w:val="auto"/>
          <w:sz w:val="24"/>
          <w:szCs w:val="24"/>
        </w:rPr>
        <w:t xml:space="preserve"> of </w:t>
      </w:r>
      <w:proofErr w:type="gramStart"/>
      <w:r w:rsidRPr="00C621D5">
        <w:rPr>
          <w:color w:val="auto"/>
          <w:sz w:val="24"/>
          <w:szCs w:val="24"/>
        </w:rPr>
        <w:t>work</w:t>
      </w:r>
      <w:proofErr w:type="gramEnd"/>
      <w:r w:rsidRPr="00C621D5">
        <w:rPr>
          <w:color w:val="auto"/>
          <w:sz w:val="24"/>
          <w:szCs w:val="24"/>
        </w:rPr>
        <w:t xml:space="preserve"> you will be required to be qualified to drive a vehicle and use your own car for business purposes or have the ability to travel within and outside of Swansea Council boundaries in an efficient and most cost effective manner.  It will be your responsibility to ensure it is suitably safe for business purposes and that you are appropriately insured for business purposes and hold a valid driving </w:t>
      </w:r>
      <w:proofErr w:type="spellStart"/>
      <w:r w:rsidRPr="00C621D5">
        <w:rPr>
          <w:color w:val="auto"/>
          <w:sz w:val="24"/>
          <w:szCs w:val="24"/>
        </w:rPr>
        <w:t>licence</w:t>
      </w:r>
      <w:proofErr w:type="spellEnd"/>
      <w:r w:rsidRPr="00C621D5">
        <w:rPr>
          <w:color w:val="auto"/>
          <w:sz w:val="24"/>
          <w:szCs w:val="24"/>
        </w:rPr>
        <w:t xml:space="preserve">. Should you have a disability and be unable to drive, then you may seek alternative means of transport/assistance, which must be an effective and </w:t>
      </w:r>
      <w:proofErr w:type="gramStart"/>
      <w:r w:rsidRPr="00C621D5">
        <w:rPr>
          <w:color w:val="auto"/>
          <w:sz w:val="24"/>
          <w:szCs w:val="24"/>
        </w:rPr>
        <w:t>cost effective</w:t>
      </w:r>
      <w:proofErr w:type="gramEnd"/>
      <w:r w:rsidRPr="00C621D5">
        <w:rPr>
          <w:color w:val="auto"/>
          <w:sz w:val="24"/>
          <w:szCs w:val="24"/>
        </w:rPr>
        <w:t xml:space="preserve"> method of travelling.</w:t>
      </w:r>
    </w:p>
    <w:p w14:paraId="1A9ACF8F" w14:textId="77777777" w:rsidR="00C621D5" w:rsidRPr="00C621D5" w:rsidRDefault="00C621D5" w:rsidP="00C621D5">
      <w:pPr>
        <w:jc w:val="both"/>
        <w:rPr>
          <w:color w:val="auto"/>
          <w:sz w:val="24"/>
          <w:szCs w:val="24"/>
        </w:rPr>
      </w:pPr>
      <w:r w:rsidRPr="00C621D5">
        <w:rPr>
          <w:color w:val="auto"/>
          <w:sz w:val="24"/>
          <w:szCs w:val="24"/>
        </w:rPr>
        <w:t xml:space="preserve">If you use your own car for transport, then a single car user rate will be used for all </w:t>
      </w:r>
      <w:proofErr w:type="spellStart"/>
      <w:r w:rsidRPr="00C621D5">
        <w:rPr>
          <w:color w:val="auto"/>
          <w:sz w:val="24"/>
          <w:szCs w:val="24"/>
        </w:rPr>
        <w:t>authorised</w:t>
      </w:r>
      <w:proofErr w:type="spellEnd"/>
      <w:r w:rsidRPr="00C621D5">
        <w:rPr>
          <w:color w:val="auto"/>
          <w:sz w:val="24"/>
          <w:szCs w:val="24"/>
        </w:rPr>
        <w:t xml:space="preserve"> car use.  The single rate will be the HMRC rate as set out in the Staff Handbook.</w:t>
      </w:r>
    </w:p>
    <w:p w14:paraId="40197252" w14:textId="77777777" w:rsidR="00C621D5" w:rsidRPr="00C621D5" w:rsidRDefault="00C621D5" w:rsidP="00C621D5">
      <w:pPr>
        <w:ind w:left="360"/>
        <w:jc w:val="both"/>
        <w:rPr>
          <w:color w:val="auto"/>
          <w:sz w:val="24"/>
          <w:szCs w:val="24"/>
        </w:rPr>
      </w:pPr>
    </w:p>
    <w:p w14:paraId="2B4397AC" w14:textId="77777777" w:rsidR="00C621D5" w:rsidRPr="00C621D5" w:rsidRDefault="00C621D5" w:rsidP="00C621D5">
      <w:pPr>
        <w:jc w:val="both"/>
        <w:rPr>
          <w:color w:val="auto"/>
          <w:sz w:val="24"/>
          <w:szCs w:val="24"/>
        </w:rPr>
      </w:pPr>
      <w:r w:rsidRPr="00C621D5">
        <w:rPr>
          <w:color w:val="auto"/>
          <w:sz w:val="24"/>
          <w:szCs w:val="24"/>
        </w:rPr>
        <w:t xml:space="preserve">Out of county use will be reimbursed </w:t>
      </w:r>
      <w:proofErr w:type="gramStart"/>
      <w:r w:rsidRPr="00C621D5">
        <w:rPr>
          <w:color w:val="auto"/>
          <w:sz w:val="24"/>
          <w:szCs w:val="24"/>
        </w:rPr>
        <w:t>on the basis of</w:t>
      </w:r>
      <w:proofErr w:type="gramEnd"/>
      <w:r w:rsidRPr="00C621D5">
        <w:rPr>
          <w:color w:val="auto"/>
          <w:sz w:val="24"/>
          <w:szCs w:val="24"/>
        </w:rPr>
        <w:t xml:space="preserve"> fixed rates.</w:t>
      </w:r>
    </w:p>
    <w:p w14:paraId="5B1E59D4" w14:textId="77777777" w:rsidR="00C621D5" w:rsidRPr="00C621D5" w:rsidRDefault="00C621D5" w:rsidP="00C621D5">
      <w:pPr>
        <w:jc w:val="both"/>
        <w:rPr>
          <w:color w:val="auto"/>
          <w:sz w:val="24"/>
          <w:szCs w:val="24"/>
        </w:rPr>
      </w:pPr>
    </w:p>
    <w:p w14:paraId="36690AA2" w14:textId="77777777" w:rsidR="00C621D5" w:rsidRPr="00C621D5" w:rsidRDefault="00C621D5" w:rsidP="00C621D5">
      <w:pPr>
        <w:jc w:val="both"/>
        <w:rPr>
          <w:color w:val="auto"/>
          <w:sz w:val="24"/>
          <w:szCs w:val="24"/>
        </w:rPr>
      </w:pPr>
      <w:r w:rsidRPr="00C621D5">
        <w:rPr>
          <w:color w:val="auto"/>
          <w:sz w:val="24"/>
          <w:szCs w:val="24"/>
        </w:rPr>
        <w:t>For further information please refer to the Council’s Car, Travel and Subsistence Allowance Policy.</w:t>
      </w:r>
    </w:p>
    <w:p w14:paraId="76C9C2EA" w14:textId="77777777" w:rsidR="00C621D5" w:rsidRPr="00C621D5" w:rsidRDefault="00C621D5" w:rsidP="00C621D5">
      <w:pPr>
        <w:jc w:val="both"/>
        <w:rPr>
          <w:color w:val="auto"/>
          <w:sz w:val="24"/>
          <w:szCs w:val="24"/>
        </w:rPr>
      </w:pPr>
    </w:p>
    <w:p w14:paraId="35477196" w14:textId="77777777" w:rsidR="00C621D5" w:rsidRPr="00C621D5" w:rsidRDefault="00C621D5" w:rsidP="00C621D5">
      <w:pPr>
        <w:ind w:hanging="540"/>
        <w:jc w:val="both"/>
        <w:rPr>
          <w:b/>
          <w:color w:val="auto"/>
          <w:sz w:val="24"/>
          <w:szCs w:val="24"/>
        </w:rPr>
      </w:pPr>
      <w:r w:rsidRPr="00C621D5">
        <w:rPr>
          <w:b/>
          <w:color w:val="auto"/>
          <w:sz w:val="24"/>
          <w:szCs w:val="24"/>
        </w:rPr>
        <w:t>26.</w:t>
      </w:r>
      <w:r w:rsidRPr="00C621D5">
        <w:rPr>
          <w:b/>
          <w:color w:val="auto"/>
          <w:sz w:val="24"/>
          <w:szCs w:val="24"/>
        </w:rPr>
        <w:tab/>
        <w:t>Employment outside the United Kingdom</w:t>
      </w:r>
    </w:p>
    <w:p w14:paraId="10DD5499" w14:textId="77777777" w:rsidR="00C621D5" w:rsidRPr="00C621D5" w:rsidRDefault="00C621D5" w:rsidP="00C621D5">
      <w:pPr>
        <w:jc w:val="both"/>
        <w:rPr>
          <w:color w:val="auto"/>
          <w:sz w:val="24"/>
          <w:szCs w:val="24"/>
        </w:rPr>
      </w:pPr>
      <w:r w:rsidRPr="00C621D5">
        <w:rPr>
          <w:color w:val="auto"/>
          <w:sz w:val="24"/>
          <w:szCs w:val="24"/>
        </w:rPr>
        <w:t>Not applicable.</w:t>
      </w:r>
    </w:p>
    <w:p w14:paraId="1603218A" w14:textId="77777777" w:rsidR="00C621D5" w:rsidRPr="00C621D5" w:rsidRDefault="00C621D5" w:rsidP="00C621D5">
      <w:pPr>
        <w:jc w:val="both"/>
        <w:rPr>
          <w:color w:val="auto"/>
          <w:sz w:val="24"/>
          <w:szCs w:val="24"/>
        </w:rPr>
      </w:pPr>
    </w:p>
    <w:p w14:paraId="112A6834" w14:textId="77777777" w:rsidR="00C621D5" w:rsidRPr="00C621D5" w:rsidRDefault="00C621D5" w:rsidP="00C621D5">
      <w:pPr>
        <w:ind w:hanging="540"/>
        <w:jc w:val="both"/>
        <w:rPr>
          <w:b/>
          <w:color w:val="auto"/>
          <w:sz w:val="24"/>
          <w:szCs w:val="24"/>
        </w:rPr>
      </w:pPr>
      <w:r w:rsidRPr="00C621D5">
        <w:rPr>
          <w:b/>
          <w:color w:val="auto"/>
          <w:sz w:val="24"/>
          <w:szCs w:val="24"/>
        </w:rPr>
        <w:t>27.</w:t>
      </w:r>
      <w:r w:rsidRPr="00C621D5">
        <w:rPr>
          <w:b/>
          <w:color w:val="auto"/>
          <w:sz w:val="24"/>
          <w:szCs w:val="24"/>
        </w:rPr>
        <w:tab/>
        <w:t>Employees’ General Obligations</w:t>
      </w:r>
    </w:p>
    <w:p w14:paraId="22EC47CB" w14:textId="77777777" w:rsidR="00C621D5" w:rsidRPr="00C621D5" w:rsidRDefault="00C621D5" w:rsidP="00C621D5">
      <w:pPr>
        <w:jc w:val="both"/>
        <w:rPr>
          <w:color w:val="auto"/>
          <w:sz w:val="24"/>
          <w:szCs w:val="24"/>
        </w:rPr>
      </w:pPr>
      <w:r w:rsidRPr="00C621D5">
        <w:rPr>
          <w:color w:val="auto"/>
          <w:sz w:val="24"/>
          <w:szCs w:val="24"/>
        </w:rPr>
        <w:t>Employees of Swansea Council are reminded of the confidentiality of information given to them or acquired by them in the course of their employment.  Any breach of confidentiality will lead to disciplinary action under the disciplinary procedure of Swansea Council.</w:t>
      </w:r>
    </w:p>
    <w:p w14:paraId="5D8AF35D" w14:textId="77777777" w:rsidR="00C621D5" w:rsidRPr="00C621D5" w:rsidRDefault="00C621D5" w:rsidP="00C621D5">
      <w:pPr>
        <w:jc w:val="both"/>
        <w:rPr>
          <w:color w:val="auto"/>
          <w:sz w:val="24"/>
          <w:szCs w:val="24"/>
        </w:rPr>
      </w:pPr>
    </w:p>
    <w:p w14:paraId="36A70E9A" w14:textId="77777777" w:rsidR="00C621D5" w:rsidRPr="00C621D5" w:rsidRDefault="00C621D5" w:rsidP="00C621D5">
      <w:pPr>
        <w:jc w:val="both"/>
        <w:rPr>
          <w:color w:val="auto"/>
          <w:sz w:val="24"/>
          <w:szCs w:val="24"/>
        </w:rPr>
      </w:pPr>
      <w:r w:rsidRPr="00C621D5">
        <w:rPr>
          <w:color w:val="auto"/>
          <w:sz w:val="24"/>
          <w:szCs w:val="24"/>
        </w:rPr>
        <w:t xml:space="preserve">All employees wishing to undertake secondary employment outside or within the Council, or to engage in a private business in any capacity, shall inform their line manager who will escalate the request to their Head of Service in writing giving sufficient details about the proposed job role, the </w:t>
      </w:r>
      <w:proofErr w:type="spellStart"/>
      <w:r w:rsidRPr="00C621D5">
        <w:rPr>
          <w:color w:val="auto"/>
          <w:sz w:val="24"/>
          <w:szCs w:val="24"/>
        </w:rPr>
        <w:t>organisation</w:t>
      </w:r>
      <w:proofErr w:type="spellEnd"/>
      <w:r w:rsidRPr="00C621D5">
        <w:rPr>
          <w:color w:val="auto"/>
          <w:sz w:val="24"/>
          <w:szCs w:val="24"/>
        </w:rPr>
        <w:t xml:space="preserve"> with which this job would </w:t>
      </w:r>
      <w:r w:rsidRPr="00C621D5">
        <w:rPr>
          <w:color w:val="auto"/>
          <w:sz w:val="24"/>
          <w:szCs w:val="24"/>
        </w:rPr>
        <w:lastRenderedPageBreak/>
        <w:t>be taken, the proposed number of hours to be worked in each week and any other relevant information.  Please refer to the Secondary Employment Policy for more information.</w:t>
      </w:r>
    </w:p>
    <w:p w14:paraId="41E7FF4A" w14:textId="77777777" w:rsidR="00C621D5" w:rsidRPr="00C621D5" w:rsidRDefault="00C621D5" w:rsidP="00C621D5">
      <w:pPr>
        <w:jc w:val="both"/>
        <w:rPr>
          <w:color w:val="auto"/>
          <w:sz w:val="24"/>
          <w:szCs w:val="24"/>
        </w:rPr>
      </w:pPr>
    </w:p>
    <w:p w14:paraId="7C398F73" w14:textId="77777777" w:rsidR="00C621D5" w:rsidRPr="00C621D5" w:rsidRDefault="00C621D5" w:rsidP="00C621D5">
      <w:pPr>
        <w:jc w:val="both"/>
        <w:rPr>
          <w:color w:val="auto"/>
          <w:sz w:val="24"/>
          <w:szCs w:val="24"/>
        </w:rPr>
      </w:pPr>
      <w:r w:rsidRPr="00C621D5">
        <w:rPr>
          <w:color w:val="auto"/>
          <w:sz w:val="24"/>
          <w:szCs w:val="24"/>
        </w:rPr>
        <w:t>Subject to any obligations you may have to make a disclosure in accordance with the Whistle Blowing Policy you shall not, at any time during your employment (except insofar as you are required to do so as part of your duties) or at any time after your employment has terminated, for any reason whatsoever, disclose to any person any information as to the practice business service or affairs of the Council, or its successors in title or the Council’s or it’s successors in title, customers, clients, or service receivers, without the prior written consent of the Council and shall not, for the avoidance of doubt, release any information concerning any part of the authority involved in trading or charging activities.</w:t>
      </w:r>
    </w:p>
    <w:p w14:paraId="47411940" w14:textId="77777777" w:rsidR="00C621D5" w:rsidRPr="00C621D5" w:rsidRDefault="00C621D5" w:rsidP="00C621D5">
      <w:pPr>
        <w:jc w:val="both"/>
        <w:rPr>
          <w:color w:val="auto"/>
          <w:sz w:val="16"/>
          <w:szCs w:val="16"/>
        </w:rPr>
      </w:pPr>
    </w:p>
    <w:p w14:paraId="27728A70" w14:textId="77777777" w:rsidR="00C621D5" w:rsidRPr="00C621D5" w:rsidRDefault="00C621D5" w:rsidP="00C621D5">
      <w:pPr>
        <w:jc w:val="both"/>
        <w:rPr>
          <w:color w:val="auto"/>
          <w:sz w:val="24"/>
          <w:szCs w:val="24"/>
        </w:rPr>
      </w:pPr>
      <w:r w:rsidRPr="00C621D5">
        <w:rPr>
          <w:color w:val="auto"/>
          <w:sz w:val="24"/>
          <w:szCs w:val="24"/>
        </w:rPr>
        <w:t xml:space="preserve">Subject to the provisions of the Patents Act 1977 and the Registered Designs Act 1949 and the Copyright, Designs and Patents Act 1988, or any modification for the time being in force, if, at any time during your employment with the Council, you alone or in participation with others, either employees, members, clients or partners of the Council, produce, make, discover or manufacture, during the course of your employment or that which might </w:t>
      </w:r>
      <w:proofErr w:type="spellStart"/>
      <w:r w:rsidRPr="00C621D5">
        <w:rPr>
          <w:color w:val="auto"/>
          <w:sz w:val="24"/>
          <w:szCs w:val="24"/>
        </w:rPr>
        <w:t>reasonable</w:t>
      </w:r>
      <w:proofErr w:type="spellEnd"/>
      <w:r w:rsidRPr="00C621D5">
        <w:rPr>
          <w:color w:val="auto"/>
          <w:sz w:val="24"/>
          <w:szCs w:val="24"/>
        </w:rPr>
        <w:t xml:space="preserve"> be expected to result from the carrying out of your duties, produce, make, discover or manufacture any invention, intellectual property goods or thing capable of ownership, you shall pass all information in your possession to the Council upon written request and in any event at the termination for whatever reason of your employment and shall agree by the signing of this agreement that all rights and obligations under this clause shall be the rights and obligations of the Council and you waive your actual and/or moral rights in this respect.</w:t>
      </w:r>
    </w:p>
    <w:p w14:paraId="7035AA86" w14:textId="77777777" w:rsidR="00C621D5" w:rsidRPr="00C621D5" w:rsidRDefault="00C621D5" w:rsidP="00C621D5">
      <w:pPr>
        <w:jc w:val="both"/>
        <w:rPr>
          <w:color w:val="auto"/>
          <w:sz w:val="16"/>
          <w:szCs w:val="16"/>
        </w:rPr>
      </w:pPr>
    </w:p>
    <w:p w14:paraId="55DBCD97" w14:textId="77777777" w:rsidR="00C621D5" w:rsidRPr="00C621D5" w:rsidRDefault="00C621D5" w:rsidP="00C621D5">
      <w:pPr>
        <w:jc w:val="both"/>
        <w:rPr>
          <w:color w:val="auto"/>
          <w:sz w:val="24"/>
          <w:szCs w:val="24"/>
        </w:rPr>
      </w:pPr>
      <w:r w:rsidRPr="00C621D5">
        <w:rPr>
          <w:color w:val="auto"/>
          <w:sz w:val="24"/>
          <w:szCs w:val="24"/>
        </w:rPr>
        <w:t xml:space="preserve">The copyright of any intellectual, training / IT </w:t>
      </w:r>
      <w:proofErr w:type="spellStart"/>
      <w:r w:rsidRPr="00C621D5">
        <w:rPr>
          <w:color w:val="auto"/>
          <w:sz w:val="24"/>
          <w:szCs w:val="24"/>
        </w:rPr>
        <w:t>programmes</w:t>
      </w:r>
      <w:proofErr w:type="spellEnd"/>
      <w:r w:rsidRPr="00C621D5">
        <w:rPr>
          <w:color w:val="auto"/>
          <w:sz w:val="24"/>
          <w:szCs w:val="24"/>
        </w:rPr>
        <w:t xml:space="preserve"> and written material produced by you in the course of your employment shall be vested in the Council.</w:t>
      </w:r>
    </w:p>
    <w:p w14:paraId="6C6AFDE2" w14:textId="77777777" w:rsidR="00C621D5" w:rsidRPr="00C621D5" w:rsidRDefault="00C621D5" w:rsidP="00C621D5">
      <w:pPr>
        <w:jc w:val="both"/>
        <w:rPr>
          <w:color w:val="auto"/>
          <w:sz w:val="24"/>
          <w:szCs w:val="24"/>
        </w:rPr>
      </w:pPr>
    </w:p>
    <w:p w14:paraId="5F9AB3BF" w14:textId="77777777" w:rsidR="00C621D5" w:rsidRPr="00C621D5" w:rsidRDefault="00C621D5" w:rsidP="00C621D5">
      <w:pPr>
        <w:jc w:val="both"/>
        <w:rPr>
          <w:color w:val="auto"/>
          <w:sz w:val="24"/>
          <w:szCs w:val="24"/>
        </w:rPr>
      </w:pPr>
      <w:r w:rsidRPr="00C621D5">
        <w:rPr>
          <w:color w:val="auto"/>
          <w:sz w:val="24"/>
          <w:szCs w:val="24"/>
        </w:rPr>
        <w:t xml:space="preserve">You are required to notify Human Resources &amp; </w:t>
      </w:r>
      <w:proofErr w:type="spellStart"/>
      <w:r w:rsidRPr="00C621D5">
        <w:rPr>
          <w:color w:val="auto"/>
          <w:sz w:val="24"/>
          <w:szCs w:val="24"/>
        </w:rPr>
        <w:t>Organisational</w:t>
      </w:r>
      <w:proofErr w:type="spellEnd"/>
      <w:r w:rsidRPr="00C621D5">
        <w:rPr>
          <w:color w:val="auto"/>
          <w:sz w:val="24"/>
          <w:szCs w:val="24"/>
        </w:rPr>
        <w:t xml:space="preserve"> Development promptly, of any change of your personal or contact details such as name, address, telephone number, and next of kin, and of any circumstances which might affect the Council’s insurance cover for you.  The Council reserves the right to share this information with appropriate officers as necessary.</w:t>
      </w:r>
    </w:p>
    <w:p w14:paraId="4CEE8EE9" w14:textId="77777777" w:rsidR="00C621D5" w:rsidRPr="00C621D5" w:rsidRDefault="00C621D5" w:rsidP="00C621D5">
      <w:pPr>
        <w:jc w:val="both"/>
        <w:rPr>
          <w:color w:val="auto"/>
          <w:sz w:val="16"/>
          <w:szCs w:val="16"/>
        </w:rPr>
      </w:pPr>
    </w:p>
    <w:p w14:paraId="76ED6964" w14:textId="77777777" w:rsidR="00C621D5" w:rsidRPr="00C621D5" w:rsidRDefault="00C621D5" w:rsidP="00C621D5">
      <w:pPr>
        <w:jc w:val="both"/>
        <w:rPr>
          <w:color w:val="auto"/>
          <w:sz w:val="24"/>
          <w:szCs w:val="24"/>
        </w:rPr>
      </w:pPr>
      <w:r w:rsidRPr="00C621D5">
        <w:rPr>
          <w:color w:val="auto"/>
          <w:sz w:val="24"/>
          <w:szCs w:val="24"/>
        </w:rPr>
        <w:t>If you fail to advise Occupational Health of any changes to your health status relating to any issue of potential disability under the provisions of the Equality Act 2010, the Council will not be held liable for a failure to make reasonable adjustments or undertake relevant assessments.  Should you fail to disclose information which could adversely affect the health and safety of either yourself or another you may be subject to disciplinary action.</w:t>
      </w:r>
    </w:p>
    <w:p w14:paraId="0CF11EFC" w14:textId="77777777" w:rsidR="00C621D5" w:rsidRPr="00C621D5" w:rsidRDefault="00C621D5" w:rsidP="00C621D5">
      <w:pPr>
        <w:jc w:val="both"/>
        <w:rPr>
          <w:color w:val="auto"/>
          <w:sz w:val="16"/>
          <w:szCs w:val="16"/>
        </w:rPr>
      </w:pPr>
    </w:p>
    <w:p w14:paraId="193E748E" w14:textId="77777777" w:rsidR="00C621D5" w:rsidRPr="00C621D5" w:rsidRDefault="00C621D5" w:rsidP="00C621D5">
      <w:pPr>
        <w:ind w:hanging="540"/>
        <w:jc w:val="both"/>
        <w:rPr>
          <w:b/>
          <w:color w:val="auto"/>
          <w:sz w:val="24"/>
          <w:szCs w:val="24"/>
        </w:rPr>
      </w:pPr>
      <w:r w:rsidRPr="00C621D5">
        <w:rPr>
          <w:b/>
          <w:color w:val="auto"/>
          <w:sz w:val="24"/>
          <w:szCs w:val="24"/>
        </w:rPr>
        <w:t>28.</w:t>
      </w:r>
      <w:r w:rsidRPr="00C621D5">
        <w:rPr>
          <w:b/>
          <w:color w:val="auto"/>
          <w:sz w:val="24"/>
          <w:szCs w:val="24"/>
        </w:rPr>
        <w:tab/>
        <w:t>Professional Bodies</w:t>
      </w:r>
    </w:p>
    <w:p w14:paraId="0C0A183F" w14:textId="77777777" w:rsidR="00C621D5" w:rsidRPr="00C621D5" w:rsidRDefault="00C621D5" w:rsidP="00C621D5">
      <w:pPr>
        <w:jc w:val="both"/>
        <w:rPr>
          <w:color w:val="auto"/>
          <w:sz w:val="24"/>
          <w:szCs w:val="24"/>
        </w:rPr>
      </w:pPr>
      <w:r w:rsidRPr="00C621D5">
        <w:rPr>
          <w:color w:val="auto"/>
          <w:sz w:val="24"/>
          <w:szCs w:val="24"/>
        </w:rPr>
        <w:t xml:space="preserve">The Council will pay any fees where registration or membership to a professional body where it is an essential requirement for an employee to carry out their duties.  </w:t>
      </w:r>
    </w:p>
    <w:p w14:paraId="7A50E640" w14:textId="77777777" w:rsidR="00C621D5" w:rsidRPr="00C621D5" w:rsidRDefault="00C621D5" w:rsidP="00C621D5">
      <w:pPr>
        <w:jc w:val="both"/>
        <w:rPr>
          <w:color w:val="auto"/>
          <w:sz w:val="24"/>
          <w:szCs w:val="24"/>
        </w:rPr>
      </w:pPr>
    </w:p>
    <w:p w14:paraId="0C9E1C64" w14:textId="77777777" w:rsidR="00C621D5" w:rsidRPr="00C621D5" w:rsidRDefault="00C621D5" w:rsidP="00C621D5">
      <w:pPr>
        <w:jc w:val="both"/>
        <w:rPr>
          <w:color w:val="auto"/>
          <w:sz w:val="24"/>
          <w:szCs w:val="24"/>
        </w:rPr>
      </w:pPr>
      <w:r w:rsidRPr="00C621D5">
        <w:rPr>
          <w:color w:val="auto"/>
          <w:sz w:val="24"/>
          <w:szCs w:val="24"/>
        </w:rPr>
        <w:t xml:space="preserve">Where registration or membership to a professional body is not an essential requirement for you to carry out your duties, you should </w:t>
      </w:r>
      <w:proofErr w:type="spellStart"/>
      <w:r w:rsidRPr="00C621D5">
        <w:rPr>
          <w:color w:val="auto"/>
          <w:sz w:val="24"/>
          <w:szCs w:val="24"/>
        </w:rPr>
        <w:t>endeavour</w:t>
      </w:r>
      <w:proofErr w:type="spellEnd"/>
      <w:r w:rsidRPr="00C621D5">
        <w:rPr>
          <w:color w:val="auto"/>
          <w:sz w:val="24"/>
          <w:szCs w:val="24"/>
        </w:rPr>
        <w:t xml:space="preserve"> to belong to a professional body that represents your profession and pay the appropriate fees.</w:t>
      </w:r>
    </w:p>
    <w:p w14:paraId="28B3D49D" w14:textId="77777777" w:rsidR="00C621D5" w:rsidRPr="00C621D5" w:rsidRDefault="00C621D5" w:rsidP="00C621D5">
      <w:pPr>
        <w:jc w:val="both"/>
        <w:rPr>
          <w:color w:val="auto"/>
          <w:sz w:val="24"/>
          <w:szCs w:val="24"/>
        </w:rPr>
      </w:pPr>
    </w:p>
    <w:p w14:paraId="15F04BED" w14:textId="77777777" w:rsidR="00C621D5" w:rsidRPr="00C621D5" w:rsidRDefault="00C621D5" w:rsidP="00C621D5">
      <w:pPr>
        <w:jc w:val="both"/>
        <w:rPr>
          <w:color w:val="auto"/>
          <w:sz w:val="24"/>
          <w:szCs w:val="24"/>
        </w:rPr>
      </w:pPr>
      <w:r w:rsidRPr="00C621D5">
        <w:rPr>
          <w:color w:val="auto"/>
          <w:sz w:val="24"/>
          <w:szCs w:val="24"/>
        </w:rPr>
        <w:lastRenderedPageBreak/>
        <w:t>Staff who are required to have registration or professional membership as a condition of their employment and fail to continue with their registration / professional membership will be in breach of contract which could result in the termination of their employment or being placed on leave without pay.</w:t>
      </w:r>
    </w:p>
    <w:p w14:paraId="3E9D821D" w14:textId="77777777" w:rsidR="00C621D5" w:rsidRPr="00C621D5" w:rsidRDefault="00C621D5" w:rsidP="00C621D5">
      <w:pPr>
        <w:jc w:val="both"/>
        <w:rPr>
          <w:color w:val="auto"/>
          <w:sz w:val="24"/>
          <w:szCs w:val="24"/>
        </w:rPr>
      </w:pPr>
    </w:p>
    <w:p w14:paraId="3B956329" w14:textId="77777777" w:rsidR="00C621D5" w:rsidRPr="00C621D5" w:rsidRDefault="00C621D5" w:rsidP="00C621D5">
      <w:pPr>
        <w:ind w:hanging="540"/>
        <w:jc w:val="both"/>
        <w:rPr>
          <w:b/>
          <w:color w:val="auto"/>
          <w:sz w:val="24"/>
          <w:szCs w:val="24"/>
        </w:rPr>
      </w:pPr>
      <w:r w:rsidRPr="00C621D5">
        <w:rPr>
          <w:b/>
          <w:color w:val="auto"/>
          <w:sz w:val="24"/>
          <w:szCs w:val="24"/>
        </w:rPr>
        <w:t>29.</w:t>
      </w:r>
      <w:r w:rsidRPr="00C621D5">
        <w:rPr>
          <w:b/>
          <w:color w:val="auto"/>
          <w:sz w:val="24"/>
          <w:szCs w:val="24"/>
        </w:rPr>
        <w:tab/>
        <w:t>Contractual Policies</w:t>
      </w:r>
    </w:p>
    <w:p w14:paraId="6D09E074" w14:textId="77777777" w:rsidR="00C621D5" w:rsidRPr="00C621D5" w:rsidRDefault="00C621D5" w:rsidP="00C621D5">
      <w:pPr>
        <w:jc w:val="both"/>
        <w:rPr>
          <w:color w:val="auto"/>
          <w:sz w:val="24"/>
          <w:szCs w:val="24"/>
        </w:rPr>
      </w:pPr>
      <w:r w:rsidRPr="00C621D5">
        <w:rPr>
          <w:color w:val="auto"/>
          <w:sz w:val="24"/>
          <w:szCs w:val="24"/>
        </w:rPr>
        <w:t xml:space="preserve">The following policies have contractual </w:t>
      </w:r>
      <w:proofErr w:type="gramStart"/>
      <w:r w:rsidRPr="00C621D5">
        <w:rPr>
          <w:color w:val="auto"/>
          <w:sz w:val="24"/>
          <w:szCs w:val="24"/>
        </w:rPr>
        <w:t>status</w:t>
      </w:r>
      <w:proofErr w:type="gramEnd"/>
      <w:r w:rsidRPr="00C621D5">
        <w:rPr>
          <w:color w:val="auto"/>
          <w:sz w:val="24"/>
          <w:szCs w:val="24"/>
        </w:rPr>
        <w:t xml:space="preserve"> and any proposed amendment will be consulted upon and notified to you by giving the appropriate notice after collective agreement through the </w:t>
      </w:r>
      <w:proofErr w:type="spellStart"/>
      <w:r w:rsidRPr="00C621D5">
        <w:rPr>
          <w:color w:val="auto"/>
          <w:sz w:val="24"/>
          <w:szCs w:val="24"/>
        </w:rPr>
        <w:t>recognised</w:t>
      </w:r>
      <w:proofErr w:type="spellEnd"/>
      <w:r w:rsidRPr="00C621D5">
        <w:rPr>
          <w:color w:val="auto"/>
          <w:sz w:val="24"/>
          <w:szCs w:val="24"/>
        </w:rPr>
        <w:t xml:space="preserve"> trade unions:</w:t>
      </w:r>
    </w:p>
    <w:p w14:paraId="2EF4A3B3" w14:textId="77777777" w:rsidR="00C621D5" w:rsidRPr="00C621D5" w:rsidRDefault="00C621D5" w:rsidP="00C621D5">
      <w:pPr>
        <w:jc w:val="both"/>
        <w:rPr>
          <w:color w:val="auto"/>
          <w:sz w:val="24"/>
          <w:szCs w:val="24"/>
        </w:rPr>
      </w:pPr>
    </w:p>
    <w:p w14:paraId="7A38D0AE"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Management of Absence Policy and Absence Administrative Procedure</w:t>
      </w:r>
    </w:p>
    <w:p w14:paraId="70AAAE6D"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Disciplinary Policy</w:t>
      </w:r>
    </w:p>
    <w:p w14:paraId="5EF27851"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Capability Policy</w:t>
      </w:r>
    </w:p>
    <w:p w14:paraId="16FEAAD9"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Grievance Policy</w:t>
      </w:r>
    </w:p>
    <w:p w14:paraId="42ECFE21"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Harassment and Bullying Policy</w:t>
      </w:r>
    </w:p>
    <w:p w14:paraId="18DE13C7"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Health and Safety Policies</w:t>
      </w:r>
    </w:p>
    <w:p w14:paraId="1AA98054"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Redundancy Policy</w:t>
      </w:r>
    </w:p>
    <w:p w14:paraId="73ACD17B" w14:textId="77777777" w:rsidR="00C621D5" w:rsidRPr="00C621D5" w:rsidRDefault="00C621D5" w:rsidP="007C7F13">
      <w:pPr>
        <w:widowControl w:val="0"/>
        <w:numPr>
          <w:ilvl w:val="0"/>
          <w:numId w:val="32"/>
        </w:numPr>
        <w:tabs>
          <w:tab w:val="clear" w:pos="720"/>
          <w:tab w:val="num" w:pos="567"/>
        </w:tabs>
        <w:autoSpaceDE w:val="0"/>
        <w:autoSpaceDN w:val="0"/>
        <w:adjustRightInd w:val="0"/>
        <w:ind w:left="567" w:hanging="567"/>
        <w:jc w:val="both"/>
        <w:rPr>
          <w:color w:val="auto"/>
          <w:sz w:val="24"/>
          <w:szCs w:val="24"/>
        </w:rPr>
      </w:pPr>
      <w:r w:rsidRPr="00C621D5">
        <w:rPr>
          <w:color w:val="auto"/>
          <w:sz w:val="24"/>
          <w:szCs w:val="24"/>
        </w:rPr>
        <w:t>Redeployment Policy</w:t>
      </w:r>
    </w:p>
    <w:p w14:paraId="47ED5A03" w14:textId="77777777" w:rsidR="00C621D5" w:rsidRPr="00C621D5" w:rsidRDefault="00C621D5" w:rsidP="00C621D5">
      <w:pPr>
        <w:ind w:left="360"/>
        <w:jc w:val="both"/>
        <w:rPr>
          <w:color w:val="auto"/>
          <w:sz w:val="24"/>
          <w:szCs w:val="24"/>
        </w:rPr>
      </w:pPr>
    </w:p>
    <w:p w14:paraId="77A30884" w14:textId="77777777" w:rsidR="00C621D5" w:rsidRPr="00C621D5" w:rsidRDefault="00C621D5" w:rsidP="00C621D5">
      <w:pPr>
        <w:jc w:val="both"/>
        <w:rPr>
          <w:color w:val="auto"/>
          <w:sz w:val="24"/>
          <w:szCs w:val="24"/>
        </w:rPr>
      </w:pPr>
      <w:r w:rsidRPr="00C621D5">
        <w:rPr>
          <w:color w:val="auto"/>
          <w:sz w:val="24"/>
          <w:szCs w:val="24"/>
        </w:rPr>
        <w:t>These policies can be found in the Staff Handbook.  The Council reserves the right to review, revise, amend or replace the contents of this handbook, and introduce new policies from time to time reflecting the changing needs of the business.</w:t>
      </w:r>
    </w:p>
    <w:p w14:paraId="448AB194" w14:textId="77777777" w:rsidR="00C621D5" w:rsidRPr="00C621D5" w:rsidRDefault="00C621D5" w:rsidP="00C621D5">
      <w:pPr>
        <w:jc w:val="both"/>
        <w:rPr>
          <w:color w:val="auto"/>
          <w:sz w:val="24"/>
          <w:szCs w:val="24"/>
        </w:rPr>
      </w:pPr>
    </w:p>
    <w:p w14:paraId="17CB5DE6" w14:textId="77777777" w:rsidR="00C621D5" w:rsidRPr="00C621D5" w:rsidRDefault="00C621D5" w:rsidP="00C621D5">
      <w:pPr>
        <w:ind w:hanging="540"/>
        <w:jc w:val="both"/>
        <w:rPr>
          <w:b/>
          <w:color w:val="auto"/>
          <w:sz w:val="24"/>
          <w:szCs w:val="24"/>
        </w:rPr>
      </w:pPr>
      <w:r w:rsidRPr="00C621D5">
        <w:rPr>
          <w:b/>
          <w:color w:val="auto"/>
          <w:sz w:val="24"/>
          <w:szCs w:val="24"/>
        </w:rPr>
        <w:t>30.</w:t>
      </w:r>
      <w:r w:rsidRPr="00C621D5">
        <w:rPr>
          <w:b/>
          <w:color w:val="auto"/>
          <w:sz w:val="24"/>
          <w:szCs w:val="24"/>
        </w:rPr>
        <w:tab/>
        <w:t>Rehabilitation of Offenders Act, 1974</w:t>
      </w:r>
    </w:p>
    <w:p w14:paraId="6FDDFFF1" w14:textId="77777777" w:rsidR="00C621D5" w:rsidRPr="00C621D5" w:rsidRDefault="00C621D5" w:rsidP="00C621D5">
      <w:pPr>
        <w:jc w:val="both"/>
        <w:rPr>
          <w:color w:val="auto"/>
          <w:sz w:val="24"/>
          <w:szCs w:val="24"/>
        </w:rPr>
      </w:pPr>
      <w:r w:rsidRPr="00C621D5">
        <w:rPr>
          <w:color w:val="auto"/>
          <w:sz w:val="24"/>
          <w:szCs w:val="24"/>
        </w:rPr>
        <w:t xml:space="preserve">If this post is exempt from the provisions of the Rehabilitation of Offenders Act 1974, it is made to you subject to the </w:t>
      </w:r>
      <w:proofErr w:type="gramStart"/>
      <w:r w:rsidRPr="00C621D5">
        <w:rPr>
          <w:color w:val="auto"/>
          <w:sz w:val="24"/>
          <w:szCs w:val="24"/>
        </w:rPr>
        <w:t>following;</w:t>
      </w:r>
      <w:proofErr w:type="gramEnd"/>
    </w:p>
    <w:p w14:paraId="32B0B404" w14:textId="77777777" w:rsidR="00C621D5" w:rsidRPr="00C621D5" w:rsidRDefault="00C621D5" w:rsidP="00C621D5">
      <w:pPr>
        <w:jc w:val="both"/>
        <w:rPr>
          <w:color w:val="auto"/>
          <w:sz w:val="24"/>
          <w:szCs w:val="24"/>
        </w:rPr>
      </w:pPr>
    </w:p>
    <w:p w14:paraId="3FF6D3D9" w14:textId="77777777" w:rsidR="00C621D5" w:rsidRPr="00C621D5" w:rsidRDefault="00C621D5" w:rsidP="00C621D5">
      <w:pPr>
        <w:jc w:val="both"/>
        <w:rPr>
          <w:color w:val="auto"/>
        </w:rPr>
      </w:pPr>
      <w:r w:rsidRPr="00C621D5">
        <w:rPr>
          <w:color w:val="auto"/>
          <w:sz w:val="24"/>
          <w:szCs w:val="24"/>
        </w:rPr>
        <w:t xml:space="preserve">That you have made a true disclosure of all criminal cautions, charges, </w:t>
      </w:r>
      <w:proofErr w:type="gramStart"/>
      <w:r w:rsidRPr="00C621D5">
        <w:rPr>
          <w:color w:val="auto"/>
          <w:sz w:val="24"/>
          <w:szCs w:val="24"/>
        </w:rPr>
        <w:t>reprimands</w:t>
      </w:r>
      <w:proofErr w:type="gramEnd"/>
      <w:r w:rsidRPr="00C621D5">
        <w:rPr>
          <w:color w:val="auto"/>
          <w:sz w:val="24"/>
          <w:szCs w:val="24"/>
        </w:rPr>
        <w:t xml:space="preserve"> or warnings. Should you not have a true disclosure of any criminal cautions, charges, </w:t>
      </w:r>
      <w:proofErr w:type="gramStart"/>
      <w:r w:rsidRPr="00C621D5">
        <w:rPr>
          <w:color w:val="auto"/>
          <w:sz w:val="24"/>
          <w:szCs w:val="24"/>
        </w:rPr>
        <w:t>reprimands</w:t>
      </w:r>
      <w:proofErr w:type="gramEnd"/>
      <w:r w:rsidRPr="00C621D5">
        <w:rPr>
          <w:color w:val="auto"/>
          <w:sz w:val="24"/>
          <w:szCs w:val="24"/>
        </w:rPr>
        <w:t xml:space="preserve"> or warnings, then your employment may be terminated immediately.</w:t>
      </w:r>
    </w:p>
    <w:p w14:paraId="7B29EFDD" w14:textId="77777777" w:rsidR="00C621D5" w:rsidRPr="00C621D5" w:rsidRDefault="00C621D5" w:rsidP="00C621D5">
      <w:pPr>
        <w:ind w:hanging="540"/>
        <w:jc w:val="both"/>
        <w:rPr>
          <w:color w:val="auto"/>
          <w:sz w:val="24"/>
          <w:szCs w:val="24"/>
        </w:rPr>
      </w:pPr>
    </w:p>
    <w:p w14:paraId="12E3EECB" w14:textId="77777777" w:rsidR="00C621D5" w:rsidRPr="00C621D5" w:rsidRDefault="00C621D5" w:rsidP="00C621D5">
      <w:pPr>
        <w:ind w:hanging="540"/>
        <w:jc w:val="both"/>
        <w:rPr>
          <w:b/>
          <w:color w:val="auto"/>
          <w:sz w:val="24"/>
          <w:szCs w:val="24"/>
        </w:rPr>
      </w:pPr>
      <w:r w:rsidRPr="00C621D5">
        <w:rPr>
          <w:b/>
          <w:color w:val="auto"/>
          <w:sz w:val="24"/>
          <w:szCs w:val="24"/>
        </w:rPr>
        <w:t>31.</w:t>
      </w:r>
      <w:r w:rsidRPr="00C621D5">
        <w:rPr>
          <w:b/>
          <w:color w:val="auto"/>
          <w:sz w:val="24"/>
          <w:szCs w:val="24"/>
        </w:rPr>
        <w:tab/>
        <w:t>Disclosure of criminal convictions whilst in employment</w:t>
      </w:r>
    </w:p>
    <w:p w14:paraId="4D4C9ED0" w14:textId="77777777" w:rsidR="00C621D5" w:rsidRPr="00C621D5" w:rsidRDefault="00C621D5" w:rsidP="00C621D5">
      <w:pPr>
        <w:jc w:val="both"/>
        <w:rPr>
          <w:color w:val="auto"/>
          <w:sz w:val="24"/>
          <w:szCs w:val="24"/>
        </w:rPr>
      </w:pPr>
      <w:r w:rsidRPr="00C621D5">
        <w:rPr>
          <w:color w:val="auto"/>
          <w:sz w:val="24"/>
          <w:szCs w:val="24"/>
        </w:rPr>
        <w:t xml:space="preserve">You are required to disclose details to your manager if you are cautioned, </w:t>
      </w:r>
      <w:proofErr w:type="gramStart"/>
      <w:r w:rsidRPr="00C621D5">
        <w:rPr>
          <w:color w:val="auto"/>
          <w:sz w:val="24"/>
          <w:szCs w:val="24"/>
        </w:rPr>
        <w:t>arrested</w:t>
      </w:r>
      <w:proofErr w:type="gramEnd"/>
      <w:r w:rsidRPr="00C621D5">
        <w:rPr>
          <w:color w:val="auto"/>
          <w:sz w:val="24"/>
          <w:szCs w:val="24"/>
        </w:rPr>
        <w:t xml:space="preserve"> and subsequently charged, cautioned or prosecuted for any offence whilst in employment with City and </w:t>
      </w:r>
      <w:smartTag w:uri="urn:schemas-microsoft-com:office:smarttags" w:element="place">
        <w:smartTag w:uri="urn:schemas-microsoft-com:office:smarttags" w:element="PlaceType">
          <w:r w:rsidRPr="00C621D5">
            <w:rPr>
              <w:color w:val="auto"/>
              <w:sz w:val="24"/>
              <w:szCs w:val="24"/>
            </w:rPr>
            <w:t>County</w:t>
          </w:r>
        </w:smartTag>
        <w:r w:rsidRPr="00C621D5">
          <w:rPr>
            <w:color w:val="auto"/>
            <w:sz w:val="24"/>
            <w:szCs w:val="24"/>
          </w:rPr>
          <w:t xml:space="preserve"> of </w:t>
        </w:r>
        <w:smartTag w:uri="urn:schemas-microsoft-com:office:smarttags" w:element="PlaceName">
          <w:r w:rsidRPr="00C621D5">
            <w:rPr>
              <w:color w:val="auto"/>
              <w:sz w:val="24"/>
              <w:szCs w:val="24"/>
            </w:rPr>
            <w:t>Swansea</w:t>
          </w:r>
        </w:smartTag>
      </w:smartTag>
      <w:r w:rsidRPr="00C621D5">
        <w:rPr>
          <w:color w:val="auto"/>
          <w:sz w:val="24"/>
          <w:szCs w:val="24"/>
        </w:rPr>
        <w:t>.</w:t>
      </w:r>
    </w:p>
    <w:p w14:paraId="0F756CD4" w14:textId="77777777" w:rsidR="00C621D5" w:rsidRPr="00C621D5" w:rsidRDefault="00C621D5" w:rsidP="00C621D5">
      <w:pPr>
        <w:jc w:val="both"/>
        <w:rPr>
          <w:color w:val="auto"/>
          <w:sz w:val="24"/>
          <w:szCs w:val="24"/>
        </w:rPr>
      </w:pPr>
    </w:p>
    <w:p w14:paraId="26DCBDA2" w14:textId="77777777" w:rsidR="00C621D5" w:rsidRPr="00C621D5" w:rsidRDefault="00C621D5" w:rsidP="00C621D5">
      <w:pPr>
        <w:jc w:val="both"/>
        <w:rPr>
          <w:color w:val="auto"/>
          <w:sz w:val="24"/>
          <w:szCs w:val="24"/>
        </w:rPr>
      </w:pPr>
      <w:r w:rsidRPr="00C621D5">
        <w:rPr>
          <w:color w:val="auto"/>
          <w:sz w:val="24"/>
          <w:szCs w:val="24"/>
        </w:rPr>
        <w:t>In respect of road traffic offences, you should inform the Council of the offence accordingly if you are required to drive as part of your duties.</w:t>
      </w:r>
    </w:p>
    <w:p w14:paraId="7D63C7AA" w14:textId="77777777" w:rsidR="00C621D5" w:rsidRPr="00C621D5" w:rsidRDefault="00C621D5" w:rsidP="00C621D5">
      <w:pPr>
        <w:jc w:val="both"/>
        <w:rPr>
          <w:color w:val="auto"/>
          <w:sz w:val="24"/>
          <w:szCs w:val="24"/>
        </w:rPr>
      </w:pPr>
    </w:p>
    <w:p w14:paraId="77EFC076" w14:textId="77777777" w:rsidR="00C621D5" w:rsidRPr="00C621D5" w:rsidRDefault="00C621D5" w:rsidP="00C621D5">
      <w:pPr>
        <w:ind w:hanging="567"/>
        <w:jc w:val="both"/>
        <w:rPr>
          <w:b/>
          <w:color w:val="auto"/>
          <w:sz w:val="24"/>
          <w:szCs w:val="24"/>
        </w:rPr>
      </w:pPr>
      <w:r w:rsidRPr="00C621D5">
        <w:rPr>
          <w:b/>
          <w:color w:val="auto"/>
          <w:sz w:val="24"/>
          <w:szCs w:val="24"/>
        </w:rPr>
        <w:t>32.</w:t>
      </w:r>
      <w:r w:rsidRPr="00C621D5">
        <w:rPr>
          <w:b/>
          <w:color w:val="auto"/>
          <w:sz w:val="24"/>
          <w:szCs w:val="24"/>
        </w:rPr>
        <w:tab/>
        <w:t>Service Specific Requirements</w:t>
      </w:r>
    </w:p>
    <w:p w14:paraId="43B76AE0" w14:textId="77777777" w:rsidR="00C621D5" w:rsidRPr="00C621D5" w:rsidRDefault="00C621D5" w:rsidP="00C621D5">
      <w:pPr>
        <w:jc w:val="both"/>
        <w:rPr>
          <w:color w:val="auto"/>
          <w:sz w:val="24"/>
          <w:szCs w:val="24"/>
        </w:rPr>
      </w:pPr>
      <w:r w:rsidRPr="00C621D5">
        <w:rPr>
          <w:color w:val="auto"/>
          <w:sz w:val="24"/>
          <w:szCs w:val="24"/>
        </w:rPr>
        <w:t xml:space="preserve">As part of your </w:t>
      </w:r>
      <w:proofErr w:type="gramStart"/>
      <w:r w:rsidRPr="00C621D5">
        <w:rPr>
          <w:color w:val="auto"/>
          <w:sz w:val="24"/>
          <w:szCs w:val="24"/>
        </w:rPr>
        <w:t>role</w:t>
      </w:r>
      <w:proofErr w:type="gramEnd"/>
      <w:r w:rsidRPr="00C621D5">
        <w:rPr>
          <w:color w:val="auto"/>
          <w:sz w:val="24"/>
          <w:szCs w:val="24"/>
        </w:rPr>
        <w:t xml:space="preserve"> you will be expected to comply with the following service specific terms and conditions as set out on the sheet entitled ‘Additional Terms and Conditions’:</w:t>
      </w:r>
    </w:p>
    <w:p w14:paraId="6E8BDE87" w14:textId="77777777" w:rsidR="00C621D5" w:rsidRPr="00C621D5" w:rsidRDefault="00C621D5" w:rsidP="00C621D5">
      <w:pPr>
        <w:ind w:left="360"/>
        <w:jc w:val="both"/>
        <w:rPr>
          <w:color w:val="auto"/>
          <w:sz w:val="24"/>
          <w:szCs w:val="24"/>
        </w:rPr>
      </w:pPr>
    </w:p>
    <w:p w14:paraId="06E4C201" w14:textId="77777777" w:rsidR="00C621D5" w:rsidRPr="00C621D5" w:rsidRDefault="00C621D5" w:rsidP="00C621D5">
      <w:pPr>
        <w:shd w:val="clear" w:color="auto" w:fill="FFFFFF"/>
        <w:tabs>
          <w:tab w:val="left" w:pos="933"/>
        </w:tabs>
        <w:spacing w:before="201" w:line="273" w:lineRule="exact"/>
        <w:ind w:right="23" w:hanging="540"/>
        <w:jc w:val="both"/>
        <w:rPr>
          <w:color w:val="auto"/>
          <w:sz w:val="24"/>
          <w:szCs w:val="24"/>
        </w:rPr>
      </w:pPr>
      <w:r w:rsidRPr="00C621D5">
        <w:rPr>
          <w:b/>
          <w:bCs/>
          <w:color w:val="auto"/>
          <w:spacing w:val="-1"/>
          <w:sz w:val="24"/>
          <w:szCs w:val="24"/>
        </w:rPr>
        <w:t>33.</w:t>
      </w:r>
      <w:r w:rsidRPr="00C621D5">
        <w:rPr>
          <w:b/>
          <w:bCs/>
          <w:color w:val="auto"/>
          <w:spacing w:val="-1"/>
          <w:sz w:val="24"/>
          <w:szCs w:val="24"/>
        </w:rPr>
        <w:tab/>
        <w:t xml:space="preserve">Please note that failure to comply with any provision in this contract </w:t>
      </w:r>
      <w:r w:rsidRPr="00C621D5">
        <w:rPr>
          <w:b/>
          <w:bCs/>
          <w:color w:val="auto"/>
          <w:sz w:val="24"/>
          <w:szCs w:val="24"/>
        </w:rPr>
        <w:t>will be classed as gross misconduct and may lead to dismissal.</w:t>
      </w:r>
    </w:p>
    <w:p w14:paraId="10F355A4" w14:textId="77777777" w:rsidR="00C621D5" w:rsidRPr="00C621D5" w:rsidRDefault="00C621D5" w:rsidP="00C621D5">
      <w:pPr>
        <w:shd w:val="clear" w:color="auto" w:fill="FFFFFF"/>
        <w:tabs>
          <w:tab w:val="left" w:pos="9498"/>
        </w:tabs>
        <w:spacing w:before="273" w:line="273" w:lineRule="exact"/>
        <w:ind w:right="-99"/>
        <w:jc w:val="both"/>
        <w:rPr>
          <w:color w:val="auto"/>
          <w:sz w:val="24"/>
          <w:szCs w:val="24"/>
        </w:rPr>
      </w:pPr>
      <w:r w:rsidRPr="00C621D5">
        <w:rPr>
          <w:color w:val="auto"/>
          <w:spacing w:val="-2"/>
          <w:sz w:val="24"/>
          <w:szCs w:val="24"/>
        </w:rPr>
        <w:t xml:space="preserve">Please confirm that you have read and accepted the terms and conditions </w:t>
      </w:r>
      <w:r w:rsidRPr="00C621D5">
        <w:rPr>
          <w:color w:val="auto"/>
          <w:sz w:val="24"/>
          <w:szCs w:val="24"/>
        </w:rPr>
        <w:t xml:space="preserve">laid out in this document by signing </w:t>
      </w:r>
      <w:proofErr w:type="gramStart"/>
      <w:r w:rsidRPr="00C621D5">
        <w:rPr>
          <w:color w:val="auto"/>
          <w:sz w:val="24"/>
          <w:szCs w:val="24"/>
        </w:rPr>
        <w:t>below:-</w:t>
      </w:r>
      <w:proofErr w:type="gramEnd"/>
    </w:p>
    <w:p w14:paraId="62292DAC" w14:textId="77777777" w:rsidR="00C621D5" w:rsidRPr="00C621D5" w:rsidRDefault="00C621D5" w:rsidP="00C621D5">
      <w:pPr>
        <w:jc w:val="both"/>
        <w:rPr>
          <w:color w:val="auto"/>
          <w:sz w:val="24"/>
          <w:szCs w:val="24"/>
        </w:rPr>
      </w:pPr>
    </w:p>
    <w:tbl>
      <w:tblPr>
        <w:tblW w:w="9768" w:type="dxa"/>
        <w:tblInd w:w="40" w:type="dxa"/>
        <w:tblLayout w:type="fixed"/>
        <w:tblCellMar>
          <w:left w:w="40" w:type="dxa"/>
          <w:right w:w="40" w:type="dxa"/>
        </w:tblCellMar>
        <w:tblLook w:val="0000" w:firstRow="0" w:lastRow="0" w:firstColumn="0" w:lastColumn="0" w:noHBand="0" w:noVBand="0"/>
      </w:tblPr>
      <w:tblGrid>
        <w:gridCol w:w="1276"/>
        <w:gridCol w:w="3638"/>
        <w:gridCol w:w="1134"/>
        <w:gridCol w:w="3720"/>
      </w:tblGrid>
      <w:tr w:rsidR="00C621D5" w:rsidRPr="00C621D5" w14:paraId="1CEABCCE" w14:textId="77777777" w:rsidTr="00E9182F">
        <w:trPr>
          <w:trHeight w:hRule="exact" w:val="791"/>
        </w:trPr>
        <w:tc>
          <w:tcPr>
            <w:tcW w:w="4914" w:type="dxa"/>
            <w:gridSpan w:val="2"/>
            <w:tcBorders>
              <w:top w:val="single" w:sz="6" w:space="0" w:color="auto"/>
              <w:left w:val="single" w:sz="6" w:space="0" w:color="auto"/>
              <w:bottom w:val="single" w:sz="6" w:space="0" w:color="auto"/>
              <w:right w:val="single" w:sz="6" w:space="0" w:color="auto"/>
            </w:tcBorders>
            <w:shd w:val="clear" w:color="auto" w:fill="F2F2F2"/>
            <w:vAlign w:val="center"/>
          </w:tcPr>
          <w:p w14:paraId="60CA090F" w14:textId="77777777" w:rsidR="00C621D5" w:rsidRPr="00C621D5" w:rsidRDefault="00C621D5" w:rsidP="00E9182F">
            <w:pPr>
              <w:jc w:val="center"/>
              <w:rPr>
                <w:b/>
                <w:color w:val="auto"/>
                <w:sz w:val="24"/>
                <w:szCs w:val="24"/>
              </w:rPr>
            </w:pPr>
            <w:r w:rsidRPr="00C621D5">
              <w:rPr>
                <w:b/>
                <w:color w:val="auto"/>
                <w:sz w:val="24"/>
                <w:szCs w:val="24"/>
              </w:rPr>
              <w:t>Signature on Behalf of</w:t>
            </w:r>
          </w:p>
          <w:p w14:paraId="41CA5BAA" w14:textId="77777777" w:rsidR="00C621D5" w:rsidRPr="00C621D5" w:rsidRDefault="00C621D5" w:rsidP="00E9182F">
            <w:pPr>
              <w:jc w:val="center"/>
              <w:rPr>
                <w:b/>
                <w:color w:val="auto"/>
                <w:sz w:val="24"/>
                <w:szCs w:val="24"/>
              </w:rPr>
            </w:pPr>
            <w:r w:rsidRPr="00C621D5">
              <w:rPr>
                <w:b/>
                <w:color w:val="auto"/>
                <w:sz w:val="24"/>
                <w:szCs w:val="24"/>
              </w:rPr>
              <w:t>Swansea Council</w:t>
            </w:r>
          </w:p>
        </w:tc>
        <w:tc>
          <w:tcPr>
            <w:tcW w:w="4854" w:type="dxa"/>
            <w:gridSpan w:val="2"/>
            <w:tcBorders>
              <w:top w:val="single" w:sz="6" w:space="0" w:color="auto"/>
              <w:left w:val="single" w:sz="6" w:space="0" w:color="auto"/>
              <w:bottom w:val="single" w:sz="6" w:space="0" w:color="auto"/>
              <w:right w:val="single" w:sz="6" w:space="0" w:color="auto"/>
            </w:tcBorders>
            <w:shd w:val="clear" w:color="auto" w:fill="F2F2F2"/>
            <w:vAlign w:val="center"/>
          </w:tcPr>
          <w:p w14:paraId="0B2B7316" w14:textId="77777777" w:rsidR="00C621D5" w:rsidRPr="00C621D5" w:rsidRDefault="00C621D5" w:rsidP="00E9182F">
            <w:pPr>
              <w:jc w:val="center"/>
              <w:rPr>
                <w:b/>
                <w:color w:val="auto"/>
                <w:sz w:val="24"/>
                <w:szCs w:val="24"/>
              </w:rPr>
            </w:pPr>
            <w:r w:rsidRPr="00C621D5">
              <w:rPr>
                <w:b/>
                <w:color w:val="auto"/>
                <w:sz w:val="24"/>
                <w:szCs w:val="24"/>
              </w:rPr>
              <w:t>Signature of Employee</w:t>
            </w:r>
          </w:p>
        </w:tc>
      </w:tr>
      <w:tr w:rsidR="00C621D5" w:rsidRPr="00C621D5" w14:paraId="6E7E1B2A" w14:textId="77777777" w:rsidTr="00E9182F">
        <w:trPr>
          <w:trHeight w:val="454"/>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7459EBF2" w14:textId="77777777" w:rsidR="00C621D5" w:rsidRPr="00C621D5" w:rsidRDefault="00C621D5" w:rsidP="00E9182F">
            <w:pPr>
              <w:rPr>
                <w:color w:val="auto"/>
                <w:sz w:val="24"/>
                <w:szCs w:val="24"/>
              </w:rPr>
            </w:pPr>
            <w:r w:rsidRPr="00C621D5">
              <w:rPr>
                <w:b/>
                <w:color w:val="auto"/>
                <w:sz w:val="24"/>
                <w:szCs w:val="24"/>
              </w:rPr>
              <w:t>Signed</w:t>
            </w:r>
            <w:r w:rsidRPr="00C621D5">
              <w:rPr>
                <w:color w:val="auto"/>
                <w:sz w:val="24"/>
                <w:szCs w:val="24"/>
              </w:rPr>
              <w:t xml:space="preserve">: </w:t>
            </w:r>
          </w:p>
        </w:tc>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38BD9D33" w14:textId="77777777" w:rsidR="00C621D5" w:rsidRPr="00C621D5" w:rsidRDefault="00C621D5" w:rsidP="00E9182F">
            <w:pPr>
              <w:rPr>
                <w:rFonts w:ascii="Mistral" w:hAnsi="Mistral"/>
                <w:color w:val="auto"/>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D4471C9" w14:textId="77777777" w:rsidR="00C621D5" w:rsidRPr="00C621D5" w:rsidRDefault="00C621D5" w:rsidP="00E9182F">
            <w:pPr>
              <w:rPr>
                <w:color w:val="auto"/>
                <w:sz w:val="24"/>
                <w:szCs w:val="24"/>
              </w:rPr>
            </w:pPr>
            <w:r w:rsidRPr="00C621D5">
              <w:rPr>
                <w:b/>
                <w:color w:val="auto"/>
                <w:sz w:val="24"/>
                <w:szCs w:val="24"/>
              </w:rPr>
              <w:t>Signed</w:t>
            </w:r>
            <w:r w:rsidRPr="00C621D5">
              <w:rPr>
                <w:color w:val="auto"/>
                <w:sz w:val="24"/>
                <w:szCs w:val="24"/>
              </w:rPr>
              <w:t>:</w:t>
            </w:r>
          </w:p>
        </w:tc>
        <w:tc>
          <w:tcPr>
            <w:tcW w:w="3720" w:type="dxa"/>
            <w:tcBorders>
              <w:top w:val="single" w:sz="6" w:space="0" w:color="auto"/>
              <w:left w:val="single" w:sz="6" w:space="0" w:color="auto"/>
              <w:bottom w:val="single" w:sz="6" w:space="0" w:color="auto"/>
              <w:right w:val="single" w:sz="6" w:space="0" w:color="auto"/>
            </w:tcBorders>
            <w:shd w:val="clear" w:color="auto" w:fill="FFFFFF"/>
            <w:vAlign w:val="center"/>
          </w:tcPr>
          <w:p w14:paraId="25CE1811" w14:textId="77777777" w:rsidR="00C621D5" w:rsidRPr="00C621D5" w:rsidRDefault="00C621D5" w:rsidP="00E9182F">
            <w:pPr>
              <w:rPr>
                <w:color w:val="auto"/>
                <w:sz w:val="24"/>
                <w:szCs w:val="24"/>
              </w:rPr>
            </w:pPr>
            <w:r w:rsidRPr="00C621D5">
              <w:rPr>
                <w:color w:val="auto"/>
                <w:sz w:val="24"/>
                <w:szCs w:val="24"/>
              </w:rPr>
              <w:fldChar w:fldCharType="begin">
                <w:ffData>
                  <w:name w:val="Text23"/>
                  <w:enabled/>
                  <w:calcOnExit w:val="0"/>
                  <w:textInput/>
                </w:ffData>
              </w:fldChar>
            </w:r>
            <w:bookmarkStart w:id="21" w:name="Text23"/>
            <w:r w:rsidRPr="00C621D5">
              <w:rPr>
                <w:color w:val="auto"/>
                <w:sz w:val="24"/>
                <w:szCs w:val="24"/>
              </w:rPr>
              <w:instrText xml:space="preserve"> FORMTEXT </w:instrText>
            </w:r>
            <w:r w:rsidRPr="00C621D5">
              <w:rPr>
                <w:color w:val="auto"/>
                <w:sz w:val="24"/>
                <w:szCs w:val="24"/>
              </w:rPr>
            </w:r>
            <w:r w:rsidRPr="00C621D5">
              <w:rPr>
                <w:color w:val="auto"/>
                <w:sz w:val="24"/>
                <w:szCs w:val="24"/>
              </w:rPr>
              <w:fldChar w:fldCharType="separate"/>
            </w:r>
            <w:r w:rsidRPr="00C621D5">
              <w:rPr>
                <w:noProof/>
                <w:color w:val="auto"/>
                <w:sz w:val="24"/>
                <w:szCs w:val="24"/>
              </w:rPr>
              <w:t> </w:t>
            </w:r>
            <w:r w:rsidRPr="00C621D5">
              <w:rPr>
                <w:noProof/>
                <w:color w:val="auto"/>
                <w:sz w:val="24"/>
                <w:szCs w:val="24"/>
              </w:rPr>
              <w:t> </w:t>
            </w:r>
            <w:r w:rsidRPr="00C621D5">
              <w:rPr>
                <w:noProof/>
                <w:color w:val="auto"/>
                <w:sz w:val="24"/>
                <w:szCs w:val="24"/>
              </w:rPr>
              <w:t> </w:t>
            </w:r>
            <w:r w:rsidRPr="00C621D5">
              <w:rPr>
                <w:noProof/>
                <w:color w:val="auto"/>
                <w:sz w:val="24"/>
                <w:szCs w:val="24"/>
              </w:rPr>
              <w:t> </w:t>
            </w:r>
            <w:r w:rsidRPr="00C621D5">
              <w:rPr>
                <w:noProof/>
                <w:color w:val="auto"/>
                <w:sz w:val="24"/>
                <w:szCs w:val="24"/>
              </w:rPr>
              <w:t> </w:t>
            </w:r>
            <w:r w:rsidRPr="00C621D5">
              <w:rPr>
                <w:color w:val="auto"/>
                <w:sz w:val="24"/>
                <w:szCs w:val="24"/>
              </w:rPr>
              <w:fldChar w:fldCharType="end"/>
            </w:r>
            <w:bookmarkEnd w:id="21"/>
          </w:p>
        </w:tc>
      </w:tr>
      <w:tr w:rsidR="00C621D5" w:rsidRPr="00C621D5" w14:paraId="5FF92A4D" w14:textId="77777777" w:rsidTr="00E9182F">
        <w:trPr>
          <w:trHeight w:val="454"/>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76E51609" w14:textId="77777777" w:rsidR="00C621D5" w:rsidRPr="00C621D5" w:rsidRDefault="00C621D5" w:rsidP="00E9182F">
            <w:pPr>
              <w:rPr>
                <w:color w:val="auto"/>
                <w:sz w:val="24"/>
                <w:szCs w:val="24"/>
              </w:rPr>
            </w:pPr>
            <w:proofErr w:type="gramStart"/>
            <w:r w:rsidRPr="00C621D5">
              <w:rPr>
                <w:b/>
                <w:color w:val="auto"/>
                <w:sz w:val="24"/>
                <w:szCs w:val="24"/>
              </w:rPr>
              <w:t>Position</w:t>
            </w:r>
            <w:r w:rsidRPr="00C621D5">
              <w:rPr>
                <w:color w:val="auto"/>
                <w:sz w:val="24"/>
                <w:szCs w:val="24"/>
              </w:rPr>
              <w:t xml:space="preserve"> :</w:t>
            </w:r>
            <w:proofErr w:type="gramEnd"/>
            <w:r w:rsidRPr="00C621D5">
              <w:rPr>
                <w:color w:val="auto"/>
                <w:sz w:val="24"/>
                <w:szCs w:val="24"/>
              </w:rPr>
              <w:t xml:space="preserve">  </w:t>
            </w:r>
          </w:p>
        </w:tc>
        <w:tc>
          <w:tcPr>
            <w:tcW w:w="3638" w:type="dxa"/>
            <w:tcBorders>
              <w:top w:val="single" w:sz="6" w:space="0" w:color="auto"/>
              <w:left w:val="single" w:sz="6" w:space="0" w:color="auto"/>
              <w:bottom w:val="single" w:sz="6" w:space="0" w:color="auto"/>
              <w:right w:val="single" w:sz="6" w:space="0" w:color="auto"/>
            </w:tcBorders>
            <w:shd w:val="clear" w:color="auto" w:fill="FFFFFF"/>
            <w:vAlign w:val="center"/>
          </w:tcPr>
          <w:p w14:paraId="4D8B5A2B" w14:textId="77777777" w:rsidR="00C621D5" w:rsidRPr="00C621D5" w:rsidRDefault="00C621D5" w:rsidP="00E9182F">
            <w:pPr>
              <w:rPr>
                <w:color w:val="auto"/>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60F0A0C" w14:textId="77777777" w:rsidR="00C621D5" w:rsidRPr="00C621D5" w:rsidRDefault="00C621D5" w:rsidP="00E9182F">
            <w:pPr>
              <w:rPr>
                <w:color w:val="auto"/>
                <w:sz w:val="24"/>
                <w:szCs w:val="24"/>
              </w:rPr>
            </w:pPr>
            <w:r w:rsidRPr="00C621D5">
              <w:rPr>
                <w:b/>
                <w:color w:val="auto"/>
                <w:sz w:val="24"/>
                <w:szCs w:val="24"/>
              </w:rPr>
              <w:t>Name</w:t>
            </w:r>
            <w:r w:rsidRPr="00C621D5">
              <w:rPr>
                <w:color w:val="auto"/>
                <w:sz w:val="24"/>
                <w:szCs w:val="24"/>
              </w:rPr>
              <w:t>:</w:t>
            </w:r>
          </w:p>
        </w:tc>
        <w:tc>
          <w:tcPr>
            <w:tcW w:w="3720" w:type="dxa"/>
            <w:tcBorders>
              <w:top w:val="single" w:sz="6" w:space="0" w:color="auto"/>
              <w:left w:val="single" w:sz="6" w:space="0" w:color="auto"/>
              <w:bottom w:val="single" w:sz="6" w:space="0" w:color="auto"/>
              <w:right w:val="single" w:sz="6" w:space="0" w:color="auto"/>
            </w:tcBorders>
            <w:shd w:val="clear" w:color="auto" w:fill="FFFFFF"/>
            <w:vAlign w:val="center"/>
          </w:tcPr>
          <w:p w14:paraId="3A0153D0" w14:textId="77777777" w:rsidR="00C621D5" w:rsidRPr="00C621D5" w:rsidRDefault="00C621D5" w:rsidP="00E9182F">
            <w:pPr>
              <w:rPr>
                <w:color w:val="auto"/>
                <w:sz w:val="24"/>
                <w:szCs w:val="24"/>
              </w:rPr>
            </w:pPr>
            <w:r w:rsidRPr="00C621D5">
              <w:rPr>
                <w:color w:val="auto"/>
                <w:sz w:val="24"/>
                <w:szCs w:val="24"/>
              </w:rPr>
              <w:fldChar w:fldCharType="begin">
                <w:ffData>
                  <w:name w:val="Text24"/>
                  <w:enabled/>
                  <w:calcOnExit w:val="0"/>
                  <w:textInput/>
                </w:ffData>
              </w:fldChar>
            </w:r>
            <w:bookmarkStart w:id="22" w:name="Text24"/>
            <w:r w:rsidRPr="00C621D5">
              <w:rPr>
                <w:color w:val="auto"/>
                <w:sz w:val="24"/>
                <w:szCs w:val="24"/>
              </w:rPr>
              <w:instrText xml:space="preserve"> FORMTEXT </w:instrText>
            </w:r>
            <w:r w:rsidRPr="00C621D5">
              <w:rPr>
                <w:color w:val="auto"/>
                <w:sz w:val="24"/>
                <w:szCs w:val="24"/>
              </w:rPr>
            </w:r>
            <w:r w:rsidRPr="00C621D5">
              <w:rPr>
                <w:color w:val="auto"/>
                <w:sz w:val="24"/>
                <w:szCs w:val="24"/>
              </w:rPr>
              <w:fldChar w:fldCharType="separate"/>
            </w:r>
            <w:r w:rsidRPr="00C621D5">
              <w:rPr>
                <w:noProof/>
                <w:color w:val="auto"/>
                <w:sz w:val="24"/>
                <w:szCs w:val="24"/>
              </w:rPr>
              <w:t> </w:t>
            </w:r>
            <w:r w:rsidRPr="00C621D5">
              <w:rPr>
                <w:noProof/>
                <w:color w:val="auto"/>
                <w:sz w:val="24"/>
                <w:szCs w:val="24"/>
              </w:rPr>
              <w:t> </w:t>
            </w:r>
            <w:r w:rsidRPr="00C621D5">
              <w:rPr>
                <w:noProof/>
                <w:color w:val="auto"/>
                <w:sz w:val="24"/>
                <w:szCs w:val="24"/>
              </w:rPr>
              <w:t> </w:t>
            </w:r>
            <w:r w:rsidRPr="00C621D5">
              <w:rPr>
                <w:noProof/>
                <w:color w:val="auto"/>
                <w:sz w:val="24"/>
                <w:szCs w:val="24"/>
              </w:rPr>
              <w:t> </w:t>
            </w:r>
            <w:r w:rsidRPr="00C621D5">
              <w:rPr>
                <w:noProof/>
                <w:color w:val="auto"/>
                <w:sz w:val="24"/>
                <w:szCs w:val="24"/>
              </w:rPr>
              <w:t> </w:t>
            </w:r>
            <w:r w:rsidRPr="00C621D5">
              <w:rPr>
                <w:color w:val="auto"/>
                <w:sz w:val="24"/>
                <w:szCs w:val="24"/>
              </w:rPr>
              <w:fldChar w:fldCharType="end"/>
            </w:r>
            <w:bookmarkEnd w:id="22"/>
          </w:p>
        </w:tc>
      </w:tr>
      <w:tr w:rsidR="00C621D5" w:rsidRPr="00C621D5" w14:paraId="0BBECCE0" w14:textId="77777777" w:rsidTr="00E9182F">
        <w:trPr>
          <w:trHeight w:val="454"/>
        </w:trPr>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74D8C0B5" w14:textId="77777777" w:rsidR="00C621D5" w:rsidRPr="00C621D5" w:rsidRDefault="00C621D5" w:rsidP="00E9182F">
            <w:pPr>
              <w:rPr>
                <w:color w:val="auto"/>
                <w:sz w:val="24"/>
                <w:szCs w:val="24"/>
              </w:rPr>
            </w:pPr>
            <w:r w:rsidRPr="00C621D5">
              <w:rPr>
                <w:b/>
                <w:color w:val="auto"/>
                <w:sz w:val="24"/>
                <w:szCs w:val="24"/>
              </w:rPr>
              <w:t>Date</w:t>
            </w:r>
            <w:r w:rsidRPr="00C621D5">
              <w:rPr>
                <w:color w:val="auto"/>
                <w:sz w:val="24"/>
                <w:szCs w:val="24"/>
              </w:rPr>
              <w:t xml:space="preserve">: </w:t>
            </w:r>
          </w:p>
        </w:tc>
        <w:tc>
          <w:tcPr>
            <w:tcW w:w="3638" w:type="dxa"/>
            <w:tcBorders>
              <w:top w:val="single" w:sz="6" w:space="0" w:color="auto"/>
              <w:left w:val="single" w:sz="6" w:space="0" w:color="auto"/>
              <w:bottom w:val="single" w:sz="4" w:space="0" w:color="auto"/>
              <w:right w:val="single" w:sz="6" w:space="0" w:color="auto"/>
            </w:tcBorders>
            <w:shd w:val="clear" w:color="auto" w:fill="FFFFFF"/>
            <w:vAlign w:val="center"/>
          </w:tcPr>
          <w:p w14:paraId="3A65DFCF" w14:textId="77777777" w:rsidR="00C621D5" w:rsidRPr="00C621D5" w:rsidRDefault="00C621D5" w:rsidP="00E9182F">
            <w:pPr>
              <w:rPr>
                <w:color w:val="auto"/>
                <w:sz w:val="24"/>
                <w:szCs w:val="24"/>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147CC02" w14:textId="77777777" w:rsidR="00C621D5" w:rsidRPr="00C621D5" w:rsidRDefault="00C621D5" w:rsidP="00E9182F">
            <w:pPr>
              <w:rPr>
                <w:b/>
                <w:color w:val="auto"/>
                <w:sz w:val="24"/>
                <w:szCs w:val="24"/>
              </w:rPr>
            </w:pPr>
            <w:r w:rsidRPr="00C621D5">
              <w:rPr>
                <w:b/>
                <w:color w:val="auto"/>
                <w:sz w:val="24"/>
                <w:szCs w:val="24"/>
              </w:rPr>
              <w:t>Date:</w:t>
            </w:r>
          </w:p>
        </w:tc>
        <w:tc>
          <w:tcPr>
            <w:tcW w:w="3720" w:type="dxa"/>
            <w:tcBorders>
              <w:top w:val="single" w:sz="6" w:space="0" w:color="auto"/>
              <w:left w:val="single" w:sz="6" w:space="0" w:color="auto"/>
              <w:bottom w:val="single" w:sz="4" w:space="0" w:color="auto"/>
              <w:right w:val="single" w:sz="6" w:space="0" w:color="auto"/>
            </w:tcBorders>
            <w:shd w:val="clear" w:color="auto" w:fill="FFFFFF"/>
            <w:vAlign w:val="center"/>
          </w:tcPr>
          <w:p w14:paraId="6A6A5153" w14:textId="77777777" w:rsidR="00C621D5" w:rsidRPr="00C621D5" w:rsidRDefault="00C621D5" w:rsidP="00E9182F">
            <w:pPr>
              <w:rPr>
                <w:b/>
                <w:color w:val="auto"/>
                <w:sz w:val="24"/>
                <w:szCs w:val="24"/>
              </w:rPr>
            </w:pPr>
            <w:r w:rsidRPr="00C621D5">
              <w:rPr>
                <w:b/>
                <w:color w:val="auto"/>
                <w:sz w:val="24"/>
                <w:szCs w:val="24"/>
              </w:rPr>
              <w:fldChar w:fldCharType="begin">
                <w:ffData>
                  <w:name w:val="Text25"/>
                  <w:enabled/>
                  <w:calcOnExit w:val="0"/>
                  <w:textInput/>
                </w:ffData>
              </w:fldChar>
            </w:r>
            <w:bookmarkStart w:id="23" w:name="Text25"/>
            <w:r w:rsidRPr="00C621D5">
              <w:rPr>
                <w:b/>
                <w:color w:val="auto"/>
                <w:sz w:val="24"/>
                <w:szCs w:val="24"/>
              </w:rPr>
              <w:instrText xml:space="preserve"> FORMTEXT </w:instrText>
            </w:r>
            <w:r w:rsidRPr="00C621D5">
              <w:rPr>
                <w:b/>
                <w:color w:val="auto"/>
                <w:sz w:val="24"/>
                <w:szCs w:val="24"/>
              </w:rPr>
            </w:r>
            <w:r w:rsidRPr="00C621D5">
              <w:rPr>
                <w:b/>
                <w:color w:val="auto"/>
                <w:sz w:val="24"/>
                <w:szCs w:val="24"/>
              </w:rPr>
              <w:fldChar w:fldCharType="separate"/>
            </w:r>
            <w:r w:rsidRPr="00C621D5">
              <w:rPr>
                <w:b/>
                <w:noProof/>
                <w:color w:val="auto"/>
                <w:sz w:val="24"/>
                <w:szCs w:val="24"/>
              </w:rPr>
              <w:t> </w:t>
            </w:r>
            <w:r w:rsidRPr="00C621D5">
              <w:rPr>
                <w:b/>
                <w:noProof/>
                <w:color w:val="auto"/>
                <w:sz w:val="24"/>
                <w:szCs w:val="24"/>
              </w:rPr>
              <w:t> </w:t>
            </w:r>
            <w:r w:rsidRPr="00C621D5">
              <w:rPr>
                <w:b/>
                <w:noProof/>
                <w:color w:val="auto"/>
                <w:sz w:val="24"/>
                <w:szCs w:val="24"/>
              </w:rPr>
              <w:t> </w:t>
            </w:r>
            <w:r w:rsidRPr="00C621D5">
              <w:rPr>
                <w:b/>
                <w:noProof/>
                <w:color w:val="auto"/>
                <w:sz w:val="24"/>
                <w:szCs w:val="24"/>
              </w:rPr>
              <w:t> </w:t>
            </w:r>
            <w:r w:rsidRPr="00C621D5">
              <w:rPr>
                <w:b/>
                <w:noProof/>
                <w:color w:val="auto"/>
                <w:sz w:val="24"/>
                <w:szCs w:val="24"/>
              </w:rPr>
              <w:t> </w:t>
            </w:r>
            <w:r w:rsidRPr="00C621D5">
              <w:rPr>
                <w:b/>
                <w:color w:val="auto"/>
                <w:sz w:val="24"/>
                <w:szCs w:val="24"/>
              </w:rPr>
              <w:fldChar w:fldCharType="end"/>
            </w:r>
            <w:bookmarkEnd w:id="23"/>
          </w:p>
        </w:tc>
      </w:tr>
    </w:tbl>
    <w:p w14:paraId="31C65A2F" w14:textId="77777777" w:rsidR="00C621D5" w:rsidRPr="00C621D5" w:rsidRDefault="00C621D5" w:rsidP="00C621D5">
      <w:pPr>
        <w:pStyle w:val="Header"/>
        <w:rPr>
          <w:color w:val="auto"/>
          <w:sz w:val="24"/>
          <w:szCs w:val="24"/>
        </w:rPr>
      </w:pPr>
    </w:p>
    <w:p w14:paraId="217E8861" w14:textId="77777777" w:rsidR="00C621D5" w:rsidRPr="00C621D5" w:rsidRDefault="00C621D5" w:rsidP="00C621D5">
      <w:pPr>
        <w:pStyle w:val="Header"/>
        <w:rPr>
          <w:color w:val="auto"/>
          <w:sz w:val="24"/>
          <w:szCs w:val="24"/>
        </w:rPr>
      </w:pPr>
    </w:p>
    <w:p w14:paraId="0E42B9C6" w14:textId="77777777" w:rsidR="00C621D5" w:rsidRPr="00C621D5" w:rsidRDefault="00C621D5" w:rsidP="00C621D5">
      <w:pPr>
        <w:jc w:val="both"/>
        <w:rPr>
          <w:color w:val="auto"/>
          <w:sz w:val="24"/>
          <w:szCs w:val="24"/>
        </w:rPr>
      </w:pPr>
      <w:r w:rsidRPr="00C621D5">
        <w:rPr>
          <w:b/>
          <w:color w:val="auto"/>
          <w:spacing w:val="-2"/>
          <w:sz w:val="24"/>
          <w:szCs w:val="24"/>
        </w:rPr>
        <w:t>NB.</w:t>
      </w:r>
      <w:r w:rsidRPr="00C621D5">
        <w:rPr>
          <w:color w:val="auto"/>
          <w:spacing w:val="-2"/>
          <w:sz w:val="24"/>
          <w:szCs w:val="24"/>
        </w:rPr>
        <w:t xml:space="preserve">  </w:t>
      </w:r>
      <w:r w:rsidRPr="00C621D5">
        <w:rPr>
          <w:iCs/>
          <w:color w:val="auto"/>
          <w:spacing w:val="-2"/>
          <w:sz w:val="24"/>
          <w:szCs w:val="24"/>
        </w:rPr>
        <w:t xml:space="preserve">Both copies to be signed by both parties; with one copy being retained by the employee and the other returned to the </w:t>
      </w:r>
      <w:r w:rsidRPr="00C621D5">
        <w:rPr>
          <w:color w:val="auto"/>
          <w:sz w:val="24"/>
          <w:szCs w:val="24"/>
        </w:rPr>
        <w:t>Workforce ARC Team, Service Centre, Room 153, Guildhall, Swansea   SA1 4PE.</w:t>
      </w:r>
    </w:p>
    <w:p w14:paraId="30DD8DD0" w14:textId="77777777" w:rsidR="00C621D5" w:rsidRDefault="00C621D5" w:rsidP="00C621D5">
      <w:pPr>
        <w:jc w:val="both"/>
        <w:rPr>
          <w:sz w:val="24"/>
          <w:szCs w:val="24"/>
        </w:rPr>
      </w:pPr>
    </w:p>
    <w:p w14:paraId="1D603118" w14:textId="77777777" w:rsidR="00C621D5" w:rsidRDefault="00C621D5" w:rsidP="00F42ACA">
      <w:pPr>
        <w:spacing w:after="160" w:line="259" w:lineRule="auto"/>
        <w:rPr>
          <w:rFonts w:cs="Arial"/>
          <w:color w:val="auto"/>
          <w:sz w:val="24"/>
          <w:szCs w:val="24"/>
        </w:rPr>
      </w:pPr>
    </w:p>
    <w:p w14:paraId="6B0EECBA" w14:textId="77777777" w:rsidR="00402FD6" w:rsidRDefault="00402FD6" w:rsidP="00F42ACA">
      <w:pPr>
        <w:spacing w:after="160" w:line="259" w:lineRule="auto"/>
        <w:rPr>
          <w:rFonts w:cs="Arial"/>
          <w:color w:val="auto"/>
          <w:sz w:val="24"/>
          <w:szCs w:val="24"/>
        </w:rPr>
      </w:pPr>
    </w:p>
    <w:p w14:paraId="2E702AF1" w14:textId="77777777" w:rsidR="00402FD6" w:rsidRDefault="00402FD6" w:rsidP="00F42ACA">
      <w:pPr>
        <w:spacing w:after="160" w:line="259" w:lineRule="auto"/>
        <w:rPr>
          <w:rFonts w:cs="Arial"/>
          <w:color w:val="auto"/>
          <w:sz w:val="24"/>
          <w:szCs w:val="24"/>
        </w:rPr>
      </w:pPr>
    </w:p>
    <w:p w14:paraId="615BE1EB" w14:textId="4EAE09C0" w:rsidR="00402FD6" w:rsidRDefault="00402FD6" w:rsidP="00F42ACA">
      <w:pPr>
        <w:spacing w:after="160" w:line="259" w:lineRule="auto"/>
        <w:rPr>
          <w:rFonts w:cs="Arial"/>
          <w:color w:val="auto"/>
          <w:sz w:val="24"/>
          <w:szCs w:val="24"/>
        </w:rPr>
      </w:pPr>
    </w:p>
    <w:p w14:paraId="209BBECC" w14:textId="1EF18DF0" w:rsidR="00402FD6" w:rsidRDefault="00402FD6" w:rsidP="00F42ACA">
      <w:pPr>
        <w:spacing w:after="160" w:line="259" w:lineRule="auto"/>
        <w:rPr>
          <w:rFonts w:cs="Arial"/>
          <w:color w:val="auto"/>
          <w:sz w:val="24"/>
          <w:szCs w:val="24"/>
        </w:rPr>
      </w:pPr>
    </w:p>
    <w:p w14:paraId="33DEE4DD" w14:textId="08FEC05D" w:rsidR="00C621D5" w:rsidRDefault="00C621D5" w:rsidP="00F42ACA">
      <w:pPr>
        <w:spacing w:after="160" w:line="259" w:lineRule="auto"/>
        <w:rPr>
          <w:rFonts w:cs="Arial"/>
          <w:color w:val="auto"/>
          <w:sz w:val="24"/>
          <w:szCs w:val="24"/>
        </w:rPr>
      </w:pPr>
    </w:p>
    <w:p w14:paraId="30266D9A" w14:textId="4D47812A" w:rsidR="00C621D5" w:rsidRDefault="00C621D5" w:rsidP="00F42ACA">
      <w:pPr>
        <w:spacing w:after="160" w:line="259" w:lineRule="auto"/>
        <w:rPr>
          <w:rFonts w:cs="Arial"/>
          <w:color w:val="auto"/>
          <w:sz w:val="24"/>
          <w:szCs w:val="24"/>
        </w:rPr>
      </w:pPr>
    </w:p>
    <w:p w14:paraId="4B330864" w14:textId="7FD5BFE3" w:rsidR="00C621D5" w:rsidRDefault="00C621D5" w:rsidP="00F42ACA">
      <w:pPr>
        <w:spacing w:after="160" w:line="259" w:lineRule="auto"/>
        <w:rPr>
          <w:rFonts w:cs="Arial"/>
          <w:color w:val="auto"/>
          <w:sz w:val="24"/>
          <w:szCs w:val="24"/>
        </w:rPr>
      </w:pPr>
    </w:p>
    <w:p w14:paraId="462F6652" w14:textId="23751F33" w:rsidR="00C621D5" w:rsidRDefault="00C621D5" w:rsidP="00F42ACA">
      <w:pPr>
        <w:spacing w:after="160" w:line="259" w:lineRule="auto"/>
        <w:rPr>
          <w:rFonts w:cs="Arial"/>
          <w:color w:val="auto"/>
          <w:sz w:val="24"/>
          <w:szCs w:val="24"/>
        </w:rPr>
      </w:pPr>
    </w:p>
    <w:p w14:paraId="5F3A9EF9" w14:textId="66F1A02E" w:rsidR="00C621D5" w:rsidRDefault="00C621D5" w:rsidP="00F42ACA">
      <w:pPr>
        <w:spacing w:after="160" w:line="259" w:lineRule="auto"/>
        <w:rPr>
          <w:rFonts w:cs="Arial"/>
          <w:color w:val="auto"/>
          <w:sz w:val="24"/>
          <w:szCs w:val="24"/>
        </w:rPr>
      </w:pPr>
    </w:p>
    <w:p w14:paraId="5E9AE9DD" w14:textId="780AA55D" w:rsidR="00C621D5" w:rsidRDefault="00C621D5" w:rsidP="00F42ACA">
      <w:pPr>
        <w:spacing w:after="160" w:line="259" w:lineRule="auto"/>
        <w:rPr>
          <w:rFonts w:cs="Arial"/>
          <w:color w:val="auto"/>
          <w:sz w:val="24"/>
          <w:szCs w:val="24"/>
        </w:rPr>
      </w:pPr>
    </w:p>
    <w:p w14:paraId="4B76D812" w14:textId="294C0AF9" w:rsidR="00C621D5" w:rsidRDefault="00C621D5" w:rsidP="00F42ACA">
      <w:pPr>
        <w:spacing w:after="160" w:line="259" w:lineRule="auto"/>
        <w:rPr>
          <w:rFonts w:cs="Arial"/>
          <w:color w:val="auto"/>
          <w:sz w:val="24"/>
          <w:szCs w:val="24"/>
        </w:rPr>
      </w:pPr>
    </w:p>
    <w:p w14:paraId="654DC387" w14:textId="73530069" w:rsidR="00C621D5" w:rsidRDefault="00C621D5" w:rsidP="00F42ACA">
      <w:pPr>
        <w:spacing w:after="160" w:line="259" w:lineRule="auto"/>
        <w:rPr>
          <w:rFonts w:cs="Arial"/>
          <w:color w:val="auto"/>
          <w:sz w:val="24"/>
          <w:szCs w:val="24"/>
        </w:rPr>
      </w:pPr>
    </w:p>
    <w:p w14:paraId="5243AB56" w14:textId="0910F15D" w:rsidR="00C621D5" w:rsidRDefault="00C621D5" w:rsidP="00F42ACA">
      <w:pPr>
        <w:spacing w:after="160" w:line="259" w:lineRule="auto"/>
        <w:rPr>
          <w:rFonts w:cs="Arial"/>
          <w:color w:val="auto"/>
          <w:sz w:val="24"/>
          <w:szCs w:val="24"/>
        </w:rPr>
      </w:pPr>
    </w:p>
    <w:p w14:paraId="6A083E92" w14:textId="5955534F" w:rsidR="00C621D5" w:rsidRDefault="00C621D5" w:rsidP="00F42ACA">
      <w:pPr>
        <w:spacing w:after="160" w:line="259" w:lineRule="auto"/>
        <w:rPr>
          <w:rFonts w:cs="Arial"/>
          <w:color w:val="auto"/>
          <w:sz w:val="24"/>
          <w:szCs w:val="24"/>
        </w:rPr>
      </w:pPr>
    </w:p>
    <w:p w14:paraId="3969E999" w14:textId="2F335BA3" w:rsidR="00C621D5" w:rsidRDefault="00C621D5" w:rsidP="00F42ACA">
      <w:pPr>
        <w:spacing w:after="160" w:line="259" w:lineRule="auto"/>
        <w:rPr>
          <w:rFonts w:cs="Arial"/>
          <w:color w:val="auto"/>
          <w:sz w:val="24"/>
          <w:szCs w:val="24"/>
        </w:rPr>
      </w:pPr>
    </w:p>
    <w:p w14:paraId="604F59E0" w14:textId="5F37C229" w:rsidR="00C621D5" w:rsidRDefault="00C621D5" w:rsidP="00F42ACA">
      <w:pPr>
        <w:spacing w:after="160" w:line="259" w:lineRule="auto"/>
        <w:rPr>
          <w:rFonts w:cs="Arial"/>
          <w:color w:val="auto"/>
          <w:sz w:val="24"/>
          <w:szCs w:val="24"/>
        </w:rPr>
      </w:pPr>
    </w:p>
    <w:p w14:paraId="79208C49" w14:textId="70B2D436" w:rsidR="00C621D5" w:rsidRDefault="00C621D5" w:rsidP="00F42ACA">
      <w:pPr>
        <w:spacing w:after="160" w:line="259" w:lineRule="auto"/>
        <w:rPr>
          <w:rFonts w:cs="Arial"/>
          <w:color w:val="auto"/>
          <w:sz w:val="24"/>
          <w:szCs w:val="24"/>
        </w:rPr>
      </w:pPr>
    </w:p>
    <w:p w14:paraId="17841A06" w14:textId="41E71C24" w:rsidR="00C621D5" w:rsidRDefault="00C621D5" w:rsidP="00F42ACA">
      <w:pPr>
        <w:spacing w:after="160" w:line="259" w:lineRule="auto"/>
        <w:rPr>
          <w:rFonts w:cs="Arial"/>
          <w:color w:val="auto"/>
          <w:sz w:val="24"/>
          <w:szCs w:val="24"/>
        </w:rPr>
      </w:pPr>
    </w:p>
    <w:p w14:paraId="5A2F6140" w14:textId="66B2BBB9" w:rsidR="00C621D5" w:rsidRDefault="00C621D5" w:rsidP="00F42ACA">
      <w:pPr>
        <w:spacing w:after="160" w:line="259" w:lineRule="auto"/>
        <w:rPr>
          <w:rFonts w:cs="Arial"/>
          <w:color w:val="auto"/>
          <w:sz w:val="24"/>
          <w:szCs w:val="24"/>
        </w:rPr>
      </w:pPr>
    </w:p>
    <w:p w14:paraId="71D8A27D" w14:textId="1EDE8009" w:rsidR="00C621D5" w:rsidRDefault="00C621D5" w:rsidP="00F42ACA">
      <w:pPr>
        <w:spacing w:after="160" w:line="259" w:lineRule="auto"/>
        <w:rPr>
          <w:rFonts w:cs="Arial"/>
          <w:color w:val="auto"/>
          <w:sz w:val="24"/>
          <w:szCs w:val="24"/>
        </w:rPr>
      </w:pPr>
    </w:p>
    <w:p w14:paraId="3A3BFF29" w14:textId="0F657B50" w:rsidR="00C621D5" w:rsidRDefault="00C621D5" w:rsidP="00F42ACA">
      <w:pPr>
        <w:spacing w:after="160" w:line="259" w:lineRule="auto"/>
        <w:rPr>
          <w:rFonts w:cs="Arial"/>
          <w:color w:val="auto"/>
          <w:sz w:val="24"/>
          <w:szCs w:val="24"/>
        </w:rPr>
      </w:pPr>
      <w:r>
        <w:rPr>
          <w:rFonts w:cs="Arial"/>
          <w:color w:val="auto"/>
          <w:sz w:val="24"/>
          <w:szCs w:val="24"/>
        </w:rPr>
        <w:lastRenderedPageBreak/>
        <w:t>EV35</w:t>
      </w:r>
    </w:p>
    <w:p w14:paraId="43387737" w14:textId="7C85DBCA" w:rsidR="00C621D5" w:rsidRDefault="00C621D5" w:rsidP="00F42ACA">
      <w:pPr>
        <w:spacing w:after="160" w:line="259" w:lineRule="auto"/>
        <w:rPr>
          <w:rFonts w:cs="Arial"/>
          <w:color w:val="auto"/>
          <w:sz w:val="24"/>
          <w:szCs w:val="24"/>
        </w:rPr>
      </w:pPr>
      <w:r w:rsidRPr="00C621D5">
        <w:rPr>
          <w:rFonts w:cs="Arial"/>
          <w:color w:val="auto"/>
          <w:sz w:val="24"/>
          <w:szCs w:val="24"/>
        </w:rPr>
        <w:drawing>
          <wp:inline distT="0" distB="0" distL="0" distR="0" wp14:anchorId="1F5F0681" wp14:editId="1B89476D">
            <wp:extent cx="5106113" cy="7802064"/>
            <wp:effectExtent l="0" t="0" r="0" b="8890"/>
            <wp:docPr id="156" name="Picture 15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Text, letter&#10;&#10;Description automatically generated"/>
                    <pic:cNvPicPr/>
                  </pic:nvPicPr>
                  <pic:blipFill>
                    <a:blip r:embed="rId129"/>
                    <a:stretch>
                      <a:fillRect/>
                    </a:stretch>
                  </pic:blipFill>
                  <pic:spPr>
                    <a:xfrm>
                      <a:off x="0" y="0"/>
                      <a:ext cx="5106113" cy="7802064"/>
                    </a:xfrm>
                    <a:prstGeom prst="rect">
                      <a:avLst/>
                    </a:prstGeom>
                  </pic:spPr>
                </pic:pic>
              </a:graphicData>
            </a:graphic>
          </wp:inline>
        </w:drawing>
      </w:r>
    </w:p>
    <w:p w14:paraId="0FF21BEC" w14:textId="77777777" w:rsidR="00C621D5" w:rsidRDefault="00C621D5" w:rsidP="00F42ACA">
      <w:pPr>
        <w:spacing w:after="160" w:line="259" w:lineRule="auto"/>
        <w:rPr>
          <w:rFonts w:cs="Arial"/>
          <w:color w:val="auto"/>
          <w:sz w:val="24"/>
          <w:szCs w:val="24"/>
        </w:rPr>
      </w:pPr>
    </w:p>
    <w:p w14:paraId="06CF4104" w14:textId="77777777" w:rsidR="00C621D5" w:rsidRDefault="00C621D5" w:rsidP="00F42ACA">
      <w:pPr>
        <w:spacing w:after="160" w:line="259" w:lineRule="auto"/>
        <w:rPr>
          <w:rFonts w:cs="Arial"/>
          <w:color w:val="auto"/>
          <w:sz w:val="24"/>
          <w:szCs w:val="24"/>
        </w:rPr>
      </w:pPr>
    </w:p>
    <w:p w14:paraId="364DC141" w14:textId="57FDEE46" w:rsidR="00C621D5" w:rsidRDefault="00C621D5" w:rsidP="00F42ACA">
      <w:pPr>
        <w:spacing w:after="160" w:line="259" w:lineRule="auto"/>
        <w:rPr>
          <w:rFonts w:cs="Arial"/>
          <w:color w:val="auto"/>
          <w:sz w:val="24"/>
          <w:szCs w:val="24"/>
        </w:rPr>
      </w:pPr>
      <w:r>
        <w:rPr>
          <w:rFonts w:cs="Arial"/>
          <w:color w:val="auto"/>
          <w:sz w:val="24"/>
          <w:szCs w:val="24"/>
        </w:rPr>
        <w:lastRenderedPageBreak/>
        <w:t>EV36</w:t>
      </w:r>
    </w:p>
    <w:p w14:paraId="6D9145F3" w14:textId="30B92562" w:rsidR="00C621D5" w:rsidRDefault="002F5660" w:rsidP="00F42ACA">
      <w:pPr>
        <w:spacing w:after="160" w:line="259" w:lineRule="auto"/>
        <w:rPr>
          <w:rFonts w:cs="Arial"/>
          <w:color w:val="auto"/>
          <w:sz w:val="24"/>
          <w:szCs w:val="24"/>
        </w:rPr>
      </w:pPr>
      <w:r w:rsidRPr="002F5660">
        <w:rPr>
          <w:rFonts w:cs="Arial"/>
          <w:color w:val="auto"/>
          <w:sz w:val="24"/>
          <w:szCs w:val="24"/>
        </w:rPr>
        <w:drawing>
          <wp:inline distT="0" distB="0" distL="0" distR="0" wp14:anchorId="0E9042D1" wp14:editId="4F5FFEA7">
            <wp:extent cx="5525271" cy="7754432"/>
            <wp:effectExtent l="0" t="0" r="0" b="0"/>
            <wp:docPr id="157" name="Picture 15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Table&#10;&#10;Description automatically generated"/>
                    <pic:cNvPicPr/>
                  </pic:nvPicPr>
                  <pic:blipFill>
                    <a:blip r:embed="rId130"/>
                    <a:stretch>
                      <a:fillRect/>
                    </a:stretch>
                  </pic:blipFill>
                  <pic:spPr>
                    <a:xfrm>
                      <a:off x="0" y="0"/>
                      <a:ext cx="5525271" cy="7754432"/>
                    </a:xfrm>
                    <a:prstGeom prst="rect">
                      <a:avLst/>
                    </a:prstGeom>
                  </pic:spPr>
                </pic:pic>
              </a:graphicData>
            </a:graphic>
          </wp:inline>
        </w:drawing>
      </w:r>
    </w:p>
    <w:p w14:paraId="49DBFCD7" w14:textId="571C4640" w:rsidR="002F5660" w:rsidRDefault="002F5660" w:rsidP="00F42ACA">
      <w:pPr>
        <w:spacing w:after="160" w:line="259" w:lineRule="auto"/>
        <w:rPr>
          <w:rFonts w:cs="Arial"/>
          <w:color w:val="auto"/>
          <w:sz w:val="24"/>
          <w:szCs w:val="24"/>
        </w:rPr>
      </w:pPr>
      <w:r w:rsidRPr="002F5660">
        <w:rPr>
          <w:rFonts w:cs="Arial"/>
          <w:color w:val="auto"/>
          <w:sz w:val="24"/>
          <w:szCs w:val="24"/>
        </w:rPr>
        <w:lastRenderedPageBreak/>
        <w:drawing>
          <wp:inline distT="0" distB="0" distL="0" distR="0" wp14:anchorId="48985705" wp14:editId="174F4524">
            <wp:extent cx="5506218" cy="4077269"/>
            <wp:effectExtent l="0" t="0" r="0" b="0"/>
            <wp:docPr id="158" name="Picture 1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Table&#10;&#10;Description automatically generated"/>
                    <pic:cNvPicPr/>
                  </pic:nvPicPr>
                  <pic:blipFill>
                    <a:blip r:embed="rId131"/>
                    <a:stretch>
                      <a:fillRect/>
                    </a:stretch>
                  </pic:blipFill>
                  <pic:spPr>
                    <a:xfrm>
                      <a:off x="0" y="0"/>
                      <a:ext cx="5506218" cy="4077269"/>
                    </a:xfrm>
                    <a:prstGeom prst="rect">
                      <a:avLst/>
                    </a:prstGeom>
                  </pic:spPr>
                </pic:pic>
              </a:graphicData>
            </a:graphic>
          </wp:inline>
        </w:drawing>
      </w:r>
    </w:p>
    <w:p w14:paraId="72BFECB9" w14:textId="47861073" w:rsidR="002F5660" w:rsidRDefault="008E0BA8" w:rsidP="00F42ACA">
      <w:pPr>
        <w:spacing w:after="160" w:line="259" w:lineRule="auto"/>
        <w:rPr>
          <w:rFonts w:cs="Arial"/>
          <w:color w:val="auto"/>
          <w:sz w:val="24"/>
          <w:szCs w:val="24"/>
        </w:rPr>
      </w:pPr>
      <w:r>
        <w:rPr>
          <w:rFonts w:cs="Arial"/>
          <w:color w:val="auto"/>
          <w:sz w:val="24"/>
          <w:szCs w:val="24"/>
        </w:rPr>
        <w:t>EV37</w:t>
      </w:r>
    </w:p>
    <w:p w14:paraId="7D31E28A" w14:textId="58984F84" w:rsidR="008E0BA8" w:rsidRDefault="008E0BA8" w:rsidP="00F42ACA">
      <w:pPr>
        <w:spacing w:after="160" w:line="259" w:lineRule="auto"/>
        <w:rPr>
          <w:rFonts w:cs="Arial"/>
          <w:color w:val="auto"/>
          <w:sz w:val="24"/>
          <w:szCs w:val="24"/>
        </w:rPr>
      </w:pPr>
      <w:r w:rsidRPr="008E0BA8">
        <w:rPr>
          <w:rFonts w:cs="Arial"/>
          <w:color w:val="auto"/>
          <w:sz w:val="24"/>
          <w:szCs w:val="24"/>
        </w:rPr>
        <w:drawing>
          <wp:inline distT="0" distB="0" distL="0" distR="0" wp14:anchorId="6BF4AE46" wp14:editId="63FC1401">
            <wp:extent cx="5731510" cy="3449955"/>
            <wp:effectExtent l="0" t="0" r="2540" b="0"/>
            <wp:docPr id="159" name="Picture 1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text, application&#10;&#10;Description automatically generated"/>
                    <pic:cNvPicPr/>
                  </pic:nvPicPr>
                  <pic:blipFill>
                    <a:blip r:embed="rId132"/>
                    <a:stretch>
                      <a:fillRect/>
                    </a:stretch>
                  </pic:blipFill>
                  <pic:spPr>
                    <a:xfrm>
                      <a:off x="0" y="0"/>
                      <a:ext cx="5731510" cy="3449955"/>
                    </a:xfrm>
                    <a:prstGeom prst="rect">
                      <a:avLst/>
                    </a:prstGeom>
                  </pic:spPr>
                </pic:pic>
              </a:graphicData>
            </a:graphic>
          </wp:inline>
        </w:drawing>
      </w:r>
    </w:p>
    <w:p w14:paraId="662F5D08" w14:textId="025D48A7" w:rsidR="008E0BA8" w:rsidRDefault="008E0BA8" w:rsidP="00F42ACA">
      <w:pPr>
        <w:spacing w:after="160" w:line="259" w:lineRule="auto"/>
        <w:rPr>
          <w:rFonts w:cs="Arial"/>
          <w:color w:val="auto"/>
          <w:sz w:val="24"/>
          <w:szCs w:val="24"/>
        </w:rPr>
      </w:pPr>
      <w:r>
        <w:rPr>
          <w:rFonts w:cs="Arial"/>
          <w:color w:val="auto"/>
          <w:sz w:val="24"/>
          <w:szCs w:val="24"/>
        </w:rPr>
        <w:t>EV38</w:t>
      </w:r>
    </w:p>
    <w:p w14:paraId="4FB8D10F" w14:textId="469F74E7" w:rsidR="008E0BA8" w:rsidRDefault="008E0BA8" w:rsidP="00F42ACA">
      <w:pPr>
        <w:spacing w:after="160" w:line="259" w:lineRule="auto"/>
        <w:rPr>
          <w:rFonts w:cs="Arial"/>
          <w:color w:val="auto"/>
          <w:sz w:val="24"/>
          <w:szCs w:val="24"/>
        </w:rPr>
      </w:pPr>
      <w:r w:rsidRPr="008E0BA8">
        <w:rPr>
          <w:rFonts w:cs="Arial"/>
          <w:color w:val="auto"/>
          <w:sz w:val="24"/>
          <w:szCs w:val="24"/>
        </w:rPr>
        <w:lastRenderedPageBreak/>
        <w:drawing>
          <wp:inline distT="0" distB="0" distL="0" distR="0" wp14:anchorId="64559733" wp14:editId="75B89E57">
            <wp:extent cx="5731510" cy="4724400"/>
            <wp:effectExtent l="0" t="0" r="2540" b="0"/>
            <wp:docPr id="160" name="Picture 160"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Graphical user interface, text, application, email, Teams&#10;&#10;Description automatically generated"/>
                    <pic:cNvPicPr/>
                  </pic:nvPicPr>
                  <pic:blipFill>
                    <a:blip r:embed="rId133"/>
                    <a:stretch>
                      <a:fillRect/>
                    </a:stretch>
                  </pic:blipFill>
                  <pic:spPr>
                    <a:xfrm>
                      <a:off x="0" y="0"/>
                      <a:ext cx="5731510" cy="4724400"/>
                    </a:xfrm>
                    <a:prstGeom prst="rect">
                      <a:avLst/>
                    </a:prstGeom>
                  </pic:spPr>
                </pic:pic>
              </a:graphicData>
            </a:graphic>
          </wp:inline>
        </w:drawing>
      </w:r>
    </w:p>
    <w:p w14:paraId="6E54A126" w14:textId="18061066" w:rsidR="008E0BA8" w:rsidRDefault="008E0BA8" w:rsidP="00F42ACA">
      <w:pPr>
        <w:spacing w:after="160" w:line="259" w:lineRule="auto"/>
        <w:rPr>
          <w:rFonts w:cs="Arial"/>
          <w:color w:val="auto"/>
          <w:sz w:val="24"/>
          <w:szCs w:val="24"/>
        </w:rPr>
      </w:pPr>
      <w:r>
        <w:rPr>
          <w:rFonts w:cs="Arial"/>
          <w:color w:val="auto"/>
          <w:sz w:val="24"/>
          <w:szCs w:val="24"/>
        </w:rPr>
        <w:t>EV39</w:t>
      </w:r>
    </w:p>
    <w:p w14:paraId="3BAFC650" w14:textId="632D5BB6" w:rsidR="008E0BA8" w:rsidRDefault="008E0BA8" w:rsidP="00F42ACA">
      <w:pPr>
        <w:spacing w:after="160" w:line="259" w:lineRule="auto"/>
        <w:rPr>
          <w:rFonts w:cs="Arial"/>
          <w:color w:val="auto"/>
          <w:sz w:val="24"/>
          <w:szCs w:val="24"/>
        </w:rPr>
      </w:pPr>
      <w:r w:rsidRPr="008E0BA8">
        <w:rPr>
          <w:rFonts w:cs="Arial"/>
          <w:color w:val="auto"/>
          <w:sz w:val="24"/>
          <w:szCs w:val="24"/>
        </w:rPr>
        <w:drawing>
          <wp:inline distT="0" distB="0" distL="0" distR="0" wp14:anchorId="019EFF33" wp14:editId="3895BAD5">
            <wp:extent cx="5731510" cy="2647950"/>
            <wp:effectExtent l="0" t="0" r="2540" b="0"/>
            <wp:docPr id="161" name="Picture 16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 text, application, email&#10;&#10;Description automatically generated"/>
                    <pic:cNvPicPr/>
                  </pic:nvPicPr>
                  <pic:blipFill>
                    <a:blip r:embed="rId134"/>
                    <a:stretch>
                      <a:fillRect/>
                    </a:stretch>
                  </pic:blipFill>
                  <pic:spPr>
                    <a:xfrm>
                      <a:off x="0" y="0"/>
                      <a:ext cx="5731510" cy="2647950"/>
                    </a:xfrm>
                    <a:prstGeom prst="rect">
                      <a:avLst/>
                    </a:prstGeom>
                  </pic:spPr>
                </pic:pic>
              </a:graphicData>
            </a:graphic>
          </wp:inline>
        </w:drawing>
      </w:r>
    </w:p>
    <w:p w14:paraId="5E244941" w14:textId="7B15F5D9" w:rsidR="008E0BA8" w:rsidRDefault="008E0BA8" w:rsidP="00F42ACA">
      <w:pPr>
        <w:spacing w:after="160" w:line="259" w:lineRule="auto"/>
        <w:rPr>
          <w:rFonts w:cs="Arial"/>
          <w:color w:val="auto"/>
          <w:sz w:val="24"/>
          <w:szCs w:val="24"/>
        </w:rPr>
      </w:pPr>
      <w:r>
        <w:rPr>
          <w:rFonts w:cs="Arial"/>
          <w:color w:val="auto"/>
          <w:sz w:val="24"/>
          <w:szCs w:val="24"/>
        </w:rPr>
        <w:t>EV40</w:t>
      </w:r>
    </w:p>
    <w:p w14:paraId="14858E6E" w14:textId="66BA5499" w:rsidR="008E0BA8" w:rsidRPr="008E0BA8" w:rsidRDefault="008E0BA8" w:rsidP="00F42ACA">
      <w:pPr>
        <w:spacing w:after="160" w:line="259" w:lineRule="auto"/>
        <w:rPr>
          <w:rFonts w:cs="Arial"/>
          <w:color w:val="auto"/>
          <w:sz w:val="24"/>
          <w:szCs w:val="24"/>
        </w:rPr>
      </w:pPr>
      <w:r w:rsidRPr="008E0BA8">
        <w:rPr>
          <w:rFonts w:cs="Arial"/>
          <w:color w:val="auto"/>
          <w:sz w:val="24"/>
          <w:szCs w:val="24"/>
        </w:rPr>
        <w:lastRenderedPageBreak/>
        <w:drawing>
          <wp:anchor distT="0" distB="0" distL="114300" distR="114300" simplePos="0" relativeHeight="251688960" behindDoc="0" locked="0" layoutInCell="1" allowOverlap="1" wp14:anchorId="00097C0E" wp14:editId="6914F3A1">
            <wp:simplePos x="0" y="0"/>
            <wp:positionH relativeFrom="page">
              <wp:align>left</wp:align>
            </wp:positionH>
            <wp:positionV relativeFrom="paragraph">
              <wp:posOffset>0</wp:posOffset>
            </wp:positionV>
            <wp:extent cx="7658100" cy="2873375"/>
            <wp:effectExtent l="0" t="0" r="0" b="3175"/>
            <wp:wrapSquare wrapText="bothSides"/>
            <wp:docPr id="162" name="Picture 16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text, application&#10;&#10;Description automatically generated"/>
                    <pic:cNvPicPr/>
                  </pic:nvPicPr>
                  <pic:blipFill>
                    <a:blip r:embed="rId135">
                      <a:extLst>
                        <a:ext uri="{28A0092B-C50C-407E-A947-70E740481C1C}">
                          <a14:useLocalDpi xmlns:a14="http://schemas.microsoft.com/office/drawing/2010/main" val="0"/>
                        </a:ext>
                      </a:extLst>
                    </a:blip>
                    <a:stretch>
                      <a:fillRect/>
                    </a:stretch>
                  </pic:blipFill>
                  <pic:spPr>
                    <a:xfrm>
                      <a:off x="0" y="0"/>
                      <a:ext cx="7663946" cy="2875890"/>
                    </a:xfrm>
                    <a:prstGeom prst="rect">
                      <a:avLst/>
                    </a:prstGeom>
                  </pic:spPr>
                </pic:pic>
              </a:graphicData>
            </a:graphic>
            <wp14:sizeRelH relativeFrom="margin">
              <wp14:pctWidth>0</wp14:pctWidth>
            </wp14:sizeRelH>
            <wp14:sizeRelV relativeFrom="margin">
              <wp14:pctHeight>0</wp14:pctHeight>
            </wp14:sizeRelV>
          </wp:anchor>
        </w:drawing>
      </w:r>
      <w:r w:rsidRPr="008E0BA8">
        <w:rPr>
          <w:rFonts w:cs="Arial"/>
          <w:color w:val="auto"/>
          <w:sz w:val="24"/>
          <w:szCs w:val="24"/>
        </w:rPr>
        <w:t>EV41</w:t>
      </w:r>
    </w:p>
    <w:p w14:paraId="154C5970" w14:textId="04E873B4" w:rsidR="008E0BA8" w:rsidRDefault="007E4344" w:rsidP="00F42ACA">
      <w:pPr>
        <w:spacing w:after="160" w:line="259" w:lineRule="auto"/>
        <w:rPr>
          <w:rFonts w:cs="Arial"/>
          <w:b/>
          <w:bCs/>
          <w:color w:val="auto"/>
          <w:sz w:val="24"/>
          <w:szCs w:val="24"/>
        </w:rPr>
      </w:pPr>
      <w:r w:rsidRPr="007E4344">
        <w:rPr>
          <w:rFonts w:cs="Arial"/>
          <w:b/>
          <w:bCs/>
          <w:color w:val="auto"/>
          <w:sz w:val="24"/>
          <w:szCs w:val="24"/>
        </w:rPr>
        <w:drawing>
          <wp:inline distT="0" distB="0" distL="0" distR="0" wp14:anchorId="1D54BD08" wp14:editId="7141D07E">
            <wp:extent cx="5731510" cy="5025390"/>
            <wp:effectExtent l="0" t="0" r="2540" b="3810"/>
            <wp:docPr id="163" name="Picture 16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 email&#10;&#10;Description automatically generated"/>
                    <pic:cNvPicPr/>
                  </pic:nvPicPr>
                  <pic:blipFill>
                    <a:blip r:embed="rId136"/>
                    <a:stretch>
                      <a:fillRect/>
                    </a:stretch>
                  </pic:blipFill>
                  <pic:spPr>
                    <a:xfrm>
                      <a:off x="0" y="0"/>
                      <a:ext cx="5731510" cy="5025390"/>
                    </a:xfrm>
                    <a:prstGeom prst="rect">
                      <a:avLst/>
                    </a:prstGeom>
                  </pic:spPr>
                </pic:pic>
              </a:graphicData>
            </a:graphic>
          </wp:inline>
        </w:drawing>
      </w:r>
    </w:p>
    <w:p w14:paraId="64AB72AA" w14:textId="3F0DCBBD" w:rsidR="007E4344" w:rsidRDefault="007E4344" w:rsidP="00F42ACA">
      <w:pPr>
        <w:spacing w:after="160" w:line="259" w:lineRule="auto"/>
        <w:rPr>
          <w:rFonts w:cs="Arial"/>
          <w:color w:val="auto"/>
          <w:sz w:val="24"/>
          <w:szCs w:val="24"/>
        </w:rPr>
      </w:pPr>
      <w:r w:rsidRPr="007E4344">
        <w:rPr>
          <w:rFonts w:cs="Arial"/>
          <w:color w:val="auto"/>
          <w:sz w:val="24"/>
          <w:szCs w:val="24"/>
        </w:rPr>
        <w:t>EV42</w:t>
      </w:r>
    </w:p>
    <w:p w14:paraId="0F4DE67B" w14:textId="2CEDB248" w:rsidR="007E4344" w:rsidRDefault="00FA3400" w:rsidP="00F42ACA">
      <w:pPr>
        <w:spacing w:after="160" w:line="259" w:lineRule="auto"/>
        <w:rPr>
          <w:rFonts w:cs="Arial"/>
          <w:color w:val="auto"/>
          <w:sz w:val="24"/>
          <w:szCs w:val="24"/>
        </w:rPr>
      </w:pPr>
      <w:r w:rsidRPr="00FA3400">
        <w:rPr>
          <w:rFonts w:cs="Arial"/>
          <w:color w:val="auto"/>
          <w:sz w:val="24"/>
          <w:szCs w:val="24"/>
        </w:rPr>
        <w:lastRenderedPageBreak/>
        <w:drawing>
          <wp:inline distT="0" distB="0" distL="0" distR="0" wp14:anchorId="1D6B5491" wp14:editId="04CFA4B0">
            <wp:extent cx="5731510" cy="4244975"/>
            <wp:effectExtent l="0" t="0" r="2540" b="3175"/>
            <wp:docPr id="164" name="Picture 16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 text, application, email&#10;&#10;Description automatically generated"/>
                    <pic:cNvPicPr/>
                  </pic:nvPicPr>
                  <pic:blipFill>
                    <a:blip r:embed="rId137"/>
                    <a:stretch>
                      <a:fillRect/>
                    </a:stretch>
                  </pic:blipFill>
                  <pic:spPr>
                    <a:xfrm>
                      <a:off x="0" y="0"/>
                      <a:ext cx="5731510" cy="4244975"/>
                    </a:xfrm>
                    <a:prstGeom prst="rect">
                      <a:avLst/>
                    </a:prstGeom>
                  </pic:spPr>
                </pic:pic>
              </a:graphicData>
            </a:graphic>
          </wp:inline>
        </w:drawing>
      </w:r>
    </w:p>
    <w:p w14:paraId="35DD2C6E" w14:textId="730CD02B" w:rsidR="00FA3400" w:rsidRDefault="00FA3400" w:rsidP="00F42ACA">
      <w:pPr>
        <w:spacing w:after="160" w:line="259" w:lineRule="auto"/>
        <w:rPr>
          <w:rFonts w:cs="Arial"/>
          <w:color w:val="auto"/>
          <w:sz w:val="24"/>
          <w:szCs w:val="24"/>
        </w:rPr>
      </w:pPr>
      <w:r w:rsidRPr="00FA3400">
        <w:rPr>
          <w:rFonts w:cs="Arial"/>
          <w:color w:val="auto"/>
          <w:sz w:val="24"/>
          <w:szCs w:val="24"/>
        </w:rPr>
        <w:drawing>
          <wp:anchor distT="0" distB="0" distL="114300" distR="114300" simplePos="0" relativeHeight="251689984" behindDoc="0" locked="0" layoutInCell="1" allowOverlap="1" wp14:anchorId="7150ABF9" wp14:editId="768222B1">
            <wp:simplePos x="0" y="0"/>
            <wp:positionH relativeFrom="page">
              <wp:align>right</wp:align>
            </wp:positionH>
            <wp:positionV relativeFrom="paragraph">
              <wp:posOffset>295365</wp:posOffset>
            </wp:positionV>
            <wp:extent cx="7287843" cy="3320143"/>
            <wp:effectExtent l="0" t="0" r="8890" b="0"/>
            <wp:wrapSquare wrapText="bothSides"/>
            <wp:docPr id="165" name="Picture 16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Graphical user interface, text, application, email&#10;&#10;Description automatically generated"/>
                    <pic:cNvPicPr/>
                  </pic:nvPicPr>
                  <pic:blipFill>
                    <a:blip r:embed="rId138">
                      <a:extLst>
                        <a:ext uri="{28A0092B-C50C-407E-A947-70E740481C1C}">
                          <a14:useLocalDpi xmlns:a14="http://schemas.microsoft.com/office/drawing/2010/main" val="0"/>
                        </a:ext>
                      </a:extLst>
                    </a:blip>
                    <a:stretch>
                      <a:fillRect/>
                    </a:stretch>
                  </pic:blipFill>
                  <pic:spPr>
                    <a:xfrm>
                      <a:off x="0" y="0"/>
                      <a:ext cx="7287843" cy="3320143"/>
                    </a:xfrm>
                    <a:prstGeom prst="rect">
                      <a:avLst/>
                    </a:prstGeom>
                  </pic:spPr>
                </pic:pic>
              </a:graphicData>
            </a:graphic>
            <wp14:sizeRelH relativeFrom="margin">
              <wp14:pctWidth>0</wp14:pctWidth>
            </wp14:sizeRelH>
            <wp14:sizeRelV relativeFrom="margin">
              <wp14:pctHeight>0</wp14:pctHeight>
            </wp14:sizeRelV>
          </wp:anchor>
        </w:drawing>
      </w:r>
      <w:r>
        <w:rPr>
          <w:rFonts w:cs="Arial"/>
          <w:color w:val="auto"/>
          <w:sz w:val="24"/>
          <w:szCs w:val="24"/>
        </w:rPr>
        <w:t>EV43</w:t>
      </w:r>
    </w:p>
    <w:p w14:paraId="32337F1B" w14:textId="28E84E33" w:rsidR="00FA3400" w:rsidRPr="007E4344" w:rsidRDefault="00FA3400" w:rsidP="00F42ACA">
      <w:pPr>
        <w:spacing w:after="160" w:line="259" w:lineRule="auto"/>
        <w:rPr>
          <w:rFonts w:cs="Arial"/>
          <w:color w:val="auto"/>
          <w:sz w:val="24"/>
          <w:szCs w:val="24"/>
        </w:rPr>
      </w:pPr>
    </w:p>
    <w:sectPr w:rsidR="00FA3400" w:rsidRPr="007E4344" w:rsidSect="001D4D44">
      <w:footerReference w:type="default" r:id="rId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08F9C" w14:textId="77777777" w:rsidR="007C7F13" w:rsidRDefault="007C7F13" w:rsidP="00945C2E">
      <w:r>
        <w:separator/>
      </w:r>
    </w:p>
  </w:endnote>
  <w:endnote w:type="continuationSeparator" w:id="0">
    <w:p w14:paraId="4E7E0B5F" w14:textId="77777777" w:rsidR="007C7F13" w:rsidRDefault="007C7F13" w:rsidP="0094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 Pro 63 MdEx">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Shell Dlg">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ewCenturySchlbk">
    <w:panose1 w:val="00000000000000000000"/>
    <w:charset w:val="00"/>
    <w:family w:val="roman"/>
    <w:notTrueType/>
    <w:pitch w:val="variable"/>
    <w:sig w:usb0="00000003" w:usb1="00000000" w:usb2="00000000" w:usb3="00000000" w:csb0="00000001"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02211"/>
      <w:docPartObj>
        <w:docPartGallery w:val="Page Numbers (Bottom of Page)"/>
        <w:docPartUnique/>
      </w:docPartObj>
    </w:sdtPr>
    <w:sdtEndPr/>
    <w:sdtContent>
      <w:p w14:paraId="02BF8B99" w14:textId="1EDA0910" w:rsidR="00945C2E" w:rsidRDefault="00945C2E">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0CA4567" w14:textId="77777777" w:rsidR="00945C2E" w:rsidRDefault="00945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9A6F8" w14:textId="77777777" w:rsidR="00644C3C" w:rsidRDefault="00644C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8771C0F" w14:textId="77777777" w:rsidR="00644C3C" w:rsidRDefault="00644C3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EED23" w14:textId="77777777" w:rsidR="00644C3C" w:rsidRPr="00C22A2F" w:rsidRDefault="00644C3C" w:rsidP="00C22A2F">
    <w:pPr>
      <w:pStyle w:val="Footer"/>
      <w:pBdr>
        <w:top w:val="single" w:sz="4" w:space="1" w:color="D9D9D9"/>
      </w:pBdr>
      <w:rPr>
        <w:rFonts w:ascii="Calibri" w:hAnsi="Calibri"/>
        <w:b/>
        <w:bCs/>
      </w:rPr>
    </w:pPr>
    <w:r w:rsidRPr="00C22A2F">
      <w:rPr>
        <w:rFonts w:ascii="Calibri" w:hAnsi="Calibri"/>
      </w:rPr>
      <w:fldChar w:fldCharType="begin"/>
    </w:r>
    <w:r w:rsidRPr="00C22A2F">
      <w:rPr>
        <w:rFonts w:ascii="Calibri" w:hAnsi="Calibri"/>
      </w:rPr>
      <w:instrText xml:space="preserve"> PAGE   \* MERGEFORMAT </w:instrText>
    </w:r>
    <w:r w:rsidRPr="00C22A2F">
      <w:rPr>
        <w:rFonts w:ascii="Calibri" w:hAnsi="Calibri"/>
      </w:rPr>
      <w:fldChar w:fldCharType="separate"/>
    </w:r>
    <w:r w:rsidRPr="00871B77">
      <w:rPr>
        <w:rFonts w:ascii="Calibri" w:hAnsi="Calibri"/>
        <w:b/>
        <w:bCs/>
        <w:noProof/>
      </w:rPr>
      <w:t>3</w:t>
    </w:r>
    <w:r w:rsidRPr="00C22A2F">
      <w:rPr>
        <w:rFonts w:ascii="Calibri" w:hAnsi="Calibri"/>
        <w:b/>
        <w:bCs/>
        <w:noProof/>
      </w:rPr>
      <w:fldChar w:fldCharType="end"/>
    </w:r>
    <w:r w:rsidRPr="00C22A2F">
      <w:rPr>
        <w:rFonts w:ascii="Calibri" w:hAnsi="Calibri"/>
        <w:b/>
        <w:bCs/>
      </w:rPr>
      <w:t xml:space="preserve"> | </w:t>
    </w:r>
    <w:r w:rsidRPr="00C22A2F">
      <w:rPr>
        <w:rFonts w:ascii="Calibri" w:hAnsi="Calibri"/>
        <w:color w:val="808080"/>
        <w:spacing w:val="60"/>
      </w:rPr>
      <w:t>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D100" w14:textId="77777777" w:rsidR="00711C4C" w:rsidRPr="00B40067" w:rsidRDefault="00711C4C">
    <w:pPr>
      <w:pStyle w:val="Footer"/>
      <w:rPr>
        <w:sz w:val="16"/>
        <w:szCs w:val="16"/>
      </w:rPr>
    </w:pPr>
    <w:r>
      <w:rPr>
        <w:sz w:val="16"/>
        <w:szCs w:val="16"/>
      </w:rPr>
      <w:t>Feb 2018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F1AE" w14:textId="461C301D" w:rsidR="00F539F2" w:rsidRPr="00B40067" w:rsidRDefault="00F539F2">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3AF0C" w14:textId="77777777" w:rsidR="007C7F13" w:rsidRDefault="007C7F13" w:rsidP="00945C2E">
      <w:r>
        <w:separator/>
      </w:r>
    </w:p>
  </w:footnote>
  <w:footnote w:type="continuationSeparator" w:id="0">
    <w:p w14:paraId="56FB980F" w14:textId="77777777" w:rsidR="007C7F13" w:rsidRDefault="007C7F13" w:rsidP="00945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E3953" w14:textId="77777777" w:rsidR="00644C3C" w:rsidRPr="003E0615" w:rsidRDefault="00644C3C" w:rsidP="00980E7C">
    <w:pPr>
      <w:pStyle w:val="Header"/>
      <w:ind w:right="-948"/>
      <w:jc w:val="right"/>
      <w:rPr>
        <w:rFonts w:ascii="Calibri" w:hAnsi="Calibri"/>
        <w:b/>
        <w:color w:val="808080"/>
        <w:sz w:val="32"/>
        <w:szCs w:val="32"/>
      </w:rPr>
    </w:pPr>
    <w:r w:rsidRPr="003E0615">
      <w:rPr>
        <w:rFonts w:ascii="Calibri" w:hAnsi="Calibri"/>
        <w:b/>
        <w:color w:val="808080"/>
        <w:sz w:val="32"/>
        <w:szCs w:val="32"/>
      </w:rPr>
      <w:t>STRICTLY 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70CC"/>
    <w:multiLevelType w:val="hybridMultilevel"/>
    <w:tmpl w:val="18B8A180"/>
    <w:lvl w:ilvl="0" w:tplc="8DC08C2C">
      <w:start w:val="18"/>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 w15:restartNumberingAfterBreak="0">
    <w:nsid w:val="0528016D"/>
    <w:multiLevelType w:val="hybridMultilevel"/>
    <w:tmpl w:val="6F90444C"/>
    <w:lvl w:ilvl="0" w:tplc="7930BAC4">
      <w:start w:val="1"/>
      <w:numFmt w:val="decimal"/>
      <w:lvlText w:val="%1."/>
      <w:lvlJc w:val="left"/>
      <w:pPr>
        <w:tabs>
          <w:tab w:val="num" w:pos="360"/>
        </w:tabs>
        <w:ind w:left="36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6355D76"/>
    <w:multiLevelType w:val="hybridMultilevel"/>
    <w:tmpl w:val="814E2ACC"/>
    <w:lvl w:ilvl="0" w:tplc="0809000F">
      <w:start w:val="1"/>
      <w:numFmt w:val="decimal"/>
      <w:lvlText w:val="%1."/>
      <w:lvlJc w:val="left"/>
      <w:pPr>
        <w:ind w:left="704" w:hanging="360"/>
      </w:p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3" w15:restartNumberingAfterBreak="0">
    <w:nsid w:val="06E07384"/>
    <w:multiLevelType w:val="hybridMultilevel"/>
    <w:tmpl w:val="CED8D86A"/>
    <w:lvl w:ilvl="0" w:tplc="BC34C49A">
      <w:start w:val="12"/>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4" w15:restartNumberingAfterBreak="0">
    <w:nsid w:val="08DA5232"/>
    <w:multiLevelType w:val="multilevel"/>
    <w:tmpl w:val="FC26F5E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4117543"/>
    <w:multiLevelType w:val="hybridMultilevel"/>
    <w:tmpl w:val="9DEAC95E"/>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7" w15:restartNumberingAfterBreak="0">
    <w:nsid w:val="1AA60A49"/>
    <w:multiLevelType w:val="hybridMultilevel"/>
    <w:tmpl w:val="8604BB14"/>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8" w15:restartNumberingAfterBreak="0">
    <w:nsid w:val="1CE35A07"/>
    <w:multiLevelType w:val="hybridMultilevel"/>
    <w:tmpl w:val="2C5E86B6"/>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E0737D6"/>
    <w:multiLevelType w:val="multilevel"/>
    <w:tmpl w:val="2E18CF8E"/>
    <w:lvl w:ilvl="0">
      <w:start w:val="22"/>
      <w:numFmt w:val="decimal"/>
      <w:lvlText w:val="%1"/>
      <w:lvlJc w:val="left"/>
      <w:pPr>
        <w:ind w:left="465" w:hanging="465"/>
      </w:pPr>
      <w:rPr>
        <w:rFonts w:hint="default"/>
      </w:rPr>
    </w:lvl>
    <w:lvl w:ilvl="1">
      <w:start w:val="1"/>
      <w:numFmt w:val="decimal"/>
      <w:lvlText w:val="%1.%2"/>
      <w:lvlJc w:val="left"/>
      <w:pPr>
        <w:ind w:left="645" w:hanging="46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27F4685D"/>
    <w:multiLevelType w:val="hybridMultilevel"/>
    <w:tmpl w:val="FF52B7F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12" w15:restartNumberingAfterBreak="0">
    <w:nsid w:val="2E496085"/>
    <w:multiLevelType w:val="hybridMultilevel"/>
    <w:tmpl w:val="43D265E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FE1A27"/>
    <w:multiLevelType w:val="hybridMultilevel"/>
    <w:tmpl w:val="EC04E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9E4D6B"/>
    <w:multiLevelType w:val="hybridMultilevel"/>
    <w:tmpl w:val="A0763B72"/>
    <w:lvl w:ilvl="0" w:tplc="7930BAC4">
      <w:start w:val="1"/>
      <w:numFmt w:val="decimal"/>
      <w:lvlText w:val="%1."/>
      <w:lvlJc w:val="left"/>
      <w:pPr>
        <w:tabs>
          <w:tab w:val="num" w:pos="360"/>
        </w:tabs>
        <w:ind w:left="360" w:hanging="360"/>
      </w:pPr>
      <w:rPr>
        <w:b/>
      </w:rPr>
    </w:lvl>
    <w:lvl w:ilvl="1" w:tplc="0809000B">
      <w:start w:val="1"/>
      <w:numFmt w:val="bullet"/>
      <w:lvlText w:val=""/>
      <w:lvlJc w:val="left"/>
      <w:pPr>
        <w:tabs>
          <w:tab w:val="num" w:pos="1440"/>
        </w:tabs>
        <w:ind w:left="1440" w:hanging="360"/>
      </w:pPr>
      <w:rPr>
        <w:rFonts w:ascii="Wingdings" w:hAnsi="Wingdings"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86066F1"/>
    <w:multiLevelType w:val="hybridMultilevel"/>
    <w:tmpl w:val="D50CB4D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3863195"/>
    <w:multiLevelType w:val="hybridMultilevel"/>
    <w:tmpl w:val="9BA0EAB0"/>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7" w15:restartNumberingAfterBreak="0">
    <w:nsid w:val="44610E9C"/>
    <w:multiLevelType w:val="multilevel"/>
    <w:tmpl w:val="4544AA8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44D27209"/>
    <w:multiLevelType w:val="hybridMultilevel"/>
    <w:tmpl w:val="3D565C58"/>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267914"/>
    <w:multiLevelType w:val="multilevel"/>
    <w:tmpl w:val="69846D3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0" w15:restartNumberingAfterBreak="0">
    <w:nsid w:val="47996AFC"/>
    <w:multiLevelType w:val="hybridMultilevel"/>
    <w:tmpl w:val="312E0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393F23"/>
    <w:multiLevelType w:val="hybridMultilevel"/>
    <w:tmpl w:val="B06E12D6"/>
    <w:lvl w:ilvl="0" w:tplc="0809000B">
      <w:start w:val="1"/>
      <w:numFmt w:val="bullet"/>
      <w:lvlText w:val=""/>
      <w:lvlJc w:val="left"/>
      <w:pPr>
        <w:ind w:left="850" w:hanging="283"/>
      </w:pPr>
      <w:rPr>
        <w:rFonts w:ascii="Wingdings" w:hAnsi="Wingdings"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22" w15:restartNumberingAfterBreak="0">
    <w:nsid w:val="52F2594F"/>
    <w:multiLevelType w:val="hybridMultilevel"/>
    <w:tmpl w:val="CDC217D4"/>
    <w:lvl w:ilvl="0" w:tplc="0809000F">
      <w:start w:val="1"/>
      <w:numFmt w:val="decimal"/>
      <w:lvlText w:val="%1."/>
      <w:lvlJc w:val="left"/>
      <w:pPr>
        <w:ind w:left="704" w:hanging="360"/>
      </w:p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23" w15:restartNumberingAfterBreak="0">
    <w:nsid w:val="533B4CD4"/>
    <w:multiLevelType w:val="hybridMultilevel"/>
    <w:tmpl w:val="3D1CBDAA"/>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24" w15:restartNumberingAfterBreak="0">
    <w:nsid w:val="57582683"/>
    <w:multiLevelType w:val="hybridMultilevel"/>
    <w:tmpl w:val="42645F7A"/>
    <w:lvl w:ilvl="0" w:tplc="0809000F">
      <w:start w:val="1"/>
      <w:numFmt w:val="decimal"/>
      <w:lvlText w:val="%1."/>
      <w:lvlJc w:val="left"/>
      <w:pPr>
        <w:ind w:left="643" w:hanging="360"/>
      </w:pPr>
      <w:rPr>
        <w:rFonts w:cs="Times New Roman"/>
      </w:rPr>
    </w:lvl>
    <w:lvl w:ilvl="1" w:tplc="08090019" w:tentative="1">
      <w:start w:val="1"/>
      <w:numFmt w:val="lowerLetter"/>
      <w:lvlText w:val="%2."/>
      <w:lvlJc w:val="left"/>
      <w:pPr>
        <w:ind w:left="1363" w:hanging="360"/>
      </w:pPr>
      <w:rPr>
        <w:rFonts w:cs="Times New Roman"/>
      </w:rPr>
    </w:lvl>
    <w:lvl w:ilvl="2" w:tplc="0809001B" w:tentative="1">
      <w:start w:val="1"/>
      <w:numFmt w:val="lowerRoman"/>
      <w:lvlText w:val="%3."/>
      <w:lvlJc w:val="right"/>
      <w:pPr>
        <w:ind w:left="2083" w:hanging="180"/>
      </w:pPr>
      <w:rPr>
        <w:rFonts w:cs="Times New Roman"/>
      </w:rPr>
    </w:lvl>
    <w:lvl w:ilvl="3" w:tplc="0809000F" w:tentative="1">
      <w:start w:val="1"/>
      <w:numFmt w:val="decimal"/>
      <w:lvlText w:val="%4."/>
      <w:lvlJc w:val="left"/>
      <w:pPr>
        <w:ind w:left="2803" w:hanging="360"/>
      </w:pPr>
      <w:rPr>
        <w:rFonts w:cs="Times New Roman"/>
      </w:rPr>
    </w:lvl>
    <w:lvl w:ilvl="4" w:tplc="08090019" w:tentative="1">
      <w:start w:val="1"/>
      <w:numFmt w:val="lowerLetter"/>
      <w:lvlText w:val="%5."/>
      <w:lvlJc w:val="left"/>
      <w:pPr>
        <w:ind w:left="3523" w:hanging="360"/>
      </w:pPr>
      <w:rPr>
        <w:rFonts w:cs="Times New Roman"/>
      </w:rPr>
    </w:lvl>
    <w:lvl w:ilvl="5" w:tplc="0809001B" w:tentative="1">
      <w:start w:val="1"/>
      <w:numFmt w:val="lowerRoman"/>
      <w:lvlText w:val="%6."/>
      <w:lvlJc w:val="right"/>
      <w:pPr>
        <w:ind w:left="4243" w:hanging="180"/>
      </w:pPr>
      <w:rPr>
        <w:rFonts w:cs="Times New Roman"/>
      </w:rPr>
    </w:lvl>
    <w:lvl w:ilvl="6" w:tplc="0809000F" w:tentative="1">
      <w:start w:val="1"/>
      <w:numFmt w:val="decimal"/>
      <w:lvlText w:val="%7."/>
      <w:lvlJc w:val="left"/>
      <w:pPr>
        <w:ind w:left="4963" w:hanging="360"/>
      </w:pPr>
      <w:rPr>
        <w:rFonts w:cs="Times New Roman"/>
      </w:rPr>
    </w:lvl>
    <w:lvl w:ilvl="7" w:tplc="08090019" w:tentative="1">
      <w:start w:val="1"/>
      <w:numFmt w:val="lowerLetter"/>
      <w:lvlText w:val="%8."/>
      <w:lvlJc w:val="left"/>
      <w:pPr>
        <w:ind w:left="5683" w:hanging="360"/>
      </w:pPr>
      <w:rPr>
        <w:rFonts w:cs="Times New Roman"/>
      </w:rPr>
    </w:lvl>
    <w:lvl w:ilvl="8" w:tplc="0809001B" w:tentative="1">
      <w:start w:val="1"/>
      <w:numFmt w:val="lowerRoman"/>
      <w:lvlText w:val="%9."/>
      <w:lvlJc w:val="right"/>
      <w:pPr>
        <w:ind w:left="6403" w:hanging="180"/>
      </w:pPr>
      <w:rPr>
        <w:rFonts w:cs="Times New Roman"/>
      </w:rPr>
    </w:lvl>
  </w:abstractNum>
  <w:abstractNum w:abstractNumId="25" w15:restartNumberingAfterBreak="0">
    <w:nsid w:val="5B127E6F"/>
    <w:multiLevelType w:val="hybridMultilevel"/>
    <w:tmpl w:val="9290399E"/>
    <w:lvl w:ilvl="0" w:tplc="0809000F">
      <w:start w:val="1"/>
      <w:numFmt w:val="decimal"/>
      <w:lvlText w:val="%1."/>
      <w:lvlJc w:val="left"/>
      <w:pPr>
        <w:ind w:left="704" w:hanging="360"/>
      </w:p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26" w15:restartNumberingAfterBreak="0">
    <w:nsid w:val="5DE151A6"/>
    <w:multiLevelType w:val="multilevel"/>
    <w:tmpl w:val="BFACA43A"/>
    <w:lvl w:ilvl="0">
      <w:start w:val="20"/>
      <w:numFmt w:val="decimal"/>
      <w:lvlText w:val="%1."/>
      <w:lvlJc w:val="left"/>
      <w:pPr>
        <w:ind w:left="-180" w:hanging="360"/>
      </w:pPr>
      <w:rPr>
        <w:rFonts w:hint="default"/>
      </w:rPr>
    </w:lvl>
    <w:lvl w:ilvl="1">
      <w:start w:val="1"/>
      <w:numFmt w:val="decimal"/>
      <w:isLgl/>
      <w:lvlText w:val="%1.%2"/>
      <w:lvlJc w:val="left"/>
      <w:pPr>
        <w:ind w:left="645" w:hanging="46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220" w:hanging="1440"/>
      </w:pPr>
      <w:rPr>
        <w:rFonts w:hint="default"/>
      </w:rPr>
    </w:lvl>
    <w:lvl w:ilvl="7">
      <w:start w:val="1"/>
      <w:numFmt w:val="decimal"/>
      <w:isLgl/>
      <w:lvlText w:val="%1.%2.%3.%4.%5.%6.%7.%8"/>
      <w:lvlJc w:val="left"/>
      <w:pPr>
        <w:ind w:left="6300" w:hanging="1800"/>
      </w:pPr>
      <w:rPr>
        <w:rFonts w:hint="default"/>
      </w:rPr>
    </w:lvl>
    <w:lvl w:ilvl="8">
      <w:start w:val="1"/>
      <w:numFmt w:val="decimal"/>
      <w:isLgl/>
      <w:lvlText w:val="%1.%2.%3.%4.%5.%6.%7.%8.%9"/>
      <w:lvlJc w:val="left"/>
      <w:pPr>
        <w:ind w:left="7020" w:hanging="1800"/>
      </w:pPr>
      <w:rPr>
        <w:rFonts w:hint="default"/>
      </w:rPr>
    </w:lvl>
  </w:abstractNum>
  <w:abstractNum w:abstractNumId="27" w15:restartNumberingAfterBreak="0">
    <w:nsid w:val="5FC13489"/>
    <w:multiLevelType w:val="singleLevel"/>
    <w:tmpl w:val="0809000F"/>
    <w:lvl w:ilvl="0">
      <w:start w:val="1"/>
      <w:numFmt w:val="decimal"/>
      <w:lvlText w:val="%1."/>
      <w:lvlJc w:val="left"/>
      <w:pPr>
        <w:tabs>
          <w:tab w:val="num" w:pos="720"/>
        </w:tabs>
        <w:ind w:left="720" w:hanging="360"/>
      </w:pPr>
      <w:rPr>
        <w:rFonts w:hint="default"/>
      </w:rPr>
    </w:lvl>
  </w:abstractNum>
  <w:abstractNum w:abstractNumId="28" w15:restartNumberingAfterBreak="0">
    <w:nsid w:val="61082C02"/>
    <w:multiLevelType w:val="hybridMultilevel"/>
    <w:tmpl w:val="F476E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C86110"/>
    <w:multiLevelType w:val="hybridMultilevel"/>
    <w:tmpl w:val="DE8C3EDC"/>
    <w:lvl w:ilvl="0" w:tplc="0809000F">
      <w:start w:val="1"/>
      <w:numFmt w:val="decimal"/>
      <w:lvlText w:val="%1."/>
      <w:lvlJc w:val="left"/>
      <w:pPr>
        <w:ind w:left="704" w:hanging="360"/>
      </w:p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30" w15:restartNumberingAfterBreak="0">
    <w:nsid w:val="732D4D45"/>
    <w:multiLevelType w:val="hybridMultilevel"/>
    <w:tmpl w:val="0E680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40E21"/>
    <w:multiLevelType w:val="hybridMultilevel"/>
    <w:tmpl w:val="5BF40C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D141BC"/>
    <w:multiLevelType w:val="hybridMultilevel"/>
    <w:tmpl w:val="1CCE7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3A3CC7"/>
    <w:multiLevelType w:val="multilevel"/>
    <w:tmpl w:val="BF1E83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F64E98"/>
    <w:multiLevelType w:val="hybridMultilevel"/>
    <w:tmpl w:val="E5849DB2"/>
    <w:lvl w:ilvl="0" w:tplc="D7B00458">
      <w:start w:val="23"/>
      <w:numFmt w:val="decimal"/>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num w:numId="1" w16cid:durableId="636573197">
    <w:abstractNumId w:val="5"/>
  </w:num>
  <w:num w:numId="2" w16cid:durableId="2117481592">
    <w:abstractNumId w:val="11"/>
  </w:num>
  <w:num w:numId="3" w16cid:durableId="1533037900">
    <w:abstractNumId w:val="24"/>
  </w:num>
  <w:num w:numId="4" w16cid:durableId="433522141">
    <w:abstractNumId w:val="6"/>
  </w:num>
  <w:num w:numId="5" w16cid:durableId="1405833013">
    <w:abstractNumId w:val="16"/>
  </w:num>
  <w:num w:numId="6" w16cid:durableId="1007320258">
    <w:abstractNumId w:val="13"/>
  </w:num>
  <w:num w:numId="7" w16cid:durableId="886844206">
    <w:abstractNumId w:val="27"/>
  </w:num>
  <w:num w:numId="8" w16cid:durableId="1034766853">
    <w:abstractNumId w:val="30"/>
  </w:num>
  <w:num w:numId="9" w16cid:durableId="88435264">
    <w:abstractNumId w:val="31"/>
  </w:num>
  <w:num w:numId="10" w16cid:durableId="1748919036">
    <w:abstractNumId w:val="17"/>
  </w:num>
  <w:num w:numId="11" w16cid:durableId="741635428">
    <w:abstractNumId w:val="19"/>
  </w:num>
  <w:num w:numId="12" w16cid:durableId="1045251316">
    <w:abstractNumId w:val="4"/>
  </w:num>
  <w:num w:numId="13" w16cid:durableId="1973435563">
    <w:abstractNumId w:val="32"/>
  </w:num>
  <w:num w:numId="14" w16cid:durableId="691876252">
    <w:abstractNumId w:val="7"/>
  </w:num>
  <w:num w:numId="15" w16cid:durableId="1471945929">
    <w:abstractNumId w:val="23"/>
  </w:num>
  <w:num w:numId="16" w16cid:durableId="1943223867">
    <w:abstractNumId w:val="28"/>
  </w:num>
  <w:num w:numId="17" w16cid:durableId="350224655">
    <w:abstractNumId w:val="25"/>
  </w:num>
  <w:num w:numId="18" w16cid:durableId="982999914">
    <w:abstractNumId w:val="2"/>
  </w:num>
  <w:num w:numId="19" w16cid:durableId="376204265">
    <w:abstractNumId w:val="22"/>
  </w:num>
  <w:num w:numId="20" w16cid:durableId="495347676">
    <w:abstractNumId w:val="29"/>
  </w:num>
  <w:num w:numId="21" w16cid:durableId="987631122">
    <w:abstractNumId w:val="20"/>
  </w:num>
  <w:num w:numId="22" w16cid:durableId="335697214">
    <w:abstractNumId w:val="1"/>
  </w:num>
  <w:num w:numId="23" w16cid:durableId="23482492">
    <w:abstractNumId w:val="3"/>
  </w:num>
  <w:num w:numId="24" w16cid:durableId="1820221200">
    <w:abstractNumId w:val="0"/>
  </w:num>
  <w:num w:numId="25" w16cid:durableId="547764745">
    <w:abstractNumId w:val="14"/>
  </w:num>
  <w:num w:numId="26" w16cid:durableId="828716101">
    <w:abstractNumId w:val="18"/>
  </w:num>
  <w:num w:numId="27" w16cid:durableId="1891456672">
    <w:abstractNumId w:val="21"/>
  </w:num>
  <w:num w:numId="28" w16cid:durableId="306015151">
    <w:abstractNumId w:val="26"/>
  </w:num>
  <w:num w:numId="29" w16cid:durableId="1891500200">
    <w:abstractNumId w:val="8"/>
  </w:num>
  <w:num w:numId="30" w16cid:durableId="1669285632">
    <w:abstractNumId w:val="15"/>
  </w:num>
  <w:num w:numId="31" w16cid:durableId="408625731">
    <w:abstractNumId w:val="12"/>
  </w:num>
  <w:num w:numId="32" w16cid:durableId="397561008">
    <w:abstractNumId w:val="10"/>
  </w:num>
  <w:num w:numId="33" w16cid:durableId="840390401">
    <w:abstractNumId w:val="9"/>
  </w:num>
  <w:num w:numId="34" w16cid:durableId="117795446">
    <w:abstractNumId w:val="34"/>
  </w:num>
  <w:num w:numId="35" w16cid:durableId="585967072">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302F"/>
    <w:rsid w:val="00006B59"/>
    <w:rsid w:val="0001271D"/>
    <w:rsid w:val="0003304F"/>
    <w:rsid w:val="00033305"/>
    <w:rsid w:val="00055259"/>
    <w:rsid w:val="00064E7C"/>
    <w:rsid w:val="000775DA"/>
    <w:rsid w:val="00085AF0"/>
    <w:rsid w:val="000A053B"/>
    <w:rsid w:val="000B71CB"/>
    <w:rsid w:val="000C61CC"/>
    <w:rsid w:val="000E5425"/>
    <w:rsid w:val="000F6841"/>
    <w:rsid w:val="0010063D"/>
    <w:rsid w:val="00110711"/>
    <w:rsid w:val="00111659"/>
    <w:rsid w:val="001136D0"/>
    <w:rsid w:val="001215CB"/>
    <w:rsid w:val="001300D7"/>
    <w:rsid w:val="0013757D"/>
    <w:rsid w:val="001409C6"/>
    <w:rsid w:val="00152497"/>
    <w:rsid w:val="00153A29"/>
    <w:rsid w:val="001561E2"/>
    <w:rsid w:val="00161AE0"/>
    <w:rsid w:val="0017230E"/>
    <w:rsid w:val="0019340A"/>
    <w:rsid w:val="001B2694"/>
    <w:rsid w:val="001B60EC"/>
    <w:rsid w:val="001C5997"/>
    <w:rsid w:val="001C6BB5"/>
    <w:rsid w:val="001D4AEF"/>
    <w:rsid w:val="001D4D44"/>
    <w:rsid w:val="001D7384"/>
    <w:rsid w:val="001F7634"/>
    <w:rsid w:val="002156B9"/>
    <w:rsid w:val="00222D4F"/>
    <w:rsid w:val="00230020"/>
    <w:rsid w:val="00231C13"/>
    <w:rsid w:val="002360B2"/>
    <w:rsid w:val="0025641C"/>
    <w:rsid w:val="00262122"/>
    <w:rsid w:val="00275803"/>
    <w:rsid w:val="00282A5C"/>
    <w:rsid w:val="002C184F"/>
    <w:rsid w:val="002E03D7"/>
    <w:rsid w:val="002E08E5"/>
    <w:rsid w:val="002E10C4"/>
    <w:rsid w:val="002F5660"/>
    <w:rsid w:val="002F7C28"/>
    <w:rsid w:val="003007F7"/>
    <w:rsid w:val="00300D2B"/>
    <w:rsid w:val="00301E53"/>
    <w:rsid w:val="003117AF"/>
    <w:rsid w:val="00312BA1"/>
    <w:rsid w:val="00322983"/>
    <w:rsid w:val="003337C3"/>
    <w:rsid w:val="003409F0"/>
    <w:rsid w:val="0034605B"/>
    <w:rsid w:val="0036572A"/>
    <w:rsid w:val="0038441B"/>
    <w:rsid w:val="0038557D"/>
    <w:rsid w:val="00397142"/>
    <w:rsid w:val="003A1B76"/>
    <w:rsid w:val="003D206A"/>
    <w:rsid w:val="003D43A8"/>
    <w:rsid w:val="003E3AC1"/>
    <w:rsid w:val="003E7708"/>
    <w:rsid w:val="003F2885"/>
    <w:rsid w:val="00402FD6"/>
    <w:rsid w:val="004121D5"/>
    <w:rsid w:val="00433B13"/>
    <w:rsid w:val="0043508A"/>
    <w:rsid w:val="00436806"/>
    <w:rsid w:val="00436A12"/>
    <w:rsid w:val="00445BF6"/>
    <w:rsid w:val="00465042"/>
    <w:rsid w:val="0048252C"/>
    <w:rsid w:val="00482760"/>
    <w:rsid w:val="00482A27"/>
    <w:rsid w:val="00486158"/>
    <w:rsid w:val="004D1ED3"/>
    <w:rsid w:val="004D64D4"/>
    <w:rsid w:val="004F24CA"/>
    <w:rsid w:val="004F33DA"/>
    <w:rsid w:val="004F5C14"/>
    <w:rsid w:val="00507C6E"/>
    <w:rsid w:val="005125B9"/>
    <w:rsid w:val="00512849"/>
    <w:rsid w:val="0052027E"/>
    <w:rsid w:val="00520F3D"/>
    <w:rsid w:val="00524E72"/>
    <w:rsid w:val="00547B1F"/>
    <w:rsid w:val="00553F02"/>
    <w:rsid w:val="00557511"/>
    <w:rsid w:val="00557A48"/>
    <w:rsid w:val="00561D23"/>
    <w:rsid w:val="005652B5"/>
    <w:rsid w:val="0057149F"/>
    <w:rsid w:val="00584DB1"/>
    <w:rsid w:val="00592B97"/>
    <w:rsid w:val="005A1EFF"/>
    <w:rsid w:val="005A3B2C"/>
    <w:rsid w:val="005A6372"/>
    <w:rsid w:val="005A64FF"/>
    <w:rsid w:val="005B4ECD"/>
    <w:rsid w:val="005C1D96"/>
    <w:rsid w:val="005D502B"/>
    <w:rsid w:val="005D67A7"/>
    <w:rsid w:val="005E4490"/>
    <w:rsid w:val="005F0627"/>
    <w:rsid w:val="005F14A4"/>
    <w:rsid w:val="005F3B7D"/>
    <w:rsid w:val="005F6F32"/>
    <w:rsid w:val="0060457D"/>
    <w:rsid w:val="00604E5B"/>
    <w:rsid w:val="00621392"/>
    <w:rsid w:val="006216BC"/>
    <w:rsid w:val="006262FB"/>
    <w:rsid w:val="00630638"/>
    <w:rsid w:val="00632412"/>
    <w:rsid w:val="00644C3C"/>
    <w:rsid w:val="00670453"/>
    <w:rsid w:val="00681237"/>
    <w:rsid w:val="006947A0"/>
    <w:rsid w:val="006A3058"/>
    <w:rsid w:val="006B2BA6"/>
    <w:rsid w:val="006D3987"/>
    <w:rsid w:val="006D5BCB"/>
    <w:rsid w:val="006F126D"/>
    <w:rsid w:val="00701B27"/>
    <w:rsid w:val="00705DC8"/>
    <w:rsid w:val="00711C4C"/>
    <w:rsid w:val="007202BC"/>
    <w:rsid w:val="007305D4"/>
    <w:rsid w:val="00733512"/>
    <w:rsid w:val="0074130E"/>
    <w:rsid w:val="0074358D"/>
    <w:rsid w:val="007648B5"/>
    <w:rsid w:val="007648FA"/>
    <w:rsid w:val="00765C4E"/>
    <w:rsid w:val="00771FDC"/>
    <w:rsid w:val="007C613F"/>
    <w:rsid w:val="007C7F13"/>
    <w:rsid w:val="007D1BCE"/>
    <w:rsid w:val="007D6476"/>
    <w:rsid w:val="007E0541"/>
    <w:rsid w:val="007E4344"/>
    <w:rsid w:val="007E494D"/>
    <w:rsid w:val="007F7A3A"/>
    <w:rsid w:val="00801E5D"/>
    <w:rsid w:val="00812078"/>
    <w:rsid w:val="008137D0"/>
    <w:rsid w:val="00815EFE"/>
    <w:rsid w:val="00824B5D"/>
    <w:rsid w:val="00826309"/>
    <w:rsid w:val="00835D75"/>
    <w:rsid w:val="008369A6"/>
    <w:rsid w:val="0085608A"/>
    <w:rsid w:val="00863061"/>
    <w:rsid w:val="0088590F"/>
    <w:rsid w:val="00886291"/>
    <w:rsid w:val="00897C9D"/>
    <w:rsid w:val="008C0900"/>
    <w:rsid w:val="008C4F13"/>
    <w:rsid w:val="008E0BA8"/>
    <w:rsid w:val="008F144C"/>
    <w:rsid w:val="008F31D6"/>
    <w:rsid w:val="00906E09"/>
    <w:rsid w:val="00914985"/>
    <w:rsid w:val="009209C7"/>
    <w:rsid w:val="00927FB0"/>
    <w:rsid w:val="009327B4"/>
    <w:rsid w:val="00935E82"/>
    <w:rsid w:val="009435A5"/>
    <w:rsid w:val="00945C2E"/>
    <w:rsid w:val="009528F7"/>
    <w:rsid w:val="00955E67"/>
    <w:rsid w:val="009621D8"/>
    <w:rsid w:val="00980129"/>
    <w:rsid w:val="009807A7"/>
    <w:rsid w:val="00983AE8"/>
    <w:rsid w:val="0098667D"/>
    <w:rsid w:val="0099296A"/>
    <w:rsid w:val="00994FBE"/>
    <w:rsid w:val="009B1F7F"/>
    <w:rsid w:val="009C2F2C"/>
    <w:rsid w:val="009D237E"/>
    <w:rsid w:val="009D2F03"/>
    <w:rsid w:val="009D63C6"/>
    <w:rsid w:val="009F0F58"/>
    <w:rsid w:val="009F3D92"/>
    <w:rsid w:val="009F7A5C"/>
    <w:rsid w:val="00A041C6"/>
    <w:rsid w:val="00A062C6"/>
    <w:rsid w:val="00A103AC"/>
    <w:rsid w:val="00A324D4"/>
    <w:rsid w:val="00A36788"/>
    <w:rsid w:val="00A407A5"/>
    <w:rsid w:val="00A701BD"/>
    <w:rsid w:val="00A80287"/>
    <w:rsid w:val="00A90668"/>
    <w:rsid w:val="00AA2770"/>
    <w:rsid w:val="00AB23B1"/>
    <w:rsid w:val="00AF6ED9"/>
    <w:rsid w:val="00AF7F20"/>
    <w:rsid w:val="00B10AA3"/>
    <w:rsid w:val="00B10EF4"/>
    <w:rsid w:val="00B16316"/>
    <w:rsid w:val="00B20809"/>
    <w:rsid w:val="00B418BF"/>
    <w:rsid w:val="00B47CEE"/>
    <w:rsid w:val="00B6695F"/>
    <w:rsid w:val="00B72B45"/>
    <w:rsid w:val="00B778DC"/>
    <w:rsid w:val="00B91955"/>
    <w:rsid w:val="00BA6958"/>
    <w:rsid w:val="00BB15A1"/>
    <w:rsid w:val="00BB322C"/>
    <w:rsid w:val="00BB3783"/>
    <w:rsid w:val="00BC1644"/>
    <w:rsid w:val="00BD7DAC"/>
    <w:rsid w:val="00BE3620"/>
    <w:rsid w:val="00BF7EB3"/>
    <w:rsid w:val="00C00B78"/>
    <w:rsid w:val="00C11144"/>
    <w:rsid w:val="00C242D0"/>
    <w:rsid w:val="00C53150"/>
    <w:rsid w:val="00C621D5"/>
    <w:rsid w:val="00C8184D"/>
    <w:rsid w:val="00C853E7"/>
    <w:rsid w:val="00C87F91"/>
    <w:rsid w:val="00CB23F6"/>
    <w:rsid w:val="00CB3288"/>
    <w:rsid w:val="00CE50DD"/>
    <w:rsid w:val="00CE7A49"/>
    <w:rsid w:val="00D02B06"/>
    <w:rsid w:val="00D0662D"/>
    <w:rsid w:val="00D20C38"/>
    <w:rsid w:val="00D26131"/>
    <w:rsid w:val="00D32DE9"/>
    <w:rsid w:val="00D34D8E"/>
    <w:rsid w:val="00D37C9C"/>
    <w:rsid w:val="00D41113"/>
    <w:rsid w:val="00D5005B"/>
    <w:rsid w:val="00D50CED"/>
    <w:rsid w:val="00D70257"/>
    <w:rsid w:val="00D733B5"/>
    <w:rsid w:val="00D817A3"/>
    <w:rsid w:val="00D82D3D"/>
    <w:rsid w:val="00D87851"/>
    <w:rsid w:val="00D87C93"/>
    <w:rsid w:val="00D921DC"/>
    <w:rsid w:val="00DA2002"/>
    <w:rsid w:val="00DC0CF0"/>
    <w:rsid w:val="00DE3BF7"/>
    <w:rsid w:val="00DF0BBA"/>
    <w:rsid w:val="00DF2AAD"/>
    <w:rsid w:val="00DF7C1B"/>
    <w:rsid w:val="00E01EEF"/>
    <w:rsid w:val="00E06506"/>
    <w:rsid w:val="00E06807"/>
    <w:rsid w:val="00E168F1"/>
    <w:rsid w:val="00E16D90"/>
    <w:rsid w:val="00E3101B"/>
    <w:rsid w:val="00E46134"/>
    <w:rsid w:val="00E63A69"/>
    <w:rsid w:val="00E80BBB"/>
    <w:rsid w:val="00E93526"/>
    <w:rsid w:val="00E96717"/>
    <w:rsid w:val="00EA5C15"/>
    <w:rsid w:val="00EB3DB2"/>
    <w:rsid w:val="00EC78C9"/>
    <w:rsid w:val="00EE5097"/>
    <w:rsid w:val="00EF791B"/>
    <w:rsid w:val="00F044D4"/>
    <w:rsid w:val="00F0470E"/>
    <w:rsid w:val="00F067FB"/>
    <w:rsid w:val="00F07041"/>
    <w:rsid w:val="00F105E9"/>
    <w:rsid w:val="00F14C82"/>
    <w:rsid w:val="00F3336F"/>
    <w:rsid w:val="00F37115"/>
    <w:rsid w:val="00F37939"/>
    <w:rsid w:val="00F42ACA"/>
    <w:rsid w:val="00F463C4"/>
    <w:rsid w:val="00F539F2"/>
    <w:rsid w:val="00F55C2C"/>
    <w:rsid w:val="00F57496"/>
    <w:rsid w:val="00F62B25"/>
    <w:rsid w:val="00F6676E"/>
    <w:rsid w:val="00F71CB4"/>
    <w:rsid w:val="00F74498"/>
    <w:rsid w:val="00F8196C"/>
    <w:rsid w:val="00F8226B"/>
    <w:rsid w:val="00FA22FE"/>
    <w:rsid w:val="00FA2B1E"/>
    <w:rsid w:val="00FA3400"/>
    <w:rsid w:val="00FA3BA7"/>
    <w:rsid w:val="00FA3FF8"/>
    <w:rsid w:val="00FA6BF7"/>
    <w:rsid w:val="00FD6820"/>
    <w:rsid w:val="00FD6D07"/>
    <w:rsid w:val="00FE0CA4"/>
    <w:rsid w:val="00FE7D79"/>
    <w:rsid w:val="00FF6627"/>
    <w:rsid w:val="01264FA3"/>
    <w:rsid w:val="041658AB"/>
    <w:rsid w:val="07A5D502"/>
    <w:rsid w:val="08E9C9CE"/>
    <w:rsid w:val="0DA41294"/>
    <w:rsid w:val="0FC89D7B"/>
    <w:rsid w:val="104CCF9D"/>
    <w:rsid w:val="171C63C1"/>
    <w:rsid w:val="1722B21D"/>
    <w:rsid w:val="17BBAFC3"/>
    <w:rsid w:val="18147CD2"/>
    <w:rsid w:val="1B2DFD09"/>
    <w:rsid w:val="1C9FCFD8"/>
    <w:rsid w:val="244E1492"/>
    <w:rsid w:val="2690C879"/>
    <w:rsid w:val="2892AF49"/>
    <w:rsid w:val="2A2E7FAA"/>
    <w:rsid w:val="3992B042"/>
    <w:rsid w:val="3EF85961"/>
    <w:rsid w:val="4AB72022"/>
    <w:rsid w:val="4E371C6A"/>
    <w:rsid w:val="4F36BC64"/>
    <w:rsid w:val="52F16530"/>
    <w:rsid w:val="545E2008"/>
    <w:rsid w:val="5C984776"/>
    <w:rsid w:val="5D85BE28"/>
    <w:rsid w:val="65DAE44D"/>
    <w:rsid w:val="6BEEE16E"/>
    <w:rsid w:val="6CB658C6"/>
    <w:rsid w:val="6D51817B"/>
    <w:rsid w:val="6ED0E2A7"/>
    <w:rsid w:val="7348AD43"/>
    <w:rsid w:val="76B092CF"/>
    <w:rsid w:val="781D5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03304F"/>
    <w:pPr>
      <w:keepNext/>
      <w:keepLines/>
      <w:spacing w:before="240"/>
      <w:outlineLvl w:val="0"/>
    </w:pPr>
    <w:rPr>
      <w:rFonts w:asciiTheme="majorHAnsi" w:eastAsiaTheme="majorEastAsia" w:hAnsiTheme="majorHAnsi" w:cstheme="majorBidi"/>
      <w:color w:val="auto"/>
      <w:u w:val="single"/>
    </w:rPr>
  </w:style>
  <w:style w:type="paragraph" w:styleId="Heading2">
    <w:name w:val="heading 2"/>
    <w:basedOn w:val="Normal"/>
    <w:next w:val="Normal"/>
    <w:link w:val="Heading2Char"/>
    <w:uiPriority w:val="9"/>
    <w:unhideWhenUsed/>
    <w:qFormat/>
    <w:rsid w:val="007E0541"/>
    <w:pPr>
      <w:keepNext/>
      <w:keepLines/>
      <w:spacing w:before="40"/>
      <w:outlineLvl w:val="1"/>
    </w:pPr>
    <w:rPr>
      <w:rFonts w:asciiTheme="minorHAnsi" w:eastAsiaTheme="majorEastAsia" w:hAnsiTheme="minorHAnsi"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D37C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68123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81237"/>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8123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
    <w:basedOn w:val="Normal"/>
    <w:link w:val="ListParagraphChar"/>
    <w:uiPriority w:val="34"/>
    <w:qFormat/>
    <w:rsid w:val="001D4D44"/>
    <w:pPr>
      <w:suppressAutoHyphens/>
      <w:autoSpaceDN w:val="0"/>
      <w:ind w:left="720"/>
    </w:pPr>
    <w:rPr>
      <w:rFonts w:ascii="Times New Roman" w:eastAsia="Times New Roman" w:hAnsi="Times New Roman"/>
      <w:color w:val="auto"/>
      <w:sz w:val="24"/>
      <w:szCs w:val="24"/>
      <w:lang w:val="en-GB"/>
    </w:rPr>
  </w:style>
  <w:style w:type="paragraph" w:customStyle="1" w:styleId="Bullets">
    <w:name w:val="Bullets"/>
    <w:basedOn w:val="Normal"/>
    <w:qFormat/>
    <w:rsid w:val="001D4D44"/>
    <w:pPr>
      <w:numPr>
        <w:numId w:val="1"/>
      </w:numPr>
      <w:autoSpaceDE w:val="0"/>
      <w:autoSpaceDN w:val="0"/>
      <w:adjustRightInd w:val="0"/>
      <w:ind w:left="284" w:hanging="284"/>
    </w:pPr>
    <w:rPr>
      <w:rFonts w:eastAsia="Cambria" w:cs="Arial"/>
      <w:color w:val="3C3C3C"/>
      <w:lang w:val="en-GB" w:eastAsia="en-GB"/>
    </w:rPr>
  </w:style>
  <w:style w:type="paragraph" w:customStyle="1" w:styleId="paragraph">
    <w:name w:val="paragraph"/>
    <w:basedOn w:val="Normal"/>
    <w:rsid w:val="00D34D8E"/>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normaltextrun">
    <w:name w:val="normaltextrun"/>
    <w:basedOn w:val="DefaultParagraphFont"/>
    <w:rsid w:val="00D34D8E"/>
  </w:style>
  <w:style w:type="character" w:customStyle="1" w:styleId="eop">
    <w:name w:val="eop"/>
    <w:basedOn w:val="DefaultParagraphFont"/>
    <w:rsid w:val="00D34D8E"/>
  </w:style>
  <w:style w:type="character" w:styleId="Hyperlink">
    <w:name w:val="Hyperlink"/>
    <w:basedOn w:val="DefaultParagraphFont"/>
    <w:uiPriority w:val="99"/>
    <w:unhideWhenUsed/>
    <w:rsid w:val="00111659"/>
    <w:rPr>
      <w:color w:val="0563C1" w:themeColor="hyperlink"/>
      <w:u w:val="single"/>
    </w:rPr>
  </w:style>
  <w:style w:type="character" w:styleId="UnresolvedMention">
    <w:name w:val="Unresolved Mention"/>
    <w:basedOn w:val="DefaultParagraphFont"/>
    <w:uiPriority w:val="99"/>
    <w:semiHidden/>
    <w:unhideWhenUsed/>
    <w:rsid w:val="00111659"/>
    <w:rPr>
      <w:color w:val="605E5C"/>
      <w:shd w:val="clear" w:color="auto" w:fill="E1DFDD"/>
    </w:rPr>
  </w:style>
  <w:style w:type="character" w:styleId="FollowedHyperlink">
    <w:name w:val="FollowedHyperlink"/>
    <w:basedOn w:val="DefaultParagraphFont"/>
    <w:uiPriority w:val="99"/>
    <w:semiHidden/>
    <w:unhideWhenUsed/>
    <w:rsid w:val="00064E7C"/>
    <w:rPr>
      <w:color w:val="954F72" w:themeColor="followedHyperlink"/>
      <w:u w:val="single"/>
    </w:rPr>
  </w:style>
  <w:style w:type="paragraph" w:styleId="NormalWeb">
    <w:name w:val="Normal (Web)"/>
    <w:basedOn w:val="Normal"/>
    <w:unhideWhenUsed/>
    <w:rsid w:val="00C242D0"/>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Heading1Char">
    <w:name w:val="Heading 1 Char"/>
    <w:basedOn w:val="DefaultParagraphFont"/>
    <w:link w:val="Heading1"/>
    <w:uiPriority w:val="9"/>
    <w:rsid w:val="0003304F"/>
    <w:rPr>
      <w:rFonts w:asciiTheme="majorHAnsi" w:eastAsiaTheme="majorEastAsia" w:hAnsiTheme="majorHAnsi" w:cstheme="majorBidi"/>
      <w:u w:val="single"/>
      <w:lang w:val="en-US"/>
    </w:rPr>
  </w:style>
  <w:style w:type="paragraph" w:styleId="TOCHeading">
    <w:name w:val="TOC Heading"/>
    <w:basedOn w:val="Heading1"/>
    <w:next w:val="Normal"/>
    <w:uiPriority w:val="39"/>
    <w:unhideWhenUsed/>
    <w:qFormat/>
    <w:rsid w:val="007F7A3A"/>
    <w:pPr>
      <w:spacing w:line="259" w:lineRule="auto"/>
      <w:outlineLvl w:val="9"/>
    </w:pPr>
  </w:style>
  <w:style w:type="character" w:customStyle="1" w:styleId="Heading2Char">
    <w:name w:val="Heading 2 Char"/>
    <w:basedOn w:val="DefaultParagraphFont"/>
    <w:link w:val="Heading2"/>
    <w:uiPriority w:val="9"/>
    <w:rsid w:val="007E0541"/>
    <w:rPr>
      <w:rFonts w:eastAsiaTheme="majorEastAsia" w:cstheme="majorBidi"/>
      <w:color w:val="2F5496" w:themeColor="accent1" w:themeShade="BF"/>
      <w:sz w:val="24"/>
      <w:szCs w:val="26"/>
      <w:lang w:val="en-US"/>
    </w:rPr>
  </w:style>
  <w:style w:type="paragraph" w:styleId="TOC2">
    <w:name w:val="toc 2"/>
    <w:basedOn w:val="Normal"/>
    <w:next w:val="Normal"/>
    <w:autoRedefine/>
    <w:uiPriority w:val="39"/>
    <w:unhideWhenUsed/>
    <w:rsid w:val="007E0541"/>
    <w:pPr>
      <w:spacing w:after="100"/>
      <w:ind w:left="220"/>
    </w:pPr>
  </w:style>
  <w:style w:type="paragraph" w:styleId="TOC1">
    <w:name w:val="toc 1"/>
    <w:basedOn w:val="Normal"/>
    <w:next w:val="Normal"/>
    <w:autoRedefine/>
    <w:uiPriority w:val="39"/>
    <w:unhideWhenUsed/>
    <w:rsid w:val="007E0541"/>
    <w:pPr>
      <w:spacing w:after="100" w:line="259" w:lineRule="auto"/>
    </w:pPr>
    <w:rPr>
      <w:rFonts w:asciiTheme="minorHAnsi" w:eastAsiaTheme="minorEastAsia" w:hAnsiTheme="minorHAnsi"/>
      <w:color w:val="auto"/>
    </w:rPr>
  </w:style>
  <w:style w:type="paragraph" w:styleId="TOC3">
    <w:name w:val="toc 3"/>
    <w:basedOn w:val="Normal"/>
    <w:next w:val="Normal"/>
    <w:autoRedefine/>
    <w:uiPriority w:val="39"/>
    <w:unhideWhenUsed/>
    <w:rsid w:val="007E0541"/>
    <w:pPr>
      <w:spacing w:after="100" w:line="259" w:lineRule="auto"/>
      <w:ind w:left="440"/>
    </w:pPr>
    <w:rPr>
      <w:rFonts w:asciiTheme="minorHAnsi" w:eastAsiaTheme="minorEastAsia" w:hAnsiTheme="minorHAnsi"/>
      <w:color w:val="auto"/>
    </w:rPr>
  </w:style>
  <w:style w:type="paragraph" w:styleId="Header">
    <w:name w:val="header"/>
    <w:basedOn w:val="Normal"/>
    <w:link w:val="HeaderChar"/>
    <w:unhideWhenUsed/>
    <w:rsid w:val="00945C2E"/>
    <w:pPr>
      <w:tabs>
        <w:tab w:val="center" w:pos="4513"/>
        <w:tab w:val="right" w:pos="9026"/>
      </w:tabs>
    </w:pPr>
  </w:style>
  <w:style w:type="character" w:customStyle="1" w:styleId="HeaderChar">
    <w:name w:val="Header Char"/>
    <w:basedOn w:val="DefaultParagraphFont"/>
    <w:link w:val="Header"/>
    <w:uiPriority w:val="99"/>
    <w:rsid w:val="00945C2E"/>
    <w:rPr>
      <w:rFonts w:ascii="Arial" w:eastAsia="Calibri" w:hAnsi="Arial" w:cs="Times New Roman"/>
      <w:color w:val="1F497D"/>
      <w:lang w:val="en-US"/>
    </w:rPr>
  </w:style>
  <w:style w:type="paragraph" w:styleId="Footer">
    <w:name w:val="footer"/>
    <w:basedOn w:val="Normal"/>
    <w:link w:val="FooterChar"/>
    <w:uiPriority w:val="99"/>
    <w:unhideWhenUsed/>
    <w:rsid w:val="00945C2E"/>
    <w:pPr>
      <w:tabs>
        <w:tab w:val="center" w:pos="4513"/>
        <w:tab w:val="right" w:pos="9026"/>
      </w:tabs>
    </w:pPr>
  </w:style>
  <w:style w:type="character" w:customStyle="1" w:styleId="FooterChar">
    <w:name w:val="Footer Char"/>
    <w:basedOn w:val="DefaultParagraphFont"/>
    <w:link w:val="Footer"/>
    <w:uiPriority w:val="99"/>
    <w:rsid w:val="00945C2E"/>
    <w:rPr>
      <w:rFonts w:ascii="Arial" w:eastAsia="Calibri" w:hAnsi="Arial" w:cs="Times New Roman"/>
      <w:color w:val="1F497D"/>
      <w:lang w:val="en-US"/>
    </w:rPr>
  </w:style>
  <w:style w:type="character" w:customStyle="1" w:styleId="Heading5Char">
    <w:name w:val="Heading 5 Char"/>
    <w:basedOn w:val="DefaultParagraphFont"/>
    <w:link w:val="Heading5"/>
    <w:uiPriority w:val="9"/>
    <w:semiHidden/>
    <w:rsid w:val="00681237"/>
    <w:rPr>
      <w:rFonts w:asciiTheme="majorHAnsi" w:eastAsiaTheme="majorEastAsia" w:hAnsiTheme="maj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681237"/>
    <w:rPr>
      <w:rFonts w:asciiTheme="majorHAnsi" w:eastAsiaTheme="majorEastAsia" w:hAnsiTheme="majorHAnsi" w:cstheme="majorBidi"/>
      <w:color w:val="1F3763" w:themeColor="accent1" w:themeShade="7F"/>
      <w:lang w:val="en-US"/>
    </w:rPr>
  </w:style>
  <w:style w:type="character" w:customStyle="1" w:styleId="Heading7Char">
    <w:name w:val="Heading 7 Char"/>
    <w:basedOn w:val="DefaultParagraphFont"/>
    <w:link w:val="Heading7"/>
    <w:uiPriority w:val="9"/>
    <w:semiHidden/>
    <w:rsid w:val="00681237"/>
    <w:rPr>
      <w:rFonts w:asciiTheme="majorHAnsi" w:eastAsiaTheme="majorEastAsia" w:hAnsiTheme="majorHAnsi" w:cstheme="majorBidi"/>
      <w:i/>
      <w:iCs/>
      <w:color w:val="1F3763" w:themeColor="accent1" w:themeShade="7F"/>
      <w:lang w:val="en-US"/>
    </w:rPr>
  </w:style>
  <w:style w:type="paragraph" w:styleId="BodyTextIndent">
    <w:name w:val="Body Text Indent"/>
    <w:basedOn w:val="Normal"/>
    <w:link w:val="BodyTextIndentChar"/>
    <w:rsid w:val="00681237"/>
    <w:pPr>
      <w:ind w:left="720" w:hanging="720"/>
      <w:jc w:val="both"/>
    </w:pPr>
    <w:rPr>
      <w:rFonts w:eastAsia="Times New Roman"/>
      <w:color w:val="auto"/>
      <w:sz w:val="24"/>
      <w:szCs w:val="20"/>
      <w:lang w:val="en-GB" w:eastAsia="en-GB"/>
    </w:rPr>
  </w:style>
  <w:style w:type="character" w:customStyle="1" w:styleId="BodyTextIndentChar">
    <w:name w:val="Body Text Indent Char"/>
    <w:basedOn w:val="DefaultParagraphFont"/>
    <w:link w:val="BodyTextIndent"/>
    <w:rsid w:val="00681237"/>
    <w:rPr>
      <w:rFonts w:ascii="Arial" w:eastAsia="Times New Roman" w:hAnsi="Arial" w:cs="Times New Roman"/>
      <w:sz w:val="24"/>
      <w:szCs w:val="20"/>
      <w:lang w:eastAsia="en-GB"/>
    </w:rPr>
  </w:style>
  <w:style w:type="character" w:customStyle="1" w:styleId="Heading3Char">
    <w:name w:val="Heading 3 Char"/>
    <w:basedOn w:val="DefaultParagraphFont"/>
    <w:link w:val="Heading3"/>
    <w:uiPriority w:val="9"/>
    <w:semiHidden/>
    <w:rsid w:val="00D37C9C"/>
    <w:rPr>
      <w:rFonts w:asciiTheme="majorHAnsi" w:eastAsiaTheme="majorEastAsia" w:hAnsiTheme="majorHAnsi" w:cstheme="majorBidi"/>
      <w:color w:val="1F3763" w:themeColor="accent1" w:themeShade="7F"/>
      <w:sz w:val="24"/>
      <w:szCs w:val="24"/>
      <w:lang w:val="en-US"/>
    </w:rPr>
  </w:style>
  <w:style w:type="paragraph" w:customStyle="1" w:styleId="Default">
    <w:name w:val="Default"/>
    <w:rsid w:val="00F539F2"/>
    <w:pPr>
      <w:autoSpaceDE w:val="0"/>
      <w:autoSpaceDN w:val="0"/>
      <w:adjustRightInd w:val="0"/>
      <w:spacing w:after="0" w:line="240" w:lineRule="auto"/>
    </w:pPr>
    <w:rPr>
      <w:rFonts w:ascii="Arial" w:hAnsi="Arial" w:cs="Arial"/>
      <w:color w:val="000000"/>
      <w:sz w:val="24"/>
      <w:szCs w:val="24"/>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
    <w:link w:val="ListParagraph"/>
    <w:uiPriority w:val="34"/>
    <w:qFormat/>
    <w:locked/>
    <w:rsid w:val="00F539F2"/>
    <w:rPr>
      <w:rFonts w:ascii="Times New Roman" w:eastAsia="Times New Roman" w:hAnsi="Times New Roman" w:cs="Times New Roman"/>
      <w:sz w:val="24"/>
      <w:szCs w:val="24"/>
    </w:rPr>
  </w:style>
  <w:style w:type="character" w:styleId="Strong">
    <w:name w:val="Strong"/>
    <w:qFormat/>
    <w:rsid w:val="00F42ACA"/>
    <w:rPr>
      <w:b/>
    </w:rPr>
  </w:style>
  <w:style w:type="paragraph" w:customStyle="1" w:styleId="Pa01">
    <w:name w:val="Pa0+1"/>
    <w:basedOn w:val="Default"/>
    <w:next w:val="Default"/>
    <w:rsid w:val="00F42ACA"/>
    <w:pPr>
      <w:spacing w:line="341" w:lineRule="atLeast"/>
    </w:pPr>
    <w:rPr>
      <w:rFonts w:ascii="HelveticaNeueLT Pro 63 MdEx" w:eastAsia="Times New Roman" w:hAnsi="HelveticaNeueLT Pro 63 MdEx" w:cs="Times New Roman"/>
      <w:color w:val="auto"/>
      <w:lang w:eastAsia="en-GB"/>
    </w:rPr>
  </w:style>
  <w:style w:type="paragraph" w:customStyle="1" w:styleId="Pa11">
    <w:name w:val="Pa1+1"/>
    <w:basedOn w:val="Default"/>
    <w:next w:val="Default"/>
    <w:rsid w:val="00F42ACA"/>
    <w:pPr>
      <w:spacing w:line="221" w:lineRule="atLeast"/>
    </w:pPr>
    <w:rPr>
      <w:rFonts w:ascii="HelveticaNeueLT Pro 63 MdEx" w:eastAsia="Times New Roman" w:hAnsi="HelveticaNeueLT Pro 63 MdEx" w:cs="Times New Roman"/>
      <w:color w:val="auto"/>
      <w:lang w:eastAsia="en-GB"/>
    </w:rPr>
  </w:style>
  <w:style w:type="paragraph" w:customStyle="1" w:styleId="Pa21">
    <w:name w:val="Pa2+1"/>
    <w:basedOn w:val="Default"/>
    <w:next w:val="Default"/>
    <w:rsid w:val="00F42ACA"/>
    <w:pPr>
      <w:spacing w:line="341" w:lineRule="atLeast"/>
    </w:pPr>
    <w:rPr>
      <w:rFonts w:ascii="HelveticaNeueLT Pro 63 MdEx" w:eastAsia="Times New Roman" w:hAnsi="HelveticaNeueLT Pro 63 MdEx" w:cs="Times New Roman"/>
      <w:color w:val="auto"/>
      <w:lang w:eastAsia="en-GB"/>
    </w:rPr>
  </w:style>
  <w:style w:type="paragraph" w:customStyle="1" w:styleId="Pa31">
    <w:name w:val="Pa3+1"/>
    <w:basedOn w:val="Default"/>
    <w:next w:val="Default"/>
    <w:rsid w:val="00F42ACA"/>
    <w:pPr>
      <w:spacing w:line="221" w:lineRule="atLeast"/>
    </w:pPr>
    <w:rPr>
      <w:rFonts w:ascii="HelveticaNeueLT Pro 63 MdEx" w:eastAsia="Times New Roman" w:hAnsi="HelveticaNeueLT Pro 63 MdEx" w:cs="Times New Roman"/>
      <w:color w:val="auto"/>
      <w:lang w:eastAsia="en-GB"/>
    </w:rPr>
  </w:style>
  <w:style w:type="character" w:customStyle="1" w:styleId="A21">
    <w:name w:val="A2+1"/>
    <w:rsid w:val="00F42ACA"/>
    <w:rPr>
      <w:rFonts w:cs="HelveticaNeueLT Pro 63 MdEx"/>
      <w:color w:val="000000"/>
    </w:rPr>
  </w:style>
  <w:style w:type="paragraph" w:customStyle="1" w:styleId="Pa0">
    <w:name w:val="Pa0"/>
    <w:basedOn w:val="Default"/>
    <w:next w:val="Default"/>
    <w:rsid w:val="00F42ACA"/>
    <w:pPr>
      <w:spacing w:line="341" w:lineRule="atLeast"/>
    </w:pPr>
    <w:rPr>
      <w:rFonts w:ascii="HelveticaNeueLT Pro 63 MdEx" w:eastAsia="Times New Roman" w:hAnsi="HelveticaNeueLT Pro 63 MdEx" w:cs="Times New Roman"/>
      <w:color w:val="auto"/>
      <w:lang w:eastAsia="en-GB"/>
    </w:rPr>
  </w:style>
  <w:style w:type="paragraph" w:customStyle="1" w:styleId="Pa1">
    <w:name w:val="Pa1"/>
    <w:basedOn w:val="Default"/>
    <w:next w:val="Default"/>
    <w:rsid w:val="00F42ACA"/>
    <w:pPr>
      <w:spacing w:line="221" w:lineRule="atLeast"/>
    </w:pPr>
    <w:rPr>
      <w:rFonts w:ascii="HelveticaNeueLT Pro 63 MdEx" w:eastAsia="Times New Roman" w:hAnsi="HelveticaNeueLT Pro 63 MdEx" w:cs="Times New Roman"/>
      <w:color w:val="auto"/>
      <w:lang w:eastAsia="en-GB"/>
    </w:rPr>
  </w:style>
  <w:style w:type="paragraph" w:customStyle="1" w:styleId="Pa2">
    <w:name w:val="Pa2"/>
    <w:basedOn w:val="Default"/>
    <w:next w:val="Default"/>
    <w:rsid w:val="00F42ACA"/>
    <w:pPr>
      <w:spacing w:line="341" w:lineRule="atLeast"/>
    </w:pPr>
    <w:rPr>
      <w:rFonts w:ascii="HelveticaNeueLT Pro 63 MdEx" w:eastAsia="Times New Roman" w:hAnsi="HelveticaNeueLT Pro 63 MdEx" w:cs="Times New Roman"/>
      <w:color w:val="auto"/>
      <w:lang w:eastAsia="en-GB"/>
    </w:rPr>
  </w:style>
  <w:style w:type="paragraph" w:customStyle="1" w:styleId="Pa3">
    <w:name w:val="Pa3"/>
    <w:basedOn w:val="Default"/>
    <w:next w:val="Default"/>
    <w:rsid w:val="00F42ACA"/>
    <w:pPr>
      <w:spacing w:line="221" w:lineRule="atLeast"/>
    </w:pPr>
    <w:rPr>
      <w:rFonts w:ascii="HelveticaNeueLT Pro 63 MdEx" w:eastAsia="Times New Roman" w:hAnsi="HelveticaNeueLT Pro 63 MdEx" w:cs="Times New Roman"/>
      <w:color w:val="auto"/>
      <w:lang w:eastAsia="en-GB"/>
    </w:rPr>
  </w:style>
  <w:style w:type="character" w:customStyle="1" w:styleId="A2">
    <w:name w:val="A2"/>
    <w:rsid w:val="00F42ACA"/>
    <w:rPr>
      <w:rFonts w:cs="HelveticaNeueLT Pro 63 MdEx"/>
      <w:color w:val="000000"/>
    </w:rPr>
  </w:style>
  <w:style w:type="character" w:styleId="PageNumber">
    <w:name w:val="page number"/>
    <w:basedOn w:val="DefaultParagraphFont"/>
    <w:rsid w:val="00644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8024">
      <w:bodyDiv w:val="1"/>
      <w:marLeft w:val="0"/>
      <w:marRight w:val="0"/>
      <w:marTop w:val="0"/>
      <w:marBottom w:val="0"/>
      <w:divBdr>
        <w:top w:val="none" w:sz="0" w:space="0" w:color="auto"/>
        <w:left w:val="none" w:sz="0" w:space="0" w:color="auto"/>
        <w:bottom w:val="none" w:sz="0" w:space="0" w:color="auto"/>
        <w:right w:val="none" w:sz="0" w:space="0" w:color="auto"/>
      </w:divBdr>
      <w:divsChild>
        <w:div w:id="690762780">
          <w:marLeft w:val="0"/>
          <w:marRight w:val="0"/>
          <w:marTop w:val="0"/>
          <w:marBottom w:val="0"/>
          <w:divBdr>
            <w:top w:val="none" w:sz="0" w:space="0" w:color="auto"/>
            <w:left w:val="none" w:sz="0" w:space="0" w:color="auto"/>
            <w:bottom w:val="none" w:sz="0" w:space="0" w:color="auto"/>
            <w:right w:val="none" w:sz="0" w:space="0" w:color="auto"/>
          </w:divBdr>
        </w:div>
        <w:div w:id="622151423">
          <w:marLeft w:val="0"/>
          <w:marRight w:val="0"/>
          <w:marTop w:val="0"/>
          <w:marBottom w:val="0"/>
          <w:divBdr>
            <w:top w:val="none" w:sz="0" w:space="0" w:color="auto"/>
            <w:left w:val="none" w:sz="0" w:space="0" w:color="auto"/>
            <w:bottom w:val="none" w:sz="0" w:space="0" w:color="auto"/>
            <w:right w:val="none" w:sz="0" w:space="0" w:color="auto"/>
          </w:divBdr>
        </w:div>
        <w:div w:id="1259754697">
          <w:marLeft w:val="0"/>
          <w:marRight w:val="0"/>
          <w:marTop w:val="0"/>
          <w:marBottom w:val="0"/>
          <w:divBdr>
            <w:top w:val="none" w:sz="0" w:space="0" w:color="auto"/>
            <w:left w:val="none" w:sz="0" w:space="0" w:color="auto"/>
            <w:bottom w:val="none" w:sz="0" w:space="0" w:color="auto"/>
            <w:right w:val="none" w:sz="0" w:space="0" w:color="auto"/>
          </w:divBdr>
        </w:div>
        <w:div w:id="1077092714">
          <w:marLeft w:val="0"/>
          <w:marRight w:val="0"/>
          <w:marTop w:val="0"/>
          <w:marBottom w:val="0"/>
          <w:divBdr>
            <w:top w:val="none" w:sz="0" w:space="0" w:color="auto"/>
            <w:left w:val="none" w:sz="0" w:space="0" w:color="auto"/>
            <w:bottom w:val="none" w:sz="0" w:space="0" w:color="auto"/>
            <w:right w:val="none" w:sz="0" w:space="0" w:color="auto"/>
          </w:divBdr>
        </w:div>
      </w:divsChild>
    </w:div>
    <w:div w:id="107093808">
      <w:bodyDiv w:val="1"/>
      <w:marLeft w:val="0"/>
      <w:marRight w:val="0"/>
      <w:marTop w:val="0"/>
      <w:marBottom w:val="0"/>
      <w:divBdr>
        <w:top w:val="none" w:sz="0" w:space="0" w:color="auto"/>
        <w:left w:val="none" w:sz="0" w:space="0" w:color="auto"/>
        <w:bottom w:val="none" w:sz="0" w:space="0" w:color="auto"/>
        <w:right w:val="none" w:sz="0" w:space="0" w:color="auto"/>
      </w:divBdr>
      <w:divsChild>
        <w:div w:id="1172335747">
          <w:marLeft w:val="0"/>
          <w:marRight w:val="0"/>
          <w:marTop w:val="0"/>
          <w:marBottom w:val="0"/>
          <w:divBdr>
            <w:top w:val="none" w:sz="0" w:space="0" w:color="auto"/>
            <w:left w:val="none" w:sz="0" w:space="0" w:color="auto"/>
            <w:bottom w:val="none" w:sz="0" w:space="0" w:color="auto"/>
            <w:right w:val="none" w:sz="0" w:space="0" w:color="auto"/>
          </w:divBdr>
        </w:div>
        <w:div w:id="139662628">
          <w:marLeft w:val="0"/>
          <w:marRight w:val="0"/>
          <w:marTop w:val="0"/>
          <w:marBottom w:val="0"/>
          <w:divBdr>
            <w:top w:val="none" w:sz="0" w:space="0" w:color="auto"/>
            <w:left w:val="none" w:sz="0" w:space="0" w:color="auto"/>
            <w:bottom w:val="none" w:sz="0" w:space="0" w:color="auto"/>
            <w:right w:val="none" w:sz="0" w:space="0" w:color="auto"/>
          </w:divBdr>
        </w:div>
        <w:div w:id="211580901">
          <w:marLeft w:val="0"/>
          <w:marRight w:val="0"/>
          <w:marTop w:val="0"/>
          <w:marBottom w:val="0"/>
          <w:divBdr>
            <w:top w:val="none" w:sz="0" w:space="0" w:color="auto"/>
            <w:left w:val="none" w:sz="0" w:space="0" w:color="auto"/>
            <w:bottom w:val="none" w:sz="0" w:space="0" w:color="auto"/>
            <w:right w:val="none" w:sz="0" w:space="0" w:color="auto"/>
          </w:divBdr>
        </w:div>
        <w:div w:id="783110233">
          <w:marLeft w:val="0"/>
          <w:marRight w:val="0"/>
          <w:marTop w:val="0"/>
          <w:marBottom w:val="0"/>
          <w:divBdr>
            <w:top w:val="none" w:sz="0" w:space="0" w:color="auto"/>
            <w:left w:val="none" w:sz="0" w:space="0" w:color="auto"/>
            <w:bottom w:val="none" w:sz="0" w:space="0" w:color="auto"/>
            <w:right w:val="none" w:sz="0" w:space="0" w:color="auto"/>
          </w:divBdr>
        </w:div>
        <w:div w:id="241598441">
          <w:marLeft w:val="0"/>
          <w:marRight w:val="0"/>
          <w:marTop w:val="0"/>
          <w:marBottom w:val="0"/>
          <w:divBdr>
            <w:top w:val="none" w:sz="0" w:space="0" w:color="auto"/>
            <w:left w:val="none" w:sz="0" w:space="0" w:color="auto"/>
            <w:bottom w:val="none" w:sz="0" w:space="0" w:color="auto"/>
            <w:right w:val="none" w:sz="0" w:space="0" w:color="auto"/>
          </w:divBdr>
        </w:div>
        <w:div w:id="1086154064">
          <w:marLeft w:val="0"/>
          <w:marRight w:val="0"/>
          <w:marTop w:val="0"/>
          <w:marBottom w:val="0"/>
          <w:divBdr>
            <w:top w:val="none" w:sz="0" w:space="0" w:color="auto"/>
            <w:left w:val="none" w:sz="0" w:space="0" w:color="auto"/>
            <w:bottom w:val="none" w:sz="0" w:space="0" w:color="auto"/>
            <w:right w:val="none" w:sz="0" w:space="0" w:color="auto"/>
          </w:divBdr>
          <w:divsChild>
            <w:div w:id="437989785">
              <w:marLeft w:val="0"/>
              <w:marRight w:val="0"/>
              <w:marTop w:val="30"/>
              <w:marBottom w:val="30"/>
              <w:divBdr>
                <w:top w:val="none" w:sz="0" w:space="0" w:color="auto"/>
                <w:left w:val="none" w:sz="0" w:space="0" w:color="auto"/>
                <w:bottom w:val="none" w:sz="0" w:space="0" w:color="auto"/>
                <w:right w:val="none" w:sz="0" w:space="0" w:color="auto"/>
              </w:divBdr>
              <w:divsChild>
                <w:div w:id="113258904">
                  <w:marLeft w:val="0"/>
                  <w:marRight w:val="0"/>
                  <w:marTop w:val="0"/>
                  <w:marBottom w:val="0"/>
                  <w:divBdr>
                    <w:top w:val="none" w:sz="0" w:space="0" w:color="auto"/>
                    <w:left w:val="none" w:sz="0" w:space="0" w:color="auto"/>
                    <w:bottom w:val="none" w:sz="0" w:space="0" w:color="auto"/>
                    <w:right w:val="none" w:sz="0" w:space="0" w:color="auto"/>
                  </w:divBdr>
                  <w:divsChild>
                    <w:div w:id="1300721849">
                      <w:marLeft w:val="0"/>
                      <w:marRight w:val="0"/>
                      <w:marTop w:val="0"/>
                      <w:marBottom w:val="0"/>
                      <w:divBdr>
                        <w:top w:val="none" w:sz="0" w:space="0" w:color="auto"/>
                        <w:left w:val="none" w:sz="0" w:space="0" w:color="auto"/>
                        <w:bottom w:val="none" w:sz="0" w:space="0" w:color="auto"/>
                        <w:right w:val="none" w:sz="0" w:space="0" w:color="auto"/>
                      </w:divBdr>
                    </w:div>
                  </w:divsChild>
                </w:div>
                <w:div w:id="1867597769">
                  <w:marLeft w:val="0"/>
                  <w:marRight w:val="0"/>
                  <w:marTop w:val="0"/>
                  <w:marBottom w:val="0"/>
                  <w:divBdr>
                    <w:top w:val="none" w:sz="0" w:space="0" w:color="auto"/>
                    <w:left w:val="none" w:sz="0" w:space="0" w:color="auto"/>
                    <w:bottom w:val="none" w:sz="0" w:space="0" w:color="auto"/>
                    <w:right w:val="none" w:sz="0" w:space="0" w:color="auto"/>
                  </w:divBdr>
                  <w:divsChild>
                    <w:div w:id="785318918">
                      <w:marLeft w:val="0"/>
                      <w:marRight w:val="0"/>
                      <w:marTop w:val="0"/>
                      <w:marBottom w:val="0"/>
                      <w:divBdr>
                        <w:top w:val="none" w:sz="0" w:space="0" w:color="auto"/>
                        <w:left w:val="none" w:sz="0" w:space="0" w:color="auto"/>
                        <w:bottom w:val="none" w:sz="0" w:space="0" w:color="auto"/>
                        <w:right w:val="none" w:sz="0" w:space="0" w:color="auto"/>
                      </w:divBdr>
                    </w:div>
                  </w:divsChild>
                </w:div>
                <w:div w:id="391975698">
                  <w:marLeft w:val="0"/>
                  <w:marRight w:val="0"/>
                  <w:marTop w:val="0"/>
                  <w:marBottom w:val="0"/>
                  <w:divBdr>
                    <w:top w:val="none" w:sz="0" w:space="0" w:color="auto"/>
                    <w:left w:val="none" w:sz="0" w:space="0" w:color="auto"/>
                    <w:bottom w:val="none" w:sz="0" w:space="0" w:color="auto"/>
                    <w:right w:val="none" w:sz="0" w:space="0" w:color="auto"/>
                  </w:divBdr>
                  <w:divsChild>
                    <w:div w:id="2040349154">
                      <w:marLeft w:val="0"/>
                      <w:marRight w:val="0"/>
                      <w:marTop w:val="0"/>
                      <w:marBottom w:val="0"/>
                      <w:divBdr>
                        <w:top w:val="none" w:sz="0" w:space="0" w:color="auto"/>
                        <w:left w:val="none" w:sz="0" w:space="0" w:color="auto"/>
                        <w:bottom w:val="none" w:sz="0" w:space="0" w:color="auto"/>
                        <w:right w:val="none" w:sz="0" w:space="0" w:color="auto"/>
                      </w:divBdr>
                    </w:div>
                  </w:divsChild>
                </w:div>
                <w:div w:id="1209954292">
                  <w:marLeft w:val="0"/>
                  <w:marRight w:val="0"/>
                  <w:marTop w:val="0"/>
                  <w:marBottom w:val="0"/>
                  <w:divBdr>
                    <w:top w:val="none" w:sz="0" w:space="0" w:color="auto"/>
                    <w:left w:val="none" w:sz="0" w:space="0" w:color="auto"/>
                    <w:bottom w:val="none" w:sz="0" w:space="0" w:color="auto"/>
                    <w:right w:val="none" w:sz="0" w:space="0" w:color="auto"/>
                  </w:divBdr>
                  <w:divsChild>
                    <w:div w:id="894658112">
                      <w:marLeft w:val="0"/>
                      <w:marRight w:val="0"/>
                      <w:marTop w:val="0"/>
                      <w:marBottom w:val="0"/>
                      <w:divBdr>
                        <w:top w:val="none" w:sz="0" w:space="0" w:color="auto"/>
                        <w:left w:val="none" w:sz="0" w:space="0" w:color="auto"/>
                        <w:bottom w:val="none" w:sz="0" w:space="0" w:color="auto"/>
                        <w:right w:val="none" w:sz="0" w:space="0" w:color="auto"/>
                      </w:divBdr>
                    </w:div>
                  </w:divsChild>
                </w:div>
                <w:div w:id="271981149">
                  <w:marLeft w:val="0"/>
                  <w:marRight w:val="0"/>
                  <w:marTop w:val="0"/>
                  <w:marBottom w:val="0"/>
                  <w:divBdr>
                    <w:top w:val="none" w:sz="0" w:space="0" w:color="auto"/>
                    <w:left w:val="none" w:sz="0" w:space="0" w:color="auto"/>
                    <w:bottom w:val="none" w:sz="0" w:space="0" w:color="auto"/>
                    <w:right w:val="none" w:sz="0" w:space="0" w:color="auto"/>
                  </w:divBdr>
                  <w:divsChild>
                    <w:div w:id="509876920">
                      <w:marLeft w:val="0"/>
                      <w:marRight w:val="0"/>
                      <w:marTop w:val="0"/>
                      <w:marBottom w:val="0"/>
                      <w:divBdr>
                        <w:top w:val="none" w:sz="0" w:space="0" w:color="auto"/>
                        <w:left w:val="none" w:sz="0" w:space="0" w:color="auto"/>
                        <w:bottom w:val="none" w:sz="0" w:space="0" w:color="auto"/>
                        <w:right w:val="none" w:sz="0" w:space="0" w:color="auto"/>
                      </w:divBdr>
                    </w:div>
                  </w:divsChild>
                </w:div>
                <w:div w:id="2088921815">
                  <w:marLeft w:val="0"/>
                  <w:marRight w:val="0"/>
                  <w:marTop w:val="0"/>
                  <w:marBottom w:val="0"/>
                  <w:divBdr>
                    <w:top w:val="none" w:sz="0" w:space="0" w:color="auto"/>
                    <w:left w:val="none" w:sz="0" w:space="0" w:color="auto"/>
                    <w:bottom w:val="none" w:sz="0" w:space="0" w:color="auto"/>
                    <w:right w:val="none" w:sz="0" w:space="0" w:color="auto"/>
                  </w:divBdr>
                  <w:divsChild>
                    <w:div w:id="1639409868">
                      <w:marLeft w:val="0"/>
                      <w:marRight w:val="0"/>
                      <w:marTop w:val="0"/>
                      <w:marBottom w:val="0"/>
                      <w:divBdr>
                        <w:top w:val="none" w:sz="0" w:space="0" w:color="auto"/>
                        <w:left w:val="none" w:sz="0" w:space="0" w:color="auto"/>
                        <w:bottom w:val="none" w:sz="0" w:space="0" w:color="auto"/>
                        <w:right w:val="none" w:sz="0" w:space="0" w:color="auto"/>
                      </w:divBdr>
                    </w:div>
                  </w:divsChild>
                </w:div>
                <w:div w:id="2107995980">
                  <w:marLeft w:val="0"/>
                  <w:marRight w:val="0"/>
                  <w:marTop w:val="0"/>
                  <w:marBottom w:val="0"/>
                  <w:divBdr>
                    <w:top w:val="none" w:sz="0" w:space="0" w:color="auto"/>
                    <w:left w:val="none" w:sz="0" w:space="0" w:color="auto"/>
                    <w:bottom w:val="none" w:sz="0" w:space="0" w:color="auto"/>
                    <w:right w:val="none" w:sz="0" w:space="0" w:color="auto"/>
                  </w:divBdr>
                  <w:divsChild>
                    <w:div w:id="1509783784">
                      <w:marLeft w:val="0"/>
                      <w:marRight w:val="0"/>
                      <w:marTop w:val="0"/>
                      <w:marBottom w:val="0"/>
                      <w:divBdr>
                        <w:top w:val="none" w:sz="0" w:space="0" w:color="auto"/>
                        <w:left w:val="none" w:sz="0" w:space="0" w:color="auto"/>
                        <w:bottom w:val="none" w:sz="0" w:space="0" w:color="auto"/>
                        <w:right w:val="none" w:sz="0" w:space="0" w:color="auto"/>
                      </w:divBdr>
                    </w:div>
                  </w:divsChild>
                </w:div>
                <w:div w:id="1922057005">
                  <w:marLeft w:val="0"/>
                  <w:marRight w:val="0"/>
                  <w:marTop w:val="0"/>
                  <w:marBottom w:val="0"/>
                  <w:divBdr>
                    <w:top w:val="none" w:sz="0" w:space="0" w:color="auto"/>
                    <w:left w:val="none" w:sz="0" w:space="0" w:color="auto"/>
                    <w:bottom w:val="none" w:sz="0" w:space="0" w:color="auto"/>
                    <w:right w:val="none" w:sz="0" w:space="0" w:color="auto"/>
                  </w:divBdr>
                  <w:divsChild>
                    <w:div w:id="9363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29570">
          <w:marLeft w:val="0"/>
          <w:marRight w:val="0"/>
          <w:marTop w:val="0"/>
          <w:marBottom w:val="0"/>
          <w:divBdr>
            <w:top w:val="none" w:sz="0" w:space="0" w:color="auto"/>
            <w:left w:val="none" w:sz="0" w:space="0" w:color="auto"/>
            <w:bottom w:val="none" w:sz="0" w:space="0" w:color="auto"/>
            <w:right w:val="none" w:sz="0" w:space="0" w:color="auto"/>
          </w:divBdr>
        </w:div>
        <w:div w:id="97261696">
          <w:marLeft w:val="0"/>
          <w:marRight w:val="0"/>
          <w:marTop w:val="0"/>
          <w:marBottom w:val="0"/>
          <w:divBdr>
            <w:top w:val="none" w:sz="0" w:space="0" w:color="auto"/>
            <w:left w:val="none" w:sz="0" w:space="0" w:color="auto"/>
            <w:bottom w:val="none" w:sz="0" w:space="0" w:color="auto"/>
            <w:right w:val="none" w:sz="0" w:space="0" w:color="auto"/>
          </w:divBdr>
        </w:div>
        <w:div w:id="1702394879">
          <w:marLeft w:val="0"/>
          <w:marRight w:val="0"/>
          <w:marTop w:val="0"/>
          <w:marBottom w:val="0"/>
          <w:divBdr>
            <w:top w:val="none" w:sz="0" w:space="0" w:color="auto"/>
            <w:left w:val="none" w:sz="0" w:space="0" w:color="auto"/>
            <w:bottom w:val="none" w:sz="0" w:space="0" w:color="auto"/>
            <w:right w:val="none" w:sz="0" w:space="0" w:color="auto"/>
          </w:divBdr>
        </w:div>
        <w:div w:id="293294418">
          <w:marLeft w:val="0"/>
          <w:marRight w:val="0"/>
          <w:marTop w:val="0"/>
          <w:marBottom w:val="0"/>
          <w:divBdr>
            <w:top w:val="none" w:sz="0" w:space="0" w:color="auto"/>
            <w:left w:val="none" w:sz="0" w:space="0" w:color="auto"/>
            <w:bottom w:val="none" w:sz="0" w:space="0" w:color="auto"/>
            <w:right w:val="none" w:sz="0" w:space="0" w:color="auto"/>
          </w:divBdr>
        </w:div>
        <w:div w:id="1445810844">
          <w:marLeft w:val="0"/>
          <w:marRight w:val="0"/>
          <w:marTop w:val="0"/>
          <w:marBottom w:val="0"/>
          <w:divBdr>
            <w:top w:val="none" w:sz="0" w:space="0" w:color="auto"/>
            <w:left w:val="none" w:sz="0" w:space="0" w:color="auto"/>
            <w:bottom w:val="none" w:sz="0" w:space="0" w:color="auto"/>
            <w:right w:val="none" w:sz="0" w:space="0" w:color="auto"/>
          </w:divBdr>
        </w:div>
        <w:div w:id="1149861453">
          <w:marLeft w:val="0"/>
          <w:marRight w:val="0"/>
          <w:marTop w:val="0"/>
          <w:marBottom w:val="0"/>
          <w:divBdr>
            <w:top w:val="none" w:sz="0" w:space="0" w:color="auto"/>
            <w:left w:val="none" w:sz="0" w:space="0" w:color="auto"/>
            <w:bottom w:val="none" w:sz="0" w:space="0" w:color="auto"/>
            <w:right w:val="none" w:sz="0" w:space="0" w:color="auto"/>
          </w:divBdr>
        </w:div>
        <w:div w:id="1901134568">
          <w:marLeft w:val="0"/>
          <w:marRight w:val="0"/>
          <w:marTop w:val="0"/>
          <w:marBottom w:val="0"/>
          <w:divBdr>
            <w:top w:val="none" w:sz="0" w:space="0" w:color="auto"/>
            <w:left w:val="none" w:sz="0" w:space="0" w:color="auto"/>
            <w:bottom w:val="none" w:sz="0" w:space="0" w:color="auto"/>
            <w:right w:val="none" w:sz="0" w:space="0" w:color="auto"/>
          </w:divBdr>
        </w:div>
        <w:div w:id="1900091157">
          <w:marLeft w:val="0"/>
          <w:marRight w:val="0"/>
          <w:marTop w:val="0"/>
          <w:marBottom w:val="0"/>
          <w:divBdr>
            <w:top w:val="none" w:sz="0" w:space="0" w:color="auto"/>
            <w:left w:val="none" w:sz="0" w:space="0" w:color="auto"/>
            <w:bottom w:val="none" w:sz="0" w:space="0" w:color="auto"/>
            <w:right w:val="none" w:sz="0" w:space="0" w:color="auto"/>
          </w:divBdr>
          <w:divsChild>
            <w:div w:id="89473912">
              <w:marLeft w:val="0"/>
              <w:marRight w:val="0"/>
              <w:marTop w:val="30"/>
              <w:marBottom w:val="30"/>
              <w:divBdr>
                <w:top w:val="none" w:sz="0" w:space="0" w:color="auto"/>
                <w:left w:val="none" w:sz="0" w:space="0" w:color="auto"/>
                <w:bottom w:val="none" w:sz="0" w:space="0" w:color="auto"/>
                <w:right w:val="none" w:sz="0" w:space="0" w:color="auto"/>
              </w:divBdr>
              <w:divsChild>
                <w:div w:id="1954899788">
                  <w:marLeft w:val="0"/>
                  <w:marRight w:val="0"/>
                  <w:marTop w:val="0"/>
                  <w:marBottom w:val="0"/>
                  <w:divBdr>
                    <w:top w:val="none" w:sz="0" w:space="0" w:color="auto"/>
                    <w:left w:val="none" w:sz="0" w:space="0" w:color="auto"/>
                    <w:bottom w:val="none" w:sz="0" w:space="0" w:color="auto"/>
                    <w:right w:val="none" w:sz="0" w:space="0" w:color="auto"/>
                  </w:divBdr>
                  <w:divsChild>
                    <w:div w:id="370688141">
                      <w:marLeft w:val="0"/>
                      <w:marRight w:val="0"/>
                      <w:marTop w:val="0"/>
                      <w:marBottom w:val="0"/>
                      <w:divBdr>
                        <w:top w:val="none" w:sz="0" w:space="0" w:color="auto"/>
                        <w:left w:val="none" w:sz="0" w:space="0" w:color="auto"/>
                        <w:bottom w:val="none" w:sz="0" w:space="0" w:color="auto"/>
                        <w:right w:val="none" w:sz="0" w:space="0" w:color="auto"/>
                      </w:divBdr>
                    </w:div>
                  </w:divsChild>
                </w:div>
                <w:div w:id="622079287">
                  <w:marLeft w:val="0"/>
                  <w:marRight w:val="0"/>
                  <w:marTop w:val="0"/>
                  <w:marBottom w:val="0"/>
                  <w:divBdr>
                    <w:top w:val="none" w:sz="0" w:space="0" w:color="auto"/>
                    <w:left w:val="none" w:sz="0" w:space="0" w:color="auto"/>
                    <w:bottom w:val="none" w:sz="0" w:space="0" w:color="auto"/>
                    <w:right w:val="none" w:sz="0" w:space="0" w:color="auto"/>
                  </w:divBdr>
                  <w:divsChild>
                    <w:div w:id="2082947875">
                      <w:marLeft w:val="0"/>
                      <w:marRight w:val="0"/>
                      <w:marTop w:val="0"/>
                      <w:marBottom w:val="0"/>
                      <w:divBdr>
                        <w:top w:val="none" w:sz="0" w:space="0" w:color="auto"/>
                        <w:left w:val="none" w:sz="0" w:space="0" w:color="auto"/>
                        <w:bottom w:val="none" w:sz="0" w:space="0" w:color="auto"/>
                        <w:right w:val="none" w:sz="0" w:space="0" w:color="auto"/>
                      </w:divBdr>
                    </w:div>
                  </w:divsChild>
                </w:div>
                <w:div w:id="1602954303">
                  <w:marLeft w:val="0"/>
                  <w:marRight w:val="0"/>
                  <w:marTop w:val="0"/>
                  <w:marBottom w:val="0"/>
                  <w:divBdr>
                    <w:top w:val="none" w:sz="0" w:space="0" w:color="auto"/>
                    <w:left w:val="none" w:sz="0" w:space="0" w:color="auto"/>
                    <w:bottom w:val="none" w:sz="0" w:space="0" w:color="auto"/>
                    <w:right w:val="none" w:sz="0" w:space="0" w:color="auto"/>
                  </w:divBdr>
                  <w:divsChild>
                    <w:div w:id="688605869">
                      <w:marLeft w:val="0"/>
                      <w:marRight w:val="0"/>
                      <w:marTop w:val="0"/>
                      <w:marBottom w:val="0"/>
                      <w:divBdr>
                        <w:top w:val="none" w:sz="0" w:space="0" w:color="auto"/>
                        <w:left w:val="none" w:sz="0" w:space="0" w:color="auto"/>
                        <w:bottom w:val="none" w:sz="0" w:space="0" w:color="auto"/>
                        <w:right w:val="none" w:sz="0" w:space="0" w:color="auto"/>
                      </w:divBdr>
                    </w:div>
                  </w:divsChild>
                </w:div>
                <w:div w:id="371344429">
                  <w:marLeft w:val="0"/>
                  <w:marRight w:val="0"/>
                  <w:marTop w:val="0"/>
                  <w:marBottom w:val="0"/>
                  <w:divBdr>
                    <w:top w:val="none" w:sz="0" w:space="0" w:color="auto"/>
                    <w:left w:val="none" w:sz="0" w:space="0" w:color="auto"/>
                    <w:bottom w:val="none" w:sz="0" w:space="0" w:color="auto"/>
                    <w:right w:val="none" w:sz="0" w:space="0" w:color="auto"/>
                  </w:divBdr>
                  <w:divsChild>
                    <w:div w:id="529682188">
                      <w:marLeft w:val="0"/>
                      <w:marRight w:val="0"/>
                      <w:marTop w:val="0"/>
                      <w:marBottom w:val="0"/>
                      <w:divBdr>
                        <w:top w:val="none" w:sz="0" w:space="0" w:color="auto"/>
                        <w:left w:val="none" w:sz="0" w:space="0" w:color="auto"/>
                        <w:bottom w:val="none" w:sz="0" w:space="0" w:color="auto"/>
                        <w:right w:val="none" w:sz="0" w:space="0" w:color="auto"/>
                      </w:divBdr>
                    </w:div>
                  </w:divsChild>
                </w:div>
                <w:div w:id="236524067">
                  <w:marLeft w:val="0"/>
                  <w:marRight w:val="0"/>
                  <w:marTop w:val="0"/>
                  <w:marBottom w:val="0"/>
                  <w:divBdr>
                    <w:top w:val="none" w:sz="0" w:space="0" w:color="auto"/>
                    <w:left w:val="none" w:sz="0" w:space="0" w:color="auto"/>
                    <w:bottom w:val="none" w:sz="0" w:space="0" w:color="auto"/>
                    <w:right w:val="none" w:sz="0" w:space="0" w:color="auto"/>
                  </w:divBdr>
                  <w:divsChild>
                    <w:div w:id="374811241">
                      <w:marLeft w:val="0"/>
                      <w:marRight w:val="0"/>
                      <w:marTop w:val="0"/>
                      <w:marBottom w:val="0"/>
                      <w:divBdr>
                        <w:top w:val="none" w:sz="0" w:space="0" w:color="auto"/>
                        <w:left w:val="none" w:sz="0" w:space="0" w:color="auto"/>
                        <w:bottom w:val="none" w:sz="0" w:space="0" w:color="auto"/>
                        <w:right w:val="none" w:sz="0" w:space="0" w:color="auto"/>
                      </w:divBdr>
                    </w:div>
                  </w:divsChild>
                </w:div>
                <w:div w:id="291132489">
                  <w:marLeft w:val="0"/>
                  <w:marRight w:val="0"/>
                  <w:marTop w:val="0"/>
                  <w:marBottom w:val="0"/>
                  <w:divBdr>
                    <w:top w:val="none" w:sz="0" w:space="0" w:color="auto"/>
                    <w:left w:val="none" w:sz="0" w:space="0" w:color="auto"/>
                    <w:bottom w:val="none" w:sz="0" w:space="0" w:color="auto"/>
                    <w:right w:val="none" w:sz="0" w:space="0" w:color="auto"/>
                  </w:divBdr>
                  <w:divsChild>
                    <w:div w:id="1439328963">
                      <w:marLeft w:val="0"/>
                      <w:marRight w:val="0"/>
                      <w:marTop w:val="0"/>
                      <w:marBottom w:val="0"/>
                      <w:divBdr>
                        <w:top w:val="none" w:sz="0" w:space="0" w:color="auto"/>
                        <w:left w:val="none" w:sz="0" w:space="0" w:color="auto"/>
                        <w:bottom w:val="none" w:sz="0" w:space="0" w:color="auto"/>
                        <w:right w:val="none" w:sz="0" w:space="0" w:color="auto"/>
                      </w:divBdr>
                    </w:div>
                    <w:div w:id="1514799378">
                      <w:marLeft w:val="0"/>
                      <w:marRight w:val="0"/>
                      <w:marTop w:val="0"/>
                      <w:marBottom w:val="0"/>
                      <w:divBdr>
                        <w:top w:val="none" w:sz="0" w:space="0" w:color="auto"/>
                        <w:left w:val="none" w:sz="0" w:space="0" w:color="auto"/>
                        <w:bottom w:val="none" w:sz="0" w:space="0" w:color="auto"/>
                        <w:right w:val="none" w:sz="0" w:space="0" w:color="auto"/>
                      </w:divBdr>
                    </w:div>
                    <w:div w:id="284196049">
                      <w:marLeft w:val="0"/>
                      <w:marRight w:val="0"/>
                      <w:marTop w:val="0"/>
                      <w:marBottom w:val="0"/>
                      <w:divBdr>
                        <w:top w:val="none" w:sz="0" w:space="0" w:color="auto"/>
                        <w:left w:val="none" w:sz="0" w:space="0" w:color="auto"/>
                        <w:bottom w:val="none" w:sz="0" w:space="0" w:color="auto"/>
                        <w:right w:val="none" w:sz="0" w:space="0" w:color="auto"/>
                      </w:divBdr>
                    </w:div>
                    <w:div w:id="61294415">
                      <w:marLeft w:val="0"/>
                      <w:marRight w:val="0"/>
                      <w:marTop w:val="0"/>
                      <w:marBottom w:val="0"/>
                      <w:divBdr>
                        <w:top w:val="none" w:sz="0" w:space="0" w:color="auto"/>
                        <w:left w:val="none" w:sz="0" w:space="0" w:color="auto"/>
                        <w:bottom w:val="none" w:sz="0" w:space="0" w:color="auto"/>
                        <w:right w:val="none" w:sz="0" w:space="0" w:color="auto"/>
                      </w:divBdr>
                    </w:div>
                    <w:div w:id="1099135119">
                      <w:marLeft w:val="0"/>
                      <w:marRight w:val="0"/>
                      <w:marTop w:val="0"/>
                      <w:marBottom w:val="0"/>
                      <w:divBdr>
                        <w:top w:val="none" w:sz="0" w:space="0" w:color="auto"/>
                        <w:left w:val="none" w:sz="0" w:space="0" w:color="auto"/>
                        <w:bottom w:val="none" w:sz="0" w:space="0" w:color="auto"/>
                        <w:right w:val="none" w:sz="0" w:space="0" w:color="auto"/>
                      </w:divBdr>
                    </w:div>
                    <w:div w:id="1106147997">
                      <w:marLeft w:val="0"/>
                      <w:marRight w:val="0"/>
                      <w:marTop w:val="0"/>
                      <w:marBottom w:val="0"/>
                      <w:divBdr>
                        <w:top w:val="none" w:sz="0" w:space="0" w:color="auto"/>
                        <w:left w:val="none" w:sz="0" w:space="0" w:color="auto"/>
                        <w:bottom w:val="none" w:sz="0" w:space="0" w:color="auto"/>
                        <w:right w:val="none" w:sz="0" w:space="0" w:color="auto"/>
                      </w:divBdr>
                    </w:div>
                  </w:divsChild>
                </w:div>
                <w:div w:id="2074501445">
                  <w:marLeft w:val="0"/>
                  <w:marRight w:val="0"/>
                  <w:marTop w:val="0"/>
                  <w:marBottom w:val="0"/>
                  <w:divBdr>
                    <w:top w:val="none" w:sz="0" w:space="0" w:color="auto"/>
                    <w:left w:val="none" w:sz="0" w:space="0" w:color="auto"/>
                    <w:bottom w:val="none" w:sz="0" w:space="0" w:color="auto"/>
                    <w:right w:val="none" w:sz="0" w:space="0" w:color="auto"/>
                  </w:divBdr>
                  <w:divsChild>
                    <w:div w:id="185563247">
                      <w:marLeft w:val="0"/>
                      <w:marRight w:val="0"/>
                      <w:marTop w:val="0"/>
                      <w:marBottom w:val="0"/>
                      <w:divBdr>
                        <w:top w:val="none" w:sz="0" w:space="0" w:color="auto"/>
                        <w:left w:val="none" w:sz="0" w:space="0" w:color="auto"/>
                        <w:bottom w:val="none" w:sz="0" w:space="0" w:color="auto"/>
                        <w:right w:val="none" w:sz="0" w:space="0" w:color="auto"/>
                      </w:divBdr>
                    </w:div>
                    <w:div w:id="1670868733">
                      <w:marLeft w:val="0"/>
                      <w:marRight w:val="0"/>
                      <w:marTop w:val="0"/>
                      <w:marBottom w:val="0"/>
                      <w:divBdr>
                        <w:top w:val="none" w:sz="0" w:space="0" w:color="auto"/>
                        <w:left w:val="none" w:sz="0" w:space="0" w:color="auto"/>
                        <w:bottom w:val="none" w:sz="0" w:space="0" w:color="auto"/>
                        <w:right w:val="none" w:sz="0" w:space="0" w:color="auto"/>
                      </w:divBdr>
                    </w:div>
                    <w:div w:id="164982356">
                      <w:marLeft w:val="0"/>
                      <w:marRight w:val="0"/>
                      <w:marTop w:val="0"/>
                      <w:marBottom w:val="0"/>
                      <w:divBdr>
                        <w:top w:val="none" w:sz="0" w:space="0" w:color="auto"/>
                        <w:left w:val="none" w:sz="0" w:space="0" w:color="auto"/>
                        <w:bottom w:val="none" w:sz="0" w:space="0" w:color="auto"/>
                        <w:right w:val="none" w:sz="0" w:space="0" w:color="auto"/>
                      </w:divBdr>
                    </w:div>
                    <w:div w:id="859513243">
                      <w:marLeft w:val="0"/>
                      <w:marRight w:val="0"/>
                      <w:marTop w:val="0"/>
                      <w:marBottom w:val="0"/>
                      <w:divBdr>
                        <w:top w:val="none" w:sz="0" w:space="0" w:color="auto"/>
                        <w:left w:val="none" w:sz="0" w:space="0" w:color="auto"/>
                        <w:bottom w:val="none" w:sz="0" w:space="0" w:color="auto"/>
                        <w:right w:val="none" w:sz="0" w:space="0" w:color="auto"/>
                      </w:divBdr>
                    </w:div>
                    <w:div w:id="1131632506">
                      <w:marLeft w:val="0"/>
                      <w:marRight w:val="0"/>
                      <w:marTop w:val="0"/>
                      <w:marBottom w:val="0"/>
                      <w:divBdr>
                        <w:top w:val="none" w:sz="0" w:space="0" w:color="auto"/>
                        <w:left w:val="none" w:sz="0" w:space="0" w:color="auto"/>
                        <w:bottom w:val="none" w:sz="0" w:space="0" w:color="auto"/>
                        <w:right w:val="none" w:sz="0" w:space="0" w:color="auto"/>
                      </w:divBdr>
                    </w:div>
                    <w:div w:id="2112505790">
                      <w:marLeft w:val="0"/>
                      <w:marRight w:val="0"/>
                      <w:marTop w:val="0"/>
                      <w:marBottom w:val="0"/>
                      <w:divBdr>
                        <w:top w:val="none" w:sz="0" w:space="0" w:color="auto"/>
                        <w:left w:val="none" w:sz="0" w:space="0" w:color="auto"/>
                        <w:bottom w:val="none" w:sz="0" w:space="0" w:color="auto"/>
                        <w:right w:val="none" w:sz="0" w:space="0" w:color="auto"/>
                      </w:divBdr>
                    </w:div>
                    <w:div w:id="1690913325">
                      <w:marLeft w:val="0"/>
                      <w:marRight w:val="0"/>
                      <w:marTop w:val="0"/>
                      <w:marBottom w:val="0"/>
                      <w:divBdr>
                        <w:top w:val="none" w:sz="0" w:space="0" w:color="auto"/>
                        <w:left w:val="none" w:sz="0" w:space="0" w:color="auto"/>
                        <w:bottom w:val="none" w:sz="0" w:space="0" w:color="auto"/>
                        <w:right w:val="none" w:sz="0" w:space="0" w:color="auto"/>
                      </w:divBdr>
                    </w:div>
                    <w:div w:id="998771649">
                      <w:marLeft w:val="0"/>
                      <w:marRight w:val="0"/>
                      <w:marTop w:val="0"/>
                      <w:marBottom w:val="0"/>
                      <w:divBdr>
                        <w:top w:val="none" w:sz="0" w:space="0" w:color="auto"/>
                        <w:left w:val="none" w:sz="0" w:space="0" w:color="auto"/>
                        <w:bottom w:val="none" w:sz="0" w:space="0" w:color="auto"/>
                        <w:right w:val="none" w:sz="0" w:space="0" w:color="auto"/>
                      </w:divBdr>
                    </w:div>
                  </w:divsChild>
                </w:div>
                <w:div w:id="339504620">
                  <w:marLeft w:val="0"/>
                  <w:marRight w:val="0"/>
                  <w:marTop w:val="0"/>
                  <w:marBottom w:val="0"/>
                  <w:divBdr>
                    <w:top w:val="none" w:sz="0" w:space="0" w:color="auto"/>
                    <w:left w:val="none" w:sz="0" w:space="0" w:color="auto"/>
                    <w:bottom w:val="none" w:sz="0" w:space="0" w:color="auto"/>
                    <w:right w:val="none" w:sz="0" w:space="0" w:color="auto"/>
                  </w:divBdr>
                  <w:divsChild>
                    <w:div w:id="1126123785">
                      <w:marLeft w:val="0"/>
                      <w:marRight w:val="0"/>
                      <w:marTop w:val="0"/>
                      <w:marBottom w:val="0"/>
                      <w:divBdr>
                        <w:top w:val="none" w:sz="0" w:space="0" w:color="auto"/>
                        <w:left w:val="none" w:sz="0" w:space="0" w:color="auto"/>
                        <w:bottom w:val="none" w:sz="0" w:space="0" w:color="auto"/>
                        <w:right w:val="none" w:sz="0" w:space="0" w:color="auto"/>
                      </w:divBdr>
                    </w:div>
                    <w:div w:id="2069957361">
                      <w:marLeft w:val="0"/>
                      <w:marRight w:val="0"/>
                      <w:marTop w:val="0"/>
                      <w:marBottom w:val="0"/>
                      <w:divBdr>
                        <w:top w:val="none" w:sz="0" w:space="0" w:color="auto"/>
                        <w:left w:val="none" w:sz="0" w:space="0" w:color="auto"/>
                        <w:bottom w:val="none" w:sz="0" w:space="0" w:color="auto"/>
                        <w:right w:val="none" w:sz="0" w:space="0" w:color="auto"/>
                      </w:divBdr>
                    </w:div>
                    <w:div w:id="1365246918">
                      <w:marLeft w:val="0"/>
                      <w:marRight w:val="0"/>
                      <w:marTop w:val="0"/>
                      <w:marBottom w:val="0"/>
                      <w:divBdr>
                        <w:top w:val="none" w:sz="0" w:space="0" w:color="auto"/>
                        <w:left w:val="none" w:sz="0" w:space="0" w:color="auto"/>
                        <w:bottom w:val="none" w:sz="0" w:space="0" w:color="auto"/>
                        <w:right w:val="none" w:sz="0" w:space="0" w:color="auto"/>
                      </w:divBdr>
                    </w:div>
                    <w:div w:id="1123579066">
                      <w:marLeft w:val="0"/>
                      <w:marRight w:val="0"/>
                      <w:marTop w:val="0"/>
                      <w:marBottom w:val="0"/>
                      <w:divBdr>
                        <w:top w:val="none" w:sz="0" w:space="0" w:color="auto"/>
                        <w:left w:val="none" w:sz="0" w:space="0" w:color="auto"/>
                        <w:bottom w:val="none" w:sz="0" w:space="0" w:color="auto"/>
                        <w:right w:val="none" w:sz="0" w:space="0" w:color="auto"/>
                      </w:divBdr>
                    </w:div>
                    <w:div w:id="648679131">
                      <w:marLeft w:val="0"/>
                      <w:marRight w:val="0"/>
                      <w:marTop w:val="0"/>
                      <w:marBottom w:val="0"/>
                      <w:divBdr>
                        <w:top w:val="none" w:sz="0" w:space="0" w:color="auto"/>
                        <w:left w:val="none" w:sz="0" w:space="0" w:color="auto"/>
                        <w:bottom w:val="none" w:sz="0" w:space="0" w:color="auto"/>
                        <w:right w:val="none" w:sz="0" w:space="0" w:color="auto"/>
                      </w:divBdr>
                    </w:div>
                    <w:div w:id="1745299604">
                      <w:marLeft w:val="0"/>
                      <w:marRight w:val="0"/>
                      <w:marTop w:val="0"/>
                      <w:marBottom w:val="0"/>
                      <w:divBdr>
                        <w:top w:val="none" w:sz="0" w:space="0" w:color="auto"/>
                        <w:left w:val="none" w:sz="0" w:space="0" w:color="auto"/>
                        <w:bottom w:val="none" w:sz="0" w:space="0" w:color="auto"/>
                        <w:right w:val="none" w:sz="0" w:space="0" w:color="auto"/>
                      </w:divBdr>
                    </w:div>
                    <w:div w:id="1402293401">
                      <w:marLeft w:val="0"/>
                      <w:marRight w:val="0"/>
                      <w:marTop w:val="0"/>
                      <w:marBottom w:val="0"/>
                      <w:divBdr>
                        <w:top w:val="none" w:sz="0" w:space="0" w:color="auto"/>
                        <w:left w:val="none" w:sz="0" w:space="0" w:color="auto"/>
                        <w:bottom w:val="none" w:sz="0" w:space="0" w:color="auto"/>
                        <w:right w:val="none" w:sz="0" w:space="0" w:color="auto"/>
                      </w:divBdr>
                    </w:div>
                    <w:div w:id="958730048">
                      <w:marLeft w:val="0"/>
                      <w:marRight w:val="0"/>
                      <w:marTop w:val="0"/>
                      <w:marBottom w:val="0"/>
                      <w:divBdr>
                        <w:top w:val="none" w:sz="0" w:space="0" w:color="auto"/>
                        <w:left w:val="none" w:sz="0" w:space="0" w:color="auto"/>
                        <w:bottom w:val="none" w:sz="0" w:space="0" w:color="auto"/>
                        <w:right w:val="none" w:sz="0" w:space="0" w:color="auto"/>
                      </w:divBdr>
                    </w:div>
                    <w:div w:id="116029552">
                      <w:marLeft w:val="0"/>
                      <w:marRight w:val="0"/>
                      <w:marTop w:val="0"/>
                      <w:marBottom w:val="0"/>
                      <w:divBdr>
                        <w:top w:val="none" w:sz="0" w:space="0" w:color="auto"/>
                        <w:left w:val="none" w:sz="0" w:space="0" w:color="auto"/>
                        <w:bottom w:val="none" w:sz="0" w:space="0" w:color="auto"/>
                        <w:right w:val="none" w:sz="0" w:space="0" w:color="auto"/>
                      </w:divBdr>
                    </w:div>
                  </w:divsChild>
                </w:div>
                <w:div w:id="1475293263">
                  <w:marLeft w:val="0"/>
                  <w:marRight w:val="0"/>
                  <w:marTop w:val="0"/>
                  <w:marBottom w:val="0"/>
                  <w:divBdr>
                    <w:top w:val="none" w:sz="0" w:space="0" w:color="auto"/>
                    <w:left w:val="none" w:sz="0" w:space="0" w:color="auto"/>
                    <w:bottom w:val="none" w:sz="0" w:space="0" w:color="auto"/>
                    <w:right w:val="none" w:sz="0" w:space="0" w:color="auto"/>
                  </w:divBdr>
                  <w:divsChild>
                    <w:div w:id="783378950">
                      <w:marLeft w:val="0"/>
                      <w:marRight w:val="0"/>
                      <w:marTop w:val="0"/>
                      <w:marBottom w:val="0"/>
                      <w:divBdr>
                        <w:top w:val="none" w:sz="0" w:space="0" w:color="auto"/>
                        <w:left w:val="none" w:sz="0" w:space="0" w:color="auto"/>
                        <w:bottom w:val="none" w:sz="0" w:space="0" w:color="auto"/>
                        <w:right w:val="none" w:sz="0" w:space="0" w:color="auto"/>
                      </w:divBdr>
                    </w:div>
                    <w:div w:id="397243289">
                      <w:marLeft w:val="0"/>
                      <w:marRight w:val="0"/>
                      <w:marTop w:val="0"/>
                      <w:marBottom w:val="0"/>
                      <w:divBdr>
                        <w:top w:val="none" w:sz="0" w:space="0" w:color="auto"/>
                        <w:left w:val="none" w:sz="0" w:space="0" w:color="auto"/>
                        <w:bottom w:val="none" w:sz="0" w:space="0" w:color="auto"/>
                        <w:right w:val="none" w:sz="0" w:space="0" w:color="auto"/>
                      </w:divBdr>
                    </w:div>
                    <w:div w:id="1739479191">
                      <w:marLeft w:val="0"/>
                      <w:marRight w:val="0"/>
                      <w:marTop w:val="0"/>
                      <w:marBottom w:val="0"/>
                      <w:divBdr>
                        <w:top w:val="none" w:sz="0" w:space="0" w:color="auto"/>
                        <w:left w:val="none" w:sz="0" w:space="0" w:color="auto"/>
                        <w:bottom w:val="none" w:sz="0" w:space="0" w:color="auto"/>
                        <w:right w:val="none" w:sz="0" w:space="0" w:color="auto"/>
                      </w:divBdr>
                    </w:div>
                    <w:div w:id="813907230">
                      <w:marLeft w:val="0"/>
                      <w:marRight w:val="0"/>
                      <w:marTop w:val="0"/>
                      <w:marBottom w:val="0"/>
                      <w:divBdr>
                        <w:top w:val="none" w:sz="0" w:space="0" w:color="auto"/>
                        <w:left w:val="none" w:sz="0" w:space="0" w:color="auto"/>
                        <w:bottom w:val="none" w:sz="0" w:space="0" w:color="auto"/>
                        <w:right w:val="none" w:sz="0" w:space="0" w:color="auto"/>
                      </w:divBdr>
                    </w:div>
                    <w:div w:id="1050150749">
                      <w:marLeft w:val="0"/>
                      <w:marRight w:val="0"/>
                      <w:marTop w:val="0"/>
                      <w:marBottom w:val="0"/>
                      <w:divBdr>
                        <w:top w:val="none" w:sz="0" w:space="0" w:color="auto"/>
                        <w:left w:val="none" w:sz="0" w:space="0" w:color="auto"/>
                        <w:bottom w:val="none" w:sz="0" w:space="0" w:color="auto"/>
                        <w:right w:val="none" w:sz="0" w:space="0" w:color="auto"/>
                      </w:divBdr>
                    </w:div>
                    <w:div w:id="92017007">
                      <w:marLeft w:val="0"/>
                      <w:marRight w:val="0"/>
                      <w:marTop w:val="0"/>
                      <w:marBottom w:val="0"/>
                      <w:divBdr>
                        <w:top w:val="none" w:sz="0" w:space="0" w:color="auto"/>
                        <w:left w:val="none" w:sz="0" w:space="0" w:color="auto"/>
                        <w:bottom w:val="none" w:sz="0" w:space="0" w:color="auto"/>
                        <w:right w:val="none" w:sz="0" w:space="0" w:color="auto"/>
                      </w:divBdr>
                    </w:div>
                  </w:divsChild>
                </w:div>
                <w:div w:id="693655696">
                  <w:marLeft w:val="0"/>
                  <w:marRight w:val="0"/>
                  <w:marTop w:val="0"/>
                  <w:marBottom w:val="0"/>
                  <w:divBdr>
                    <w:top w:val="none" w:sz="0" w:space="0" w:color="auto"/>
                    <w:left w:val="none" w:sz="0" w:space="0" w:color="auto"/>
                    <w:bottom w:val="none" w:sz="0" w:space="0" w:color="auto"/>
                    <w:right w:val="none" w:sz="0" w:space="0" w:color="auto"/>
                  </w:divBdr>
                  <w:divsChild>
                    <w:div w:id="1348828704">
                      <w:marLeft w:val="0"/>
                      <w:marRight w:val="0"/>
                      <w:marTop w:val="0"/>
                      <w:marBottom w:val="0"/>
                      <w:divBdr>
                        <w:top w:val="none" w:sz="0" w:space="0" w:color="auto"/>
                        <w:left w:val="none" w:sz="0" w:space="0" w:color="auto"/>
                        <w:bottom w:val="none" w:sz="0" w:space="0" w:color="auto"/>
                        <w:right w:val="none" w:sz="0" w:space="0" w:color="auto"/>
                      </w:divBdr>
                    </w:div>
                    <w:div w:id="851407931">
                      <w:marLeft w:val="0"/>
                      <w:marRight w:val="0"/>
                      <w:marTop w:val="0"/>
                      <w:marBottom w:val="0"/>
                      <w:divBdr>
                        <w:top w:val="none" w:sz="0" w:space="0" w:color="auto"/>
                        <w:left w:val="none" w:sz="0" w:space="0" w:color="auto"/>
                        <w:bottom w:val="none" w:sz="0" w:space="0" w:color="auto"/>
                        <w:right w:val="none" w:sz="0" w:space="0" w:color="auto"/>
                      </w:divBdr>
                    </w:div>
                    <w:div w:id="750850807">
                      <w:marLeft w:val="0"/>
                      <w:marRight w:val="0"/>
                      <w:marTop w:val="0"/>
                      <w:marBottom w:val="0"/>
                      <w:divBdr>
                        <w:top w:val="none" w:sz="0" w:space="0" w:color="auto"/>
                        <w:left w:val="none" w:sz="0" w:space="0" w:color="auto"/>
                        <w:bottom w:val="none" w:sz="0" w:space="0" w:color="auto"/>
                        <w:right w:val="none" w:sz="0" w:space="0" w:color="auto"/>
                      </w:divBdr>
                    </w:div>
                    <w:div w:id="444933554">
                      <w:marLeft w:val="0"/>
                      <w:marRight w:val="0"/>
                      <w:marTop w:val="0"/>
                      <w:marBottom w:val="0"/>
                      <w:divBdr>
                        <w:top w:val="none" w:sz="0" w:space="0" w:color="auto"/>
                        <w:left w:val="none" w:sz="0" w:space="0" w:color="auto"/>
                        <w:bottom w:val="none" w:sz="0" w:space="0" w:color="auto"/>
                        <w:right w:val="none" w:sz="0" w:space="0" w:color="auto"/>
                      </w:divBdr>
                    </w:div>
                    <w:div w:id="592668226">
                      <w:marLeft w:val="0"/>
                      <w:marRight w:val="0"/>
                      <w:marTop w:val="0"/>
                      <w:marBottom w:val="0"/>
                      <w:divBdr>
                        <w:top w:val="none" w:sz="0" w:space="0" w:color="auto"/>
                        <w:left w:val="none" w:sz="0" w:space="0" w:color="auto"/>
                        <w:bottom w:val="none" w:sz="0" w:space="0" w:color="auto"/>
                        <w:right w:val="none" w:sz="0" w:space="0" w:color="auto"/>
                      </w:divBdr>
                    </w:div>
                    <w:div w:id="486289242">
                      <w:marLeft w:val="0"/>
                      <w:marRight w:val="0"/>
                      <w:marTop w:val="0"/>
                      <w:marBottom w:val="0"/>
                      <w:divBdr>
                        <w:top w:val="none" w:sz="0" w:space="0" w:color="auto"/>
                        <w:left w:val="none" w:sz="0" w:space="0" w:color="auto"/>
                        <w:bottom w:val="none" w:sz="0" w:space="0" w:color="auto"/>
                        <w:right w:val="none" w:sz="0" w:space="0" w:color="auto"/>
                      </w:divBdr>
                    </w:div>
                    <w:div w:id="648556360">
                      <w:marLeft w:val="0"/>
                      <w:marRight w:val="0"/>
                      <w:marTop w:val="0"/>
                      <w:marBottom w:val="0"/>
                      <w:divBdr>
                        <w:top w:val="none" w:sz="0" w:space="0" w:color="auto"/>
                        <w:left w:val="none" w:sz="0" w:space="0" w:color="auto"/>
                        <w:bottom w:val="none" w:sz="0" w:space="0" w:color="auto"/>
                        <w:right w:val="none" w:sz="0" w:space="0" w:color="auto"/>
                      </w:divBdr>
                    </w:div>
                    <w:div w:id="1998149865">
                      <w:marLeft w:val="0"/>
                      <w:marRight w:val="0"/>
                      <w:marTop w:val="0"/>
                      <w:marBottom w:val="0"/>
                      <w:divBdr>
                        <w:top w:val="none" w:sz="0" w:space="0" w:color="auto"/>
                        <w:left w:val="none" w:sz="0" w:space="0" w:color="auto"/>
                        <w:bottom w:val="none" w:sz="0" w:space="0" w:color="auto"/>
                        <w:right w:val="none" w:sz="0" w:space="0" w:color="auto"/>
                      </w:divBdr>
                    </w:div>
                    <w:div w:id="2025860156">
                      <w:marLeft w:val="0"/>
                      <w:marRight w:val="0"/>
                      <w:marTop w:val="0"/>
                      <w:marBottom w:val="0"/>
                      <w:divBdr>
                        <w:top w:val="none" w:sz="0" w:space="0" w:color="auto"/>
                        <w:left w:val="none" w:sz="0" w:space="0" w:color="auto"/>
                        <w:bottom w:val="none" w:sz="0" w:space="0" w:color="auto"/>
                        <w:right w:val="none" w:sz="0" w:space="0" w:color="auto"/>
                      </w:divBdr>
                    </w:div>
                    <w:div w:id="452017936">
                      <w:marLeft w:val="0"/>
                      <w:marRight w:val="0"/>
                      <w:marTop w:val="0"/>
                      <w:marBottom w:val="0"/>
                      <w:divBdr>
                        <w:top w:val="none" w:sz="0" w:space="0" w:color="auto"/>
                        <w:left w:val="none" w:sz="0" w:space="0" w:color="auto"/>
                        <w:bottom w:val="none" w:sz="0" w:space="0" w:color="auto"/>
                        <w:right w:val="none" w:sz="0" w:space="0" w:color="auto"/>
                      </w:divBdr>
                    </w:div>
                    <w:div w:id="1443458959">
                      <w:marLeft w:val="0"/>
                      <w:marRight w:val="0"/>
                      <w:marTop w:val="0"/>
                      <w:marBottom w:val="0"/>
                      <w:divBdr>
                        <w:top w:val="none" w:sz="0" w:space="0" w:color="auto"/>
                        <w:left w:val="none" w:sz="0" w:space="0" w:color="auto"/>
                        <w:bottom w:val="none" w:sz="0" w:space="0" w:color="auto"/>
                        <w:right w:val="none" w:sz="0" w:space="0" w:color="auto"/>
                      </w:divBdr>
                    </w:div>
                    <w:div w:id="1627849869">
                      <w:marLeft w:val="0"/>
                      <w:marRight w:val="0"/>
                      <w:marTop w:val="0"/>
                      <w:marBottom w:val="0"/>
                      <w:divBdr>
                        <w:top w:val="none" w:sz="0" w:space="0" w:color="auto"/>
                        <w:left w:val="none" w:sz="0" w:space="0" w:color="auto"/>
                        <w:bottom w:val="none" w:sz="0" w:space="0" w:color="auto"/>
                        <w:right w:val="none" w:sz="0" w:space="0" w:color="auto"/>
                      </w:divBdr>
                    </w:div>
                  </w:divsChild>
                </w:div>
                <w:div w:id="1604920257">
                  <w:marLeft w:val="0"/>
                  <w:marRight w:val="0"/>
                  <w:marTop w:val="0"/>
                  <w:marBottom w:val="0"/>
                  <w:divBdr>
                    <w:top w:val="none" w:sz="0" w:space="0" w:color="auto"/>
                    <w:left w:val="none" w:sz="0" w:space="0" w:color="auto"/>
                    <w:bottom w:val="none" w:sz="0" w:space="0" w:color="auto"/>
                    <w:right w:val="none" w:sz="0" w:space="0" w:color="auto"/>
                  </w:divBdr>
                  <w:divsChild>
                    <w:div w:id="550656943">
                      <w:marLeft w:val="0"/>
                      <w:marRight w:val="0"/>
                      <w:marTop w:val="0"/>
                      <w:marBottom w:val="0"/>
                      <w:divBdr>
                        <w:top w:val="none" w:sz="0" w:space="0" w:color="auto"/>
                        <w:left w:val="none" w:sz="0" w:space="0" w:color="auto"/>
                        <w:bottom w:val="none" w:sz="0" w:space="0" w:color="auto"/>
                        <w:right w:val="none" w:sz="0" w:space="0" w:color="auto"/>
                      </w:divBdr>
                    </w:div>
                    <w:div w:id="2131432935">
                      <w:marLeft w:val="0"/>
                      <w:marRight w:val="0"/>
                      <w:marTop w:val="0"/>
                      <w:marBottom w:val="0"/>
                      <w:divBdr>
                        <w:top w:val="none" w:sz="0" w:space="0" w:color="auto"/>
                        <w:left w:val="none" w:sz="0" w:space="0" w:color="auto"/>
                        <w:bottom w:val="none" w:sz="0" w:space="0" w:color="auto"/>
                        <w:right w:val="none" w:sz="0" w:space="0" w:color="auto"/>
                      </w:divBdr>
                    </w:div>
                    <w:div w:id="1016270189">
                      <w:marLeft w:val="0"/>
                      <w:marRight w:val="0"/>
                      <w:marTop w:val="0"/>
                      <w:marBottom w:val="0"/>
                      <w:divBdr>
                        <w:top w:val="none" w:sz="0" w:space="0" w:color="auto"/>
                        <w:left w:val="none" w:sz="0" w:space="0" w:color="auto"/>
                        <w:bottom w:val="none" w:sz="0" w:space="0" w:color="auto"/>
                        <w:right w:val="none" w:sz="0" w:space="0" w:color="auto"/>
                      </w:divBdr>
                    </w:div>
                    <w:div w:id="431127288">
                      <w:marLeft w:val="0"/>
                      <w:marRight w:val="0"/>
                      <w:marTop w:val="0"/>
                      <w:marBottom w:val="0"/>
                      <w:divBdr>
                        <w:top w:val="none" w:sz="0" w:space="0" w:color="auto"/>
                        <w:left w:val="none" w:sz="0" w:space="0" w:color="auto"/>
                        <w:bottom w:val="none" w:sz="0" w:space="0" w:color="auto"/>
                        <w:right w:val="none" w:sz="0" w:space="0" w:color="auto"/>
                      </w:divBdr>
                    </w:div>
                    <w:div w:id="527647067">
                      <w:marLeft w:val="0"/>
                      <w:marRight w:val="0"/>
                      <w:marTop w:val="0"/>
                      <w:marBottom w:val="0"/>
                      <w:divBdr>
                        <w:top w:val="none" w:sz="0" w:space="0" w:color="auto"/>
                        <w:left w:val="none" w:sz="0" w:space="0" w:color="auto"/>
                        <w:bottom w:val="none" w:sz="0" w:space="0" w:color="auto"/>
                        <w:right w:val="none" w:sz="0" w:space="0" w:color="auto"/>
                      </w:divBdr>
                    </w:div>
                  </w:divsChild>
                </w:div>
                <w:div w:id="1235361274">
                  <w:marLeft w:val="0"/>
                  <w:marRight w:val="0"/>
                  <w:marTop w:val="0"/>
                  <w:marBottom w:val="0"/>
                  <w:divBdr>
                    <w:top w:val="none" w:sz="0" w:space="0" w:color="auto"/>
                    <w:left w:val="none" w:sz="0" w:space="0" w:color="auto"/>
                    <w:bottom w:val="none" w:sz="0" w:space="0" w:color="auto"/>
                    <w:right w:val="none" w:sz="0" w:space="0" w:color="auto"/>
                  </w:divBdr>
                  <w:divsChild>
                    <w:div w:id="682510565">
                      <w:marLeft w:val="0"/>
                      <w:marRight w:val="0"/>
                      <w:marTop w:val="0"/>
                      <w:marBottom w:val="0"/>
                      <w:divBdr>
                        <w:top w:val="none" w:sz="0" w:space="0" w:color="auto"/>
                        <w:left w:val="none" w:sz="0" w:space="0" w:color="auto"/>
                        <w:bottom w:val="none" w:sz="0" w:space="0" w:color="auto"/>
                        <w:right w:val="none" w:sz="0" w:space="0" w:color="auto"/>
                      </w:divBdr>
                    </w:div>
                    <w:div w:id="580140657">
                      <w:marLeft w:val="0"/>
                      <w:marRight w:val="0"/>
                      <w:marTop w:val="0"/>
                      <w:marBottom w:val="0"/>
                      <w:divBdr>
                        <w:top w:val="none" w:sz="0" w:space="0" w:color="auto"/>
                        <w:left w:val="none" w:sz="0" w:space="0" w:color="auto"/>
                        <w:bottom w:val="none" w:sz="0" w:space="0" w:color="auto"/>
                        <w:right w:val="none" w:sz="0" w:space="0" w:color="auto"/>
                      </w:divBdr>
                    </w:div>
                    <w:div w:id="490364927">
                      <w:marLeft w:val="0"/>
                      <w:marRight w:val="0"/>
                      <w:marTop w:val="0"/>
                      <w:marBottom w:val="0"/>
                      <w:divBdr>
                        <w:top w:val="none" w:sz="0" w:space="0" w:color="auto"/>
                        <w:left w:val="none" w:sz="0" w:space="0" w:color="auto"/>
                        <w:bottom w:val="none" w:sz="0" w:space="0" w:color="auto"/>
                        <w:right w:val="none" w:sz="0" w:space="0" w:color="auto"/>
                      </w:divBdr>
                    </w:div>
                    <w:div w:id="1359233633">
                      <w:marLeft w:val="0"/>
                      <w:marRight w:val="0"/>
                      <w:marTop w:val="0"/>
                      <w:marBottom w:val="0"/>
                      <w:divBdr>
                        <w:top w:val="none" w:sz="0" w:space="0" w:color="auto"/>
                        <w:left w:val="none" w:sz="0" w:space="0" w:color="auto"/>
                        <w:bottom w:val="none" w:sz="0" w:space="0" w:color="auto"/>
                        <w:right w:val="none" w:sz="0" w:space="0" w:color="auto"/>
                      </w:divBdr>
                    </w:div>
                    <w:div w:id="794102857">
                      <w:marLeft w:val="0"/>
                      <w:marRight w:val="0"/>
                      <w:marTop w:val="0"/>
                      <w:marBottom w:val="0"/>
                      <w:divBdr>
                        <w:top w:val="none" w:sz="0" w:space="0" w:color="auto"/>
                        <w:left w:val="none" w:sz="0" w:space="0" w:color="auto"/>
                        <w:bottom w:val="none" w:sz="0" w:space="0" w:color="auto"/>
                        <w:right w:val="none" w:sz="0" w:space="0" w:color="auto"/>
                      </w:divBdr>
                    </w:div>
                  </w:divsChild>
                </w:div>
                <w:div w:id="655063082">
                  <w:marLeft w:val="0"/>
                  <w:marRight w:val="0"/>
                  <w:marTop w:val="0"/>
                  <w:marBottom w:val="0"/>
                  <w:divBdr>
                    <w:top w:val="none" w:sz="0" w:space="0" w:color="auto"/>
                    <w:left w:val="none" w:sz="0" w:space="0" w:color="auto"/>
                    <w:bottom w:val="none" w:sz="0" w:space="0" w:color="auto"/>
                    <w:right w:val="none" w:sz="0" w:space="0" w:color="auto"/>
                  </w:divBdr>
                  <w:divsChild>
                    <w:div w:id="153641598">
                      <w:marLeft w:val="0"/>
                      <w:marRight w:val="0"/>
                      <w:marTop w:val="0"/>
                      <w:marBottom w:val="0"/>
                      <w:divBdr>
                        <w:top w:val="none" w:sz="0" w:space="0" w:color="auto"/>
                        <w:left w:val="none" w:sz="0" w:space="0" w:color="auto"/>
                        <w:bottom w:val="none" w:sz="0" w:space="0" w:color="auto"/>
                        <w:right w:val="none" w:sz="0" w:space="0" w:color="auto"/>
                      </w:divBdr>
                    </w:div>
                    <w:div w:id="351221906">
                      <w:marLeft w:val="0"/>
                      <w:marRight w:val="0"/>
                      <w:marTop w:val="0"/>
                      <w:marBottom w:val="0"/>
                      <w:divBdr>
                        <w:top w:val="none" w:sz="0" w:space="0" w:color="auto"/>
                        <w:left w:val="none" w:sz="0" w:space="0" w:color="auto"/>
                        <w:bottom w:val="none" w:sz="0" w:space="0" w:color="auto"/>
                        <w:right w:val="none" w:sz="0" w:space="0" w:color="auto"/>
                      </w:divBdr>
                    </w:div>
                    <w:div w:id="1075057112">
                      <w:marLeft w:val="0"/>
                      <w:marRight w:val="0"/>
                      <w:marTop w:val="0"/>
                      <w:marBottom w:val="0"/>
                      <w:divBdr>
                        <w:top w:val="none" w:sz="0" w:space="0" w:color="auto"/>
                        <w:left w:val="none" w:sz="0" w:space="0" w:color="auto"/>
                        <w:bottom w:val="none" w:sz="0" w:space="0" w:color="auto"/>
                        <w:right w:val="none" w:sz="0" w:space="0" w:color="auto"/>
                      </w:divBdr>
                    </w:div>
                  </w:divsChild>
                </w:div>
                <w:div w:id="1021736554">
                  <w:marLeft w:val="0"/>
                  <w:marRight w:val="0"/>
                  <w:marTop w:val="0"/>
                  <w:marBottom w:val="0"/>
                  <w:divBdr>
                    <w:top w:val="none" w:sz="0" w:space="0" w:color="auto"/>
                    <w:left w:val="none" w:sz="0" w:space="0" w:color="auto"/>
                    <w:bottom w:val="none" w:sz="0" w:space="0" w:color="auto"/>
                    <w:right w:val="none" w:sz="0" w:space="0" w:color="auto"/>
                  </w:divBdr>
                  <w:divsChild>
                    <w:div w:id="74135201">
                      <w:marLeft w:val="0"/>
                      <w:marRight w:val="0"/>
                      <w:marTop w:val="0"/>
                      <w:marBottom w:val="0"/>
                      <w:divBdr>
                        <w:top w:val="none" w:sz="0" w:space="0" w:color="auto"/>
                        <w:left w:val="none" w:sz="0" w:space="0" w:color="auto"/>
                        <w:bottom w:val="none" w:sz="0" w:space="0" w:color="auto"/>
                        <w:right w:val="none" w:sz="0" w:space="0" w:color="auto"/>
                      </w:divBdr>
                    </w:div>
                    <w:div w:id="1438015077">
                      <w:marLeft w:val="0"/>
                      <w:marRight w:val="0"/>
                      <w:marTop w:val="0"/>
                      <w:marBottom w:val="0"/>
                      <w:divBdr>
                        <w:top w:val="none" w:sz="0" w:space="0" w:color="auto"/>
                        <w:left w:val="none" w:sz="0" w:space="0" w:color="auto"/>
                        <w:bottom w:val="none" w:sz="0" w:space="0" w:color="auto"/>
                        <w:right w:val="none" w:sz="0" w:space="0" w:color="auto"/>
                      </w:divBdr>
                    </w:div>
                    <w:div w:id="1958638528">
                      <w:marLeft w:val="0"/>
                      <w:marRight w:val="0"/>
                      <w:marTop w:val="0"/>
                      <w:marBottom w:val="0"/>
                      <w:divBdr>
                        <w:top w:val="none" w:sz="0" w:space="0" w:color="auto"/>
                        <w:left w:val="none" w:sz="0" w:space="0" w:color="auto"/>
                        <w:bottom w:val="none" w:sz="0" w:space="0" w:color="auto"/>
                        <w:right w:val="none" w:sz="0" w:space="0" w:color="auto"/>
                      </w:divBdr>
                    </w:div>
                    <w:div w:id="1164123865">
                      <w:marLeft w:val="0"/>
                      <w:marRight w:val="0"/>
                      <w:marTop w:val="0"/>
                      <w:marBottom w:val="0"/>
                      <w:divBdr>
                        <w:top w:val="none" w:sz="0" w:space="0" w:color="auto"/>
                        <w:left w:val="none" w:sz="0" w:space="0" w:color="auto"/>
                        <w:bottom w:val="none" w:sz="0" w:space="0" w:color="auto"/>
                        <w:right w:val="none" w:sz="0" w:space="0" w:color="auto"/>
                      </w:divBdr>
                    </w:div>
                    <w:div w:id="2006393943">
                      <w:marLeft w:val="0"/>
                      <w:marRight w:val="0"/>
                      <w:marTop w:val="0"/>
                      <w:marBottom w:val="0"/>
                      <w:divBdr>
                        <w:top w:val="none" w:sz="0" w:space="0" w:color="auto"/>
                        <w:left w:val="none" w:sz="0" w:space="0" w:color="auto"/>
                        <w:bottom w:val="none" w:sz="0" w:space="0" w:color="auto"/>
                        <w:right w:val="none" w:sz="0" w:space="0" w:color="auto"/>
                      </w:divBdr>
                    </w:div>
                  </w:divsChild>
                </w:div>
                <w:div w:id="842167582">
                  <w:marLeft w:val="0"/>
                  <w:marRight w:val="0"/>
                  <w:marTop w:val="0"/>
                  <w:marBottom w:val="0"/>
                  <w:divBdr>
                    <w:top w:val="none" w:sz="0" w:space="0" w:color="auto"/>
                    <w:left w:val="none" w:sz="0" w:space="0" w:color="auto"/>
                    <w:bottom w:val="none" w:sz="0" w:space="0" w:color="auto"/>
                    <w:right w:val="none" w:sz="0" w:space="0" w:color="auto"/>
                  </w:divBdr>
                  <w:divsChild>
                    <w:div w:id="2089960441">
                      <w:marLeft w:val="0"/>
                      <w:marRight w:val="0"/>
                      <w:marTop w:val="0"/>
                      <w:marBottom w:val="0"/>
                      <w:divBdr>
                        <w:top w:val="none" w:sz="0" w:space="0" w:color="auto"/>
                        <w:left w:val="none" w:sz="0" w:space="0" w:color="auto"/>
                        <w:bottom w:val="none" w:sz="0" w:space="0" w:color="auto"/>
                        <w:right w:val="none" w:sz="0" w:space="0" w:color="auto"/>
                      </w:divBdr>
                    </w:div>
                    <w:div w:id="1136723558">
                      <w:marLeft w:val="0"/>
                      <w:marRight w:val="0"/>
                      <w:marTop w:val="0"/>
                      <w:marBottom w:val="0"/>
                      <w:divBdr>
                        <w:top w:val="none" w:sz="0" w:space="0" w:color="auto"/>
                        <w:left w:val="none" w:sz="0" w:space="0" w:color="auto"/>
                        <w:bottom w:val="none" w:sz="0" w:space="0" w:color="auto"/>
                        <w:right w:val="none" w:sz="0" w:space="0" w:color="auto"/>
                      </w:divBdr>
                    </w:div>
                    <w:div w:id="117261725">
                      <w:marLeft w:val="0"/>
                      <w:marRight w:val="0"/>
                      <w:marTop w:val="0"/>
                      <w:marBottom w:val="0"/>
                      <w:divBdr>
                        <w:top w:val="none" w:sz="0" w:space="0" w:color="auto"/>
                        <w:left w:val="none" w:sz="0" w:space="0" w:color="auto"/>
                        <w:bottom w:val="none" w:sz="0" w:space="0" w:color="auto"/>
                        <w:right w:val="none" w:sz="0" w:space="0" w:color="auto"/>
                      </w:divBdr>
                    </w:div>
                    <w:div w:id="989863268">
                      <w:marLeft w:val="0"/>
                      <w:marRight w:val="0"/>
                      <w:marTop w:val="0"/>
                      <w:marBottom w:val="0"/>
                      <w:divBdr>
                        <w:top w:val="none" w:sz="0" w:space="0" w:color="auto"/>
                        <w:left w:val="none" w:sz="0" w:space="0" w:color="auto"/>
                        <w:bottom w:val="none" w:sz="0" w:space="0" w:color="auto"/>
                        <w:right w:val="none" w:sz="0" w:space="0" w:color="auto"/>
                      </w:divBdr>
                    </w:div>
                    <w:div w:id="463549124">
                      <w:marLeft w:val="0"/>
                      <w:marRight w:val="0"/>
                      <w:marTop w:val="0"/>
                      <w:marBottom w:val="0"/>
                      <w:divBdr>
                        <w:top w:val="none" w:sz="0" w:space="0" w:color="auto"/>
                        <w:left w:val="none" w:sz="0" w:space="0" w:color="auto"/>
                        <w:bottom w:val="none" w:sz="0" w:space="0" w:color="auto"/>
                        <w:right w:val="none" w:sz="0" w:space="0" w:color="auto"/>
                      </w:divBdr>
                    </w:div>
                    <w:div w:id="842014514">
                      <w:marLeft w:val="0"/>
                      <w:marRight w:val="0"/>
                      <w:marTop w:val="0"/>
                      <w:marBottom w:val="0"/>
                      <w:divBdr>
                        <w:top w:val="none" w:sz="0" w:space="0" w:color="auto"/>
                        <w:left w:val="none" w:sz="0" w:space="0" w:color="auto"/>
                        <w:bottom w:val="none" w:sz="0" w:space="0" w:color="auto"/>
                        <w:right w:val="none" w:sz="0" w:space="0" w:color="auto"/>
                      </w:divBdr>
                    </w:div>
                    <w:div w:id="1325813860">
                      <w:marLeft w:val="0"/>
                      <w:marRight w:val="0"/>
                      <w:marTop w:val="0"/>
                      <w:marBottom w:val="0"/>
                      <w:divBdr>
                        <w:top w:val="none" w:sz="0" w:space="0" w:color="auto"/>
                        <w:left w:val="none" w:sz="0" w:space="0" w:color="auto"/>
                        <w:bottom w:val="none" w:sz="0" w:space="0" w:color="auto"/>
                        <w:right w:val="none" w:sz="0" w:space="0" w:color="auto"/>
                      </w:divBdr>
                    </w:div>
                  </w:divsChild>
                </w:div>
                <w:div w:id="1269892106">
                  <w:marLeft w:val="0"/>
                  <w:marRight w:val="0"/>
                  <w:marTop w:val="0"/>
                  <w:marBottom w:val="0"/>
                  <w:divBdr>
                    <w:top w:val="none" w:sz="0" w:space="0" w:color="auto"/>
                    <w:left w:val="none" w:sz="0" w:space="0" w:color="auto"/>
                    <w:bottom w:val="none" w:sz="0" w:space="0" w:color="auto"/>
                    <w:right w:val="none" w:sz="0" w:space="0" w:color="auto"/>
                  </w:divBdr>
                  <w:divsChild>
                    <w:div w:id="507908503">
                      <w:marLeft w:val="0"/>
                      <w:marRight w:val="0"/>
                      <w:marTop w:val="0"/>
                      <w:marBottom w:val="0"/>
                      <w:divBdr>
                        <w:top w:val="none" w:sz="0" w:space="0" w:color="auto"/>
                        <w:left w:val="none" w:sz="0" w:space="0" w:color="auto"/>
                        <w:bottom w:val="none" w:sz="0" w:space="0" w:color="auto"/>
                        <w:right w:val="none" w:sz="0" w:space="0" w:color="auto"/>
                      </w:divBdr>
                    </w:div>
                    <w:div w:id="1554997500">
                      <w:marLeft w:val="0"/>
                      <w:marRight w:val="0"/>
                      <w:marTop w:val="0"/>
                      <w:marBottom w:val="0"/>
                      <w:divBdr>
                        <w:top w:val="none" w:sz="0" w:space="0" w:color="auto"/>
                        <w:left w:val="none" w:sz="0" w:space="0" w:color="auto"/>
                        <w:bottom w:val="none" w:sz="0" w:space="0" w:color="auto"/>
                        <w:right w:val="none" w:sz="0" w:space="0" w:color="auto"/>
                      </w:divBdr>
                    </w:div>
                    <w:div w:id="1482192190">
                      <w:marLeft w:val="0"/>
                      <w:marRight w:val="0"/>
                      <w:marTop w:val="0"/>
                      <w:marBottom w:val="0"/>
                      <w:divBdr>
                        <w:top w:val="none" w:sz="0" w:space="0" w:color="auto"/>
                        <w:left w:val="none" w:sz="0" w:space="0" w:color="auto"/>
                        <w:bottom w:val="none" w:sz="0" w:space="0" w:color="auto"/>
                        <w:right w:val="none" w:sz="0" w:space="0" w:color="auto"/>
                      </w:divBdr>
                    </w:div>
                    <w:div w:id="1684283073">
                      <w:marLeft w:val="0"/>
                      <w:marRight w:val="0"/>
                      <w:marTop w:val="0"/>
                      <w:marBottom w:val="0"/>
                      <w:divBdr>
                        <w:top w:val="none" w:sz="0" w:space="0" w:color="auto"/>
                        <w:left w:val="none" w:sz="0" w:space="0" w:color="auto"/>
                        <w:bottom w:val="none" w:sz="0" w:space="0" w:color="auto"/>
                        <w:right w:val="none" w:sz="0" w:space="0" w:color="auto"/>
                      </w:divBdr>
                    </w:div>
                    <w:div w:id="1514690391">
                      <w:marLeft w:val="0"/>
                      <w:marRight w:val="0"/>
                      <w:marTop w:val="0"/>
                      <w:marBottom w:val="0"/>
                      <w:divBdr>
                        <w:top w:val="none" w:sz="0" w:space="0" w:color="auto"/>
                        <w:left w:val="none" w:sz="0" w:space="0" w:color="auto"/>
                        <w:bottom w:val="none" w:sz="0" w:space="0" w:color="auto"/>
                        <w:right w:val="none" w:sz="0" w:space="0" w:color="auto"/>
                      </w:divBdr>
                    </w:div>
                  </w:divsChild>
                </w:div>
                <w:div w:id="1730615046">
                  <w:marLeft w:val="0"/>
                  <w:marRight w:val="0"/>
                  <w:marTop w:val="0"/>
                  <w:marBottom w:val="0"/>
                  <w:divBdr>
                    <w:top w:val="none" w:sz="0" w:space="0" w:color="auto"/>
                    <w:left w:val="none" w:sz="0" w:space="0" w:color="auto"/>
                    <w:bottom w:val="none" w:sz="0" w:space="0" w:color="auto"/>
                    <w:right w:val="none" w:sz="0" w:space="0" w:color="auto"/>
                  </w:divBdr>
                  <w:divsChild>
                    <w:div w:id="1808624547">
                      <w:marLeft w:val="0"/>
                      <w:marRight w:val="0"/>
                      <w:marTop w:val="0"/>
                      <w:marBottom w:val="0"/>
                      <w:divBdr>
                        <w:top w:val="none" w:sz="0" w:space="0" w:color="auto"/>
                        <w:left w:val="none" w:sz="0" w:space="0" w:color="auto"/>
                        <w:bottom w:val="none" w:sz="0" w:space="0" w:color="auto"/>
                        <w:right w:val="none" w:sz="0" w:space="0" w:color="auto"/>
                      </w:divBdr>
                    </w:div>
                    <w:div w:id="104035588">
                      <w:marLeft w:val="0"/>
                      <w:marRight w:val="0"/>
                      <w:marTop w:val="0"/>
                      <w:marBottom w:val="0"/>
                      <w:divBdr>
                        <w:top w:val="none" w:sz="0" w:space="0" w:color="auto"/>
                        <w:left w:val="none" w:sz="0" w:space="0" w:color="auto"/>
                        <w:bottom w:val="none" w:sz="0" w:space="0" w:color="auto"/>
                        <w:right w:val="none" w:sz="0" w:space="0" w:color="auto"/>
                      </w:divBdr>
                    </w:div>
                    <w:div w:id="1136727267">
                      <w:marLeft w:val="0"/>
                      <w:marRight w:val="0"/>
                      <w:marTop w:val="0"/>
                      <w:marBottom w:val="0"/>
                      <w:divBdr>
                        <w:top w:val="none" w:sz="0" w:space="0" w:color="auto"/>
                        <w:left w:val="none" w:sz="0" w:space="0" w:color="auto"/>
                        <w:bottom w:val="none" w:sz="0" w:space="0" w:color="auto"/>
                        <w:right w:val="none" w:sz="0" w:space="0" w:color="auto"/>
                      </w:divBdr>
                    </w:div>
                  </w:divsChild>
                </w:div>
                <w:div w:id="1984119660">
                  <w:marLeft w:val="0"/>
                  <w:marRight w:val="0"/>
                  <w:marTop w:val="0"/>
                  <w:marBottom w:val="0"/>
                  <w:divBdr>
                    <w:top w:val="none" w:sz="0" w:space="0" w:color="auto"/>
                    <w:left w:val="none" w:sz="0" w:space="0" w:color="auto"/>
                    <w:bottom w:val="none" w:sz="0" w:space="0" w:color="auto"/>
                    <w:right w:val="none" w:sz="0" w:space="0" w:color="auto"/>
                  </w:divBdr>
                  <w:divsChild>
                    <w:div w:id="1084374019">
                      <w:marLeft w:val="0"/>
                      <w:marRight w:val="0"/>
                      <w:marTop w:val="0"/>
                      <w:marBottom w:val="0"/>
                      <w:divBdr>
                        <w:top w:val="none" w:sz="0" w:space="0" w:color="auto"/>
                        <w:left w:val="none" w:sz="0" w:space="0" w:color="auto"/>
                        <w:bottom w:val="none" w:sz="0" w:space="0" w:color="auto"/>
                        <w:right w:val="none" w:sz="0" w:space="0" w:color="auto"/>
                      </w:divBdr>
                    </w:div>
                    <w:div w:id="1171291392">
                      <w:marLeft w:val="0"/>
                      <w:marRight w:val="0"/>
                      <w:marTop w:val="0"/>
                      <w:marBottom w:val="0"/>
                      <w:divBdr>
                        <w:top w:val="none" w:sz="0" w:space="0" w:color="auto"/>
                        <w:left w:val="none" w:sz="0" w:space="0" w:color="auto"/>
                        <w:bottom w:val="none" w:sz="0" w:space="0" w:color="auto"/>
                        <w:right w:val="none" w:sz="0" w:space="0" w:color="auto"/>
                      </w:divBdr>
                    </w:div>
                    <w:div w:id="476844964">
                      <w:marLeft w:val="0"/>
                      <w:marRight w:val="0"/>
                      <w:marTop w:val="0"/>
                      <w:marBottom w:val="0"/>
                      <w:divBdr>
                        <w:top w:val="none" w:sz="0" w:space="0" w:color="auto"/>
                        <w:left w:val="none" w:sz="0" w:space="0" w:color="auto"/>
                        <w:bottom w:val="none" w:sz="0" w:space="0" w:color="auto"/>
                        <w:right w:val="none" w:sz="0" w:space="0" w:color="auto"/>
                      </w:divBdr>
                    </w:div>
                  </w:divsChild>
                </w:div>
                <w:div w:id="77557067">
                  <w:marLeft w:val="0"/>
                  <w:marRight w:val="0"/>
                  <w:marTop w:val="0"/>
                  <w:marBottom w:val="0"/>
                  <w:divBdr>
                    <w:top w:val="none" w:sz="0" w:space="0" w:color="auto"/>
                    <w:left w:val="none" w:sz="0" w:space="0" w:color="auto"/>
                    <w:bottom w:val="none" w:sz="0" w:space="0" w:color="auto"/>
                    <w:right w:val="none" w:sz="0" w:space="0" w:color="auto"/>
                  </w:divBdr>
                  <w:divsChild>
                    <w:div w:id="300623690">
                      <w:marLeft w:val="0"/>
                      <w:marRight w:val="0"/>
                      <w:marTop w:val="0"/>
                      <w:marBottom w:val="0"/>
                      <w:divBdr>
                        <w:top w:val="none" w:sz="0" w:space="0" w:color="auto"/>
                        <w:left w:val="none" w:sz="0" w:space="0" w:color="auto"/>
                        <w:bottom w:val="none" w:sz="0" w:space="0" w:color="auto"/>
                        <w:right w:val="none" w:sz="0" w:space="0" w:color="auto"/>
                      </w:divBdr>
                    </w:div>
                    <w:div w:id="1324120413">
                      <w:marLeft w:val="0"/>
                      <w:marRight w:val="0"/>
                      <w:marTop w:val="0"/>
                      <w:marBottom w:val="0"/>
                      <w:divBdr>
                        <w:top w:val="none" w:sz="0" w:space="0" w:color="auto"/>
                        <w:left w:val="none" w:sz="0" w:space="0" w:color="auto"/>
                        <w:bottom w:val="none" w:sz="0" w:space="0" w:color="auto"/>
                        <w:right w:val="none" w:sz="0" w:space="0" w:color="auto"/>
                      </w:divBdr>
                    </w:div>
                    <w:div w:id="217595842">
                      <w:marLeft w:val="0"/>
                      <w:marRight w:val="0"/>
                      <w:marTop w:val="0"/>
                      <w:marBottom w:val="0"/>
                      <w:divBdr>
                        <w:top w:val="none" w:sz="0" w:space="0" w:color="auto"/>
                        <w:left w:val="none" w:sz="0" w:space="0" w:color="auto"/>
                        <w:bottom w:val="none" w:sz="0" w:space="0" w:color="auto"/>
                        <w:right w:val="none" w:sz="0" w:space="0" w:color="auto"/>
                      </w:divBdr>
                    </w:div>
                  </w:divsChild>
                </w:div>
                <w:div w:id="1950039582">
                  <w:marLeft w:val="0"/>
                  <w:marRight w:val="0"/>
                  <w:marTop w:val="0"/>
                  <w:marBottom w:val="0"/>
                  <w:divBdr>
                    <w:top w:val="none" w:sz="0" w:space="0" w:color="auto"/>
                    <w:left w:val="none" w:sz="0" w:space="0" w:color="auto"/>
                    <w:bottom w:val="none" w:sz="0" w:space="0" w:color="auto"/>
                    <w:right w:val="none" w:sz="0" w:space="0" w:color="auto"/>
                  </w:divBdr>
                  <w:divsChild>
                    <w:div w:id="2126001076">
                      <w:marLeft w:val="0"/>
                      <w:marRight w:val="0"/>
                      <w:marTop w:val="0"/>
                      <w:marBottom w:val="0"/>
                      <w:divBdr>
                        <w:top w:val="none" w:sz="0" w:space="0" w:color="auto"/>
                        <w:left w:val="none" w:sz="0" w:space="0" w:color="auto"/>
                        <w:bottom w:val="none" w:sz="0" w:space="0" w:color="auto"/>
                        <w:right w:val="none" w:sz="0" w:space="0" w:color="auto"/>
                      </w:divBdr>
                    </w:div>
                    <w:div w:id="684136214">
                      <w:marLeft w:val="0"/>
                      <w:marRight w:val="0"/>
                      <w:marTop w:val="0"/>
                      <w:marBottom w:val="0"/>
                      <w:divBdr>
                        <w:top w:val="none" w:sz="0" w:space="0" w:color="auto"/>
                        <w:left w:val="none" w:sz="0" w:space="0" w:color="auto"/>
                        <w:bottom w:val="none" w:sz="0" w:space="0" w:color="auto"/>
                        <w:right w:val="none" w:sz="0" w:space="0" w:color="auto"/>
                      </w:divBdr>
                    </w:div>
                    <w:div w:id="1138038616">
                      <w:marLeft w:val="0"/>
                      <w:marRight w:val="0"/>
                      <w:marTop w:val="0"/>
                      <w:marBottom w:val="0"/>
                      <w:divBdr>
                        <w:top w:val="none" w:sz="0" w:space="0" w:color="auto"/>
                        <w:left w:val="none" w:sz="0" w:space="0" w:color="auto"/>
                        <w:bottom w:val="none" w:sz="0" w:space="0" w:color="auto"/>
                        <w:right w:val="none" w:sz="0" w:space="0" w:color="auto"/>
                      </w:divBdr>
                    </w:div>
                    <w:div w:id="477915136">
                      <w:marLeft w:val="0"/>
                      <w:marRight w:val="0"/>
                      <w:marTop w:val="0"/>
                      <w:marBottom w:val="0"/>
                      <w:divBdr>
                        <w:top w:val="none" w:sz="0" w:space="0" w:color="auto"/>
                        <w:left w:val="none" w:sz="0" w:space="0" w:color="auto"/>
                        <w:bottom w:val="none" w:sz="0" w:space="0" w:color="auto"/>
                        <w:right w:val="none" w:sz="0" w:space="0" w:color="auto"/>
                      </w:divBdr>
                    </w:div>
                    <w:div w:id="1810979319">
                      <w:marLeft w:val="0"/>
                      <w:marRight w:val="0"/>
                      <w:marTop w:val="0"/>
                      <w:marBottom w:val="0"/>
                      <w:divBdr>
                        <w:top w:val="none" w:sz="0" w:space="0" w:color="auto"/>
                        <w:left w:val="none" w:sz="0" w:space="0" w:color="auto"/>
                        <w:bottom w:val="none" w:sz="0" w:space="0" w:color="auto"/>
                        <w:right w:val="none" w:sz="0" w:space="0" w:color="auto"/>
                      </w:divBdr>
                    </w:div>
                  </w:divsChild>
                </w:div>
                <w:div w:id="390426258">
                  <w:marLeft w:val="0"/>
                  <w:marRight w:val="0"/>
                  <w:marTop w:val="0"/>
                  <w:marBottom w:val="0"/>
                  <w:divBdr>
                    <w:top w:val="none" w:sz="0" w:space="0" w:color="auto"/>
                    <w:left w:val="none" w:sz="0" w:space="0" w:color="auto"/>
                    <w:bottom w:val="none" w:sz="0" w:space="0" w:color="auto"/>
                    <w:right w:val="none" w:sz="0" w:space="0" w:color="auto"/>
                  </w:divBdr>
                  <w:divsChild>
                    <w:div w:id="433213752">
                      <w:marLeft w:val="0"/>
                      <w:marRight w:val="0"/>
                      <w:marTop w:val="0"/>
                      <w:marBottom w:val="0"/>
                      <w:divBdr>
                        <w:top w:val="none" w:sz="0" w:space="0" w:color="auto"/>
                        <w:left w:val="none" w:sz="0" w:space="0" w:color="auto"/>
                        <w:bottom w:val="none" w:sz="0" w:space="0" w:color="auto"/>
                        <w:right w:val="none" w:sz="0" w:space="0" w:color="auto"/>
                      </w:divBdr>
                    </w:div>
                    <w:div w:id="1728643917">
                      <w:marLeft w:val="0"/>
                      <w:marRight w:val="0"/>
                      <w:marTop w:val="0"/>
                      <w:marBottom w:val="0"/>
                      <w:divBdr>
                        <w:top w:val="none" w:sz="0" w:space="0" w:color="auto"/>
                        <w:left w:val="none" w:sz="0" w:space="0" w:color="auto"/>
                        <w:bottom w:val="none" w:sz="0" w:space="0" w:color="auto"/>
                        <w:right w:val="none" w:sz="0" w:space="0" w:color="auto"/>
                      </w:divBdr>
                    </w:div>
                    <w:div w:id="884489962">
                      <w:marLeft w:val="0"/>
                      <w:marRight w:val="0"/>
                      <w:marTop w:val="0"/>
                      <w:marBottom w:val="0"/>
                      <w:divBdr>
                        <w:top w:val="none" w:sz="0" w:space="0" w:color="auto"/>
                        <w:left w:val="none" w:sz="0" w:space="0" w:color="auto"/>
                        <w:bottom w:val="none" w:sz="0" w:space="0" w:color="auto"/>
                        <w:right w:val="none" w:sz="0" w:space="0" w:color="auto"/>
                      </w:divBdr>
                    </w:div>
                    <w:div w:id="645865782">
                      <w:marLeft w:val="0"/>
                      <w:marRight w:val="0"/>
                      <w:marTop w:val="0"/>
                      <w:marBottom w:val="0"/>
                      <w:divBdr>
                        <w:top w:val="none" w:sz="0" w:space="0" w:color="auto"/>
                        <w:left w:val="none" w:sz="0" w:space="0" w:color="auto"/>
                        <w:bottom w:val="none" w:sz="0" w:space="0" w:color="auto"/>
                        <w:right w:val="none" w:sz="0" w:space="0" w:color="auto"/>
                      </w:divBdr>
                    </w:div>
                    <w:div w:id="332146327">
                      <w:marLeft w:val="0"/>
                      <w:marRight w:val="0"/>
                      <w:marTop w:val="0"/>
                      <w:marBottom w:val="0"/>
                      <w:divBdr>
                        <w:top w:val="none" w:sz="0" w:space="0" w:color="auto"/>
                        <w:left w:val="none" w:sz="0" w:space="0" w:color="auto"/>
                        <w:bottom w:val="none" w:sz="0" w:space="0" w:color="auto"/>
                        <w:right w:val="none" w:sz="0" w:space="0" w:color="auto"/>
                      </w:divBdr>
                    </w:div>
                    <w:div w:id="1918050915">
                      <w:marLeft w:val="0"/>
                      <w:marRight w:val="0"/>
                      <w:marTop w:val="0"/>
                      <w:marBottom w:val="0"/>
                      <w:divBdr>
                        <w:top w:val="none" w:sz="0" w:space="0" w:color="auto"/>
                        <w:left w:val="none" w:sz="0" w:space="0" w:color="auto"/>
                        <w:bottom w:val="none" w:sz="0" w:space="0" w:color="auto"/>
                        <w:right w:val="none" w:sz="0" w:space="0" w:color="auto"/>
                      </w:divBdr>
                    </w:div>
                    <w:div w:id="1122574806">
                      <w:marLeft w:val="0"/>
                      <w:marRight w:val="0"/>
                      <w:marTop w:val="0"/>
                      <w:marBottom w:val="0"/>
                      <w:divBdr>
                        <w:top w:val="none" w:sz="0" w:space="0" w:color="auto"/>
                        <w:left w:val="none" w:sz="0" w:space="0" w:color="auto"/>
                        <w:bottom w:val="none" w:sz="0" w:space="0" w:color="auto"/>
                        <w:right w:val="none" w:sz="0" w:space="0" w:color="auto"/>
                      </w:divBdr>
                    </w:div>
                  </w:divsChild>
                </w:div>
                <w:div w:id="263534609">
                  <w:marLeft w:val="0"/>
                  <w:marRight w:val="0"/>
                  <w:marTop w:val="0"/>
                  <w:marBottom w:val="0"/>
                  <w:divBdr>
                    <w:top w:val="none" w:sz="0" w:space="0" w:color="auto"/>
                    <w:left w:val="none" w:sz="0" w:space="0" w:color="auto"/>
                    <w:bottom w:val="none" w:sz="0" w:space="0" w:color="auto"/>
                    <w:right w:val="none" w:sz="0" w:space="0" w:color="auto"/>
                  </w:divBdr>
                  <w:divsChild>
                    <w:div w:id="106123846">
                      <w:marLeft w:val="0"/>
                      <w:marRight w:val="0"/>
                      <w:marTop w:val="0"/>
                      <w:marBottom w:val="0"/>
                      <w:divBdr>
                        <w:top w:val="none" w:sz="0" w:space="0" w:color="auto"/>
                        <w:left w:val="none" w:sz="0" w:space="0" w:color="auto"/>
                        <w:bottom w:val="none" w:sz="0" w:space="0" w:color="auto"/>
                        <w:right w:val="none" w:sz="0" w:space="0" w:color="auto"/>
                      </w:divBdr>
                    </w:div>
                    <w:div w:id="1864172598">
                      <w:marLeft w:val="0"/>
                      <w:marRight w:val="0"/>
                      <w:marTop w:val="0"/>
                      <w:marBottom w:val="0"/>
                      <w:divBdr>
                        <w:top w:val="none" w:sz="0" w:space="0" w:color="auto"/>
                        <w:left w:val="none" w:sz="0" w:space="0" w:color="auto"/>
                        <w:bottom w:val="none" w:sz="0" w:space="0" w:color="auto"/>
                        <w:right w:val="none" w:sz="0" w:space="0" w:color="auto"/>
                      </w:divBdr>
                    </w:div>
                    <w:div w:id="389039244">
                      <w:marLeft w:val="0"/>
                      <w:marRight w:val="0"/>
                      <w:marTop w:val="0"/>
                      <w:marBottom w:val="0"/>
                      <w:divBdr>
                        <w:top w:val="none" w:sz="0" w:space="0" w:color="auto"/>
                        <w:left w:val="none" w:sz="0" w:space="0" w:color="auto"/>
                        <w:bottom w:val="none" w:sz="0" w:space="0" w:color="auto"/>
                        <w:right w:val="none" w:sz="0" w:space="0" w:color="auto"/>
                      </w:divBdr>
                    </w:div>
                    <w:div w:id="1030766920">
                      <w:marLeft w:val="0"/>
                      <w:marRight w:val="0"/>
                      <w:marTop w:val="0"/>
                      <w:marBottom w:val="0"/>
                      <w:divBdr>
                        <w:top w:val="none" w:sz="0" w:space="0" w:color="auto"/>
                        <w:left w:val="none" w:sz="0" w:space="0" w:color="auto"/>
                        <w:bottom w:val="none" w:sz="0" w:space="0" w:color="auto"/>
                        <w:right w:val="none" w:sz="0" w:space="0" w:color="auto"/>
                      </w:divBdr>
                    </w:div>
                  </w:divsChild>
                </w:div>
                <w:div w:id="1202355930">
                  <w:marLeft w:val="0"/>
                  <w:marRight w:val="0"/>
                  <w:marTop w:val="0"/>
                  <w:marBottom w:val="0"/>
                  <w:divBdr>
                    <w:top w:val="none" w:sz="0" w:space="0" w:color="auto"/>
                    <w:left w:val="none" w:sz="0" w:space="0" w:color="auto"/>
                    <w:bottom w:val="none" w:sz="0" w:space="0" w:color="auto"/>
                    <w:right w:val="none" w:sz="0" w:space="0" w:color="auto"/>
                  </w:divBdr>
                  <w:divsChild>
                    <w:div w:id="2045279265">
                      <w:marLeft w:val="0"/>
                      <w:marRight w:val="0"/>
                      <w:marTop w:val="0"/>
                      <w:marBottom w:val="0"/>
                      <w:divBdr>
                        <w:top w:val="none" w:sz="0" w:space="0" w:color="auto"/>
                        <w:left w:val="none" w:sz="0" w:space="0" w:color="auto"/>
                        <w:bottom w:val="none" w:sz="0" w:space="0" w:color="auto"/>
                        <w:right w:val="none" w:sz="0" w:space="0" w:color="auto"/>
                      </w:divBdr>
                    </w:div>
                    <w:div w:id="502403403">
                      <w:marLeft w:val="0"/>
                      <w:marRight w:val="0"/>
                      <w:marTop w:val="0"/>
                      <w:marBottom w:val="0"/>
                      <w:divBdr>
                        <w:top w:val="none" w:sz="0" w:space="0" w:color="auto"/>
                        <w:left w:val="none" w:sz="0" w:space="0" w:color="auto"/>
                        <w:bottom w:val="none" w:sz="0" w:space="0" w:color="auto"/>
                        <w:right w:val="none" w:sz="0" w:space="0" w:color="auto"/>
                      </w:divBdr>
                    </w:div>
                    <w:div w:id="26875273">
                      <w:marLeft w:val="0"/>
                      <w:marRight w:val="0"/>
                      <w:marTop w:val="0"/>
                      <w:marBottom w:val="0"/>
                      <w:divBdr>
                        <w:top w:val="none" w:sz="0" w:space="0" w:color="auto"/>
                        <w:left w:val="none" w:sz="0" w:space="0" w:color="auto"/>
                        <w:bottom w:val="none" w:sz="0" w:space="0" w:color="auto"/>
                        <w:right w:val="none" w:sz="0" w:space="0" w:color="auto"/>
                      </w:divBdr>
                    </w:div>
                  </w:divsChild>
                </w:div>
                <w:div w:id="1144852051">
                  <w:marLeft w:val="0"/>
                  <w:marRight w:val="0"/>
                  <w:marTop w:val="0"/>
                  <w:marBottom w:val="0"/>
                  <w:divBdr>
                    <w:top w:val="none" w:sz="0" w:space="0" w:color="auto"/>
                    <w:left w:val="none" w:sz="0" w:space="0" w:color="auto"/>
                    <w:bottom w:val="none" w:sz="0" w:space="0" w:color="auto"/>
                    <w:right w:val="none" w:sz="0" w:space="0" w:color="auto"/>
                  </w:divBdr>
                  <w:divsChild>
                    <w:div w:id="692388519">
                      <w:marLeft w:val="0"/>
                      <w:marRight w:val="0"/>
                      <w:marTop w:val="0"/>
                      <w:marBottom w:val="0"/>
                      <w:divBdr>
                        <w:top w:val="none" w:sz="0" w:space="0" w:color="auto"/>
                        <w:left w:val="none" w:sz="0" w:space="0" w:color="auto"/>
                        <w:bottom w:val="none" w:sz="0" w:space="0" w:color="auto"/>
                        <w:right w:val="none" w:sz="0" w:space="0" w:color="auto"/>
                      </w:divBdr>
                    </w:div>
                    <w:div w:id="1303580269">
                      <w:marLeft w:val="0"/>
                      <w:marRight w:val="0"/>
                      <w:marTop w:val="0"/>
                      <w:marBottom w:val="0"/>
                      <w:divBdr>
                        <w:top w:val="none" w:sz="0" w:space="0" w:color="auto"/>
                        <w:left w:val="none" w:sz="0" w:space="0" w:color="auto"/>
                        <w:bottom w:val="none" w:sz="0" w:space="0" w:color="auto"/>
                        <w:right w:val="none" w:sz="0" w:space="0" w:color="auto"/>
                      </w:divBdr>
                    </w:div>
                    <w:div w:id="153225055">
                      <w:marLeft w:val="0"/>
                      <w:marRight w:val="0"/>
                      <w:marTop w:val="0"/>
                      <w:marBottom w:val="0"/>
                      <w:divBdr>
                        <w:top w:val="none" w:sz="0" w:space="0" w:color="auto"/>
                        <w:left w:val="none" w:sz="0" w:space="0" w:color="auto"/>
                        <w:bottom w:val="none" w:sz="0" w:space="0" w:color="auto"/>
                        <w:right w:val="none" w:sz="0" w:space="0" w:color="auto"/>
                      </w:divBdr>
                    </w:div>
                    <w:div w:id="1142885139">
                      <w:marLeft w:val="0"/>
                      <w:marRight w:val="0"/>
                      <w:marTop w:val="0"/>
                      <w:marBottom w:val="0"/>
                      <w:divBdr>
                        <w:top w:val="none" w:sz="0" w:space="0" w:color="auto"/>
                        <w:left w:val="none" w:sz="0" w:space="0" w:color="auto"/>
                        <w:bottom w:val="none" w:sz="0" w:space="0" w:color="auto"/>
                        <w:right w:val="none" w:sz="0" w:space="0" w:color="auto"/>
                      </w:divBdr>
                    </w:div>
                    <w:div w:id="1941601833">
                      <w:marLeft w:val="0"/>
                      <w:marRight w:val="0"/>
                      <w:marTop w:val="0"/>
                      <w:marBottom w:val="0"/>
                      <w:divBdr>
                        <w:top w:val="none" w:sz="0" w:space="0" w:color="auto"/>
                        <w:left w:val="none" w:sz="0" w:space="0" w:color="auto"/>
                        <w:bottom w:val="none" w:sz="0" w:space="0" w:color="auto"/>
                        <w:right w:val="none" w:sz="0" w:space="0" w:color="auto"/>
                      </w:divBdr>
                    </w:div>
                    <w:div w:id="512888422">
                      <w:marLeft w:val="0"/>
                      <w:marRight w:val="0"/>
                      <w:marTop w:val="0"/>
                      <w:marBottom w:val="0"/>
                      <w:divBdr>
                        <w:top w:val="none" w:sz="0" w:space="0" w:color="auto"/>
                        <w:left w:val="none" w:sz="0" w:space="0" w:color="auto"/>
                        <w:bottom w:val="none" w:sz="0" w:space="0" w:color="auto"/>
                        <w:right w:val="none" w:sz="0" w:space="0" w:color="auto"/>
                      </w:divBdr>
                    </w:div>
                    <w:div w:id="2013291192">
                      <w:marLeft w:val="0"/>
                      <w:marRight w:val="0"/>
                      <w:marTop w:val="0"/>
                      <w:marBottom w:val="0"/>
                      <w:divBdr>
                        <w:top w:val="none" w:sz="0" w:space="0" w:color="auto"/>
                        <w:left w:val="none" w:sz="0" w:space="0" w:color="auto"/>
                        <w:bottom w:val="none" w:sz="0" w:space="0" w:color="auto"/>
                        <w:right w:val="none" w:sz="0" w:space="0" w:color="auto"/>
                      </w:divBdr>
                    </w:div>
                  </w:divsChild>
                </w:div>
                <w:div w:id="1610972646">
                  <w:marLeft w:val="0"/>
                  <w:marRight w:val="0"/>
                  <w:marTop w:val="0"/>
                  <w:marBottom w:val="0"/>
                  <w:divBdr>
                    <w:top w:val="none" w:sz="0" w:space="0" w:color="auto"/>
                    <w:left w:val="none" w:sz="0" w:space="0" w:color="auto"/>
                    <w:bottom w:val="none" w:sz="0" w:space="0" w:color="auto"/>
                    <w:right w:val="none" w:sz="0" w:space="0" w:color="auto"/>
                  </w:divBdr>
                  <w:divsChild>
                    <w:div w:id="347678774">
                      <w:marLeft w:val="0"/>
                      <w:marRight w:val="0"/>
                      <w:marTop w:val="0"/>
                      <w:marBottom w:val="0"/>
                      <w:divBdr>
                        <w:top w:val="none" w:sz="0" w:space="0" w:color="auto"/>
                        <w:left w:val="none" w:sz="0" w:space="0" w:color="auto"/>
                        <w:bottom w:val="none" w:sz="0" w:space="0" w:color="auto"/>
                        <w:right w:val="none" w:sz="0" w:space="0" w:color="auto"/>
                      </w:divBdr>
                    </w:div>
                    <w:div w:id="952172575">
                      <w:marLeft w:val="0"/>
                      <w:marRight w:val="0"/>
                      <w:marTop w:val="0"/>
                      <w:marBottom w:val="0"/>
                      <w:divBdr>
                        <w:top w:val="none" w:sz="0" w:space="0" w:color="auto"/>
                        <w:left w:val="none" w:sz="0" w:space="0" w:color="auto"/>
                        <w:bottom w:val="none" w:sz="0" w:space="0" w:color="auto"/>
                        <w:right w:val="none" w:sz="0" w:space="0" w:color="auto"/>
                      </w:divBdr>
                    </w:div>
                    <w:div w:id="511263035">
                      <w:marLeft w:val="0"/>
                      <w:marRight w:val="0"/>
                      <w:marTop w:val="0"/>
                      <w:marBottom w:val="0"/>
                      <w:divBdr>
                        <w:top w:val="none" w:sz="0" w:space="0" w:color="auto"/>
                        <w:left w:val="none" w:sz="0" w:space="0" w:color="auto"/>
                        <w:bottom w:val="none" w:sz="0" w:space="0" w:color="auto"/>
                        <w:right w:val="none" w:sz="0" w:space="0" w:color="auto"/>
                      </w:divBdr>
                    </w:div>
                    <w:div w:id="2118013855">
                      <w:marLeft w:val="0"/>
                      <w:marRight w:val="0"/>
                      <w:marTop w:val="0"/>
                      <w:marBottom w:val="0"/>
                      <w:divBdr>
                        <w:top w:val="none" w:sz="0" w:space="0" w:color="auto"/>
                        <w:left w:val="none" w:sz="0" w:space="0" w:color="auto"/>
                        <w:bottom w:val="none" w:sz="0" w:space="0" w:color="auto"/>
                        <w:right w:val="none" w:sz="0" w:space="0" w:color="auto"/>
                      </w:divBdr>
                    </w:div>
                    <w:div w:id="433136805">
                      <w:marLeft w:val="0"/>
                      <w:marRight w:val="0"/>
                      <w:marTop w:val="0"/>
                      <w:marBottom w:val="0"/>
                      <w:divBdr>
                        <w:top w:val="none" w:sz="0" w:space="0" w:color="auto"/>
                        <w:left w:val="none" w:sz="0" w:space="0" w:color="auto"/>
                        <w:bottom w:val="none" w:sz="0" w:space="0" w:color="auto"/>
                        <w:right w:val="none" w:sz="0" w:space="0" w:color="auto"/>
                      </w:divBdr>
                    </w:div>
                    <w:div w:id="1380402266">
                      <w:marLeft w:val="0"/>
                      <w:marRight w:val="0"/>
                      <w:marTop w:val="0"/>
                      <w:marBottom w:val="0"/>
                      <w:divBdr>
                        <w:top w:val="none" w:sz="0" w:space="0" w:color="auto"/>
                        <w:left w:val="none" w:sz="0" w:space="0" w:color="auto"/>
                        <w:bottom w:val="none" w:sz="0" w:space="0" w:color="auto"/>
                        <w:right w:val="none" w:sz="0" w:space="0" w:color="auto"/>
                      </w:divBdr>
                    </w:div>
                    <w:div w:id="1173181464">
                      <w:marLeft w:val="0"/>
                      <w:marRight w:val="0"/>
                      <w:marTop w:val="0"/>
                      <w:marBottom w:val="0"/>
                      <w:divBdr>
                        <w:top w:val="none" w:sz="0" w:space="0" w:color="auto"/>
                        <w:left w:val="none" w:sz="0" w:space="0" w:color="auto"/>
                        <w:bottom w:val="none" w:sz="0" w:space="0" w:color="auto"/>
                        <w:right w:val="none" w:sz="0" w:space="0" w:color="auto"/>
                      </w:divBdr>
                    </w:div>
                    <w:div w:id="761030544">
                      <w:marLeft w:val="0"/>
                      <w:marRight w:val="0"/>
                      <w:marTop w:val="0"/>
                      <w:marBottom w:val="0"/>
                      <w:divBdr>
                        <w:top w:val="none" w:sz="0" w:space="0" w:color="auto"/>
                        <w:left w:val="none" w:sz="0" w:space="0" w:color="auto"/>
                        <w:bottom w:val="none" w:sz="0" w:space="0" w:color="auto"/>
                        <w:right w:val="none" w:sz="0" w:space="0" w:color="auto"/>
                      </w:divBdr>
                    </w:div>
                    <w:div w:id="601036193">
                      <w:marLeft w:val="0"/>
                      <w:marRight w:val="0"/>
                      <w:marTop w:val="0"/>
                      <w:marBottom w:val="0"/>
                      <w:divBdr>
                        <w:top w:val="none" w:sz="0" w:space="0" w:color="auto"/>
                        <w:left w:val="none" w:sz="0" w:space="0" w:color="auto"/>
                        <w:bottom w:val="none" w:sz="0" w:space="0" w:color="auto"/>
                        <w:right w:val="none" w:sz="0" w:space="0" w:color="auto"/>
                      </w:divBdr>
                    </w:div>
                  </w:divsChild>
                </w:div>
                <w:div w:id="819464597">
                  <w:marLeft w:val="0"/>
                  <w:marRight w:val="0"/>
                  <w:marTop w:val="0"/>
                  <w:marBottom w:val="0"/>
                  <w:divBdr>
                    <w:top w:val="none" w:sz="0" w:space="0" w:color="auto"/>
                    <w:left w:val="none" w:sz="0" w:space="0" w:color="auto"/>
                    <w:bottom w:val="none" w:sz="0" w:space="0" w:color="auto"/>
                    <w:right w:val="none" w:sz="0" w:space="0" w:color="auto"/>
                  </w:divBdr>
                  <w:divsChild>
                    <w:div w:id="2064210514">
                      <w:marLeft w:val="0"/>
                      <w:marRight w:val="0"/>
                      <w:marTop w:val="0"/>
                      <w:marBottom w:val="0"/>
                      <w:divBdr>
                        <w:top w:val="none" w:sz="0" w:space="0" w:color="auto"/>
                        <w:left w:val="none" w:sz="0" w:space="0" w:color="auto"/>
                        <w:bottom w:val="none" w:sz="0" w:space="0" w:color="auto"/>
                        <w:right w:val="none" w:sz="0" w:space="0" w:color="auto"/>
                      </w:divBdr>
                    </w:div>
                    <w:div w:id="469369387">
                      <w:marLeft w:val="0"/>
                      <w:marRight w:val="0"/>
                      <w:marTop w:val="0"/>
                      <w:marBottom w:val="0"/>
                      <w:divBdr>
                        <w:top w:val="none" w:sz="0" w:space="0" w:color="auto"/>
                        <w:left w:val="none" w:sz="0" w:space="0" w:color="auto"/>
                        <w:bottom w:val="none" w:sz="0" w:space="0" w:color="auto"/>
                        <w:right w:val="none" w:sz="0" w:space="0" w:color="auto"/>
                      </w:divBdr>
                    </w:div>
                  </w:divsChild>
                </w:div>
                <w:div w:id="1794445968">
                  <w:marLeft w:val="0"/>
                  <w:marRight w:val="0"/>
                  <w:marTop w:val="0"/>
                  <w:marBottom w:val="0"/>
                  <w:divBdr>
                    <w:top w:val="none" w:sz="0" w:space="0" w:color="auto"/>
                    <w:left w:val="none" w:sz="0" w:space="0" w:color="auto"/>
                    <w:bottom w:val="none" w:sz="0" w:space="0" w:color="auto"/>
                    <w:right w:val="none" w:sz="0" w:space="0" w:color="auto"/>
                  </w:divBdr>
                  <w:divsChild>
                    <w:div w:id="735275845">
                      <w:marLeft w:val="0"/>
                      <w:marRight w:val="0"/>
                      <w:marTop w:val="0"/>
                      <w:marBottom w:val="0"/>
                      <w:divBdr>
                        <w:top w:val="none" w:sz="0" w:space="0" w:color="auto"/>
                        <w:left w:val="none" w:sz="0" w:space="0" w:color="auto"/>
                        <w:bottom w:val="none" w:sz="0" w:space="0" w:color="auto"/>
                        <w:right w:val="none" w:sz="0" w:space="0" w:color="auto"/>
                      </w:divBdr>
                    </w:div>
                    <w:div w:id="1879858445">
                      <w:marLeft w:val="0"/>
                      <w:marRight w:val="0"/>
                      <w:marTop w:val="0"/>
                      <w:marBottom w:val="0"/>
                      <w:divBdr>
                        <w:top w:val="none" w:sz="0" w:space="0" w:color="auto"/>
                        <w:left w:val="none" w:sz="0" w:space="0" w:color="auto"/>
                        <w:bottom w:val="none" w:sz="0" w:space="0" w:color="auto"/>
                        <w:right w:val="none" w:sz="0" w:space="0" w:color="auto"/>
                      </w:divBdr>
                    </w:div>
                    <w:div w:id="1406755262">
                      <w:marLeft w:val="0"/>
                      <w:marRight w:val="0"/>
                      <w:marTop w:val="0"/>
                      <w:marBottom w:val="0"/>
                      <w:divBdr>
                        <w:top w:val="none" w:sz="0" w:space="0" w:color="auto"/>
                        <w:left w:val="none" w:sz="0" w:space="0" w:color="auto"/>
                        <w:bottom w:val="none" w:sz="0" w:space="0" w:color="auto"/>
                        <w:right w:val="none" w:sz="0" w:space="0" w:color="auto"/>
                      </w:divBdr>
                    </w:div>
                  </w:divsChild>
                </w:div>
                <w:div w:id="2055150535">
                  <w:marLeft w:val="0"/>
                  <w:marRight w:val="0"/>
                  <w:marTop w:val="0"/>
                  <w:marBottom w:val="0"/>
                  <w:divBdr>
                    <w:top w:val="none" w:sz="0" w:space="0" w:color="auto"/>
                    <w:left w:val="none" w:sz="0" w:space="0" w:color="auto"/>
                    <w:bottom w:val="none" w:sz="0" w:space="0" w:color="auto"/>
                    <w:right w:val="none" w:sz="0" w:space="0" w:color="auto"/>
                  </w:divBdr>
                  <w:divsChild>
                    <w:div w:id="708606261">
                      <w:marLeft w:val="0"/>
                      <w:marRight w:val="0"/>
                      <w:marTop w:val="0"/>
                      <w:marBottom w:val="0"/>
                      <w:divBdr>
                        <w:top w:val="none" w:sz="0" w:space="0" w:color="auto"/>
                        <w:left w:val="none" w:sz="0" w:space="0" w:color="auto"/>
                        <w:bottom w:val="none" w:sz="0" w:space="0" w:color="auto"/>
                        <w:right w:val="none" w:sz="0" w:space="0" w:color="auto"/>
                      </w:divBdr>
                    </w:div>
                    <w:div w:id="39137006">
                      <w:marLeft w:val="0"/>
                      <w:marRight w:val="0"/>
                      <w:marTop w:val="0"/>
                      <w:marBottom w:val="0"/>
                      <w:divBdr>
                        <w:top w:val="none" w:sz="0" w:space="0" w:color="auto"/>
                        <w:left w:val="none" w:sz="0" w:space="0" w:color="auto"/>
                        <w:bottom w:val="none" w:sz="0" w:space="0" w:color="auto"/>
                        <w:right w:val="none" w:sz="0" w:space="0" w:color="auto"/>
                      </w:divBdr>
                    </w:div>
                    <w:div w:id="2980488">
                      <w:marLeft w:val="0"/>
                      <w:marRight w:val="0"/>
                      <w:marTop w:val="0"/>
                      <w:marBottom w:val="0"/>
                      <w:divBdr>
                        <w:top w:val="none" w:sz="0" w:space="0" w:color="auto"/>
                        <w:left w:val="none" w:sz="0" w:space="0" w:color="auto"/>
                        <w:bottom w:val="none" w:sz="0" w:space="0" w:color="auto"/>
                        <w:right w:val="none" w:sz="0" w:space="0" w:color="auto"/>
                      </w:divBdr>
                    </w:div>
                    <w:div w:id="1476290939">
                      <w:marLeft w:val="0"/>
                      <w:marRight w:val="0"/>
                      <w:marTop w:val="0"/>
                      <w:marBottom w:val="0"/>
                      <w:divBdr>
                        <w:top w:val="none" w:sz="0" w:space="0" w:color="auto"/>
                        <w:left w:val="none" w:sz="0" w:space="0" w:color="auto"/>
                        <w:bottom w:val="none" w:sz="0" w:space="0" w:color="auto"/>
                        <w:right w:val="none" w:sz="0" w:space="0" w:color="auto"/>
                      </w:divBdr>
                    </w:div>
                    <w:div w:id="1223634876">
                      <w:marLeft w:val="0"/>
                      <w:marRight w:val="0"/>
                      <w:marTop w:val="0"/>
                      <w:marBottom w:val="0"/>
                      <w:divBdr>
                        <w:top w:val="none" w:sz="0" w:space="0" w:color="auto"/>
                        <w:left w:val="none" w:sz="0" w:space="0" w:color="auto"/>
                        <w:bottom w:val="none" w:sz="0" w:space="0" w:color="auto"/>
                        <w:right w:val="none" w:sz="0" w:space="0" w:color="auto"/>
                      </w:divBdr>
                    </w:div>
                    <w:div w:id="1505390573">
                      <w:marLeft w:val="0"/>
                      <w:marRight w:val="0"/>
                      <w:marTop w:val="0"/>
                      <w:marBottom w:val="0"/>
                      <w:divBdr>
                        <w:top w:val="none" w:sz="0" w:space="0" w:color="auto"/>
                        <w:left w:val="none" w:sz="0" w:space="0" w:color="auto"/>
                        <w:bottom w:val="none" w:sz="0" w:space="0" w:color="auto"/>
                        <w:right w:val="none" w:sz="0" w:space="0" w:color="auto"/>
                      </w:divBdr>
                    </w:div>
                  </w:divsChild>
                </w:div>
                <w:div w:id="946547096">
                  <w:marLeft w:val="0"/>
                  <w:marRight w:val="0"/>
                  <w:marTop w:val="0"/>
                  <w:marBottom w:val="0"/>
                  <w:divBdr>
                    <w:top w:val="none" w:sz="0" w:space="0" w:color="auto"/>
                    <w:left w:val="none" w:sz="0" w:space="0" w:color="auto"/>
                    <w:bottom w:val="none" w:sz="0" w:space="0" w:color="auto"/>
                    <w:right w:val="none" w:sz="0" w:space="0" w:color="auto"/>
                  </w:divBdr>
                  <w:divsChild>
                    <w:div w:id="883449834">
                      <w:marLeft w:val="0"/>
                      <w:marRight w:val="0"/>
                      <w:marTop w:val="0"/>
                      <w:marBottom w:val="0"/>
                      <w:divBdr>
                        <w:top w:val="none" w:sz="0" w:space="0" w:color="auto"/>
                        <w:left w:val="none" w:sz="0" w:space="0" w:color="auto"/>
                        <w:bottom w:val="none" w:sz="0" w:space="0" w:color="auto"/>
                        <w:right w:val="none" w:sz="0" w:space="0" w:color="auto"/>
                      </w:divBdr>
                    </w:div>
                    <w:div w:id="815029448">
                      <w:marLeft w:val="0"/>
                      <w:marRight w:val="0"/>
                      <w:marTop w:val="0"/>
                      <w:marBottom w:val="0"/>
                      <w:divBdr>
                        <w:top w:val="none" w:sz="0" w:space="0" w:color="auto"/>
                        <w:left w:val="none" w:sz="0" w:space="0" w:color="auto"/>
                        <w:bottom w:val="none" w:sz="0" w:space="0" w:color="auto"/>
                        <w:right w:val="none" w:sz="0" w:space="0" w:color="auto"/>
                      </w:divBdr>
                    </w:div>
                    <w:div w:id="209146623">
                      <w:marLeft w:val="0"/>
                      <w:marRight w:val="0"/>
                      <w:marTop w:val="0"/>
                      <w:marBottom w:val="0"/>
                      <w:divBdr>
                        <w:top w:val="none" w:sz="0" w:space="0" w:color="auto"/>
                        <w:left w:val="none" w:sz="0" w:space="0" w:color="auto"/>
                        <w:bottom w:val="none" w:sz="0" w:space="0" w:color="auto"/>
                        <w:right w:val="none" w:sz="0" w:space="0" w:color="auto"/>
                      </w:divBdr>
                    </w:div>
                    <w:div w:id="277950311">
                      <w:marLeft w:val="0"/>
                      <w:marRight w:val="0"/>
                      <w:marTop w:val="0"/>
                      <w:marBottom w:val="0"/>
                      <w:divBdr>
                        <w:top w:val="none" w:sz="0" w:space="0" w:color="auto"/>
                        <w:left w:val="none" w:sz="0" w:space="0" w:color="auto"/>
                        <w:bottom w:val="none" w:sz="0" w:space="0" w:color="auto"/>
                        <w:right w:val="none" w:sz="0" w:space="0" w:color="auto"/>
                      </w:divBdr>
                    </w:div>
                    <w:div w:id="710763652">
                      <w:marLeft w:val="0"/>
                      <w:marRight w:val="0"/>
                      <w:marTop w:val="0"/>
                      <w:marBottom w:val="0"/>
                      <w:divBdr>
                        <w:top w:val="none" w:sz="0" w:space="0" w:color="auto"/>
                        <w:left w:val="none" w:sz="0" w:space="0" w:color="auto"/>
                        <w:bottom w:val="none" w:sz="0" w:space="0" w:color="auto"/>
                        <w:right w:val="none" w:sz="0" w:space="0" w:color="auto"/>
                      </w:divBdr>
                    </w:div>
                  </w:divsChild>
                </w:div>
                <w:div w:id="269508123">
                  <w:marLeft w:val="0"/>
                  <w:marRight w:val="0"/>
                  <w:marTop w:val="0"/>
                  <w:marBottom w:val="0"/>
                  <w:divBdr>
                    <w:top w:val="none" w:sz="0" w:space="0" w:color="auto"/>
                    <w:left w:val="none" w:sz="0" w:space="0" w:color="auto"/>
                    <w:bottom w:val="none" w:sz="0" w:space="0" w:color="auto"/>
                    <w:right w:val="none" w:sz="0" w:space="0" w:color="auto"/>
                  </w:divBdr>
                  <w:divsChild>
                    <w:div w:id="872495427">
                      <w:marLeft w:val="0"/>
                      <w:marRight w:val="0"/>
                      <w:marTop w:val="0"/>
                      <w:marBottom w:val="0"/>
                      <w:divBdr>
                        <w:top w:val="none" w:sz="0" w:space="0" w:color="auto"/>
                        <w:left w:val="none" w:sz="0" w:space="0" w:color="auto"/>
                        <w:bottom w:val="none" w:sz="0" w:space="0" w:color="auto"/>
                        <w:right w:val="none" w:sz="0" w:space="0" w:color="auto"/>
                      </w:divBdr>
                    </w:div>
                    <w:div w:id="1406298709">
                      <w:marLeft w:val="0"/>
                      <w:marRight w:val="0"/>
                      <w:marTop w:val="0"/>
                      <w:marBottom w:val="0"/>
                      <w:divBdr>
                        <w:top w:val="none" w:sz="0" w:space="0" w:color="auto"/>
                        <w:left w:val="none" w:sz="0" w:space="0" w:color="auto"/>
                        <w:bottom w:val="none" w:sz="0" w:space="0" w:color="auto"/>
                        <w:right w:val="none" w:sz="0" w:space="0" w:color="auto"/>
                      </w:divBdr>
                    </w:div>
                    <w:div w:id="2041394614">
                      <w:marLeft w:val="0"/>
                      <w:marRight w:val="0"/>
                      <w:marTop w:val="0"/>
                      <w:marBottom w:val="0"/>
                      <w:divBdr>
                        <w:top w:val="none" w:sz="0" w:space="0" w:color="auto"/>
                        <w:left w:val="none" w:sz="0" w:space="0" w:color="auto"/>
                        <w:bottom w:val="none" w:sz="0" w:space="0" w:color="auto"/>
                        <w:right w:val="none" w:sz="0" w:space="0" w:color="auto"/>
                      </w:divBdr>
                    </w:div>
                    <w:div w:id="504321408">
                      <w:marLeft w:val="0"/>
                      <w:marRight w:val="0"/>
                      <w:marTop w:val="0"/>
                      <w:marBottom w:val="0"/>
                      <w:divBdr>
                        <w:top w:val="none" w:sz="0" w:space="0" w:color="auto"/>
                        <w:left w:val="none" w:sz="0" w:space="0" w:color="auto"/>
                        <w:bottom w:val="none" w:sz="0" w:space="0" w:color="auto"/>
                        <w:right w:val="none" w:sz="0" w:space="0" w:color="auto"/>
                      </w:divBdr>
                    </w:div>
                    <w:div w:id="659236636">
                      <w:marLeft w:val="0"/>
                      <w:marRight w:val="0"/>
                      <w:marTop w:val="0"/>
                      <w:marBottom w:val="0"/>
                      <w:divBdr>
                        <w:top w:val="none" w:sz="0" w:space="0" w:color="auto"/>
                        <w:left w:val="none" w:sz="0" w:space="0" w:color="auto"/>
                        <w:bottom w:val="none" w:sz="0" w:space="0" w:color="auto"/>
                        <w:right w:val="none" w:sz="0" w:space="0" w:color="auto"/>
                      </w:divBdr>
                    </w:div>
                    <w:div w:id="1844315613">
                      <w:marLeft w:val="0"/>
                      <w:marRight w:val="0"/>
                      <w:marTop w:val="0"/>
                      <w:marBottom w:val="0"/>
                      <w:divBdr>
                        <w:top w:val="none" w:sz="0" w:space="0" w:color="auto"/>
                        <w:left w:val="none" w:sz="0" w:space="0" w:color="auto"/>
                        <w:bottom w:val="none" w:sz="0" w:space="0" w:color="auto"/>
                        <w:right w:val="none" w:sz="0" w:space="0" w:color="auto"/>
                      </w:divBdr>
                    </w:div>
                    <w:div w:id="70472630">
                      <w:marLeft w:val="0"/>
                      <w:marRight w:val="0"/>
                      <w:marTop w:val="0"/>
                      <w:marBottom w:val="0"/>
                      <w:divBdr>
                        <w:top w:val="none" w:sz="0" w:space="0" w:color="auto"/>
                        <w:left w:val="none" w:sz="0" w:space="0" w:color="auto"/>
                        <w:bottom w:val="none" w:sz="0" w:space="0" w:color="auto"/>
                        <w:right w:val="none" w:sz="0" w:space="0" w:color="auto"/>
                      </w:divBdr>
                    </w:div>
                  </w:divsChild>
                </w:div>
                <w:div w:id="1532768469">
                  <w:marLeft w:val="0"/>
                  <w:marRight w:val="0"/>
                  <w:marTop w:val="0"/>
                  <w:marBottom w:val="0"/>
                  <w:divBdr>
                    <w:top w:val="none" w:sz="0" w:space="0" w:color="auto"/>
                    <w:left w:val="none" w:sz="0" w:space="0" w:color="auto"/>
                    <w:bottom w:val="none" w:sz="0" w:space="0" w:color="auto"/>
                    <w:right w:val="none" w:sz="0" w:space="0" w:color="auto"/>
                  </w:divBdr>
                  <w:divsChild>
                    <w:div w:id="1309093859">
                      <w:marLeft w:val="0"/>
                      <w:marRight w:val="0"/>
                      <w:marTop w:val="0"/>
                      <w:marBottom w:val="0"/>
                      <w:divBdr>
                        <w:top w:val="none" w:sz="0" w:space="0" w:color="auto"/>
                        <w:left w:val="none" w:sz="0" w:space="0" w:color="auto"/>
                        <w:bottom w:val="none" w:sz="0" w:space="0" w:color="auto"/>
                        <w:right w:val="none" w:sz="0" w:space="0" w:color="auto"/>
                      </w:divBdr>
                    </w:div>
                    <w:div w:id="1026129608">
                      <w:marLeft w:val="0"/>
                      <w:marRight w:val="0"/>
                      <w:marTop w:val="0"/>
                      <w:marBottom w:val="0"/>
                      <w:divBdr>
                        <w:top w:val="none" w:sz="0" w:space="0" w:color="auto"/>
                        <w:left w:val="none" w:sz="0" w:space="0" w:color="auto"/>
                        <w:bottom w:val="none" w:sz="0" w:space="0" w:color="auto"/>
                        <w:right w:val="none" w:sz="0" w:space="0" w:color="auto"/>
                      </w:divBdr>
                    </w:div>
                  </w:divsChild>
                </w:div>
                <w:div w:id="1892692985">
                  <w:marLeft w:val="0"/>
                  <w:marRight w:val="0"/>
                  <w:marTop w:val="0"/>
                  <w:marBottom w:val="0"/>
                  <w:divBdr>
                    <w:top w:val="none" w:sz="0" w:space="0" w:color="auto"/>
                    <w:left w:val="none" w:sz="0" w:space="0" w:color="auto"/>
                    <w:bottom w:val="none" w:sz="0" w:space="0" w:color="auto"/>
                    <w:right w:val="none" w:sz="0" w:space="0" w:color="auto"/>
                  </w:divBdr>
                  <w:divsChild>
                    <w:div w:id="4553513">
                      <w:marLeft w:val="0"/>
                      <w:marRight w:val="0"/>
                      <w:marTop w:val="0"/>
                      <w:marBottom w:val="0"/>
                      <w:divBdr>
                        <w:top w:val="none" w:sz="0" w:space="0" w:color="auto"/>
                        <w:left w:val="none" w:sz="0" w:space="0" w:color="auto"/>
                        <w:bottom w:val="none" w:sz="0" w:space="0" w:color="auto"/>
                        <w:right w:val="none" w:sz="0" w:space="0" w:color="auto"/>
                      </w:divBdr>
                    </w:div>
                  </w:divsChild>
                </w:div>
                <w:div w:id="469589554">
                  <w:marLeft w:val="0"/>
                  <w:marRight w:val="0"/>
                  <w:marTop w:val="0"/>
                  <w:marBottom w:val="0"/>
                  <w:divBdr>
                    <w:top w:val="none" w:sz="0" w:space="0" w:color="auto"/>
                    <w:left w:val="none" w:sz="0" w:space="0" w:color="auto"/>
                    <w:bottom w:val="none" w:sz="0" w:space="0" w:color="auto"/>
                    <w:right w:val="none" w:sz="0" w:space="0" w:color="auto"/>
                  </w:divBdr>
                  <w:divsChild>
                    <w:div w:id="2086879114">
                      <w:marLeft w:val="0"/>
                      <w:marRight w:val="0"/>
                      <w:marTop w:val="0"/>
                      <w:marBottom w:val="0"/>
                      <w:divBdr>
                        <w:top w:val="none" w:sz="0" w:space="0" w:color="auto"/>
                        <w:left w:val="none" w:sz="0" w:space="0" w:color="auto"/>
                        <w:bottom w:val="none" w:sz="0" w:space="0" w:color="auto"/>
                        <w:right w:val="none" w:sz="0" w:space="0" w:color="auto"/>
                      </w:divBdr>
                    </w:div>
                  </w:divsChild>
                </w:div>
                <w:div w:id="1191409970">
                  <w:marLeft w:val="0"/>
                  <w:marRight w:val="0"/>
                  <w:marTop w:val="0"/>
                  <w:marBottom w:val="0"/>
                  <w:divBdr>
                    <w:top w:val="none" w:sz="0" w:space="0" w:color="auto"/>
                    <w:left w:val="none" w:sz="0" w:space="0" w:color="auto"/>
                    <w:bottom w:val="none" w:sz="0" w:space="0" w:color="auto"/>
                    <w:right w:val="none" w:sz="0" w:space="0" w:color="auto"/>
                  </w:divBdr>
                  <w:divsChild>
                    <w:div w:id="1465275533">
                      <w:marLeft w:val="0"/>
                      <w:marRight w:val="0"/>
                      <w:marTop w:val="0"/>
                      <w:marBottom w:val="0"/>
                      <w:divBdr>
                        <w:top w:val="none" w:sz="0" w:space="0" w:color="auto"/>
                        <w:left w:val="none" w:sz="0" w:space="0" w:color="auto"/>
                        <w:bottom w:val="none" w:sz="0" w:space="0" w:color="auto"/>
                        <w:right w:val="none" w:sz="0" w:space="0" w:color="auto"/>
                      </w:divBdr>
                    </w:div>
                  </w:divsChild>
                </w:div>
                <w:div w:id="512038314">
                  <w:marLeft w:val="0"/>
                  <w:marRight w:val="0"/>
                  <w:marTop w:val="0"/>
                  <w:marBottom w:val="0"/>
                  <w:divBdr>
                    <w:top w:val="none" w:sz="0" w:space="0" w:color="auto"/>
                    <w:left w:val="none" w:sz="0" w:space="0" w:color="auto"/>
                    <w:bottom w:val="none" w:sz="0" w:space="0" w:color="auto"/>
                    <w:right w:val="none" w:sz="0" w:space="0" w:color="auto"/>
                  </w:divBdr>
                  <w:divsChild>
                    <w:div w:id="771752587">
                      <w:marLeft w:val="0"/>
                      <w:marRight w:val="0"/>
                      <w:marTop w:val="0"/>
                      <w:marBottom w:val="0"/>
                      <w:divBdr>
                        <w:top w:val="none" w:sz="0" w:space="0" w:color="auto"/>
                        <w:left w:val="none" w:sz="0" w:space="0" w:color="auto"/>
                        <w:bottom w:val="none" w:sz="0" w:space="0" w:color="auto"/>
                        <w:right w:val="none" w:sz="0" w:space="0" w:color="auto"/>
                      </w:divBdr>
                    </w:div>
                  </w:divsChild>
                </w:div>
                <w:div w:id="931163380">
                  <w:marLeft w:val="0"/>
                  <w:marRight w:val="0"/>
                  <w:marTop w:val="0"/>
                  <w:marBottom w:val="0"/>
                  <w:divBdr>
                    <w:top w:val="none" w:sz="0" w:space="0" w:color="auto"/>
                    <w:left w:val="none" w:sz="0" w:space="0" w:color="auto"/>
                    <w:bottom w:val="none" w:sz="0" w:space="0" w:color="auto"/>
                    <w:right w:val="none" w:sz="0" w:space="0" w:color="auto"/>
                  </w:divBdr>
                  <w:divsChild>
                    <w:div w:id="419907998">
                      <w:marLeft w:val="0"/>
                      <w:marRight w:val="0"/>
                      <w:marTop w:val="0"/>
                      <w:marBottom w:val="0"/>
                      <w:divBdr>
                        <w:top w:val="none" w:sz="0" w:space="0" w:color="auto"/>
                        <w:left w:val="none" w:sz="0" w:space="0" w:color="auto"/>
                        <w:bottom w:val="none" w:sz="0" w:space="0" w:color="auto"/>
                        <w:right w:val="none" w:sz="0" w:space="0" w:color="auto"/>
                      </w:divBdr>
                    </w:div>
                    <w:div w:id="1563445194">
                      <w:marLeft w:val="0"/>
                      <w:marRight w:val="0"/>
                      <w:marTop w:val="0"/>
                      <w:marBottom w:val="0"/>
                      <w:divBdr>
                        <w:top w:val="none" w:sz="0" w:space="0" w:color="auto"/>
                        <w:left w:val="none" w:sz="0" w:space="0" w:color="auto"/>
                        <w:bottom w:val="none" w:sz="0" w:space="0" w:color="auto"/>
                        <w:right w:val="none" w:sz="0" w:space="0" w:color="auto"/>
                      </w:divBdr>
                    </w:div>
                  </w:divsChild>
                </w:div>
                <w:div w:id="527566637">
                  <w:marLeft w:val="0"/>
                  <w:marRight w:val="0"/>
                  <w:marTop w:val="0"/>
                  <w:marBottom w:val="0"/>
                  <w:divBdr>
                    <w:top w:val="none" w:sz="0" w:space="0" w:color="auto"/>
                    <w:left w:val="none" w:sz="0" w:space="0" w:color="auto"/>
                    <w:bottom w:val="none" w:sz="0" w:space="0" w:color="auto"/>
                    <w:right w:val="none" w:sz="0" w:space="0" w:color="auto"/>
                  </w:divBdr>
                  <w:divsChild>
                    <w:div w:id="1704594090">
                      <w:marLeft w:val="0"/>
                      <w:marRight w:val="0"/>
                      <w:marTop w:val="0"/>
                      <w:marBottom w:val="0"/>
                      <w:divBdr>
                        <w:top w:val="none" w:sz="0" w:space="0" w:color="auto"/>
                        <w:left w:val="none" w:sz="0" w:space="0" w:color="auto"/>
                        <w:bottom w:val="none" w:sz="0" w:space="0" w:color="auto"/>
                        <w:right w:val="none" w:sz="0" w:space="0" w:color="auto"/>
                      </w:divBdr>
                    </w:div>
                    <w:div w:id="662709422">
                      <w:marLeft w:val="0"/>
                      <w:marRight w:val="0"/>
                      <w:marTop w:val="0"/>
                      <w:marBottom w:val="0"/>
                      <w:divBdr>
                        <w:top w:val="none" w:sz="0" w:space="0" w:color="auto"/>
                        <w:left w:val="none" w:sz="0" w:space="0" w:color="auto"/>
                        <w:bottom w:val="none" w:sz="0" w:space="0" w:color="auto"/>
                        <w:right w:val="none" w:sz="0" w:space="0" w:color="auto"/>
                      </w:divBdr>
                    </w:div>
                    <w:div w:id="1271353510">
                      <w:marLeft w:val="0"/>
                      <w:marRight w:val="0"/>
                      <w:marTop w:val="0"/>
                      <w:marBottom w:val="0"/>
                      <w:divBdr>
                        <w:top w:val="none" w:sz="0" w:space="0" w:color="auto"/>
                        <w:left w:val="none" w:sz="0" w:space="0" w:color="auto"/>
                        <w:bottom w:val="none" w:sz="0" w:space="0" w:color="auto"/>
                        <w:right w:val="none" w:sz="0" w:space="0" w:color="auto"/>
                      </w:divBdr>
                    </w:div>
                    <w:div w:id="81033896">
                      <w:marLeft w:val="0"/>
                      <w:marRight w:val="0"/>
                      <w:marTop w:val="0"/>
                      <w:marBottom w:val="0"/>
                      <w:divBdr>
                        <w:top w:val="none" w:sz="0" w:space="0" w:color="auto"/>
                        <w:left w:val="none" w:sz="0" w:space="0" w:color="auto"/>
                        <w:bottom w:val="none" w:sz="0" w:space="0" w:color="auto"/>
                        <w:right w:val="none" w:sz="0" w:space="0" w:color="auto"/>
                      </w:divBdr>
                    </w:div>
                  </w:divsChild>
                </w:div>
                <w:div w:id="1944536241">
                  <w:marLeft w:val="0"/>
                  <w:marRight w:val="0"/>
                  <w:marTop w:val="0"/>
                  <w:marBottom w:val="0"/>
                  <w:divBdr>
                    <w:top w:val="none" w:sz="0" w:space="0" w:color="auto"/>
                    <w:left w:val="none" w:sz="0" w:space="0" w:color="auto"/>
                    <w:bottom w:val="none" w:sz="0" w:space="0" w:color="auto"/>
                    <w:right w:val="none" w:sz="0" w:space="0" w:color="auto"/>
                  </w:divBdr>
                  <w:divsChild>
                    <w:div w:id="1561750590">
                      <w:marLeft w:val="0"/>
                      <w:marRight w:val="0"/>
                      <w:marTop w:val="0"/>
                      <w:marBottom w:val="0"/>
                      <w:divBdr>
                        <w:top w:val="none" w:sz="0" w:space="0" w:color="auto"/>
                        <w:left w:val="none" w:sz="0" w:space="0" w:color="auto"/>
                        <w:bottom w:val="none" w:sz="0" w:space="0" w:color="auto"/>
                        <w:right w:val="none" w:sz="0" w:space="0" w:color="auto"/>
                      </w:divBdr>
                    </w:div>
                    <w:div w:id="944655042">
                      <w:marLeft w:val="0"/>
                      <w:marRight w:val="0"/>
                      <w:marTop w:val="0"/>
                      <w:marBottom w:val="0"/>
                      <w:divBdr>
                        <w:top w:val="none" w:sz="0" w:space="0" w:color="auto"/>
                        <w:left w:val="none" w:sz="0" w:space="0" w:color="auto"/>
                        <w:bottom w:val="none" w:sz="0" w:space="0" w:color="auto"/>
                        <w:right w:val="none" w:sz="0" w:space="0" w:color="auto"/>
                      </w:divBdr>
                    </w:div>
                    <w:div w:id="35159427">
                      <w:marLeft w:val="0"/>
                      <w:marRight w:val="0"/>
                      <w:marTop w:val="0"/>
                      <w:marBottom w:val="0"/>
                      <w:divBdr>
                        <w:top w:val="none" w:sz="0" w:space="0" w:color="auto"/>
                        <w:left w:val="none" w:sz="0" w:space="0" w:color="auto"/>
                        <w:bottom w:val="none" w:sz="0" w:space="0" w:color="auto"/>
                        <w:right w:val="none" w:sz="0" w:space="0" w:color="auto"/>
                      </w:divBdr>
                    </w:div>
                    <w:div w:id="1099640067">
                      <w:marLeft w:val="0"/>
                      <w:marRight w:val="0"/>
                      <w:marTop w:val="0"/>
                      <w:marBottom w:val="0"/>
                      <w:divBdr>
                        <w:top w:val="none" w:sz="0" w:space="0" w:color="auto"/>
                        <w:left w:val="none" w:sz="0" w:space="0" w:color="auto"/>
                        <w:bottom w:val="none" w:sz="0" w:space="0" w:color="auto"/>
                        <w:right w:val="none" w:sz="0" w:space="0" w:color="auto"/>
                      </w:divBdr>
                    </w:div>
                  </w:divsChild>
                </w:div>
                <w:div w:id="629291094">
                  <w:marLeft w:val="0"/>
                  <w:marRight w:val="0"/>
                  <w:marTop w:val="0"/>
                  <w:marBottom w:val="0"/>
                  <w:divBdr>
                    <w:top w:val="none" w:sz="0" w:space="0" w:color="auto"/>
                    <w:left w:val="none" w:sz="0" w:space="0" w:color="auto"/>
                    <w:bottom w:val="none" w:sz="0" w:space="0" w:color="auto"/>
                    <w:right w:val="none" w:sz="0" w:space="0" w:color="auto"/>
                  </w:divBdr>
                  <w:divsChild>
                    <w:div w:id="1315640906">
                      <w:marLeft w:val="0"/>
                      <w:marRight w:val="0"/>
                      <w:marTop w:val="0"/>
                      <w:marBottom w:val="0"/>
                      <w:divBdr>
                        <w:top w:val="none" w:sz="0" w:space="0" w:color="auto"/>
                        <w:left w:val="none" w:sz="0" w:space="0" w:color="auto"/>
                        <w:bottom w:val="none" w:sz="0" w:space="0" w:color="auto"/>
                        <w:right w:val="none" w:sz="0" w:space="0" w:color="auto"/>
                      </w:divBdr>
                    </w:div>
                  </w:divsChild>
                </w:div>
                <w:div w:id="397478259">
                  <w:marLeft w:val="0"/>
                  <w:marRight w:val="0"/>
                  <w:marTop w:val="0"/>
                  <w:marBottom w:val="0"/>
                  <w:divBdr>
                    <w:top w:val="none" w:sz="0" w:space="0" w:color="auto"/>
                    <w:left w:val="none" w:sz="0" w:space="0" w:color="auto"/>
                    <w:bottom w:val="none" w:sz="0" w:space="0" w:color="auto"/>
                    <w:right w:val="none" w:sz="0" w:space="0" w:color="auto"/>
                  </w:divBdr>
                  <w:divsChild>
                    <w:div w:id="118208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9451">
      <w:bodyDiv w:val="1"/>
      <w:marLeft w:val="0"/>
      <w:marRight w:val="0"/>
      <w:marTop w:val="0"/>
      <w:marBottom w:val="0"/>
      <w:divBdr>
        <w:top w:val="none" w:sz="0" w:space="0" w:color="auto"/>
        <w:left w:val="none" w:sz="0" w:space="0" w:color="auto"/>
        <w:bottom w:val="none" w:sz="0" w:space="0" w:color="auto"/>
        <w:right w:val="none" w:sz="0" w:space="0" w:color="auto"/>
      </w:divBdr>
      <w:divsChild>
        <w:div w:id="382994498">
          <w:marLeft w:val="0"/>
          <w:marRight w:val="0"/>
          <w:marTop w:val="0"/>
          <w:marBottom w:val="0"/>
          <w:divBdr>
            <w:top w:val="none" w:sz="0" w:space="0" w:color="auto"/>
            <w:left w:val="none" w:sz="0" w:space="0" w:color="auto"/>
            <w:bottom w:val="none" w:sz="0" w:space="0" w:color="auto"/>
            <w:right w:val="none" w:sz="0" w:space="0" w:color="auto"/>
          </w:divBdr>
        </w:div>
        <w:div w:id="1654867735">
          <w:marLeft w:val="0"/>
          <w:marRight w:val="0"/>
          <w:marTop w:val="0"/>
          <w:marBottom w:val="0"/>
          <w:divBdr>
            <w:top w:val="none" w:sz="0" w:space="0" w:color="auto"/>
            <w:left w:val="none" w:sz="0" w:space="0" w:color="auto"/>
            <w:bottom w:val="none" w:sz="0" w:space="0" w:color="auto"/>
            <w:right w:val="none" w:sz="0" w:space="0" w:color="auto"/>
          </w:divBdr>
        </w:div>
        <w:div w:id="1306088093">
          <w:marLeft w:val="0"/>
          <w:marRight w:val="0"/>
          <w:marTop w:val="0"/>
          <w:marBottom w:val="0"/>
          <w:divBdr>
            <w:top w:val="none" w:sz="0" w:space="0" w:color="auto"/>
            <w:left w:val="none" w:sz="0" w:space="0" w:color="auto"/>
            <w:bottom w:val="none" w:sz="0" w:space="0" w:color="auto"/>
            <w:right w:val="none" w:sz="0" w:space="0" w:color="auto"/>
          </w:divBdr>
        </w:div>
        <w:div w:id="1736662937">
          <w:marLeft w:val="0"/>
          <w:marRight w:val="0"/>
          <w:marTop w:val="0"/>
          <w:marBottom w:val="0"/>
          <w:divBdr>
            <w:top w:val="none" w:sz="0" w:space="0" w:color="auto"/>
            <w:left w:val="none" w:sz="0" w:space="0" w:color="auto"/>
            <w:bottom w:val="none" w:sz="0" w:space="0" w:color="auto"/>
            <w:right w:val="none" w:sz="0" w:space="0" w:color="auto"/>
          </w:divBdr>
        </w:div>
        <w:div w:id="507793193">
          <w:marLeft w:val="0"/>
          <w:marRight w:val="0"/>
          <w:marTop w:val="0"/>
          <w:marBottom w:val="0"/>
          <w:divBdr>
            <w:top w:val="none" w:sz="0" w:space="0" w:color="auto"/>
            <w:left w:val="none" w:sz="0" w:space="0" w:color="auto"/>
            <w:bottom w:val="none" w:sz="0" w:space="0" w:color="auto"/>
            <w:right w:val="none" w:sz="0" w:space="0" w:color="auto"/>
          </w:divBdr>
        </w:div>
        <w:div w:id="2116438562">
          <w:marLeft w:val="0"/>
          <w:marRight w:val="0"/>
          <w:marTop w:val="0"/>
          <w:marBottom w:val="0"/>
          <w:divBdr>
            <w:top w:val="none" w:sz="0" w:space="0" w:color="auto"/>
            <w:left w:val="none" w:sz="0" w:space="0" w:color="auto"/>
            <w:bottom w:val="none" w:sz="0" w:space="0" w:color="auto"/>
            <w:right w:val="none" w:sz="0" w:space="0" w:color="auto"/>
          </w:divBdr>
        </w:div>
      </w:divsChild>
    </w:div>
    <w:div w:id="189489381">
      <w:bodyDiv w:val="1"/>
      <w:marLeft w:val="0"/>
      <w:marRight w:val="0"/>
      <w:marTop w:val="0"/>
      <w:marBottom w:val="0"/>
      <w:divBdr>
        <w:top w:val="none" w:sz="0" w:space="0" w:color="auto"/>
        <w:left w:val="none" w:sz="0" w:space="0" w:color="auto"/>
        <w:bottom w:val="none" w:sz="0" w:space="0" w:color="auto"/>
        <w:right w:val="none" w:sz="0" w:space="0" w:color="auto"/>
      </w:divBdr>
    </w:div>
    <w:div w:id="211499386">
      <w:bodyDiv w:val="1"/>
      <w:marLeft w:val="0"/>
      <w:marRight w:val="0"/>
      <w:marTop w:val="0"/>
      <w:marBottom w:val="0"/>
      <w:divBdr>
        <w:top w:val="none" w:sz="0" w:space="0" w:color="auto"/>
        <w:left w:val="none" w:sz="0" w:space="0" w:color="auto"/>
        <w:bottom w:val="none" w:sz="0" w:space="0" w:color="auto"/>
        <w:right w:val="none" w:sz="0" w:space="0" w:color="auto"/>
      </w:divBdr>
      <w:divsChild>
        <w:div w:id="208297853">
          <w:marLeft w:val="0"/>
          <w:marRight w:val="0"/>
          <w:marTop w:val="0"/>
          <w:marBottom w:val="0"/>
          <w:divBdr>
            <w:top w:val="none" w:sz="0" w:space="0" w:color="auto"/>
            <w:left w:val="none" w:sz="0" w:space="0" w:color="auto"/>
            <w:bottom w:val="none" w:sz="0" w:space="0" w:color="auto"/>
            <w:right w:val="none" w:sz="0" w:space="0" w:color="auto"/>
          </w:divBdr>
        </w:div>
        <w:div w:id="1545942582">
          <w:marLeft w:val="0"/>
          <w:marRight w:val="0"/>
          <w:marTop w:val="0"/>
          <w:marBottom w:val="0"/>
          <w:divBdr>
            <w:top w:val="none" w:sz="0" w:space="0" w:color="auto"/>
            <w:left w:val="none" w:sz="0" w:space="0" w:color="auto"/>
            <w:bottom w:val="none" w:sz="0" w:space="0" w:color="auto"/>
            <w:right w:val="none" w:sz="0" w:space="0" w:color="auto"/>
          </w:divBdr>
        </w:div>
        <w:div w:id="1592742872">
          <w:marLeft w:val="0"/>
          <w:marRight w:val="0"/>
          <w:marTop w:val="0"/>
          <w:marBottom w:val="0"/>
          <w:divBdr>
            <w:top w:val="none" w:sz="0" w:space="0" w:color="auto"/>
            <w:left w:val="none" w:sz="0" w:space="0" w:color="auto"/>
            <w:bottom w:val="none" w:sz="0" w:space="0" w:color="auto"/>
            <w:right w:val="none" w:sz="0" w:space="0" w:color="auto"/>
          </w:divBdr>
        </w:div>
        <w:div w:id="664627034">
          <w:marLeft w:val="0"/>
          <w:marRight w:val="0"/>
          <w:marTop w:val="0"/>
          <w:marBottom w:val="0"/>
          <w:divBdr>
            <w:top w:val="none" w:sz="0" w:space="0" w:color="auto"/>
            <w:left w:val="none" w:sz="0" w:space="0" w:color="auto"/>
            <w:bottom w:val="none" w:sz="0" w:space="0" w:color="auto"/>
            <w:right w:val="none" w:sz="0" w:space="0" w:color="auto"/>
          </w:divBdr>
        </w:div>
        <w:div w:id="463502630">
          <w:marLeft w:val="0"/>
          <w:marRight w:val="0"/>
          <w:marTop w:val="0"/>
          <w:marBottom w:val="0"/>
          <w:divBdr>
            <w:top w:val="none" w:sz="0" w:space="0" w:color="auto"/>
            <w:left w:val="none" w:sz="0" w:space="0" w:color="auto"/>
            <w:bottom w:val="none" w:sz="0" w:space="0" w:color="auto"/>
            <w:right w:val="none" w:sz="0" w:space="0" w:color="auto"/>
          </w:divBdr>
        </w:div>
        <w:div w:id="903639962">
          <w:marLeft w:val="0"/>
          <w:marRight w:val="0"/>
          <w:marTop w:val="0"/>
          <w:marBottom w:val="0"/>
          <w:divBdr>
            <w:top w:val="none" w:sz="0" w:space="0" w:color="auto"/>
            <w:left w:val="none" w:sz="0" w:space="0" w:color="auto"/>
            <w:bottom w:val="none" w:sz="0" w:space="0" w:color="auto"/>
            <w:right w:val="none" w:sz="0" w:space="0" w:color="auto"/>
          </w:divBdr>
        </w:div>
      </w:divsChild>
    </w:div>
    <w:div w:id="238682885">
      <w:bodyDiv w:val="1"/>
      <w:marLeft w:val="0"/>
      <w:marRight w:val="0"/>
      <w:marTop w:val="0"/>
      <w:marBottom w:val="0"/>
      <w:divBdr>
        <w:top w:val="none" w:sz="0" w:space="0" w:color="auto"/>
        <w:left w:val="none" w:sz="0" w:space="0" w:color="auto"/>
        <w:bottom w:val="none" w:sz="0" w:space="0" w:color="auto"/>
        <w:right w:val="none" w:sz="0" w:space="0" w:color="auto"/>
      </w:divBdr>
      <w:divsChild>
        <w:div w:id="805392728">
          <w:marLeft w:val="0"/>
          <w:marRight w:val="0"/>
          <w:marTop w:val="0"/>
          <w:marBottom w:val="0"/>
          <w:divBdr>
            <w:top w:val="none" w:sz="0" w:space="0" w:color="auto"/>
            <w:left w:val="none" w:sz="0" w:space="0" w:color="auto"/>
            <w:bottom w:val="none" w:sz="0" w:space="0" w:color="auto"/>
            <w:right w:val="none" w:sz="0" w:space="0" w:color="auto"/>
          </w:divBdr>
        </w:div>
        <w:div w:id="863178505">
          <w:marLeft w:val="0"/>
          <w:marRight w:val="0"/>
          <w:marTop w:val="0"/>
          <w:marBottom w:val="0"/>
          <w:divBdr>
            <w:top w:val="none" w:sz="0" w:space="0" w:color="auto"/>
            <w:left w:val="none" w:sz="0" w:space="0" w:color="auto"/>
            <w:bottom w:val="none" w:sz="0" w:space="0" w:color="auto"/>
            <w:right w:val="none" w:sz="0" w:space="0" w:color="auto"/>
          </w:divBdr>
        </w:div>
        <w:div w:id="1211188986">
          <w:marLeft w:val="0"/>
          <w:marRight w:val="0"/>
          <w:marTop w:val="0"/>
          <w:marBottom w:val="0"/>
          <w:divBdr>
            <w:top w:val="none" w:sz="0" w:space="0" w:color="auto"/>
            <w:left w:val="none" w:sz="0" w:space="0" w:color="auto"/>
            <w:bottom w:val="none" w:sz="0" w:space="0" w:color="auto"/>
            <w:right w:val="none" w:sz="0" w:space="0" w:color="auto"/>
          </w:divBdr>
        </w:div>
        <w:div w:id="132527839">
          <w:marLeft w:val="0"/>
          <w:marRight w:val="0"/>
          <w:marTop w:val="0"/>
          <w:marBottom w:val="0"/>
          <w:divBdr>
            <w:top w:val="none" w:sz="0" w:space="0" w:color="auto"/>
            <w:left w:val="none" w:sz="0" w:space="0" w:color="auto"/>
            <w:bottom w:val="none" w:sz="0" w:space="0" w:color="auto"/>
            <w:right w:val="none" w:sz="0" w:space="0" w:color="auto"/>
          </w:divBdr>
        </w:div>
      </w:divsChild>
    </w:div>
    <w:div w:id="330066011">
      <w:bodyDiv w:val="1"/>
      <w:marLeft w:val="0"/>
      <w:marRight w:val="0"/>
      <w:marTop w:val="0"/>
      <w:marBottom w:val="0"/>
      <w:divBdr>
        <w:top w:val="none" w:sz="0" w:space="0" w:color="auto"/>
        <w:left w:val="none" w:sz="0" w:space="0" w:color="auto"/>
        <w:bottom w:val="none" w:sz="0" w:space="0" w:color="auto"/>
        <w:right w:val="none" w:sz="0" w:space="0" w:color="auto"/>
      </w:divBdr>
      <w:divsChild>
        <w:div w:id="1192573347">
          <w:marLeft w:val="0"/>
          <w:marRight w:val="0"/>
          <w:marTop w:val="0"/>
          <w:marBottom w:val="0"/>
          <w:divBdr>
            <w:top w:val="none" w:sz="0" w:space="0" w:color="auto"/>
            <w:left w:val="none" w:sz="0" w:space="0" w:color="auto"/>
            <w:bottom w:val="none" w:sz="0" w:space="0" w:color="auto"/>
            <w:right w:val="none" w:sz="0" w:space="0" w:color="auto"/>
          </w:divBdr>
        </w:div>
        <w:div w:id="747265620">
          <w:marLeft w:val="0"/>
          <w:marRight w:val="0"/>
          <w:marTop w:val="0"/>
          <w:marBottom w:val="0"/>
          <w:divBdr>
            <w:top w:val="none" w:sz="0" w:space="0" w:color="auto"/>
            <w:left w:val="none" w:sz="0" w:space="0" w:color="auto"/>
            <w:bottom w:val="none" w:sz="0" w:space="0" w:color="auto"/>
            <w:right w:val="none" w:sz="0" w:space="0" w:color="auto"/>
          </w:divBdr>
        </w:div>
        <w:div w:id="1432774104">
          <w:marLeft w:val="0"/>
          <w:marRight w:val="0"/>
          <w:marTop w:val="0"/>
          <w:marBottom w:val="0"/>
          <w:divBdr>
            <w:top w:val="none" w:sz="0" w:space="0" w:color="auto"/>
            <w:left w:val="none" w:sz="0" w:space="0" w:color="auto"/>
            <w:bottom w:val="none" w:sz="0" w:space="0" w:color="auto"/>
            <w:right w:val="none" w:sz="0" w:space="0" w:color="auto"/>
          </w:divBdr>
        </w:div>
        <w:div w:id="1078406291">
          <w:marLeft w:val="0"/>
          <w:marRight w:val="0"/>
          <w:marTop w:val="0"/>
          <w:marBottom w:val="0"/>
          <w:divBdr>
            <w:top w:val="none" w:sz="0" w:space="0" w:color="auto"/>
            <w:left w:val="none" w:sz="0" w:space="0" w:color="auto"/>
            <w:bottom w:val="none" w:sz="0" w:space="0" w:color="auto"/>
            <w:right w:val="none" w:sz="0" w:space="0" w:color="auto"/>
          </w:divBdr>
        </w:div>
        <w:div w:id="518282107">
          <w:marLeft w:val="0"/>
          <w:marRight w:val="0"/>
          <w:marTop w:val="0"/>
          <w:marBottom w:val="0"/>
          <w:divBdr>
            <w:top w:val="none" w:sz="0" w:space="0" w:color="auto"/>
            <w:left w:val="none" w:sz="0" w:space="0" w:color="auto"/>
            <w:bottom w:val="none" w:sz="0" w:space="0" w:color="auto"/>
            <w:right w:val="none" w:sz="0" w:space="0" w:color="auto"/>
          </w:divBdr>
        </w:div>
        <w:div w:id="517742258">
          <w:marLeft w:val="0"/>
          <w:marRight w:val="0"/>
          <w:marTop w:val="0"/>
          <w:marBottom w:val="0"/>
          <w:divBdr>
            <w:top w:val="none" w:sz="0" w:space="0" w:color="auto"/>
            <w:left w:val="none" w:sz="0" w:space="0" w:color="auto"/>
            <w:bottom w:val="none" w:sz="0" w:space="0" w:color="auto"/>
            <w:right w:val="none" w:sz="0" w:space="0" w:color="auto"/>
          </w:divBdr>
        </w:div>
        <w:div w:id="319769371">
          <w:marLeft w:val="0"/>
          <w:marRight w:val="0"/>
          <w:marTop w:val="0"/>
          <w:marBottom w:val="0"/>
          <w:divBdr>
            <w:top w:val="none" w:sz="0" w:space="0" w:color="auto"/>
            <w:left w:val="none" w:sz="0" w:space="0" w:color="auto"/>
            <w:bottom w:val="none" w:sz="0" w:space="0" w:color="auto"/>
            <w:right w:val="none" w:sz="0" w:space="0" w:color="auto"/>
          </w:divBdr>
        </w:div>
        <w:div w:id="1626934801">
          <w:marLeft w:val="0"/>
          <w:marRight w:val="0"/>
          <w:marTop w:val="0"/>
          <w:marBottom w:val="0"/>
          <w:divBdr>
            <w:top w:val="none" w:sz="0" w:space="0" w:color="auto"/>
            <w:left w:val="none" w:sz="0" w:space="0" w:color="auto"/>
            <w:bottom w:val="none" w:sz="0" w:space="0" w:color="auto"/>
            <w:right w:val="none" w:sz="0" w:space="0" w:color="auto"/>
          </w:divBdr>
        </w:div>
        <w:div w:id="1084109488">
          <w:marLeft w:val="0"/>
          <w:marRight w:val="0"/>
          <w:marTop w:val="0"/>
          <w:marBottom w:val="0"/>
          <w:divBdr>
            <w:top w:val="none" w:sz="0" w:space="0" w:color="auto"/>
            <w:left w:val="none" w:sz="0" w:space="0" w:color="auto"/>
            <w:bottom w:val="none" w:sz="0" w:space="0" w:color="auto"/>
            <w:right w:val="none" w:sz="0" w:space="0" w:color="auto"/>
          </w:divBdr>
        </w:div>
      </w:divsChild>
    </w:div>
    <w:div w:id="347832143">
      <w:bodyDiv w:val="1"/>
      <w:marLeft w:val="0"/>
      <w:marRight w:val="0"/>
      <w:marTop w:val="0"/>
      <w:marBottom w:val="0"/>
      <w:divBdr>
        <w:top w:val="none" w:sz="0" w:space="0" w:color="auto"/>
        <w:left w:val="none" w:sz="0" w:space="0" w:color="auto"/>
        <w:bottom w:val="none" w:sz="0" w:space="0" w:color="auto"/>
        <w:right w:val="none" w:sz="0" w:space="0" w:color="auto"/>
      </w:divBdr>
      <w:divsChild>
        <w:div w:id="1242832634">
          <w:marLeft w:val="0"/>
          <w:marRight w:val="0"/>
          <w:marTop w:val="0"/>
          <w:marBottom w:val="0"/>
          <w:divBdr>
            <w:top w:val="none" w:sz="0" w:space="0" w:color="auto"/>
            <w:left w:val="none" w:sz="0" w:space="0" w:color="auto"/>
            <w:bottom w:val="none" w:sz="0" w:space="0" w:color="auto"/>
            <w:right w:val="none" w:sz="0" w:space="0" w:color="auto"/>
          </w:divBdr>
        </w:div>
        <w:div w:id="1995335564">
          <w:marLeft w:val="0"/>
          <w:marRight w:val="0"/>
          <w:marTop w:val="0"/>
          <w:marBottom w:val="0"/>
          <w:divBdr>
            <w:top w:val="none" w:sz="0" w:space="0" w:color="auto"/>
            <w:left w:val="none" w:sz="0" w:space="0" w:color="auto"/>
            <w:bottom w:val="none" w:sz="0" w:space="0" w:color="auto"/>
            <w:right w:val="none" w:sz="0" w:space="0" w:color="auto"/>
          </w:divBdr>
        </w:div>
      </w:divsChild>
    </w:div>
    <w:div w:id="460079884">
      <w:bodyDiv w:val="1"/>
      <w:marLeft w:val="0"/>
      <w:marRight w:val="0"/>
      <w:marTop w:val="0"/>
      <w:marBottom w:val="0"/>
      <w:divBdr>
        <w:top w:val="none" w:sz="0" w:space="0" w:color="auto"/>
        <w:left w:val="none" w:sz="0" w:space="0" w:color="auto"/>
        <w:bottom w:val="none" w:sz="0" w:space="0" w:color="auto"/>
        <w:right w:val="none" w:sz="0" w:space="0" w:color="auto"/>
      </w:divBdr>
      <w:divsChild>
        <w:div w:id="2141610309">
          <w:marLeft w:val="0"/>
          <w:marRight w:val="0"/>
          <w:marTop w:val="0"/>
          <w:marBottom w:val="0"/>
          <w:divBdr>
            <w:top w:val="none" w:sz="0" w:space="0" w:color="auto"/>
            <w:left w:val="none" w:sz="0" w:space="0" w:color="auto"/>
            <w:bottom w:val="none" w:sz="0" w:space="0" w:color="auto"/>
            <w:right w:val="none" w:sz="0" w:space="0" w:color="auto"/>
          </w:divBdr>
        </w:div>
        <w:div w:id="882904799">
          <w:marLeft w:val="0"/>
          <w:marRight w:val="0"/>
          <w:marTop w:val="0"/>
          <w:marBottom w:val="0"/>
          <w:divBdr>
            <w:top w:val="none" w:sz="0" w:space="0" w:color="auto"/>
            <w:left w:val="none" w:sz="0" w:space="0" w:color="auto"/>
            <w:bottom w:val="none" w:sz="0" w:space="0" w:color="auto"/>
            <w:right w:val="none" w:sz="0" w:space="0" w:color="auto"/>
          </w:divBdr>
        </w:div>
      </w:divsChild>
    </w:div>
    <w:div w:id="480268644">
      <w:bodyDiv w:val="1"/>
      <w:marLeft w:val="0"/>
      <w:marRight w:val="0"/>
      <w:marTop w:val="0"/>
      <w:marBottom w:val="0"/>
      <w:divBdr>
        <w:top w:val="none" w:sz="0" w:space="0" w:color="auto"/>
        <w:left w:val="none" w:sz="0" w:space="0" w:color="auto"/>
        <w:bottom w:val="none" w:sz="0" w:space="0" w:color="auto"/>
        <w:right w:val="none" w:sz="0" w:space="0" w:color="auto"/>
      </w:divBdr>
      <w:divsChild>
        <w:div w:id="264313079">
          <w:marLeft w:val="0"/>
          <w:marRight w:val="0"/>
          <w:marTop w:val="0"/>
          <w:marBottom w:val="0"/>
          <w:divBdr>
            <w:top w:val="none" w:sz="0" w:space="0" w:color="auto"/>
            <w:left w:val="none" w:sz="0" w:space="0" w:color="auto"/>
            <w:bottom w:val="none" w:sz="0" w:space="0" w:color="auto"/>
            <w:right w:val="none" w:sz="0" w:space="0" w:color="auto"/>
          </w:divBdr>
        </w:div>
        <w:div w:id="1389185873">
          <w:marLeft w:val="0"/>
          <w:marRight w:val="0"/>
          <w:marTop w:val="0"/>
          <w:marBottom w:val="0"/>
          <w:divBdr>
            <w:top w:val="none" w:sz="0" w:space="0" w:color="auto"/>
            <w:left w:val="none" w:sz="0" w:space="0" w:color="auto"/>
            <w:bottom w:val="none" w:sz="0" w:space="0" w:color="auto"/>
            <w:right w:val="none" w:sz="0" w:space="0" w:color="auto"/>
          </w:divBdr>
        </w:div>
        <w:div w:id="177624683">
          <w:marLeft w:val="0"/>
          <w:marRight w:val="0"/>
          <w:marTop w:val="0"/>
          <w:marBottom w:val="0"/>
          <w:divBdr>
            <w:top w:val="none" w:sz="0" w:space="0" w:color="auto"/>
            <w:left w:val="none" w:sz="0" w:space="0" w:color="auto"/>
            <w:bottom w:val="none" w:sz="0" w:space="0" w:color="auto"/>
            <w:right w:val="none" w:sz="0" w:space="0" w:color="auto"/>
          </w:divBdr>
        </w:div>
        <w:div w:id="1986086746">
          <w:marLeft w:val="0"/>
          <w:marRight w:val="0"/>
          <w:marTop w:val="0"/>
          <w:marBottom w:val="0"/>
          <w:divBdr>
            <w:top w:val="none" w:sz="0" w:space="0" w:color="auto"/>
            <w:left w:val="none" w:sz="0" w:space="0" w:color="auto"/>
            <w:bottom w:val="none" w:sz="0" w:space="0" w:color="auto"/>
            <w:right w:val="none" w:sz="0" w:space="0" w:color="auto"/>
          </w:divBdr>
        </w:div>
        <w:div w:id="1636178590">
          <w:marLeft w:val="0"/>
          <w:marRight w:val="0"/>
          <w:marTop w:val="0"/>
          <w:marBottom w:val="0"/>
          <w:divBdr>
            <w:top w:val="none" w:sz="0" w:space="0" w:color="auto"/>
            <w:left w:val="none" w:sz="0" w:space="0" w:color="auto"/>
            <w:bottom w:val="none" w:sz="0" w:space="0" w:color="auto"/>
            <w:right w:val="none" w:sz="0" w:space="0" w:color="auto"/>
          </w:divBdr>
        </w:div>
        <w:div w:id="842167987">
          <w:marLeft w:val="0"/>
          <w:marRight w:val="0"/>
          <w:marTop w:val="0"/>
          <w:marBottom w:val="0"/>
          <w:divBdr>
            <w:top w:val="none" w:sz="0" w:space="0" w:color="auto"/>
            <w:left w:val="none" w:sz="0" w:space="0" w:color="auto"/>
            <w:bottom w:val="none" w:sz="0" w:space="0" w:color="auto"/>
            <w:right w:val="none" w:sz="0" w:space="0" w:color="auto"/>
          </w:divBdr>
        </w:div>
        <w:div w:id="1324357591">
          <w:marLeft w:val="0"/>
          <w:marRight w:val="0"/>
          <w:marTop w:val="0"/>
          <w:marBottom w:val="0"/>
          <w:divBdr>
            <w:top w:val="none" w:sz="0" w:space="0" w:color="auto"/>
            <w:left w:val="none" w:sz="0" w:space="0" w:color="auto"/>
            <w:bottom w:val="none" w:sz="0" w:space="0" w:color="auto"/>
            <w:right w:val="none" w:sz="0" w:space="0" w:color="auto"/>
          </w:divBdr>
        </w:div>
      </w:divsChild>
    </w:div>
    <w:div w:id="480851473">
      <w:bodyDiv w:val="1"/>
      <w:marLeft w:val="0"/>
      <w:marRight w:val="0"/>
      <w:marTop w:val="0"/>
      <w:marBottom w:val="0"/>
      <w:divBdr>
        <w:top w:val="none" w:sz="0" w:space="0" w:color="auto"/>
        <w:left w:val="none" w:sz="0" w:space="0" w:color="auto"/>
        <w:bottom w:val="none" w:sz="0" w:space="0" w:color="auto"/>
        <w:right w:val="none" w:sz="0" w:space="0" w:color="auto"/>
      </w:divBdr>
      <w:divsChild>
        <w:div w:id="1312903086">
          <w:marLeft w:val="0"/>
          <w:marRight w:val="0"/>
          <w:marTop w:val="0"/>
          <w:marBottom w:val="0"/>
          <w:divBdr>
            <w:top w:val="none" w:sz="0" w:space="0" w:color="auto"/>
            <w:left w:val="none" w:sz="0" w:space="0" w:color="auto"/>
            <w:bottom w:val="none" w:sz="0" w:space="0" w:color="auto"/>
            <w:right w:val="none" w:sz="0" w:space="0" w:color="auto"/>
          </w:divBdr>
        </w:div>
        <w:div w:id="1990285663">
          <w:marLeft w:val="0"/>
          <w:marRight w:val="0"/>
          <w:marTop w:val="0"/>
          <w:marBottom w:val="0"/>
          <w:divBdr>
            <w:top w:val="none" w:sz="0" w:space="0" w:color="auto"/>
            <w:left w:val="none" w:sz="0" w:space="0" w:color="auto"/>
            <w:bottom w:val="none" w:sz="0" w:space="0" w:color="auto"/>
            <w:right w:val="none" w:sz="0" w:space="0" w:color="auto"/>
          </w:divBdr>
        </w:div>
        <w:div w:id="616789322">
          <w:marLeft w:val="0"/>
          <w:marRight w:val="0"/>
          <w:marTop w:val="0"/>
          <w:marBottom w:val="0"/>
          <w:divBdr>
            <w:top w:val="none" w:sz="0" w:space="0" w:color="auto"/>
            <w:left w:val="none" w:sz="0" w:space="0" w:color="auto"/>
            <w:bottom w:val="none" w:sz="0" w:space="0" w:color="auto"/>
            <w:right w:val="none" w:sz="0" w:space="0" w:color="auto"/>
          </w:divBdr>
        </w:div>
        <w:div w:id="1383938447">
          <w:marLeft w:val="0"/>
          <w:marRight w:val="0"/>
          <w:marTop w:val="0"/>
          <w:marBottom w:val="0"/>
          <w:divBdr>
            <w:top w:val="none" w:sz="0" w:space="0" w:color="auto"/>
            <w:left w:val="none" w:sz="0" w:space="0" w:color="auto"/>
            <w:bottom w:val="none" w:sz="0" w:space="0" w:color="auto"/>
            <w:right w:val="none" w:sz="0" w:space="0" w:color="auto"/>
          </w:divBdr>
        </w:div>
        <w:div w:id="810947336">
          <w:marLeft w:val="0"/>
          <w:marRight w:val="0"/>
          <w:marTop w:val="0"/>
          <w:marBottom w:val="0"/>
          <w:divBdr>
            <w:top w:val="none" w:sz="0" w:space="0" w:color="auto"/>
            <w:left w:val="none" w:sz="0" w:space="0" w:color="auto"/>
            <w:bottom w:val="none" w:sz="0" w:space="0" w:color="auto"/>
            <w:right w:val="none" w:sz="0" w:space="0" w:color="auto"/>
          </w:divBdr>
        </w:div>
      </w:divsChild>
    </w:div>
    <w:div w:id="485049479">
      <w:bodyDiv w:val="1"/>
      <w:marLeft w:val="0"/>
      <w:marRight w:val="0"/>
      <w:marTop w:val="0"/>
      <w:marBottom w:val="0"/>
      <w:divBdr>
        <w:top w:val="none" w:sz="0" w:space="0" w:color="auto"/>
        <w:left w:val="none" w:sz="0" w:space="0" w:color="auto"/>
        <w:bottom w:val="none" w:sz="0" w:space="0" w:color="auto"/>
        <w:right w:val="none" w:sz="0" w:space="0" w:color="auto"/>
      </w:divBdr>
      <w:divsChild>
        <w:div w:id="203248838">
          <w:marLeft w:val="0"/>
          <w:marRight w:val="0"/>
          <w:marTop w:val="0"/>
          <w:marBottom w:val="0"/>
          <w:divBdr>
            <w:top w:val="none" w:sz="0" w:space="0" w:color="auto"/>
            <w:left w:val="none" w:sz="0" w:space="0" w:color="auto"/>
            <w:bottom w:val="none" w:sz="0" w:space="0" w:color="auto"/>
            <w:right w:val="none" w:sz="0" w:space="0" w:color="auto"/>
          </w:divBdr>
        </w:div>
        <w:div w:id="1542788333">
          <w:marLeft w:val="0"/>
          <w:marRight w:val="0"/>
          <w:marTop w:val="0"/>
          <w:marBottom w:val="0"/>
          <w:divBdr>
            <w:top w:val="none" w:sz="0" w:space="0" w:color="auto"/>
            <w:left w:val="none" w:sz="0" w:space="0" w:color="auto"/>
            <w:bottom w:val="none" w:sz="0" w:space="0" w:color="auto"/>
            <w:right w:val="none" w:sz="0" w:space="0" w:color="auto"/>
          </w:divBdr>
        </w:div>
        <w:div w:id="1569143763">
          <w:marLeft w:val="0"/>
          <w:marRight w:val="0"/>
          <w:marTop w:val="0"/>
          <w:marBottom w:val="0"/>
          <w:divBdr>
            <w:top w:val="none" w:sz="0" w:space="0" w:color="auto"/>
            <w:left w:val="none" w:sz="0" w:space="0" w:color="auto"/>
            <w:bottom w:val="none" w:sz="0" w:space="0" w:color="auto"/>
            <w:right w:val="none" w:sz="0" w:space="0" w:color="auto"/>
          </w:divBdr>
        </w:div>
        <w:div w:id="378824632">
          <w:marLeft w:val="0"/>
          <w:marRight w:val="0"/>
          <w:marTop w:val="0"/>
          <w:marBottom w:val="0"/>
          <w:divBdr>
            <w:top w:val="none" w:sz="0" w:space="0" w:color="auto"/>
            <w:left w:val="none" w:sz="0" w:space="0" w:color="auto"/>
            <w:bottom w:val="none" w:sz="0" w:space="0" w:color="auto"/>
            <w:right w:val="none" w:sz="0" w:space="0" w:color="auto"/>
          </w:divBdr>
        </w:div>
        <w:div w:id="418211728">
          <w:marLeft w:val="0"/>
          <w:marRight w:val="0"/>
          <w:marTop w:val="0"/>
          <w:marBottom w:val="0"/>
          <w:divBdr>
            <w:top w:val="none" w:sz="0" w:space="0" w:color="auto"/>
            <w:left w:val="none" w:sz="0" w:space="0" w:color="auto"/>
            <w:bottom w:val="none" w:sz="0" w:space="0" w:color="auto"/>
            <w:right w:val="none" w:sz="0" w:space="0" w:color="auto"/>
          </w:divBdr>
        </w:div>
      </w:divsChild>
    </w:div>
    <w:div w:id="716782251">
      <w:bodyDiv w:val="1"/>
      <w:marLeft w:val="0"/>
      <w:marRight w:val="0"/>
      <w:marTop w:val="0"/>
      <w:marBottom w:val="0"/>
      <w:divBdr>
        <w:top w:val="none" w:sz="0" w:space="0" w:color="auto"/>
        <w:left w:val="none" w:sz="0" w:space="0" w:color="auto"/>
        <w:bottom w:val="none" w:sz="0" w:space="0" w:color="auto"/>
        <w:right w:val="none" w:sz="0" w:space="0" w:color="auto"/>
      </w:divBdr>
      <w:divsChild>
        <w:div w:id="241331773">
          <w:marLeft w:val="0"/>
          <w:marRight w:val="0"/>
          <w:marTop w:val="0"/>
          <w:marBottom w:val="0"/>
          <w:divBdr>
            <w:top w:val="none" w:sz="0" w:space="0" w:color="auto"/>
            <w:left w:val="none" w:sz="0" w:space="0" w:color="auto"/>
            <w:bottom w:val="none" w:sz="0" w:space="0" w:color="auto"/>
            <w:right w:val="none" w:sz="0" w:space="0" w:color="auto"/>
          </w:divBdr>
        </w:div>
        <w:div w:id="980421196">
          <w:marLeft w:val="0"/>
          <w:marRight w:val="0"/>
          <w:marTop w:val="0"/>
          <w:marBottom w:val="0"/>
          <w:divBdr>
            <w:top w:val="none" w:sz="0" w:space="0" w:color="auto"/>
            <w:left w:val="none" w:sz="0" w:space="0" w:color="auto"/>
            <w:bottom w:val="none" w:sz="0" w:space="0" w:color="auto"/>
            <w:right w:val="none" w:sz="0" w:space="0" w:color="auto"/>
          </w:divBdr>
        </w:div>
        <w:div w:id="463668316">
          <w:marLeft w:val="0"/>
          <w:marRight w:val="0"/>
          <w:marTop w:val="0"/>
          <w:marBottom w:val="0"/>
          <w:divBdr>
            <w:top w:val="none" w:sz="0" w:space="0" w:color="auto"/>
            <w:left w:val="none" w:sz="0" w:space="0" w:color="auto"/>
            <w:bottom w:val="none" w:sz="0" w:space="0" w:color="auto"/>
            <w:right w:val="none" w:sz="0" w:space="0" w:color="auto"/>
          </w:divBdr>
        </w:div>
        <w:div w:id="898058438">
          <w:marLeft w:val="0"/>
          <w:marRight w:val="0"/>
          <w:marTop w:val="0"/>
          <w:marBottom w:val="0"/>
          <w:divBdr>
            <w:top w:val="none" w:sz="0" w:space="0" w:color="auto"/>
            <w:left w:val="none" w:sz="0" w:space="0" w:color="auto"/>
            <w:bottom w:val="none" w:sz="0" w:space="0" w:color="auto"/>
            <w:right w:val="none" w:sz="0" w:space="0" w:color="auto"/>
          </w:divBdr>
        </w:div>
        <w:div w:id="1705404605">
          <w:marLeft w:val="0"/>
          <w:marRight w:val="0"/>
          <w:marTop w:val="0"/>
          <w:marBottom w:val="0"/>
          <w:divBdr>
            <w:top w:val="none" w:sz="0" w:space="0" w:color="auto"/>
            <w:left w:val="none" w:sz="0" w:space="0" w:color="auto"/>
            <w:bottom w:val="none" w:sz="0" w:space="0" w:color="auto"/>
            <w:right w:val="none" w:sz="0" w:space="0" w:color="auto"/>
          </w:divBdr>
        </w:div>
        <w:div w:id="1334801942">
          <w:marLeft w:val="0"/>
          <w:marRight w:val="0"/>
          <w:marTop w:val="0"/>
          <w:marBottom w:val="0"/>
          <w:divBdr>
            <w:top w:val="none" w:sz="0" w:space="0" w:color="auto"/>
            <w:left w:val="none" w:sz="0" w:space="0" w:color="auto"/>
            <w:bottom w:val="none" w:sz="0" w:space="0" w:color="auto"/>
            <w:right w:val="none" w:sz="0" w:space="0" w:color="auto"/>
          </w:divBdr>
        </w:div>
        <w:div w:id="1295716276">
          <w:marLeft w:val="0"/>
          <w:marRight w:val="0"/>
          <w:marTop w:val="0"/>
          <w:marBottom w:val="0"/>
          <w:divBdr>
            <w:top w:val="none" w:sz="0" w:space="0" w:color="auto"/>
            <w:left w:val="none" w:sz="0" w:space="0" w:color="auto"/>
            <w:bottom w:val="none" w:sz="0" w:space="0" w:color="auto"/>
            <w:right w:val="none" w:sz="0" w:space="0" w:color="auto"/>
          </w:divBdr>
        </w:div>
        <w:div w:id="1739554175">
          <w:marLeft w:val="0"/>
          <w:marRight w:val="0"/>
          <w:marTop w:val="0"/>
          <w:marBottom w:val="0"/>
          <w:divBdr>
            <w:top w:val="none" w:sz="0" w:space="0" w:color="auto"/>
            <w:left w:val="none" w:sz="0" w:space="0" w:color="auto"/>
            <w:bottom w:val="none" w:sz="0" w:space="0" w:color="auto"/>
            <w:right w:val="none" w:sz="0" w:space="0" w:color="auto"/>
          </w:divBdr>
        </w:div>
      </w:divsChild>
    </w:div>
    <w:div w:id="719867162">
      <w:bodyDiv w:val="1"/>
      <w:marLeft w:val="0"/>
      <w:marRight w:val="0"/>
      <w:marTop w:val="0"/>
      <w:marBottom w:val="0"/>
      <w:divBdr>
        <w:top w:val="none" w:sz="0" w:space="0" w:color="auto"/>
        <w:left w:val="none" w:sz="0" w:space="0" w:color="auto"/>
        <w:bottom w:val="none" w:sz="0" w:space="0" w:color="auto"/>
        <w:right w:val="none" w:sz="0" w:space="0" w:color="auto"/>
      </w:divBdr>
      <w:divsChild>
        <w:div w:id="543563327">
          <w:marLeft w:val="0"/>
          <w:marRight w:val="0"/>
          <w:marTop w:val="0"/>
          <w:marBottom w:val="0"/>
          <w:divBdr>
            <w:top w:val="none" w:sz="0" w:space="0" w:color="auto"/>
            <w:left w:val="none" w:sz="0" w:space="0" w:color="auto"/>
            <w:bottom w:val="none" w:sz="0" w:space="0" w:color="auto"/>
            <w:right w:val="none" w:sz="0" w:space="0" w:color="auto"/>
          </w:divBdr>
        </w:div>
        <w:div w:id="2048799801">
          <w:marLeft w:val="0"/>
          <w:marRight w:val="0"/>
          <w:marTop w:val="0"/>
          <w:marBottom w:val="0"/>
          <w:divBdr>
            <w:top w:val="none" w:sz="0" w:space="0" w:color="auto"/>
            <w:left w:val="none" w:sz="0" w:space="0" w:color="auto"/>
            <w:bottom w:val="none" w:sz="0" w:space="0" w:color="auto"/>
            <w:right w:val="none" w:sz="0" w:space="0" w:color="auto"/>
          </w:divBdr>
        </w:div>
        <w:div w:id="4136005">
          <w:marLeft w:val="0"/>
          <w:marRight w:val="0"/>
          <w:marTop w:val="0"/>
          <w:marBottom w:val="0"/>
          <w:divBdr>
            <w:top w:val="none" w:sz="0" w:space="0" w:color="auto"/>
            <w:left w:val="none" w:sz="0" w:space="0" w:color="auto"/>
            <w:bottom w:val="none" w:sz="0" w:space="0" w:color="auto"/>
            <w:right w:val="none" w:sz="0" w:space="0" w:color="auto"/>
          </w:divBdr>
        </w:div>
        <w:div w:id="458105634">
          <w:marLeft w:val="0"/>
          <w:marRight w:val="0"/>
          <w:marTop w:val="0"/>
          <w:marBottom w:val="0"/>
          <w:divBdr>
            <w:top w:val="none" w:sz="0" w:space="0" w:color="auto"/>
            <w:left w:val="none" w:sz="0" w:space="0" w:color="auto"/>
            <w:bottom w:val="none" w:sz="0" w:space="0" w:color="auto"/>
            <w:right w:val="none" w:sz="0" w:space="0" w:color="auto"/>
          </w:divBdr>
        </w:div>
        <w:div w:id="1780031279">
          <w:marLeft w:val="0"/>
          <w:marRight w:val="0"/>
          <w:marTop w:val="0"/>
          <w:marBottom w:val="0"/>
          <w:divBdr>
            <w:top w:val="none" w:sz="0" w:space="0" w:color="auto"/>
            <w:left w:val="none" w:sz="0" w:space="0" w:color="auto"/>
            <w:bottom w:val="none" w:sz="0" w:space="0" w:color="auto"/>
            <w:right w:val="none" w:sz="0" w:space="0" w:color="auto"/>
          </w:divBdr>
        </w:div>
        <w:div w:id="1746801848">
          <w:marLeft w:val="0"/>
          <w:marRight w:val="0"/>
          <w:marTop w:val="0"/>
          <w:marBottom w:val="0"/>
          <w:divBdr>
            <w:top w:val="none" w:sz="0" w:space="0" w:color="auto"/>
            <w:left w:val="none" w:sz="0" w:space="0" w:color="auto"/>
            <w:bottom w:val="none" w:sz="0" w:space="0" w:color="auto"/>
            <w:right w:val="none" w:sz="0" w:space="0" w:color="auto"/>
          </w:divBdr>
        </w:div>
        <w:div w:id="1997956328">
          <w:marLeft w:val="0"/>
          <w:marRight w:val="0"/>
          <w:marTop w:val="0"/>
          <w:marBottom w:val="0"/>
          <w:divBdr>
            <w:top w:val="none" w:sz="0" w:space="0" w:color="auto"/>
            <w:left w:val="none" w:sz="0" w:space="0" w:color="auto"/>
            <w:bottom w:val="none" w:sz="0" w:space="0" w:color="auto"/>
            <w:right w:val="none" w:sz="0" w:space="0" w:color="auto"/>
          </w:divBdr>
        </w:div>
        <w:div w:id="865599701">
          <w:marLeft w:val="0"/>
          <w:marRight w:val="0"/>
          <w:marTop w:val="0"/>
          <w:marBottom w:val="0"/>
          <w:divBdr>
            <w:top w:val="none" w:sz="0" w:space="0" w:color="auto"/>
            <w:left w:val="none" w:sz="0" w:space="0" w:color="auto"/>
            <w:bottom w:val="none" w:sz="0" w:space="0" w:color="auto"/>
            <w:right w:val="none" w:sz="0" w:space="0" w:color="auto"/>
          </w:divBdr>
        </w:div>
        <w:div w:id="50690319">
          <w:marLeft w:val="0"/>
          <w:marRight w:val="0"/>
          <w:marTop w:val="0"/>
          <w:marBottom w:val="0"/>
          <w:divBdr>
            <w:top w:val="none" w:sz="0" w:space="0" w:color="auto"/>
            <w:left w:val="none" w:sz="0" w:space="0" w:color="auto"/>
            <w:bottom w:val="none" w:sz="0" w:space="0" w:color="auto"/>
            <w:right w:val="none" w:sz="0" w:space="0" w:color="auto"/>
          </w:divBdr>
        </w:div>
        <w:div w:id="1869946459">
          <w:marLeft w:val="0"/>
          <w:marRight w:val="0"/>
          <w:marTop w:val="0"/>
          <w:marBottom w:val="0"/>
          <w:divBdr>
            <w:top w:val="none" w:sz="0" w:space="0" w:color="auto"/>
            <w:left w:val="none" w:sz="0" w:space="0" w:color="auto"/>
            <w:bottom w:val="none" w:sz="0" w:space="0" w:color="auto"/>
            <w:right w:val="none" w:sz="0" w:space="0" w:color="auto"/>
          </w:divBdr>
        </w:div>
      </w:divsChild>
    </w:div>
    <w:div w:id="747657900">
      <w:bodyDiv w:val="1"/>
      <w:marLeft w:val="0"/>
      <w:marRight w:val="0"/>
      <w:marTop w:val="0"/>
      <w:marBottom w:val="0"/>
      <w:divBdr>
        <w:top w:val="none" w:sz="0" w:space="0" w:color="auto"/>
        <w:left w:val="none" w:sz="0" w:space="0" w:color="auto"/>
        <w:bottom w:val="none" w:sz="0" w:space="0" w:color="auto"/>
        <w:right w:val="none" w:sz="0" w:space="0" w:color="auto"/>
      </w:divBdr>
      <w:divsChild>
        <w:div w:id="919172926">
          <w:marLeft w:val="0"/>
          <w:marRight w:val="0"/>
          <w:marTop w:val="0"/>
          <w:marBottom w:val="0"/>
          <w:divBdr>
            <w:top w:val="none" w:sz="0" w:space="0" w:color="auto"/>
            <w:left w:val="none" w:sz="0" w:space="0" w:color="auto"/>
            <w:bottom w:val="none" w:sz="0" w:space="0" w:color="auto"/>
            <w:right w:val="none" w:sz="0" w:space="0" w:color="auto"/>
          </w:divBdr>
        </w:div>
        <w:div w:id="969552787">
          <w:marLeft w:val="0"/>
          <w:marRight w:val="0"/>
          <w:marTop w:val="0"/>
          <w:marBottom w:val="0"/>
          <w:divBdr>
            <w:top w:val="none" w:sz="0" w:space="0" w:color="auto"/>
            <w:left w:val="none" w:sz="0" w:space="0" w:color="auto"/>
            <w:bottom w:val="none" w:sz="0" w:space="0" w:color="auto"/>
            <w:right w:val="none" w:sz="0" w:space="0" w:color="auto"/>
          </w:divBdr>
        </w:div>
        <w:div w:id="909117349">
          <w:marLeft w:val="0"/>
          <w:marRight w:val="0"/>
          <w:marTop w:val="0"/>
          <w:marBottom w:val="0"/>
          <w:divBdr>
            <w:top w:val="none" w:sz="0" w:space="0" w:color="auto"/>
            <w:left w:val="none" w:sz="0" w:space="0" w:color="auto"/>
            <w:bottom w:val="none" w:sz="0" w:space="0" w:color="auto"/>
            <w:right w:val="none" w:sz="0" w:space="0" w:color="auto"/>
          </w:divBdr>
        </w:div>
        <w:div w:id="1405378050">
          <w:marLeft w:val="0"/>
          <w:marRight w:val="0"/>
          <w:marTop w:val="0"/>
          <w:marBottom w:val="0"/>
          <w:divBdr>
            <w:top w:val="none" w:sz="0" w:space="0" w:color="auto"/>
            <w:left w:val="none" w:sz="0" w:space="0" w:color="auto"/>
            <w:bottom w:val="none" w:sz="0" w:space="0" w:color="auto"/>
            <w:right w:val="none" w:sz="0" w:space="0" w:color="auto"/>
          </w:divBdr>
        </w:div>
        <w:div w:id="308217846">
          <w:marLeft w:val="0"/>
          <w:marRight w:val="0"/>
          <w:marTop w:val="0"/>
          <w:marBottom w:val="0"/>
          <w:divBdr>
            <w:top w:val="none" w:sz="0" w:space="0" w:color="auto"/>
            <w:left w:val="none" w:sz="0" w:space="0" w:color="auto"/>
            <w:bottom w:val="none" w:sz="0" w:space="0" w:color="auto"/>
            <w:right w:val="none" w:sz="0" w:space="0" w:color="auto"/>
          </w:divBdr>
        </w:div>
        <w:div w:id="2037343078">
          <w:marLeft w:val="0"/>
          <w:marRight w:val="0"/>
          <w:marTop w:val="0"/>
          <w:marBottom w:val="0"/>
          <w:divBdr>
            <w:top w:val="none" w:sz="0" w:space="0" w:color="auto"/>
            <w:left w:val="none" w:sz="0" w:space="0" w:color="auto"/>
            <w:bottom w:val="none" w:sz="0" w:space="0" w:color="auto"/>
            <w:right w:val="none" w:sz="0" w:space="0" w:color="auto"/>
          </w:divBdr>
        </w:div>
        <w:div w:id="1802766281">
          <w:marLeft w:val="0"/>
          <w:marRight w:val="0"/>
          <w:marTop w:val="0"/>
          <w:marBottom w:val="0"/>
          <w:divBdr>
            <w:top w:val="none" w:sz="0" w:space="0" w:color="auto"/>
            <w:left w:val="none" w:sz="0" w:space="0" w:color="auto"/>
            <w:bottom w:val="none" w:sz="0" w:space="0" w:color="auto"/>
            <w:right w:val="none" w:sz="0" w:space="0" w:color="auto"/>
          </w:divBdr>
        </w:div>
      </w:divsChild>
    </w:div>
    <w:div w:id="748111833">
      <w:bodyDiv w:val="1"/>
      <w:marLeft w:val="0"/>
      <w:marRight w:val="0"/>
      <w:marTop w:val="0"/>
      <w:marBottom w:val="0"/>
      <w:divBdr>
        <w:top w:val="none" w:sz="0" w:space="0" w:color="auto"/>
        <w:left w:val="none" w:sz="0" w:space="0" w:color="auto"/>
        <w:bottom w:val="none" w:sz="0" w:space="0" w:color="auto"/>
        <w:right w:val="none" w:sz="0" w:space="0" w:color="auto"/>
      </w:divBdr>
      <w:divsChild>
        <w:div w:id="802044804">
          <w:marLeft w:val="0"/>
          <w:marRight w:val="0"/>
          <w:marTop w:val="0"/>
          <w:marBottom w:val="0"/>
          <w:divBdr>
            <w:top w:val="none" w:sz="0" w:space="0" w:color="auto"/>
            <w:left w:val="none" w:sz="0" w:space="0" w:color="auto"/>
            <w:bottom w:val="none" w:sz="0" w:space="0" w:color="auto"/>
            <w:right w:val="none" w:sz="0" w:space="0" w:color="auto"/>
          </w:divBdr>
        </w:div>
        <w:div w:id="1072698787">
          <w:marLeft w:val="0"/>
          <w:marRight w:val="0"/>
          <w:marTop w:val="0"/>
          <w:marBottom w:val="0"/>
          <w:divBdr>
            <w:top w:val="none" w:sz="0" w:space="0" w:color="auto"/>
            <w:left w:val="none" w:sz="0" w:space="0" w:color="auto"/>
            <w:bottom w:val="none" w:sz="0" w:space="0" w:color="auto"/>
            <w:right w:val="none" w:sz="0" w:space="0" w:color="auto"/>
          </w:divBdr>
        </w:div>
        <w:div w:id="456526315">
          <w:marLeft w:val="0"/>
          <w:marRight w:val="0"/>
          <w:marTop w:val="0"/>
          <w:marBottom w:val="0"/>
          <w:divBdr>
            <w:top w:val="none" w:sz="0" w:space="0" w:color="auto"/>
            <w:left w:val="none" w:sz="0" w:space="0" w:color="auto"/>
            <w:bottom w:val="none" w:sz="0" w:space="0" w:color="auto"/>
            <w:right w:val="none" w:sz="0" w:space="0" w:color="auto"/>
          </w:divBdr>
        </w:div>
        <w:div w:id="311104175">
          <w:marLeft w:val="0"/>
          <w:marRight w:val="0"/>
          <w:marTop w:val="0"/>
          <w:marBottom w:val="0"/>
          <w:divBdr>
            <w:top w:val="none" w:sz="0" w:space="0" w:color="auto"/>
            <w:left w:val="none" w:sz="0" w:space="0" w:color="auto"/>
            <w:bottom w:val="none" w:sz="0" w:space="0" w:color="auto"/>
            <w:right w:val="none" w:sz="0" w:space="0" w:color="auto"/>
          </w:divBdr>
        </w:div>
        <w:div w:id="1265773497">
          <w:marLeft w:val="0"/>
          <w:marRight w:val="0"/>
          <w:marTop w:val="0"/>
          <w:marBottom w:val="0"/>
          <w:divBdr>
            <w:top w:val="none" w:sz="0" w:space="0" w:color="auto"/>
            <w:left w:val="none" w:sz="0" w:space="0" w:color="auto"/>
            <w:bottom w:val="none" w:sz="0" w:space="0" w:color="auto"/>
            <w:right w:val="none" w:sz="0" w:space="0" w:color="auto"/>
          </w:divBdr>
        </w:div>
        <w:div w:id="1636905617">
          <w:marLeft w:val="0"/>
          <w:marRight w:val="0"/>
          <w:marTop w:val="0"/>
          <w:marBottom w:val="0"/>
          <w:divBdr>
            <w:top w:val="none" w:sz="0" w:space="0" w:color="auto"/>
            <w:left w:val="none" w:sz="0" w:space="0" w:color="auto"/>
            <w:bottom w:val="none" w:sz="0" w:space="0" w:color="auto"/>
            <w:right w:val="none" w:sz="0" w:space="0" w:color="auto"/>
          </w:divBdr>
        </w:div>
        <w:div w:id="2119135206">
          <w:marLeft w:val="0"/>
          <w:marRight w:val="0"/>
          <w:marTop w:val="0"/>
          <w:marBottom w:val="0"/>
          <w:divBdr>
            <w:top w:val="none" w:sz="0" w:space="0" w:color="auto"/>
            <w:left w:val="none" w:sz="0" w:space="0" w:color="auto"/>
            <w:bottom w:val="none" w:sz="0" w:space="0" w:color="auto"/>
            <w:right w:val="none" w:sz="0" w:space="0" w:color="auto"/>
          </w:divBdr>
        </w:div>
        <w:div w:id="1783762911">
          <w:marLeft w:val="0"/>
          <w:marRight w:val="0"/>
          <w:marTop w:val="0"/>
          <w:marBottom w:val="0"/>
          <w:divBdr>
            <w:top w:val="none" w:sz="0" w:space="0" w:color="auto"/>
            <w:left w:val="none" w:sz="0" w:space="0" w:color="auto"/>
            <w:bottom w:val="none" w:sz="0" w:space="0" w:color="auto"/>
            <w:right w:val="none" w:sz="0" w:space="0" w:color="auto"/>
          </w:divBdr>
        </w:div>
        <w:div w:id="1324817610">
          <w:marLeft w:val="0"/>
          <w:marRight w:val="0"/>
          <w:marTop w:val="0"/>
          <w:marBottom w:val="0"/>
          <w:divBdr>
            <w:top w:val="none" w:sz="0" w:space="0" w:color="auto"/>
            <w:left w:val="none" w:sz="0" w:space="0" w:color="auto"/>
            <w:bottom w:val="none" w:sz="0" w:space="0" w:color="auto"/>
            <w:right w:val="none" w:sz="0" w:space="0" w:color="auto"/>
          </w:divBdr>
          <w:divsChild>
            <w:div w:id="1782257240">
              <w:marLeft w:val="-75"/>
              <w:marRight w:val="0"/>
              <w:marTop w:val="30"/>
              <w:marBottom w:val="30"/>
              <w:divBdr>
                <w:top w:val="none" w:sz="0" w:space="0" w:color="auto"/>
                <w:left w:val="none" w:sz="0" w:space="0" w:color="auto"/>
                <w:bottom w:val="none" w:sz="0" w:space="0" w:color="auto"/>
                <w:right w:val="none" w:sz="0" w:space="0" w:color="auto"/>
              </w:divBdr>
              <w:divsChild>
                <w:div w:id="1355421639">
                  <w:marLeft w:val="0"/>
                  <w:marRight w:val="0"/>
                  <w:marTop w:val="0"/>
                  <w:marBottom w:val="0"/>
                  <w:divBdr>
                    <w:top w:val="none" w:sz="0" w:space="0" w:color="auto"/>
                    <w:left w:val="none" w:sz="0" w:space="0" w:color="auto"/>
                    <w:bottom w:val="none" w:sz="0" w:space="0" w:color="auto"/>
                    <w:right w:val="none" w:sz="0" w:space="0" w:color="auto"/>
                  </w:divBdr>
                  <w:divsChild>
                    <w:div w:id="1703359157">
                      <w:marLeft w:val="0"/>
                      <w:marRight w:val="0"/>
                      <w:marTop w:val="0"/>
                      <w:marBottom w:val="0"/>
                      <w:divBdr>
                        <w:top w:val="none" w:sz="0" w:space="0" w:color="auto"/>
                        <w:left w:val="none" w:sz="0" w:space="0" w:color="auto"/>
                        <w:bottom w:val="none" w:sz="0" w:space="0" w:color="auto"/>
                        <w:right w:val="none" w:sz="0" w:space="0" w:color="auto"/>
                      </w:divBdr>
                    </w:div>
                  </w:divsChild>
                </w:div>
                <w:div w:id="43724666">
                  <w:marLeft w:val="0"/>
                  <w:marRight w:val="0"/>
                  <w:marTop w:val="0"/>
                  <w:marBottom w:val="0"/>
                  <w:divBdr>
                    <w:top w:val="none" w:sz="0" w:space="0" w:color="auto"/>
                    <w:left w:val="none" w:sz="0" w:space="0" w:color="auto"/>
                    <w:bottom w:val="none" w:sz="0" w:space="0" w:color="auto"/>
                    <w:right w:val="none" w:sz="0" w:space="0" w:color="auto"/>
                  </w:divBdr>
                  <w:divsChild>
                    <w:div w:id="1032072595">
                      <w:marLeft w:val="0"/>
                      <w:marRight w:val="0"/>
                      <w:marTop w:val="0"/>
                      <w:marBottom w:val="0"/>
                      <w:divBdr>
                        <w:top w:val="none" w:sz="0" w:space="0" w:color="auto"/>
                        <w:left w:val="none" w:sz="0" w:space="0" w:color="auto"/>
                        <w:bottom w:val="none" w:sz="0" w:space="0" w:color="auto"/>
                        <w:right w:val="none" w:sz="0" w:space="0" w:color="auto"/>
                      </w:divBdr>
                    </w:div>
                  </w:divsChild>
                </w:div>
                <w:div w:id="164592964">
                  <w:marLeft w:val="0"/>
                  <w:marRight w:val="0"/>
                  <w:marTop w:val="0"/>
                  <w:marBottom w:val="0"/>
                  <w:divBdr>
                    <w:top w:val="none" w:sz="0" w:space="0" w:color="auto"/>
                    <w:left w:val="none" w:sz="0" w:space="0" w:color="auto"/>
                    <w:bottom w:val="none" w:sz="0" w:space="0" w:color="auto"/>
                    <w:right w:val="none" w:sz="0" w:space="0" w:color="auto"/>
                  </w:divBdr>
                  <w:divsChild>
                    <w:div w:id="2143842916">
                      <w:marLeft w:val="0"/>
                      <w:marRight w:val="0"/>
                      <w:marTop w:val="0"/>
                      <w:marBottom w:val="0"/>
                      <w:divBdr>
                        <w:top w:val="none" w:sz="0" w:space="0" w:color="auto"/>
                        <w:left w:val="none" w:sz="0" w:space="0" w:color="auto"/>
                        <w:bottom w:val="none" w:sz="0" w:space="0" w:color="auto"/>
                        <w:right w:val="none" w:sz="0" w:space="0" w:color="auto"/>
                      </w:divBdr>
                    </w:div>
                  </w:divsChild>
                </w:div>
                <w:div w:id="187723911">
                  <w:marLeft w:val="0"/>
                  <w:marRight w:val="0"/>
                  <w:marTop w:val="0"/>
                  <w:marBottom w:val="0"/>
                  <w:divBdr>
                    <w:top w:val="none" w:sz="0" w:space="0" w:color="auto"/>
                    <w:left w:val="none" w:sz="0" w:space="0" w:color="auto"/>
                    <w:bottom w:val="none" w:sz="0" w:space="0" w:color="auto"/>
                    <w:right w:val="none" w:sz="0" w:space="0" w:color="auto"/>
                  </w:divBdr>
                  <w:divsChild>
                    <w:div w:id="1422218416">
                      <w:marLeft w:val="0"/>
                      <w:marRight w:val="0"/>
                      <w:marTop w:val="0"/>
                      <w:marBottom w:val="0"/>
                      <w:divBdr>
                        <w:top w:val="none" w:sz="0" w:space="0" w:color="auto"/>
                        <w:left w:val="none" w:sz="0" w:space="0" w:color="auto"/>
                        <w:bottom w:val="none" w:sz="0" w:space="0" w:color="auto"/>
                        <w:right w:val="none" w:sz="0" w:space="0" w:color="auto"/>
                      </w:divBdr>
                    </w:div>
                  </w:divsChild>
                </w:div>
                <w:div w:id="1926114334">
                  <w:marLeft w:val="0"/>
                  <w:marRight w:val="0"/>
                  <w:marTop w:val="0"/>
                  <w:marBottom w:val="0"/>
                  <w:divBdr>
                    <w:top w:val="none" w:sz="0" w:space="0" w:color="auto"/>
                    <w:left w:val="none" w:sz="0" w:space="0" w:color="auto"/>
                    <w:bottom w:val="none" w:sz="0" w:space="0" w:color="auto"/>
                    <w:right w:val="none" w:sz="0" w:space="0" w:color="auto"/>
                  </w:divBdr>
                  <w:divsChild>
                    <w:div w:id="287593127">
                      <w:marLeft w:val="0"/>
                      <w:marRight w:val="0"/>
                      <w:marTop w:val="0"/>
                      <w:marBottom w:val="0"/>
                      <w:divBdr>
                        <w:top w:val="none" w:sz="0" w:space="0" w:color="auto"/>
                        <w:left w:val="none" w:sz="0" w:space="0" w:color="auto"/>
                        <w:bottom w:val="none" w:sz="0" w:space="0" w:color="auto"/>
                        <w:right w:val="none" w:sz="0" w:space="0" w:color="auto"/>
                      </w:divBdr>
                    </w:div>
                  </w:divsChild>
                </w:div>
                <w:div w:id="474227354">
                  <w:marLeft w:val="0"/>
                  <w:marRight w:val="0"/>
                  <w:marTop w:val="0"/>
                  <w:marBottom w:val="0"/>
                  <w:divBdr>
                    <w:top w:val="none" w:sz="0" w:space="0" w:color="auto"/>
                    <w:left w:val="none" w:sz="0" w:space="0" w:color="auto"/>
                    <w:bottom w:val="none" w:sz="0" w:space="0" w:color="auto"/>
                    <w:right w:val="none" w:sz="0" w:space="0" w:color="auto"/>
                  </w:divBdr>
                  <w:divsChild>
                    <w:div w:id="67502174">
                      <w:marLeft w:val="0"/>
                      <w:marRight w:val="0"/>
                      <w:marTop w:val="0"/>
                      <w:marBottom w:val="0"/>
                      <w:divBdr>
                        <w:top w:val="none" w:sz="0" w:space="0" w:color="auto"/>
                        <w:left w:val="none" w:sz="0" w:space="0" w:color="auto"/>
                        <w:bottom w:val="none" w:sz="0" w:space="0" w:color="auto"/>
                        <w:right w:val="none" w:sz="0" w:space="0" w:color="auto"/>
                      </w:divBdr>
                    </w:div>
                  </w:divsChild>
                </w:div>
                <w:div w:id="1262030155">
                  <w:marLeft w:val="0"/>
                  <w:marRight w:val="0"/>
                  <w:marTop w:val="0"/>
                  <w:marBottom w:val="0"/>
                  <w:divBdr>
                    <w:top w:val="none" w:sz="0" w:space="0" w:color="auto"/>
                    <w:left w:val="none" w:sz="0" w:space="0" w:color="auto"/>
                    <w:bottom w:val="none" w:sz="0" w:space="0" w:color="auto"/>
                    <w:right w:val="none" w:sz="0" w:space="0" w:color="auto"/>
                  </w:divBdr>
                  <w:divsChild>
                    <w:div w:id="18361315">
                      <w:marLeft w:val="0"/>
                      <w:marRight w:val="0"/>
                      <w:marTop w:val="0"/>
                      <w:marBottom w:val="0"/>
                      <w:divBdr>
                        <w:top w:val="none" w:sz="0" w:space="0" w:color="auto"/>
                        <w:left w:val="none" w:sz="0" w:space="0" w:color="auto"/>
                        <w:bottom w:val="none" w:sz="0" w:space="0" w:color="auto"/>
                        <w:right w:val="none" w:sz="0" w:space="0" w:color="auto"/>
                      </w:divBdr>
                    </w:div>
                  </w:divsChild>
                </w:div>
                <w:div w:id="938101448">
                  <w:marLeft w:val="0"/>
                  <w:marRight w:val="0"/>
                  <w:marTop w:val="0"/>
                  <w:marBottom w:val="0"/>
                  <w:divBdr>
                    <w:top w:val="none" w:sz="0" w:space="0" w:color="auto"/>
                    <w:left w:val="none" w:sz="0" w:space="0" w:color="auto"/>
                    <w:bottom w:val="none" w:sz="0" w:space="0" w:color="auto"/>
                    <w:right w:val="none" w:sz="0" w:space="0" w:color="auto"/>
                  </w:divBdr>
                  <w:divsChild>
                    <w:div w:id="1904367150">
                      <w:marLeft w:val="0"/>
                      <w:marRight w:val="0"/>
                      <w:marTop w:val="0"/>
                      <w:marBottom w:val="0"/>
                      <w:divBdr>
                        <w:top w:val="none" w:sz="0" w:space="0" w:color="auto"/>
                        <w:left w:val="none" w:sz="0" w:space="0" w:color="auto"/>
                        <w:bottom w:val="none" w:sz="0" w:space="0" w:color="auto"/>
                        <w:right w:val="none" w:sz="0" w:space="0" w:color="auto"/>
                      </w:divBdr>
                    </w:div>
                  </w:divsChild>
                </w:div>
                <w:div w:id="376322533">
                  <w:marLeft w:val="0"/>
                  <w:marRight w:val="0"/>
                  <w:marTop w:val="0"/>
                  <w:marBottom w:val="0"/>
                  <w:divBdr>
                    <w:top w:val="none" w:sz="0" w:space="0" w:color="auto"/>
                    <w:left w:val="none" w:sz="0" w:space="0" w:color="auto"/>
                    <w:bottom w:val="none" w:sz="0" w:space="0" w:color="auto"/>
                    <w:right w:val="none" w:sz="0" w:space="0" w:color="auto"/>
                  </w:divBdr>
                  <w:divsChild>
                    <w:div w:id="1859347033">
                      <w:marLeft w:val="0"/>
                      <w:marRight w:val="0"/>
                      <w:marTop w:val="0"/>
                      <w:marBottom w:val="0"/>
                      <w:divBdr>
                        <w:top w:val="none" w:sz="0" w:space="0" w:color="auto"/>
                        <w:left w:val="none" w:sz="0" w:space="0" w:color="auto"/>
                        <w:bottom w:val="none" w:sz="0" w:space="0" w:color="auto"/>
                        <w:right w:val="none" w:sz="0" w:space="0" w:color="auto"/>
                      </w:divBdr>
                    </w:div>
                  </w:divsChild>
                </w:div>
                <w:div w:id="564141848">
                  <w:marLeft w:val="0"/>
                  <w:marRight w:val="0"/>
                  <w:marTop w:val="0"/>
                  <w:marBottom w:val="0"/>
                  <w:divBdr>
                    <w:top w:val="none" w:sz="0" w:space="0" w:color="auto"/>
                    <w:left w:val="none" w:sz="0" w:space="0" w:color="auto"/>
                    <w:bottom w:val="none" w:sz="0" w:space="0" w:color="auto"/>
                    <w:right w:val="none" w:sz="0" w:space="0" w:color="auto"/>
                  </w:divBdr>
                  <w:divsChild>
                    <w:div w:id="775641745">
                      <w:marLeft w:val="0"/>
                      <w:marRight w:val="0"/>
                      <w:marTop w:val="0"/>
                      <w:marBottom w:val="0"/>
                      <w:divBdr>
                        <w:top w:val="none" w:sz="0" w:space="0" w:color="auto"/>
                        <w:left w:val="none" w:sz="0" w:space="0" w:color="auto"/>
                        <w:bottom w:val="none" w:sz="0" w:space="0" w:color="auto"/>
                        <w:right w:val="none" w:sz="0" w:space="0" w:color="auto"/>
                      </w:divBdr>
                    </w:div>
                  </w:divsChild>
                </w:div>
                <w:div w:id="1364355718">
                  <w:marLeft w:val="0"/>
                  <w:marRight w:val="0"/>
                  <w:marTop w:val="0"/>
                  <w:marBottom w:val="0"/>
                  <w:divBdr>
                    <w:top w:val="none" w:sz="0" w:space="0" w:color="auto"/>
                    <w:left w:val="none" w:sz="0" w:space="0" w:color="auto"/>
                    <w:bottom w:val="none" w:sz="0" w:space="0" w:color="auto"/>
                    <w:right w:val="none" w:sz="0" w:space="0" w:color="auto"/>
                  </w:divBdr>
                  <w:divsChild>
                    <w:div w:id="1788423650">
                      <w:marLeft w:val="0"/>
                      <w:marRight w:val="0"/>
                      <w:marTop w:val="0"/>
                      <w:marBottom w:val="0"/>
                      <w:divBdr>
                        <w:top w:val="none" w:sz="0" w:space="0" w:color="auto"/>
                        <w:left w:val="none" w:sz="0" w:space="0" w:color="auto"/>
                        <w:bottom w:val="none" w:sz="0" w:space="0" w:color="auto"/>
                        <w:right w:val="none" w:sz="0" w:space="0" w:color="auto"/>
                      </w:divBdr>
                    </w:div>
                  </w:divsChild>
                </w:div>
                <w:div w:id="1693263847">
                  <w:marLeft w:val="0"/>
                  <w:marRight w:val="0"/>
                  <w:marTop w:val="0"/>
                  <w:marBottom w:val="0"/>
                  <w:divBdr>
                    <w:top w:val="none" w:sz="0" w:space="0" w:color="auto"/>
                    <w:left w:val="none" w:sz="0" w:space="0" w:color="auto"/>
                    <w:bottom w:val="none" w:sz="0" w:space="0" w:color="auto"/>
                    <w:right w:val="none" w:sz="0" w:space="0" w:color="auto"/>
                  </w:divBdr>
                  <w:divsChild>
                    <w:div w:id="1245723995">
                      <w:marLeft w:val="0"/>
                      <w:marRight w:val="0"/>
                      <w:marTop w:val="0"/>
                      <w:marBottom w:val="0"/>
                      <w:divBdr>
                        <w:top w:val="none" w:sz="0" w:space="0" w:color="auto"/>
                        <w:left w:val="none" w:sz="0" w:space="0" w:color="auto"/>
                        <w:bottom w:val="none" w:sz="0" w:space="0" w:color="auto"/>
                        <w:right w:val="none" w:sz="0" w:space="0" w:color="auto"/>
                      </w:divBdr>
                    </w:div>
                  </w:divsChild>
                </w:div>
                <w:div w:id="164784128">
                  <w:marLeft w:val="0"/>
                  <w:marRight w:val="0"/>
                  <w:marTop w:val="0"/>
                  <w:marBottom w:val="0"/>
                  <w:divBdr>
                    <w:top w:val="none" w:sz="0" w:space="0" w:color="auto"/>
                    <w:left w:val="none" w:sz="0" w:space="0" w:color="auto"/>
                    <w:bottom w:val="none" w:sz="0" w:space="0" w:color="auto"/>
                    <w:right w:val="none" w:sz="0" w:space="0" w:color="auto"/>
                  </w:divBdr>
                  <w:divsChild>
                    <w:div w:id="1722709934">
                      <w:marLeft w:val="0"/>
                      <w:marRight w:val="0"/>
                      <w:marTop w:val="0"/>
                      <w:marBottom w:val="0"/>
                      <w:divBdr>
                        <w:top w:val="none" w:sz="0" w:space="0" w:color="auto"/>
                        <w:left w:val="none" w:sz="0" w:space="0" w:color="auto"/>
                        <w:bottom w:val="none" w:sz="0" w:space="0" w:color="auto"/>
                        <w:right w:val="none" w:sz="0" w:space="0" w:color="auto"/>
                      </w:divBdr>
                    </w:div>
                  </w:divsChild>
                </w:div>
                <w:div w:id="743067941">
                  <w:marLeft w:val="0"/>
                  <w:marRight w:val="0"/>
                  <w:marTop w:val="0"/>
                  <w:marBottom w:val="0"/>
                  <w:divBdr>
                    <w:top w:val="none" w:sz="0" w:space="0" w:color="auto"/>
                    <w:left w:val="none" w:sz="0" w:space="0" w:color="auto"/>
                    <w:bottom w:val="none" w:sz="0" w:space="0" w:color="auto"/>
                    <w:right w:val="none" w:sz="0" w:space="0" w:color="auto"/>
                  </w:divBdr>
                  <w:divsChild>
                    <w:div w:id="1814641839">
                      <w:marLeft w:val="0"/>
                      <w:marRight w:val="0"/>
                      <w:marTop w:val="0"/>
                      <w:marBottom w:val="0"/>
                      <w:divBdr>
                        <w:top w:val="none" w:sz="0" w:space="0" w:color="auto"/>
                        <w:left w:val="none" w:sz="0" w:space="0" w:color="auto"/>
                        <w:bottom w:val="none" w:sz="0" w:space="0" w:color="auto"/>
                        <w:right w:val="none" w:sz="0" w:space="0" w:color="auto"/>
                      </w:divBdr>
                    </w:div>
                  </w:divsChild>
                </w:div>
                <w:div w:id="84032207">
                  <w:marLeft w:val="0"/>
                  <w:marRight w:val="0"/>
                  <w:marTop w:val="0"/>
                  <w:marBottom w:val="0"/>
                  <w:divBdr>
                    <w:top w:val="none" w:sz="0" w:space="0" w:color="auto"/>
                    <w:left w:val="none" w:sz="0" w:space="0" w:color="auto"/>
                    <w:bottom w:val="none" w:sz="0" w:space="0" w:color="auto"/>
                    <w:right w:val="none" w:sz="0" w:space="0" w:color="auto"/>
                  </w:divBdr>
                  <w:divsChild>
                    <w:div w:id="620916467">
                      <w:marLeft w:val="0"/>
                      <w:marRight w:val="0"/>
                      <w:marTop w:val="0"/>
                      <w:marBottom w:val="0"/>
                      <w:divBdr>
                        <w:top w:val="none" w:sz="0" w:space="0" w:color="auto"/>
                        <w:left w:val="none" w:sz="0" w:space="0" w:color="auto"/>
                        <w:bottom w:val="none" w:sz="0" w:space="0" w:color="auto"/>
                        <w:right w:val="none" w:sz="0" w:space="0" w:color="auto"/>
                      </w:divBdr>
                    </w:div>
                  </w:divsChild>
                </w:div>
                <w:div w:id="1850289275">
                  <w:marLeft w:val="0"/>
                  <w:marRight w:val="0"/>
                  <w:marTop w:val="0"/>
                  <w:marBottom w:val="0"/>
                  <w:divBdr>
                    <w:top w:val="none" w:sz="0" w:space="0" w:color="auto"/>
                    <w:left w:val="none" w:sz="0" w:space="0" w:color="auto"/>
                    <w:bottom w:val="none" w:sz="0" w:space="0" w:color="auto"/>
                    <w:right w:val="none" w:sz="0" w:space="0" w:color="auto"/>
                  </w:divBdr>
                  <w:divsChild>
                    <w:div w:id="1007366080">
                      <w:marLeft w:val="0"/>
                      <w:marRight w:val="0"/>
                      <w:marTop w:val="0"/>
                      <w:marBottom w:val="0"/>
                      <w:divBdr>
                        <w:top w:val="none" w:sz="0" w:space="0" w:color="auto"/>
                        <w:left w:val="none" w:sz="0" w:space="0" w:color="auto"/>
                        <w:bottom w:val="none" w:sz="0" w:space="0" w:color="auto"/>
                        <w:right w:val="none" w:sz="0" w:space="0" w:color="auto"/>
                      </w:divBdr>
                    </w:div>
                  </w:divsChild>
                </w:div>
                <w:div w:id="2050448185">
                  <w:marLeft w:val="0"/>
                  <w:marRight w:val="0"/>
                  <w:marTop w:val="0"/>
                  <w:marBottom w:val="0"/>
                  <w:divBdr>
                    <w:top w:val="none" w:sz="0" w:space="0" w:color="auto"/>
                    <w:left w:val="none" w:sz="0" w:space="0" w:color="auto"/>
                    <w:bottom w:val="none" w:sz="0" w:space="0" w:color="auto"/>
                    <w:right w:val="none" w:sz="0" w:space="0" w:color="auto"/>
                  </w:divBdr>
                  <w:divsChild>
                    <w:div w:id="1865706370">
                      <w:marLeft w:val="0"/>
                      <w:marRight w:val="0"/>
                      <w:marTop w:val="0"/>
                      <w:marBottom w:val="0"/>
                      <w:divBdr>
                        <w:top w:val="none" w:sz="0" w:space="0" w:color="auto"/>
                        <w:left w:val="none" w:sz="0" w:space="0" w:color="auto"/>
                        <w:bottom w:val="none" w:sz="0" w:space="0" w:color="auto"/>
                        <w:right w:val="none" w:sz="0" w:space="0" w:color="auto"/>
                      </w:divBdr>
                    </w:div>
                  </w:divsChild>
                </w:div>
                <w:div w:id="328338712">
                  <w:marLeft w:val="0"/>
                  <w:marRight w:val="0"/>
                  <w:marTop w:val="0"/>
                  <w:marBottom w:val="0"/>
                  <w:divBdr>
                    <w:top w:val="none" w:sz="0" w:space="0" w:color="auto"/>
                    <w:left w:val="none" w:sz="0" w:space="0" w:color="auto"/>
                    <w:bottom w:val="none" w:sz="0" w:space="0" w:color="auto"/>
                    <w:right w:val="none" w:sz="0" w:space="0" w:color="auto"/>
                  </w:divBdr>
                  <w:divsChild>
                    <w:div w:id="747965648">
                      <w:marLeft w:val="0"/>
                      <w:marRight w:val="0"/>
                      <w:marTop w:val="0"/>
                      <w:marBottom w:val="0"/>
                      <w:divBdr>
                        <w:top w:val="none" w:sz="0" w:space="0" w:color="auto"/>
                        <w:left w:val="none" w:sz="0" w:space="0" w:color="auto"/>
                        <w:bottom w:val="none" w:sz="0" w:space="0" w:color="auto"/>
                        <w:right w:val="none" w:sz="0" w:space="0" w:color="auto"/>
                      </w:divBdr>
                    </w:div>
                  </w:divsChild>
                </w:div>
                <w:div w:id="773207049">
                  <w:marLeft w:val="0"/>
                  <w:marRight w:val="0"/>
                  <w:marTop w:val="0"/>
                  <w:marBottom w:val="0"/>
                  <w:divBdr>
                    <w:top w:val="none" w:sz="0" w:space="0" w:color="auto"/>
                    <w:left w:val="none" w:sz="0" w:space="0" w:color="auto"/>
                    <w:bottom w:val="none" w:sz="0" w:space="0" w:color="auto"/>
                    <w:right w:val="none" w:sz="0" w:space="0" w:color="auto"/>
                  </w:divBdr>
                  <w:divsChild>
                    <w:div w:id="1362130663">
                      <w:marLeft w:val="0"/>
                      <w:marRight w:val="0"/>
                      <w:marTop w:val="0"/>
                      <w:marBottom w:val="0"/>
                      <w:divBdr>
                        <w:top w:val="none" w:sz="0" w:space="0" w:color="auto"/>
                        <w:left w:val="none" w:sz="0" w:space="0" w:color="auto"/>
                        <w:bottom w:val="none" w:sz="0" w:space="0" w:color="auto"/>
                        <w:right w:val="none" w:sz="0" w:space="0" w:color="auto"/>
                      </w:divBdr>
                    </w:div>
                  </w:divsChild>
                </w:div>
                <w:div w:id="850418111">
                  <w:marLeft w:val="0"/>
                  <w:marRight w:val="0"/>
                  <w:marTop w:val="0"/>
                  <w:marBottom w:val="0"/>
                  <w:divBdr>
                    <w:top w:val="none" w:sz="0" w:space="0" w:color="auto"/>
                    <w:left w:val="none" w:sz="0" w:space="0" w:color="auto"/>
                    <w:bottom w:val="none" w:sz="0" w:space="0" w:color="auto"/>
                    <w:right w:val="none" w:sz="0" w:space="0" w:color="auto"/>
                  </w:divBdr>
                  <w:divsChild>
                    <w:div w:id="1731689719">
                      <w:marLeft w:val="0"/>
                      <w:marRight w:val="0"/>
                      <w:marTop w:val="0"/>
                      <w:marBottom w:val="0"/>
                      <w:divBdr>
                        <w:top w:val="none" w:sz="0" w:space="0" w:color="auto"/>
                        <w:left w:val="none" w:sz="0" w:space="0" w:color="auto"/>
                        <w:bottom w:val="none" w:sz="0" w:space="0" w:color="auto"/>
                        <w:right w:val="none" w:sz="0" w:space="0" w:color="auto"/>
                      </w:divBdr>
                    </w:div>
                  </w:divsChild>
                </w:div>
                <w:div w:id="835610503">
                  <w:marLeft w:val="0"/>
                  <w:marRight w:val="0"/>
                  <w:marTop w:val="0"/>
                  <w:marBottom w:val="0"/>
                  <w:divBdr>
                    <w:top w:val="none" w:sz="0" w:space="0" w:color="auto"/>
                    <w:left w:val="none" w:sz="0" w:space="0" w:color="auto"/>
                    <w:bottom w:val="none" w:sz="0" w:space="0" w:color="auto"/>
                    <w:right w:val="none" w:sz="0" w:space="0" w:color="auto"/>
                  </w:divBdr>
                  <w:divsChild>
                    <w:div w:id="227034375">
                      <w:marLeft w:val="0"/>
                      <w:marRight w:val="0"/>
                      <w:marTop w:val="0"/>
                      <w:marBottom w:val="0"/>
                      <w:divBdr>
                        <w:top w:val="none" w:sz="0" w:space="0" w:color="auto"/>
                        <w:left w:val="none" w:sz="0" w:space="0" w:color="auto"/>
                        <w:bottom w:val="none" w:sz="0" w:space="0" w:color="auto"/>
                        <w:right w:val="none" w:sz="0" w:space="0" w:color="auto"/>
                      </w:divBdr>
                    </w:div>
                  </w:divsChild>
                </w:div>
                <w:div w:id="799147311">
                  <w:marLeft w:val="0"/>
                  <w:marRight w:val="0"/>
                  <w:marTop w:val="0"/>
                  <w:marBottom w:val="0"/>
                  <w:divBdr>
                    <w:top w:val="none" w:sz="0" w:space="0" w:color="auto"/>
                    <w:left w:val="none" w:sz="0" w:space="0" w:color="auto"/>
                    <w:bottom w:val="none" w:sz="0" w:space="0" w:color="auto"/>
                    <w:right w:val="none" w:sz="0" w:space="0" w:color="auto"/>
                  </w:divBdr>
                  <w:divsChild>
                    <w:div w:id="1284579068">
                      <w:marLeft w:val="0"/>
                      <w:marRight w:val="0"/>
                      <w:marTop w:val="0"/>
                      <w:marBottom w:val="0"/>
                      <w:divBdr>
                        <w:top w:val="none" w:sz="0" w:space="0" w:color="auto"/>
                        <w:left w:val="none" w:sz="0" w:space="0" w:color="auto"/>
                        <w:bottom w:val="none" w:sz="0" w:space="0" w:color="auto"/>
                        <w:right w:val="none" w:sz="0" w:space="0" w:color="auto"/>
                      </w:divBdr>
                    </w:div>
                  </w:divsChild>
                </w:div>
                <w:div w:id="20398584">
                  <w:marLeft w:val="0"/>
                  <w:marRight w:val="0"/>
                  <w:marTop w:val="0"/>
                  <w:marBottom w:val="0"/>
                  <w:divBdr>
                    <w:top w:val="none" w:sz="0" w:space="0" w:color="auto"/>
                    <w:left w:val="none" w:sz="0" w:space="0" w:color="auto"/>
                    <w:bottom w:val="none" w:sz="0" w:space="0" w:color="auto"/>
                    <w:right w:val="none" w:sz="0" w:space="0" w:color="auto"/>
                  </w:divBdr>
                  <w:divsChild>
                    <w:div w:id="1465851005">
                      <w:marLeft w:val="0"/>
                      <w:marRight w:val="0"/>
                      <w:marTop w:val="0"/>
                      <w:marBottom w:val="0"/>
                      <w:divBdr>
                        <w:top w:val="none" w:sz="0" w:space="0" w:color="auto"/>
                        <w:left w:val="none" w:sz="0" w:space="0" w:color="auto"/>
                        <w:bottom w:val="none" w:sz="0" w:space="0" w:color="auto"/>
                        <w:right w:val="none" w:sz="0" w:space="0" w:color="auto"/>
                      </w:divBdr>
                    </w:div>
                  </w:divsChild>
                </w:div>
                <w:div w:id="1222718433">
                  <w:marLeft w:val="0"/>
                  <w:marRight w:val="0"/>
                  <w:marTop w:val="0"/>
                  <w:marBottom w:val="0"/>
                  <w:divBdr>
                    <w:top w:val="none" w:sz="0" w:space="0" w:color="auto"/>
                    <w:left w:val="none" w:sz="0" w:space="0" w:color="auto"/>
                    <w:bottom w:val="none" w:sz="0" w:space="0" w:color="auto"/>
                    <w:right w:val="none" w:sz="0" w:space="0" w:color="auto"/>
                  </w:divBdr>
                  <w:divsChild>
                    <w:div w:id="1674379289">
                      <w:marLeft w:val="0"/>
                      <w:marRight w:val="0"/>
                      <w:marTop w:val="0"/>
                      <w:marBottom w:val="0"/>
                      <w:divBdr>
                        <w:top w:val="none" w:sz="0" w:space="0" w:color="auto"/>
                        <w:left w:val="none" w:sz="0" w:space="0" w:color="auto"/>
                        <w:bottom w:val="none" w:sz="0" w:space="0" w:color="auto"/>
                        <w:right w:val="none" w:sz="0" w:space="0" w:color="auto"/>
                      </w:divBdr>
                    </w:div>
                  </w:divsChild>
                </w:div>
                <w:div w:id="1571430455">
                  <w:marLeft w:val="0"/>
                  <w:marRight w:val="0"/>
                  <w:marTop w:val="0"/>
                  <w:marBottom w:val="0"/>
                  <w:divBdr>
                    <w:top w:val="none" w:sz="0" w:space="0" w:color="auto"/>
                    <w:left w:val="none" w:sz="0" w:space="0" w:color="auto"/>
                    <w:bottom w:val="none" w:sz="0" w:space="0" w:color="auto"/>
                    <w:right w:val="none" w:sz="0" w:space="0" w:color="auto"/>
                  </w:divBdr>
                  <w:divsChild>
                    <w:div w:id="1516457198">
                      <w:marLeft w:val="0"/>
                      <w:marRight w:val="0"/>
                      <w:marTop w:val="0"/>
                      <w:marBottom w:val="0"/>
                      <w:divBdr>
                        <w:top w:val="none" w:sz="0" w:space="0" w:color="auto"/>
                        <w:left w:val="none" w:sz="0" w:space="0" w:color="auto"/>
                        <w:bottom w:val="none" w:sz="0" w:space="0" w:color="auto"/>
                        <w:right w:val="none" w:sz="0" w:space="0" w:color="auto"/>
                      </w:divBdr>
                    </w:div>
                  </w:divsChild>
                </w:div>
                <w:div w:id="802499217">
                  <w:marLeft w:val="0"/>
                  <w:marRight w:val="0"/>
                  <w:marTop w:val="0"/>
                  <w:marBottom w:val="0"/>
                  <w:divBdr>
                    <w:top w:val="none" w:sz="0" w:space="0" w:color="auto"/>
                    <w:left w:val="none" w:sz="0" w:space="0" w:color="auto"/>
                    <w:bottom w:val="none" w:sz="0" w:space="0" w:color="auto"/>
                    <w:right w:val="none" w:sz="0" w:space="0" w:color="auto"/>
                  </w:divBdr>
                  <w:divsChild>
                    <w:div w:id="1857117115">
                      <w:marLeft w:val="0"/>
                      <w:marRight w:val="0"/>
                      <w:marTop w:val="0"/>
                      <w:marBottom w:val="0"/>
                      <w:divBdr>
                        <w:top w:val="none" w:sz="0" w:space="0" w:color="auto"/>
                        <w:left w:val="none" w:sz="0" w:space="0" w:color="auto"/>
                        <w:bottom w:val="none" w:sz="0" w:space="0" w:color="auto"/>
                        <w:right w:val="none" w:sz="0" w:space="0" w:color="auto"/>
                      </w:divBdr>
                    </w:div>
                  </w:divsChild>
                </w:div>
                <w:div w:id="558057188">
                  <w:marLeft w:val="0"/>
                  <w:marRight w:val="0"/>
                  <w:marTop w:val="0"/>
                  <w:marBottom w:val="0"/>
                  <w:divBdr>
                    <w:top w:val="none" w:sz="0" w:space="0" w:color="auto"/>
                    <w:left w:val="none" w:sz="0" w:space="0" w:color="auto"/>
                    <w:bottom w:val="none" w:sz="0" w:space="0" w:color="auto"/>
                    <w:right w:val="none" w:sz="0" w:space="0" w:color="auto"/>
                  </w:divBdr>
                  <w:divsChild>
                    <w:div w:id="176503386">
                      <w:marLeft w:val="0"/>
                      <w:marRight w:val="0"/>
                      <w:marTop w:val="0"/>
                      <w:marBottom w:val="0"/>
                      <w:divBdr>
                        <w:top w:val="none" w:sz="0" w:space="0" w:color="auto"/>
                        <w:left w:val="none" w:sz="0" w:space="0" w:color="auto"/>
                        <w:bottom w:val="none" w:sz="0" w:space="0" w:color="auto"/>
                        <w:right w:val="none" w:sz="0" w:space="0" w:color="auto"/>
                      </w:divBdr>
                    </w:div>
                  </w:divsChild>
                </w:div>
                <w:div w:id="1100221638">
                  <w:marLeft w:val="0"/>
                  <w:marRight w:val="0"/>
                  <w:marTop w:val="0"/>
                  <w:marBottom w:val="0"/>
                  <w:divBdr>
                    <w:top w:val="none" w:sz="0" w:space="0" w:color="auto"/>
                    <w:left w:val="none" w:sz="0" w:space="0" w:color="auto"/>
                    <w:bottom w:val="none" w:sz="0" w:space="0" w:color="auto"/>
                    <w:right w:val="none" w:sz="0" w:space="0" w:color="auto"/>
                  </w:divBdr>
                  <w:divsChild>
                    <w:div w:id="762607079">
                      <w:marLeft w:val="0"/>
                      <w:marRight w:val="0"/>
                      <w:marTop w:val="0"/>
                      <w:marBottom w:val="0"/>
                      <w:divBdr>
                        <w:top w:val="none" w:sz="0" w:space="0" w:color="auto"/>
                        <w:left w:val="none" w:sz="0" w:space="0" w:color="auto"/>
                        <w:bottom w:val="none" w:sz="0" w:space="0" w:color="auto"/>
                        <w:right w:val="none" w:sz="0" w:space="0" w:color="auto"/>
                      </w:divBdr>
                    </w:div>
                  </w:divsChild>
                </w:div>
                <w:div w:id="2020933948">
                  <w:marLeft w:val="0"/>
                  <w:marRight w:val="0"/>
                  <w:marTop w:val="0"/>
                  <w:marBottom w:val="0"/>
                  <w:divBdr>
                    <w:top w:val="none" w:sz="0" w:space="0" w:color="auto"/>
                    <w:left w:val="none" w:sz="0" w:space="0" w:color="auto"/>
                    <w:bottom w:val="none" w:sz="0" w:space="0" w:color="auto"/>
                    <w:right w:val="none" w:sz="0" w:space="0" w:color="auto"/>
                  </w:divBdr>
                  <w:divsChild>
                    <w:div w:id="21562982">
                      <w:marLeft w:val="0"/>
                      <w:marRight w:val="0"/>
                      <w:marTop w:val="0"/>
                      <w:marBottom w:val="0"/>
                      <w:divBdr>
                        <w:top w:val="none" w:sz="0" w:space="0" w:color="auto"/>
                        <w:left w:val="none" w:sz="0" w:space="0" w:color="auto"/>
                        <w:bottom w:val="none" w:sz="0" w:space="0" w:color="auto"/>
                        <w:right w:val="none" w:sz="0" w:space="0" w:color="auto"/>
                      </w:divBdr>
                    </w:div>
                  </w:divsChild>
                </w:div>
                <w:div w:id="2081128256">
                  <w:marLeft w:val="0"/>
                  <w:marRight w:val="0"/>
                  <w:marTop w:val="0"/>
                  <w:marBottom w:val="0"/>
                  <w:divBdr>
                    <w:top w:val="none" w:sz="0" w:space="0" w:color="auto"/>
                    <w:left w:val="none" w:sz="0" w:space="0" w:color="auto"/>
                    <w:bottom w:val="none" w:sz="0" w:space="0" w:color="auto"/>
                    <w:right w:val="none" w:sz="0" w:space="0" w:color="auto"/>
                  </w:divBdr>
                  <w:divsChild>
                    <w:div w:id="1837529910">
                      <w:marLeft w:val="0"/>
                      <w:marRight w:val="0"/>
                      <w:marTop w:val="0"/>
                      <w:marBottom w:val="0"/>
                      <w:divBdr>
                        <w:top w:val="none" w:sz="0" w:space="0" w:color="auto"/>
                        <w:left w:val="none" w:sz="0" w:space="0" w:color="auto"/>
                        <w:bottom w:val="none" w:sz="0" w:space="0" w:color="auto"/>
                        <w:right w:val="none" w:sz="0" w:space="0" w:color="auto"/>
                      </w:divBdr>
                    </w:div>
                  </w:divsChild>
                </w:div>
                <w:div w:id="2006862258">
                  <w:marLeft w:val="0"/>
                  <w:marRight w:val="0"/>
                  <w:marTop w:val="0"/>
                  <w:marBottom w:val="0"/>
                  <w:divBdr>
                    <w:top w:val="none" w:sz="0" w:space="0" w:color="auto"/>
                    <w:left w:val="none" w:sz="0" w:space="0" w:color="auto"/>
                    <w:bottom w:val="none" w:sz="0" w:space="0" w:color="auto"/>
                    <w:right w:val="none" w:sz="0" w:space="0" w:color="auto"/>
                  </w:divBdr>
                  <w:divsChild>
                    <w:div w:id="1549564132">
                      <w:marLeft w:val="0"/>
                      <w:marRight w:val="0"/>
                      <w:marTop w:val="0"/>
                      <w:marBottom w:val="0"/>
                      <w:divBdr>
                        <w:top w:val="none" w:sz="0" w:space="0" w:color="auto"/>
                        <w:left w:val="none" w:sz="0" w:space="0" w:color="auto"/>
                        <w:bottom w:val="none" w:sz="0" w:space="0" w:color="auto"/>
                        <w:right w:val="none" w:sz="0" w:space="0" w:color="auto"/>
                      </w:divBdr>
                    </w:div>
                  </w:divsChild>
                </w:div>
                <w:div w:id="159350535">
                  <w:marLeft w:val="0"/>
                  <w:marRight w:val="0"/>
                  <w:marTop w:val="0"/>
                  <w:marBottom w:val="0"/>
                  <w:divBdr>
                    <w:top w:val="none" w:sz="0" w:space="0" w:color="auto"/>
                    <w:left w:val="none" w:sz="0" w:space="0" w:color="auto"/>
                    <w:bottom w:val="none" w:sz="0" w:space="0" w:color="auto"/>
                    <w:right w:val="none" w:sz="0" w:space="0" w:color="auto"/>
                  </w:divBdr>
                  <w:divsChild>
                    <w:div w:id="1122462661">
                      <w:marLeft w:val="0"/>
                      <w:marRight w:val="0"/>
                      <w:marTop w:val="0"/>
                      <w:marBottom w:val="0"/>
                      <w:divBdr>
                        <w:top w:val="none" w:sz="0" w:space="0" w:color="auto"/>
                        <w:left w:val="none" w:sz="0" w:space="0" w:color="auto"/>
                        <w:bottom w:val="none" w:sz="0" w:space="0" w:color="auto"/>
                        <w:right w:val="none" w:sz="0" w:space="0" w:color="auto"/>
                      </w:divBdr>
                    </w:div>
                  </w:divsChild>
                </w:div>
                <w:div w:id="1038706076">
                  <w:marLeft w:val="0"/>
                  <w:marRight w:val="0"/>
                  <w:marTop w:val="0"/>
                  <w:marBottom w:val="0"/>
                  <w:divBdr>
                    <w:top w:val="none" w:sz="0" w:space="0" w:color="auto"/>
                    <w:left w:val="none" w:sz="0" w:space="0" w:color="auto"/>
                    <w:bottom w:val="none" w:sz="0" w:space="0" w:color="auto"/>
                    <w:right w:val="none" w:sz="0" w:space="0" w:color="auto"/>
                  </w:divBdr>
                  <w:divsChild>
                    <w:div w:id="1762021476">
                      <w:marLeft w:val="0"/>
                      <w:marRight w:val="0"/>
                      <w:marTop w:val="0"/>
                      <w:marBottom w:val="0"/>
                      <w:divBdr>
                        <w:top w:val="none" w:sz="0" w:space="0" w:color="auto"/>
                        <w:left w:val="none" w:sz="0" w:space="0" w:color="auto"/>
                        <w:bottom w:val="none" w:sz="0" w:space="0" w:color="auto"/>
                        <w:right w:val="none" w:sz="0" w:space="0" w:color="auto"/>
                      </w:divBdr>
                    </w:div>
                  </w:divsChild>
                </w:div>
                <w:div w:id="770124171">
                  <w:marLeft w:val="0"/>
                  <w:marRight w:val="0"/>
                  <w:marTop w:val="0"/>
                  <w:marBottom w:val="0"/>
                  <w:divBdr>
                    <w:top w:val="none" w:sz="0" w:space="0" w:color="auto"/>
                    <w:left w:val="none" w:sz="0" w:space="0" w:color="auto"/>
                    <w:bottom w:val="none" w:sz="0" w:space="0" w:color="auto"/>
                    <w:right w:val="none" w:sz="0" w:space="0" w:color="auto"/>
                  </w:divBdr>
                  <w:divsChild>
                    <w:div w:id="1217660566">
                      <w:marLeft w:val="0"/>
                      <w:marRight w:val="0"/>
                      <w:marTop w:val="0"/>
                      <w:marBottom w:val="0"/>
                      <w:divBdr>
                        <w:top w:val="none" w:sz="0" w:space="0" w:color="auto"/>
                        <w:left w:val="none" w:sz="0" w:space="0" w:color="auto"/>
                        <w:bottom w:val="none" w:sz="0" w:space="0" w:color="auto"/>
                        <w:right w:val="none" w:sz="0" w:space="0" w:color="auto"/>
                      </w:divBdr>
                    </w:div>
                  </w:divsChild>
                </w:div>
                <w:div w:id="1958676218">
                  <w:marLeft w:val="0"/>
                  <w:marRight w:val="0"/>
                  <w:marTop w:val="0"/>
                  <w:marBottom w:val="0"/>
                  <w:divBdr>
                    <w:top w:val="none" w:sz="0" w:space="0" w:color="auto"/>
                    <w:left w:val="none" w:sz="0" w:space="0" w:color="auto"/>
                    <w:bottom w:val="none" w:sz="0" w:space="0" w:color="auto"/>
                    <w:right w:val="none" w:sz="0" w:space="0" w:color="auto"/>
                  </w:divBdr>
                  <w:divsChild>
                    <w:div w:id="1541480737">
                      <w:marLeft w:val="0"/>
                      <w:marRight w:val="0"/>
                      <w:marTop w:val="0"/>
                      <w:marBottom w:val="0"/>
                      <w:divBdr>
                        <w:top w:val="none" w:sz="0" w:space="0" w:color="auto"/>
                        <w:left w:val="none" w:sz="0" w:space="0" w:color="auto"/>
                        <w:bottom w:val="none" w:sz="0" w:space="0" w:color="auto"/>
                        <w:right w:val="none" w:sz="0" w:space="0" w:color="auto"/>
                      </w:divBdr>
                    </w:div>
                  </w:divsChild>
                </w:div>
                <w:div w:id="1047725963">
                  <w:marLeft w:val="0"/>
                  <w:marRight w:val="0"/>
                  <w:marTop w:val="0"/>
                  <w:marBottom w:val="0"/>
                  <w:divBdr>
                    <w:top w:val="none" w:sz="0" w:space="0" w:color="auto"/>
                    <w:left w:val="none" w:sz="0" w:space="0" w:color="auto"/>
                    <w:bottom w:val="none" w:sz="0" w:space="0" w:color="auto"/>
                    <w:right w:val="none" w:sz="0" w:space="0" w:color="auto"/>
                  </w:divBdr>
                  <w:divsChild>
                    <w:div w:id="630402313">
                      <w:marLeft w:val="0"/>
                      <w:marRight w:val="0"/>
                      <w:marTop w:val="0"/>
                      <w:marBottom w:val="0"/>
                      <w:divBdr>
                        <w:top w:val="none" w:sz="0" w:space="0" w:color="auto"/>
                        <w:left w:val="none" w:sz="0" w:space="0" w:color="auto"/>
                        <w:bottom w:val="none" w:sz="0" w:space="0" w:color="auto"/>
                        <w:right w:val="none" w:sz="0" w:space="0" w:color="auto"/>
                      </w:divBdr>
                    </w:div>
                  </w:divsChild>
                </w:div>
                <w:div w:id="1431774657">
                  <w:marLeft w:val="0"/>
                  <w:marRight w:val="0"/>
                  <w:marTop w:val="0"/>
                  <w:marBottom w:val="0"/>
                  <w:divBdr>
                    <w:top w:val="none" w:sz="0" w:space="0" w:color="auto"/>
                    <w:left w:val="none" w:sz="0" w:space="0" w:color="auto"/>
                    <w:bottom w:val="none" w:sz="0" w:space="0" w:color="auto"/>
                    <w:right w:val="none" w:sz="0" w:space="0" w:color="auto"/>
                  </w:divBdr>
                  <w:divsChild>
                    <w:div w:id="2091467446">
                      <w:marLeft w:val="0"/>
                      <w:marRight w:val="0"/>
                      <w:marTop w:val="0"/>
                      <w:marBottom w:val="0"/>
                      <w:divBdr>
                        <w:top w:val="none" w:sz="0" w:space="0" w:color="auto"/>
                        <w:left w:val="none" w:sz="0" w:space="0" w:color="auto"/>
                        <w:bottom w:val="none" w:sz="0" w:space="0" w:color="auto"/>
                        <w:right w:val="none" w:sz="0" w:space="0" w:color="auto"/>
                      </w:divBdr>
                    </w:div>
                  </w:divsChild>
                </w:div>
                <w:div w:id="1651128858">
                  <w:marLeft w:val="0"/>
                  <w:marRight w:val="0"/>
                  <w:marTop w:val="0"/>
                  <w:marBottom w:val="0"/>
                  <w:divBdr>
                    <w:top w:val="none" w:sz="0" w:space="0" w:color="auto"/>
                    <w:left w:val="none" w:sz="0" w:space="0" w:color="auto"/>
                    <w:bottom w:val="none" w:sz="0" w:space="0" w:color="auto"/>
                    <w:right w:val="none" w:sz="0" w:space="0" w:color="auto"/>
                  </w:divBdr>
                  <w:divsChild>
                    <w:div w:id="1600135556">
                      <w:marLeft w:val="0"/>
                      <w:marRight w:val="0"/>
                      <w:marTop w:val="0"/>
                      <w:marBottom w:val="0"/>
                      <w:divBdr>
                        <w:top w:val="none" w:sz="0" w:space="0" w:color="auto"/>
                        <w:left w:val="none" w:sz="0" w:space="0" w:color="auto"/>
                        <w:bottom w:val="none" w:sz="0" w:space="0" w:color="auto"/>
                        <w:right w:val="none" w:sz="0" w:space="0" w:color="auto"/>
                      </w:divBdr>
                    </w:div>
                  </w:divsChild>
                </w:div>
                <w:div w:id="1642879186">
                  <w:marLeft w:val="0"/>
                  <w:marRight w:val="0"/>
                  <w:marTop w:val="0"/>
                  <w:marBottom w:val="0"/>
                  <w:divBdr>
                    <w:top w:val="none" w:sz="0" w:space="0" w:color="auto"/>
                    <w:left w:val="none" w:sz="0" w:space="0" w:color="auto"/>
                    <w:bottom w:val="none" w:sz="0" w:space="0" w:color="auto"/>
                    <w:right w:val="none" w:sz="0" w:space="0" w:color="auto"/>
                  </w:divBdr>
                  <w:divsChild>
                    <w:div w:id="65537627">
                      <w:marLeft w:val="0"/>
                      <w:marRight w:val="0"/>
                      <w:marTop w:val="0"/>
                      <w:marBottom w:val="0"/>
                      <w:divBdr>
                        <w:top w:val="none" w:sz="0" w:space="0" w:color="auto"/>
                        <w:left w:val="none" w:sz="0" w:space="0" w:color="auto"/>
                        <w:bottom w:val="none" w:sz="0" w:space="0" w:color="auto"/>
                        <w:right w:val="none" w:sz="0" w:space="0" w:color="auto"/>
                      </w:divBdr>
                    </w:div>
                  </w:divsChild>
                </w:div>
                <w:div w:id="700083330">
                  <w:marLeft w:val="0"/>
                  <w:marRight w:val="0"/>
                  <w:marTop w:val="0"/>
                  <w:marBottom w:val="0"/>
                  <w:divBdr>
                    <w:top w:val="none" w:sz="0" w:space="0" w:color="auto"/>
                    <w:left w:val="none" w:sz="0" w:space="0" w:color="auto"/>
                    <w:bottom w:val="none" w:sz="0" w:space="0" w:color="auto"/>
                    <w:right w:val="none" w:sz="0" w:space="0" w:color="auto"/>
                  </w:divBdr>
                  <w:divsChild>
                    <w:div w:id="468479915">
                      <w:marLeft w:val="0"/>
                      <w:marRight w:val="0"/>
                      <w:marTop w:val="0"/>
                      <w:marBottom w:val="0"/>
                      <w:divBdr>
                        <w:top w:val="none" w:sz="0" w:space="0" w:color="auto"/>
                        <w:left w:val="none" w:sz="0" w:space="0" w:color="auto"/>
                        <w:bottom w:val="none" w:sz="0" w:space="0" w:color="auto"/>
                        <w:right w:val="none" w:sz="0" w:space="0" w:color="auto"/>
                      </w:divBdr>
                    </w:div>
                  </w:divsChild>
                </w:div>
                <w:div w:id="735202068">
                  <w:marLeft w:val="0"/>
                  <w:marRight w:val="0"/>
                  <w:marTop w:val="0"/>
                  <w:marBottom w:val="0"/>
                  <w:divBdr>
                    <w:top w:val="none" w:sz="0" w:space="0" w:color="auto"/>
                    <w:left w:val="none" w:sz="0" w:space="0" w:color="auto"/>
                    <w:bottom w:val="none" w:sz="0" w:space="0" w:color="auto"/>
                    <w:right w:val="none" w:sz="0" w:space="0" w:color="auto"/>
                  </w:divBdr>
                  <w:divsChild>
                    <w:div w:id="1613585672">
                      <w:marLeft w:val="0"/>
                      <w:marRight w:val="0"/>
                      <w:marTop w:val="0"/>
                      <w:marBottom w:val="0"/>
                      <w:divBdr>
                        <w:top w:val="none" w:sz="0" w:space="0" w:color="auto"/>
                        <w:left w:val="none" w:sz="0" w:space="0" w:color="auto"/>
                        <w:bottom w:val="none" w:sz="0" w:space="0" w:color="auto"/>
                        <w:right w:val="none" w:sz="0" w:space="0" w:color="auto"/>
                      </w:divBdr>
                    </w:div>
                  </w:divsChild>
                </w:div>
                <w:div w:id="295257787">
                  <w:marLeft w:val="0"/>
                  <w:marRight w:val="0"/>
                  <w:marTop w:val="0"/>
                  <w:marBottom w:val="0"/>
                  <w:divBdr>
                    <w:top w:val="none" w:sz="0" w:space="0" w:color="auto"/>
                    <w:left w:val="none" w:sz="0" w:space="0" w:color="auto"/>
                    <w:bottom w:val="none" w:sz="0" w:space="0" w:color="auto"/>
                    <w:right w:val="none" w:sz="0" w:space="0" w:color="auto"/>
                  </w:divBdr>
                  <w:divsChild>
                    <w:div w:id="1552420462">
                      <w:marLeft w:val="0"/>
                      <w:marRight w:val="0"/>
                      <w:marTop w:val="0"/>
                      <w:marBottom w:val="0"/>
                      <w:divBdr>
                        <w:top w:val="none" w:sz="0" w:space="0" w:color="auto"/>
                        <w:left w:val="none" w:sz="0" w:space="0" w:color="auto"/>
                        <w:bottom w:val="none" w:sz="0" w:space="0" w:color="auto"/>
                        <w:right w:val="none" w:sz="0" w:space="0" w:color="auto"/>
                      </w:divBdr>
                    </w:div>
                  </w:divsChild>
                </w:div>
                <w:div w:id="1980112246">
                  <w:marLeft w:val="0"/>
                  <w:marRight w:val="0"/>
                  <w:marTop w:val="0"/>
                  <w:marBottom w:val="0"/>
                  <w:divBdr>
                    <w:top w:val="none" w:sz="0" w:space="0" w:color="auto"/>
                    <w:left w:val="none" w:sz="0" w:space="0" w:color="auto"/>
                    <w:bottom w:val="none" w:sz="0" w:space="0" w:color="auto"/>
                    <w:right w:val="none" w:sz="0" w:space="0" w:color="auto"/>
                  </w:divBdr>
                  <w:divsChild>
                    <w:div w:id="575554698">
                      <w:marLeft w:val="0"/>
                      <w:marRight w:val="0"/>
                      <w:marTop w:val="0"/>
                      <w:marBottom w:val="0"/>
                      <w:divBdr>
                        <w:top w:val="none" w:sz="0" w:space="0" w:color="auto"/>
                        <w:left w:val="none" w:sz="0" w:space="0" w:color="auto"/>
                        <w:bottom w:val="none" w:sz="0" w:space="0" w:color="auto"/>
                        <w:right w:val="none" w:sz="0" w:space="0" w:color="auto"/>
                      </w:divBdr>
                    </w:div>
                  </w:divsChild>
                </w:div>
                <w:div w:id="980574677">
                  <w:marLeft w:val="0"/>
                  <w:marRight w:val="0"/>
                  <w:marTop w:val="0"/>
                  <w:marBottom w:val="0"/>
                  <w:divBdr>
                    <w:top w:val="none" w:sz="0" w:space="0" w:color="auto"/>
                    <w:left w:val="none" w:sz="0" w:space="0" w:color="auto"/>
                    <w:bottom w:val="none" w:sz="0" w:space="0" w:color="auto"/>
                    <w:right w:val="none" w:sz="0" w:space="0" w:color="auto"/>
                  </w:divBdr>
                  <w:divsChild>
                    <w:div w:id="1190021483">
                      <w:marLeft w:val="0"/>
                      <w:marRight w:val="0"/>
                      <w:marTop w:val="0"/>
                      <w:marBottom w:val="0"/>
                      <w:divBdr>
                        <w:top w:val="none" w:sz="0" w:space="0" w:color="auto"/>
                        <w:left w:val="none" w:sz="0" w:space="0" w:color="auto"/>
                        <w:bottom w:val="none" w:sz="0" w:space="0" w:color="auto"/>
                        <w:right w:val="none" w:sz="0" w:space="0" w:color="auto"/>
                      </w:divBdr>
                    </w:div>
                  </w:divsChild>
                </w:div>
                <w:div w:id="477917431">
                  <w:marLeft w:val="0"/>
                  <w:marRight w:val="0"/>
                  <w:marTop w:val="0"/>
                  <w:marBottom w:val="0"/>
                  <w:divBdr>
                    <w:top w:val="none" w:sz="0" w:space="0" w:color="auto"/>
                    <w:left w:val="none" w:sz="0" w:space="0" w:color="auto"/>
                    <w:bottom w:val="none" w:sz="0" w:space="0" w:color="auto"/>
                    <w:right w:val="none" w:sz="0" w:space="0" w:color="auto"/>
                  </w:divBdr>
                  <w:divsChild>
                    <w:div w:id="1058286339">
                      <w:marLeft w:val="0"/>
                      <w:marRight w:val="0"/>
                      <w:marTop w:val="0"/>
                      <w:marBottom w:val="0"/>
                      <w:divBdr>
                        <w:top w:val="none" w:sz="0" w:space="0" w:color="auto"/>
                        <w:left w:val="none" w:sz="0" w:space="0" w:color="auto"/>
                        <w:bottom w:val="none" w:sz="0" w:space="0" w:color="auto"/>
                        <w:right w:val="none" w:sz="0" w:space="0" w:color="auto"/>
                      </w:divBdr>
                    </w:div>
                  </w:divsChild>
                </w:div>
                <w:div w:id="700742482">
                  <w:marLeft w:val="0"/>
                  <w:marRight w:val="0"/>
                  <w:marTop w:val="0"/>
                  <w:marBottom w:val="0"/>
                  <w:divBdr>
                    <w:top w:val="none" w:sz="0" w:space="0" w:color="auto"/>
                    <w:left w:val="none" w:sz="0" w:space="0" w:color="auto"/>
                    <w:bottom w:val="none" w:sz="0" w:space="0" w:color="auto"/>
                    <w:right w:val="none" w:sz="0" w:space="0" w:color="auto"/>
                  </w:divBdr>
                  <w:divsChild>
                    <w:div w:id="1526364780">
                      <w:marLeft w:val="0"/>
                      <w:marRight w:val="0"/>
                      <w:marTop w:val="0"/>
                      <w:marBottom w:val="0"/>
                      <w:divBdr>
                        <w:top w:val="none" w:sz="0" w:space="0" w:color="auto"/>
                        <w:left w:val="none" w:sz="0" w:space="0" w:color="auto"/>
                        <w:bottom w:val="none" w:sz="0" w:space="0" w:color="auto"/>
                        <w:right w:val="none" w:sz="0" w:space="0" w:color="auto"/>
                      </w:divBdr>
                    </w:div>
                  </w:divsChild>
                </w:div>
                <w:div w:id="901712878">
                  <w:marLeft w:val="0"/>
                  <w:marRight w:val="0"/>
                  <w:marTop w:val="0"/>
                  <w:marBottom w:val="0"/>
                  <w:divBdr>
                    <w:top w:val="none" w:sz="0" w:space="0" w:color="auto"/>
                    <w:left w:val="none" w:sz="0" w:space="0" w:color="auto"/>
                    <w:bottom w:val="none" w:sz="0" w:space="0" w:color="auto"/>
                    <w:right w:val="none" w:sz="0" w:space="0" w:color="auto"/>
                  </w:divBdr>
                  <w:divsChild>
                    <w:div w:id="857503714">
                      <w:marLeft w:val="0"/>
                      <w:marRight w:val="0"/>
                      <w:marTop w:val="0"/>
                      <w:marBottom w:val="0"/>
                      <w:divBdr>
                        <w:top w:val="none" w:sz="0" w:space="0" w:color="auto"/>
                        <w:left w:val="none" w:sz="0" w:space="0" w:color="auto"/>
                        <w:bottom w:val="none" w:sz="0" w:space="0" w:color="auto"/>
                        <w:right w:val="none" w:sz="0" w:space="0" w:color="auto"/>
                      </w:divBdr>
                    </w:div>
                  </w:divsChild>
                </w:div>
                <w:div w:id="1166168591">
                  <w:marLeft w:val="0"/>
                  <w:marRight w:val="0"/>
                  <w:marTop w:val="0"/>
                  <w:marBottom w:val="0"/>
                  <w:divBdr>
                    <w:top w:val="none" w:sz="0" w:space="0" w:color="auto"/>
                    <w:left w:val="none" w:sz="0" w:space="0" w:color="auto"/>
                    <w:bottom w:val="none" w:sz="0" w:space="0" w:color="auto"/>
                    <w:right w:val="none" w:sz="0" w:space="0" w:color="auto"/>
                  </w:divBdr>
                  <w:divsChild>
                    <w:div w:id="1014497842">
                      <w:marLeft w:val="0"/>
                      <w:marRight w:val="0"/>
                      <w:marTop w:val="0"/>
                      <w:marBottom w:val="0"/>
                      <w:divBdr>
                        <w:top w:val="none" w:sz="0" w:space="0" w:color="auto"/>
                        <w:left w:val="none" w:sz="0" w:space="0" w:color="auto"/>
                        <w:bottom w:val="none" w:sz="0" w:space="0" w:color="auto"/>
                        <w:right w:val="none" w:sz="0" w:space="0" w:color="auto"/>
                      </w:divBdr>
                    </w:div>
                  </w:divsChild>
                </w:div>
                <w:div w:id="1212840205">
                  <w:marLeft w:val="0"/>
                  <w:marRight w:val="0"/>
                  <w:marTop w:val="0"/>
                  <w:marBottom w:val="0"/>
                  <w:divBdr>
                    <w:top w:val="none" w:sz="0" w:space="0" w:color="auto"/>
                    <w:left w:val="none" w:sz="0" w:space="0" w:color="auto"/>
                    <w:bottom w:val="none" w:sz="0" w:space="0" w:color="auto"/>
                    <w:right w:val="none" w:sz="0" w:space="0" w:color="auto"/>
                  </w:divBdr>
                  <w:divsChild>
                    <w:div w:id="986012880">
                      <w:marLeft w:val="0"/>
                      <w:marRight w:val="0"/>
                      <w:marTop w:val="0"/>
                      <w:marBottom w:val="0"/>
                      <w:divBdr>
                        <w:top w:val="none" w:sz="0" w:space="0" w:color="auto"/>
                        <w:left w:val="none" w:sz="0" w:space="0" w:color="auto"/>
                        <w:bottom w:val="none" w:sz="0" w:space="0" w:color="auto"/>
                        <w:right w:val="none" w:sz="0" w:space="0" w:color="auto"/>
                      </w:divBdr>
                    </w:div>
                  </w:divsChild>
                </w:div>
                <w:div w:id="2116443840">
                  <w:marLeft w:val="0"/>
                  <w:marRight w:val="0"/>
                  <w:marTop w:val="0"/>
                  <w:marBottom w:val="0"/>
                  <w:divBdr>
                    <w:top w:val="none" w:sz="0" w:space="0" w:color="auto"/>
                    <w:left w:val="none" w:sz="0" w:space="0" w:color="auto"/>
                    <w:bottom w:val="none" w:sz="0" w:space="0" w:color="auto"/>
                    <w:right w:val="none" w:sz="0" w:space="0" w:color="auto"/>
                  </w:divBdr>
                  <w:divsChild>
                    <w:div w:id="152643029">
                      <w:marLeft w:val="0"/>
                      <w:marRight w:val="0"/>
                      <w:marTop w:val="0"/>
                      <w:marBottom w:val="0"/>
                      <w:divBdr>
                        <w:top w:val="none" w:sz="0" w:space="0" w:color="auto"/>
                        <w:left w:val="none" w:sz="0" w:space="0" w:color="auto"/>
                        <w:bottom w:val="none" w:sz="0" w:space="0" w:color="auto"/>
                        <w:right w:val="none" w:sz="0" w:space="0" w:color="auto"/>
                      </w:divBdr>
                    </w:div>
                  </w:divsChild>
                </w:div>
                <w:div w:id="1916891712">
                  <w:marLeft w:val="0"/>
                  <w:marRight w:val="0"/>
                  <w:marTop w:val="0"/>
                  <w:marBottom w:val="0"/>
                  <w:divBdr>
                    <w:top w:val="none" w:sz="0" w:space="0" w:color="auto"/>
                    <w:left w:val="none" w:sz="0" w:space="0" w:color="auto"/>
                    <w:bottom w:val="none" w:sz="0" w:space="0" w:color="auto"/>
                    <w:right w:val="none" w:sz="0" w:space="0" w:color="auto"/>
                  </w:divBdr>
                  <w:divsChild>
                    <w:div w:id="24841393">
                      <w:marLeft w:val="0"/>
                      <w:marRight w:val="0"/>
                      <w:marTop w:val="0"/>
                      <w:marBottom w:val="0"/>
                      <w:divBdr>
                        <w:top w:val="none" w:sz="0" w:space="0" w:color="auto"/>
                        <w:left w:val="none" w:sz="0" w:space="0" w:color="auto"/>
                        <w:bottom w:val="none" w:sz="0" w:space="0" w:color="auto"/>
                        <w:right w:val="none" w:sz="0" w:space="0" w:color="auto"/>
                      </w:divBdr>
                    </w:div>
                  </w:divsChild>
                </w:div>
                <w:div w:id="2090038991">
                  <w:marLeft w:val="0"/>
                  <w:marRight w:val="0"/>
                  <w:marTop w:val="0"/>
                  <w:marBottom w:val="0"/>
                  <w:divBdr>
                    <w:top w:val="none" w:sz="0" w:space="0" w:color="auto"/>
                    <w:left w:val="none" w:sz="0" w:space="0" w:color="auto"/>
                    <w:bottom w:val="none" w:sz="0" w:space="0" w:color="auto"/>
                    <w:right w:val="none" w:sz="0" w:space="0" w:color="auto"/>
                  </w:divBdr>
                  <w:divsChild>
                    <w:div w:id="1002198392">
                      <w:marLeft w:val="0"/>
                      <w:marRight w:val="0"/>
                      <w:marTop w:val="0"/>
                      <w:marBottom w:val="0"/>
                      <w:divBdr>
                        <w:top w:val="none" w:sz="0" w:space="0" w:color="auto"/>
                        <w:left w:val="none" w:sz="0" w:space="0" w:color="auto"/>
                        <w:bottom w:val="none" w:sz="0" w:space="0" w:color="auto"/>
                        <w:right w:val="none" w:sz="0" w:space="0" w:color="auto"/>
                      </w:divBdr>
                    </w:div>
                  </w:divsChild>
                </w:div>
                <w:div w:id="503666661">
                  <w:marLeft w:val="0"/>
                  <w:marRight w:val="0"/>
                  <w:marTop w:val="0"/>
                  <w:marBottom w:val="0"/>
                  <w:divBdr>
                    <w:top w:val="none" w:sz="0" w:space="0" w:color="auto"/>
                    <w:left w:val="none" w:sz="0" w:space="0" w:color="auto"/>
                    <w:bottom w:val="none" w:sz="0" w:space="0" w:color="auto"/>
                    <w:right w:val="none" w:sz="0" w:space="0" w:color="auto"/>
                  </w:divBdr>
                  <w:divsChild>
                    <w:div w:id="148524025">
                      <w:marLeft w:val="0"/>
                      <w:marRight w:val="0"/>
                      <w:marTop w:val="0"/>
                      <w:marBottom w:val="0"/>
                      <w:divBdr>
                        <w:top w:val="none" w:sz="0" w:space="0" w:color="auto"/>
                        <w:left w:val="none" w:sz="0" w:space="0" w:color="auto"/>
                        <w:bottom w:val="none" w:sz="0" w:space="0" w:color="auto"/>
                        <w:right w:val="none" w:sz="0" w:space="0" w:color="auto"/>
                      </w:divBdr>
                    </w:div>
                  </w:divsChild>
                </w:div>
                <w:div w:id="2112118937">
                  <w:marLeft w:val="0"/>
                  <w:marRight w:val="0"/>
                  <w:marTop w:val="0"/>
                  <w:marBottom w:val="0"/>
                  <w:divBdr>
                    <w:top w:val="none" w:sz="0" w:space="0" w:color="auto"/>
                    <w:left w:val="none" w:sz="0" w:space="0" w:color="auto"/>
                    <w:bottom w:val="none" w:sz="0" w:space="0" w:color="auto"/>
                    <w:right w:val="none" w:sz="0" w:space="0" w:color="auto"/>
                  </w:divBdr>
                  <w:divsChild>
                    <w:div w:id="416756873">
                      <w:marLeft w:val="0"/>
                      <w:marRight w:val="0"/>
                      <w:marTop w:val="0"/>
                      <w:marBottom w:val="0"/>
                      <w:divBdr>
                        <w:top w:val="none" w:sz="0" w:space="0" w:color="auto"/>
                        <w:left w:val="none" w:sz="0" w:space="0" w:color="auto"/>
                        <w:bottom w:val="none" w:sz="0" w:space="0" w:color="auto"/>
                        <w:right w:val="none" w:sz="0" w:space="0" w:color="auto"/>
                      </w:divBdr>
                    </w:div>
                  </w:divsChild>
                </w:div>
                <w:div w:id="711076605">
                  <w:marLeft w:val="0"/>
                  <w:marRight w:val="0"/>
                  <w:marTop w:val="0"/>
                  <w:marBottom w:val="0"/>
                  <w:divBdr>
                    <w:top w:val="none" w:sz="0" w:space="0" w:color="auto"/>
                    <w:left w:val="none" w:sz="0" w:space="0" w:color="auto"/>
                    <w:bottom w:val="none" w:sz="0" w:space="0" w:color="auto"/>
                    <w:right w:val="none" w:sz="0" w:space="0" w:color="auto"/>
                  </w:divBdr>
                  <w:divsChild>
                    <w:div w:id="1997562381">
                      <w:marLeft w:val="0"/>
                      <w:marRight w:val="0"/>
                      <w:marTop w:val="0"/>
                      <w:marBottom w:val="0"/>
                      <w:divBdr>
                        <w:top w:val="none" w:sz="0" w:space="0" w:color="auto"/>
                        <w:left w:val="none" w:sz="0" w:space="0" w:color="auto"/>
                        <w:bottom w:val="none" w:sz="0" w:space="0" w:color="auto"/>
                        <w:right w:val="none" w:sz="0" w:space="0" w:color="auto"/>
                      </w:divBdr>
                    </w:div>
                  </w:divsChild>
                </w:div>
                <w:div w:id="371541205">
                  <w:marLeft w:val="0"/>
                  <w:marRight w:val="0"/>
                  <w:marTop w:val="0"/>
                  <w:marBottom w:val="0"/>
                  <w:divBdr>
                    <w:top w:val="none" w:sz="0" w:space="0" w:color="auto"/>
                    <w:left w:val="none" w:sz="0" w:space="0" w:color="auto"/>
                    <w:bottom w:val="none" w:sz="0" w:space="0" w:color="auto"/>
                    <w:right w:val="none" w:sz="0" w:space="0" w:color="auto"/>
                  </w:divBdr>
                  <w:divsChild>
                    <w:div w:id="1050958908">
                      <w:marLeft w:val="0"/>
                      <w:marRight w:val="0"/>
                      <w:marTop w:val="0"/>
                      <w:marBottom w:val="0"/>
                      <w:divBdr>
                        <w:top w:val="none" w:sz="0" w:space="0" w:color="auto"/>
                        <w:left w:val="none" w:sz="0" w:space="0" w:color="auto"/>
                        <w:bottom w:val="none" w:sz="0" w:space="0" w:color="auto"/>
                        <w:right w:val="none" w:sz="0" w:space="0" w:color="auto"/>
                      </w:divBdr>
                    </w:div>
                  </w:divsChild>
                </w:div>
                <w:div w:id="2072650817">
                  <w:marLeft w:val="0"/>
                  <w:marRight w:val="0"/>
                  <w:marTop w:val="0"/>
                  <w:marBottom w:val="0"/>
                  <w:divBdr>
                    <w:top w:val="none" w:sz="0" w:space="0" w:color="auto"/>
                    <w:left w:val="none" w:sz="0" w:space="0" w:color="auto"/>
                    <w:bottom w:val="none" w:sz="0" w:space="0" w:color="auto"/>
                    <w:right w:val="none" w:sz="0" w:space="0" w:color="auto"/>
                  </w:divBdr>
                  <w:divsChild>
                    <w:div w:id="1270236268">
                      <w:marLeft w:val="0"/>
                      <w:marRight w:val="0"/>
                      <w:marTop w:val="0"/>
                      <w:marBottom w:val="0"/>
                      <w:divBdr>
                        <w:top w:val="none" w:sz="0" w:space="0" w:color="auto"/>
                        <w:left w:val="none" w:sz="0" w:space="0" w:color="auto"/>
                        <w:bottom w:val="none" w:sz="0" w:space="0" w:color="auto"/>
                        <w:right w:val="none" w:sz="0" w:space="0" w:color="auto"/>
                      </w:divBdr>
                    </w:div>
                  </w:divsChild>
                </w:div>
                <w:div w:id="1749035145">
                  <w:marLeft w:val="0"/>
                  <w:marRight w:val="0"/>
                  <w:marTop w:val="0"/>
                  <w:marBottom w:val="0"/>
                  <w:divBdr>
                    <w:top w:val="none" w:sz="0" w:space="0" w:color="auto"/>
                    <w:left w:val="none" w:sz="0" w:space="0" w:color="auto"/>
                    <w:bottom w:val="none" w:sz="0" w:space="0" w:color="auto"/>
                    <w:right w:val="none" w:sz="0" w:space="0" w:color="auto"/>
                  </w:divBdr>
                  <w:divsChild>
                    <w:div w:id="1504391995">
                      <w:marLeft w:val="0"/>
                      <w:marRight w:val="0"/>
                      <w:marTop w:val="0"/>
                      <w:marBottom w:val="0"/>
                      <w:divBdr>
                        <w:top w:val="none" w:sz="0" w:space="0" w:color="auto"/>
                        <w:left w:val="none" w:sz="0" w:space="0" w:color="auto"/>
                        <w:bottom w:val="none" w:sz="0" w:space="0" w:color="auto"/>
                        <w:right w:val="none" w:sz="0" w:space="0" w:color="auto"/>
                      </w:divBdr>
                    </w:div>
                  </w:divsChild>
                </w:div>
                <w:div w:id="193735668">
                  <w:marLeft w:val="0"/>
                  <w:marRight w:val="0"/>
                  <w:marTop w:val="0"/>
                  <w:marBottom w:val="0"/>
                  <w:divBdr>
                    <w:top w:val="none" w:sz="0" w:space="0" w:color="auto"/>
                    <w:left w:val="none" w:sz="0" w:space="0" w:color="auto"/>
                    <w:bottom w:val="none" w:sz="0" w:space="0" w:color="auto"/>
                    <w:right w:val="none" w:sz="0" w:space="0" w:color="auto"/>
                  </w:divBdr>
                  <w:divsChild>
                    <w:div w:id="315643854">
                      <w:marLeft w:val="0"/>
                      <w:marRight w:val="0"/>
                      <w:marTop w:val="0"/>
                      <w:marBottom w:val="0"/>
                      <w:divBdr>
                        <w:top w:val="none" w:sz="0" w:space="0" w:color="auto"/>
                        <w:left w:val="none" w:sz="0" w:space="0" w:color="auto"/>
                        <w:bottom w:val="none" w:sz="0" w:space="0" w:color="auto"/>
                        <w:right w:val="none" w:sz="0" w:space="0" w:color="auto"/>
                      </w:divBdr>
                    </w:div>
                  </w:divsChild>
                </w:div>
                <w:div w:id="249656674">
                  <w:marLeft w:val="0"/>
                  <w:marRight w:val="0"/>
                  <w:marTop w:val="0"/>
                  <w:marBottom w:val="0"/>
                  <w:divBdr>
                    <w:top w:val="none" w:sz="0" w:space="0" w:color="auto"/>
                    <w:left w:val="none" w:sz="0" w:space="0" w:color="auto"/>
                    <w:bottom w:val="none" w:sz="0" w:space="0" w:color="auto"/>
                    <w:right w:val="none" w:sz="0" w:space="0" w:color="auto"/>
                  </w:divBdr>
                  <w:divsChild>
                    <w:div w:id="1047728700">
                      <w:marLeft w:val="0"/>
                      <w:marRight w:val="0"/>
                      <w:marTop w:val="0"/>
                      <w:marBottom w:val="0"/>
                      <w:divBdr>
                        <w:top w:val="none" w:sz="0" w:space="0" w:color="auto"/>
                        <w:left w:val="none" w:sz="0" w:space="0" w:color="auto"/>
                        <w:bottom w:val="none" w:sz="0" w:space="0" w:color="auto"/>
                        <w:right w:val="none" w:sz="0" w:space="0" w:color="auto"/>
                      </w:divBdr>
                    </w:div>
                  </w:divsChild>
                </w:div>
                <w:div w:id="1931504594">
                  <w:marLeft w:val="0"/>
                  <w:marRight w:val="0"/>
                  <w:marTop w:val="0"/>
                  <w:marBottom w:val="0"/>
                  <w:divBdr>
                    <w:top w:val="none" w:sz="0" w:space="0" w:color="auto"/>
                    <w:left w:val="none" w:sz="0" w:space="0" w:color="auto"/>
                    <w:bottom w:val="none" w:sz="0" w:space="0" w:color="auto"/>
                    <w:right w:val="none" w:sz="0" w:space="0" w:color="auto"/>
                  </w:divBdr>
                  <w:divsChild>
                    <w:div w:id="1323466360">
                      <w:marLeft w:val="0"/>
                      <w:marRight w:val="0"/>
                      <w:marTop w:val="0"/>
                      <w:marBottom w:val="0"/>
                      <w:divBdr>
                        <w:top w:val="none" w:sz="0" w:space="0" w:color="auto"/>
                        <w:left w:val="none" w:sz="0" w:space="0" w:color="auto"/>
                        <w:bottom w:val="none" w:sz="0" w:space="0" w:color="auto"/>
                        <w:right w:val="none" w:sz="0" w:space="0" w:color="auto"/>
                      </w:divBdr>
                    </w:div>
                  </w:divsChild>
                </w:div>
                <w:div w:id="636762943">
                  <w:marLeft w:val="0"/>
                  <w:marRight w:val="0"/>
                  <w:marTop w:val="0"/>
                  <w:marBottom w:val="0"/>
                  <w:divBdr>
                    <w:top w:val="none" w:sz="0" w:space="0" w:color="auto"/>
                    <w:left w:val="none" w:sz="0" w:space="0" w:color="auto"/>
                    <w:bottom w:val="none" w:sz="0" w:space="0" w:color="auto"/>
                    <w:right w:val="none" w:sz="0" w:space="0" w:color="auto"/>
                  </w:divBdr>
                  <w:divsChild>
                    <w:div w:id="2136678680">
                      <w:marLeft w:val="0"/>
                      <w:marRight w:val="0"/>
                      <w:marTop w:val="0"/>
                      <w:marBottom w:val="0"/>
                      <w:divBdr>
                        <w:top w:val="none" w:sz="0" w:space="0" w:color="auto"/>
                        <w:left w:val="none" w:sz="0" w:space="0" w:color="auto"/>
                        <w:bottom w:val="none" w:sz="0" w:space="0" w:color="auto"/>
                        <w:right w:val="none" w:sz="0" w:space="0" w:color="auto"/>
                      </w:divBdr>
                    </w:div>
                  </w:divsChild>
                </w:div>
                <w:div w:id="145974859">
                  <w:marLeft w:val="0"/>
                  <w:marRight w:val="0"/>
                  <w:marTop w:val="0"/>
                  <w:marBottom w:val="0"/>
                  <w:divBdr>
                    <w:top w:val="none" w:sz="0" w:space="0" w:color="auto"/>
                    <w:left w:val="none" w:sz="0" w:space="0" w:color="auto"/>
                    <w:bottom w:val="none" w:sz="0" w:space="0" w:color="auto"/>
                    <w:right w:val="none" w:sz="0" w:space="0" w:color="auto"/>
                  </w:divBdr>
                  <w:divsChild>
                    <w:div w:id="175311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356530">
          <w:marLeft w:val="0"/>
          <w:marRight w:val="0"/>
          <w:marTop w:val="0"/>
          <w:marBottom w:val="0"/>
          <w:divBdr>
            <w:top w:val="none" w:sz="0" w:space="0" w:color="auto"/>
            <w:left w:val="none" w:sz="0" w:space="0" w:color="auto"/>
            <w:bottom w:val="none" w:sz="0" w:space="0" w:color="auto"/>
            <w:right w:val="none" w:sz="0" w:space="0" w:color="auto"/>
          </w:divBdr>
        </w:div>
        <w:div w:id="868446893">
          <w:marLeft w:val="0"/>
          <w:marRight w:val="0"/>
          <w:marTop w:val="0"/>
          <w:marBottom w:val="0"/>
          <w:divBdr>
            <w:top w:val="none" w:sz="0" w:space="0" w:color="auto"/>
            <w:left w:val="none" w:sz="0" w:space="0" w:color="auto"/>
            <w:bottom w:val="none" w:sz="0" w:space="0" w:color="auto"/>
            <w:right w:val="none" w:sz="0" w:space="0" w:color="auto"/>
          </w:divBdr>
        </w:div>
        <w:div w:id="295062334">
          <w:marLeft w:val="0"/>
          <w:marRight w:val="0"/>
          <w:marTop w:val="0"/>
          <w:marBottom w:val="0"/>
          <w:divBdr>
            <w:top w:val="none" w:sz="0" w:space="0" w:color="auto"/>
            <w:left w:val="none" w:sz="0" w:space="0" w:color="auto"/>
            <w:bottom w:val="none" w:sz="0" w:space="0" w:color="auto"/>
            <w:right w:val="none" w:sz="0" w:space="0" w:color="auto"/>
          </w:divBdr>
        </w:div>
        <w:div w:id="419104507">
          <w:marLeft w:val="0"/>
          <w:marRight w:val="0"/>
          <w:marTop w:val="0"/>
          <w:marBottom w:val="0"/>
          <w:divBdr>
            <w:top w:val="none" w:sz="0" w:space="0" w:color="auto"/>
            <w:left w:val="none" w:sz="0" w:space="0" w:color="auto"/>
            <w:bottom w:val="none" w:sz="0" w:space="0" w:color="auto"/>
            <w:right w:val="none" w:sz="0" w:space="0" w:color="auto"/>
          </w:divBdr>
        </w:div>
        <w:div w:id="1212309558">
          <w:marLeft w:val="0"/>
          <w:marRight w:val="0"/>
          <w:marTop w:val="0"/>
          <w:marBottom w:val="0"/>
          <w:divBdr>
            <w:top w:val="none" w:sz="0" w:space="0" w:color="auto"/>
            <w:left w:val="none" w:sz="0" w:space="0" w:color="auto"/>
            <w:bottom w:val="none" w:sz="0" w:space="0" w:color="auto"/>
            <w:right w:val="none" w:sz="0" w:space="0" w:color="auto"/>
          </w:divBdr>
        </w:div>
        <w:div w:id="283077891">
          <w:marLeft w:val="0"/>
          <w:marRight w:val="0"/>
          <w:marTop w:val="0"/>
          <w:marBottom w:val="0"/>
          <w:divBdr>
            <w:top w:val="none" w:sz="0" w:space="0" w:color="auto"/>
            <w:left w:val="none" w:sz="0" w:space="0" w:color="auto"/>
            <w:bottom w:val="none" w:sz="0" w:space="0" w:color="auto"/>
            <w:right w:val="none" w:sz="0" w:space="0" w:color="auto"/>
          </w:divBdr>
        </w:div>
        <w:div w:id="600801063">
          <w:marLeft w:val="0"/>
          <w:marRight w:val="0"/>
          <w:marTop w:val="0"/>
          <w:marBottom w:val="0"/>
          <w:divBdr>
            <w:top w:val="none" w:sz="0" w:space="0" w:color="auto"/>
            <w:left w:val="none" w:sz="0" w:space="0" w:color="auto"/>
            <w:bottom w:val="none" w:sz="0" w:space="0" w:color="auto"/>
            <w:right w:val="none" w:sz="0" w:space="0" w:color="auto"/>
          </w:divBdr>
        </w:div>
        <w:div w:id="512502218">
          <w:marLeft w:val="0"/>
          <w:marRight w:val="0"/>
          <w:marTop w:val="0"/>
          <w:marBottom w:val="0"/>
          <w:divBdr>
            <w:top w:val="none" w:sz="0" w:space="0" w:color="auto"/>
            <w:left w:val="none" w:sz="0" w:space="0" w:color="auto"/>
            <w:bottom w:val="none" w:sz="0" w:space="0" w:color="auto"/>
            <w:right w:val="none" w:sz="0" w:space="0" w:color="auto"/>
          </w:divBdr>
        </w:div>
      </w:divsChild>
    </w:div>
    <w:div w:id="859440121">
      <w:bodyDiv w:val="1"/>
      <w:marLeft w:val="0"/>
      <w:marRight w:val="0"/>
      <w:marTop w:val="0"/>
      <w:marBottom w:val="0"/>
      <w:divBdr>
        <w:top w:val="none" w:sz="0" w:space="0" w:color="auto"/>
        <w:left w:val="none" w:sz="0" w:space="0" w:color="auto"/>
        <w:bottom w:val="none" w:sz="0" w:space="0" w:color="auto"/>
        <w:right w:val="none" w:sz="0" w:space="0" w:color="auto"/>
      </w:divBdr>
      <w:divsChild>
        <w:div w:id="1515682287">
          <w:marLeft w:val="0"/>
          <w:marRight w:val="0"/>
          <w:marTop w:val="0"/>
          <w:marBottom w:val="0"/>
          <w:divBdr>
            <w:top w:val="none" w:sz="0" w:space="0" w:color="auto"/>
            <w:left w:val="none" w:sz="0" w:space="0" w:color="auto"/>
            <w:bottom w:val="none" w:sz="0" w:space="0" w:color="auto"/>
            <w:right w:val="none" w:sz="0" w:space="0" w:color="auto"/>
          </w:divBdr>
        </w:div>
        <w:div w:id="1845976608">
          <w:marLeft w:val="0"/>
          <w:marRight w:val="0"/>
          <w:marTop w:val="0"/>
          <w:marBottom w:val="0"/>
          <w:divBdr>
            <w:top w:val="none" w:sz="0" w:space="0" w:color="auto"/>
            <w:left w:val="none" w:sz="0" w:space="0" w:color="auto"/>
            <w:bottom w:val="none" w:sz="0" w:space="0" w:color="auto"/>
            <w:right w:val="none" w:sz="0" w:space="0" w:color="auto"/>
          </w:divBdr>
        </w:div>
        <w:div w:id="556016507">
          <w:marLeft w:val="0"/>
          <w:marRight w:val="0"/>
          <w:marTop w:val="0"/>
          <w:marBottom w:val="0"/>
          <w:divBdr>
            <w:top w:val="none" w:sz="0" w:space="0" w:color="auto"/>
            <w:left w:val="none" w:sz="0" w:space="0" w:color="auto"/>
            <w:bottom w:val="none" w:sz="0" w:space="0" w:color="auto"/>
            <w:right w:val="none" w:sz="0" w:space="0" w:color="auto"/>
          </w:divBdr>
        </w:div>
      </w:divsChild>
    </w:div>
    <w:div w:id="898175386">
      <w:bodyDiv w:val="1"/>
      <w:marLeft w:val="0"/>
      <w:marRight w:val="0"/>
      <w:marTop w:val="0"/>
      <w:marBottom w:val="0"/>
      <w:divBdr>
        <w:top w:val="none" w:sz="0" w:space="0" w:color="auto"/>
        <w:left w:val="none" w:sz="0" w:space="0" w:color="auto"/>
        <w:bottom w:val="none" w:sz="0" w:space="0" w:color="auto"/>
        <w:right w:val="none" w:sz="0" w:space="0" w:color="auto"/>
      </w:divBdr>
      <w:divsChild>
        <w:div w:id="1663312187">
          <w:marLeft w:val="0"/>
          <w:marRight w:val="0"/>
          <w:marTop w:val="0"/>
          <w:marBottom w:val="0"/>
          <w:divBdr>
            <w:top w:val="none" w:sz="0" w:space="0" w:color="auto"/>
            <w:left w:val="none" w:sz="0" w:space="0" w:color="auto"/>
            <w:bottom w:val="none" w:sz="0" w:space="0" w:color="auto"/>
            <w:right w:val="none" w:sz="0" w:space="0" w:color="auto"/>
          </w:divBdr>
        </w:div>
        <w:div w:id="1420519202">
          <w:marLeft w:val="0"/>
          <w:marRight w:val="0"/>
          <w:marTop w:val="0"/>
          <w:marBottom w:val="0"/>
          <w:divBdr>
            <w:top w:val="none" w:sz="0" w:space="0" w:color="auto"/>
            <w:left w:val="none" w:sz="0" w:space="0" w:color="auto"/>
            <w:bottom w:val="none" w:sz="0" w:space="0" w:color="auto"/>
            <w:right w:val="none" w:sz="0" w:space="0" w:color="auto"/>
          </w:divBdr>
        </w:div>
        <w:div w:id="766075903">
          <w:marLeft w:val="0"/>
          <w:marRight w:val="0"/>
          <w:marTop w:val="0"/>
          <w:marBottom w:val="0"/>
          <w:divBdr>
            <w:top w:val="none" w:sz="0" w:space="0" w:color="auto"/>
            <w:left w:val="none" w:sz="0" w:space="0" w:color="auto"/>
            <w:bottom w:val="none" w:sz="0" w:space="0" w:color="auto"/>
            <w:right w:val="none" w:sz="0" w:space="0" w:color="auto"/>
          </w:divBdr>
        </w:div>
        <w:div w:id="1197350315">
          <w:marLeft w:val="0"/>
          <w:marRight w:val="0"/>
          <w:marTop w:val="0"/>
          <w:marBottom w:val="0"/>
          <w:divBdr>
            <w:top w:val="none" w:sz="0" w:space="0" w:color="auto"/>
            <w:left w:val="none" w:sz="0" w:space="0" w:color="auto"/>
            <w:bottom w:val="none" w:sz="0" w:space="0" w:color="auto"/>
            <w:right w:val="none" w:sz="0" w:space="0" w:color="auto"/>
          </w:divBdr>
        </w:div>
      </w:divsChild>
    </w:div>
    <w:div w:id="899944578">
      <w:bodyDiv w:val="1"/>
      <w:marLeft w:val="0"/>
      <w:marRight w:val="0"/>
      <w:marTop w:val="0"/>
      <w:marBottom w:val="0"/>
      <w:divBdr>
        <w:top w:val="none" w:sz="0" w:space="0" w:color="auto"/>
        <w:left w:val="none" w:sz="0" w:space="0" w:color="auto"/>
        <w:bottom w:val="none" w:sz="0" w:space="0" w:color="auto"/>
        <w:right w:val="none" w:sz="0" w:space="0" w:color="auto"/>
      </w:divBdr>
      <w:divsChild>
        <w:div w:id="476924356">
          <w:marLeft w:val="0"/>
          <w:marRight w:val="0"/>
          <w:marTop w:val="0"/>
          <w:marBottom w:val="0"/>
          <w:divBdr>
            <w:top w:val="none" w:sz="0" w:space="0" w:color="auto"/>
            <w:left w:val="none" w:sz="0" w:space="0" w:color="auto"/>
            <w:bottom w:val="none" w:sz="0" w:space="0" w:color="auto"/>
            <w:right w:val="none" w:sz="0" w:space="0" w:color="auto"/>
          </w:divBdr>
        </w:div>
        <w:div w:id="185339925">
          <w:marLeft w:val="0"/>
          <w:marRight w:val="0"/>
          <w:marTop w:val="0"/>
          <w:marBottom w:val="0"/>
          <w:divBdr>
            <w:top w:val="none" w:sz="0" w:space="0" w:color="auto"/>
            <w:left w:val="none" w:sz="0" w:space="0" w:color="auto"/>
            <w:bottom w:val="none" w:sz="0" w:space="0" w:color="auto"/>
            <w:right w:val="none" w:sz="0" w:space="0" w:color="auto"/>
          </w:divBdr>
        </w:div>
        <w:div w:id="172426892">
          <w:marLeft w:val="0"/>
          <w:marRight w:val="0"/>
          <w:marTop w:val="0"/>
          <w:marBottom w:val="0"/>
          <w:divBdr>
            <w:top w:val="none" w:sz="0" w:space="0" w:color="auto"/>
            <w:left w:val="none" w:sz="0" w:space="0" w:color="auto"/>
            <w:bottom w:val="none" w:sz="0" w:space="0" w:color="auto"/>
            <w:right w:val="none" w:sz="0" w:space="0" w:color="auto"/>
          </w:divBdr>
        </w:div>
        <w:div w:id="784039343">
          <w:marLeft w:val="0"/>
          <w:marRight w:val="0"/>
          <w:marTop w:val="0"/>
          <w:marBottom w:val="0"/>
          <w:divBdr>
            <w:top w:val="none" w:sz="0" w:space="0" w:color="auto"/>
            <w:left w:val="none" w:sz="0" w:space="0" w:color="auto"/>
            <w:bottom w:val="none" w:sz="0" w:space="0" w:color="auto"/>
            <w:right w:val="none" w:sz="0" w:space="0" w:color="auto"/>
          </w:divBdr>
        </w:div>
        <w:div w:id="1415669687">
          <w:marLeft w:val="0"/>
          <w:marRight w:val="0"/>
          <w:marTop w:val="0"/>
          <w:marBottom w:val="0"/>
          <w:divBdr>
            <w:top w:val="none" w:sz="0" w:space="0" w:color="auto"/>
            <w:left w:val="none" w:sz="0" w:space="0" w:color="auto"/>
            <w:bottom w:val="none" w:sz="0" w:space="0" w:color="auto"/>
            <w:right w:val="none" w:sz="0" w:space="0" w:color="auto"/>
          </w:divBdr>
        </w:div>
        <w:div w:id="1897087455">
          <w:marLeft w:val="0"/>
          <w:marRight w:val="0"/>
          <w:marTop w:val="0"/>
          <w:marBottom w:val="0"/>
          <w:divBdr>
            <w:top w:val="none" w:sz="0" w:space="0" w:color="auto"/>
            <w:left w:val="none" w:sz="0" w:space="0" w:color="auto"/>
            <w:bottom w:val="none" w:sz="0" w:space="0" w:color="auto"/>
            <w:right w:val="none" w:sz="0" w:space="0" w:color="auto"/>
          </w:divBdr>
        </w:div>
        <w:div w:id="661201627">
          <w:marLeft w:val="0"/>
          <w:marRight w:val="0"/>
          <w:marTop w:val="0"/>
          <w:marBottom w:val="0"/>
          <w:divBdr>
            <w:top w:val="none" w:sz="0" w:space="0" w:color="auto"/>
            <w:left w:val="none" w:sz="0" w:space="0" w:color="auto"/>
            <w:bottom w:val="none" w:sz="0" w:space="0" w:color="auto"/>
            <w:right w:val="none" w:sz="0" w:space="0" w:color="auto"/>
          </w:divBdr>
        </w:div>
        <w:div w:id="773206509">
          <w:marLeft w:val="0"/>
          <w:marRight w:val="0"/>
          <w:marTop w:val="0"/>
          <w:marBottom w:val="0"/>
          <w:divBdr>
            <w:top w:val="none" w:sz="0" w:space="0" w:color="auto"/>
            <w:left w:val="none" w:sz="0" w:space="0" w:color="auto"/>
            <w:bottom w:val="none" w:sz="0" w:space="0" w:color="auto"/>
            <w:right w:val="none" w:sz="0" w:space="0" w:color="auto"/>
          </w:divBdr>
        </w:div>
        <w:div w:id="1474561640">
          <w:marLeft w:val="0"/>
          <w:marRight w:val="0"/>
          <w:marTop w:val="0"/>
          <w:marBottom w:val="0"/>
          <w:divBdr>
            <w:top w:val="none" w:sz="0" w:space="0" w:color="auto"/>
            <w:left w:val="none" w:sz="0" w:space="0" w:color="auto"/>
            <w:bottom w:val="none" w:sz="0" w:space="0" w:color="auto"/>
            <w:right w:val="none" w:sz="0" w:space="0" w:color="auto"/>
          </w:divBdr>
        </w:div>
        <w:div w:id="1389064968">
          <w:marLeft w:val="0"/>
          <w:marRight w:val="0"/>
          <w:marTop w:val="0"/>
          <w:marBottom w:val="0"/>
          <w:divBdr>
            <w:top w:val="none" w:sz="0" w:space="0" w:color="auto"/>
            <w:left w:val="none" w:sz="0" w:space="0" w:color="auto"/>
            <w:bottom w:val="none" w:sz="0" w:space="0" w:color="auto"/>
            <w:right w:val="none" w:sz="0" w:space="0" w:color="auto"/>
          </w:divBdr>
        </w:div>
        <w:div w:id="409623131">
          <w:marLeft w:val="0"/>
          <w:marRight w:val="0"/>
          <w:marTop w:val="0"/>
          <w:marBottom w:val="0"/>
          <w:divBdr>
            <w:top w:val="none" w:sz="0" w:space="0" w:color="auto"/>
            <w:left w:val="none" w:sz="0" w:space="0" w:color="auto"/>
            <w:bottom w:val="none" w:sz="0" w:space="0" w:color="auto"/>
            <w:right w:val="none" w:sz="0" w:space="0" w:color="auto"/>
          </w:divBdr>
        </w:div>
        <w:div w:id="185020718">
          <w:marLeft w:val="0"/>
          <w:marRight w:val="0"/>
          <w:marTop w:val="0"/>
          <w:marBottom w:val="0"/>
          <w:divBdr>
            <w:top w:val="none" w:sz="0" w:space="0" w:color="auto"/>
            <w:left w:val="none" w:sz="0" w:space="0" w:color="auto"/>
            <w:bottom w:val="none" w:sz="0" w:space="0" w:color="auto"/>
            <w:right w:val="none" w:sz="0" w:space="0" w:color="auto"/>
          </w:divBdr>
        </w:div>
        <w:div w:id="1080523091">
          <w:marLeft w:val="0"/>
          <w:marRight w:val="0"/>
          <w:marTop w:val="0"/>
          <w:marBottom w:val="0"/>
          <w:divBdr>
            <w:top w:val="none" w:sz="0" w:space="0" w:color="auto"/>
            <w:left w:val="none" w:sz="0" w:space="0" w:color="auto"/>
            <w:bottom w:val="none" w:sz="0" w:space="0" w:color="auto"/>
            <w:right w:val="none" w:sz="0" w:space="0" w:color="auto"/>
          </w:divBdr>
        </w:div>
        <w:div w:id="440339562">
          <w:marLeft w:val="0"/>
          <w:marRight w:val="0"/>
          <w:marTop w:val="0"/>
          <w:marBottom w:val="0"/>
          <w:divBdr>
            <w:top w:val="none" w:sz="0" w:space="0" w:color="auto"/>
            <w:left w:val="none" w:sz="0" w:space="0" w:color="auto"/>
            <w:bottom w:val="none" w:sz="0" w:space="0" w:color="auto"/>
            <w:right w:val="none" w:sz="0" w:space="0" w:color="auto"/>
          </w:divBdr>
        </w:div>
        <w:div w:id="1261715600">
          <w:marLeft w:val="0"/>
          <w:marRight w:val="0"/>
          <w:marTop w:val="0"/>
          <w:marBottom w:val="0"/>
          <w:divBdr>
            <w:top w:val="none" w:sz="0" w:space="0" w:color="auto"/>
            <w:left w:val="none" w:sz="0" w:space="0" w:color="auto"/>
            <w:bottom w:val="none" w:sz="0" w:space="0" w:color="auto"/>
            <w:right w:val="none" w:sz="0" w:space="0" w:color="auto"/>
          </w:divBdr>
        </w:div>
        <w:div w:id="1886260258">
          <w:marLeft w:val="0"/>
          <w:marRight w:val="0"/>
          <w:marTop w:val="0"/>
          <w:marBottom w:val="0"/>
          <w:divBdr>
            <w:top w:val="none" w:sz="0" w:space="0" w:color="auto"/>
            <w:left w:val="none" w:sz="0" w:space="0" w:color="auto"/>
            <w:bottom w:val="none" w:sz="0" w:space="0" w:color="auto"/>
            <w:right w:val="none" w:sz="0" w:space="0" w:color="auto"/>
          </w:divBdr>
        </w:div>
        <w:div w:id="53353859">
          <w:marLeft w:val="0"/>
          <w:marRight w:val="0"/>
          <w:marTop w:val="0"/>
          <w:marBottom w:val="0"/>
          <w:divBdr>
            <w:top w:val="none" w:sz="0" w:space="0" w:color="auto"/>
            <w:left w:val="none" w:sz="0" w:space="0" w:color="auto"/>
            <w:bottom w:val="none" w:sz="0" w:space="0" w:color="auto"/>
            <w:right w:val="none" w:sz="0" w:space="0" w:color="auto"/>
          </w:divBdr>
        </w:div>
        <w:div w:id="1135217347">
          <w:marLeft w:val="0"/>
          <w:marRight w:val="0"/>
          <w:marTop w:val="0"/>
          <w:marBottom w:val="0"/>
          <w:divBdr>
            <w:top w:val="none" w:sz="0" w:space="0" w:color="auto"/>
            <w:left w:val="none" w:sz="0" w:space="0" w:color="auto"/>
            <w:bottom w:val="none" w:sz="0" w:space="0" w:color="auto"/>
            <w:right w:val="none" w:sz="0" w:space="0" w:color="auto"/>
          </w:divBdr>
        </w:div>
        <w:div w:id="1600597402">
          <w:marLeft w:val="0"/>
          <w:marRight w:val="0"/>
          <w:marTop w:val="0"/>
          <w:marBottom w:val="0"/>
          <w:divBdr>
            <w:top w:val="none" w:sz="0" w:space="0" w:color="auto"/>
            <w:left w:val="none" w:sz="0" w:space="0" w:color="auto"/>
            <w:bottom w:val="none" w:sz="0" w:space="0" w:color="auto"/>
            <w:right w:val="none" w:sz="0" w:space="0" w:color="auto"/>
          </w:divBdr>
        </w:div>
        <w:div w:id="357586169">
          <w:marLeft w:val="0"/>
          <w:marRight w:val="0"/>
          <w:marTop w:val="0"/>
          <w:marBottom w:val="0"/>
          <w:divBdr>
            <w:top w:val="none" w:sz="0" w:space="0" w:color="auto"/>
            <w:left w:val="none" w:sz="0" w:space="0" w:color="auto"/>
            <w:bottom w:val="none" w:sz="0" w:space="0" w:color="auto"/>
            <w:right w:val="none" w:sz="0" w:space="0" w:color="auto"/>
          </w:divBdr>
        </w:div>
        <w:div w:id="1752584317">
          <w:marLeft w:val="0"/>
          <w:marRight w:val="0"/>
          <w:marTop w:val="0"/>
          <w:marBottom w:val="0"/>
          <w:divBdr>
            <w:top w:val="none" w:sz="0" w:space="0" w:color="auto"/>
            <w:left w:val="none" w:sz="0" w:space="0" w:color="auto"/>
            <w:bottom w:val="none" w:sz="0" w:space="0" w:color="auto"/>
            <w:right w:val="none" w:sz="0" w:space="0" w:color="auto"/>
          </w:divBdr>
        </w:div>
        <w:div w:id="2116828723">
          <w:marLeft w:val="0"/>
          <w:marRight w:val="0"/>
          <w:marTop w:val="0"/>
          <w:marBottom w:val="0"/>
          <w:divBdr>
            <w:top w:val="none" w:sz="0" w:space="0" w:color="auto"/>
            <w:left w:val="none" w:sz="0" w:space="0" w:color="auto"/>
            <w:bottom w:val="none" w:sz="0" w:space="0" w:color="auto"/>
            <w:right w:val="none" w:sz="0" w:space="0" w:color="auto"/>
          </w:divBdr>
        </w:div>
      </w:divsChild>
    </w:div>
    <w:div w:id="900016758">
      <w:bodyDiv w:val="1"/>
      <w:marLeft w:val="0"/>
      <w:marRight w:val="0"/>
      <w:marTop w:val="0"/>
      <w:marBottom w:val="0"/>
      <w:divBdr>
        <w:top w:val="none" w:sz="0" w:space="0" w:color="auto"/>
        <w:left w:val="none" w:sz="0" w:space="0" w:color="auto"/>
        <w:bottom w:val="none" w:sz="0" w:space="0" w:color="auto"/>
        <w:right w:val="none" w:sz="0" w:space="0" w:color="auto"/>
      </w:divBdr>
      <w:divsChild>
        <w:div w:id="445779266">
          <w:marLeft w:val="0"/>
          <w:marRight w:val="0"/>
          <w:marTop w:val="0"/>
          <w:marBottom w:val="0"/>
          <w:divBdr>
            <w:top w:val="none" w:sz="0" w:space="0" w:color="auto"/>
            <w:left w:val="none" w:sz="0" w:space="0" w:color="auto"/>
            <w:bottom w:val="none" w:sz="0" w:space="0" w:color="auto"/>
            <w:right w:val="none" w:sz="0" w:space="0" w:color="auto"/>
          </w:divBdr>
        </w:div>
        <w:div w:id="932477477">
          <w:marLeft w:val="0"/>
          <w:marRight w:val="0"/>
          <w:marTop w:val="0"/>
          <w:marBottom w:val="0"/>
          <w:divBdr>
            <w:top w:val="none" w:sz="0" w:space="0" w:color="auto"/>
            <w:left w:val="none" w:sz="0" w:space="0" w:color="auto"/>
            <w:bottom w:val="none" w:sz="0" w:space="0" w:color="auto"/>
            <w:right w:val="none" w:sz="0" w:space="0" w:color="auto"/>
          </w:divBdr>
        </w:div>
        <w:div w:id="377971260">
          <w:marLeft w:val="0"/>
          <w:marRight w:val="0"/>
          <w:marTop w:val="0"/>
          <w:marBottom w:val="0"/>
          <w:divBdr>
            <w:top w:val="none" w:sz="0" w:space="0" w:color="auto"/>
            <w:left w:val="none" w:sz="0" w:space="0" w:color="auto"/>
            <w:bottom w:val="none" w:sz="0" w:space="0" w:color="auto"/>
            <w:right w:val="none" w:sz="0" w:space="0" w:color="auto"/>
          </w:divBdr>
        </w:div>
        <w:div w:id="1286546511">
          <w:marLeft w:val="0"/>
          <w:marRight w:val="0"/>
          <w:marTop w:val="0"/>
          <w:marBottom w:val="0"/>
          <w:divBdr>
            <w:top w:val="none" w:sz="0" w:space="0" w:color="auto"/>
            <w:left w:val="none" w:sz="0" w:space="0" w:color="auto"/>
            <w:bottom w:val="none" w:sz="0" w:space="0" w:color="auto"/>
            <w:right w:val="none" w:sz="0" w:space="0" w:color="auto"/>
          </w:divBdr>
        </w:div>
        <w:div w:id="212038644">
          <w:marLeft w:val="0"/>
          <w:marRight w:val="0"/>
          <w:marTop w:val="0"/>
          <w:marBottom w:val="0"/>
          <w:divBdr>
            <w:top w:val="none" w:sz="0" w:space="0" w:color="auto"/>
            <w:left w:val="none" w:sz="0" w:space="0" w:color="auto"/>
            <w:bottom w:val="none" w:sz="0" w:space="0" w:color="auto"/>
            <w:right w:val="none" w:sz="0" w:space="0" w:color="auto"/>
          </w:divBdr>
        </w:div>
        <w:div w:id="3410115">
          <w:marLeft w:val="0"/>
          <w:marRight w:val="0"/>
          <w:marTop w:val="0"/>
          <w:marBottom w:val="0"/>
          <w:divBdr>
            <w:top w:val="none" w:sz="0" w:space="0" w:color="auto"/>
            <w:left w:val="none" w:sz="0" w:space="0" w:color="auto"/>
            <w:bottom w:val="none" w:sz="0" w:space="0" w:color="auto"/>
            <w:right w:val="none" w:sz="0" w:space="0" w:color="auto"/>
          </w:divBdr>
        </w:div>
        <w:div w:id="975185295">
          <w:marLeft w:val="0"/>
          <w:marRight w:val="0"/>
          <w:marTop w:val="0"/>
          <w:marBottom w:val="0"/>
          <w:divBdr>
            <w:top w:val="none" w:sz="0" w:space="0" w:color="auto"/>
            <w:left w:val="none" w:sz="0" w:space="0" w:color="auto"/>
            <w:bottom w:val="none" w:sz="0" w:space="0" w:color="auto"/>
            <w:right w:val="none" w:sz="0" w:space="0" w:color="auto"/>
          </w:divBdr>
        </w:div>
        <w:div w:id="1676494953">
          <w:marLeft w:val="0"/>
          <w:marRight w:val="0"/>
          <w:marTop w:val="0"/>
          <w:marBottom w:val="0"/>
          <w:divBdr>
            <w:top w:val="none" w:sz="0" w:space="0" w:color="auto"/>
            <w:left w:val="none" w:sz="0" w:space="0" w:color="auto"/>
            <w:bottom w:val="none" w:sz="0" w:space="0" w:color="auto"/>
            <w:right w:val="none" w:sz="0" w:space="0" w:color="auto"/>
          </w:divBdr>
        </w:div>
        <w:div w:id="2022005788">
          <w:marLeft w:val="0"/>
          <w:marRight w:val="0"/>
          <w:marTop w:val="0"/>
          <w:marBottom w:val="0"/>
          <w:divBdr>
            <w:top w:val="none" w:sz="0" w:space="0" w:color="auto"/>
            <w:left w:val="none" w:sz="0" w:space="0" w:color="auto"/>
            <w:bottom w:val="none" w:sz="0" w:space="0" w:color="auto"/>
            <w:right w:val="none" w:sz="0" w:space="0" w:color="auto"/>
          </w:divBdr>
        </w:div>
        <w:div w:id="1166556930">
          <w:marLeft w:val="0"/>
          <w:marRight w:val="0"/>
          <w:marTop w:val="0"/>
          <w:marBottom w:val="0"/>
          <w:divBdr>
            <w:top w:val="none" w:sz="0" w:space="0" w:color="auto"/>
            <w:left w:val="none" w:sz="0" w:space="0" w:color="auto"/>
            <w:bottom w:val="none" w:sz="0" w:space="0" w:color="auto"/>
            <w:right w:val="none" w:sz="0" w:space="0" w:color="auto"/>
          </w:divBdr>
        </w:div>
        <w:div w:id="1268852871">
          <w:marLeft w:val="0"/>
          <w:marRight w:val="0"/>
          <w:marTop w:val="0"/>
          <w:marBottom w:val="0"/>
          <w:divBdr>
            <w:top w:val="none" w:sz="0" w:space="0" w:color="auto"/>
            <w:left w:val="none" w:sz="0" w:space="0" w:color="auto"/>
            <w:bottom w:val="none" w:sz="0" w:space="0" w:color="auto"/>
            <w:right w:val="none" w:sz="0" w:space="0" w:color="auto"/>
          </w:divBdr>
        </w:div>
        <w:div w:id="1756709081">
          <w:marLeft w:val="0"/>
          <w:marRight w:val="0"/>
          <w:marTop w:val="0"/>
          <w:marBottom w:val="0"/>
          <w:divBdr>
            <w:top w:val="none" w:sz="0" w:space="0" w:color="auto"/>
            <w:left w:val="none" w:sz="0" w:space="0" w:color="auto"/>
            <w:bottom w:val="none" w:sz="0" w:space="0" w:color="auto"/>
            <w:right w:val="none" w:sz="0" w:space="0" w:color="auto"/>
          </w:divBdr>
        </w:div>
        <w:div w:id="1635789384">
          <w:marLeft w:val="0"/>
          <w:marRight w:val="0"/>
          <w:marTop w:val="0"/>
          <w:marBottom w:val="0"/>
          <w:divBdr>
            <w:top w:val="none" w:sz="0" w:space="0" w:color="auto"/>
            <w:left w:val="none" w:sz="0" w:space="0" w:color="auto"/>
            <w:bottom w:val="none" w:sz="0" w:space="0" w:color="auto"/>
            <w:right w:val="none" w:sz="0" w:space="0" w:color="auto"/>
          </w:divBdr>
        </w:div>
        <w:div w:id="621233399">
          <w:marLeft w:val="0"/>
          <w:marRight w:val="0"/>
          <w:marTop w:val="0"/>
          <w:marBottom w:val="0"/>
          <w:divBdr>
            <w:top w:val="none" w:sz="0" w:space="0" w:color="auto"/>
            <w:left w:val="none" w:sz="0" w:space="0" w:color="auto"/>
            <w:bottom w:val="none" w:sz="0" w:space="0" w:color="auto"/>
            <w:right w:val="none" w:sz="0" w:space="0" w:color="auto"/>
          </w:divBdr>
        </w:div>
        <w:div w:id="1370760729">
          <w:marLeft w:val="0"/>
          <w:marRight w:val="0"/>
          <w:marTop w:val="0"/>
          <w:marBottom w:val="0"/>
          <w:divBdr>
            <w:top w:val="none" w:sz="0" w:space="0" w:color="auto"/>
            <w:left w:val="none" w:sz="0" w:space="0" w:color="auto"/>
            <w:bottom w:val="none" w:sz="0" w:space="0" w:color="auto"/>
            <w:right w:val="none" w:sz="0" w:space="0" w:color="auto"/>
          </w:divBdr>
        </w:div>
        <w:div w:id="247543219">
          <w:marLeft w:val="0"/>
          <w:marRight w:val="0"/>
          <w:marTop w:val="0"/>
          <w:marBottom w:val="0"/>
          <w:divBdr>
            <w:top w:val="none" w:sz="0" w:space="0" w:color="auto"/>
            <w:left w:val="none" w:sz="0" w:space="0" w:color="auto"/>
            <w:bottom w:val="none" w:sz="0" w:space="0" w:color="auto"/>
            <w:right w:val="none" w:sz="0" w:space="0" w:color="auto"/>
          </w:divBdr>
        </w:div>
        <w:div w:id="822355188">
          <w:marLeft w:val="0"/>
          <w:marRight w:val="0"/>
          <w:marTop w:val="0"/>
          <w:marBottom w:val="0"/>
          <w:divBdr>
            <w:top w:val="none" w:sz="0" w:space="0" w:color="auto"/>
            <w:left w:val="none" w:sz="0" w:space="0" w:color="auto"/>
            <w:bottom w:val="none" w:sz="0" w:space="0" w:color="auto"/>
            <w:right w:val="none" w:sz="0" w:space="0" w:color="auto"/>
          </w:divBdr>
        </w:div>
        <w:div w:id="698051877">
          <w:marLeft w:val="0"/>
          <w:marRight w:val="0"/>
          <w:marTop w:val="0"/>
          <w:marBottom w:val="0"/>
          <w:divBdr>
            <w:top w:val="none" w:sz="0" w:space="0" w:color="auto"/>
            <w:left w:val="none" w:sz="0" w:space="0" w:color="auto"/>
            <w:bottom w:val="none" w:sz="0" w:space="0" w:color="auto"/>
            <w:right w:val="none" w:sz="0" w:space="0" w:color="auto"/>
          </w:divBdr>
        </w:div>
        <w:div w:id="1293946385">
          <w:marLeft w:val="0"/>
          <w:marRight w:val="0"/>
          <w:marTop w:val="0"/>
          <w:marBottom w:val="0"/>
          <w:divBdr>
            <w:top w:val="none" w:sz="0" w:space="0" w:color="auto"/>
            <w:left w:val="none" w:sz="0" w:space="0" w:color="auto"/>
            <w:bottom w:val="none" w:sz="0" w:space="0" w:color="auto"/>
            <w:right w:val="none" w:sz="0" w:space="0" w:color="auto"/>
          </w:divBdr>
        </w:div>
      </w:divsChild>
    </w:div>
    <w:div w:id="939529533">
      <w:bodyDiv w:val="1"/>
      <w:marLeft w:val="0"/>
      <w:marRight w:val="0"/>
      <w:marTop w:val="0"/>
      <w:marBottom w:val="0"/>
      <w:divBdr>
        <w:top w:val="none" w:sz="0" w:space="0" w:color="auto"/>
        <w:left w:val="none" w:sz="0" w:space="0" w:color="auto"/>
        <w:bottom w:val="none" w:sz="0" w:space="0" w:color="auto"/>
        <w:right w:val="none" w:sz="0" w:space="0" w:color="auto"/>
      </w:divBdr>
    </w:div>
    <w:div w:id="942882398">
      <w:bodyDiv w:val="1"/>
      <w:marLeft w:val="0"/>
      <w:marRight w:val="0"/>
      <w:marTop w:val="0"/>
      <w:marBottom w:val="0"/>
      <w:divBdr>
        <w:top w:val="none" w:sz="0" w:space="0" w:color="auto"/>
        <w:left w:val="none" w:sz="0" w:space="0" w:color="auto"/>
        <w:bottom w:val="none" w:sz="0" w:space="0" w:color="auto"/>
        <w:right w:val="none" w:sz="0" w:space="0" w:color="auto"/>
      </w:divBdr>
    </w:div>
    <w:div w:id="1032193500">
      <w:bodyDiv w:val="1"/>
      <w:marLeft w:val="0"/>
      <w:marRight w:val="0"/>
      <w:marTop w:val="0"/>
      <w:marBottom w:val="0"/>
      <w:divBdr>
        <w:top w:val="none" w:sz="0" w:space="0" w:color="auto"/>
        <w:left w:val="none" w:sz="0" w:space="0" w:color="auto"/>
        <w:bottom w:val="none" w:sz="0" w:space="0" w:color="auto"/>
        <w:right w:val="none" w:sz="0" w:space="0" w:color="auto"/>
      </w:divBdr>
      <w:divsChild>
        <w:div w:id="1999570662">
          <w:marLeft w:val="0"/>
          <w:marRight w:val="0"/>
          <w:marTop w:val="0"/>
          <w:marBottom w:val="0"/>
          <w:divBdr>
            <w:top w:val="none" w:sz="0" w:space="0" w:color="auto"/>
            <w:left w:val="none" w:sz="0" w:space="0" w:color="auto"/>
            <w:bottom w:val="none" w:sz="0" w:space="0" w:color="auto"/>
            <w:right w:val="none" w:sz="0" w:space="0" w:color="auto"/>
          </w:divBdr>
        </w:div>
        <w:div w:id="627857923">
          <w:marLeft w:val="0"/>
          <w:marRight w:val="0"/>
          <w:marTop w:val="0"/>
          <w:marBottom w:val="0"/>
          <w:divBdr>
            <w:top w:val="none" w:sz="0" w:space="0" w:color="auto"/>
            <w:left w:val="none" w:sz="0" w:space="0" w:color="auto"/>
            <w:bottom w:val="none" w:sz="0" w:space="0" w:color="auto"/>
            <w:right w:val="none" w:sz="0" w:space="0" w:color="auto"/>
          </w:divBdr>
        </w:div>
      </w:divsChild>
    </w:div>
    <w:div w:id="1067219888">
      <w:bodyDiv w:val="1"/>
      <w:marLeft w:val="0"/>
      <w:marRight w:val="0"/>
      <w:marTop w:val="0"/>
      <w:marBottom w:val="0"/>
      <w:divBdr>
        <w:top w:val="none" w:sz="0" w:space="0" w:color="auto"/>
        <w:left w:val="none" w:sz="0" w:space="0" w:color="auto"/>
        <w:bottom w:val="none" w:sz="0" w:space="0" w:color="auto"/>
        <w:right w:val="none" w:sz="0" w:space="0" w:color="auto"/>
      </w:divBdr>
      <w:divsChild>
        <w:div w:id="720246546">
          <w:marLeft w:val="0"/>
          <w:marRight w:val="0"/>
          <w:marTop w:val="0"/>
          <w:marBottom w:val="0"/>
          <w:divBdr>
            <w:top w:val="none" w:sz="0" w:space="0" w:color="auto"/>
            <w:left w:val="none" w:sz="0" w:space="0" w:color="auto"/>
            <w:bottom w:val="none" w:sz="0" w:space="0" w:color="auto"/>
            <w:right w:val="none" w:sz="0" w:space="0" w:color="auto"/>
          </w:divBdr>
        </w:div>
        <w:div w:id="179586929">
          <w:marLeft w:val="0"/>
          <w:marRight w:val="0"/>
          <w:marTop w:val="0"/>
          <w:marBottom w:val="0"/>
          <w:divBdr>
            <w:top w:val="none" w:sz="0" w:space="0" w:color="auto"/>
            <w:left w:val="none" w:sz="0" w:space="0" w:color="auto"/>
            <w:bottom w:val="none" w:sz="0" w:space="0" w:color="auto"/>
            <w:right w:val="none" w:sz="0" w:space="0" w:color="auto"/>
          </w:divBdr>
        </w:div>
        <w:div w:id="1227036696">
          <w:marLeft w:val="0"/>
          <w:marRight w:val="0"/>
          <w:marTop w:val="0"/>
          <w:marBottom w:val="0"/>
          <w:divBdr>
            <w:top w:val="none" w:sz="0" w:space="0" w:color="auto"/>
            <w:left w:val="none" w:sz="0" w:space="0" w:color="auto"/>
            <w:bottom w:val="none" w:sz="0" w:space="0" w:color="auto"/>
            <w:right w:val="none" w:sz="0" w:space="0" w:color="auto"/>
          </w:divBdr>
        </w:div>
        <w:div w:id="1651859962">
          <w:marLeft w:val="0"/>
          <w:marRight w:val="0"/>
          <w:marTop w:val="0"/>
          <w:marBottom w:val="0"/>
          <w:divBdr>
            <w:top w:val="none" w:sz="0" w:space="0" w:color="auto"/>
            <w:left w:val="none" w:sz="0" w:space="0" w:color="auto"/>
            <w:bottom w:val="none" w:sz="0" w:space="0" w:color="auto"/>
            <w:right w:val="none" w:sz="0" w:space="0" w:color="auto"/>
          </w:divBdr>
        </w:div>
        <w:div w:id="1643072848">
          <w:marLeft w:val="0"/>
          <w:marRight w:val="0"/>
          <w:marTop w:val="0"/>
          <w:marBottom w:val="0"/>
          <w:divBdr>
            <w:top w:val="none" w:sz="0" w:space="0" w:color="auto"/>
            <w:left w:val="none" w:sz="0" w:space="0" w:color="auto"/>
            <w:bottom w:val="none" w:sz="0" w:space="0" w:color="auto"/>
            <w:right w:val="none" w:sz="0" w:space="0" w:color="auto"/>
          </w:divBdr>
        </w:div>
        <w:div w:id="40249910">
          <w:marLeft w:val="0"/>
          <w:marRight w:val="0"/>
          <w:marTop w:val="0"/>
          <w:marBottom w:val="0"/>
          <w:divBdr>
            <w:top w:val="none" w:sz="0" w:space="0" w:color="auto"/>
            <w:left w:val="none" w:sz="0" w:space="0" w:color="auto"/>
            <w:bottom w:val="none" w:sz="0" w:space="0" w:color="auto"/>
            <w:right w:val="none" w:sz="0" w:space="0" w:color="auto"/>
          </w:divBdr>
        </w:div>
        <w:div w:id="2049063535">
          <w:marLeft w:val="0"/>
          <w:marRight w:val="0"/>
          <w:marTop w:val="0"/>
          <w:marBottom w:val="0"/>
          <w:divBdr>
            <w:top w:val="none" w:sz="0" w:space="0" w:color="auto"/>
            <w:left w:val="none" w:sz="0" w:space="0" w:color="auto"/>
            <w:bottom w:val="none" w:sz="0" w:space="0" w:color="auto"/>
            <w:right w:val="none" w:sz="0" w:space="0" w:color="auto"/>
          </w:divBdr>
        </w:div>
        <w:div w:id="1106004428">
          <w:marLeft w:val="0"/>
          <w:marRight w:val="0"/>
          <w:marTop w:val="0"/>
          <w:marBottom w:val="0"/>
          <w:divBdr>
            <w:top w:val="none" w:sz="0" w:space="0" w:color="auto"/>
            <w:left w:val="none" w:sz="0" w:space="0" w:color="auto"/>
            <w:bottom w:val="none" w:sz="0" w:space="0" w:color="auto"/>
            <w:right w:val="none" w:sz="0" w:space="0" w:color="auto"/>
          </w:divBdr>
        </w:div>
      </w:divsChild>
    </w:div>
    <w:div w:id="1122459301">
      <w:bodyDiv w:val="1"/>
      <w:marLeft w:val="0"/>
      <w:marRight w:val="0"/>
      <w:marTop w:val="0"/>
      <w:marBottom w:val="0"/>
      <w:divBdr>
        <w:top w:val="none" w:sz="0" w:space="0" w:color="auto"/>
        <w:left w:val="none" w:sz="0" w:space="0" w:color="auto"/>
        <w:bottom w:val="none" w:sz="0" w:space="0" w:color="auto"/>
        <w:right w:val="none" w:sz="0" w:space="0" w:color="auto"/>
      </w:divBdr>
    </w:div>
    <w:div w:id="1189031096">
      <w:bodyDiv w:val="1"/>
      <w:marLeft w:val="0"/>
      <w:marRight w:val="0"/>
      <w:marTop w:val="0"/>
      <w:marBottom w:val="0"/>
      <w:divBdr>
        <w:top w:val="none" w:sz="0" w:space="0" w:color="auto"/>
        <w:left w:val="none" w:sz="0" w:space="0" w:color="auto"/>
        <w:bottom w:val="none" w:sz="0" w:space="0" w:color="auto"/>
        <w:right w:val="none" w:sz="0" w:space="0" w:color="auto"/>
      </w:divBdr>
      <w:divsChild>
        <w:div w:id="1769889471">
          <w:marLeft w:val="0"/>
          <w:marRight w:val="0"/>
          <w:marTop w:val="0"/>
          <w:marBottom w:val="0"/>
          <w:divBdr>
            <w:top w:val="none" w:sz="0" w:space="0" w:color="auto"/>
            <w:left w:val="none" w:sz="0" w:space="0" w:color="auto"/>
            <w:bottom w:val="none" w:sz="0" w:space="0" w:color="auto"/>
            <w:right w:val="none" w:sz="0" w:space="0" w:color="auto"/>
          </w:divBdr>
        </w:div>
        <w:div w:id="2052992095">
          <w:marLeft w:val="0"/>
          <w:marRight w:val="0"/>
          <w:marTop w:val="0"/>
          <w:marBottom w:val="0"/>
          <w:divBdr>
            <w:top w:val="none" w:sz="0" w:space="0" w:color="auto"/>
            <w:left w:val="none" w:sz="0" w:space="0" w:color="auto"/>
            <w:bottom w:val="none" w:sz="0" w:space="0" w:color="auto"/>
            <w:right w:val="none" w:sz="0" w:space="0" w:color="auto"/>
          </w:divBdr>
        </w:div>
        <w:div w:id="1066411623">
          <w:marLeft w:val="0"/>
          <w:marRight w:val="0"/>
          <w:marTop w:val="0"/>
          <w:marBottom w:val="0"/>
          <w:divBdr>
            <w:top w:val="none" w:sz="0" w:space="0" w:color="auto"/>
            <w:left w:val="none" w:sz="0" w:space="0" w:color="auto"/>
            <w:bottom w:val="none" w:sz="0" w:space="0" w:color="auto"/>
            <w:right w:val="none" w:sz="0" w:space="0" w:color="auto"/>
          </w:divBdr>
        </w:div>
        <w:div w:id="1038504384">
          <w:marLeft w:val="0"/>
          <w:marRight w:val="0"/>
          <w:marTop w:val="0"/>
          <w:marBottom w:val="0"/>
          <w:divBdr>
            <w:top w:val="none" w:sz="0" w:space="0" w:color="auto"/>
            <w:left w:val="none" w:sz="0" w:space="0" w:color="auto"/>
            <w:bottom w:val="none" w:sz="0" w:space="0" w:color="auto"/>
            <w:right w:val="none" w:sz="0" w:space="0" w:color="auto"/>
          </w:divBdr>
        </w:div>
        <w:div w:id="1361079656">
          <w:marLeft w:val="0"/>
          <w:marRight w:val="0"/>
          <w:marTop w:val="0"/>
          <w:marBottom w:val="0"/>
          <w:divBdr>
            <w:top w:val="none" w:sz="0" w:space="0" w:color="auto"/>
            <w:left w:val="none" w:sz="0" w:space="0" w:color="auto"/>
            <w:bottom w:val="none" w:sz="0" w:space="0" w:color="auto"/>
            <w:right w:val="none" w:sz="0" w:space="0" w:color="auto"/>
          </w:divBdr>
        </w:div>
        <w:div w:id="1646156505">
          <w:marLeft w:val="0"/>
          <w:marRight w:val="0"/>
          <w:marTop w:val="0"/>
          <w:marBottom w:val="0"/>
          <w:divBdr>
            <w:top w:val="none" w:sz="0" w:space="0" w:color="auto"/>
            <w:left w:val="none" w:sz="0" w:space="0" w:color="auto"/>
            <w:bottom w:val="none" w:sz="0" w:space="0" w:color="auto"/>
            <w:right w:val="none" w:sz="0" w:space="0" w:color="auto"/>
          </w:divBdr>
        </w:div>
        <w:div w:id="1438213219">
          <w:marLeft w:val="0"/>
          <w:marRight w:val="0"/>
          <w:marTop w:val="0"/>
          <w:marBottom w:val="0"/>
          <w:divBdr>
            <w:top w:val="none" w:sz="0" w:space="0" w:color="auto"/>
            <w:left w:val="none" w:sz="0" w:space="0" w:color="auto"/>
            <w:bottom w:val="none" w:sz="0" w:space="0" w:color="auto"/>
            <w:right w:val="none" w:sz="0" w:space="0" w:color="auto"/>
          </w:divBdr>
        </w:div>
        <w:div w:id="1617369679">
          <w:marLeft w:val="0"/>
          <w:marRight w:val="0"/>
          <w:marTop w:val="0"/>
          <w:marBottom w:val="0"/>
          <w:divBdr>
            <w:top w:val="none" w:sz="0" w:space="0" w:color="auto"/>
            <w:left w:val="none" w:sz="0" w:space="0" w:color="auto"/>
            <w:bottom w:val="none" w:sz="0" w:space="0" w:color="auto"/>
            <w:right w:val="none" w:sz="0" w:space="0" w:color="auto"/>
          </w:divBdr>
        </w:div>
        <w:div w:id="1758667539">
          <w:marLeft w:val="0"/>
          <w:marRight w:val="0"/>
          <w:marTop w:val="0"/>
          <w:marBottom w:val="0"/>
          <w:divBdr>
            <w:top w:val="none" w:sz="0" w:space="0" w:color="auto"/>
            <w:left w:val="none" w:sz="0" w:space="0" w:color="auto"/>
            <w:bottom w:val="none" w:sz="0" w:space="0" w:color="auto"/>
            <w:right w:val="none" w:sz="0" w:space="0" w:color="auto"/>
          </w:divBdr>
        </w:div>
        <w:div w:id="346448729">
          <w:marLeft w:val="0"/>
          <w:marRight w:val="0"/>
          <w:marTop w:val="0"/>
          <w:marBottom w:val="0"/>
          <w:divBdr>
            <w:top w:val="none" w:sz="0" w:space="0" w:color="auto"/>
            <w:left w:val="none" w:sz="0" w:space="0" w:color="auto"/>
            <w:bottom w:val="none" w:sz="0" w:space="0" w:color="auto"/>
            <w:right w:val="none" w:sz="0" w:space="0" w:color="auto"/>
          </w:divBdr>
        </w:div>
        <w:div w:id="2106267017">
          <w:marLeft w:val="0"/>
          <w:marRight w:val="0"/>
          <w:marTop w:val="0"/>
          <w:marBottom w:val="0"/>
          <w:divBdr>
            <w:top w:val="none" w:sz="0" w:space="0" w:color="auto"/>
            <w:left w:val="none" w:sz="0" w:space="0" w:color="auto"/>
            <w:bottom w:val="none" w:sz="0" w:space="0" w:color="auto"/>
            <w:right w:val="none" w:sz="0" w:space="0" w:color="auto"/>
          </w:divBdr>
        </w:div>
        <w:div w:id="1155410627">
          <w:marLeft w:val="0"/>
          <w:marRight w:val="0"/>
          <w:marTop w:val="0"/>
          <w:marBottom w:val="0"/>
          <w:divBdr>
            <w:top w:val="none" w:sz="0" w:space="0" w:color="auto"/>
            <w:left w:val="none" w:sz="0" w:space="0" w:color="auto"/>
            <w:bottom w:val="none" w:sz="0" w:space="0" w:color="auto"/>
            <w:right w:val="none" w:sz="0" w:space="0" w:color="auto"/>
          </w:divBdr>
        </w:div>
        <w:div w:id="51002768">
          <w:marLeft w:val="0"/>
          <w:marRight w:val="0"/>
          <w:marTop w:val="0"/>
          <w:marBottom w:val="0"/>
          <w:divBdr>
            <w:top w:val="none" w:sz="0" w:space="0" w:color="auto"/>
            <w:left w:val="none" w:sz="0" w:space="0" w:color="auto"/>
            <w:bottom w:val="none" w:sz="0" w:space="0" w:color="auto"/>
            <w:right w:val="none" w:sz="0" w:space="0" w:color="auto"/>
          </w:divBdr>
        </w:div>
        <w:div w:id="1470778688">
          <w:marLeft w:val="0"/>
          <w:marRight w:val="0"/>
          <w:marTop w:val="0"/>
          <w:marBottom w:val="0"/>
          <w:divBdr>
            <w:top w:val="none" w:sz="0" w:space="0" w:color="auto"/>
            <w:left w:val="none" w:sz="0" w:space="0" w:color="auto"/>
            <w:bottom w:val="none" w:sz="0" w:space="0" w:color="auto"/>
            <w:right w:val="none" w:sz="0" w:space="0" w:color="auto"/>
          </w:divBdr>
        </w:div>
        <w:div w:id="939676056">
          <w:marLeft w:val="0"/>
          <w:marRight w:val="0"/>
          <w:marTop w:val="0"/>
          <w:marBottom w:val="0"/>
          <w:divBdr>
            <w:top w:val="none" w:sz="0" w:space="0" w:color="auto"/>
            <w:left w:val="none" w:sz="0" w:space="0" w:color="auto"/>
            <w:bottom w:val="none" w:sz="0" w:space="0" w:color="auto"/>
            <w:right w:val="none" w:sz="0" w:space="0" w:color="auto"/>
          </w:divBdr>
        </w:div>
        <w:div w:id="1345015510">
          <w:marLeft w:val="0"/>
          <w:marRight w:val="0"/>
          <w:marTop w:val="0"/>
          <w:marBottom w:val="0"/>
          <w:divBdr>
            <w:top w:val="none" w:sz="0" w:space="0" w:color="auto"/>
            <w:left w:val="none" w:sz="0" w:space="0" w:color="auto"/>
            <w:bottom w:val="none" w:sz="0" w:space="0" w:color="auto"/>
            <w:right w:val="none" w:sz="0" w:space="0" w:color="auto"/>
          </w:divBdr>
        </w:div>
        <w:div w:id="48186612">
          <w:marLeft w:val="0"/>
          <w:marRight w:val="0"/>
          <w:marTop w:val="0"/>
          <w:marBottom w:val="0"/>
          <w:divBdr>
            <w:top w:val="none" w:sz="0" w:space="0" w:color="auto"/>
            <w:left w:val="none" w:sz="0" w:space="0" w:color="auto"/>
            <w:bottom w:val="none" w:sz="0" w:space="0" w:color="auto"/>
            <w:right w:val="none" w:sz="0" w:space="0" w:color="auto"/>
          </w:divBdr>
        </w:div>
        <w:div w:id="1764884717">
          <w:marLeft w:val="0"/>
          <w:marRight w:val="0"/>
          <w:marTop w:val="0"/>
          <w:marBottom w:val="0"/>
          <w:divBdr>
            <w:top w:val="none" w:sz="0" w:space="0" w:color="auto"/>
            <w:left w:val="none" w:sz="0" w:space="0" w:color="auto"/>
            <w:bottom w:val="none" w:sz="0" w:space="0" w:color="auto"/>
            <w:right w:val="none" w:sz="0" w:space="0" w:color="auto"/>
          </w:divBdr>
        </w:div>
        <w:div w:id="187765245">
          <w:marLeft w:val="0"/>
          <w:marRight w:val="0"/>
          <w:marTop w:val="0"/>
          <w:marBottom w:val="0"/>
          <w:divBdr>
            <w:top w:val="none" w:sz="0" w:space="0" w:color="auto"/>
            <w:left w:val="none" w:sz="0" w:space="0" w:color="auto"/>
            <w:bottom w:val="none" w:sz="0" w:space="0" w:color="auto"/>
            <w:right w:val="none" w:sz="0" w:space="0" w:color="auto"/>
          </w:divBdr>
        </w:div>
        <w:div w:id="372968936">
          <w:marLeft w:val="0"/>
          <w:marRight w:val="0"/>
          <w:marTop w:val="0"/>
          <w:marBottom w:val="0"/>
          <w:divBdr>
            <w:top w:val="none" w:sz="0" w:space="0" w:color="auto"/>
            <w:left w:val="none" w:sz="0" w:space="0" w:color="auto"/>
            <w:bottom w:val="none" w:sz="0" w:space="0" w:color="auto"/>
            <w:right w:val="none" w:sz="0" w:space="0" w:color="auto"/>
          </w:divBdr>
        </w:div>
        <w:div w:id="2035956889">
          <w:marLeft w:val="0"/>
          <w:marRight w:val="0"/>
          <w:marTop w:val="0"/>
          <w:marBottom w:val="0"/>
          <w:divBdr>
            <w:top w:val="none" w:sz="0" w:space="0" w:color="auto"/>
            <w:left w:val="none" w:sz="0" w:space="0" w:color="auto"/>
            <w:bottom w:val="none" w:sz="0" w:space="0" w:color="auto"/>
            <w:right w:val="none" w:sz="0" w:space="0" w:color="auto"/>
          </w:divBdr>
        </w:div>
      </w:divsChild>
    </w:div>
    <w:div w:id="1253514847">
      <w:bodyDiv w:val="1"/>
      <w:marLeft w:val="0"/>
      <w:marRight w:val="0"/>
      <w:marTop w:val="0"/>
      <w:marBottom w:val="0"/>
      <w:divBdr>
        <w:top w:val="none" w:sz="0" w:space="0" w:color="auto"/>
        <w:left w:val="none" w:sz="0" w:space="0" w:color="auto"/>
        <w:bottom w:val="none" w:sz="0" w:space="0" w:color="auto"/>
        <w:right w:val="none" w:sz="0" w:space="0" w:color="auto"/>
      </w:divBdr>
      <w:divsChild>
        <w:div w:id="1739476515">
          <w:marLeft w:val="0"/>
          <w:marRight w:val="0"/>
          <w:marTop w:val="0"/>
          <w:marBottom w:val="0"/>
          <w:divBdr>
            <w:top w:val="none" w:sz="0" w:space="0" w:color="auto"/>
            <w:left w:val="none" w:sz="0" w:space="0" w:color="auto"/>
            <w:bottom w:val="none" w:sz="0" w:space="0" w:color="auto"/>
            <w:right w:val="none" w:sz="0" w:space="0" w:color="auto"/>
          </w:divBdr>
        </w:div>
        <w:div w:id="951326746">
          <w:marLeft w:val="0"/>
          <w:marRight w:val="0"/>
          <w:marTop w:val="0"/>
          <w:marBottom w:val="0"/>
          <w:divBdr>
            <w:top w:val="none" w:sz="0" w:space="0" w:color="auto"/>
            <w:left w:val="none" w:sz="0" w:space="0" w:color="auto"/>
            <w:bottom w:val="none" w:sz="0" w:space="0" w:color="auto"/>
            <w:right w:val="none" w:sz="0" w:space="0" w:color="auto"/>
          </w:divBdr>
        </w:div>
        <w:div w:id="430660528">
          <w:marLeft w:val="0"/>
          <w:marRight w:val="0"/>
          <w:marTop w:val="0"/>
          <w:marBottom w:val="0"/>
          <w:divBdr>
            <w:top w:val="none" w:sz="0" w:space="0" w:color="auto"/>
            <w:left w:val="none" w:sz="0" w:space="0" w:color="auto"/>
            <w:bottom w:val="none" w:sz="0" w:space="0" w:color="auto"/>
            <w:right w:val="none" w:sz="0" w:space="0" w:color="auto"/>
          </w:divBdr>
        </w:div>
        <w:div w:id="183522382">
          <w:marLeft w:val="0"/>
          <w:marRight w:val="0"/>
          <w:marTop w:val="0"/>
          <w:marBottom w:val="0"/>
          <w:divBdr>
            <w:top w:val="none" w:sz="0" w:space="0" w:color="auto"/>
            <w:left w:val="none" w:sz="0" w:space="0" w:color="auto"/>
            <w:bottom w:val="none" w:sz="0" w:space="0" w:color="auto"/>
            <w:right w:val="none" w:sz="0" w:space="0" w:color="auto"/>
          </w:divBdr>
        </w:div>
      </w:divsChild>
    </w:div>
    <w:div w:id="1271085492">
      <w:bodyDiv w:val="1"/>
      <w:marLeft w:val="0"/>
      <w:marRight w:val="0"/>
      <w:marTop w:val="0"/>
      <w:marBottom w:val="0"/>
      <w:divBdr>
        <w:top w:val="none" w:sz="0" w:space="0" w:color="auto"/>
        <w:left w:val="none" w:sz="0" w:space="0" w:color="auto"/>
        <w:bottom w:val="none" w:sz="0" w:space="0" w:color="auto"/>
        <w:right w:val="none" w:sz="0" w:space="0" w:color="auto"/>
      </w:divBdr>
      <w:divsChild>
        <w:div w:id="682363156">
          <w:marLeft w:val="0"/>
          <w:marRight w:val="0"/>
          <w:marTop w:val="0"/>
          <w:marBottom w:val="0"/>
          <w:divBdr>
            <w:top w:val="none" w:sz="0" w:space="0" w:color="auto"/>
            <w:left w:val="none" w:sz="0" w:space="0" w:color="auto"/>
            <w:bottom w:val="none" w:sz="0" w:space="0" w:color="auto"/>
            <w:right w:val="none" w:sz="0" w:space="0" w:color="auto"/>
          </w:divBdr>
        </w:div>
        <w:div w:id="1060320909">
          <w:marLeft w:val="0"/>
          <w:marRight w:val="0"/>
          <w:marTop w:val="0"/>
          <w:marBottom w:val="0"/>
          <w:divBdr>
            <w:top w:val="none" w:sz="0" w:space="0" w:color="auto"/>
            <w:left w:val="none" w:sz="0" w:space="0" w:color="auto"/>
            <w:bottom w:val="none" w:sz="0" w:space="0" w:color="auto"/>
            <w:right w:val="none" w:sz="0" w:space="0" w:color="auto"/>
          </w:divBdr>
        </w:div>
        <w:div w:id="1416516618">
          <w:marLeft w:val="0"/>
          <w:marRight w:val="0"/>
          <w:marTop w:val="0"/>
          <w:marBottom w:val="0"/>
          <w:divBdr>
            <w:top w:val="none" w:sz="0" w:space="0" w:color="auto"/>
            <w:left w:val="none" w:sz="0" w:space="0" w:color="auto"/>
            <w:bottom w:val="none" w:sz="0" w:space="0" w:color="auto"/>
            <w:right w:val="none" w:sz="0" w:space="0" w:color="auto"/>
          </w:divBdr>
        </w:div>
        <w:div w:id="441532161">
          <w:marLeft w:val="0"/>
          <w:marRight w:val="0"/>
          <w:marTop w:val="0"/>
          <w:marBottom w:val="0"/>
          <w:divBdr>
            <w:top w:val="none" w:sz="0" w:space="0" w:color="auto"/>
            <w:left w:val="none" w:sz="0" w:space="0" w:color="auto"/>
            <w:bottom w:val="none" w:sz="0" w:space="0" w:color="auto"/>
            <w:right w:val="none" w:sz="0" w:space="0" w:color="auto"/>
          </w:divBdr>
        </w:div>
        <w:div w:id="689450469">
          <w:marLeft w:val="0"/>
          <w:marRight w:val="0"/>
          <w:marTop w:val="0"/>
          <w:marBottom w:val="0"/>
          <w:divBdr>
            <w:top w:val="none" w:sz="0" w:space="0" w:color="auto"/>
            <w:left w:val="none" w:sz="0" w:space="0" w:color="auto"/>
            <w:bottom w:val="none" w:sz="0" w:space="0" w:color="auto"/>
            <w:right w:val="none" w:sz="0" w:space="0" w:color="auto"/>
          </w:divBdr>
        </w:div>
      </w:divsChild>
    </w:div>
    <w:div w:id="1476869629">
      <w:bodyDiv w:val="1"/>
      <w:marLeft w:val="0"/>
      <w:marRight w:val="0"/>
      <w:marTop w:val="0"/>
      <w:marBottom w:val="0"/>
      <w:divBdr>
        <w:top w:val="none" w:sz="0" w:space="0" w:color="auto"/>
        <w:left w:val="none" w:sz="0" w:space="0" w:color="auto"/>
        <w:bottom w:val="none" w:sz="0" w:space="0" w:color="auto"/>
        <w:right w:val="none" w:sz="0" w:space="0" w:color="auto"/>
      </w:divBdr>
      <w:divsChild>
        <w:div w:id="103886677">
          <w:marLeft w:val="0"/>
          <w:marRight w:val="0"/>
          <w:marTop w:val="0"/>
          <w:marBottom w:val="0"/>
          <w:divBdr>
            <w:top w:val="none" w:sz="0" w:space="0" w:color="auto"/>
            <w:left w:val="none" w:sz="0" w:space="0" w:color="auto"/>
            <w:bottom w:val="none" w:sz="0" w:space="0" w:color="auto"/>
            <w:right w:val="none" w:sz="0" w:space="0" w:color="auto"/>
          </w:divBdr>
        </w:div>
        <w:div w:id="1672638599">
          <w:marLeft w:val="0"/>
          <w:marRight w:val="0"/>
          <w:marTop w:val="0"/>
          <w:marBottom w:val="0"/>
          <w:divBdr>
            <w:top w:val="none" w:sz="0" w:space="0" w:color="auto"/>
            <w:left w:val="none" w:sz="0" w:space="0" w:color="auto"/>
            <w:bottom w:val="none" w:sz="0" w:space="0" w:color="auto"/>
            <w:right w:val="none" w:sz="0" w:space="0" w:color="auto"/>
          </w:divBdr>
        </w:div>
        <w:div w:id="530191964">
          <w:marLeft w:val="0"/>
          <w:marRight w:val="0"/>
          <w:marTop w:val="0"/>
          <w:marBottom w:val="0"/>
          <w:divBdr>
            <w:top w:val="none" w:sz="0" w:space="0" w:color="auto"/>
            <w:left w:val="none" w:sz="0" w:space="0" w:color="auto"/>
            <w:bottom w:val="none" w:sz="0" w:space="0" w:color="auto"/>
            <w:right w:val="none" w:sz="0" w:space="0" w:color="auto"/>
          </w:divBdr>
        </w:div>
      </w:divsChild>
    </w:div>
    <w:div w:id="1505438184">
      <w:bodyDiv w:val="1"/>
      <w:marLeft w:val="0"/>
      <w:marRight w:val="0"/>
      <w:marTop w:val="0"/>
      <w:marBottom w:val="0"/>
      <w:divBdr>
        <w:top w:val="none" w:sz="0" w:space="0" w:color="auto"/>
        <w:left w:val="none" w:sz="0" w:space="0" w:color="auto"/>
        <w:bottom w:val="none" w:sz="0" w:space="0" w:color="auto"/>
        <w:right w:val="none" w:sz="0" w:space="0" w:color="auto"/>
      </w:divBdr>
    </w:div>
    <w:div w:id="1514949594">
      <w:bodyDiv w:val="1"/>
      <w:marLeft w:val="0"/>
      <w:marRight w:val="0"/>
      <w:marTop w:val="0"/>
      <w:marBottom w:val="0"/>
      <w:divBdr>
        <w:top w:val="none" w:sz="0" w:space="0" w:color="auto"/>
        <w:left w:val="none" w:sz="0" w:space="0" w:color="auto"/>
        <w:bottom w:val="none" w:sz="0" w:space="0" w:color="auto"/>
        <w:right w:val="none" w:sz="0" w:space="0" w:color="auto"/>
      </w:divBdr>
      <w:divsChild>
        <w:div w:id="556628923">
          <w:marLeft w:val="0"/>
          <w:marRight w:val="0"/>
          <w:marTop w:val="0"/>
          <w:marBottom w:val="0"/>
          <w:divBdr>
            <w:top w:val="none" w:sz="0" w:space="0" w:color="auto"/>
            <w:left w:val="none" w:sz="0" w:space="0" w:color="auto"/>
            <w:bottom w:val="none" w:sz="0" w:space="0" w:color="auto"/>
            <w:right w:val="none" w:sz="0" w:space="0" w:color="auto"/>
          </w:divBdr>
        </w:div>
        <w:div w:id="1630890725">
          <w:marLeft w:val="0"/>
          <w:marRight w:val="0"/>
          <w:marTop w:val="0"/>
          <w:marBottom w:val="0"/>
          <w:divBdr>
            <w:top w:val="none" w:sz="0" w:space="0" w:color="auto"/>
            <w:left w:val="none" w:sz="0" w:space="0" w:color="auto"/>
            <w:bottom w:val="none" w:sz="0" w:space="0" w:color="auto"/>
            <w:right w:val="none" w:sz="0" w:space="0" w:color="auto"/>
          </w:divBdr>
        </w:div>
        <w:div w:id="145170531">
          <w:marLeft w:val="0"/>
          <w:marRight w:val="0"/>
          <w:marTop w:val="0"/>
          <w:marBottom w:val="0"/>
          <w:divBdr>
            <w:top w:val="none" w:sz="0" w:space="0" w:color="auto"/>
            <w:left w:val="none" w:sz="0" w:space="0" w:color="auto"/>
            <w:bottom w:val="none" w:sz="0" w:space="0" w:color="auto"/>
            <w:right w:val="none" w:sz="0" w:space="0" w:color="auto"/>
          </w:divBdr>
        </w:div>
        <w:div w:id="133762133">
          <w:marLeft w:val="0"/>
          <w:marRight w:val="0"/>
          <w:marTop w:val="0"/>
          <w:marBottom w:val="0"/>
          <w:divBdr>
            <w:top w:val="none" w:sz="0" w:space="0" w:color="auto"/>
            <w:left w:val="none" w:sz="0" w:space="0" w:color="auto"/>
            <w:bottom w:val="none" w:sz="0" w:space="0" w:color="auto"/>
            <w:right w:val="none" w:sz="0" w:space="0" w:color="auto"/>
          </w:divBdr>
        </w:div>
        <w:div w:id="507717201">
          <w:marLeft w:val="0"/>
          <w:marRight w:val="0"/>
          <w:marTop w:val="0"/>
          <w:marBottom w:val="0"/>
          <w:divBdr>
            <w:top w:val="none" w:sz="0" w:space="0" w:color="auto"/>
            <w:left w:val="none" w:sz="0" w:space="0" w:color="auto"/>
            <w:bottom w:val="none" w:sz="0" w:space="0" w:color="auto"/>
            <w:right w:val="none" w:sz="0" w:space="0" w:color="auto"/>
          </w:divBdr>
        </w:div>
        <w:div w:id="1952933008">
          <w:marLeft w:val="0"/>
          <w:marRight w:val="0"/>
          <w:marTop w:val="0"/>
          <w:marBottom w:val="0"/>
          <w:divBdr>
            <w:top w:val="none" w:sz="0" w:space="0" w:color="auto"/>
            <w:left w:val="none" w:sz="0" w:space="0" w:color="auto"/>
            <w:bottom w:val="none" w:sz="0" w:space="0" w:color="auto"/>
            <w:right w:val="none" w:sz="0" w:space="0" w:color="auto"/>
          </w:divBdr>
        </w:div>
        <w:div w:id="129326138">
          <w:marLeft w:val="0"/>
          <w:marRight w:val="0"/>
          <w:marTop w:val="0"/>
          <w:marBottom w:val="0"/>
          <w:divBdr>
            <w:top w:val="none" w:sz="0" w:space="0" w:color="auto"/>
            <w:left w:val="none" w:sz="0" w:space="0" w:color="auto"/>
            <w:bottom w:val="none" w:sz="0" w:space="0" w:color="auto"/>
            <w:right w:val="none" w:sz="0" w:space="0" w:color="auto"/>
          </w:divBdr>
        </w:div>
        <w:div w:id="1293711681">
          <w:marLeft w:val="0"/>
          <w:marRight w:val="0"/>
          <w:marTop w:val="0"/>
          <w:marBottom w:val="0"/>
          <w:divBdr>
            <w:top w:val="none" w:sz="0" w:space="0" w:color="auto"/>
            <w:left w:val="none" w:sz="0" w:space="0" w:color="auto"/>
            <w:bottom w:val="none" w:sz="0" w:space="0" w:color="auto"/>
            <w:right w:val="none" w:sz="0" w:space="0" w:color="auto"/>
          </w:divBdr>
        </w:div>
        <w:div w:id="1653094614">
          <w:marLeft w:val="0"/>
          <w:marRight w:val="0"/>
          <w:marTop w:val="0"/>
          <w:marBottom w:val="0"/>
          <w:divBdr>
            <w:top w:val="none" w:sz="0" w:space="0" w:color="auto"/>
            <w:left w:val="none" w:sz="0" w:space="0" w:color="auto"/>
            <w:bottom w:val="none" w:sz="0" w:space="0" w:color="auto"/>
            <w:right w:val="none" w:sz="0" w:space="0" w:color="auto"/>
          </w:divBdr>
        </w:div>
        <w:div w:id="1937901980">
          <w:marLeft w:val="0"/>
          <w:marRight w:val="0"/>
          <w:marTop w:val="0"/>
          <w:marBottom w:val="0"/>
          <w:divBdr>
            <w:top w:val="none" w:sz="0" w:space="0" w:color="auto"/>
            <w:left w:val="none" w:sz="0" w:space="0" w:color="auto"/>
            <w:bottom w:val="none" w:sz="0" w:space="0" w:color="auto"/>
            <w:right w:val="none" w:sz="0" w:space="0" w:color="auto"/>
          </w:divBdr>
        </w:div>
        <w:div w:id="1100374687">
          <w:marLeft w:val="0"/>
          <w:marRight w:val="0"/>
          <w:marTop w:val="0"/>
          <w:marBottom w:val="0"/>
          <w:divBdr>
            <w:top w:val="none" w:sz="0" w:space="0" w:color="auto"/>
            <w:left w:val="none" w:sz="0" w:space="0" w:color="auto"/>
            <w:bottom w:val="none" w:sz="0" w:space="0" w:color="auto"/>
            <w:right w:val="none" w:sz="0" w:space="0" w:color="auto"/>
          </w:divBdr>
        </w:div>
        <w:div w:id="472715657">
          <w:marLeft w:val="0"/>
          <w:marRight w:val="0"/>
          <w:marTop w:val="0"/>
          <w:marBottom w:val="0"/>
          <w:divBdr>
            <w:top w:val="none" w:sz="0" w:space="0" w:color="auto"/>
            <w:left w:val="none" w:sz="0" w:space="0" w:color="auto"/>
            <w:bottom w:val="none" w:sz="0" w:space="0" w:color="auto"/>
            <w:right w:val="none" w:sz="0" w:space="0" w:color="auto"/>
          </w:divBdr>
        </w:div>
        <w:div w:id="1054768145">
          <w:marLeft w:val="0"/>
          <w:marRight w:val="0"/>
          <w:marTop w:val="0"/>
          <w:marBottom w:val="0"/>
          <w:divBdr>
            <w:top w:val="none" w:sz="0" w:space="0" w:color="auto"/>
            <w:left w:val="none" w:sz="0" w:space="0" w:color="auto"/>
            <w:bottom w:val="none" w:sz="0" w:space="0" w:color="auto"/>
            <w:right w:val="none" w:sz="0" w:space="0" w:color="auto"/>
          </w:divBdr>
        </w:div>
        <w:div w:id="1133644503">
          <w:marLeft w:val="0"/>
          <w:marRight w:val="0"/>
          <w:marTop w:val="0"/>
          <w:marBottom w:val="0"/>
          <w:divBdr>
            <w:top w:val="none" w:sz="0" w:space="0" w:color="auto"/>
            <w:left w:val="none" w:sz="0" w:space="0" w:color="auto"/>
            <w:bottom w:val="none" w:sz="0" w:space="0" w:color="auto"/>
            <w:right w:val="none" w:sz="0" w:space="0" w:color="auto"/>
          </w:divBdr>
        </w:div>
        <w:div w:id="1508911045">
          <w:marLeft w:val="0"/>
          <w:marRight w:val="0"/>
          <w:marTop w:val="0"/>
          <w:marBottom w:val="0"/>
          <w:divBdr>
            <w:top w:val="none" w:sz="0" w:space="0" w:color="auto"/>
            <w:left w:val="none" w:sz="0" w:space="0" w:color="auto"/>
            <w:bottom w:val="none" w:sz="0" w:space="0" w:color="auto"/>
            <w:right w:val="none" w:sz="0" w:space="0" w:color="auto"/>
          </w:divBdr>
        </w:div>
        <w:div w:id="830953126">
          <w:marLeft w:val="0"/>
          <w:marRight w:val="0"/>
          <w:marTop w:val="0"/>
          <w:marBottom w:val="0"/>
          <w:divBdr>
            <w:top w:val="none" w:sz="0" w:space="0" w:color="auto"/>
            <w:left w:val="none" w:sz="0" w:space="0" w:color="auto"/>
            <w:bottom w:val="none" w:sz="0" w:space="0" w:color="auto"/>
            <w:right w:val="none" w:sz="0" w:space="0" w:color="auto"/>
          </w:divBdr>
        </w:div>
        <w:div w:id="859974274">
          <w:marLeft w:val="0"/>
          <w:marRight w:val="0"/>
          <w:marTop w:val="0"/>
          <w:marBottom w:val="0"/>
          <w:divBdr>
            <w:top w:val="none" w:sz="0" w:space="0" w:color="auto"/>
            <w:left w:val="none" w:sz="0" w:space="0" w:color="auto"/>
            <w:bottom w:val="none" w:sz="0" w:space="0" w:color="auto"/>
            <w:right w:val="none" w:sz="0" w:space="0" w:color="auto"/>
          </w:divBdr>
        </w:div>
        <w:div w:id="1239898217">
          <w:marLeft w:val="0"/>
          <w:marRight w:val="0"/>
          <w:marTop w:val="0"/>
          <w:marBottom w:val="0"/>
          <w:divBdr>
            <w:top w:val="none" w:sz="0" w:space="0" w:color="auto"/>
            <w:left w:val="none" w:sz="0" w:space="0" w:color="auto"/>
            <w:bottom w:val="none" w:sz="0" w:space="0" w:color="auto"/>
            <w:right w:val="none" w:sz="0" w:space="0" w:color="auto"/>
          </w:divBdr>
        </w:div>
        <w:div w:id="1464423937">
          <w:marLeft w:val="0"/>
          <w:marRight w:val="0"/>
          <w:marTop w:val="0"/>
          <w:marBottom w:val="0"/>
          <w:divBdr>
            <w:top w:val="none" w:sz="0" w:space="0" w:color="auto"/>
            <w:left w:val="none" w:sz="0" w:space="0" w:color="auto"/>
            <w:bottom w:val="none" w:sz="0" w:space="0" w:color="auto"/>
            <w:right w:val="none" w:sz="0" w:space="0" w:color="auto"/>
          </w:divBdr>
        </w:div>
        <w:div w:id="2020154356">
          <w:marLeft w:val="0"/>
          <w:marRight w:val="0"/>
          <w:marTop w:val="0"/>
          <w:marBottom w:val="0"/>
          <w:divBdr>
            <w:top w:val="none" w:sz="0" w:space="0" w:color="auto"/>
            <w:left w:val="none" w:sz="0" w:space="0" w:color="auto"/>
            <w:bottom w:val="none" w:sz="0" w:space="0" w:color="auto"/>
            <w:right w:val="none" w:sz="0" w:space="0" w:color="auto"/>
          </w:divBdr>
        </w:div>
        <w:div w:id="2015759387">
          <w:marLeft w:val="0"/>
          <w:marRight w:val="0"/>
          <w:marTop w:val="0"/>
          <w:marBottom w:val="0"/>
          <w:divBdr>
            <w:top w:val="none" w:sz="0" w:space="0" w:color="auto"/>
            <w:left w:val="none" w:sz="0" w:space="0" w:color="auto"/>
            <w:bottom w:val="none" w:sz="0" w:space="0" w:color="auto"/>
            <w:right w:val="none" w:sz="0" w:space="0" w:color="auto"/>
          </w:divBdr>
        </w:div>
        <w:div w:id="2015180923">
          <w:marLeft w:val="0"/>
          <w:marRight w:val="0"/>
          <w:marTop w:val="0"/>
          <w:marBottom w:val="0"/>
          <w:divBdr>
            <w:top w:val="none" w:sz="0" w:space="0" w:color="auto"/>
            <w:left w:val="none" w:sz="0" w:space="0" w:color="auto"/>
            <w:bottom w:val="none" w:sz="0" w:space="0" w:color="auto"/>
            <w:right w:val="none" w:sz="0" w:space="0" w:color="auto"/>
          </w:divBdr>
        </w:div>
      </w:divsChild>
    </w:div>
    <w:div w:id="1563832067">
      <w:bodyDiv w:val="1"/>
      <w:marLeft w:val="0"/>
      <w:marRight w:val="0"/>
      <w:marTop w:val="0"/>
      <w:marBottom w:val="0"/>
      <w:divBdr>
        <w:top w:val="none" w:sz="0" w:space="0" w:color="auto"/>
        <w:left w:val="none" w:sz="0" w:space="0" w:color="auto"/>
        <w:bottom w:val="none" w:sz="0" w:space="0" w:color="auto"/>
        <w:right w:val="none" w:sz="0" w:space="0" w:color="auto"/>
      </w:divBdr>
      <w:divsChild>
        <w:div w:id="1994093029">
          <w:marLeft w:val="0"/>
          <w:marRight w:val="0"/>
          <w:marTop w:val="0"/>
          <w:marBottom w:val="0"/>
          <w:divBdr>
            <w:top w:val="none" w:sz="0" w:space="0" w:color="auto"/>
            <w:left w:val="none" w:sz="0" w:space="0" w:color="auto"/>
            <w:bottom w:val="none" w:sz="0" w:space="0" w:color="auto"/>
            <w:right w:val="none" w:sz="0" w:space="0" w:color="auto"/>
          </w:divBdr>
        </w:div>
        <w:div w:id="317423081">
          <w:marLeft w:val="0"/>
          <w:marRight w:val="0"/>
          <w:marTop w:val="0"/>
          <w:marBottom w:val="0"/>
          <w:divBdr>
            <w:top w:val="none" w:sz="0" w:space="0" w:color="auto"/>
            <w:left w:val="none" w:sz="0" w:space="0" w:color="auto"/>
            <w:bottom w:val="none" w:sz="0" w:space="0" w:color="auto"/>
            <w:right w:val="none" w:sz="0" w:space="0" w:color="auto"/>
          </w:divBdr>
        </w:div>
        <w:div w:id="2107578958">
          <w:marLeft w:val="0"/>
          <w:marRight w:val="0"/>
          <w:marTop w:val="0"/>
          <w:marBottom w:val="0"/>
          <w:divBdr>
            <w:top w:val="none" w:sz="0" w:space="0" w:color="auto"/>
            <w:left w:val="none" w:sz="0" w:space="0" w:color="auto"/>
            <w:bottom w:val="none" w:sz="0" w:space="0" w:color="auto"/>
            <w:right w:val="none" w:sz="0" w:space="0" w:color="auto"/>
          </w:divBdr>
        </w:div>
        <w:div w:id="1009410879">
          <w:marLeft w:val="0"/>
          <w:marRight w:val="0"/>
          <w:marTop w:val="0"/>
          <w:marBottom w:val="0"/>
          <w:divBdr>
            <w:top w:val="none" w:sz="0" w:space="0" w:color="auto"/>
            <w:left w:val="none" w:sz="0" w:space="0" w:color="auto"/>
            <w:bottom w:val="none" w:sz="0" w:space="0" w:color="auto"/>
            <w:right w:val="none" w:sz="0" w:space="0" w:color="auto"/>
          </w:divBdr>
        </w:div>
        <w:div w:id="466050300">
          <w:marLeft w:val="0"/>
          <w:marRight w:val="0"/>
          <w:marTop w:val="0"/>
          <w:marBottom w:val="0"/>
          <w:divBdr>
            <w:top w:val="none" w:sz="0" w:space="0" w:color="auto"/>
            <w:left w:val="none" w:sz="0" w:space="0" w:color="auto"/>
            <w:bottom w:val="none" w:sz="0" w:space="0" w:color="auto"/>
            <w:right w:val="none" w:sz="0" w:space="0" w:color="auto"/>
          </w:divBdr>
        </w:div>
        <w:div w:id="1438211665">
          <w:marLeft w:val="0"/>
          <w:marRight w:val="0"/>
          <w:marTop w:val="0"/>
          <w:marBottom w:val="0"/>
          <w:divBdr>
            <w:top w:val="none" w:sz="0" w:space="0" w:color="auto"/>
            <w:left w:val="none" w:sz="0" w:space="0" w:color="auto"/>
            <w:bottom w:val="none" w:sz="0" w:space="0" w:color="auto"/>
            <w:right w:val="none" w:sz="0" w:space="0" w:color="auto"/>
          </w:divBdr>
        </w:div>
        <w:div w:id="2091659065">
          <w:marLeft w:val="0"/>
          <w:marRight w:val="0"/>
          <w:marTop w:val="0"/>
          <w:marBottom w:val="0"/>
          <w:divBdr>
            <w:top w:val="none" w:sz="0" w:space="0" w:color="auto"/>
            <w:left w:val="none" w:sz="0" w:space="0" w:color="auto"/>
            <w:bottom w:val="none" w:sz="0" w:space="0" w:color="auto"/>
            <w:right w:val="none" w:sz="0" w:space="0" w:color="auto"/>
          </w:divBdr>
        </w:div>
        <w:div w:id="1011760487">
          <w:marLeft w:val="0"/>
          <w:marRight w:val="0"/>
          <w:marTop w:val="0"/>
          <w:marBottom w:val="0"/>
          <w:divBdr>
            <w:top w:val="none" w:sz="0" w:space="0" w:color="auto"/>
            <w:left w:val="none" w:sz="0" w:space="0" w:color="auto"/>
            <w:bottom w:val="none" w:sz="0" w:space="0" w:color="auto"/>
            <w:right w:val="none" w:sz="0" w:space="0" w:color="auto"/>
          </w:divBdr>
        </w:div>
        <w:div w:id="669672781">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631472773">
          <w:marLeft w:val="0"/>
          <w:marRight w:val="0"/>
          <w:marTop w:val="0"/>
          <w:marBottom w:val="0"/>
          <w:divBdr>
            <w:top w:val="none" w:sz="0" w:space="0" w:color="auto"/>
            <w:left w:val="none" w:sz="0" w:space="0" w:color="auto"/>
            <w:bottom w:val="none" w:sz="0" w:space="0" w:color="auto"/>
            <w:right w:val="none" w:sz="0" w:space="0" w:color="auto"/>
          </w:divBdr>
        </w:div>
        <w:div w:id="926423533">
          <w:marLeft w:val="0"/>
          <w:marRight w:val="0"/>
          <w:marTop w:val="0"/>
          <w:marBottom w:val="0"/>
          <w:divBdr>
            <w:top w:val="none" w:sz="0" w:space="0" w:color="auto"/>
            <w:left w:val="none" w:sz="0" w:space="0" w:color="auto"/>
            <w:bottom w:val="none" w:sz="0" w:space="0" w:color="auto"/>
            <w:right w:val="none" w:sz="0" w:space="0" w:color="auto"/>
          </w:divBdr>
        </w:div>
        <w:div w:id="727269702">
          <w:marLeft w:val="0"/>
          <w:marRight w:val="0"/>
          <w:marTop w:val="0"/>
          <w:marBottom w:val="0"/>
          <w:divBdr>
            <w:top w:val="none" w:sz="0" w:space="0" w:color="auto"/>
            <w:left w:val="none" w:sz="0" w:space="0" w:color="auto"/>
            <w:bottom w:val="none" w:sz="0" w:space="0" w:color="auto"/>
            <w:right w:val="none" w:sz="0" w:space="0" w:color="auto"/>
          </w:divBdr>
        </w:div>
        <w:div w:id="1029602986">
          <w:marLeft w:val="0"/>
          <w:marRight w:val="0"/>
          <w:marTop w:val="0"/>
          <w:marBottom w:val="0"/>
          <w:divBdr>
            <w:top w:val="none" w:sz="0" w:space="0" w:color="auto"/>
            <w:left w:val="none" w:sz="0" w:space="0" w:color="auto"/>
            <w:bottom w:val="none" w:sz="0" w:space="0" w:color="auto"/>
            <w:right w:val="none" w:sz="0" w:space="0" w:color="auto"/>
          </w:divBdr>
        </w:div>
      </w:divsChild>
    </w:div>
    <w:div w:id="1658268134">
      <w:bodyDiv w:val="1"/>
      <w:marLeft w:val="0"/>
      <w:marRight w:val="0"/>
      <w:marTop w:val="0"/>
      <w:marBottom w:val="0"/>
      <w:divBdr>
        <w:top w:val="none" w:sz="0" w:space="0" w:color="auto"/>
        <w:left w:val="none" w:sz="0" w:space="0" w:color="auto"/>
        <w:bottom w:val="none" w:sz="0" w:space="0" w:color="auto"/>
        <w:right w:val="none" w:sz="0" w:space="0" w:color="auto"/>
      </w:divBdr>
      <w:divsChild>
        <w:div w:id="1393888938">
          <w:marLeft w:val="0"/>
          <w:marRight w:val="0"/>
          <w:marTop w:val="0"/>
          <w:marBottom w:val="0"/>
          <w:divBdr>
            <w:top w:val="none" w:sz="0" w:space="0" w:color="auto"/>
            <w:left w:val="none" w:sz="0" w:space="0" w:color="auto"/>
            <w:bottom w:val="none" w:sz="0" w:space="0" w:color="auto"/>
            <w:right w:val="none" w:sz="0" w:space="0" w:color="auto"/>
          </w:divBdr>
        </w:div>
        <w:div w:id="569771721">
          <w:marLeft w:val="0"/>
          <w:marRight w:val="0"/>
          <w:marTop w:val="0"/>
          <w:marBottom w:val="0"/>
          <w:divBdr>
            <w:top w:val="none" w:sz="0" w:space="0" w:color="auto"/>
            <w:left w:val="none" w:sz="0" w:space="0" w:color="auto"/>
            <w:bottom w:val="none" w:sz="0" w:space="0" w:color="auto"/>
            <w:right w:val="none" w:sz="0" w:space="0" w:color="auto"/>
          </w:divBdr>
        </w:div>
        <w:div w:id="1238202406">
          <w:marLeft w:val="0"/>
          <w:marRight w:val="0"/>
          <w:marTop w:val="0"/>
          <w:marBottom w:val="0"/>
          <w:divBdr>
            <w:top w:val="none" w:sz="0" w:space="0" w:color="auto"/>
            <w:left w:val="none" w:sz="0" w:space="0" w:color="auto"/>
            <w:bottom w:val="none" w:sz="0" w:space="0" w:color="auto"/>
            <w:right w:val="none" w:sz="0" w:space="0" w:color="auto"/>
          </w:divBdr>
        </w:div>
        <w:div w:id="2128155237">
          <w:marLeft w:val="0"/>
          <w:marRight w:val="0"/>
          <w:marTop w:val="0"/>
          <w:marBottom w:val="0"/>
          <w:divBdr>
            <w:top w:val="none" w:sz="0" w:space="0" w:color="auto"/>
            <w:left w:val="none" w:sz="0" w:space="0" w:color="auto"/>
            <w:bottom w:val="none" w:sz="0" w:space="0" w:color="auto"/>
            <w:right w:val="none" w:sz="0" w:space="0" w:color="auto"/>
          </w:divBdr>
        </w:div>
        <w:div w:id="777411627">
          <w:marLeft w:val="0"/>
          <w:marRight w:val="0"/>
          <w:marTop w:val="0"/>
          <w:marBottom w:val="0"/>
          <w:divBdr>
            <w:top w:val="none" w:sz="0" w:space="0" w:color="auto"/>
            <w:left w:val="none" w:sz="0" w:space="0" w:color="auto"/>
            <w:bottom w:val="none" w:sz="0" w:space="0" w:color="auto"/>
            <w:right w:val="none" w:sz="0" w:space="0" w:color="auto"/>
          </w:divBdr>
        </w:div>
        <w:div w:id="859871">
          <w:marLeft w:val="0"/>
          <w:marRight w:val="0"/>
          <w:marTop w:val="0"/>
          <w:marBottom w:val="0"/>
          <w:divBdr>
            <w:top w:val="none" w:sz="0" w:space="0" w:color="auto"/>
            <w:left w:val="none" w:sz="0" w:space="0" w:color="auto"/>
            <w:bottom w:val="none" w:sz="0" w:space="0" w:color="auto"/>
            <w:right w:val="none" w:sz="0" w:space="0" w:color="auto"/>
          </w:divBdr>
        </w:div>
        <w:div w:id="1612472520">
          <w:marLeft w:val="0"/>
          <w:marRight w:val="0"/>
          <w:marTop w:val="0"/>
          <w:marBottom w:val="0"/>
          <w:divBdr>
            <w:top w:val="none" w:sz="0" w:space="0" w:color="auto"/>
            <w:left w:val="none" w:sz="0" w:space="0" w:color="auto"/>
            <w:bottom w:val="none" w:sz="0" w:space="0" w:color="auto"/>
            <w:right w:val="none" w:sz="0" w:space="0" w:color="auto"/>
          </w:divBdr>
        </w:div>
        <w:div w:id="1871796514">
          <w:marLeft w:val="0"/>
          <w:marRight w:val="0"/>
          <w:marTop w:val="0"/>
          <w:marBottom w:val="0"/>
          <w:divBdr>
            <w:top w:val="none" w:sz="0" w:space="0" w:color="auto"/>
            <w:left w:val="none" w:sz="0" w:space="0" w:color="auto"/>
            <w:bottom w:val="none" w:sz="0" w:space="0" w:color="auto"/>
            <w:right w:val="none" w:sz="0" w:space="0" w:color="auto"/>
          </w:divBdr>
        </w:div>
        <w:div w:id="134569613">
          <w:marLeft w:val="0"/>
          <w:marRight w:val="0"/>
          <w:marTop w:val="0"/>
          <w:marBottom w:val="0"/>
          <w:divBdr>
            <w:top w:val="none" w:sz="0" w:space="0" w:color="auto"/>
            <w:left w:val="none" w:sz="0" w:space="0" w:color="auto"/>
            <w:bottom w:val="none" w:sz="0" w:space="0" w:color="auto"/>
            <w:right w:val="none" w:sz="0" w:space="0" w:color="auto"/>
          </w:divBdr>
        </w:div>
      </w:divsChild>
    </w:div>
    <w:div w:id="1664697608">
      <w:bodyDiv w:val="1"/>
      <w:marLeft w:val="0"/>
      <w:marRight w:val="0"/>
      <w:marTop w:val="0"/>
      <w:marBottom w:val="0"/>
      <w:divBdr>
        <w:top w:val="none" w:sz="0" w:space="0" w:color="auto"/>
        <w:left w:val="none" w:sz="0" w:space="0" w:color="auto"/>
        <w:bottom w:val="none" w:sz="0" w:space="0" w:color="auto"/>
        <w:right w:val="none" w:sz="0" w:space="0" w:color="auto"/>
      </w:divBdr>
      <w:divsChild>
        <w:div w:id="1509368241">
          <w:marLeft w:val="0"/>
          <w:marRight w:val="0"/>
          <w:marTop w:val="0"/>
          <w:marBottom w:val="0"/>
          <w:divBdr>
            <w:top w:val="none" w:sz="0" w:space="0" w:color="auto"/>
            <w:left w:val="none" w:sz="0" w:space="0" w:color="auto"/>
            <w:bottom w:val="none" w:sz="0" w:space="0" w:color="auto"/>
            <w:right w:val="none" w:sz="0" w:space="0" w:color="auto"/>
          </w:divBdr>
        </w:div>
        <w:div w:id="475225057">
          <w:marLeft w:val="0"/>
          <w:marRight w:val="0"/>
          <w:marTop w:val="0"/>
          <w:marBottom w:val="0"/>
          <w:divBdr>
            <w:top w:val="none" w:sz="0" w:space="0" w:color="auto"/>
            <w:left w:val="none" w:sz="0" w:space="0" w:color="auto"/>
            <w:bottom w:val="none" w:sz="0" w:space="0" w:color="auto"/>
            <w:right w:val="none" w:sz="0" w:space="0" w:color="auto"/>
          </w:divBdr>
        </w:div>
        <w:div w:id="1482503268">
          <w:marLeft w:val="0"/>
          <w:marRight w:val="0"/>
          <w:marTop w:val="0"/>
          <w:marBottom w:val="0"/>
          <w:divBdr>
            <w:top w:val="none" w:sz="0" w:space="0" w:color="auto"/>
            <w:left w:val="none" w:sz="0" w:space="0" w:color="auto"/>
            <w:bottom w:val="none" w:sz="0" w:space="0" w:color="auto"/>
            <w:right w:val="none" w:sz="0" w:space="0" w:color="auto"/>
          </w:divBdr>
        </w:div>
        <w:div w:id="2044205046">
          <w:marLeft w:val="0"/>
          <w:marRight w:val="0"/>
          <w:marTop w:val="0"/>
          <w:marBottom w:val="0"/>
          <w:divBdr>
            <w:top w:val="none" w:sz="0" w:space="0" w:color="auto"/>
            <w:left w:val="none" w:sz="0" w:space="0" w:color="auto"/>
            <w:bottom w:val="none" w:sz="0" w:space="0" w:color="auto"/>
            <w:right w:val="none" w:sz="0" w:space="0" w:color="auto"/>
          </w:divBdr>
        </w:div>
        <w:div w:id="1119228184">
          <w:marLeft w:val="0"/>
          <w:marRight w:val="0"/>
          <w:marTop w:val="0"/>
          <w:marBottom w:val="0"/>
          <w:divBdr>
            <w:top w:val="none" w:sz="0" w:space="0" w:color="auto"/>
            <w:left w:val="none" w:sz="0" w:space="0" w:color="auto"/>
            <w:bottom w:val="none" w:sz="0" w:space="0" w:color="auto"/>
            <w:right w:val="none" w:sz="0" w:space="0" w:color="auto"/>
          </w:divBdr>
        </w:div>
        <w:div w:id="1152870158">
          <w:marLeft w:val="0"/>
          <w:marRight w:val="0"/>
          <w:marTop w:val="0"/>
          <w:marBottom w:val="0"/>
          <w:divBdr>
            <w:top w:val="none" w:sz="0" w:space="0" w:color="auto"/>
            <w:left w:val="none" w:sz="0" w:space="0" w:color="auto"/>
            <w:bottom w:val="none" w:sz="0" w:space="0" w:color="auto"/>
            <w:right w:val="none" w:sz="0" w:space="0" w:color="auto"/>
          </w:divBdr>
        </w:div>
        <w:div w:id="846097008">
          <w:marLeft w:val="0"/>
          <w:marRight w:val="0"/>
          <w:marTop w:val="0"/>
          <w:marBottom w:val="0"/>
          <w:divBdr>
            <w:top w:val="none" w:sz="0" w:space="0" w:color="auto"/>
            <w:left w:val="none" w:sz="0" w:space="0" w:color="auto"/>
            <w:bottom w:val="none" w:sz="0" w:space="0" w:color="auto"/>
            <w:right w:val="none" w:sz="0" w:space="0" w:color="auto"/>
          </w:divBdr>
        </w:div>
        <w:div w:id="2066027175">
          <w:marLeft w:val="0"/>
          <w:marRight w:val="0"/>
          <w:marTop w:val="0"/>
          <w:marBottom w:val="0"/>
          <w:divBdr>
            <w:top w:val="none" w:sz="0" w:space="0" w:color="auto"/>
            <w:left w:val="none" w:sz="0" w:space="0" w:color="auto"/>
            <w:bottom w:val="none" w:sz="0" w:space="0" w:color="auto"/>
            <w:right w:val="none" w:sz="0" w:space="0" w:color="auto"/>
          </w:divBdr>
        </w:div>
        <w:div w:id="512652690">
          <w:marLeft w:val="0"/>
          <w:marRight w:val="0"/>
          <w:marTop w:val="0"/>
          <w:marBottom w:val="0"/>
          <w:divBdr>
            <w:top w:val="none" w:sz="0" w:space="0" w:color="auto"/>
            <w:left w:val="none" w:sz="0" w:space="0" w:color="auto"/>
            <w:bottom w:val="none" w:sz="0" w:space="0" w:color="auto"/>
            <w:right w:val="none" w:sz="0" w:space="0" w:color="auto"/>
          </w:divBdr>
        </w:div>
        <w:div w:id="76949332">
          <w:marLeft w:val="0"/>
          <w:marRight w:val="0"/>
          <w:marTop w:val="0"/>
          <w:marBottom w:val="0"/>
          <w:divBdr>
            <w:top w:val="none" w:sz="0" w:space="0" w:color="auto"/>
            <w:left w:val="none" w:sz="0" w:space="0" w:color="auto"/>
            <w:bottom w:val="none" w:sz="0" w:space="0" w:color="auto"/>
            <w:right w:val="none" w:sz="0" w:space="0" w:color="auto"/>
          </w:divBdr>
        </w:div>
        <w:div w:id="1448742023">
          <w:marLeft w:val="0"/>
          <w:marRight w:val="0"/>
          <w:marTop w:val="0"/>
          <w:marBottom w:val="0"/>
          <w:divBdr>
            <w:top w:val="none" w:sz="0" w:space="0" w:color="auto"/>
            <w:left w:val="none" w:sz="0" w:space="0" w:color="auto"/>
            <w:bottom w:val="none" w:sz="0" w:space="0" w:color="auto"/>
            <w:right w:val="none" w:sz="0" w:space="0" w:color="auto"/>
          </w:divBdr>
        </w:div>
        <w:div w:id="893007830">
          <w:marLeft w:val="0"/>
          <w:marRight w:val="0"/>
          <w:marTop w:val="0"/>
          <w:marBottom w:val="0"/>
          <w:divBdr>
            <w:top w:val="none" w:sz="0" w:space="0" w:color="auto"/>
            <w:left w:val="none" w:sz="0" w:space="0" w:color="auto"/>
            <w:bottom w:val="none" w:sz="0" w:space="0" w:color="auto"/>
            <w:right w:val="none" w:sz="0" w:space="0" w:color="auto"/>
          </w:divBdr>
        </w:div>
        <w:div w:id="711266925">
          <w:marLeft w:val="0"/>
          <w:marRight w:val="0"/>
          <w:marTop w:val="0"/>
          <w:marBottom w:val="0"/>
          <w:divBdr>
            <w:top w:val="none" w:sz="0" w:space="0" w:color="auto"/>
            <w:left w:val="none" w:sz="0" w:space="0" w:color="auto"/>
            <w:bottom w:val="none" w:sz="0" w:space="0" w:color="auto"/>
            <w:right w:val="none" w:sz="0" w:space="0" w:color="auto"/>
          </w:divBdr>
        </w:div>
        <w:div w:id="1822383359">
          <w:marLeft w:val="0"/>
          <w:marRight w:val="0"/>
          <w:marTop w:val="0"/>
          <w:marBottom w:val="0"/>
          <w:divBdr>
            <w:top w:val="none" w:sz="0" w:space="0" w:color="auto"/>
            <w:left w:val="none" w:sz="0" w:space="0" w:color="auto"/>
            <w:bottom w:val="none" w:sz="0" w:space="0" w:color="auto"/>
            <w:right w:val="none" w:sz="0" w:space="0" w:color="auto"/>
          </w:divBdr>
        </w:div>
        <w:div w:id="1375499606">
          <w:marLeft w:val="0"/>
          <w:marRight w:val="0"/>
          <w:marTop w:val="0"/>
          <w:marBottom w:val="0"/>
          <w:divBdr>
            <w:top w:val="none" w:sz="0" w:space="0" w:color="auto"/>
            <w:left w:val="none" w:sz="0" w:space="0" w:color="auto"/>
            <w:bottom w:val="none" w:sz="0" w:space="0" w:color="auto"/>
            <w:right w:val="none" w:sz="0" w:space="0" w:color="auto"/>
          </w:divBdr>
        </w:div>
        <w:div w:id="125467691">
          <w:marLeft w:val="0"/>
          <w:marRight w:val="0"/>
          <w:marTop w:val="0"/>
          <w:marBottom w:val="0"/>
          <w:divBdr>
            <w:top w:val="none" w:sz="0" w:space="0" w:color="auto"/>
            <w:left w:val="none" w:sz="0" w:space="0" w:color="auto"/>
            <w:bottom w:val="none" w:sz="0" w:space="0" w:color="auto"/>
            <w:right w:val="none" w:sz="0" w:space="0" w:color="auto"/>
          </w:divBdr>
        </w:div>
        <w:div w:id="756437610">
          <w:marLeft w:val="0"/>
          <w:marRight w:val="0"/>
          <w:marTop w:val="0"/>
          <w:marBottom w:val="0"/>
          <w:divBdr>
            <w:top w:val="none" w:sz="0" w:space="0" w:color="auto"/>
            <w:left w:val="none" w:sz="0" w:space="0" w:color="auto"/>
            <w:bottom w:val="none" w:sz="0" w:space="0" w:color="auto"/>
            <w:right w:val="none" w:sz="0" w:space="0" w:color="auto"/>
          </w:divBdr>
        </w:div>
        <w:div w:id="1432432852">
          <w:marLeft w:val="0"/>
          <w:marRight w:val="0"/>
          <w:marTop w:val="0"/>
          <w:marBottom w:val="0"/>
          <w:divBdr>
            <w:top w:val="none" w:sz="0" w:space="0" w:color="auto"/>
            <w:left w:val="none" w:sz="0" w:space="0" w:color="auto"/>
            <w:bottom w:val="none" w:sz="0" w:space="0" w:color="auto"/>
            <w:right w:val="none" w:sz="0" w:space="0" w:color="auto"/>
          </w:divBdr>
        </w:div>
        <w:div w:id="1476801820">
          <w:marLeft w:val="0"/>
          <w:marRight w:val="0"/>
          <w:marTop w:val="0"/>
          <w:marBottom w:val="0"/>
          <w:divBdr>
            <w:top w:val="none" w:sz="0" w:space="0" w:color="auto"/>
            <w:left w:val="none" w:sz="0" w:space="0" w:color="auto"/>
            <w:bottom w:val="none" w:sz="0" w:space="0" w:color="auto"/>
            <w:right w:val="none" w:sz="0" w:space="0" w:color="auto"/>
          </w:divBdr>
        </w:div>
        <w:div w:id="200871489">
          <w:marLeft w:val="0"/>
          <w:marRight w:val="0"/>
          <w:marTop w:val="0"/>
          <w:marBottom w:val="0"/>
          <w:divBdr>
            <w:top w:val="none" w:sz="0" w:space="0" w:color="auto"/>
            <w:left w:val="none" w:sz="0" w:space="0" w:color="auto"/>
            <w:bottom w:val="none" w:sz="0" w:space="0" w:color="auto"/>
            <w:right w:val="none" w:sz="0" w:space="0" w:color="auto"/>
          </w:divBdr>
        </w:div>
        <w:div w:id="1729762933">
          <w:marLeft w:val="0"/>
          <w:marRight w:val="0"/>
          <w:marTop w:val="0"/>
          <w:marBottom w:val="0"/>
          <w:divBdr>
            <w:top w:val="none" w:sz="0" w:space="0" w:color="auto"/>
            <w:left w:val="none" w:sz="0" w:space="0" w:color="auto"/>
            <w:bottom w:val="none" w:sz="0" w:space="0" w:color="auto"/>
            <w:right w:val="none" w:sz="0" w:space="0" w:color="auto"/>
          </w:divBdr>
        </w:div>
        <w:div w:id="293946195">
          <w:marLeft w:val="0"/>
          <w:marRight w:val="0"/>
          <w:marTop w:val="0"/>
          <w:marBottom w:val="0"/>
          <w:divBdr>
            <w:top w:val="none" w:sz="0" w:space="0" w:color="auto"/>
            <w:left w:val="none" w:sz="0" w:space="0" w:color="auto"/>
            <w:bottom w:val="none" w:sz="0" w:space="0" w:color="auto"/>
            <w:right w:val="none" w:sz="0" w:space="0" w:color="auto"/>
          </w:divBdr>
        </w:div>
        <w:div w:id="1882859142">
          <w:marLeft w:val="0"/>
          <w:marRight w:val="0"/>
          <w:marTop w:val="0"/>
          <w:marBottom w:val="0"/>
          <w:divBdr>
            <w:top w:val="none" w:sz="0" w:space="0" w:color="auto"/>
            <w:left w:val="none" w:sz="0" w:space="0" w:color="auto"/>
            <w:bottom w:val="none" w:sz="0" w:space="0" w:color="auto"/>
            <w:right w:val="none" w:sz="0" w:space="0" w:color="auto"/>
          </w:divBdr>
        </w:div>
        <w:div w:id="127284061">
          <w:marLeft w:val="0"/>
          <w:marRight w:val="0"/>
          <w:marTop w:val="0"/>
          <w:marBottom w:val="0"/>
          <w:divBdr>
            <w:top w:val="none" w:sz="0" w:space="0" w:color="auto"/>
            <w:left w:val="none" w:sz="0" w:space="0" w:color="auto"/>
            <w:bottom w:val="none" w:sz="0" w:space="0" w:color="auto"/>
            <w:right w:val="none" w:sz="0" w:space="0" w:color="auto"/>
          </w:divBdr>
        </w:div>
        <w:div w:id="28920048">
          <w:marLeft w:val="0"/>
          <w:marRight w:val="0"/>
          <w:marTop w:val="0"/>
          <w:marBottom w:val="0"/>
          <w:divBdr>
            <w:top w:val="none" w:sz="0" w:space="0" w:color="auto"/>
            <w:left w:val="none" w:sz="0" w:space="0" w:color="auto"/>
            <w:bottom w:val="none" w:sz="0" w:space="0" w:color="auto"/>
            <w:right w:val="none" w:sz="0" w:space="0" w:color="auto"/>
          </w:divBdr>
        </w:div>
        <w:div w:id="1316884462">
          <w:marLeft w:val="0"/>
          <w:marRight w:val="0"/>
          <w:marTop w:val="0"/>
          <w:marBottom w:val="0"/>
          <w:divBdr>
            <w:top w:val="none" w:sz="0" w:space="0" w:color="auto"/>
            <w:left w:val="none" w:sz="0" w:space="0" w:color="auto"/>
            <w:bottom w:val="none" w:sz="0" w:space="0" w:color="auto"/>
            <w:right w:val="none" w:sz="0" w:space="0" w:color="auto"/>
          </w:divBdr>
        </w:div>
        <w:div w:id="734353955">
          <w:marLeft w:val="0"/>
          <w:marRight w:val="0"/>
          <w:marTop w:val="0"/>
          <w:marBottom w:val="0"/>
          <w:divBdr>
            <w:top w:val="none" w:sz="0" w:space="0" w:color="auto"/>
            <w:left w:val="none" w:sz="0" w:space="0" w:color="auto"/>
            <w:bottom w:val="none" w:sz="0" w:space="0" w:color="auto"/>
            <w:right w:val="none" w:sz="0" w:space="0" w:color="auto"/>
          </w:divBdr>
        </w:div>
        <w:div w:id="513617352">
          <w:marLeft w:val="0"/>
          <w:marRight w:val="0"/>
          <w:marTop w:val="0"/>
          <w:marBottom w:val="0"/>
          <w:divBdr>
            <w:top w:val="none" w:sz="0" w:space="0" w:color="auto"/>
            <w:left w:val="none" w:sz="0" w:space="0" w:color="auto"/>
            <w:bottom w:val="none" w:sz="0" w:space="0" w:color="auto"/>
            <w:right w:val="none" w:sz="0" w:space="0" w:color="auto"/>
          </w:divBdr>
        </w:div>
        <w:div w:id="1575700591">
          <w:marLeft w:val="0"/>
          <w:marRight w:val="0"/>
          <w:marTop w:val="0"/>
          <w:marBottom w:val="0"/>
          <w:divBdr>
            <w:top w:val="none" w:sz="0" w:space="0" w:color="auto"/>
            <w:left w:val="none" w:sz="0" w:space="0" w:color="auto"/>
            <w:bottom w:val="none" w:sz="0" w:space="0" w:color="auto"/>
            <w:right w:val="none" w:sz="0" w:space="0" w:color="auto"/>
          </w:divBdr>
        </w:div>
        <w:div w:id="1431122879">
          <w:marLeft w:val="0"/>
          <w:marRight w:val="0"/>
          <w:marTop w:val="0"/>
          <w:marBottom w:val="0"/>
          <w:divBdr>
            <w:top w:val="none" w:sz="0" w:space="0" w:color="auto"/>
            <w:left w:val="none" w:sz="0" w:space="0" w:color="auto"/>
            <w:bottom w:val="none" w:sz="0" w:space="0" w:color="auto"/>
            <w:right w:val="none" w:sz="0" w:space="0" w:color="auto"/>
          </w:divBdr>
        </w:div>
        <w:div w:id="1195341474">
          <w:marLeft w:val="0"/>
          <w:marRight w:val="0"/>
          <w:marTop w:val="0"/>
          <w:marBottom w:val="0"/>
          <w:divBdr>
            <w:top w:val="none" w:sz="0" w:space="0" w:color="auto"/>
            <w:left w:val="none" w:sz="0" w:space="0" w:color="auto"/>
            <w:bottom w:val="none" w:sz="0" w:space="0" w:color="auto"/>
            <w:right w:val="none" w:sz="0" w:space="0" w:color="auto"/>
          </w:divBdr>
        </w:div>
        <w:div w:id="1398239869">
          <w:marLeft w:val="0"/>
          <w:marRight w:val="0"/>
          <w:marTop w:val="0"/>
          <w:marBottom w:val="0"/>
          <w:divBdr>
            <w:top w:val="none" w:sz="0" w:space="0" w:color="auto"/>
            <w:left w:val="none" w:sz="0" w:space="0" w:color="auto"/>
            <w:bottom w:val="none" w:sz="0" w:space="0" w:color="auto"/>
            <w:right w:val="none" w:sz="0" w:space="0" w:color="auto"/>
          </w:divBdr>
        </w:div>
        <w:div w:id="1041979143">
          <w:marLeft w:val="0"/>
          <w:marRight w:val="0"/>
          <w:marTop w:val="0"/>
          <w:marBottom w:val="0"/>
          <w:divBdr>
            <w:top w:val="none" w:sz="0" w:space="0" w:color="auto"/>
            <w:left w:val="none" w:sz="0" w:space="0" w:color="auto"/>
            <w:bottom w:val="none" w:sz="0" w:space="0" w:color="auto"/>
            <w:right w:val="none" w:sz="0" w:space="0" w:color="auto"/>
          </w:divBdr>
        </w:div>
        <w:div w:id="1513882034">
          <w:marLeft w:val="0"/>
          <w:marRight w:val="0"/>
          <w:marTop w:val="0"/>
          <w:marBottom w:val="0"/>
          <w:divBdr>
            <w:top w:val="none" w:sz="0" w:space="0" w:color="auto"/>
            <w:left w:val="none" w:sz="0" w:space="0" w:color="auto"/>
            <w:bottom w:val="none" w:sz="0" w:space="0" w:color="auto"/>
            <w:right w:val="none" w:sz="0" w:space="0" w:color="auto"/>
          </w:divBdr>
        </w:div>
        <w:div w:id="2437710">
          <w:marLeft w:val="0"/>
          <w:marRight w:val="0"/>
          <w:marTop w:val="0"/>
          <w:marBottom w:val="0"/>
          <w:divBdr>
            <w:top w:val="none" w:sz="0" w:space="0" w:color="auto"/>
            <w:left w:val="none" w:sz="0" w:space="0" w:color="auto"/>
            <w:bottom w:val="none" w:sz="0" w:space="0" w:color="auto"/>
            <w:right w:val="none" w:sz="0" w:space="0" w:color="auto"/>
          </w:divBdr>
        </w:div>
        <w:div w:id="440494585">
          <w:marLeft w:val="0"/>
          <w:marRight w:val="0"/>
          <w:marTop w:val="0"/>
          <w:marBottom w:val="0"/>
          <w:divBdr>
            <w:top w:val="none" w:sz="0" w:space="0" w:color="auto"/>
            <w:left w:val="none" w:sz="0" w:space="0" w:color="auto"/>
            <w:bottom w:val="none" w:sz="0" w:space="0" w:color="auto"/>
            <w:right w:val="none" w:sz="0" w:space="0" w:color="auto"/>
          </w:divBdr>
          <w:divsChild>
            <w:div w:id="2113892505">
              <w:marLeft w:val="0"/>
              <w:marRight w:val="0"/>
              <w:marTop w:val="0"/>
              <w:marBottom w:val="0"/>
              <w:divBdr>
                <w:top w:val="none" w:sz="0" w:space="0" w:color="auto"/>
                <w:left w:val="none" w:sz="0" w:space="0" w:color="auto"/>
                <w:bottom w:val="none" w:sz="0" w:space="0" w:color="auto"/>
                <w:right w:val="none" w:sz="0" w:space="0" w:color="auto"/>
              </w:divBdr>
            </w:div>
            <w:div w:id="1355695587">
              <w:marLeft w:val="0"/>
              <w:marRight w:val="0"/>
              <w:marTop w:val="0"/>
              <w:marBottom w:val="0"/>
              <w:divBdr>
                <w:top w:val="none" w:sz="0" w:space="0" w:color="auto"/>
                <w:left w:val="none" w:sz="0" w:space="0" w:color="auto"/>
                <w:bottom w:val="none" w:sz="0" w:space="0" w:color="auto"/>
                <w:right w:val="none" w:sz="0" w:space="0" w:color="auto"/>
              </w:divBdr>
            </w:div>
            <w:div w:id="1106538648">
              <w:marLeft w:val="0"/>
              <w:marRight w:val="0"/>
              <w:marTop w:val="0"/>
              <w:marBottom w:val="0"/>
              <w:divBdr>
                <w:top w:val="none" w:sz="0" w:space="0" w:color="auto"/>
                <w:left w:val="none" w:sz="0" w:space="0" w:color="auto"/>
                <w:bottom w:val="none" w:sz="0" w:space="0" w:color="auto"/>
                <w:right w:val="none" w:sz="0" w:space="0" w:color="auto"/>
              </w:divBdr>
            </w:div>
            <w:div w:id="1120680822">
              <w:marLeft w:val="0"/>
              <w:marRight w:val="0"/>
              <w:marTop w:val="0"/>
              <w:marBottom w:val="0"/>
              <w:divBdr>
                <w:top w:val="none" w:sz="0" w:space="0" w:color="auto"/>
                <w:left w:val="none" w:sz="0" w:space="0" w:color="auto"/>
                <w:bottom w:val="none" w:sz="0" w:space="0" w:color="auto"/>
                <w:right w:val="none" w:sz="0" w:space="0" w:color="auto"/>
              </w:divBdr>
            </w:div>
            <w:div w:id="1790397366">
              <w:marLeft w:val="0"/>
              <w:marRight w:val="0"/>
              <w:marTop w:val="0"/>
              <w:marBottom w:val="0"/>
              <w:divBdr>
                <w:top w:val="none" w:sz="0" w:space="0" w:color="auto"/>
                <w:left w:val="none" w:sz="0" w:space="0" w:color="auto"/>
                <w:bottom w:val="none" w:sz="0" w:space="0" w:color="auto"/>
                <w:right w:val="none" w:sz="0" w:space="0" w:color="auto"/>
              </w:divBdr>
            </w:div>
          </w:divsChild>
        </w:div>
        <w:div w:id="382602069">
          <w:marLeft w:val="0"/>
          <w:marRight w:val="0"/>
          <w:marTop w:val="0"/>
          <w:marBottom w:val="0"/>
          <w:divBdr>
            <w:top w:val="none" w:sz="0" w:space="0" w:color="auto"/>
            <w:left w:val="none" w:sz="0" w:space="0" w:color="auto"/>
            <w:bottom w:val="none" w:sz="0" w:space="0" w:color="auto"/>
            <w:right w:val="none" w:sz="0" w:space="0" w:color="auto"/>
          </w:divBdr>
          <w:divsChild>
            <w:div w:id="1569992586">
              <w:marLeft w:val="0"/>
              <w:marRight w:val="0"/>
              <w:marTop w:val="0"/>
              <w:marBottom w:val="0"/>
              <w:divBdr>
                <w:top w:val="none" w:sz="0" w:space="0" w:color="auto"/>
                <w:left w:val="none" w:sz="0" w:space="0" w:color="auto"/>
                <w:bottom w:val="none" w:sz="0" w:space="0" w:color="auto"/>
                <w:right w:val="none" w:sz="0" w:space="0" w:color="auto"/>
              </w:divBdr>
            </w:div>
            <w:div w:id="225380345">
              <w:marLeft w:val="0"/>
              <w:marRight w:val="0"/>
              <w:marTop w:val="0"/>
              <w:marBottom w:val="0"/>
              <w:divBdr>
                <w:top w:val="none" w:sz="0" w:space="0" w:color="auto"/>
                <w:left w:val="none" w:sz="0" w:space="0" w:color="auto"/>
                <w:bottom w:val="none" w:sz="0" w:space="0" w:color="auto"/>
                <w:right w:val="none" w:sz="0" w:space="0" w:color="auto"/>
              </w:divBdr>
            </w:div>
            <w:div w:id="2105227526">
              <w:marLeft w:val="0"/>
              <w:marRight w:val="0"/>
              <w:marTop w:val="0"/>
              <w:marBottom w:val="0"/>
              <w:divBdr>
                <w:top w:val="none" w:sz="0" w:space="0" w:color="auto"/>
                <w:left w:val="none" w:sz="0" w:space="0" w:color="auto"/>
                <w:bottom w:val="none" w:sz="0" w:space="0" w:color="auto"/>
                <w:right w:val="none" w:sz="0" w:space="0" w:color="auto"/>
              </w:divBdr>
            </w:div>
            <w:div w:id="1365667494">
              <w:marLeft w:val="0"/>
              <w:marRight w:val="0"/>
              <w:marTop w:val="0"/>
              <w:marBottom w:val="0"/>
              <w:divBdr>
                <w:top w:val="none" w:sz="0" w:space="0" w:color="auto"/>
                <w:left w:val="none" w:sz="0" w:space="0" w:color="auto"/>
                <w:bottom w:val="none" w:sz="0" w:space="0" w:color="auto"/>
                <w:right w:val="none" w:sz="0" w:space="0" w:color="auto"/>
              </w:divBdr>
            </w:div>
            <w:div w:id="118913537">
              <w:marLeft w:val="0"/>
              <w:marRight w:val="0"/>
              <w:marTop w:val="0"/>
              <w:marBottom w:val="0"/>
              <w:divBdr>
                <w:top w:val="none" w:sz="0" w:space="0" w:color="auto"/>
                <w:left w:val="none" w:sz="0" w:space="0" w:color="auto"/>
                <w:bottom w:val="none" w:sz="0" w:space="0" w:color="auto"/>
                <w:right w:val="none" w:sz="0" w:space="0" w:color="auto"/>
              </w:divBdr>
            </w:div>
          </w:divsChild>
        </w:div>
        <w:div w:id="1072846161">
          <w:marLeft w:val="0"/>
          <w:marRight w:val="0"/>
          <w:marTop w:val="0"/>
          <w:marBottom w:val="0"/>
          <w:divBdr>
            <w:top w:val="none" w:sz="0" w:space="0" w:color="auto"/>
            <w:left w:val="none" w:sz="0" w:space="0" w:color="auto"/>
            <w:bottom w:val="none" w:sz="0" w:space="0" w:color="auto"/>
            <w:right w:val="none" w:sz="0" w:space="0" w:color="auto"/>
          </w:divBdr>
          <w:divsChild>
            <w:div w:id="1046880217">
              <w:marLeft w:val="0"/>
              <w:marRight w:val="0"/>
              <w:marTop w:val="0"/>
              <w:marBottom w:val="0"/>
              <w:divBdr>
                <w:top w:val="none" w:sz="0" w:space="0" w:color="auto"/>
                <w:left w:val="none" w:sz="0" w:space="0" w:color="auto"/>
                <w:bottom w:val="none" w:sz="0" w:space="0" w:color="auto"/>
                <w:right w:val="none" w:sz="0" w:space="0" w:color="auto"/>
              </w:divBdr>
            </w:div>
            <w:div w:id="1940329456">
              <w:marLeft w:val="0"/>
              <w:marRight w:val="0"/>
              <w:marTop w:val="0"/>
              <w:marBottom w:val="0"/>
              <w:divBdr>
                <w:top w:val="none" w:sz="0" w:space="0" w:color="auto"/>
                <w:left w:val="none" w:sz="0" w:space="0" w:color="auto"/>
                <w:bottom w:val="none" w:sz="0" w:space="0" w:color="auto"/>
                <w:right w:val="none" w:sz="0" w:space="0" w:color="auto"/>
              </w:divBdr>
            </w:div>
            <w:div w:id="416632801">
              <w:marLeft w:val="0"/>
              <w:marRight w:val="0"/>
              <w:marTop w:val="0"/>
              <w:marBottom w:val="0"/>
              <w:divBdr>
                <w:top w:val="none" w:sz="0" w:space="0" w:color="auto"/>
                <w:left w:val="none" w:sz="0" w:space="0" w:color="auto"/>
                <w:bottom w:val="none" w:sz="0" w:space="0" w:color="auto"/>
                <w:right w:val="none" w:sz="0" w:space="0" w:color="auto"/>
              </w:divBdr>
            </w:div>
            <w:div w:id="49694839">
              <w:marLeft w:val="0"/>
              <w:marRight w:val="0"/>
              <w:marTop w:val="0"/>
              <w:marBottom w:val="0"/>
              <w:divBdr>
                <w:top w:val="none" w:sz="0" w:space="0" w:color="auto"/>
                <w:left w:val="none" w:sz="0" w:space="0" w:color="auto"/>
                <w:bottom w:val="none" w:sz="0" w:space="0" w:color="auto"/>
                <w:right w:val="none" w:sz="0" w:space="0" w:color="auto"/>
              </w:divBdr>
            </w:div>
            <w:div w:id="33846448">
              <w:marLeft w:val="0"/>
              <w:marRight w:val="0"/>
              <w:marTop w:val="0"/>
              <w:marBottom w:val="0"/>
              <w:divBdr>
                <w:top w:val="none" w:sz="0" w:space="0" w:color="auto"/>
                <w:left w:val="none" w:sz="0" w:space="0" w:color="auto"/>
                <w:bottom w:val="none" w:sz="0" w:space="0" w:color="auto"/>
                <w:right w:val="none" w:sz="0" w:space="0" w:color="auto"/>
              </w:divBdr>
            </w:div>
          </w:divsChild>
        </w:div>
        <w:div w:id="1684285755">
          <w:marLeft w:val="0"/>
          <w:marRight w:val="0"/>
          <w:marTop w:val="0"/>
          <w:marBottom w:val="0"/>
          <w:divBdr>
            <w:top w:val="none" w:sz="0" w:space="0" w:color="auto"/>
            <w:left w:val="none" w:sz="0" w:space="0" w:color="auto"/>
            <w:bottom w:val="none" w:sz="0" w:space="0" w:color="auto"/>
            <w:right w:val="none" w:sz="0" w:space="0" w:color="auto"/>
          </w:divBdr>
          <w:divsChild>
            <w:div w:id="614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01707">
      <w:bodyDiv w:val="1"/>
      <w:marLeft w:val="0"/>
      <w:marRight w:val="0"/>
      <w:marTop w:val="0"/>
      <w:marBottom w:val="0"/>
      <w:divBdr>
        <w:top w:val="none" w:sz="0" w:space="0" w:color="auto"/>
        <w:left w:val="none" w:sz="0" w:space="0" w:color="auto"/>
        <w:bottom w:val="none" w:sz="0" w:space="0" w:color="auto"/>
        <w:right w:val="none" w:sz="0" w:space="0" w:color="auto"/>
      </w:divBdr>
      <w:divsChild>
        <w:div w:id="393889298">
          <w:marLeft w:val="0"/>
          <w:marRight w:val="0"/>
          <w:marTop w:val="0"/>
          <w:marBottom w:val="0"/>
          <w:divBdr>
            <w:top w:val="none" w:sz="0" w:space="0" w:color="auto"/>
            <w:left w:val="none" w:sz="0" w:space="0" w:color="auto"/>
            <w:bottom w:val="none" w:sz="0" w:space="0" w:color="auto"/>
            <w:right w:val="none" w:sz="0" w:space="0" w:color="auto"/>
          </w:divBdr>
        </w:div>
        <w:div w:id="1270821127">
          <w:marLeft w:val="0"/>
          <w:marRight w:val="0"/>
          <w:marTop w:val="0"/>
          <w:marBottom w:val="0"/>
          <w:divBdr>
            <w:top w:val="none" w:sz="0" w:space="0" w:color="auto"/>
            <w:left w:val="none" w:sz="0" w:space="0" w:color="auto"/>
            <w:bottom w:val="none" w:sz="0" w:space="0" w:color="auto"/>
            <w:right w:val="none" w:sz="0" w:space="0" w:color="auto"/>
          </w:divBdr>
        </w:div>
        <w:div w:id="1647316692">
          <w:marLeft w:val="0"/>
          <w:marRight w:val="0"/>
          <w:marTop w:val="0"/>
          <w:marBottom w:val="0"/>
          <w:divBdr>
            <w:top w:val="none" w:sz="0" w:space="0" w:color="auto"/>
            <w:left w:val="none" w:sz="0" w:space="0" w:color="auto"/>
            <w:bottom w:val="none" w:sz="0" w:space="0" w:color="auto"/>
            <w:right w:val="none" w:sz="0" w:space="0" w:color="auto"/>
          </w:divBdr>
        </w:div>
      </w:divsChild>
    </w:div>
    <w:div w:id="1717974499">
      <w:bodyDiv w:val="1"/>
      <w:marLeft w:val="0"/>
      <w:marRight w:val="0"/>
      <w:marTop w:val="0"/>
      <w:marBottom w:val="0"/>
      <w:divBdr>
        <w:top w:val="none" w:sz="0" w:space="0" w:color="auto"/>
        <w:left w:val="none" w:sz="0" w:space="0" w:color="auto"/>
        <w:bottom w:val="none" w:sz="0" w:space="0" w:color="auto"/>
        <w:right w:val="none" w:sz="0" w:space="0" w:color="auto"/>
      </w:divBdr>
      <w:divsChild>
        <w:div w:id="1717123535">
          <w:marLeft w:val="0"/>
          <w:marRight w:val="0"/>
          <w:marTop w:val="0"/>
          <w:marBottom w:val="0"/>
          <w:divBdr>
            <w:top w:val="none" w:sz="0" w:space="0" w:color="auto"/>
            <w:left w:val="none" w:sz="0" w:space="0" w:color="auto"/>
            <w:bottom w:val="none" w:sz="0" w:space="0" w:color="auto"/>
            <w:right w:val="none" w:sz="0" w:space="0" w:color="auto"/>
          </w:divBdr>
        </w:div>
        <w:div w:id="1248269149">
          <w:marLeft w:val="0"/>
          <w:marRight w:val="0"/>
          <w:marTop w:val="0"/>
          <w:marBottom w:val="0"/>
          <w:divBdr>
            <w:top w:val="none" w:sz="0" w:space="0" w:color="auto"/>
            <w:left w:val="none" w:sz="0" w:space="0" w:color="auto"/>
            <w:bottom w:val="none" w:sz="0" w:space="0" w:color="auto"/>
            <w:right w:val="none" w:sz="0" w:space="0" w:color="auto"/>
          </w:divBdr>
        </w:div>
      </w:divsChild>
    </w:div>
    <w:div w:id="1726946512">
      <w:bodyDiv w:val="1"/>
      <w:marLeft w:val="0"/>
      <w:marRight w:val="0"/>
      <w:marTop w:val="0"/>
      <w:marBottom w:val="0"/>
      <w:divBdr>
        <w:top w:val="none" w:sz="0" w:space="0" w:color="auto"/>
        <w:left w:val="none" w:sz="0" w:space="0" w:color="auto"/>
        <w:bottom w:val="none" w:sz="0" w:space="0" w:color="auto"/>
        <w:right w:val="none" w:sz="0" w:space="0" w:color="auto"/>
      </w:divBdr>
      <w:divsChild>
        <w:div w:id="521018260">
          <w:marLeft w:val="0"/>
          <w:marRight w:val="0"/>
          <w:marTop w:val="0"/>
          <w:marBottom w:val="0"/>
          <w:divBdr>
            <w:top w:val="none" w:sz="0" w:space="0" w:color="auto"/>
            <w:left w:val="none" w:sz="0" w:space="0" w:color="auto"/>
            <w:bottom w:val="none" w:sz="0" w:space="0" w:color="auto"/>
            <w:right w:val="none" w:sz="0" w:space="0" w:color="auto"/>
          </w:divBdr>
        </w:div>
        <w:div w:id="2053578657">
          <w:marLeft w:val="0"/>
          <w:marRight w:val="0"/>
          <w:marTop w:val="0"/>
          <w:marBottom w:val="0"/>
          <w:divBdr>
            <w:top w:val="none" w:sz="0" w:space="0" w:color="auto"/>
            <w:left w:val="none" w:sz="0" w:space="0" w:color="auto"/>
            <w:bottom w:val="none" w:sz="0" w:space="0" w:color="auto"/>
            <w:right w:val="none" w:sz="0" w:space="0" w:color="auto"/>
          </w:divBdr>
        </w:div>
        <w:div w:id="30812303">
          <w:marLeft w:val="0"/>
          <w:marRight w:val="0"/>
          <w:marTop w:val="0"/>
          <w:marBottom w:val="0"/>
          <w:divBdr>
            <w:top w:val="none" w:sz="0" w:space="0" w:color="auto"/>
            <w:left w:val="none" w:sz="0" w:space="0" w:color="auto"/>
            <w:bottom w:val="none" w:sz="0" w:space="0" w:color="auto"/>
            <w:right w:val="none" w:sz="0" w:space="0" w:color="auto"/>
          </w:divBdr>
        </w:div>
        <w:div w:id="277880514">
          <w:marLeft w:val="0"/>
          <w:marRight w:val="0"/>
          <w:marTop w:val="0"/>
          <w:marBottom w:val="0"/>
          <w:divBdr>
            <w:top w:val="none" w:sz="0" w:space="0" w:color="auto"/>
            <w:left w:val="none" w:sz="0" w:space="0" w:color="auto"/>
            <w:bottom w:val="none" w:sz="0" w:space="0" w:color="auto"/>
            <w:right w:val="none" w:sz="0" w:space="0" w:color="auto"/>
          </w:divBdr>
        </w:div>
        <w:div w:id="232202506">
          <w:marLeft w:val="0"/>
          <w:marRight w:val="0"/>
          <w:marTop w:val="0"/>
          <w:marBottom w:val="0"/>
          <w:divBdr>
            <w:top w:val="none" w:sz="0" w:space="0" w:color="auto"/>
            <w:left w:val="none" w:sz="0" w:space="0" w:color="auto"/>
            <w:bottom w:val="none" w:sz="0" w:space="0" w:color="auto"/>
            <w:right w:val="none" w:sz="0" w:space="0" w:color="auto"/>
          </w:divBdr>
        </w:div>
        <w:div w:id="299194385">
          <w:marLeft w:val="0"/>
          <w:marRight w:val="0"/>
          <w:marTop w:val="0"/>
          <w:marBottom w:val="0"/>
          <w:divBdr>
            <w:top w:val="none" w:sz="0" w:space="0" w:color="auto"/>
            <w:left w:val="none" w:sz="0" w:space="0" w:color="auto"/>
            <w:bottom w:val="none" w:sz="0" w:space="0" w:color="auto"/>
            <w:right w:val="none" w:sz="0" w:space="0" w:color="auto"/>
          </w:divBdr>
        </w:div>
        <w:div w:id="768740557">
          <w:marLeft w:val="0"/>
          <w:marRight w:val="0"/>
          <w:marTop w:val="0"/>
          <w:marBottom w:val="0"/>
          <w:divBdr>
            <w:top w:val="none" w:sz="0" w:space="0" w:color="auto"/>
            <w:left w:val="none" w:sz="0" w:space="0" w:color="auto"/>
            <w:bottom w:val="none" w:sz="0" w:space="0" w:color="auto"/>
            <w:right w:val="none" w:sz="0" w:space="0" w:color="auto"/>
          </w:divBdr>
        </w:div>
        <w:div w:id="449125680">
          <w:marLeft w:val="0"/>
          <w:marRight w:val="0"/>
          <w:marTop w:val="0"/>
          <w:marBottom w:val="0"/>
          <w:divBdr>
            <w:top w:val="none" w:sz="0" w:space="0" w:color="auto"/>
            <w:left w:val="none" w:sz="0" w:space="0" w:color="auto"/>
            <w:bottom w:val="none" w:sz="0" w:space="0" w:color="auto"/>
            <w:right w:val="none" w:sz="0" w:space="0" w:color="auto"/>
          </w:divBdr>
        </w:div>
        <w:div w:id="1257518520">
          <w:marLeft w:val="0"/>
          <w:marRight w:val="0"/>
          <w:marTop w:val="0"/>
          <w:marBottom w:val="0"/>
          <w:divBdr>
            <w:top w:val="none" w:sz="0" w:space="0" w:color="auto"/>
            <w:left w:val="none" w:sz="0" w:space="0" w:color="auto"/>
            <w:bottom w:val="none" w:sz="0" w:space="0" w:color="auto"/>
            <w:right w:val="none" w:sz="0" w:space="0" w:color="auto"/>
          </w:divBdr>
        </w:div>
        <w:div w:id="1825899247">
          <w:marLeft w:val="0"/>
          <w:marRight w:val="0"/>
          <w:marTop w:val="0"/>
          <w:marBottom w:val="0"/>
          <w:divBdr>
            <w:top w:val="none" w:sz="0" w:space="0" w:color="auto"/>
            <w:left w:val="none" w:sz="0" w:space="0" w:color="auto"/>
            <w:bottom w:val="none" w:sz="0" w:space="0" w:color="auto"/>
            <w:right w:val="none" w:sz="0" w:space="0" w:color="auto"/>
          </w:divBdr>
        </w:div>
        <w:div w:id="578365073">
          <w:marLeft w:val="0"/>
          <w:marRight w:val="0"/>
          <w:marTop w:val="0"/>
          <w:marBottom w:val="0"/>
          <w:divBdr>
            <w:top w:val="none" w:sz="0" w:space="0" w:color="auto"/>
            <w:left w:val="none" w:sz="0" w:space="0" w:color="auto"/>
            <w:bottom w:val="none" w:sz="0" w:space="0" w:color="auto"/>
            <w:right w:val="none" w:sz="0" w:space="0" w:color="auto"/>
          </w:divBdr>
        </w:div>
        <w:div w:id="441609804">
          <w:marLeft w:val="0"/>
          <w:marRight w:val="0"/>
          <w:marTop w:val="0"/>
          <w:marBottom w:val="0"/>
          <w:divBdr>
            <w:top w:val="none" w:sz="0" w:space="0" w:color="auto"/>
            <w:left w:val="none" w:sz="0" w:space="0" w:color="auto"/>
            <w:bottom w:val="none" w:sz="0" w:space="0" w:color="auto"/>
            <w:right w:val="none" w:sz="0" w:space="0" w:color="auto"/>
          </w:divBdr>
        </w:div>
        <w:div w:id="214632010">
          <w:marLeft w:val="0"/>
          <w:marRight w:val="0"/>
          <w:marTop w:val="0"/>
          <w:marBottom w:val="0"/>
          <w:divBdr>
            <w:top w:val="none" w:sz="0" w:space="0" w:color="auto"/>
            <w:left w:val="none" w:sz="0" w:space="0" w:color="auto"/>
            <w:bottom w:val="none" w:sz="0" w:space="0" w:color="auto"/>
            <w:right w:val="none" w:sz="0" w:space="0" w:color="auto"/>
          </w:divBdr>
        </w:div>
        <w:div w:id="1250769002">
          <w:marLeft w:val="0"/>
          <w:marRight w:val="0"/>
          <w:marTop w:val="0"/>
          <w:marBottom w:val="0"/>
          <w:divBdr>
            <w:top w:val="none" w:sz="0" w:space="0" w:color="auto"/>
            <w:left w:val="none" w:sz="0" w:space="0" w:color="auto"/>
            <w:bottom w:val="none" w:sz="0" w:space="0" w:color="auto"/>
            <w:right w:val="none" w:sz="0" w:space="0" w:color="auto"/>
          </w:divBdr>
        </w:div>
        <w:div w:id="1216699170">
          <w:marLeft w:val="0"/>
          <w:marRight w:val="0"/>
          <w:marTop w:val="0"/>
          <w:marBottom w:val="0"/>
          <w:divBdr>
            <w:top w:val="none" w:sz="0" w:space="0" w:color="auto"/>
            <w:left w:val="none" w:sz="0" w:space="0" w:color="auto"/>
            <w:bottom w:val="none" w:sz="0" w:space="0" w:color="auto"/>
            <w:right w:val="none" w:sz="0" w:space="0" w:color="auto"/>
          </w:divBdr>
        </w:div>
        <w:div w:id="1101879015">
          <w:marLeft w:val="0"/>
          <w:marRight w:val="0"/>
          <w:marTop w:val="0"/>
          <w:marBottom w:val="0"/>
          <w:divBdr>
            <w:top w:val="none" w:sz="0" w:space="0" w:color="auto"/>
            <w:left w:val="none" w:sz="0" w:space="0" w:color="auto"/>
            <w:bottom w:val="none" w:sz="0" w:space="0" w:color="auto"/>
            <w:right w:val="none" w:sz="0" w:space="0" w:color="auto"/>
          </w:divBdr>
        </w:div>
        <w:div w:id="260651242">
          <w:marLeft w:val="0"/>
          <w:marRight w:val="0"/>
          <w:marTop w:val="0"/>
          <w:marBottom w:val="0"/>
          <w:divBdr>
            <w:top w:val="none" w:sz="0" w:space="0" w:color="auto"/>
            <w:left w:val="none" w:sz="0" w:space="0" w:color="auto"/>
            <w:bottom w:val="none" w:sz="0" w:space="0" w:color="auto"/>
            <w:right w:val="none" w:sz="0" w:space="0" w:color="auto"/>
          </w:divBdr>
          <w:divsChild>
            <w:div w:id="2010869462">
              <w:marLeft w:val="0"/>
              <w:marRight w:val="0"/>
              <w:marTop w:val="0"/>
              <w:marBottom w:val="0"/>
              <w:divBdr>
                <w:top w:val="none" w:sz="0" w:space="0" w:color="auto"/>
                <w:left w:val="none" w:sz="0" w:space="0" w:color="auto"/>
                <w:bottom w:val="none" w:sz="0" w:space="0" w:color="auto"/>
                <w:right w:val="none" w:sz="0" w:space="0" w:color="auto"/>
              </w:divBdr>
            </w:div>
            <w:div w:id="572391727">
              <w:marLeft w:val="0"/>
              <w:marRight w:val="0"/>
              <w:marTop w:val="0"/>
              <w:marBottom w:val="0"/>
              <w:divBdr>
                <w:top w:val="none" w:sz="0" w:space="0" w:color="auto"/>
                <w:left w:val="none" w:sz="0" w:space="0" w:color="auto"/>
                <w:bottom w:val="none" w:sz="0" w:space="0" w:color="auto"/>
                <w:right w:val="none" w:sz="0" w:space="0" w:color="auto"/>
              </w:divBdr>
            </w:div>
            <w:div w:id="1952081445">
              <w:marLeft w:val="0"/>
              <w:marRight w:val="0"/>
              <w:marTop w:val="0"/>
              <w:marBottom w:val="0"/>
              <w:divBdr>
                <w:top w:val="none" w:sz="0" w:space="0" w:color="auto"/>
                <w:left w:val="none" w:sz="0" w:space="0" w:color="auto"/>
                <w:bottom w:val="none" w:sz="0" w:space="0" w:color="auto"/>
                <w:right w:val="none" w:sz="0" w:space="0" w:color="auto"/>
              </w:divBdr>
            </w:div>
            <w:div w:id="1231114300">
              <w:marLeft w:val="0"/>
              <w:marRight w:val="0"/>
              <w:marTop w:val="0"/>
              <w:marBottom w:val="0"/>
              <w:divBdr>
                <w:top w:val="none" w:sz="0" w:space="0" w:color="auto"/>
                <w:left w:val="none" w:sz="0" w:space="0" w:color="auto"/>
                <w:bottom w:val="none" w:sz="0" w:space="0" w:color="auto"/>
                <w:right w:val="none" w:sz="0" w:space="0" w:color="auto"/>
              </w:divBdr>
            </w:div>
            <w:div w:id="983699769">
              <w:marLeft w:val="0"/>
              <w:marRight w:val="0"/>
              <w:marTop w:val="0"/>
              <w:marBottom w:val="0"/>
              <w:divBdr>
                <w:top w:val="none" w:sz="0" w:space="0" w:color="auto"/>
                <w:left w:val="none" w:sz="0" w:space="0" w:color="auto"/>
                <w:bottom w:val="none" w:sz="0" w:space="0" w:color="auto"/>
                <w:right w:val="none" w:sz="0" w:space="0" w:color="auto"/>
              </w:divBdr>
            </w:div>
            <w:div w:id="1934430090">
              <w:marLeft w:val="0"/>
              <w:marRight w:val="0"/>
              <w:marTop w:val="0"/>
              <w:marBottom w:val="0"/>
              <w:divBdr>
                <w:top w:val="none" w:sz="0" w:space="0" w:color="auto"/>
                <w:left w:val="none" w:sz="0" w:space="0" w:color="auto"/>
                <w:bottom w:val="none" w:sz="0" w:space="0" w:color="auto"/>
                <w:right w:val="none" w:sz="0" w:space="0" w:color="auto"/>
              </w:divBdr>
            </w:div>
            <w:div w:id="1068305104">
              <w:marLeft w:val="0"/>
              <w:marRight w:val="0"/>
              <w:marTop w:val="0"/>
              <w:marBottom w:val="0"/>
              <w:divBdr>
                <w:top w:val="none" w:sz="0" w:space="0" w:color="auto"/>
                <w:left w:val="none" w:sz="0" w:space="0" w:color="auto"/>
                <w:bottom w:val="none" w:sz="0" w:space="0" w:color="auto"/>
                <w:right w:val="none" w:sz="0" w:space="0" w:color="auto"/>
              </w:divBdr>
            </w:div>
            <w:div w:id="1199858074">
              <w:marLeft w:val="0"/>
              <w:marRight w:val="0"/>
              <w:marTop w:val="0"/>
              <w:marBottom w:val="0"/>
              <w:divBdr>
                <w:top w:val="none" w:sz="0" w:space="0" w:color="auto"/>
                <w:left w:val="none" w:sz="0" w:space="0" w:color="auto"/>
                <w:bottom w:val="none" w:sz="0" w:space="0" w:color="auto"/>
                <w:right w:val="none" w:sz="0" w:space="0" w:color="auto"/>
              </w:divBdr>
            </w:div>
            <w:div w:id="2069067923">
              <w:marLeft w:val="0"/>
              <w:marRight w:val="0"/>
              <w:marTop w:val="0"/>
              <w:marBottom w:val="0"/>
              <w:divBdr>
                <w:top w:val="none" w:sz="0" w:space="0" w:color="auto"/>
                <w:left w:val="none" w:sz="0" w:space="0" w:color="auto"/>
                <w:bottom w:val="none" w:sz="0" w:space="0" w:color="auto"/>
                <w:right w:val="none" w:sz="0" w:space="0" w:color="auto"/>
              </w:divBdr>
            </w:div>
            <w:div w:id="1303149903">
              <w:marLeft w:val="0"/>
              <w:marRight w:val="0"/>
              <w:marTop w:val="0"/>
              <w:marBottom w:val="0"/>
              <w:divBdr>
                <w:top w:val="none" w:sz="0" w:space="0" w:color="auto"/>
                <w:left w:val="none" w:sz="0" w:space="0" w:color="auto"/>
                <w:bottom w:val="none" w:sz="0" w:space="0" w:color="auto"/>
                <w:right w:val="none" w:sz="0" w:space="0" w:color="auto"/>
              </w:divBdr>
            </w:div>
            <w:div w:id="1620139431">
              <w:marLeft w:val="0"/>
              <w:marRight w:val="0"/>
              <w:marTop w:val="0"/>
              <w:marBottom w:val="0"/>
              <w:divBdr>
                <w:top w:val="none" w:sz="0" w:space="0" w:color="auto"/>
                <w:left w:val="none" w:sz="0" w:space="0" w:color="auto"/>
                <w:bottom w:val="none" w:sz="0" w:space="0" w:color="auto"/>
                <w:right w:val="none" w:sz="0" w:space="0" w:color="auto"/>
              </w:divBdr>
            </w:div>
            <w:div w:id="1748649732">
              <w:marLeft w:val="0"/>
              <w:marRight w:val="0"/>
              <w:marTop w:val="0"/>
              <w:marBottom w:val="0"/>
              <w:divBdr>
                <w:top w:val="none" w:sz="0" w:space="0" w:color="auto"/>
                <w:left w:val="none" w:sz="0" w:space="0" w:color="auto"/>
                <w:bottom w:val="none" w:sz="0" w:space="0" w:color="auto"/>
                <w:right w:val="none" w:sz="0" w:space="0" w:color="auto"/>
              </w:divBdr>
            </w:div>
            <w:div w:id="77362457">
              <w:marLeft w:val="0"/>
              <w:marRight w:val="0"/>
              <w:marTop w:val="0"/>
              <w:marBottom w:val="0"/>
              <w:divBdr>
                <w:top w:val="none" w:sz="0" w:space="0" w:color="auto"/>
                <w:left w:val="none" w:sz="0" w:space="0" w:color="auto"/>
                <w:bottom w:val="none" w:sz="0" w:space="0" w:color="auto"/>
                <w:right w:val="none" w:sz="0" w:space="0" w:color="auto"/>
              </w:divBdr>
            </w:div>
            <w:div w:id="2088844005">
              <w:marLeft w:val="0"/>
              <w:marRight w:val="0"/>
              <w:marTop w:val="0"/>
              <w:marBottom w:val="0"/>
              <w:divBdr>
                <w:top w:val="none" w:sz="0" w:space="0" w:color="auto"/>
                <w:left w:val="none" w:sz="0" w:space="0" w:color="auto"/>
                <w:bottom w:val="none" w:sz="0" w:space="0" w:color="auto"/>
                <w:right w:val="none" w:sz="0" w:space="0" w:color="auto"/>
              </w:divBdr>
            </w:div>
            <w:div w:id="1942184529">
              <w:marLeft w:val="0"/>
              <w:marRight w:val="0"/>
              <w:marTop w:val="0"/>
              <w:marBottom w:val="0"/>
              <w:divBdr>
                <w:top w:val="none" w:sz="0" w:space="0" w:color="auto"/>
                <w:left w:val="none" w:sz="0" w:space="0" w:color="auto"/>
                <w:bottom w:val="none" w:sz="0" w:space="0" w:color="auto"/>
                <w:right w:val="none" w:sz="0" w:space="0" w:color="auto"/>
              </w:divBdr>
            </w:div>
            <w:div w:id="1963612715">
              <w:marLeft w:val="0"/>
              <w:marRight w:val="0"/>
              <w:marTop w:val="0"/>
              <w:marBottom w:val="0"/>
              <w:divBdr>
                <w:top w:val="none" w:sz="0" w:space="0" w:color="auto"/>
                <w:left w:val="none" w:sz="0" w:space="0" w:color="auto"/>
                <w:bottom w:val="none" w:sz="0" w:space="0" w:color="auto"/>
                <w:right w:val="none" w:sz="0" w:space="0" w:color="auto"/>
              </w:divBdr>
            </w:div>
            <w:div w:id="1259867144">
              <w:marLeft w:val="0"/>
              <w:marRight w:val="0"/>
              <w:marTop w:val="0"/>
              <w:marBottom w:val="0"/>
              <w:divBdr>
                <w:top w:val="none" w:sz="0" w:space="0" w:color="auto"/>
                <w:left w:val="none" w:sz="0" w:space="0" w:color="auto"/>
                <w:bottom w:val="none" w:sz="0" w:space="0" w:color="auto"/>
                <w:right w:val="none" w:sz="0" w:space="0" w:color="auto"/>
              </w:divBdr>
            </w:div>
          </w:divsChild>
        </w:div>
        <w:div w:id="14232326">
          <w:marLeft w:val="0"/>
          <w:marRight w:val="0"/>
          <w:marTop w:val="0"/>
          <w:marBottom w:val="0"/>
          <w:divBdr>
            <w:top w:val="none" w:sz="0" w:space="0" w:color="auto"/>
            <w:left w:val="none" w:sz="0" w:space="0" w:color="auto"/>
            <w:bottom w:val="none" w:sz="0" w:space="0" w:color="auto"/>
            <w:right w:val="none" w:sz="0" w:space="0" w:color="auto"/>
          </w:divBdr>
        </w:div>
        <w:div w:id="463354427">
          <w:marLeft w:val="0"/>
          <w:marRight w:val="0"/>
          <w:marTop w:val="0"/>
          <w:marBottom w:val="0"/>
          <w:divBdr>
            <w:top w:val="none" w:sz="0" w:space="0" w:color="auto"/>
            <w:left w:val="none" w:sz="0" w:space="0" w:color="auto"/>
            <w:bottom w:val="none" w:sz="0" w:space="0" w:color="auto"/>
            <w:right w:val="none" w:sz="0" w:space="0" w:color="auto"/>
          </w:divBdr>
        </w:div>
        <w:div w:id="231891980">
          <w:marLeft w:val="0"/>
          <w:marRight w:val="0"/>
          <w:marTop w:val="0"/>
          <w:marBottom w:val="0"/>
          <w:divBdr>
            <w:top w:val="none" w:sz="0" w:space="0" w:color="auto"/>
            <w:left w:val="none" w:sz="0" w:space="0" w:color="auto"/>
            <w:bottom w:val="none" w:sz="0" w:space="0" w:color="auto"/>
            <w:right w:val="none" w:sz="0" w:space="0" w:color="auto"/>
          </w:divBdr>
        </w:div>
        <w:div w:id="983894961">
          <w:marLeft w:val="0"/>
          <w:marRight w:val="0"/>
          <w:marTop w:val="0"/>
          <w:marBottom w:val="0"/>
          <w:divBdr>
            <w:top w:val="none" w:sz="0" w:space="0" w:color="auto"/>
            <w:left w:val="none" w:sz="0" w:space="0" w:color="auto"/>
            <w:bottom w:val="none" w:sz="0" w:space="0" w:color="auto"/>
            <w:right w:val="none" w:sz="0" w:space="0" w:color="auto"/>
          </w:divBdr>
        </w:div>
        <w:div w:id="386297032">
          <w:marLeft w:val="0"/>
          <w:marRight w:val="0"/>
          <w:marTop w:val="0"/>
          <w:marBottom w:val="0"/>
          <w:divBdr>
            <w:top w:val="none" w:sz="0" w:space="0" w:color="auto"/>
            <w:left w:val="none" w:sz="0" w:space="0" w:color="auto"/>
            <w:bottom w:val="none" w:sz="0" w:space="0" w:color="auto"/>
            <w:right w:val="none" w:sz="0" w:space="0" w:color="auto"/>
          </w:divBdr>
        </w:div>
        <w:div w:id="1848860356">
          <w:marLeft w:val="0"/>
          <w:marRight w:val="0"/>
          <w:marTop w:val="0"/>
          <w:marBottom w:val="0"/>
          <w:divBdr>
            <w:top w:val="none" w:sz="0" w:space="0" w:color="auto"/>
            <w:left w:val="none" w:sz="0" w:space="0" w:color="auto"/>
            <w:bottom w:val="none" w:sz="0" w:space="0" w:color="auto"/>
            <w:right w:val="none" w:sz="0" w:space="0" w:color="auto"/>
          </w:divBdr>
        </w:div>
        <w:div w:id="953367654">
          <w:marLeft w:val="0"/>
          <w:marRight w:val="0"/>
          <w:marTop w:val="0"/>
          <w:marBottom w:val="0"/>
          <w:divBdr>
            <w:top w:val="none" w:sz="0" w:space="0" w:color="auto"/>
            <w:left w:val="none" w:sz="0" w:space="0" w:color="auto"/>
            <w:bottom w:val="none" w:sz="0" w:space="0" w:color="auto"/>
            <w:right w:val="none" w:sz="0" w:space="0" w:color="auto"/>
          </w:divBdr>
        </w:div>
        <w:div w:id="923802214">
          <w:marLeft w:val="0"/>
          <w:marRight w:val="0"/>
          <w:marTop w:val="0"/>
          <w:marBottom w:val="0"/>
          <w:divBdr>
            <w:top w:val="none" w:sz="0" w:space="0" w:color="auto"/>
            <w:left w:val="none" w:sz="0" w:space="0" w:color="auto"/>
            <w:bottom w:val="none" w:sz="0" w:space="0" w:color="auto"/>
            <w:right w:val="none" w:sz="0" w:space="0" w:color="auto"/>
          </w:divBdr>
        </w:div>
        <w:div w:id="1439058535">
          <w:marLeft w:val="0"/>
          <w:marRight w:val="0"/>
          <w:marTop w:val="0"/>
          <w:marBottom w:val="0"/>
          <w:divBdr>
            <w:top w:val="none" w:sz="0" w:space="0" w:color="auto"/>
            <w:left w:val="none" w:sz="0" w:space="0" w:color="auto"/>
            <w:bottom w:val="none" w:sz="0" w:space="0" w:color="auto"/>
            <w:right w:val="none" w:sz="0" w:space="0" w:color="auto"/>
          </w:divBdr>
        </w:div>
        <w:div w:id="1995915681">
          <w:marLeft w:val="0"/>
          <w:marRight w:val="0"/>
          <w:marTop w:val="0"/>
          <w:marBottom w:val="0"/>
          <w:divBdr>
            <w:top w:val="none" w:sz="0" w:space="0" w:color="auto"/>
            <w:left w:val="none" w:sz="0" w:space="0" w:color="auto"/>
            <w:bottom w:val="none" w:sz="0" w:space="0" w:color="auto"/>
            <w:right w:val="none" w:sz="0" w:space="0" w:color="auto"/>
          </w:divBdr>
        </w:div>
        <w:div w:id="1495679046">
          <w:marLeft w:val="0"/>
          <w:marRight w:val="0"/>
          <w:marTop w:val="0"/>
          <w:marBottom w:val="0"/>
          <w:divBdr>
            <w:top w:val="none" w:sz="0" w:space="0" w:color="auto"/>
            <w:left w:val="none" w:sz="0" w:space="0" w:color="auto"/>
            <w:bottom w:val="none" w:sz="0" w:space="0" w:color="auto"/>
            <w:right w:val="none" w:sz="0" w:space="0" w:color="auto"/>
          </w:divBdr>
        </w:div>
        <w:div w:id="1477408313">
          <w:marLeft w:val="0"/>
          <w:marRight w:val="0"/>
          <w:marTop w:val="0"/>
          <w:marBottom w:val="0"/>
          <w:divBdr>
            <w:top w:val="none" w:sz="0" w:space="0" w:color="auto"/>
            <w:left w:val="none" w:sz="0" w:space="0" w:color="auto"/>
            <w:bottom w:val="none" w:sz="0" w:space="0" w:color="auto"/>
            <w:right w:val="none" w:sz="0" w:space="0" w:color="auto"/>
          </w:divBdr>
        </w:div>
        <w:div w:id="168061154">
          <w:marLeft w:val="0"/>
          <w:marRight w:val="0"/>
          <w:marTop w:val="0"/>
          <w:marBottom w:val="0"/>
          <w:divBdr>
            <w:top w:val="none" w:sz="0" w:space="0" w:color="auto"/>
            <w:left w:val="none" w:sz="0" w:space="0" w:color="auto"/>
            <w:bottom w:val="none" w:sz="0" w:space="0" w:color="auto"/>
            <w:right w:val="none" w:sz="0" w:space="0" w:color="auto"/>
          </w:divBdr>
        </w:div>
        <w:div w:id="1248616837">
          <w:marLeft w:val="0"/>
          <w:marRight w:val="0"/>
          <w:marTop w:val="0"/>
          <w:marBottom w:val="0"/>
          <w:divBdr>
            <w:top w:val="none" w:sz="0" w:space="0" w:color="auto"/>
            <w:left w:val="none" w:sz="0" w:space="0" w:color="auto"/>
            <w:bottom w:val="none" w:sz="0" w:space="0" w:color="auto"/>
            <w:right w:val="none" w:sz="0" w:space="0" w:color="auto"/>
          </w:divBdr>
        </w:div>
        <w:div w:id="1216508945">
          <w:marLeft w:val="0"/>
          <w:marRight w:val="0"/>
          <w:marTop w:val="0"/>
          <w:marBottom w:val="0"/>
          <w:divBdr>
            <w:top w:val="none" w:sz="0" w:space="0" w:color="auto"/>
            <w:left w:val="none" w:sz="0" w:space="0" w:color="auto"/>
            <w:bottom w:val="none" w:sz="0" w:space="0" w:color="auto"/>
            <w:right w:val="none" w:sz="0" w:space="0" w:color="auto"/>
          </w:divBdr>
        </w:div>
      </w:divsChild>
    </w:div>
    <w:div w:id="1736315297">
      <w:bodyDiv w:val="1"/>
      <w:marLeft w:val="0"/>
      <w:marRight w:val="0"/>
      <w:marTop w:val="0"/>
      <w:marBottom w:val="0"/>
      <w:divBdr>
        <w:top w:val="none" w:sz="0" w:space="0" w:color="auto"/>
        <w:left w:val="none" w:sz="0" w:space="0" w:color="auto"/>
        <w:bottom w:val="none" w:sz="0" w:space="0" w:color="auto"/>
        <w:right w:val="none" w:sz="0" w:space="0" w:color="auto"/>
      </w:divBdr>
      <w:divsChild>
        <w:div w:id="642193942">
          <w:marLeft w:val="0"/>
          <w:marRight w:val="0"/>
          <w:marTop w:val="0"/>
          <w:marBottom w:val="0"/>
          <w:divBdr>
            <w:top w:val="none" w:sz="0" w:space="0" w:color="auto"/>
            <w:left w:val="none" w:sz="0" w:space="0" w:color="auto"/>
            <w:bottom w:val="none" w:sz="0" w:space="0" w:color="auto"/>
            <w:right w:val="none" w:sz="0" w:space="0" w:color="auto"/>
          </w:divBdr>
          <w:divsChild>
            <w:div w:id="1371497880">
              <w:marLeft w:val="0"/>
              <w:marRight w:val="0"/>
              <w:marTop w:val="30"/>
              <w:marBottom w:val="30"/>
              <w:divBdr>
                <w:top w:val="none" w:sz="0" w:space="0" w:color="auto"/>
                <w:left w:val="none" w:sz="0" w:space="0" w:color="auto"/>
                <w:bottom w:val="none" w:sz="0" w:space="0" w:color="auto"/>
                <w:right w:val="none" w:sz="0" w:space="0" w:color="auto"/>
              </w:divBdr>
              <w:divsChild>
                <w:div w:id="1042630135">
                  <w:marLeft w:val="0"/>
                  <w:marRight w:val="0"/>
                  <w:marTop w:val="0"/>
                  <w:marBottom w:val="0"/>
                  <w:divBdr>
                    <w:top w:val="none" w:sz="0" w:space="0" w:color="auto"/>
                    <w:left w:val="none" w:sz="0" w:space="0" w:color="auto"/>
                    <w:bottom w:val="none" w:sz="0" w:space="0" w:color="auto"/>
                    <w:right w:val="none" w:sz="0" w:space="0" w:color="auto"/>
                  </w:divBdr>
                  <w:divsChild>
                    <w:div w:id="1563370760">
                      <w:marLeft w:val="0"/>
                      <w:marRight w:val="0"/>
                      <w:marTop w:val="0"/>
                      <w:marBottom w:val="0"/>
                      <w:divBdr>
                        <w:top w:val="none" w:sz="0" w:space="0" w:color="auto"/>
                        <w:left w:val="none" w:sz="0" w:space="0" w:color="auto"/>
                        <w:bottom w:val="none" w:sz="0" w:space="0" w:color="auto"/>
                        <w:right w:val="none" w:sz="0" w:space="0" w:color="auto"/>
                      </w:divBdr>
                    </w:div>
                  </w:divsChild>
                </w:div>
                <w:div w:id="974796422">
                  <w:marLeft w:val="0"/>
                  <w:marRight w:val="0"/>
                  <w:marTop w:val="0"/>
                  <w:marBottom w:val="0"/>
                  <w:divBdr>
                    <w:top w:val="none" w:sz="0" w:space="0" w:color="auto"/>
                    <w:left w:val="none" w:sz="0" w:space="0" w:color="auto"/>
                    <w:bottom w:val="none" w:sz="0" w:space="0" w:color="auto"/>
                    <w:right w:val="none" w:sz="0" w:space="0" w:color="auto"/>
                  </w:divBdr>
                  <w:divsChild>
                    <w:div w:id="704334251">
                      <w:marLeft w:val="0"/>
                      <w:marRight w:val="0"/>
                      <w:marTop w:val="0"/>
                      <w:marBottom w:val="0"/>
                      <w:divBdr>
                        <w:top w:val="none" w:sz="0" w:space="0" w:color="auto"/>
                        <w:left w:val="none" w:sz="0" w:space="0" w:color="auto"/>
                        <w:bottom w:val="none" w:sz="0" w:space="0" w:color="auto"/>
                        <w:right w:val="none" w:sz="0" w:space="0" w:color="auto"/>
                      </w:divBdr>
                    </w:div>
                  </w:divsChild>
                </w:div>
                <w:div w:id="803275510">
                  <w:marLeft w:val="0"/>
                  <w:marRight w:val="0"/>
                  <w:marTop w:val="0"/>
                  <w:marBottom w:val="0"/>
                  <w:divBdr>
                    <w:top w:val="none" w:sz="0" w:space="0" w:color="auto"/>
                    <w:left w:val="none" w:sz="0" w:space="0" w:color="auto"/>
                    <w:bottom w:val="none" w:sz="0" w:space="0" w:color="auto"/>
                    <w:right w:val="none" w:sz="0" w:space="0" w:color="auto"/>
                  </w:divBdr>
                  <w:divsChild>
                    <w:div w:id="1345084390">
                      <w:marLeft w:val="0"/>
                      <w:marRight w:val="0"/>
                      <w:marTop w:val="0"/>
                      <w:marBottom w:val="0"/>
                      <w:divBdr>
                        <w:top w:val="none" w:sz="0" w:space="0" w:color="auto"/>
                        <w:left w:val="none" w:sz="0" w:space="0" w:color="auto"/>
                        <w:bottom w:val="none" w:sz="0" w:space="0" w:color="auto"/>
                        <w:right w:val="none" w:sz="0" w:space="0" w:color="auto"/>
                      </w:divBdr>
                    </w:div>
                  </w:divsChild>
                </w:div>
                <w:div w:id="1371495234">
                  <w:marLeft w:val="0"/>
                  <w:marRight w:val="0"/>
                  <w:marTop w:val="0"/>
                  <w:marBottom w:val="0"/>
                  <w:divBdr>
                    <w:top w:val="none" w:sz="0" w:space="0" w:color="auto"/>
                    <w:left w:val="none" w:sz="0" w:space="0" w:color="auto"/>
                    <w:bottom w:val="none" w:sz="0" w:space="0" w:color="auto"/>
                    <w:right w:val="none" w:sz="0" w:space="0" w:color="auto"/>
                  </w:divBdr>
                  <w:divsChild>
                    <w:div w:id="774130709">
                      <w:marLeft w:val="0"/>
                      <w:marRight w:val="0"/>
                      <w:marTop w:val="0"/>
                      <w:marBottom w:val="0"/>
                      <w:divBdr>
                        <w:top w:val="none" w:sz="0" w:space="0" w:color="auto"/>
                        <w:left w:val="none" w:sz="0" w:space="0" w:color="auto"/>
                        <w:bottom w:val="none" w:sz="0" w:space="0" w:color="auto"/>
                        <w:right w:val="none" w:sz="0" w:space="0" w:color="auto"/>
                      </w:divBdr>
                    </w:div>
                  </w:divsChild>
                </w:div>
                <w:div w:id="1355763171">
                  <w:marLeft w:val="0"/>
                  <w:marRight w:val="0"/>
                  <w:marTop w:val="0"/>
                  <w:marBottom w:val="0"/>
                  <w:divBdr>
                    <w:top w:val="none" w:sz="0" w:space="0" w:color="auto"/>
                    <w:left w:val="none" w:sz="0" w:space="0" w:color="auto"/>
                    <w:bottom w:val="none" w:sz="0" w:space="0" w:color="auto"/>
                    <w:right w:val="none" w:sz="0" w:space="0" w:color="auto"/>
                  </w:divBdr>
                  <w:divsChild>
                    <w:div w:id="133841293">
                      <w:marLeft w:val="0"/>
                      <w:marRight w:val="0"/>
                      <w:marTop w:val="0"/>
                      <w:marBottom w:val="0"/>
                      <w:divBdr>
                        <w:top w:val="none" w:sz="0" w:space="0" w:color="auto"/>
                        <w:left w:val="none" w:sz="0" w:space="0" w:color="auto"/>
                        <w:bottom w:val="none" w:sz="0" w:space="0" w:color="auto"/>
                        <w:right w:val="none" w:sz="0" w:space="0" w:color="auto"/>
                      </w:divBdr>
                    </w:div>
                  </w:divsChild>
                </w:div>
                <w:div w:id="1419861968">
                  <w:marLeft w:val="0"/>
                  <w:marRight w:val="0"/>
                  <w:marTop w:val="0"/>
                  <w:marBottom w:val="0"/>
                  <w:divBdr>
                    <w:top w:val="none" w:sz="0" w:space="0" w:color="auto"/>
                    <w:left w:val="none" w:sz="0" w:space="0" w:color="auto"/>
                    <w:bottom w:val="none" w:sz="0" w:space="0" w:color="auto"/>
                    <w:right w:val="none" w:sz="0" w:space="0" w:color="auto"/>
                  </w:divBdr>
                  <w:divsChild>
                    <w:div w:id="740299219">
                      <w:marLeft w:val="0"/>
                      <w:marRight w:val="0"/>
                      <w:marTop w:val="0"/>
                      <w:marBottom w:val="0"/>
                      <w:divBdr>
                        <w:top w:val="none" w:sz="0" w:space="0" w:color="auto"/>
                        <w:left w:val="none" w:sz="0" w:space="0" w:color="auto"/>
                        <w:bottom w:val="none" w:sz="0" w:space="0" w:color="auto"/>
                        <w:right w:val="none" w:sz="0" w:space="0" w:color="auto"/>
                      </w:divBdr>
                    </w:div>
                    <w:div w:id="1558979745">
                      <w:marLeft w:val="0"/>
                      <w:marRight w:val="0"/>
                      <w:marTop w:val="0"/>
                      <w:marBottom w:val="0"/>
                      <w:divBdr>
                        <w:top w:val="none" w:sz="0" w:space="0" w:color="auto"/>
                        <w:left w:val="none" w:sz="0" w:space="0" w:color="auto"/>
                        <w:bottom w:val="none" w:sz="0" w:space="0" w:color="auto"/>
                        <w:right w:val="none" w:sz="0" w:space="0" w:color="auto"/>
                      </w:divBdr>
                    </w:div>
                  </w:divsChild>
                </w:div>
                <w:div w:id="380447691">
                  <w:marLeft w:val="0"/>
                  <w:marRight w:val="0"/>
                  <w:marTop w:val="0"/>
                  <w:marBottom w:val="0"/>
                  <w:divBdr>
                    <w:top w:val="none" w:sz="0" w:space="0" w:color="auto"/>
                    <w:left w:val="none" w:sz="0" w:space="0" w:color="auto"/>
                    <w:bottom w:val="none" w:sz="0" w:space="0" w:color="auto"/>
                    <w:right w:val="none" w:sz="0" w:space="0" w:color="auto"/>
                  </w:divBdr>
                  <w:divsChild>
                    <w:div w:id="1517428275">
                      <w:marLeft w:val="0"/>
                      <w:marRight w:val="0"/>
                      <w:marTop w:val="0"/>
                      <w:marBottom w:val="0"/>
                      <w:divBdr>
                        <w:top w:val="none" w:sz="0" w:space="0" w:color="auto"/>
                        <w:left w:val="none" w:sz="0" w:space="0" w:color="auto"/>
                        <w:bottom w:val="none" w:sz="0" w:space="0" w:color="auto"/>
                        <w:right w:val="none" w:sz="0" w:space="0" w:color="auto"/>
                      </w:divBdr>
                    </w:div>
                  </w:divsChild>
                </w:div>
                <w:div w:id="582840598">
                  <w:marLeft w:val="0"/>
                  <w:marRight w:val="0"/>
                  <w:marTop w:val="0"/>
                  <w:marBottom w:val="0"/>
                  <w:divBdr>
                    <w:top w:val="none" w:sz="0" w:space="0" w:color="auto"/>
                    <w:left w:val="none" w:sz="0" w:space="0" w:color="auto"/>
                    <w:bottom w:val="none" w:sz="0" w:space="0" w:color="auto"/>
                    <w:right w:val="none" w:sz="0" w:space="0" w:color="auto"/>
                  </w:divBdr>
                  <w:divsChild>
                    <w:div w:id="846553646">
                      <w:marLeft w:val="0"/>
                      <w:marRight w:val="0"/>
                      <w:marTop w:val="0"/>
                      <w:marBottom w:val="0"/>
                      <w:divBdr>
                        <w:top w:val="none" w:sz="0" w:space="0" w:color="auto"/>
                        <w:left w:val="none" w:sz="0" w:space="0" w:color="auto"/>
                        <w:bottom w:val="none" w:sz="0" w:space="0" w:color="auto"/>
                        <w:right w:val="none" w:sz="0" w:space="0" w:color="auto"/>
                      </w:divBdr>
                    </w:div>
                  </w:divsChild>
                </w:div>
                <w:div w:id="1104887949">
                  <w:marLeft w:val="0"/>
                  <w:marRight w:val="0"/>
                  <w:marTop w:val="0"/>
                  <w:marBottom w:val="0"/>
                  <w:divBdr>
                    <w:top w:val="none" w:sz="0" w:space="0" w:color="auto"/>
                    <w:left w:val="none" w:sz="0" w:space="0" w:color="auto"/>
                    <w:bottom w:val="none" w:sz="0" w:space="0" w:color="auto"/>
                    <w:right w:val="none" w:sz="0" w:space="0" w:color="auto"/>
                  </w:divBdr>
                  <w:divsChild>
                    <w:div w:id="226767615">
                      <w:marLeft w:val="0"/>
                      <w:marRight w:val="0"/>
                      <w:marTop w:val="0"/>
                      <w:marBottom w:val="0"/>
                      <w:divBdr>
                        <w:top w:val="none" w:sz="0" w:space="0" w:color="auto"/>
                        <w:left w:val="none" w:sz="0" w:space="0" w:color="auto"/>
                        <w:bottom w:val="none" w:sz="0" w:space="0" w:color="auto"/>
                        <w:right w:val="none" w:sz="0" w:space="0" w:color="auto"/>
                      </w:divBdr>
                    </w:div>
                    <w:div w:id="161431158">
                      <w:marLeft w:val="0"/>
                      <w:marRight w:val="0"/>
                      <w:marTop w:val="0"/>
                      <w:marBottom w:val="0"/>
                      <w:divBdr>
                        <w:top w:val="none" w:sz="0" w:space="0" w:color="auto"/>
                        <w:left w:val="none" w:sz="0" w:space="0" w:color="auto"/>
                        <w:bottom w:val="none" w:sz="0" w:space="0" w:color="auto"/>
                        <w:right w:val="none" w:sz="0" w:space="0" w:color="auto"/>
                      </w:divBdr>
                    </w:div>
                  </w:divsChild>
                </w:div>
                <w:div w:id="1209996234">
                  <w:marLeft w:val="0"/>
                  <w:marRight w:val="0"/>
                  <w:marTop w:val="0"/>
                  <w:marBottom w:val="0"/>
                  <w:divBdr>
                    <w:top w:val="none" w:sz="0" w:space="0" w:color="auto"/>
                    <w:left w:val="none" w:sz="0" w:space="0" w:color="auto"/>
                    <w:bottom w:val="none" w:sz="0" w:space="0" w:color="auto"/>
                    <w:right w:val="none" w:sz="0" w:space="0" w:color="auto"/>
                  </w:divBdr>
                  <w:divsChild>
                    <w:div w:id="1826968967">
                      <w:marLeft w:val="0"/>
                      <w:marRight w:val="0"/>
                      <w:marTop w:val="0"/>
                      <w:marBottom w:val="0"/>
                      <w:divBdr>
                        <w:top w:val="none" w:sz="0" w:space="0" w:color="auto"/>
                        <w:left w:val="none" w:sz="0" w:space="0" w:color="auto"/>
                        <w:bottom w:val="none" w:sz="0" w:space="0" w:color="auto"/>
                        <w:right w:val="none" w:sz="0" w:space="0" w:color="auto"/>
                      </w:divBdr>
                    </w:div>
                  </w:divsChild>
                </w:div>
                <w:div w:id="1500805003">
                  <w:marLeft w:val="0"/>
                  <w:marRight w:val="0"/>
                  <w:marTop w:val="0"/>
                  <w:marBottom w:val="0"/>
                  <w:divBdr>
                    <w:top w:val="none" w:sz="0" w:space="0" w:color="auto"/>
                    <w:left w:val="none" w:sz="0" w:space="0" w:color="auto"/>
                    <w:bottom w:val="none" w:sz="0" w:space="0" w:color="auto"/>
                    <w:right w:val="none" w:sz="0" w:space="0" w:color="auto"/>
                  </w:divBdr>
                  <w:divsChild>
                    <w:div w:id="743642565">
                      <w:marLeft w:val="0"/>
                      <w:marRight w:val="0"/>
                      <w:marTop w:val="0"/>
                      <w:marBottom w:val="0"/>
                      <w:divBdr>
                        <w:top w:val="none" w:sz="0" w:space="0" w:color="auto"/>
                        <w:left w:val="none" w:sz="0" w:space="0" w:color="auto"/>
                        <w:bottom w:val="none" w:sz="0" w:space="0" w:color="auto"/>
                        <w:right w:val="none" w:sz="0" w:space="0" w:color="auto"/>
                      </w:divBdr>
                    </w:div>
                    <w:div w:id="692194846">
                      <w:marLeft w:val="0"/>
                      <w:marRight w:val="0"/>
                      <w:marTop w:val="0"/>
                      <w:marBottom w:val="0"/>
                      <w:divBdr>
                        <w:top w:val="none" w:sz="0" w:space="0" w:color="auto"/>
                        <w:left w:val="none" w:sz="0" w:space="0" w:color="auto"/>
                        <w:bottom w:val="none" w:sz="0" w:space="0" w:color="auto"/>
                        <w:right w:val="none" w:sz="0" w:space="0" w:color="auto"/>
                      </w:divBdr>
                    </w:div>
                    <w:div w:id="660276950">
                      <w:marLeft w:val="0"/>
                      <w:marRight w:val="0"/>
                      <w:marTop w:val="0"/>
                      <w:marBottom w:val="0"/>
                      <w:divBdr>
                        <w:top w:val="none" w:sz="0" w:space="0" w:color="auto"/>
                        <w:left w:val="none" w:sz="0" w:space="0" w:color="auto"/>
                        <w:bottom w:val="none" w:sz="0" w:space="0" w:color="auto"/>
                        <w:right w:val="none" w:sz="0" w:space="0" w:color="auto"/>
                      </w:divBdr>
                    </w:div>
                  </w:divsChild>
                </w:div>
                <w:div w:id="974917744">
                  <w:marLeft w:val="0"/>
                  <w:marRight w:val="0"/>
                  <w:marTop w:val="0"/>
                  <w:marBottom w:val="0"/>
                  <w:divBdr>
                    <w:top w:val="none" w:sz="0" w:space="0" w:color="auto"/>
                    <w:left w:val="none" w:sz="0" w:space="0" w:color="auto"/>
                    <w:bottom w:val="none" w:sz="0" w:space="0" w:color="auto"/>
                    <w:right w:val="none" w:sz="0" w:space="0" w:color="auto"/>
                  </w:divBdr>
                  <w:divsChild>
                    <w:div w:id="841704409">
                      <w:marLeft w:val="0"/>
                      <w:marRight w:val="0"/>
                      <w:marTop w:val="0"/>
                      <w:marBottom w:val="0"/>
                      <w:divBdr>
                        <w:top w:val="none" w:sz="0" w:space="0" w:color="auto"/>
                        <w:left w:val="none" w:sz="0" w:space="0" w:color="auto"/>
                        <w:bottom w:val="none" w:sz="0" w:space="0" w:color="auto"/>
                        <w:right w:val="none" w:sz="0" w:space="0" w:color="auto"/>
                      </w:divBdr>
                    </w:div>
                    <w:div w:id="489294323">
                      <w:marLeft w:val="0"/>
                      <w:marRight w:val="0"/>
                      <w:marTop w:val="0"/>
                      <w:marBottom w:val="0"/>
                      <w:divBdr>
                        <w:top w:val="none" w:sz="0" w:space="0" w:color="auto"/>
                        <w:left w:val="none" w:sz="0" w:space="0" w:color="auto"/>
                        <w:bottom w:val="none" w:sz="0" w:space="0" w:color="auto"/>
                        <w:right w:val="none" w:sz="0" w:space="0" w:color="auto"/>
                      </w:divBdr>
                    </w:div>
                    <w:div w:id="692807167">
                      <w:marLeft w:val="0"/>
                      <w:marRight w:val="0"/>
                      <w:marTop w:val="0"/>
                      <w:marBottom w:val="0"/>
                      <w:divBdr>
                        <w:top w:val="none" w:sz="0" w:space="0" w:color="auto"/>
                        <w:left w:val="none" w:sz="0" w:space="0" w:color="auto"/>
                        <w:bottom w:val="none" w:sz="0" w:space="0" w:color="auto"/>
                        <w:right w:val="none" w:sz="0" w:space="0" w:color="auto"/>
                      </w:divBdr>
                    </w:div>
                    <w:div w:id="301931665">
                      <w:marLeft w:val="0"/>
                      <w:marRight w:val="0"/>
                      <w:marTop w:val="0"/>
                      <w:marBottom w:val="0"/>
                      <w:divBdr>
                        <w:top w:val="none" w:sz="0" w:space="0" w:color="auto"/>
                        <w:left w:val="none" w:sz="0" w:space="0" w:color="auto"/>
                        <w:bottom w:val="none" w:sz="0" w:space="0" w:color="auto"/>
                        <w:right w:val="none" w:sz="0" w:space="0" w:color="auto"/>
                      </w:divBdr>
                    </w:div>
                    <w:div w:id="1994872992">
                      <w:marLeft w:val="0"/>
                      <w:marRight w:val="0"/>
                      <w:marTop w:val="0"/>
                      <w:marBottom w:val="0"/>
                      <w:divBdr>
                        <w:top w:val="none" w:sz="0" w:space="0" w:color="auto"/>
                        <w:left w:val="none" w:sz="0" w:space="0" w:color="auto"/>
                        <w:bottom w:val="none" w:sz="0" w:space="0" w:color="auto"/>
                        <w:right w:val="none" w:sz="0" w:space="0" w:color="auto"/>
                      </w:divBdr>
                    </w:div>
                    <w:div w:id="71053997">
                      <w:marLeft w:val="0"/>
                      <w:marRight w:val="0"/>
                      <w:marTop w:val="0"/>
                      <w:marBottom w:val="0"/>
                      <w:divBdr>
                        <w:top w:val="none" w:sz="0" w:space="0" w:color="auto"/>
                        <w:left w:val="none" w:sz="0" w:space="0" w:color="auto"/>
                        <w:bottom w:val="none" w:sz="0" w:space="0" w:color="auto"/>
                        <w:right w:val="none" w:sz="0" w:space="0" w:color="auto"/>
                      </w:divBdr>
                    </w:div>
                    <w:div w:id="653223838">
                      <w:marLeft w:val="0"/>
                      <w:marRight w:val="0"/>
                      <w:marTop w:val="0"/>
                      <w:marBottom w:val="0"/>
                      <w:divBdr>
                        <w:top w:val="none" w:sz="0" w:space="0" w:color="auto"/>
                        <w:left w:val="none" w:sz="0" w:space="0" w:color="auto"/>
                        <w:bottom w:val="none" w:sz="0" w:space="0" w:color="auto"/>
                        <w:right w:val="none" w:sz="0" w:space="0" w:color="auto"/>
                      </w:divBdr>
                    </w:div>
                  </w:divsChild>
                </w:div>
                <w:div w:id="239141320">
                  <w:marLeft w:val="0"/>
                  <w:marRight w:val="0"/>
                  <w:marTop w:val="0"/>
                  <w:marBottom w:val="0"/>
                  <w:divBdr>
                    <w:top w:val="none" w:sz="0" w:space="0" w:color="auto"/>
                    <w:left w:val="none" w:sz="0" w:space="0" w:color="auto"/>
                    <w:bottom w:val="none" w:sz="0" w:space="0" w:color="auto"/>
                    <w:right w:val="none" w:sz="0" w:space="0" w:color="auto"/>
                  </w:divBdr>
                  <w:divsChild>
                    <w:div w:id="917324859">
                      <w:marLeft w:val="0"/>
                      <w:marRight w:val="0"/>
                      <w:marTop w:val="0"/>
                      <w:marBottom w:val="0"/>
                      <w:divBdr>
                        <w:top w:val="none" w:sz="0" w:space="0" w:color="auto"/>
                        <w:left w:val="none" w:sz="0" w:space="0" w:color="auto"/>
                        <w:bottom w:val="none" w:sz="0" w:space="0" w:color="auto"/>
                        <w:right w:val="none" w:sz="0" w:space="0" w:color="auto"/>
                      </w:divBdr>
                    </w:div>
                    <w:div w:id="355890848">
                      <w:marLeft w:val="0"/>
                      <w:marRight w:val="0"/>
                      <w:marTop w:val="0"/>
                      <w:marBottom w:val="0"/>
                      <w:divBdr>
                        <w:top w:val="none" w:sz="0" w:space="0" w:color="auto"/>
                        <w:left w:val="none" w:sz="0" w:space="0" w:color="auto"/>
                        <w:bottom w:val="none" w:sz="0" w:space="0" w:color="auto"/>
                        <w:right w:val="none" w:sz="0" w:space="0" w:color="auto"/>
                      </w:divBdr>
                    </w:div>
                    <w:div w:id="36708012">
                      <w:marLeft w:val="0"/>
                      <w:marRight w:val="0"/>
                      <w:marTop w:val="0"/>
                      <w:marBottom w:val="0"/>
                      <w:divBdr>
                        <w:top w:val="none" w:sz="0" w:space="0" w:color="auto"/>
                        <w:left w:val="none" w:sz="0" w:space="0" w:color="auto"/>
                        <w:bottom w:val="none" w:sz="0" w:space="0" w:color="auto"/>
                        <w:right w:val="none" w:sz="0" w:space="0" w:color="auto"/>
                      </w:divBdr>
                    </w:div>
                    <w:div w:id="733696582">
                      <w:marLeft w:val="0"/>
                      <w:marRight w:val="0"/>
                      <w:marTop w:val="0"/>
                      <w:marBottom w:val="0"/>
                      <w:divBdr>
                        <w:top w:val="none" w:sz="0" w:space="0" w:color="auto"/>
                        <w:left w:val="none" w:sz="0" w:space="0" w:color="auto"/>
                        <w:bottom w:val="none" w:sz="0" w:space="0" w:color="auto"/>
                        <w:right w:val="none" w:sz="0" w:space="0" w:color="auto"/>
                      </w:divBdr>
                    </w:div>
                    <w:div w:id="1902864578">
                      <w:marLeft w:val="0"/>
                      <w:marRight w:val="0"/>
                      <w:marTop w:val="0"/>
                      <w:marBottom w:val="0"/>
                      <w:divBdr>
                        <w:top w:val="none" w:sz="0" w:space="0" w:color="auto"/>
                        <w:left w:val="none" w:sz="0" w:space="0" w:color="auto"/>
                        <w:bottom w:val="none" w:sz="0" w:space="0" w:color="auto"/>
                        <w:right w:val="none" w:sz="0" w:space="0" w:color="auto"/>
                      </w:divBdr>
                    </w:div>
                  </w:divsChild>
                </w:div>
                <w:div w:id="916668512">
                  <w:marLeft w:val="0"/>
                  <w:marRight w:val="0"/>
                  <w:marTop w:val="0"/>
                  <w:marBottom w:val="0"/>
                  <w:divBdr>
                    <w:top w:val="none" w:sz="0" w:space="0" w:color="auto"/>
                    <w:left w:val="none" w:sz="0" w:space="0" w:color="auto"/>
                    <w:bottom w:val="none" w:sz="0" w:space="0" w:color="auto"/>
                    <w:right w:val="none" w:sz="0" w:space="0" w:color="auto"/>
                  </w:divBdr>
                  <w:divsChild>
                    <w:div w:id="1699353122">
                      <w:marLeft w:val="0"/>
                      <w:marRight w:val="0"/>
                      <w:marTop w:val="0"/>
                      <w:marBottom w:val="0"/>
                      <w:divBdr>
                        <w:top w:val="none" w:sz="0" w:space="0" w:color="auto"/>
                        <w:left w:val="none" w:sz="0" w:space="0" w:color="auto"/>
                        <w:bottom w:val="none" w:sz="0" w:space="0" w:color="auto"/>
                        <w:right w:val="none" w:sz="0" w:space="0" w:color="auto"/>
                      </w:divBdr>
                    </w:div>
                  </w:divsChild>
                </w:div>
                <w:div w:id="466944315">
                  <w:marLeft w:val="0"/>
                  <w:marRight w:val="0"/>
                  <w:marTop w:val="0"/>
                  <w:marBottom w:val="0"/>
                  <w:divBdr>
                    <w:top w:val="none" w:sz="0" w:space="0" w:color="auto"/>
                    <w:left w:val="none" w:sz="0" w:space="0" w:color="auto"/>
                    <w:bottom w:val="none" w:sz="0" w:space="0" w:color="auto"/>
                    <w:right w:val="none" w:sz="0" w:space="0" w:color="auto"/>
                  </w:divBdr>
                  <w:divsChild>
                    <w:div w:id="1352338063">
                      <w:marLeft w:val="0"/>
                      <w:marRight w:val="0"/>
                      <w:marTop w:val="0"/>
                      <w:marBottom w:val="0"/>
                      <w:divBdr>
                        <w:top w:val="none" w:sz="0" w:space="0" w:color="auto"/>
                        <w:left w:val="none" w:sz="0" w:space="0" w:color="auto"/>
                        <w:bottom w:val="none" w:sz="0" w:space="0" w:color="auto"/>
                        <w:right w:val="none" w:sz="0" w:space="0" w:color="auto"/>
                      </w:divBdr>
                    </w:div>
                  </w:divsChild>
                </w:div>
                <w:div w:id="1550536811">
                  <w:marLeft w:val="0"/>
                  <w:marRight w:val="0"/>
                  <w:marTop w:val="0"/>
                  <w:marBottom w:val="0"/>
                  <w:divBdr>
                    <w:top w:val="none" w:sz="0" w:space="0" w:color="auto"/>
                    <w:left w:val="none" w:sz="0" w:space="0" w:color="auto"/>
                    <w:bottom w:val="none" w:sz="0" w:space="0" w:color="auto"/>
                    <w:right w:val="none" w:sz="0" w:space="0" w:color="auto"/>
                  </w:divBdr>
                  <w:divsChild>
                    <w:div w:id="1209335833">
                      <w:marLeft w:val="0"/>
                      <w:marRight w:val="0"/>
                      <w:marTop w:val="0"/>
                      <w:marBottom w:val="0"/>
                      <w:divBdr>
                        <w:top w:val="none" w:sz="0" w:space="0" w:color="auto"/>
                        <w:left w:val="none" w:sz="0" w:space="0" w:color="auto"/>
                        <w:bottom w:val="none" w:sz="0" w:space="0" w:color="auto"/>
                        <w:right w:val="none" w:sz="0" w:space="0" w:color="auto"/>
                      </w:divBdr>
                    </w:div>
                    <w:div w:id="994409506">
                      <w:marLeft w:val="0"/>
                      <w:marRight w:val="0"/>
                      <w:marTop w:val="0"/>
                      <w:marBottom w:val="0"/>
                      <w:divBdr>
                        <w:top w:val="none" w:sz="0" w:space="0" w:color="auto"/>
                        <w:left w:val="none" w:sz="0" w:space="0" w:color="auto"/>
                        <w:bottom w:val="none" w:sz="0" w:space="0" w:color="auto"/>
                        <w:right w:val="none" w:sz="0" w:space="0" w:color="auto"/>
                      </w:divBdr>
                    </w:div>
                    <w:div w:id="1054963883">
                      <w:marLeft w:val="0"/>
                      <w:marRight w:val="0"/>
                      <w:marTop w:val="0"/>
                      <w:marBottom w:val="0"/>
                      <w:divBdr>
                        <w:top w:val="none" w:sz="0" w:space="0" w:color="auto"/>
                        <w:left w:val="none" w:sz="0" w:space="0" w:color="auto"/>
                        <w:bottom w:val="none" w:sz="0" w:space="0" w:color="auto"/>
                        <w:right w:val="none" w:sz="0" w:space="0" w:color="auto"/>
                      </w:divBdr>
                    </w:div>
                    <w:div w:id="1371103515">
                      <w:marLeft w:val="0"/>
                      <w:marRight w:val="0"/>
                      <w:marTop w:val="0"/>
                      <w:marBottom w:val="0"/>
                      <w:divBdr>
                        <w:top w:val="none" w:sz="0" w:space="0" w:color="auto"/>
                        <w:left w:val="none" w:sz="0" w:space="0" w:color="auto"/>
                        <w:bottom w:val="none" w:sz="0" w:space="0" w:color="auto"/>
                        <w:right w:val="none" w:sz="0" w:space="0" w:color="auto"/>
                      </w:divBdr>
                    </w:div>
                    <w:div w:id="1771706779">
                      <w:marLeft w:val="0"/>
                      <w:marRight w:val="0"/>
                      <w:marTop w:val="0"/>
                      <w:marBottom w:val="0"/>
                      <w:divBdr>
                        <w:top w:val="none" w:sz="0" w:space="0" w:color="auto"/>
                        <w:left w:val="none" w:sz="0" w:space="0" w:color="auto"/>
                        <w:bottom w:val="none" w:sz="0" w:space="0" w:color="auto"/>
                        <w:right w:val="none" w:sz="0" w:space="0" w:color="auto"/>
                      </w:divBdr>
                    </w:div>
                    <w:div w:id="1393767630">
                      <w:marLeft w:val="0"/>
                      <w:marRight w:val="0"/>
                      <w:marTop w:val="0"/>
                      <w:marBottom w:val="0"/>
                      <w:divBdr>
                        <w:top w:val="none" w:sz="0" w:space="0" w:color="auto"/>
                        <w:left w:val="none" w:sz="0" w:space="0" w:color="auto"/>
                        <w:bottom w:val="none" w:sz="0" w:space="0" w:color="auto"/>
                        <w:right w:val="none" w:sz="0" w:space="0" w:color="auto"/>
                      </w:divBdr>
                    </w:div>
                    <w:div w:id="1564097457">
                      <w:marLeft w:val="0"/>
                      <w:marRight w:val="0"/>
                      <w:marTop w:val="0"/>
                      <w:marBottom w:val="0"/>
                      <w:divBdr>
                        <w:top w:val="none" w:sz="0" w:space="0" w:color="auto"/>
                        <w:left w:val="none" w:sz="0" w:space="0" w:color="auto"/>
                        <w:bottom w:val="none" w:sz="0" w:space="0" w:color="auto"/>
                        <w:right w:val="none" w:sz="0" w:space="0" w:color="auto"/>
                      </w:divBdr>
                    </w:div>
                    <w:div w:id="400294648">
                      <w:marLeft w:val="0"/>
                      <w:marRight w:val="0"/>
                      <w:marTop w:val="0"/>
                      <w:marBottom w:val="0"/>
                      <w:divBdr>
                        <w:top w:val="none" w:sz="0" w:space="0" w:color="auto"/>
                        <w:left w:val="none" w:sz="0" w:space="0" w:color="auto"/>
                        <w:bottom w:val="none" w:sz="0" w:space="0" w:color="auto"/>
                        <w:right w:val="none" w:sz="0" w:space="0" w:color="auto"/>
                      </w:divBdr>
                    </w:div>
                    <w:div w:id="1927302569">
                      <w:marLeft w:val="0"/>
                      <w:marRight w:val="0"/>
                      <w:marTop w:val="0"/>
                      <w:marBottom w:val="0"/>
                      <w:divBdr>
                        <w:top w:val="none" w:sz="0" w:space="0" w:color="auto"/>
                        <w:left w:val="none" w:sz="0" w:space="0" w:color="auto"/>
                        <w:bottom w:val="none" w:sz="0" w:space="0" w:color="auto"/>
                        <w:right w:val="none" w:sz="0" w:space="0" w:color="auto"/>
                      </w:divBdr>
                    </w:div>
                    <w:div w:id="2124225371">
                      <w:marLeft w:val="0"/>
                      <w:marRight w:val="0"/>
                      <w:marTop w:val="0"/>
                      <w:marBottom w:val="0"/>
                      <w:divBdr>
                        <w:top w:val="none" w:sz="0" w:space="0" w:color="auto"/>
                        <w:left w:val="none" w:sz="0" w:space="0" w:color="auto"/>
                        <w:bottom w:val="none" w:sz="0" w:space="0" w:color="auto"/>
                        <w:right w:val="none" w:sz="0" w:space="0" w:color="auto"/>
                      </w:divBdr>
                    </w:div>
                    <w:div w:id="173611537">
                      <w:marLeft w:val="0"/>
                      <w:marRight w:val="0"/>
                      <w:marTop w:val="0"/>
                      <w:marBottom w:val="0"/>
                      <w:divBdr>
                        <w:top w:val="none" w:sz="0" w:space="0" w:color="auto"/>
                        <w:left w:val="none" w:sz="0" w:space="0" w:color="auto"/>
                        <w:bottom w:val="none" w:sz="0" w:space="0" w:color="auto"/>
                        <w:right w:val="none" w:sz="0" w:space="0" w:color="auto"/>
                      </w:divBdr>
                    </w:div>
                    <w:div w:id="159932119">
                      <w:marLeft w:val="0"/>
                      <w:marRight w:val="0"/>
                      <w:marTop w:val="0"/>
                      <w:marBottom w:val="0"/>
                      <w:divBdr>
                        <w:top w:val="none" w:sz="0" w:space="0" w:color="auto"/>
                        <w:left w:val="none" w:sz="0" w:space="0" w:color="auto"/>
                        <w:bottom w:val="none" w:sz="0" w:space="0" w:color="auto"/>
                        <w:right w:val="none" w:sz="0" w:space="0" w:color="auto"/>
                      </w:divBdr>
                    </w:div>
                    <w:div w:id="2090543637">
                      <w:marLeft w:val="0"/>
                      <w:marRight w:val="0"/>
                      <w:marTop w:val="0"/>
                      <w:marBottom w:val="0"/>
                      <w:divBdr>
                        <w:top w:val="none" w:sz="0" w:space="0" w:color="auto"/>
                        <w:left w:val="none" w:sz="0" w:space="0" w:color="auto"/>
                        <w:bottom w:val="none" w:sz="0" w:space="0" w:color="auto"/>
                        <w:right w:val="none" w:sz="0" w:space="0" w:color="auto"/>
                      </w:divBdr>
                    </w:div>
                    <w:div w:id="2055421602">
                      <w:marLeft w:val="0"/>
                      <w:marRight w:val="0"/>
                      <w:marTop w:val="0"/>
                      <w:marBottom w:val="0"/>
                      <w:divBdr>
                        <w:top w:val="none" w:sz="0" w:space="0" w:color="auto"/>
                        <w:left w:val="none" w:sz="0" w:space="0" w:color="auto"/>
                        <w:bottom w:val="none" w:sz="0" w:space="0" w:color="auto"/>
                        <w:right w:val="none" w:sz="0" w:space="0" w:color="auto"/>
                      </w:divBdr>
                    </w:div>
                    <w:div w:id="1427731686">
                      <w:marLeft w:val="0"/>
                      <w:marRight w:val="0"/>
                      <w:marTop w:val="0"/>
                      <w:marBottom w:val="0"/>
                      <w:divBdr>
                        <w:top w:val="none" w:sz="0" w:space="0" w:color="auto"/>
                        <w:left w:val="none" w:sz="0" w:space="0" w:color="auto"/>
                        <w:bottom w:val="none" w:sz="0" w:space="0" w:color="auto"/>
                        <w:right w:val="none" w:sz="0" w:space="0" w:color="auto"/>
                      </w:divBdr>
                    </w:div>
                    <w:div w:id="1209145701">
                      <w:marLeft w:val="0"/>
                      <w:marRight w:val="0"/>
                      <w:marTop w:val="0"/>
                      <w:marBottom w:val="0"/>
                      <w:divBdr>
                        <w:top w:val="none" w:sz="0" w:space="0" w:color="auto"/>
                        <w:left w:val="none" w:sz="0" w:space="0" w:color="auto"/>
                        <w:bottom w:val="none" w:sz="0" w:space="0" w:color="auto"/>
                        <w:right w:val="none" w:sz="0" w:space="0" w:color="auto"/>
                      </w:divBdr>
                    </w:div>
                    <w:div w:id="955214895">
                      <w:marLeft w:val="0"/>
                      <w:marRight w:val="0"/>
                      <w:marTop w:val="0"/>
                      <w:marBottom w:val="0"/>
                      <w:divBdr>
                        <w:top w:val="none" w:sz="0" w:space="0" w:color="auto"/>
                        <w:left w:val="none" w:sz="0" w:space="0" w:color="auto"/>
                        <w:bottom w:val="none" w:sz="0" w:space="0" w:color="auto"/>
                        <w:right w:val="none" w:sz="0" w:space="0" w:color="auto"/>
                      </w:divBdr>
                    </w:div>
                    <w:div w:id="29957261">
                      <w:marLeft w:val="0"/>
                      <w:marRight w:val="0"/>
                      <w:marTop w:val="0"/>
                      <w:marBottom w:val="0"/>
                      <w:divBdr>
                        <w:top w:val="none" w:sz="0" w:space="0" w:color="auto"/>
                        <w:left w:val="none" w:sz="0" w:space="0" w:color="auto"/>
                        <w:bottom w:val="none" w:sz="0" w:space="0" w:color="auto"/>
                        <w:right w:val="none" w:sz="0" w:space="0" w:color="auto"/>
                      </w:divBdr>
                    </w:div>
                    <w:div w:id="1298802304">
                      <w:marLeft w:val="0"/>
                      <w:marRight w:val="0"/>
                      <w:marTop w:val="0"/>
                      <w:marBottom w:val="0"/>
                      <w:divBdr>
                        <w:top w:val="none" w:sz="0" w:space="0" w:color="auto"/>
                        <w:left w:val="none" w:sz="0" w:space="0" w:color="auto"/>
                        <w:bottom w:val="none" w:sz="0" w:space="0" w:color="auto"/>
                        <w:right w:val="none" w:sz="0" w:space="0" w:color="auto"/>
                      </w:divBdr>
                    </w:div>
                    <w:div w:id="468862690">
                      <w:marLeft w:val="0"/>
                      <w:marRight w:val="0"/>
                      <w:marTop w:val="0"/>
                      <w:marBottom w:val="0"/>
                      <w:divBdr>
                        <w:top w:val="none" w:sz="0" w:space="0" w:color="auto"/>
                        <w:left w:val="none" w:sz="0" w:space="0" w:color="auto"/>
                        <w:bottom w:val="none" w:sz="0" w:space="0" w:color="auto"/>
                        <w:right w:val="none" w:sz="0" w:space="0" w:color="auto"/>
                      </w:divBdr>
                    </w:div>
                    <w:div w:id="1889563322">
                      <w:marLeft w:val="0"/>
                      <w:marRight w:val="0"/>
                      <w:marTop w:val="0"/>
                      <w:marBottom w:val="0"/>
                      <w:divBdr>
                        <w:top w:val="none" w:sz="0" w:space="0" w:color="auto"/>
                        <w:left w:val="none" w:sz="0" w:space="0" w:color="auto"/>
                        <w:bottom w:val="none" w:sz="0" w:space="0" w:color="auto"/>
                        <w:right w:val="none" w:sz="0" w:space="0" w:color="auto"/>
                      </w:divBdr>
                    </w:div>
                    <w:div w:id="1864974412">
                      <w:marLeft w:val="0"/>
                      <w:marRight w:val="0"/>
                      <w:marTop w:val="0"/>
                      <w:marBottom w:val="0"/>
                      <w:divBdr>
                        <w:top w:val="none" w:sz="0" w:space="0" w:color="auto"/>
                        <w:left w:val="none" w:sz="0" w:space="0" w:color="auto"/>
                        <w:bottom w:val="none" w:sz="0" w:space="0" w:color="auto"/>
                        <w:right w:val="none" w:sz="0" w:space="0" w:color="auto"/>
                      </w:divBdr>
                    </w:div>
                    <w:div w:id="946616537">
                      <w:marLeft w:val="0"/>
                      <w:marRight w:val="0"/>
                      <w:marTop w:val="0"/>
                      <w:marBottom w:val="0"/>
                      <w:divBdr>
                        <w:top w:val="none" w:sz="0" w:space="0" w:color="auto"/>
                        <w:left w:val="none" w:sz="0" w:space="0" w:color="auto"/>
                        <w:bottom w:val="none" w:sz="0" w:space="0" w:color="auto"/>
                        <w:right w:val="none" w:sz="0" w:space="0" w:color="auto"/>
                      </w:divBdr>
                    </w:div>
                    <w:div w:id="2019119369">
                      <w:marLeft w:val="0"/>
                      <w:marRight w:val="0"/>
                      <w:marTop w:val="0"/>
                      <w:marBottom w:val="0"/>
                      <w:divBdr>
                        <w:top w:val="none" w:sz="0" w:space="0" w:color="auto"/>
                        <w:left w:val="none" w:sz="0" w:space="0" w:color="auto"/>
                        <w:bottom w:val="none" w:sz="0" w:space="0" w:color="auto"/>
                        <w:right w:val="none" w:sz="0" w:space="0" w:color="auto"/>
                      </w:divBdr>
                    </w:div>
                    <w:div w:id="1469055924">
                      <w:marLeft w:val="0"/>
                      <w:marRight w:val="0"/>
                      <w:marTop w:val="0"/>
                      <w:marBottom w:val="0"/>
                      <w:divBdr>
                        <w:top w:val="none" w:sz="0" w:space="0" w:color="auto"/>
                        <w:left w:val="none" w:sz="0" w:space="0" w:color="auto"/>
                        <w:bottom w:val="none" w:sz="0" w:space="0" w:color="auto"/>
                        <w:right w:val="none" w:sz="0" w:space="0" w:color="auto"/>
                      </w:divBdr>
                    </w:div>
                    <w:div w:id="129980167">
                      <w:marLeft w:val="0"/>
                      <w:marRight w:val="0"/>
                      <w:marTop w:val="0"/>
                      <w:marBottom w:val="0"/>
                      <w:divBdr>
                        <w:top w:val="none" w:sz="0" w:space="0" w:color="auto"/>
                        <w:left w:val="none" w:sz="0" w:space="0" w:color="auto"/>
                        <w:bottom w:val="none" w:sz="0" w:space="0" w:color="auto"/>
                        <w:right w:val="none" w:sz="0" w:space="0" w:color="auto"/>
                      </w:divBdr>
                    </w:div>
                    <w:div w:id="1256669103">
                      <w:marLeft w:val="0"/>
                      <w:marRight w:val="0"/>
                      <w:marTop w:val="0"/>
                      <w:marBottom w:val="0"/>
                      <w:divBdr>
                        <w:top w:val="none" w:sz="0" w:space="0" w:color="auto"/>
                        <w:left w:val="none" w:sz="0" w:space="0" w:color="auto"/>
                        <w:bottom w:val="none" w:sz="0" w:space="0" w:color="auto"/>
                        <w:right w:val="none" w:sz="0" w:space="0" w:color="auto"/>
                      </w:divBdr>
                    </w:div>
                    <w:div w:id="784543873">
                      <w:marLeft w:val="0"/>
                      <w:marRight w:val="0"/>
                      <w:marTop w:val="0"/>
                      <w:marBottom w:val="0"/>
                      <w:divBdr>
                        <w:top w:val="none" w:sz="0" w:space="0" w:color="auto"/>
                        <w:left w:val="none" w:sz="0" w:space="0" w:color="auto"/>
                        <w:bottom w:val="none" w:sz="0" w:space="0" w:color="auto"/>
                        <w:right w:val="none" w:sz="0" w:space="0" w:color="auto"/>
                      </w:divBdr>
                    </w:div>
                  </w:divsChild>
                </w:div>
                <w:div w:id="544678705">
                  <w:marLeft w:val="0"/>
                  <w:marRight w:val="0"/>
                  <w:marTop w:val="0"/>
                  <w:marBottom w:val="0"/>
                  <w:divBdr>
                    <w:top w:val="none" w:sz="0" w:space="0" w:color="auto"/>
                    <w:left w:val="none" w:sz="0" w:space="0" w:color="auto"/>
                    <w:bottom w:val="none" w:sz="0" w:space="0" w:color="auto"/>
                    <w:right w:val="none" w:sz="0" w:space="0" w:color="auto"/>
                  </w:divBdr>
                  <w:divsChild>
                    <w:div w:id="856235176">
                      <w:marLeft w:val="0"/>
                      <w:marRight w:val="0"/>
                      <w:marTop w:val="0"/>
                      <w:marBottom w:val="0"/>
                      <w:divBdr>
                        <w:top w:val="none" w:sz="0" w:space="0" w:color="auto"/>
                        <w:left w:val="none" w:sz="0" w:space="0" w:color="auto"/>
                        <w:bottom w:val="none" w:sz="0" w:space="0" w:color="auto"/>
                        <w:right w:val="none" w:sz="0" w:space="0" w:color="auto"/>
                      </w:divBdr>
                    </w:div>
                    <w:div w:id="2052996884">
                      <w:marLeft w:val="0"/>
                      <w:marRight w:val="0"/>
                      <w:marTop w:val="0"/>
                      <w:marBottom w:val="0"/>
                      <w:divBdr>
                        <w:top w:val="none" w:sz="0" w:space="0" w:color="auto"/>
                        <w:left w:val="none" w:sz="0" w:space="0" w:color="auto"/>
                        <w:bottom w:val="none" w:sz="0" w:space="0" w:color="auto"/>
                        <w:right w:val="none" w:sz="0" w:space="0" w:color="auto"/>
                      </w:divBdr>
                    </w:div>
                    <w:div w:id="1968781310">
                      <w:marLeft w:val="0"/>
                      <w:marRight w:val="0"/>
                      <w:marTop w:val="0"/>
                      <w:marBottom w:val="0"/>
                      <w:divBdr>
                        <w:top w:val="none" w:sz="0" w:space="0" w:color="auto"/>
                        <w:left w:val="none" w:sz="0" w:space="0" w:color="auto"/>
                        <w:bottom w:val="none" w:sz="0" w:space="0" w:color="auto"/>
                        <w:right w:val="none" w:sz="0" w:space="0" w:color="auto"/>
                      </w:divBdr>
                    </w:div>
                    <w:div w:id="650402495">
                      <w:marLeft w:val="0"/>
                      <w:marRight w:val="0"/>
                      <w:marTop w:val="0"/>
                      <w:marBottom w:val="0"/>
                      <w:divBdr>
                        <w:top w:val="none" w:sz="0" w:space="0" w:color="auto"/>
                        <w:left w:val="none" w:sz="0" w:space="0" w:color="auto"/>
                        <w:bottom w:val="none" w:sz="0" w:space="0" w:color="auto"/>
                        <w:right w:val="none" w:sz="0" w:space="0" w:color="auto"/>
                      </w:divBdr>
                    </w:div>
                    <w:div w:id="1654135727">
                      <w:marLeft w:val="0"/>
                      <w:marRight w:val="0"/>
                      <w:marTop w:val="0"/>
                      <w:marBottom w:val="0"/>
                      <w:divBdr>
                        <w:top w:val="none" w:sz="0" w:space="0" w:color="auto"/>
                        <w:left w:val="none" w:sz="0" w:space="0" w:color="auto"/>
                        <w:bottom w:val="none" w:sz="0" w:space="0" w:color="auto"/>
                        <w:right w:val="none" w:sz="0" w:space="0" w:color="auto"/>
                      </w:divBdr>
                    </w:div>
                    <w:div w:id="248734133">
                      <w:marLeft w:val="0"/>
                      <w:marRight w:val="0"/>
                      <w:marTop w:val="0"/>
                      <w:marBottom w:val="0"/>
                      <w:divBdr>
                        <w:top w:val="none" w:sz="0" w:space="0" w:color="auto"/>
                        <w:left w:val="none" w:sz="0" w:space="0" w:color="auto"/>
                        <w:bottom w:val="none" w:sz="0" w:space="0" w:color="auto"/>
                        <w:right w:val="none" w:sz="0" w:space="0" w:color="auto"/>
                      </w:divBdr>
                    </w:div>
                    <w:div w:id="9182929">
                      <w:marLeft w:val="0"/>
                      <w:marRight w:val="0"/>
                      <w:marTop w:val="0"/>
                      <w:marBottom w:val="0"/>
                      <w:divBdr>
                        <w:top w:val="none" w:sz="0" w:space="0" w:color="auto"/>
                        <w:left w:val="none" w:sz="0" w:space="0" w:color="auto"/>
                        <w:bottom w:val="none" w:sz="0" w:space="0" w:color="auto"/>
                        <w:right w:val="none" w:sz="0" w:space="0" w:color="auto"/>
                      </w:divBdr>
                    </w:div>
                    <w:div w:id="1189174797">
                      <w:marLeft w:val="0"/>
                      <w:marRight w:val="0"/>
                      <w:marTop w:val="0"/>
                      <w:marBottom w:val="0"/>
                      <w:divBdr>
                        <w:top w:val="none" w:sz="0" w:space="0" w:color="auto"/>
                        <w:left w:val="none" w:sz="0" w:space="0" w:color="auto"/>
                        <w:bottom w:val="none" w:sz="0" w:space="0" w:color="auto"/>
                        <w:right w:val="none" w:sz="0" w:space="0" w:color="auto"/>
                      </w:divBdr>
                    </w:div>
                    <w:div w:id="706949369">
                      <w:marLeft w:val="0"/>
                      <w:marRight w:val="0"/>
                      <w:marTop w:val="0"/>
                      <w:marBottom w:val="0"/>
                      <w:divBdr>
                        <w:top w:val="none" w:sz="0" w:space="0" w:color="auto"/>
                        <w:left w:val="none" w:sz="0" w:space="0" w:color="auto"/>
                        <w:bottom w:val="none" w:sz="0" w:space="0" w:color="auto"/>
                        <w:right w:val="none" w:sz="0" w:space="0" w:color="auto"/>
                      </w:divBdr>
                    </w:div>
                    <w:div w:id="1576477734">
                      <w:marLeft w:val="0"/>
                      <w:marRight w:val="0"/>
                      <w:marTop w:val="0"/>
                      <w:marBottom w:val="0"/>
                      <w:divBdr>
                        <w:top w:val="none" w:sz="0" w:space="0" w:color="auto"/>
                        <w:left w:val="none" w:sz="0" w:space="0" w:color="auto"/>
                        <w:bottom w:val="none" w:sz="0" w:space="0" w:color="auto"/>
                        <w:right w:val="none" w:sz="0" w:space="0" w:color="auto"/>
                      </w:divBdr>
                    </w:div>
                    <w:div w:id="1220021313">
                      <w:marLeft w:val="0"/>
                      <w:marRight w:val="0"/>
                      <w:marTop w:val="0"/>
                      <w:marBottom w:val="0"/>
                      <w:divBdr>
                        <w:top w:val="none" w:sz="0" w:space="0" w:color="auto"/>
                        <w:left w:val="none" w:sz="0" w:space="0" w:color="auto"/>
                        <w:bottom w:val="none" w:sz="0" w:space="0" w:color="auto"/>
                        <w:right w:val="none" w:sz="0" w:space="0" w:color="auto"/>
                      </w:divBdr>
                    </w:div>
                    <w:div w:id="862475110">
                      <w:marLeft w:val="0"/>
                      <w:marRight w:val="0"/>
                      <w:marTop w:val="0"/>
                      <w:marBottom w:val="0"/>
                      <w:divBdr>
                        <w:top w:val="none" w:sz="0" w:space="0" w:color="auto"/>
                        <w:left w:val="none" w:sz="0" w:space="0" w:color="auto"/>
                        <w:bottom w:val="none" w:sz="0" w:space="0" w:color="auto"/>
                        <w:right w:val="none" w:sz="0" w:space="0" w:color="auto"/>
                      </w:divBdr>
                    </w:div>
                    <w:div w:id="37125261">
                      <w:marLeft w:val="0"/>
                      <w:marRight w:val="0"/>
                      <w:marTop w:val="0"/>
                      <w:marBottom w:val="0"/>
                      <w:divBdr>
                        <w:top w:val="none" w:sz="0" w:space="0" w:color="auto"/>
                        <w:left w:val="none" w:sz="0" w:space="0" w:color="auto"/>
                        <w:bottom w:val="none" w:sz="0" w:space="0" w:color="auto"/>
                        <w:right w:val="none" w:sz="0" w:space="0" w:color="auto"/>
                      </w:divBdr>
                    </w:div>
                    <w:div w:id="1447121801">
                      <w:marLeft w:val="0"/>
                      <w:marRight w:val="0"/>
                      <w:marTop w:val="0"/>
                      <w:marBottom w:val="0"/>
                      <w:divBdr>
                        <w:top w:val="none" w:sz="0" w:space="0" w:color="auto"/>
                        <w:left w:val="none" w:sz="0" w:space="0" w:color="auto"/>
                        <w:bottom w:val="none" w:sz="0" w:space="0" w:color="auto"/>
                        <w:right w:val="none" w:sz="0" w:space="0" w:color="auto"/>
                      </w:divBdr>
                    </w:div>
                    <w:div w:id="1079013208">
                      <w:marLeft w:val="0"/>
                      <w:marRight w:val="0"/>
                      <w:marTop w:val="0"/>
                      <w:marBottom w:val="0"/>
                      <w:divBdr>
                        <w:top w:val="none" w:sz="0" w:space="0" w:color="auto"/>
                        <w:left w:val="none" w:sz="0" w:space="0" w:color="auto"/>
                        <w:bottom w:val="none" w:sz="0" w:space="0" w:color="auto"/>
                        <w:right w:val="none" w:sz="0" w:space="0" w:color="auto"/>
                      </w:divBdr>
                    </w:div>
                    <w:div w:id="513495573">
                      <w:marLeft w:val="0"/>
                      <w:marRight w:val="0"/>
                      <w:marTop w:val="0"/>
                      <w:marBottom w:val="0"/>
                      <w:divBdr>
                        <w:top w:val="none" w:sz="0" w:space="0" w:color="auto"/>
                        <w:left w:val="none" w:sz="0" w:space="0" w:color="auto"/>
                        <w:bottom w:val="none" w:sz="0" w:space="0" w:color="auto"/>
                        <w:right w:val="none" w:sz="0" w:space="0" w:color="auto"/>
                      </w:divBdr>
                    </w:div>
                    <w:div w:id="61298676">
                      <w:marLeft w:val="0"/>
                      <w:marRight w:val="0"/>
                      <w:marTop w:val="0"/>
                      <w:marBottom w:val="0"/>
                      <w:divBdr>
                        <w:top w:val="none" w:sz="0" w:space="0" w:color="auto"/>
                        <w:left w:val="none" w:sz="0" w:space="0" w:color="auto"/>
                        <w:bottom w:val="none" w:sz="0" w:space="0" w:color="auto"/>
                        <w:right w:val="none" w:sz="0" w:space="0" w:color="auto"/>
                      </w:divBdr>
                    </w:div>
                    <w:div w:id="1120421500">
                      <w:marLeft w:val="0"/>
                      <w:marRight w:val="0"/>
                      <w:marTop w:val="0"/>
                      <w:marBottom w:val="0"/>
                      <w:divBdr>
                        <w:top w:val="none" w:sz="0" w:space="0" w:color="auto"/>
                        <w:left w:val="none" w:sz="0" w:space="0" w:color="auto"/>
                        <w:bottom w:val="none" w:sz="0" w:space="0" w:color="auto"/>
                        <w:right w:val="none" w:sz="0" w:space="0" w:color="auto"/>
                      </w:divBdr>
                    </w:div>
                    <w:div w:id="604534090">
                      <w:marLeft w:val="0"/>
                      <w:marRight w:val="0"/>
                      <w:marTop w:val="0"/>
                      <w:marBottom w:val="0"/>
                      <w:divBdr>
                        <w:top w:val="none" w:sz="0" w:space="0" w:color="auto"/>
                        <w:left w:val="none" w:sz="0" w:space="0" w:color="auto"/>
                        <w:bottom w:val="none" w:sz="0" w:space="0" w:color="auto"/>
                        <w:right w:val="none" w:sz="0" w:space="0" w:color="auto"/>
                      </w:divBdr>
                    </w:div>
                    <w:div w:id="906765062">
                      <w:marLeft w:val="0"/>
                      <w:marRight w:val="0"/>
                      <w:marTop w:val="0"/>
                      <w:marBottom w:val="0"/>
                      <w:divBdr>
                        <w:top w:val="none" w:sz="0" w:space="0" w:color="auto"/>
                        <w:left w:val="none" w:sz="0" w:space="0" w:color="auto"/>
                        <w:bottom w:val="none" w:sz="0" w:space="0" w:color="auto"/>
                        <w:right w:val="none" w:sz="0" w:space="0" w:color="auto"/>
                      </w:divBdr>
                    </w:div>
                    <w:div w:id="645623890">
                      <w:marLeft w:val="0"/>
                      <w:marRight w:val="0"/>
                      <w:marTop w:val="0"/>
                      <w:marBottom w:val="0"/>
                      <w:divBdr>
                        <w:top w:val="none" w:sz="0" w:space="0" w:color="auto"/>
                        <w:left w:val="none" w:sz="0" w:space="0" w:color="auto"/>
                        <w:bottom w:val="none" w:sz="0" w:space="0" w:color="auto"/>
                        <w:right w:val="none" w:sz="0" w:space="0" w:color="auto"/>
                      </w:divBdr>
                    </w:div>
                    <w:div w:id="384646637">
                      <w:marLeft w:val="0"/>
                      <w:marRight w:val="0"/>
                      <w:marTop w:val="0"/>
                      <w:marBottom w:val="0"/>
                      <w:divBdr>
                        <w:top w:val="none" w:sz="0" w:space="0" w:color="auto"/>
                        <w:left w:val="none" w:sz="0" w:space="0" w:color="auto"/>
                        <w:bottom w:val="none" w:sz="0" w:space="0" w:color="auto"/>
                        <w:right w:val="none" w:sz="0" w:space="0" w:color="auto"/>
                      </w:divBdr>
                    </w:div>
                    <w:div w:id="1102140537">
                      <w:marLeft w:val="0"/>
                      <w:marRight w:val="0"/>
                      <w:marTop w:val="0"/>
                      <w:marBottom w:val="0"/>
                      <w:divBdr>
                        <w:top w:val="none" w:sz="0" w:space="0" w:color="auto"/>
                        <w:left w:val="none" w:sz="0" w:space="0" w:color="auto"/>
                        <w:bottom w:val="none" w:sz="0" w:space="0" w:color="auto"/>
                        <w:right w:val="none" w:sz="0" w:space="0" w:color="auto"/>
                      </w:divBdr>
                    </w:div>
                    <w:div w:id="970208923">
                      <w:marLeft w:val="0"/>
                      <w:marRight w:val="0"/>
                      <w:marTop w:val="0"/>
                      <w:marBottom w:val="0"/>
                      <w:divBdr>
                        <w:top w:val="none" w:sz="0" w:space="0" w:color="auto"/>
                        <w:left w:val="none" w:sz="0" w:space="0" w:color="auto"/>
                        <w:bottom w:val="none" w:sz="0" w:space="0" w:color="auto"/>
                        <w:right w:val="none" w:sz="0" w:space="0" w:color="auto"/>
                      </w:divBdr>
                    </w:div>
                    <w:div w:id="18510967">
                      <w:marLeft w:val="0"/>
                      <w:marRight w:val="0"/>
                      <w:marTop w:val="0"/>
                      <w:marBottom w:val="0"/>
                      <w:divBdr>
                        <w:top w:val="none" w:sz="0" w:space="0" w:color="auto"/>
                        <w:left w:val="none" w:sz="0" w:space="0" w:color="auto"/>
                        <w:bottom w:val="none" w:sz="0" w:space="0" w:color="auto"/>
                        <w:right w:val="none" w:sz="0" w:space="0" w:color="auto"/>
                      </w:divBdr>
                    </w:div>
                    <w:div w:id="438716495">
                      <w:marLeft w:val="0"/>
                      <w:marRight w:val="0"/>
                      <w:marTop w:val="0"/>
                      <w:marBottom w:val="0"/>
                      <w:divBdr>
                        <w:top w:val="none" w:sz="0" w:space="0" w:color="auto"/>
                        <w:left w:val="none" w:sz="0" w:space="0" w:color="auto"/>
                        <w:bottom w:val="none" w:sz="0" w:space="0" w:color="auto"/>
                        <w:right w:val="none" w:sz="0" w:space="0" w:color="auto"/>
                      </w:divBdr>
                    </w:div>
                    <w:div w:id="536699340">
                      <w:marLeft w:val="0"/>
                      <w:marRight w:val="0"/>
                      <w:marTop w:val="0"/>
                      <w:marBottom w:val="0"/>
                      <w:divBdr>
                        <w:top w:val="none" w:sz="0" w:space="0" w:color="auto"/>
                        <w:left w:val="none" w:sz="0" w:space="0" w:color="auto"/>
                        <w:bottom w:val="none" w:sz="0" w:space="0" w:color="auto"/>
                        <w:right w:val="none" w:sz="0" w:space="0" w:color="auto"/>
                      </w:divBdr>
                    </w:div>
                    <w:div w:id="1723746745">
                      <w:marLeft w:val="0"/>
                      <w:marRight w:val="0"/>
                      <w:marTop w:val="0"/>
                      <w:marBottom w:val="0"/>
                      <w:divBdr>
                        <w:top w:val="none" w:sz="0" w:space="0" w:color="auto"/>
                        <w:left w:val="none" w:sz="0" w:space="0" w:color="auto"/>
                        <w:bottom w:val="none" w:sz="0" w:space="0" w:color="auto"/>
                        <w:right w:val="none" w:sz="0" w:space="0" w:color="auto"/>
                      </w:divBdr>
                    </w:div>
                    <w:div w:id="1304386274">
                      <w:marLeft w:val="0"/>
                      <w:marRight w:val="0"/>
                      <w:marTop w:val="0"/>
                      <w:marBottom w:val="0"/>
                      <w:divBdr>
                        <w:top w:val="none" w:sz="0" w:space="0" w:color="auto"/>
                        <w:left w:val="none" w:sz="0" w:space="0" w:color="auto"/>
                        <w:bottom w:val="none" w:sz="0" w:space="0" w:color="auto"/>
                        <w:right w:val="none" w:sz="0" w:space="0" w:color="auto"/>
                      </w:divBdr>
                    </w:div>
                  </w:divsChild>
                </w:div>
                <w:div w:id="1860073490">
                  <w:marLeft w:val="0"/>
                  <w:marRight w:val="0"/>
                  <w:marTop w:val="0"/>
                  <w:marBottom w:val="0"/>
                  <w:divBdr>
                    <w:top w:val="none" w:sz="0" w:space="0" w:color="auto"/>
                    <w:left w:val="none" w:sz="0" w:space="0" w:color="auto"/>
                    <w:bottom w:val="none" w:sz="0" w:space="0" w:color="auto"/>
                    <w:right w:val="none" w:sz="0" w:space="0" w:color="auto"/>
                  </w:divBdr>
                  <w:divsChild>
                    <w:div w:id="837426627">
                      <w:marLeft w:val="0"/>
                      <w:marRight w:val="0"/>
                      <w:marTop w:val="0"/>
                      <w:marBottom w:val="0"/>
                      <w:divBdr>
                        <w:top w:val="none" w:sz="0" w:space="0" w:color="auto"/>
                        <w:left w:val="none" w:sz="0" w:space="0" w:color="auto"/>
                        <w:bottom w:val="none" w:sz="0" w:space="0" w:color="auto"/>
                        <w:right w:val="none" w:sz="0" w:space="0" w:color="auto"/>
                      </w:divBdr>
                    </w:div>
                    <w:div w:id="1160852204">
                      <w:marLeft w:val="0"/>
                      <w:marRight w:val="0"/>
                      <w:marTop w:val="0"/>
                      <w:marBottom w:val="0"/>
                      <w:divBdr>
                        <w:top w:val="none" w:sz="0" w:space="0" w:color="auto"/>
                        <w:left w:val="none" w:sz="0" w:space="0" w:color="auto"/>
                        <w:bottom w:val="none" w:sz="0" w:space="0" w:color="auto"/>
                        <w:right w:val="none" w:sz="0" w:space="0" w:color="auto"/>
                      </w:divBdr>
                    </w:div>
                    <w:div w:id="412240459">
                      <w:marLeft w:val="0"/>
                      <w:marRight w:val="0"/>
                      <w:marTop w:val="0"/>
                      <w:marBottom w:val="0"/>
                      <w:divBdr>
                        <w:top w:val="none" w:sz="0" w:space="0" w:color="auto"/>
                        <w:left w:val="none" w:sz="0" w:space="0" w:color="auto"/>
                        <w:bottom w:val="none" w:sz="0" w:space="0" w:color="auto"/>
                        <w:right w:val="none" w:sz="0" w:space="0" w:color="auto"/>
                      </w:divBdr>
                    </w:div>
                    <w:div w:id="1278366206">
                      <w:marLeft w:val="0"/>
                      <w:marRight w:val="0"/>
                      <w:marTop w:val="0"/>
                      <w:marBottom w:val="0"/>
                      <w:divBdr>
                        <w:top w:val="none" w:sz="0" w:space="0" w:color="auto"/>
                        <w:left w:val="none" w:sz="0" w:space="0" w:color="auto"/>
                        <w:bottom w:val="none" w:sz="0" w:space="0" w:color="auto"/>
                        <w:right w:val="none" w:sz="0" w:space="0" w:color="auto"/>
                      </w:divBdr>
                    </w:div>
                    <w:div w:id="364717220">
                      <w:marLeft w:val="0"/>
                      <w:marRight w:val="0"/>
                      <w:marTop w:val="0"/>
                      <w:marBottom w:val="0"/>
                      <w:divBdr>
                        <w:top w:val="none" w:sz="0" w:space="0" w:color="auto"/>
                        <w:left w:val="none" w:sz="0" w:space="0" w:color="auto"/>
                        <w:bottom w:val="none" w:sz="0" w:space="0" w:color="auto"/>
                        <w:right w:val="none" w:sz="0" w:space="0" w:color="auto"/>
                      </w:divBdr>
                    </w:div>
                    <w:div w:id="1188712071">
                      <w:marLeft w:val="0"/>
                      <w:marRight w:val="0"/>
                      <w:marTop w:val="0"/>
                      <w:marBottom w:val="0"/>
                      <w:divBdr>
                        <w:top w:val="none" w:sz="0" w:space="0" w:color="auto"/>
                        <w:left w:val="none" w:sz="0" w:space="0" w:color="auto"/>
                        <w:bottom w:val="none" w:sz="0" w:space="0" w:color="auto"/>
                        <w:right w:val="none" w:sz="0" w:space="0" w:color="auto"/>
                      </w:divBdr>
                    </w:div>
                    <w:div w:id="903560703">
                      <w:marLeft w:val="0"/>
                      <w:marRight w:val="0"/>
                      <w:marTop w:val="0"/>
                      <w:marBottom w:val="0"/>
                      <w:divBdr>
                        <w:top w:val="none" w:sz="0" w:space="0" w:color="auto"/>
                        <w:left w:val="none" w:sz="0" w:space="0" w:color="auto"/>
                        <w:bottom w:val="none" w:sz="0" w:space="0" w:color="auto"/>
                        <w:right w:val="none" w:sz="0" w:space="0" w:color="auto"/>
                      </w:divBdr>
                    </w:div>
                    <w:div w:id="2050762640">
                      <w:marLeft w:val="0"/>
                      <w:marRight w:val="0"/>
                      <w:marTop w:val="0"/>
                      <w:marBottom w:val="0"/>
                      <w:divBdr>
                        <w:top w:val="none" w:sz="0" w:space="0" w:color="auto"/>
                        <w:left w:val="none" w:sz="0" w:space="0" w:color="auto"/>
                        <w:bottom w:val="none" w:sz="0" w:space="0" w:color="auto"/>
                        <w:right w:val="none" w:sz="0" w:space="0" w:color="auto"/>
                      </w:divBdr>
                    </w:div>
                    <w:div w:id="1658652305">
                      <w:marLeft w:val="0"/>
                      <w:marRight w:val="0"/>
                      <w:marTop w:val="0"/>
                      <w:marBottom w:val="0"/>
                      <w:divBdr>
                        <w:top w:val="none" w:sz="0" w:space="0" w:color="auto"/>
                        <w:left w:val="none" w:sz="0" w:space="0" w:color="auto"/>
                        <w:bottom w:val="none" w:sz="0" w:space="0" w:color="auto"/>
                        <w:right w:val="none" w:sz="0" w:space="0" w:color="auto"/>
                      </w:divBdr>
                    </w:div>
                    <w:div w:id="1754400873">
                      <w:marLeft w:val="0"/>
                      <w:marRight w:val="0"/>
                      <w:marTop w:val="0"/>
                      <w:marBottom w:val="0"/>
                      <w:divBdr>
                        <w:top w:val="none" w:sz="0" w:space="0" w:color="auto"/>
                        <w:left w:val="none" w:sz="0" w:space="0" w:color="auto"/>
                        <w:bottom w:val="none" w:sz="0" w:space="0" w:color="auto"/>
                        <w:right w:val="none" w:sz="0" w:space="0" w:color="auto"/>
                      </w:divBdr>
                    </w:div>
                    <w:div w:id="518737108">
                      <w:marLeft w:val="0"/>
                      <w:marRight w:val="0"/>
                      <w:marTop w:val="0"/>
                      <w:marBottom w:val="0"/>
                      <w:divBdr>
                        <w:top w:val="none" w:sz="0" w:space="0" w:color="auto"/>
                        <w:left w:val="none" w:sz="0" w:space="0" w:color="auto"/>
                        <w:bottom w:val="none" w:sz="0" w:space="0" w:color="auto"/>
                        <w:right w:val="none" w:sz="0" w:space="0" w:color="auto"/>
                      </w:divBdr>
                    </w:div>
                    <w:div w:id="1981106965">
                      <w:marLeft w:val="0"/>
                      <w:marRight w:val="0"/>
                      <w:marTop w:val="0"/>
                      <w:marBottom w:val="0"/>
                      <w:divBdr>
                        <w:top w:val="none" w:sz="0" w:space="0" w:color="auto"/>
                        <w:left w:val="none" w:sz="0" w:space="0" w:color="auto"/>
                        <w:bottom w:val="none" w:sz="0" w:space="0" w:color="auto"/>
                        <w:right w:val="none" w:sz="0" w:space="0" w:color="auto"/>
                      </w:divBdr>
                    </w:div>
                    <w:div w:id="2039114079">
                      <w:marLeft w:val="0"/>
                      <w:marRight w:val="0"/>
                      <w:marTop w:val="0"/>
                      <w:marBottom w:val="0"/>
                      <w:divBdr>
                        <w:top w:val="none" w:sz="0" w:space="0" w:color="auto"/>
                        <w:left w:val="none" w:sz="0" w:space="0" w:color="auto"/>
                        <w:bottom w:val="none" w:sz="0" w:space="0" w:color="auto"/>
                        <w:right w:val="none" w:sz="0" w:space="0" w:color="auto"/>
                      </w:divBdr>
                    </w:div>
                    <w:div w:id="221909983">
                      <w:marLeft w:val="0"/>
                      <w:marRight w:val="0"/>
                      <w:marTop w:val="0"/>
                      <w:marBottom w:val="0"/>
                      <w:divBdr>
                        <w:top w:val="none" w:sz="0" w:space="0" w:color="auto"/>
                        <w:left w:val="none" w:sz="0" w:space="0" w:color="auto"/>
                        <w:bottom w:val="none" w:sz="0" w:space="0" w:color="auto"/>
                        <w:right w:val="none" w:sz="0" w:space="0" w:color="auto"/>
                      </w:divBdr>
                    </w:div>
                    <w:div w:id="1735273848">
                      <w:marLeft w:val="0"/>
                      <w:marRight w:val="0"/>
                      <w:marTop w:val="0"/>
                      <w:marBottom w:val="0"/>
                      <w:divBdr>
                        <w:top w:val="none" w:sz="0" w:space="0" w:color="auto"/>
                        <w:left w:val="none" w:sz="0" w:space="0" w:color="auto"/>
                        <w:bottom w:val="none" w:sz="0" w:space="0" w:color="auto"/>
                        <w:right w:val="none" w:sz="0" w:space="0" w:color="auto"/>
                      </w:divBdr>
                    </w:div>
                    <w:div w:id="2061517538">
                      <w:marLeft w:val="0"/>
                      <w:marRight w:val="0"/>
                      <w:marTop w:val="0"/>
                      <w:marBottom w:val="0"/>
                      <w:divBdr>
                        <w:top w:val="none" w:sz="0" w:space="0" w:color="auto"/>
                        <w:left w:val="none" w:sz="0" w:space="0" w:color="auto"/>
                        <w:bottom w:val="none" w:sz="0" w:space="0" w:color="auto"/>
                        <w:right w:val="none" w:sz="0" w:space="0" w:color="auto"/>
                      </w:divBdr>
                    </w:div>
                    <w:div w:id="1800874716">
                      <w:marLeft w:val="0"/>
                      <w:marRight w:val="0"/>
                      <w:marTop w:val="0"/>
                      <w:marBottom w:val="0"/>
                      <w:divBdr>
                        <w:top w:val="none" w:sz="0" w:space="0" w:color="auto"/>
                        <w:left w:val="none" w:sz="0" w:space="0" w:color="auto"/>
                        <w:bottom w:val="none" w:sz="0" w:space="0" w:color="auto"/>
                        <w:right w:val="none" w:sz="0" w:space="0" w:color="auto"/>
                      </w:divBdr>
                    </w:div>
                    <w:div w:id="1322393612">
                      <w:marLeft w:val="0"/>
                      <w:marRight w:val="0"/>
                      <w:marTop w:val="0"/>
                      <w:marBottom w:val="0"/>
                      <w:divBdr>
                        <w:top w:val="none" w:sz="0" w:space="0" w:color="auto"/>
                        <w:left w:val="none" w:sz="0" w:space="0" w:color="auto"/>
                        <w:bottom w:val="none" w:sz="0" w:space="0" w:color="auto"/>
                        <w:right w:val="none" w:sz="0" w:space="0" w:color="auto"/>
                      </w:divBdr>
                    </w:div>
                    <w:div w:id="184877223">
                      <w:marLeft w:val="0"/>
                      <w:marRight w:val="0"/>
                      <w:marTop w:val="0"/>
                      <w:marBottom w:val="0"/>
                      <w:divBdr>
                        <w:top w:val="none" w:sz="0" w:space="0" w:color="auto"/>
                        <w:left w:val="none" w:sz="0" w:space="0" w:color="auto"/>
                        <w:bottom w:val="none" w:sz="0" w:space="0" w:color="auto"/>
                        <w:right w:val="none" w:sz="0" w:space="0" w:color="auto"/>
                      </w:divBdr>
                    </w:div>
                    <w:div w:id="114101428">
                      <w:marLeft w:val="0"/>
                      <w:marRight w:val="0"/>
                      <w:marTop w:val="0"/>
                      <w:marBottom w:val="0"/>
                      <w:divBdr>
                        <w:top w:val="none" w:sz="0" w:space="0" w:color="auto"/>
                        <w:left w:val="none" w:sz="0" w:space="0" w:color="auto"/>
                        <w:bottom w:val="none" w:sz="0" w:space="0" w:color="auto"/>
                        <w:right w:val="none" w:sz="0" w:space="0" w:color="auto"/>
                      </w:divBdr>
                    </w:div>
                    <w:div w:id="1850100519">
                      <w:marLeft w:val="0"/>
                      <w:marRight w:val="0"/>
                      <w:marTop w:val="0"/>
                      <w:marBottom w:val="0"/>
                      <w:divBdr>
                        <w:top w:val="none" w:sz="0" w:space="0" w:color="auto"/>
                        <w:left w:val="none" w:sz="0" w:space="0" w:color="auto"/>
                        <w:bottom w:val="none" w:sz="0" w:space="0" w:color="auto"/>
                        <w:right w:val="none" w:sz="0" w:space="0" w:color="auto"/>
                      </w:divBdr>
                    </w:div>
                    <w:div w:id="760837369">
                      <w:marLeft w:val="0"/>
                      <w:marRight w:val="0"/>
                      <w:marTop w:val="0"/>
                      <w:marBottom w:val="0"/>
                      <w:divBdr>
                        <w:top w:val="none" w:sz="0" w:space="0" w:color="auto"/>
                        <w:left w:val="none" w:sz="0" w:space="0" w:color="auto"/>
                        <w:bottom w:val="none" w:sz="0" w:space="0" w:color="auto"/>
                        <w:right w:val="none" w:sz="0" w:space="0" w:color="auto"/>
                      </w:divBdr>
                    </w:div>
                    <w:div w:id="751051305">
                      <w:marLeft w:val="0"/>
                      <w:marRight w:val="0"/>
                      <w:marTop w:val="0"/>
                      <w:marBottom w:val="0"/>
                      <w:divBdr>
                        <w:top w:val="none" w:sz="0" w:space="0" w:color="auto"/>
                        <w:left w:val="none" w:sz="0" w:space="0" w:color="auto"/>
                        <w:bottom w:val="none" w:sz="0" w:space="0" w:color="auto"/>
                        <w:right w:val="none" w:sz="0" w:space="0" w:color="auto"/>
                      </w:divBdr>
                    </w:div>
                    <w:div w:id="70350427">
                      <w:marLeft w:val="0"/>
                      <w:marRight w:val="0"/>
                      <w:marTop w:val="0"/>
                      <w:marBottom w:val="0"/>
                      <w:divBdr>
                        <w:top w:val="none" w:sz="0" w:space="0" w:color="auto"/>
                        <w:left w:val="none" w:sz="0" w:space="0" w:color="auto"/>
                        <w:bottom w:val="none" w:sz="0" w:space="0" w:color="auto"/>
                        <w:right w:val="none" w:sz="0" w:space="0" w:color="auto"/>
                      </w:divBdr>
                    </w:div>
                    <w:div w:id="862980833">
                      <w:marLeft w:val="0"/>
                      <w:marRight w:val="0"/>
                      <w:marTop w:val="0"/>
                      <w:marBottom w:val="0"/>
                      <w:divBdr>
                        <w:top w:val="none" w:sz="0" w:space="0" w:color="auto"/>
                        <w:left w:val="none" w:sz="0" w:space="0" w:color="auto"/>
                        <w:bottom w:val="none" w:sz="0" w:space="0" w:color="auto"/>
                        <w:right w:val="none" w:sz="0" w:space="0" w:color="auto"/>
                      </w:divBdr>
                    </w:div>
                    <w:div w:id="1893543521">
                      <w:marLeft w:val="0"/>
                      <w:marRight w:val="0"/>
                      <w:marTop w:val="0"/>
                      <w:marBottom w:val="0"/>
                      <w:divBdr>
                        <w:top w:val="none" w:sz="0" w:space="0" w:color="auto"/>
                        <w:left w:val="none" w:sz="0" w:space="0" w:color="auto"/>
                        <w:bottom w:val="none" w:sz="0" w:space="0" w:color="auto"/>
                        <w:right w:val="none" w:sz="0" w:space="0" w:color="auto"/>
                      </w:divBdr>
                    </w:div>
                    <w:div w:id="1680041342">
                      <w:marLeft w:val="0"/>
                      <w:marRight w:val="0"/>
                      <w:marTop w:val="0"/>
                      <w:marBottom w:val="0"/>
                      <w:divBdr>
                        <w:top w:val="none" w:sz="0" w:space="0" w:color="auto"/>
                        <w:left w:val="none" w:sz="0" w:space="0" w:color="auto"/>
                        <w:bottom w:val="none" w:sz="0" w:space="0" w:color="auto"/>
                        <w:right w:val="none" w:sz="0" w:space="0" w:color="auto"/>
                      </w:divBdr>
                    </w:div>
                    <w:div w:id="1168711853">
                      <w:marLeft w:val="0"/>
                      <w:marRight w:val="0"/>
                      <w:marTop w:val="0"/>
                      <w:marBottom w:val="0"/>
                      <w:divBdr>
                        <w:top w:val="none" w:sz="0" w:space="0" w:color="auto"/>
                        <w:left w:val="none" w:sz="0" w:space="0" w:color="auto"/>
                        <w:bottom w:val="none" w:sz="0" w:space="0" w:color="auto"/>
                        <w:right w:val="none" w:sz="0" w:space="0" w:color="auto"/>
                      </w:divBdr>
                    </w:div>
                    <w:div w:id="408382421">
                      <w:marLeft w:val="0"/>
                      <w:marRight w:val="0"/>
                      <w:marTop w:val="0"/>
                      <w:marBottom w:val="0"/>
                      <w:divBdr>
                        <w:top w:val="none" w:sz="0" w:space="0" w:color="auto"/>
                        <w:left w:val="none" w:sz="0" w:space="0" w:color="auto"/>
                        <w:bottom w:val="none" w:sz="0" w:space="0" w:color="auto"/>
                        <w:right w:val="none" w:sz="0" w:space="0" w:color="auto"/>
                      </w:divBdr>
                    </w:div>
                    <w:div w:id="81534285">
                      <w:marLeft w:val="0"/>
                      <w:marRight w:val="0"/>
                      <w:marTop w:val="0"/>
                      <w:marBottom w:val="0"/>
                      <w:divBdr>
                        <w:top w:val="none" w:sz="0" w:space="0" w:color="auto"/>
                        <w:left w:val="none" w:sz="0" w:space="0" w:color="auto"/>
                        <w:bottom w:val="none" w:sz="0" w:space="0" w:color="auto"/>
                        <w:right w:val="none" w:sz="0" w:space="0" w:color="auto"/>
                      </w:divBdr>
                    </w:div>
                    <w:div w:id="289673329">
                      <w:marLeft w:val="0"/>
                      <w:marRight w:val="0"/>
                      <w:marTop w:val="0"/>
                      <w:marBottom w:val="0"/>
                      <w:divBdr>
                        <w:top w:val="none" w:sz="0" w:space="0" w:color="auto"/>
                        <w:left w:val="none" w:sz="0" w:space="0" w:color="auto"/>
                        <w:bottom w:val="none" w:sz="0" w:space="0" w:color="auto"/>
                        <w:right w:val="none" w:sz="0" w:space="0" w:color="auto"/>
                      </w:divBdr>
                    </w:div>
                    <w:div w:id="1157459401">
                      <w:marLeft w:val="0"/>
                      <w:marRight w:val="0"/>
                      <w:marTop w:val="0"/>
                      <w:marBottom w:val="0"/>
                      <w:divBdr>
                        <w:top w:val="none" w:sz="0" w:space="0" w:color="auto"/>
                        <w:left w:val="none" w:sz="0" w:space="0" w:color="auto"/>
                        <w:bottom w:val="none" w:sz="0" w:space="0" w:color="auto"/>
                        <w:right w:val="none" w:sz="0" w:space="0" w:color="auto"/>
                      </w:divBdr>
                    </w:div>
                    <w:div w:id="1468275675">
                      <w:marLeft w:val="0"/>
                      <w:marRight w:val="0"/>
                      <w:marTop w:val="0"/>
                      <w:marBottom w:val="0"/>
                      <w:divBdr>
                        <w:top w:val="none" w:sz="0" w:space="0" w:color="auto"/>
                        <w:left w:val="none" w:sz="0" w:space="0" w:color="auto"/>
                        <w:bottom w:val="none" w:sz="0" w:space="0" w:color="auto"/>
                        <w:right w:val="none" w:sz="0" w:space="0" w:color="auto"/>
                      </w:divBdr>
                    </w:div>
                    <w:div w:id="815218969">
                      <w:marLeft w:val="0"/>
                      <w:marRight w:val="0"/>
                      <w:marTop w:val="0"/>
                      <w:marBottom w:val="0"/>
                      <w:divBdr>
                        <w:top w:val="none" w:sz="0" w:space="0" w:color="auto"/>
                        <w:left w:val="none" w:sz="0" w:space="0" w:color="auto"/>
                        <w:bottom w:val="none" w:sz="0" w:space="0" w:color="auto"/>
                        <w:right w:val="none" w:sz="0" w:space="0" w:color="auto"/>
                      </w:divBdr>
                    </w:div>
                    <w:div w:id="1881016676">
                      <w:marLeft w:val="0"/>
                      <w:marRight w:val="0"/>
                      <w:marTop w:val="0"/>
                      <w:marBottom w:val="0"/>
                      <w:divBdr>
                        <w:top w:val="none" w:sz="0" w:space="0" w:color="auto"/>
                        <w:left w:val="none" w:sz="0" w:space="0" w:color="auto"/>
                        <w:bottom w:val="none" w:sz="0" w:space="0" w:color="auto"/>
                        <w:right w:val="none" w:sz="0" w:space="0" w:color="auto"/>
                      </w:divBdr>
                    </w:div>
                    <w:div w:id="1241646393">
                      <w:marLeft w:val="0"/>
                      <w:marRight w:val="0"/>
                      <w:marTop w:val="0"/>
                      <w:marBottom w:val="0"/>
                      <w:divBdr>
                        <w:top w:val="none" w:sz="0" w:space="0" w:color="auto"/>
                        <w:left w:val="none" w:sz="0" w:space="0" w:color="auto"/>
                        <w:bottom w:val="none" w:sz="0" w:space="0" w:color="auto"/>
                        <w:right w:val="none" w:sz="0" w:space="0" w:color="auto"/>
                      </w:divBdr>
                    </w:div>
                  </w:divsChild>
                </w:div>
                <w:div w:id="516847427">
                  <w:marLeft w:val="0"/>
                  <w:marRight w:val="0"/>
                  <w:marTop w:val="0"/>
                  <w:marBottom w:val="0"/>
                  <w:divBdr>
                    <w:top w:val="none" w:sz="0" w:space="0" w:color="auto"/>
                    <w:left w:val="none" w:sz="0" w:space="0" w:color="auto"/>
                    <w:bottom w:val="none" w:sz="0" w:space="0" w:color="auto"/>
                    <w:right w:val="none" w:sz="0" w:space="0" w:color="auto"/>
                  </w:divBdr>
                  <w:divsChild>
                    <w:div w:id="89090606">
                      <w:marLeft w:val="0"/>
                      <w:marRight w:val="0"/>
                      <w:marTop w:val="0"/>
                      <w:marBottom w:val="0"/>
                      <w:divBdr>
                        <w:top w:val="none" w:sz="0" w:space="0" w:color="auto"/>
                        <w:left w:val="none" w:sz="0" w:space="0" w:color="auto"/>
                        <w:bottom w:val="none" w:sz="0" w:space="0" w:color="auto"/>
                        <w:right w:val="none" w:sz="0" w:space="0" w:color="auto"/>
                      </w:divBdr>
                    </w:div>
                  </w:divsChild>
                </w:div>
                <w:div w:id="1686785226">
                  <w:marLeft w:val="0"/>
                  <w:marRight w:val="0"/>
                  <w:marTop w:val="0"/>
                  <w:marBottom w:val="0"/>
                  <w:divBdr>
                    <w:top w:val="none" w:sz="0" w:space="0" w:color="auto"/>
                    <w:left w:val="none" w:sz="0" w:space="0" w:color="auto"/>
                    <w:bottom w:val="none" w:sz="0" w:space="0" w:color="auto"/>
                    <w:right w:val="none" w:sz="0" w:space="0" w:color="auto"/>
                  </w:divBdr>
                  <w:divsChild>
                    <w:div w:id="55907018">
                      <w:marLeft w:val="0"/>
                      <w:marRight w:val="0"/>
                      <w:marTop w:val="0"/>
                      <w:marBottom w:val="0"/>
                      <w:divBdr>
                        <w:top w:val="none" w:sz="0" w:space="0" w:color="auto"/>
                        <w:left w:val="none" w:sz="0" w:space="0" w:color="auto"/>
                        <w:bottom w:val="none" w:sz="0" w:space="0" w:color="auto"/>
                        <w:right w:val="none" w:sz="0" w:space="0" w:color="auto"/>
                      </w:divBdr>
                    </w:div>
                  </w:divsChild>
                </w:div>
                <w:div w:id="511191648">
                  <w:marLeft w:val="0"/>
                  <w:marRight w:val="0"/>
                  <w:marTop w:val="0"/>
                  <w:marBottom w:val="0"/>
                  <w:divBdr>
                    <w:top w:val="none" w:sz="0" w:space="0" w:color="auto"/>
                    <w:left w:val="none" w:sz="0" w:space="0" w:color="auto"/>
                    <w:bottom w:val="none" w:sz="0" w:space="0" w:color="auto"/>
                    <w:right w:val="none" w:sz="0" w:space="0" w:color="auto"/>
                  </w:divBdr>
                  <w:divsChild>
                    <w:div w:id="1844973656">
                      <w:marLeft w:val="0"/>
                      <w:marRight w:val="0"/>
                      <w:marTop w:val="0"/>
                      <w:marBottom w:val="0"/>
                      <w:divBdr>
                        <w:top w:val="none" w:sz="0" w:space="0" w:color="auto"/>
                        <w:left w:val="none" w:sz="0" w:space="0" w:color="auto"/>
                        <w:bottom w:val="none" w:sz="0" w:space="0" w:color="auto"/>
                        <w:right w:val="none" w:sz="0" w:space="0" w:color="auto"/>
                      </w:divBdr>
                    </w:div>
                  </w:divsChild>
                </w:div>
                <w:div w:id="1251160981">
                  <w:marLeft w:val="0"/>
                  <w:marRight w:val="0"/>
                  <w:marTop w:val="0"/>
                  <w:marBottom w:val="0"/>
                  <w:divBdr>
                    <w:top w:val="none" w:sz="0" w:space="0" w:color="auto"/>
                    <w:left w:val="none" w:sz="0" w:space="0" w:color="auto"/>
                    <w:bottom w:val="none" w:sz="0" w:space="0" w:color="auto"/>
                    <w:right w:val="none" w:sz="0" w:space="0" w:color="auto"/>
                  </w:divBdr>
                  <w:divsChild>
                    <w:div w:id="751703884">
                      <w:marLeft w:val="0"/>
                      <w:marRight w:val="0"/>
                      <w:marTop w:val="0"/>
                      <w:marBottom w:val="0"/>
                      <w:divBdr>
                        <w:top w:val="none" w:sz="0" w:space="0" w:color="auto"/>
                        <w:left w:val="none" w:sz="0" w:space="0" w:color="auto"/>
                        <w:bottom w:val="none" w:sz="0" w:space="0" w:color="auto"/>
                        <w:right w:val="none" w:sz="0" w:space="0" w:color="auto"/>
                      </w:divBdr>
                    </w:div>
                  </w:divsChild>
                </w:div>
                <w:div w:id="171728240">
                  <w:marLeft w:val="0"/>
                  <w:marRight w:val="0"/>
                  <w:marTop w:val="0"/>
                  <w:marBottom w:val="0"/>
                  <w:divBdr>
                    <w:top w:val="none" w:sz="0" w:space="0" w:color="auto"/>
                    <w:left w:val="none" w:sz="0" w:space="0" w:color="auto"/>
                    <w:bottom w:val="none" w:sz="0" w:space="0" w:color="auto"/>
                    <w:right w:val="none" w:sz="0" w:space="0" w:color="auto"/>
                  </w:divBdr>
                  <w:divsChild>
                    <w:div w:id="1845239021">
                      <w:marLeft w:val="0"/>
                      <w:marRight w:val="0"/>
                      <w:marTop w:val="0"/>
                      <w:marBottom w:val="0"/>
                      <w:divBdr>
                        <w:top w:val="none" w:sz="0" w:space="0" w:color="auto"/>
                        <w:left w:val="none" w:sz="0" w:space="0" w:color="auto"/>
                        <w:bottom w:val="none" w:sz="0" w:space="0" w:color="auto"/>
                        <w:right w:val="none" w:sz="0" w:space="0" w:color="auto"/>
                      </w:divBdr>
                    </w:div>
                    <w:div w:id="824204250">
                      <w:marLeft w:val="0"/>
                      <w:marRight w:val="0"/>
                      <w:marTop w:val="0"/>
                      <w:marBottom w:val="0"/>
                      <w:divBdr>
                        <w:top w:val="none" w:sz="0" w:space="0" w:color="auto"/>
                        <w:left w:val="none" w:sz="0" w:space="0" w:color="auto"/>
                        <w:bottom w:val="none" w:sz="0" w:space="0" w:color="auto"/>
                        <w:right w:val="none" w:sz="0" w:space="0" w:color="auto"/>
                      </w:divBdr>
                    </w:div>
                    <w:div w:id="1678582621">
                      <w:marLeft w:val="0"/>
                      <w:marRight w:val="0"/>
                      <w:marTop w:val="0"/>
                      <w:marBottom w:val="0"/>
                      <w:divBdr>
                        <w:top w:val="none" w:sz="0" w:space="0" w:color="auto"/>
                        <w:left w:val="none" w:sz="0" w:space="0" w:color="auto"/>
                        <w:bottom w:val="none" w:sz="0" w:space="0" w:color="auto"/>
                        <w:right w:val="none" w:sz="0" w:space="0" w:color="auto"/>
                      </w:divBdr>
                    </w:div>
                    <w:div w:id="1033534978">
                      <w:marLeft w:val="0"/>
                      <w:marRight w:val="0"/>
                      <w:marTop w:val="0"/>
                      <w:marBottom w:val="0"/>
                      <w:divBdr>
                        <w:top w:val="none" w:sz="0" w:space="0" w:color="auto"/>
                        <w:left w:val="none" w:sz="0" w:space="0" w:color="auto"/>
                        <w:bottom w:val="none" w:sz="0" w:space="0" w:color="auto"/>
                        <w:right w:val="none" w:sz="0" w:space="0" w:color="auto"/>
                      </w:divBdr>
                    </w:div>
                    <w:div w:id="101353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29163">
          <w:marLeft w:val="0"/>
          <w:marRight w:val="0"/>
          <w:marTop w:val="0"/>
          <w:marBottom w:val="0"/>
          <w:divBdr>
            <w:top w:val="none" w:sz="0" w:space="0" w:color="auto"/>
            <w:left w:val="none" w:sz="0" w:space="0" w:color="auto"/>
            <w:bottom w:val="none" w:sz="0" w:space="0" w:color="auto"/>
            <w:right w:val="none" w:sz="0" w:space="0" w:color="auto"/>
          </w:divBdr>
        </w:div>
        <w:div w:id="1764640943">
          <w:marLeft w:val="0"/>
          <w:marRight w:val="0"/>
          <w:marTop w:val="0"/>
          <w:marBottom w:val="0"/>
          <w:divBdr>
            <w:top w:val="none" w:sz="0" w:space="0" w:color="auto"/>
            <w:left w:val="none" w:sz="0" w:space="0" w:color="auto"/>
            <w:bottom w:val="none" w:sz="0" w:space="0" w:color="auto"/>
            <w:right w:val="none" w:sz="0" w:space="0" w:color="auto"/>
          </w:divBdr>
        </w:div>
        <w:div w:id="299574360">
          <w:marLeft w:val="0"/>
          <w:marRight w:val="0"/>
          <w:marTop w:val="0"/>
          <w:marBottom w:val="0"/>
          <w:divBdr>
            <w:top w:val="none" w:sz="0" w:space="0" w:color="auto"/>
            <w:left w:val="none" w:sz="0" w:space="0" w:color="auto"/>
            <w:bottom w:val="none" w:sz="0" w:space="0" w:color="auto"/>
            <w:right w:val="none" w:sz="0" w:space="0" w:color="auto"/>
          </w:divBdr>
        </w:div>
        <w:div w:id="1172841331">
          <w:marLeft w:val="0"/>
          <w:marRight w:val="0"/>
          <w:marTop w:val="0"/>
          <w:marBottom w:val="0"/>
          <w:divBdr>
            <w:top w:val="none" w:sz="0" w:space="0" w:color="auto"/>
            <w:left w:val="none" w:sz="0" w:space="0" w:color="auto"/>
            <w:bottom w:val="none" w:sz="0" w:space="0" w:color="auto"/>
            <w:right w:val="none" w:sz="0" w:space="0" w:color="auto"/>
          </w:divBdr>
        </w:div>
        <w:div w:id="2049257979">
          <w:marLeft w:val="0"/>
          <w:marRight w:val="0"/>
          <w:marTop w:val="0"/>
          <w:marBottom w:val="0"/>
          <w:divBdr>
            <w:top w:val="none" w:sz="0" w:space="0" w:color="auto"/>
            <w:left w:val="none" w:sz="0" w:space="0" w:color="auto"/>
            <w:bottom w:val="none" w:sz="0" w:space="0" w:color="auto"/>
            <w:right w:val="none" w:sz="0" w:space="0" w:color="auto"/>
          </w:divBdr>
        </w:div>
        <w:div w:id="2117363868">
          <w:marLeft w:val="0"/>
          <w:marRight w:val="0"/>
          <w:marTop w:val="0"/>
          <w:marBottom w:val="0"/>
          <w:divBdr>
            <w:top w:val="none" w:sz="0" w:space="0" w:color="auto"/>
            <w:left w:val="none" w:sz="0" w:space="0" w:color="auto"/>
            <w:bottom w:val="none" w:sz="0" w:space="0" w:color="auto"/>
            <w:right w:val="none" w:sz="0" w:space="0" w:color="auto"/>
          </w:divBdr>
        </w:div>
        <w:div w:id="1570463051">
          <w:marLeft w:val="0"/>
          <w:marRight w:val="0"/>
          <w:marTop w:val="0"/>
          <w:marBottom w:val="0"/>
          <w:divBdr>
            <w:top w:val="none" w:sz="0" w:space="0" w:color="auto"/>
            <w:left w:val="none" w:sz="0" w:space="0" w:color="auto"/>
            <w:bottom w:val="none" w:sz="0" w:space="0" w:color="auto"/>
            <w:right w:val="none" w:sz="0" w:space="0" w:color="auto"/>
          </w:divBdr>
        </w:div>
        <w:div w:id="453403591">
          <w:marLeft w:val="0"/>
          <w:marRight w:val="0"/>
          <w:marTop w:val="0"/>
          <w:marBottom w:val="0"/>
          <w:divBdr>
            <w:top w:val="none" w:sz="0" w:space="0" w:color="auto"/>
            <w:left w:val="none" w:sz="0" w:space="0" w:color="auto"/>
            <w:bottom w:val="none" w:sz="0" w:space="0" w:color="auto"/>
            <w:right w:val="none" w:sz="0" w:space="0" w:color="auto"/>
          </w:divBdr>
        </w:div>
        <w:div w:id="1639610826">
          <w:marLeft w:val="0"/>
          <w:marRight w:val="0"/>
          <w:marTop w:val="0"/>
          <w:marBottom w:val="0"/>
          <w:divBdr>
            <w:top w:val="none" w:sz="0" w:space="0" w:color="auto"/>
            <w:left w:val="none" w:sz="0" w:space="0" w:color="auto"/>
            <w:bottom w:val="none" w:sz="0" w:space="0" w:color="auto"/>
            <w:right w:val="none" w:sz="0" w:space="0" w:color="auto"/>
          </w:divBdr>
        </w:div>
        <w:div w:id="1467241011">
          <w:marLeft w:val="0"/>
          <w:marRight w:val="0"/>
          <w:marTop w:val="0"/>
          <w:marBottom w:val="0"/>
          <w:divBdr>
            <w:top w:val="none" w:sz="0" w:space="0" w:color="auto"/>
            <w:left w:val="none" w:sz="0" w:space="0" w:color="auto"/>
            <w:bottom w:val="none" w:sz="0" w:space="0" w:color="auto"/>
            <w:right w:val="none" w:sz="0" w:space="0" w:color="auto"/>
          </w:divBdr>
        </w:div>
        <w:div w:id="426930270">
          <w:marLeft w:val="0"/>
          <w:marRight w:val="0"/>
          <w:marTop w:val="0"/>
          <w:marBottom w:val="0"/>
          <w:divBdr>
            <w:top w:val="none" w:sz="0" w:space="0" w:color="auto"/>
            <w:left w:val="none" w:sz="0" w:space="0" w:color="auto"/>
            <w:bottom w:val="none" w:sz="0" w:space="0" w:color="auto"/>
            <w:right w:val="none" w:sz="0" w:space="0" w:color="auto"/>
          </w:divBdr>
        </w:div>
        <w:div w:id="1994093105">
          <w:marLeft w:val="0"/>
          <w:marRight w:val="0"/>
          <w:marTop w:val="0"/>
          <w:marBottom w:val="0"/>
          <w:divBdr>
            <w:top w:val="none" w:sz="0" w:space="0" w:color="auto"/>
            <w:left w:val="none" w:sz="0" w:space="0" w:color="auto"/>
            <w:bottom w:val="none" w:sz="0" w:space="0" w:color="auto"/>
            <w:right w:val="none" w:sz="0" w:space="0" w:color="auto"/>
          </w:divBdr>
        </w:div>
        <w:div w:id="1904950443">
          <w:marLeft w:val="0"/>
          <w:marRight w:val="0"/>
          <w:marTop w:val="0"/>
          <w:marBottom w:val="0"/>
          <w:divBdr>
            <w:top w:val="none" w:sz="0" w:space="0" w:color="auto"/>
            <w:left w:val="none" w:sz="0" w:space="0" w:color="auto"/>
            <w:bottom w:val="none" w:sz="0" w:space="0" w:color="auto"/>
            <w:right w:val="none" w:sz="0" w:space="0" w:color="auto"/>
          </w:divBdr>
        </w:div>
        <w:div w:id="204682605">
          <w:marLeft w:val="0"/>
          <w:marRight w:val="0"/>
          <w:marTop w:val="0"/>
          <w:marBottom w:val="0"/>
          <w:divBdr>
            <w:top w:val="none" w:sz="0" w:space="0" w:color="auto"/>
            <w:left w:val="none" w:sz="0" w:space="0" w:color="auto"/>
            <w:bottom w:val="none" w:sz="0" w:space="0" w:color="auto"/>
            <w:right w:val="none" w:sz="0" w:space="0" w:color="auto"/>
          </w:divBdr>
        </w:div>
        <w:div w:id="893394939">
          <w:marLeft w:val="0"/>
          <w:marRight w:val="0"/>
          <w:marTop w:val="0"/>
          <w:marBottom w:val="0"/>
          <w:divBdr>
            <w:top w:val="none" w:sz="0" w:space="0" w:color="auto"/>
            <w:left w:val="none" w:sz="0" w:space="0" w:color="auto"/>
            <w:bottom w:val="none" w:sz="0" w:space="0" w:color="auto"/>
            <w:right w:val="none" w:sz="0" w:space="0" w:color="auto"/>
          </w:divBdr>
        </w:div>
        <w:div w:id="2057847677">
          <w:marLeft w:val="0"/>
          <w:marRight w:val="0"/>
          <w:marTop w:val="0"/>
          <w:marBottom w:val="0"/>
          <w:divBdr>
            <w:top w:val="none" w:sz="0" w:space="0" w:color="auto"/>
            <w:left w:val="none" w:sz="0" w:space="0" w:color="auto"/>
            <w:bottom w:val="none" w:sz="0" w:space="0" w:color="auto"/>
            <w:right w:val="none" w:sz="0" w:space="0" w:color="auto"/>
          </w:divBdr>
        </w:div>
        <w:div w:id="567883812">
          <w:marLeft w:val="0"/>
          <w:marRight w:val="0"/>
          <w:marTop w:val="0"/>
          <w:marBottom w:val="0"/>
          <w:divBdr>
            <w:top w:val="none" w:sz="0" w:space="0" w:color="auto"/>
            <w:left w:val="none" w:sz="0" w:space="0" w:color="auto"/>
            <w:bottom w:val="none" w:sz="0" w:space="0" w:color="auto"/>
            <w:right w:val="none" w:sz="0" w:space="0" w:color="auto"/>
          </w:divBdr>
        </w:div>
        <w:div w:id="1330937102">
          <w:marLeft w:val="0"/>
          <w:marRight w:val="0"/>
          <w:marTop w:val="0"/>
          <w:marBottom w:val="0"/>
          <w:divBdr>
            <w:top w:val="none" w:sz="0" w:space="0" w:color="auto"/>
            <w:left w:val="none" w:sz="0" w:space="0" w:color="auto"/>
            <w:bottom w:val="none" w:sz="0" w:space="0" w:color="auto"/>
            <w:right w:val="none" w:sz="0" w:space="0" w:color="auto"/>
          </w:divBdr>
        </w:div>
        <w:div w:id="1086344140">
          <w:marLeft w:val="0"/>
          <w:marRight w:val="0"/>
          <w:marTop w:val="0"/>
          <w:marBottom w:val="0"/>
          <w:divBdr>
            <w:top w:val="none" w:sz="0" w:space="0" w:color="auto"/>
            <w:left w:val="none" w:sz="0" w:space="0" w:color="auto"/>
            <w:bottom w:val="none" w:sz="0" w:space="0" w:color="auto"/>
            <w:right w:val="none" w:sz="0" w:space="0" w:color="auto"/>
          </w:divBdr>
        </w:div>
        <w:div w:id="1994405026">
          <w:marLeft w:val="0"/>
          <w:marRight w:val="0"/>
          <w:marTop w:val="0"/>
          <w:marBottom w:val="0"/>
          <w:divBdr>
            <w:top w:val="none" w:sz="0" w:space="0" w:color="auto"/>
            <w:left w:val="none" w:sz="0" w:space="0" w:color="auto"/>
            <w:bottom w:val="none" w:sz="0" w:space="0" w:color="auto"/>
            <w:right w:val="none" w:sz="0" w:space="0" w:color="auto"/>
          </w:divBdr>
        </w:div>
        <w:div w:id="1130128792">
          <w:marLeft w:val="0"/>
          <w:marRight w:val="0"/>
          <w:marTop w:val="0"/>
          <w:marBottom w:val="0"/>
          <w:divBdr>
            <w:top w:val="none" w:sz="0" w:space="0" w:color="auto"/>
            <w:left w:val="none" w:sz="0" w:space="0" w:color="auto"/>
            <w:bottom w:val="none" w:sz="0" w:space="0" w:color="auto"/>
            <w:right w:val="none" w:sz="0" w:space="0" w:color="auto"/>
          </w:divBdr>
        </w:div>
        <w:div w:id="703409369">
          <w:marLeft w:val="0"/>
          <w:marRight w:val="0"/>
          <w:marTop w:val="0"/>
          <w:marBottom w:val="0"/>
          <w:divBdr>
            <w:top w:val="none" w:sz="0" w:space="0" w:color="auto"/>
            <w:left w:val="none" w:sz="0" w:space="0" w:color="auto"/>
            <w:bottom w:val="none" w:sz="0" w:space="0" w:color="auto"/>
            <w:right w:val="none" w:sz="0" w:space="0" w:color="auto"/>
          </w:divBdr>
        </w:div>
        <w:div w:id="473529109">
          <w:marLeft w:val="0"/>
          <w:marRight w:val="0"/>
          <w:marTop w:val="0"/>
          <w:marBottom w:val="0"/>
          <w:divBdr>
            <w:top w:val="none" w:sz="0" w:space="0" w:color="auto"/>
            <w:left w:val="none" w:sz="0" w:space="0" w:color="auto"/>
            <w:bottom w:val="none" w:sz="0" w:space="0" w:color="auto"/>
            <w:right w:val="none" w:sz="0" w:space="0" w:color="auto"/>
          </w:divBdr>
        </w:div>
        <w:div w:id="2093769496">
          <w:marLeft w:val="0"/>
          <w:marRight w:val="0"/>
          <w:marTop w:val="0"/>
          <w:marBottom w:val="0"/>
          <w:divBdr>
            <w:top w:val="none" w:sz="0" w:space="0" w:color="auto"/>
            <w:left w:val="none" w:sz="0" w:space="0" w:color="auto"/>
            <w:bottom w:val="none" w:sz="0" w:space="0" w:color="auto"/>
            <w:right w:val="none" w:sz="0" w:space="0" w:color="auto"/>
          </w:divBdr>
        </w:div>
        <w:div w:id="932661553">
          <w:marLeft w:val="0"/>
          <w:marRight w:val="0"/>
          <w:marTop w:val="0"/>
          <w:marBottom w:val="0"/>
          <w:divBdr>
            <w:top w:val="none" w:sz="0" w:space="0" w:color="auto"/>
            <w:left w:val="none" w:sz="0" w:space="0" w:color="auto"/>
            <w:bottom w:val="none" w:sz="0" w:space="0" w:color="auto"/>
            <w:right w:val="none" w:sz="0" w:space="0" w:color="auto"/>
          </w:divBdr>
        </w:div>
      </w:divsChild>
    </w:div>
    <w:div w:id="1774858709">
      <w:bodyDiv w:val="1"/>
      <w:marLeft w:val="0"/>
      <w:marRight w:val="0"/>
      <w:marTop w:val="0"/>
      <w:marBottom w:val="0"/>
      <w:divBdr>
        <w:top w:val="none" w:sz="0" w:space="0" w:color="auto"/>
        <w:left w:val="none" w:sz="0" w:space="0" w:color="auto"/>
        <w:bottom w:val="none" w:sz="0" w:space="0" w:color="auto"/>
        <w:right w:val="none" w:sz="0" w:space="0" w:color="auto"/>
      </w:divBdr>
      <w:divsChild>
        <w:div w:id="1857185754">
          <w:marLeft w:val="0"/>
          <w:marRight w:val="0"/>
          <w:marTop w:val="0"/>
          <w:marBottom w:val="0"/>
          <w:divBdr>
            <w:top w:val="none" w:sz="0" w:space="0" w:color="auto"/>
            <w:left w:val="none" w:sz="0" w:space="0" w:color="auto"/>
            <w:bottom w:val="none" w:sz="0" w:space="0" w:color="auto"/>
            <w:right w:val="none" w:sz="0" w:space="0" w:color="auto"/>
          </w:divBdr>
        </w:div>
        <w:div w:id="1219054370">
          <w:marLeft w:val="0"/>
          <w:marRight w:val="0"/>
          <w:marTop w:val="0"/>
          <w:marBottom w:val="0"/>
          <w:divBdr>
            <w:top w:val="none" w:sz="0" w:space="0" w:color="auto"/>
            <w:left w:val="none" w:sz="0" w:space="0" w:color="auto"/>
            <w:bottom w:val="none" w:sz="0" w:space="0" w:color="auto"/>
            <w:right w:val="none" w:sz="0" w:space="0" w:color="auto"/>
          </w:divBdr>
        </w:div>
        <w:div w:id="1678926126">
          <w:marLeft w:val="0"/>
          <w:marRight w:val="0"/>
          <w:marTop w:val="0"/>
          <w:marBottom w:val="0"/>
          <w:divBdr>
            <w:top w:val="none" w:sz="0" w:space="0" w:color="auto"/>
            <w:left w:val="none" w:sz="0" w:space="0" w:color="auto"/>
            <w:bottom w:val="none" w:sz="0" w:space="0" w:color="auto"/>
            <w:right w:val="none" w:sz="0" w:space="0" w:color="auto"/>
          </w:divBdr>
        </w:div>
        <w:div w:id="1134372656">
          <w:marLeft w:val="0"/>
          <w:marRight w:val="0"/>
          <w:marTop w:val="0"/>
          <w:marBottom w:val="0"/>
          <w:divBdr>
            <w:top w:val="none" w:sz="0" w:space="0" w:color="auto"/>
            <w:left w:val="none" w:sz="0" w:space="0" w:color="auto"/>
            <w:bottom w:val="none" w:sz="0" w:space="0" w:color="auto"/>
            <w:right w:val="none" w:sz="0" w:space="0" w:color="auto"/>
          </w:divBdr>
        </w:div>
      </w:divsChild>
    </w:div>
    <w:div w:id="1792092599">
      <w:bodyDiv w:val="1"/>
      <w:marLeft w:val="0"/>
      <w:marRight w:val="0"/>
      <w:marTop w:val="0"/>
      <w:marBottom w:val="0"/>
      <w:divBdr>
        <w:top w:val="none" w:sz="0" w:space="0" w:color="auto"/>
        <w:left w:val="none" w:sz="0" w:space="0" w:color="auto"/>
        <w:bottom w:val="none" w:sz="0" w:space="0" w:color="auto"/>
        <w:right w:val="none" w:sz="0" w:space="0" w:color="auto"/>
      </w:divBdr>
      <w:divsChild>
        <w:div w:id="1381443575">
          <w:marLeft w:val="0"/>
          <w:marRight w:val="0"/>
          <w:marTop w:val="0"/>
          <w:marBottom w:val="0"/>
          <w:divBdr>
            <w:top w:val="none" w:sz="0" w:space="0" w:color="auto"/>
            <w:left w:val="none" w:sz="0" w:space="0" w:color="auto"/>
            <w:bottom w:val="none" w:sz="0" w:space="0" w:color="auto"/>
            <w:right w:val="none" w:sz="0" w:space="0" w:color="auto"/>
          </w:divBdr>
        </w:div>
        <w:div w:id="1263413936">
          <w:marLeft w:val="0"/>
          <w:marRight w:val="0"/>
          <w:marTop w:val="0"/>
          <w:marBottom w:val="0"/>
          <w:divBdr>
            <w:top w:val="none" w:sz="0" w:space="0" w:color="auto"/>
            <w:left w:val="none" w:sz="0" w:space="0" w:color="auto"/>
            <w:bottom w:val="none" w:sz="0" w:space="0" w:color="auto"/>
            <w:right w:val="none" w:sz="0" w:space="0" w:color="auto"/>
          </w:divBdr>
        </w:div>
        <w:div w:id="715206588">
          <w:marLeft w:val="0"/>
          <w:marRight w:val="0"/>
          <w:marTop w:val="0"/>
          <w:marBottom w:val="0"/>
          <w:divBdr>
            <w:top w:val="none" w:sz="0" w:space="0" w:color="auto"/>
            <w:left w:val="none" w:sz="0" w:space="0" w:color="auto"/>
            <w:bottom w:val="none" w:sz="0" w:space="0" w:color="auto"/>
            <w:right w:val="none" w:sz="0" w:space="0" w:color="auto"/>
          </w:divBdr>
        </w:div>
        <w:div w:id="1375808256">
          <w:marLeft w:val="0"/>
          <w:marRight w:val="0"/>
          <w:marTop w:val="0"/>
          <w:marBottom w:val="0"/>
          <w:divBdr>
            <w:top w:val="none" w:sz="0" w:space="0" w:color="auto"/>
            <w:left w:val="none" w:sz="0" w:space="0" w:color="auto"/>
            <w:bottom w:val="none" w:sz="0" w:space="0" w:color="auto"/>
            <w:right w:val="none" w:sz="0" w:space="0" w:color="auto"/>
          </w:divBdr>
        </w:div>
        <w:div w:id="920989670">
          <w:marLeft w:val="0"/>
          <w:marRight w:val="0"/>
          <w:marTop w:val="0"/>
          <w:marBottom w:val="0"/>
          <w:divBdr>
            <w:top w:val="none" w:sz="0" w:space="0" w:color="auto"/>
            <w:left w:val="none" w:sz="0" w:space="0" w:color="auto"/>
            <w:bottom w:val="none" w:sz="0" w:space="0" w:color="auto"/>
            <w:right w:val="none" w:sz="0" w:space="0" w:color="auto"/>
          </w:divBdr>
        </w:div>
        <w:div w:id="806510838">
          <w:marLeft w:val="0"/>
          <w:marRight w:val="0"/>
          <w:marTop w:val="0"/>
          <w:marBottom w:val="0"/>
          <w:divBdr>
            <w:top w:val="none" w:sz="0" w:space="0" w:color="auto"/>
            <w:left w:val="none" w:sz="0" w:space="0" w:color="auto"/>
            <w:bottom w:val="none" w:sz="0" w:space="0" w:color="auto"/>
            <w:right w:val="none" w:sz="0" w:space="0" w:color="auto"/>
          </w:divBdr>
        </w:div>
        <w:div w:id="1856580452">
          <w:marLeft w:val="0"/>
          <w:marRight w:val="0"/>
          <w:marTop w:val="0"/>
          <w:marBottom w:val="0"/>
          <w:divBdr>
            <w:top w:val="none" w:sz="0" w:space="0" w:color="auto"/>
            <w:left w:val="none" w:sz="0" w:space="0" w:color="auto"/>
            <w:bottom w:val="none" w:sz="0" w:space="0" w:color="auto"/>
            <w:right w:val="none" w:sz="0" w:space="0" w:color="auto"/>
          </w:divBdr>
        </w:div>
        <w:div w:id="818115185">
          <w:marLeft w:val="0"/>
          <w:marRight w:val="0"/>
          <w:marTop w:val="0"/>
          <w:marBottom w:val="0"/>
          <w:divBdr>
            <w:top w:val="none" w:sz="0" w:space="0" w:color="auto"/>
            <w:left w:val="none" w:sz="0" w:space="0" w:color="auto"/>
            <w:bottom w:val="none" w:sz="0" w:space="0" w:color="auto"/>
            <w:right w:val="none" w:sz="0" w:space="0" w:color="auto"/>
          </w:divBdr>
        </w:div>
        <w:div w:id="121968527">
          <w:marLeft w:val="0"/>
          <w:marRight w:val="0"/>
          <w:marTop w:val="0"/>
          <w:marBottom w:val="0"/>
          <w:divBdr>
            <w:top w:val="none" w:sz="0" w:space="0" w:color="auto"/>
            <w:left w:val="none" w:sz="0" w:space="0" w:color="auto"/>
            <w:bottom w:val="none" w:sz="0" w:space="0" w:color="auto"/>
            <w:right w:val="none" w:sz="0" w:space="0" w:color="auto"/>
          </w:divBdr>
        </w:div>
        <w:div w:id="1493984857">
          <w:marLeft w:val="0"/>
          <w:marRight w:val="0"/>
          <w:marTop w:val="0"/>
          <w:marBottom w:val="0"/>
          <w:divBdr>
            <w:top w:val="none" w:sz="0" w:space="0" w:color="auto"/>
            <w:left w:val="none" w:sz="0" w:space="0" w:color="auto"/>
            <w:bottom w:val="none" w:sz="0" w:space="0" w:color="auto"/>
            <w:right w:val="none" w:sz="0" w:space="0" w:color="auto"/>
          </w:divBdr>
        </w:div>
        <w:div w:id="177474152">
          <w:marLeft w:val="0"/>
          <w:marRight w:val="0"/>
          <w:marTop w:val="0"/>
          <w:marBottom w:val="0"/>
          <w:divBdr>
            <w:top w:val="none" w:sz="0" w:space="0" w:color="auto"/>
            <w:left w:val="none" w:sz="0" w:space="0" w:color="auto"/>
            <w:bottom w:val="none" w:sz="0" w:space="0" w:color="auto"/>
            <w:right w:val="none" w:sz="0" w:space="0" w:color="auto"/>
          </w:divBdr>
        </w:div>
        <w:div w:id="819539285">
          <w:marLeft w:val="0"/>
          <w:marRight w:val="0"/>
          <w:marTop w:val="0"/>
          <w:marBottom w:val="0"/>
          <w:divBdr>
            <w:top w:val="none" w:sz="0" w:space="0" w:color="auto"/>
            <w:left w:val="none" w:sz="0" w:space="0" w:color="auto"/>
            <w:bottom w:val="none" w:sz="0" w:space="0" w:color="auto"/>
            <w:right w:val="none" w:sz="0" w:space="0" w:color="auto"/>
          </w:divBdr>
        </w:div>
        <w:div w:id="706417826">
          <w:marLeft w:val="0"/>
          <w:marRight w:val="0"/>
          <w:marTop w:val="0"/>
          <w:marBottom w:val="0"/>
          <w:divBdr>
            <w:top w:val="none" w:sz="0" w:space="0" w:color="auto"/>
            <w:left w:val="none" w:sz="0" w:space="0" w:color="auto"/>
            <w:bottom w:val="none" w:sz="0" w:space="0" w:color="auto"/>
            <w:right w:val="none" w:sz="0" w:space="0" w:color="auto"/>
          </w:divBdr>
        </w:div>
        <w:div w:id="688801750">
          <w:marLeft w:val="0"/>
          <w:marRight w:val="0"/>
          <w:marTop w:val="0"/>
          <w:marBottom w:val="0"/>
          <w:divBdr>
            <w:top w:val="none" w:sz="0" w:space="0" w:color="auto"/>
            <w:left w:val="none" w:sz="0" w:space="0" w:color="auto"/>
            <w:bottom w:val="none" w:sz="0" w:space="0" w:color="auto"/>
            <w:right w:val="none" w:sz="0" w:space="0" w:color="auto"/>
          </w:divBdr>
        </w:div>
        <w:div w:id="189609399">
          <w:marLeft w:val="0"/>
          <w:marRight w:val="0"/>
          <w:marTop w:val="0"/>
          <w:marBottom w:val="0"/>
          <w:divBdr>
            <w:top w:val="none" w:sz="0" w:space="0" w:color="auto"/>
            <w:left w:val="none" w:sz="0" w:space="0" w:color="auto"/>
            <w:bottom w:val="none" w:sz="0" w:space="0" w:color="auto"/>
            <w:right w:val="none" w:sz="0" w:space="0" w:color="auto"/>
          </w:divBdr>
        </w:div>
        <w:div w:id="1101872484">
          <w:marLeft w:val="0"/>
          <w:marRight w:val="0"/>
          <w:marTop w:val="0"/>
          <w:marBottom w:val="0"/>
          <w:divBdr>
            <w:top w:val="none" w:sz="0" w:space="0" w:color="auto"/>
            <w:left w:val="none" w:sz="0" w:space="0" w:color="auto"/>
            <w:bottom w:val="none" w:sz="0" w:space="0" w:color="auto"/>
            <w:right w:val="none" w:sz="0" w:space="0" w:color="auto"/>
          </w:divBdr>
        </w:div>
        <w:div w:id="1085033491">
          <w:marLeft w:val="0"/>
          <w:marRight w:val="0"/>
          <w:marTop w:val="0"/>
          <w:marBottom w:val="0"/>
          <w:divBdr>
            <w:top w:val="none" w:sz="0" w:space="0" w:color="auto"/>
            <w:left w:val="none" w:sz="0" w:space="0" w:color="auto"/>
            <w:bottom w:val="none" w:sz="0" w:space="0" w:color="auto"/>
            <w:right w:val="none" w:sz="0" w:space="0" w:color="auto"/>
          </w:divBdr>
        </w:div>
        <w:div w:id="508494597">
          <w:marLeft w:val="0"/>
          <w:marRight w:val="0"/>
          <w:marTop w:val="0"/>
          <w:marBottom w:val="0"/>
          <w:divBdr>
            <w:top w:val="none" w:sz="0" w:space="0" w:color="auto"/>
            <w:left w:val="none" w:sz="0" w:space="0" w:color="auto"/>
            <w:bottom w:val="none" w:sz="0" w:space="0" w:color="auto"/>
            <w:right w:val="none" w:sz="0" w:space="0" w:color="auto"/>
          </w:divBdr>
        </w:div>
        <w:div w:id="1593901626">
          <w:marLeft w:val="0"/>
          <w:marRight w:val="0"/>
          <w:marTop w:val="0"/>
          <w:marBottom w:val="0"/>
          <w:divBdr>
            <w:top w:val="none" w:sz="0" w:space="0" w:color="auto"/>
            <w:left w:val="none" w:sz="0" w:space="0" w:color="auto"/>
            <w:bottom w:val="none" w:sz="0" w:space="0" w:color="auto"/>
            <w:right w:val="none" w:sz="0" w:space="0" w:color="auto"/>
          </w:divBdr>
        </w:div>
      </w:divsChild>
    </w:div>
    <w:div w:id="1855915755">
      <w:bodyDiv w:val="1"/>
      <w:marLeft w:val="0"/>
      <w:marRight w:val="0"/>
      <w:marTop w:val="0"/>
      <w:marBottom w:val="0"/>
      <w:divBdr>
        <w:top w:val="none" w:sz="0" w:space="0" w:color="auto"/>
        <w:left w:val="none" w:sz="0" w:space="0" w:color="auto"/>
        <w:bottom w:val="none" w:sz="0" w:space="0" w:color="auto"/>
        <w:right w:val="none" w:sz="0" w:space="0" w:color="auto"/>
      </w:divBdr>
    </w:div>
    <w:div w:id="1967926525">
      <w:bodyDiv w:val="1"/>
      <w:marLeft w:val="0"/>
      <w:marRight w:val="0"/>
      <w:marTop w:val="0"/>
      <w:marBottom w:val="0"/>
      <w:divBdr>
        <w:top w:val="none" w:sz="0" w:space="0" w:color="auto"/>
        <w:left w:val="none" w:sz="0" w:space="0" w:color="auto"/>
        <w:bottom w:val="none" w:sz="0" w:space="0" w:color="auto"/>
        <w:right w:val="none" w:sz="0" w:space="0" w:color="auto"/>
      </w:divBdr>
      <w:divsChild>
        <w:div w:id="487749342">
          <w:marLeft w:val="0"/>
          <w:marRight w:val="0"/>
          <w:marTop w:val="0"/>
          <w:marBottom w:val="0"/>
          <w:divBdr>
            <w:top w:val="none" w:sz="0" w:space="0" w:color="auto"/>
            <w:left w:val="none" w:sz="0" w:space="0" w:color="auto"/>
            <w:bottom w:val="none" w:sz="0" w:space="0" w:color="auto"/>
            <w:right w:val="none" w:sz="0" w:space="0" w:color="auto"/>
          </w:divBdr>
        </w:div>
        <w:div w:id="1206874247">
          <w:marLeft w:val="0"/>
          <w:marRight w:val="0"/>
          <w:marTop w:val="0"/>
          <w:marBottom w:val="0"/>
          <w:divBdr>
            <w:top w:val="none" w:sz="0" w:space="0" w:color="auto"/>
            <w:left w:val="none" w:sz="0" w:space="0" w:color="auto"/>
            <w:bottom w:val="none" w:sz="0" w:space="0" w:color="auto"/>
            <w:right w:val="none" w:sz="0" w:space="0" w:color="auto"/>
          </w:divBdr>
        </w:div>
        <w:div w:id="608270292">
          <w:marLeft w:val="0"/>
          <w:marRight w:val="0"/>
          <w:marTop w:val="0"/>
          <w:marBottom w:val="0"/>
          <w:divBdr>
            <w:top w:val="none" w:sz="0" w:space="0" w:color="auto"/>
            <w:left w:val="none" w:sz="0" w:space="0" w:color="auto"/>
            <w:bottom w:val="none" w:sz="0" w:space="0" w:color="auto"/>
            <w:right w:val="none" w:sz="0" w:space="0" w:color="auto"/>
          </w:divBdr>
        </w:div>
        <w:div w:id="664089424">
          <w:marLeft w:val="0"/>
          <w:marRight w:val="0"/>
          <w:marTop w:val="0"/>
          <w:marBottom w:val="0"/>
          <w:divBdr>
            <w:top w:val="none" w:sz="0" w:space="0" w:color="auto"/>
            <w:left w:val="none" w:sz="0" w:space="0" w:color="auto"/>
            <w:bottom w:val="none" w:sz="0" w:space="0" w:color="auto"/>
            <w:right w:val="none" w:sz="0" w:space="0" w:color="auto"/>
          </w:divBdr>
        </w:div>
        <w:div w:id="212274346">
          <w:marLeft w:val="0"/>
          <w:marRight w:val="0"/>
          <w:marTop w:val="0"/>
          <w:marBottom w:val="0"/>
          <w:divBdr>
            <w:top w:val="none" w:sz="0" w:space="0" w:color="auto"/>
            <w:left w:val="none" w:sz="0" w:space="0" w:color="auto"/>
            <w:bottom w:val="none" w:sz="0" w:space="0" w:color="auto"/>
            <w:right w:val="none" w:sz="0" w:space="0" w:color="auto"/>
          </w:divBdr>
        </w:div>
        <w:div w:id="1647588398">
          <w:marLeft w:val="0"/>
          <w:marRight w:val="0"/>
          <w:marTop w:val="0"/>
          <w:marBottom w:val="0"/>
          <w:divBdr>
            <w:top w:val="none" w:sz="0" w:space="0" w:color="auto"/>
            <w:left w:val="none" w:sz="0" w:space="0" w:color="auto"/>
            <w:bottom w:val="none" w:sz="0" w:space="0" w:color="auto"/>
            <w:right w:val="none" w:sz="0" w:space="0" w:color="auto"/>
          </w:divBdr>
        </w:div>
        <w:div w:id="1759980783">
          <w:marLeft w:val="0"/>
          <w:marRight w:val="0"/>
          <w:marTop w:val="0"/>
          <w:marBottom w:val="0"/>
          <w:divBdr>
            <w:top w:val="none" w:sz="0" w:space="0" w:color="auto"/>
            <w:left w:val="none" w:sz="0" w:space="0" w:color="auto"/>
            <w:bottom w:val="none" w:sz="0" w:space="0" w:color="auto"/>
            <w:right w:val="none" w:sz="0" w:space="0" w:color="auto"/>
          </w:divBdr>
        </w:div>
      </w:divsChild>
    </w:div>
    <w:div w:id="1970088364">
      <w:bodyDiv w:val="1"/>
      <w:marLeft w:val="0"/>
      <w:marRight w:val="0"/>
      <w:marTop w:val="0"/>
      <w:marBottom w:val="0"/>
      <w:divBdr>
        <w:top w:val="none" w:sz="0" w:space="0" w:color="auto"/>
        <w:left w:val="none" w:sz="0" w:space="0" w:color="auto"/>
        <w:bottom w:val="none" w:sz="0" w:space="0" w:color="auto"/>
        <w:right w:val="none" w:sz="0" w:space="0" w:color="auto"/>
      </w:divBdr>
      <w:divsChild>
        <w:div w:id="159270620">
          <w:marLeft w:val="0"/>
          <w:marRight w:val="0"/>
          <w:marTop w:val="0"/>
          <w:marBottom w:val="0"/>
          <w:divBdr>
            <w:top w:val="none" w:sz="0" w:space="0" w:color="auto"/>
            <w:left w:val="none" w:sz="0" w:space="0" w:color="auto"/>
            <w:bottom w:val="none" w:sz="0" w:space="0" w:color="auto"/>
            <w:right w:val="none" w:sz="0" w:space="0" w:color="auto"/>
          </w:divBdr>
        </w:div>
        <w:div w:id="86508093">
          <w:marLeft w:val="0"/>
          <w:marRight w:val="0"/>
          <w:marTop w:val="0"/>
          <w:marBottom w:val="0"/>
          <w:divBdr>
            <w:top w:val="none" w:sz="0" w:space="0" w:color="auto"/>
            <w:left w:val="none" w:sz="0" w:space="0" w:color="auto"/>
            <w:bottom w:val="none" w:sz="0" w:space="0" w:color="auto"/>
            <w:right w:val="none" w:sz="0" w:space="0" w:color="auto"/>
          </w:divBdr>
        </w:div>
        <w:div w:id="1797064478">
          <w:marLeft w:val="0"/>
          <w:marRight w:val="0"/>
          <w:marTop w:val="0"/>
          <w:marBottom w:val="0"/>
          <w:divBdr>
            <w:top w:val="none" w:sz="0" w:space="0" w:color="auto"/>
            <w:left w:val="none" w:sz="0" w:space="0" w:color="auto"/>
            <w:bottom w:val="none" w:sz="0" w:space="0" w:color="auto"/>
            <w:right w:val="none" w:sz="0" w:space="0" w:color="auto"/>
          </w:divBdr>
        </w:div>
        <w:div w:id="453596444">
          <w:marLeft w:val="0"/>
          <w:marRight w:val="0"/>
          <w:marTop w:val="0"/>
          <w:marBottom w:val="0"/>
          <w:divBdr>
            <w:top w:val="none" w:sz="0" w:space="0" w:color="auto"/>
            <w:left w:val="none" w:sz="0" w:space="0" w:color="auto"/>
            <w:bottom w:val="none" w:sz="0" w:space="0" w:color="auto"/>
            <w:right w:val="none" w:sz="0" w:space="0" w:color="auto"/>
          </w:divBdr>
        </w:div>
        <w:div w:id="864708069">
          <w:marLeft w:val="0"/>
          <w:marRight w:val="0"/>
          <w:marTop w:val="0"/>
          <w:marBottom w:val="0"/>
          <w:divBdr>
            <w:top w:val="none" w:sz="0" w:space="0" w:color="auto"/>
            <w:left w:val="none" w:sz="0" w:space="0" w:color="auto"/>
            <w:bottom w:val="none" w:sz="0" w:space="0" w:color="auto"/>
            <w:right w:val="none" w:sz="0" w:space="0" w:color="auto"/>
          </w:divBdr>
        </w:div>
        <w:div w:id="526911810">
          <w:marLeft w:val="0"/>
          <w:marRight w:val="0"/>
          <w:marTop w:val="0"/>
          <w:marBottom w:val="0"/>
          <w:divBdr>
            <w:top w:val="none" w:sz="0" w:space="0" w:color="auto"/>
            <w:left w:val="none" w:sz="0" w:space="0" w:color="auto"/>
            <w:bottom w:val="none" w:sz="0" w:space="0" w:color="auto"/>
            <w:right w:val="none" w:sz="0" w:space="0" w:color="auto"/>
          </w:divBdr>
        </w:div>
        <w:div w:id="946619851">
          <w:marLeft w:val="0"/>
          <w:marRight w:val="0"/>
          <w:marTop w:val="0"/>
          <w:marBottom w:val="0"/>
          <w:divBdr>
            <w:top w:val="none" w:sz="0" w:space="0" w:color="auto"/>
            <w:left w:val="none" w:sz="0" w:space="0" w:color="auto"/>
            <w:bottom w:val="none" w:sz="0" w:space="0" w:color="auto"/>
            <w:right w:val="none" w:sz="0" w:space="0" w:color="auto"/>
          </w:divBdr>
        </w:div>
        <w:div w:id="365376999">
          <w:marLeft w:val="0"/>
          <w:marRight w:val="0"/>
          <w:marTop w:val="0"/>
          <w:marBottom w:val="0"/>
          <w:divBdr>
            <w:top w:val="none" w:sz="0" w:space="0" w:color="auto"/>
            <w:left w:val="none" w:sz="0" w:space="0" w:color="auto"/>
            <w:bottom w:val="none" w:sz="0" w:space="0" w:color="auto"/>
            <w:right w:val="none" w:sz="0" w:space="0" w:color="auto"/>
          </w:divBdr>
        </w:div>
        <w:div w:id="1996520227">
          <w:marLeft w:val="0"/>
          <w:marRight w:val="0"/>
          <w:marTop w:val="0"/>
          <w:marBottom w:val="0"/>
          <w:divBdr>
            <w:top w:val="none" w:sz="0" w:space="0" w:color="auto"/>
            <w:left w:val="none" w:sz="0" w:space="0" w:color="auto"/>
            <w:bottom w:val="none" w:sz="0" w:space="0" w:color="auto"/>
            <w:right w:val="none" w:sz="0" w:space="0" w:color="auto"/>
          </w:divBdr>
        </w:div>
        <w:div w:id="276258478">
          <w:marLeft w:val="0"/>
          <w:marRight w:val="0"/>
          <w:marTop w:val="0"/>
          <w:marBottom w:val="0"/>
          <w:divBdr>
            <w:top w:val="none" w:sz="0" w:space="0" w:color="auto"/>
            <w:left w:val="none" w:sz="0" w:space="0" w:color="auto"/>
            <w:bottom w:val="none" w:sz="0" w:space="0" w:color="auto"/>
            <w:right w:val="none" w:sz="0" w:space="0" w:color="auto"/>
          </w:divBdr>
        </w:div>
        <w:div w:id="1612317294">
          <w:marLeft w:val="0"/>
          <w:marRight w:val="0"/>
          <w:marTop w:val="0"/>
          <w:marBottom w:val="0"/>
          <w:divBdr>
            <w:top w:val="none" w:sz="0" w:space="0" w:color="auto"/>
            <w:left w:val="none" w:sz="0" w:space="0" w:color="auto"/>
            <w:bottom w:val="none" w:sz="0" w:space="0" w:color="auto"/>
            <w:right w:val="none" w:sz="0" w:space="0" w:color="auto"/>
          </w:divBdr>
        </w:div>
        <w:div w:id="1178538483">
          <w:marLeft w:val="0"/>
          <w:marRight w:val="0"/>
          <w:marTop w:val="0"/>
          <w:marBottom w:val="0"/>
          <w:divBdr>
            <w:top w:val="none" w:sz="0" w:space="0" w:color="auto"/>
            <w:left w:val="none" w:sz="0" w:space="0" w:color="auto"/>
            <w:bottom w:val="none" w:sz="0" w:space="0" w:color="auto"/>
            <w:right w:val="none" w:sz="0" w:space="0" w:color="auto"/>
          </w:divBdr>
        </w:div>
        <w:div w:id="362168871">
          <w:marLeft w:val="0"/>
          <w:marRight w:val="0"/>
          <w:marTop w:val="0"/>
          <w:marBottom w:val="0"/>
          <w:divBdr>
            <w:top w:val="none" w:sz="0" w:space="0" w:color="auto"/>
            <w:left w:val="none" w:sz="0" w:space="0" w:color="auto"/>
            <w:bottom w:val="none" w:sz="0" w:space="0" w:color="auto"/>
            <w:right w:val="none" w:sz="0" w:space="0" w:color="auto"/>
          </w:divBdr>
        </w:div>
      </w:divsChild>
    </w:div>
    <w:div w:id="1997832038">
      <w:bodyDiv w:val="1"/>
      <w:marLeft w:val="0"/>
      <w:marRight w:val="0"/>
      <w:marTop w:val="0"/>
      <w:marBottom w:val="0"/>
      <w:divBdr>
        <w:top w:val="none" w:sz="0" w:space="0" w:color="auto"/>
        <w:left w:val="none" w:sz="0" w:space="0" w:color="auto"/>
        <w:bottom w:val="none" w:sz="0" w:space="0" w:color="auto"/>
        <w:right w:val="none" w:sz="0" w:space="0" w:color="auto"/>
      </w:divBdr>
      <w:divsChild>
        <w:div w:id="1012417987">
          <w:marLeft w:val="0"/>
          <w:marRight w:val="0"/>
          <w:marTop w:val="0"/>
          <w:marBottom w:val="0"/>
          <w:divBdr>
            <w:top w:val="none" w:sz="0" w:space="0" w:color="auto"/>
            <w:left w:val="none" w:sz="0" w:space="0" w:color="auto"/>
            <w:bottom w:val="none" w:sz="0" w:space="0" w:color="auto"/>
            <w:right w:val="none" w:sz="0" w:space="0" w:color="auto"/>
          </w:divBdr>
        </w:div>
        <w:div w:id="1976064870">
          <w:marLeft w:val="0"/>
          <w:marRight w:val="0"/>
          <w:marTop w:val="0"/>
          <w:marBottom w:val="0"/>
          <w:divBdr>
            <w:top w:val="none" w:sz="0" w:space="0" w:color="auto"/>
            <w:left w:val="none" w:sz="0" w:space="0" w:color="auto"/>
            <w:bottom w:val="none" w:sz="0" w:space="0" w:color="auto"/>
            <w:right w:val="none" w:sz="0" w:space="0" w:color="auto"/>
          </w:divBdr>
        </w:div>
      </w:divsChild>
    </w:div>
    <w:div w:id="2024014940">
      <w:bodyDiv w:val="1"/>
      <w:marLeft w:val="0"/>
      <w:marRight w:val="0"/>
      <w:marTop w:val="0"/>
      <w:marBottom w:val="0"/>
      <w:divBdr>
        <w:top w:val="none" w:sz="0" w:space="0" w:color="auto"/>
        <w:left w:val="none" w:sz="0" w:space="0" w:color="auto"/>
        <w:bottom w:val="none" w:sz="0" w:space="0" w:color="auto"/>
        <w:right w:val="none" w:sz="0" w:space="0" w:color="auto"/>
      </w:divBdr>
      <w:divsChild>
        <w:div w:id="639845785">
          <w:marLeft w:val="0"/>
          <w:marRight w:val="0"/>
          <w:marTop w:val="0"/>
          <w:marBottom w:val="0"/>
          <w:divBdr>
            <w:top w:val="none" w:sz="0" w:space="0" w:color="auto"/>
            <w:left w:val="none" w:sz="0" w:space="0" w:color="auto"/>
            <w:bottom w:val="none" w:sz="0" w:space="0" w:color="auto"/>
            <w:right w:val="none" w:sz="0" w:space="0" w:color="auto"/>
          </w:divBdr>
        </w:div>
        <w:div w:id="146896214">
          <w:marLeft w:val="0"/>
          <w:marRight w:val="0"/>
          <w:marTop w:val="0"/>
          <w:marBottom w:val="0"/>
          <w:divBdr>
            <w:top w:val="none" w:sz="0" w:space="0" w:color="auto"/>
            <w:left w:val="none" w:sz="0" w:space="0" w:color="auto"/>
            <w:bottom w:val="none" w:sz="0" w:space="0" w:color="auto"/>
            <w:right w:val="none" w:sz="0" w:space="0" w:color="auto"/>
          </w:divBdr>
        </w:div>
        <w:div w:id="139999264">
          <w:marLeft w:val="0"/>
          <w:marRight w:val="0"/>
          <w:marTop w:val="0"/>
          <w:marBottom w:val="0"/>
          <w:divBdr>
            <w:top w:val="none" w:sz="0" w:space="0" w:color="auto"/>
            <w:left w:val="none" w:sz="0" w:space="0" w:color="auto"/>
            <w:bottom w:val="none" w:sz="0" w:space="0" w:color="auto"/>
            <w:right w:val="none" w:sz="0" w:space="0" w:color="auto"/>
          </w:divBdr>
        </w:div>
        <w:div w:id="972717677">
          <w:marLeft w:val="0"/>
          <w:marRight w:val="0"/>
          <w:marTop w:val="0"/>
          <w:marBottom w:val="0"/>
          <w:divBdr>
            <w:top w:val="none" w:sz="0" w:space="0" w:color="auto"/>
            <w:left w:val="none" w:sz="0" w:space="0" w:color="auto"/>
            <w:bottom w:val="none" w:sz="0" w:space="0" w:color="auto"/>
            <w:right w:val="none" w:sz="0" w:space="0" w:color="auto"/>
          </w:divBdr>
        </w:div>
        <w:div w:id="1309893872">
          <w:marLeft w:val="0"/>
          <w:marRight w:val="0"/>
          <w:marTop w:val="0"/>
          <w:marBottom w:val="0"/>
          <w:divBdr>
            <w:top w:val="none" w:sz="0" w:space="0" w:color="auto"/>
            <w:left w:val="none" w:sz="0" w:space="0" w:color="auto"/>
            <w:bottom w:val="none" w:sz="0" w:space="0" w:color="auto"/>
            <w:right w:val="none" w:sz="0" w:space="0" w:color="auto"/>
          </w:divBdr>
        </w:div>
      </w:divsChild>
    </w:div>
    <w:div w:id="2043359525">
      <w:bodyDiv w:val="1"/>
      <w:marLeft w:val="0"/>
      <w:marRight w:val="0"/>
      <w:marTop w:val="0"/>
      <w:marBottom w:val="0"/>
      <w:divBdr>
        <w:top w:val="none" w:sz="0" w:space="0" w:color="auto"/>
        <w:left w:val="none" w:sz="0" w:space="0" w:color="auto"/>
        <w:bottom w:val="none" w:sz="0" w:space="0" w:color="auto"/>
        <w:right w:val="none" w:sz="0" w:space="0" w:color="auto"/>
      </w:divBdr>
    </w:div>
    <w:div w:id="2093550961">
      <w:bodyDiv w:val="1"/>
      <w:marLeft w:val="0"/>
      <w:marRight w:val="0"/>
      <w:marTop w:val="0"/>
      <w:marBottom w:val="0"/>
      <w:divBdr>
        <w:top w:val="none" w:sz="0" w:space="0" w:color="auto"/>
        <w:left w:val="none" w:sz="0" w:space="0" w:color="auto"/>
        <w:bottom w:val="none" w:sz="0" w:space="0" w:color="auto"/>
        <w:right w:val="none" w:sz="0" w:space="0" w:color="auto"/>
      </w:divBdr>
      <w:divsChild>
        <w:div w:id="1894923373">
          <w:marLeft w:val="0"/>
          <w:marRight w:val="0"/>
          <w:marTop w:val="0"/>
          <w:marBottom w:val="0"/>
          <w:divBdr>
            <w:top w:val="none" w:sz="0" w:space="0" w:color="auto"/>
            <w:left w:val="none" w:sz="0" w:space="0" w:color="auto"/>
            <w:bottom w:val="none" w:sz="0" w:space="0" w:color="auto"/>
            <w:right w:val="none" w:sz="0" w:space="0" w:color="auto"/>
          </w:divBdr>
        </w:div>
        <w:div w:id="1049840309">
          <w:marLeft w:val="0"/>
          <w:marRight w:val="0"/>
          <w:marTop w:val="0"/>
          <w:marBottom w:val="0"/>
          <w:divBdr>
            <w:top w:val="none" w:sz="0" w:space="0" w:color="auto"/>
            <w:left w:val="none" w:sz="0" w:space="0" w:color="auto"/>
            <w:bottom w:val="none" w:sz="0" w:space="0" w:color="auto"/>
            <w:right w:val="none" w:sz="0" w:space="0" w:color="auto"/>
          </w:divBdr>
        </w:div>
        <w:div w:id="583685603">
          <w:marLeft w:val="0"/>
          <w:marRight w:val="0"/>
          <w:marTop w:val="0"/>
          <w:marBottom w:val="0"/>
          <w:divBdr>
            <w:top w:val="none" w:sz="0" w:space="0" w:color="auto"/>
            <w:left w:val="none" w:sz="0" w:space="0" w:color="auto"/>
            <w:bottom w:val="none" w:sz="0" w:space="0" w:color="auto"/>
            <w:right w:val="none" w:sz="0" w:space="0" w:color="auto"/>
          </w:divBdr>
        </w:div>
      </w:divsChild>
    </w:div>
    <w:div w:id="2114129431">
      <w:bodyDiv w:val="1"/>
      <w:marLeft w:val="0"/>
      <w:marRight w:val="0"/>
      <w:marTop w:val="0"/>
      <w:marBottom w:val="0"/>
      <w:divBdr>
        <w:top w:val="none" w:sz="0" w:space="0" w:color="auto"/>
        <w:left w:val="none" w:sz="0" w:space="0" w:color="auto"/>
        <w:bottom w:val="none" w:sz="0" w:space="0" w:color="auto"/>
        <w:right w:val="none" w:sz="0" w:space="0" w:color="auto"/>
      </w:divBdr>
      <w:divsChild>
        <w:div w:id="1741755132">
          <w:marLeft w:val="0"/>
          <w:marRight w:val="0"/>
          <w:marTop w:val="0"/>
          <w:marBottom w:val="0"/>
          <w:divBdr>
            <w:top w:val="none" w:sz="0" w:space="0" w:color="auto"/>
            <w:left w:val="none" w:sz="0" w:space="0" w:color="auto"/>
            <w:bottom w:val="none" w:sz="0" w:space="0" w:color="auto"/>
            <w:right w:val="none" w:sz="0" w:space="0" w:color="auto"/>
          </w:divBdr>
        </w:div>
        <w:div w:id="1522090256">
          <w:marLeft w:val="0"/>
          <w:marRight w:val="0"/>
          <w:marTop w:val="0"/>
          <w:marBottom w:val="0"/>
          <w:divBdr>
            <w:top w:val="none" w:sz="0" w:space="0" w:color="auto"/>
            <w:left w:val="none" w:sz="0" w:space="0" w:color="auto"/>
            <w:bottom w:val="none" w:sz="0" w:space="0" w:color="auto"/>
            <w:right w:val="none" w:sz="0" w:space="0" w:color="auto"/>
          </w:divBdr>
        </w:div>
        <w:div w:id="470515144">
          <w:marLeft w:val="0"/>
          <w:marRight w:val="0"/>
          <w:marTop w:val="0"/>
          <w:marBottom w:val="0"/>
          <w:divBdr>
            <w:top w:val="none" w:sz="0" w:space="0" w:color="auto"/>
            <w:left w:val="none" w:sz="0" w:space="0" w:color="auto"/>
            <w:bottom w:val="none" w:sz="0" w:space="0" w:color="auto"/>
            <w:right w:val="none" w:sz="0" w:space="0" w:color="auto"/>
          </w:divBdr>
        </w:div>
        <w:div w:id="56560706">
          <w:marLeft w:val="0"/>
          <w:marRight w:val="0"/>
          <w:marTop w:val="0"/>
          <w:marBottom w:val="0"/>
          <w:divBdr>
            <w:top w:val="none" w:sz="0" w:space="0" w:color="auto"/>
            <w:left w:val="none" w:sz="0" w:space="0" w:color="auto"/>
            <w:bottom w:val="none" w:sz="0" w:space="0" w:color="auto"/>
            <w:right w:val="none" w:sz="0" w:space="0" w:color="auto"/>
          </w:divBdr>
        </w:div>
        <w:div w:id="773747263">
          <w:marLeft w:val="0"/>
          <w:marRight w:val="0"/>
          <w:marTop w:val="0"/>
          <w:marBottom w:val="0"/>
          <w:divBdr>
            <w:top w:val="none" w:sz="0" w:space="0" w:color="auto"/>
            <w:left w:val="none" w:sz="0" w:space="0" w:color="auto"/>
            <w:bottom w:val="none" w:sz="0" w:space="0" w:color="auto"/>
            <w:right w:val="none" w:sz="0" w:space="0" w:color="auto"/>
          </w:divBdr>
          <w:divsChild>
            <w:div w:id="676422207">
              <w:marLeft w:val="0"/>
              <w:marRight w:val="0"/>
              <w:marTop w:val="30"/>
              <w:marBottom w:val="30"/>
              <w:divBdr>
                <w:top w:val="none" w:sz="0" w:space="0" w:color="auto"/>
                <w:left w:val="none" w:sz="0" w:space="0" w:color="auto"/>
                <w:bottom w:val="none" w:sz="0" w:space="0" w:color="auto"/>
                <w:right w:val="none" w:sz="0" w:space="0" w:color="auto"/>
              </w:divBdr>
              <w:divsChild>
                <w:div w:id="1739085222">
                  <w:marLeft w:val="0"/>
                  <w:marRight w:val="0"/>
                  <w:marTop w:val="0"/>
                  <w:marBottom w:val="0"/>
                  <w:divBdr>
                    <w:top w:val="none" w:sz="0" w:space="0" w:color="auto"/>
                    <w:left w:val="none" w:sz="0" w:space="0" w:color="auto"/>
                    <w:bottom w:val="none" w:sz="0" w:space="0" w:color="auto"/>
                    <w:right w:val="none" w:sz="0" w:space="0" w:color="auto"/>
                  </w:divBdr>
                  <w:divsChild>
                    <w:div w:id="1191988993">
                      <w:marLeft w:val="0"/>
                      <w:marRight w:val="0"/>
                      <w:marTop w:val="0"/>
                      <w:marBottom w:val="0"/>
                      <w:divBdr>
                        <w:top w:val="none" w:sz="0" w:space="0" w:color="auto"/>
                        <w:left w:val="none" w:sz="0" w:space="0" w:color="auto"/>
                        <w:bottom w:val="none" w:sz="0" w:space="0" w:color="auto"/>
                        <w:right w:val="none" w:sz="0" w:space="0" w:color="auto"/>
                      </w:divBdr>
                    </w:div>
                  </w:divsChild>
                </w:div>
                <w:div w:id="1781759053">
                  <w:marLeft w:val="0"/>
                  <w:marRight w:val="0"/>
                  <w:marTop w:val="0"/>
                  <w:marBottom w:val="0"/>
                  <w:divBdr>
                    <w:top w:val="none" w:sz="0" w:space="0" w:color="auto"/>
                    <w:left w:val="none" w:sz="0" w:space="0" w:color="auto"/>
                    <w:bottom w:val="none" w:sz="0" w:space="0" w:color="auto"/>
                    <w:right w:val="none" w:sz="0" w:space="0" w:color="auto"/>
                  </w:divBdr>
                  <w:divsChild>
                    <w:div w:id="1410038505">
                      <w:marLeft w:val="0"/>
                      <w:marRight w:val="0"/>
                      <w:marTop w:val="0"/>
                      <w:marBottom w:val="0"/>
                      <w:divBdr>
                        <w:top w:val="none" w:sz="0" w:space="0" w:color="auto"/>
                        <w:left w:val="none" w:sz="0" w:space="0" w:color="auto"/>
                        <w:bottom w:val="none" w:sz="0" w:space="0" w:color="auto"/>
                        <w:right w:val="none" w:sz="0" w:space="0" w:color="auto"/>
                      </w:divBdr>
                    </w:div>
                  </w:divsChild>
                </w:div>
                <w:div w:id="1993561986">
                  <w:marLeft w:val="0"/>
                  <w:marRight w:val="0"/>
                  <w:marTop w:val="0"/>
                  <w:marBottom w:val="0"/>
                  <w:divBdr>
                    <w:top w:val="none" w:sz="0" w:space="0" w:color="auto"/>
                    <w:left w:val="none" w:sz="0" w:space="0" w:color="auto"/>
                    <w:bottom w:val="none" w:sz="0" w:space="0" w:color="auto"/>
                    <w:right w:val="none" w:sz="0" w:space="0" w:color="auto"/>
                  </w:divBdr>
                  <w:divsChild>
                    <w:div w:id="858929226">
                      <w:marLeft w:val="0"/>
                      <w:marRight w:val="0"/>
                      <w:marTop w:val="0"/>
                      <w:marBottom w:val="0"/>
                      <w:divBdr>
                        <w:top w:val="none" w:sz="0" w:space="0" w:color="auto"/>
                        <w:left w:val="none" w:sz="0" w:space="0" w:color="auto"/>
                        <w:bottom w:val="none" w:sz="0" w:space="0" w:color="auto"/>
                        <w:right w:val="none" w:sz="0" w:space="0" w:color="auto"/>
                      </w:divBdr>
                    </w:div>
                  </w:divsChild>
                </w:div>
                <w:div w:id="278494171">
                  <w:marLeft w:val="0"/>
                  <w:marRight w:val="0"/>
                  <w:marTop w:val="0"/>
                  <w:marBottom w:val="0"/>
                  <w:divBdr>
                    <w:top w:val="none" w:sz="0" w:space="0" w:color="auto"/>
                    <w:left w:val="none" w:sz="0" w:space="0" w:color="auto"/>
                    <w:bottom w:val="none" w:sz="0" w:space="0" w:color="auto"/>
                    <w:right w:val="none" w:sz="0" w:space="0" w:color="auto"/>
                  </w:divBdr>
                  <w:divsChild>
                    <w:div w:id="1107501849">
                      <w:marLeft w:val="0"/>
                      <w:marRight w:val="0"/>
                      <w:marTop w:val="0"/>
                      <w:marBottom w:val="0"/>
                      <w:divBdr>
                        <w:top w:val="none" w:sz="0" w:space="0" w:color="auto"/>
                        <w:left w:val="none" w:sz="0" w:space="0" w:color="auto"/>
                        <w:bottom w:val="none" w:sz="0" w:space="0" w:color="auto"/>
                        <w:right w:val="none" w:sz="0" w:space="0" w:color="auto"/>
                      </w:divBdr>
                    </w:div>
                  </w:divsChild>
                </w:div>
                <w:div w:id="809638761">
                  <w:marLeft w:val="0"/>
                  <w:marRight w:val="0"/>
                  <w:marTop w:val="0"/>
                  <w:marBottom w:val="0"/>
                  <w:divBdr>
                    <w:top w:val="none" w:sz="0" w:space="0" w:color="auto"/>
                    <w:left w:val="none" w:sz="0" w:space="0" w:color="auto"/>
                    <w:bottom w:val="none" w:sz="0" w:space="0" w:color="auto"/>
                    <w:right w:val="none" w:sz="0" w:space="0" w:color="auto"/>
                  </w:divBdr>
                  <w:divsChild>
                    <w:div w:id="456486094">
                      <w:marLeft w:val="0"/>
                      <w:marRight w:val="0"/>
                      <w:marTop w:val="0"/>
                      <w:marBottom w:val="0"/>
                      <w:divBdr>
                        <w:top w:val="none" w:sz="0" w:space="0" w:color="auto"/>
                        <w:left w:val="none" w:sz="0" w:space="0" w:color="auto"/>
                        <w:bottom w:val="none" w:sz="0" w:space="0" w:color="auto"/>
                        <w:right w:val="none" w:sz="0" w:space="0" w:color="auto"/>
                      </w:divBdr>
                    </w:div>
                  </w:divsChild>
                </w:div>
                <w:div w:id="1559828450">
                  <w:marLeft w:val="0"/>
                  <w:marRight w:val="0"/>
                  <w:marTop w:val="0"/>
                  <w:marBottom w:val="0"/>
                  <w:divBdr>
                    <w:top w:val="none" w:sz="0" w:space="0" w:color="auto"/>
                    <w:left w:val="none" w:sz="0" w:space="0" w:color="auto"/>
                    <w:bottom w:val="none" w:sz="0" w:space="0" w:color="auto"/>
                    <w:right w:val="none" w:sz="0" w:space="0" w:color="auto"/>
                  </w:divBdr>
                  <w:divsChild>
                    <w:div w:id="737483533">
                      <w:marLeft w:val="0"/>
                      <w:marRight w:val="0"/>
                      <w:marTop w:val="0"/>
                      <w:marBottom w:val="0"/>
                      <w:divBdr>
                        <w:top w:val="none" w:sz="0" w:space="0" w:color="auto"/>
                        <w:left w:val="none" w:sz="0" w:space="0" w:color="auto"/>
                        <w:bottom w:val="none" w:sz="0" w:space="0" w:color="auto"/>
                        <w:right w:val="none" w:sz="0" w:space="0" w:color="auto"/>
                      </w:divBdr>
                    </w:div>
                  </w:divsChild>
                </w:div>
                <w:div w:id="1940020604">
                  <w:marLeft w:val="0"/>
                  <w:marRight w:val="0"/>
                  <w:marTop w:val="0"/>
                  <w:marBottom w:val="0"/>
                  <w:divBdr>
                    <w:top w:val="none" w:sz="0" w:space="0" w:color="auto"/>
                    <w:left w:val="none" w:sz="0" w:space="0" w:color="auto"/>
                    <w:bottom w:val="none" w:sz="0" w:space="0" w:color="auto"/>
                    <w:right w:val="none" w:sz="0" w:space="0" w:color="auto"/>
                  </w:divBdr>
                  <w:divsChild>
                    <w:div w:id="1132404477">
                      <w:marLeft w:val="0"/>
                      <w:marRight w:val="0"/>
                      <w:marTop w:val="0"/>
                      <w:marBottom w:val="0"/>
                      <w:divBdr>
                        <w:top w:val="none" w:sz="0" w:space="0" w:color="auto"/>
                        <w:left w:val="none" w:sz="0" w:space="0" w:color="auto"/>
                        <w:bottom w:val="none" w:sz="0" w:space="0" w:color="auto"/>
                        <w:right w:val="none" w:sz="0" w:space="0" w:color="auto"/>
                      </w:divBdr>
                    </w:div>
                  </w:divsChild>
                </w:div>
                <w:div w:id="426124470">
                  <w:marLeft w:val="0"/>
                  <w:marRight w:val="0"/>
                  <w:marTop w:val="0"/>
                  <w:marBottom w:val="0"/>
                  <w:divBdr>
                    <w:top w:val="none" w:sz="0" w:space="0" w:color="auto"/>
                    <w:left w:val="none" w:sz="0" w:space="0" w:color="auto"/>
                    <w:bottom w:val="none" w:sz="0" w:space="0" w:color="auto"/>
                    <w:right w:val="none" w:sz="0" w:space="0" w:color="auto"/>
                  </w:divBdr>
                  <w:divsChild>
                    <w:div w:id="1975332267">
                      <w:marLeft w:val="0"/>
                      <w:marRight w:val="0"/>
                      <w:marTop w:val="0"/>
                      <w:marBottom w:val="0"/>
                      <w:divBdr>
                        <w:top w:val="none" w:sz="0" w:space="0" w:color="auto"/>
                        <w:left w:val="none" w:sz="0" w:space="0" w:color="auto"/>
                        <w:bottom w:val="none" w:sz="0" w:space="0" w:color="auto"/>
                        <w:right w:val="none" w:sz="0" w:space="0" w:color="auto"/>
                      </w:divBdr>
                    </w:div>
                  </w:divsChild>
                </w:div>
                <w:div w:id="368724086">
                  <w:marLeft w:val="0"/>
                  <w:marRight w:val="0"/>
                  <w:marTop w:val="0"/>
                  <w:marBottom w:val="0"/>
                  <w:divBdr>
                    <w:top w:val="none" w:sz="0" w:space="0" w:color="auto"/>
                    <w:left w:val="none" w:sz="0" w:space="0" w:color="auto"/>
                    <w:bottom w:val="none" w:sz="0" w:space="0" w:color="auto"/>
                    <w:right w:val="none" w:sz="0" w:space="0" w:color="auto"/>
                  </w:divBdr>
                  <w:divsChild>
                    <w:div w:id="1817254681">
                      <w:marLeft w:val="0"/>
                      <w:marRight w:val="0"/>
                      <w:marTop w:val="0"/>
                      <w:marBottom w:val="0"/>
                      <w:divBdr>
                        <w:top w:val="none" w:sz="0" w:space="0" w:color="auto"/>
                        <w:left w:val="none" w:sz="0" w:space="0" w:color="auto"/>
                        <w:bottom w:val="none" w:sz="0" w:space="0" w:color="auto"/>
                        <w:right w:val="none" w:sz="0" w:space="0" w:color="auto"/>
                      </w:divBdr>
                    </w:div>
                  </w:divsChild>
                </w:div>
                <w:div w:id="1014923113">
                  <w:marLeft w:val="0"/>
                  <w:marRight w:val="0"/>
                  <w:marTop w:val="0"/>
                  <w:marBottom w:val="0"/>
                  <w:divBdr>
                    <w:top w:val="none" w:sz="0" w:space="0" w:color="auto"/>
                    <w:left w:val="none" w:sz="0" w:space="0" w:color="auto"/>
                    <w:bottom w:val="none" w:sz="0" w:space="0" w:color="auto"/>
                    <w:right w:val="none" w:sz="0" w:space="0" w:color="auto"/>
                  </w:divBdr>
                  <w:divsChild>
                    <w:div w:id="1861317498">
                      <w:marLeft w:val="0"/>
                      <w:marRight w:val="0"/>
                      <w:marTop w:val="0"/>
                      <w:marBottom w:val="0"/>
                      <w:divBdr>
                        <w:top w:val="none" w:sz="0" w:space="0" w:color="auto"/>
                        <w:left w:val="none" w:sz="0" w:space="0" w:color="auto"/>
                        <w:bottom w:val="none" w:sz="0" w:space="0" w:color="auto"/>
                        <w:right w:val="none" w:sz="0" w:space="0" w:color="auto"/>
                      </w:divBdr>
                    </w:div>
                  </w:divsChild>
                </w:div>
                <w:div w:id="1163544212">
                  <w:marLeft w:val="0"/>
                  <w:marRight w:val="0"/>
                  <w:marTop w:val="0"/>
                  <w:marBottom w:val="0"/>
                  <w:divBdr>
                    <w:top w:val="none" w:sz="0" w:space="0" w:color="auto"/>
                    <w:left w:val="none" w:sz="0" w:space="0" w:color="auto"/>
                    <w:bottom w:val="none" w:sz="0" w:space="0" w:color="auto"/>
                    <w:right w:val="none" w:sz="0" w:space="0" w:color="auto"/>
                  </w:divBdr>
                  <w:divsChild>
                    <w:div w:id="394931498">
                      <w:marLeft w:val="0"/>
                      <w:marRight w:val="0"/>
                      <w:marTop w:val="0"/>
                      <w:marBottom w:val="0"/>
                      <w:divBdr>
                        <w:top w:val="none" w:sz="0" w:space="0" w:color="auto"/>
                        <w:left w:val="none" w:sz="0" w:space="0" w:color="auto"/>
                        <w:bottom w:val="none" w:sz="0" w:space="0" w:color="auto"/>
                        <w:right w:val="none" w:sz="0" w:space="0" w:color="auto"/>
                      </w:divBdr>
                    </w:div>
                  </w:divsChild>
                </w:div>
                <w:div w:id="570774271">
                  <w:marLeft w:val="0"/>
                  <w:marRight w:val="0"/>
                  <w:marTop w:val="0"/>
                  <w:marBottom w:val="0"/>
                  <w:divBdr>
                    <w:top w:val="none" w:sz="0" w:space="0" w:color="auto"/>
                    <w:left w:val="none" w:sz="0" w:space="0" w:color="auto"/>
                    <w:bottom w:val="none" w:sz="0" w:space="0" w:color="auto"/>
                    <w:right w:val="none" w:sz="0" w:space="0" w:color="auto"/>
                  </w:divBdr>
                  <w:divsChild>
                    <w:div w:id="1100447083">
                      <w:marLeft w:val="0"/>
                      <w:marRight w:val="0"/>
                      <w:marTop w:val="0"/>
                      <w:marBottom w:val="0"/>
                      <w:divBdr>
                        <w:top w:val="none" w:sz="0" w:space="0" w:color="auto"/>
                        <w:left w:val="none" w:sz="0" w:space="0" w:color="auto"/>
                        <w:bottom w:val="none" w:sz="0" w:space="0" w:color="auto"/>
                        <w:right w:val="none" w:sz="0" w:space="0" w:color="auto"/>
                      </w:divBdr>
                    </w:div>
                  </w:divsChild>
                </w:div>
                <w:div w:id="1771580614">
                  <w:marLeft w:val="0"/>
                  <w:marRight w:val="0"/>
                  <w:marTop w:val="0"/>
                  <w:marBottom w:val="0"/>
                  <w:divBdr>
                    <w:top w:val="none" w:sz="0" w:space="0" w:color="auto"/>
                    <w:left w:val="none" w:sz="0" w:space="0" w:color="auto"/>
                    <w:bottom w:val="none" w:sz="0" w:space="0" w:color="auto"/>
                    <w:right w:val="none" w:sz="0" w:space="0" w:color="auto"/>
                  </w:divBdr>
                  <w:divsChild>
                    <w:div w:id="324362483">
                      <w:marLeft w:val="0"/>
                      <w:marRight w:val="0"/>
                      <w:marTop w:val="0"/>
                      <w:marBottom w:val="0"/>
                      <w:divBdr>
                        <w:top w:val="none" w:sz="0" w:space="0" w:color="auto"/>
                        <w:left w:val="none" w:sz="0" w:space="0" w:color="auto"/>
                        <w:bottom w:val="none" w:sz="0" w:space="0" w:color="auto"/>
                        <w:right w:val="none" w:sz="0" w:space="0" w:color="auto"/>
                      </w:divBdr>
                    </w:div>
                  </w:divsChild>
                </w:div>
                <w:div w:id="1206525743">
                  <w:marLeft w:val="0"/>
                  <w:marRight w:val="0"/>
                  <w:marTop w:val="0"/>
                  <w:marBottom w:val="0"/>
                  <w:divBdr>
                    <w:top w:val="none" w:sz="0" w:space="0" w:color="auto"/>
                    <w:left w:val="none" w:sz="0" w:space="0" w:color="auto"/>
                    <w:bottom w:val="none" w:sz="0" w:space="0" w:color="auto"/>
                    <w:right w:val="none" w:sz="0" w:space="0" w:color="auto"/>
                  </w:divBdr>
                  <w:divsChild>
                    <w:div w:id="1132483261">
                      <w:marLeft w:val="0"/>
                      <w:marRight w:val="0"/>
                      <w:marTop w:val="0"/>
                      <w:marBottom w:val="0"/>
                      <w:divBdr>
                        <w:top w:val="none" w:sz="0" w:space="0" w:color="auto"/>
                        <w:left w:val="none" w:sz="0" w:space="0" w:color="auto"/>
                        <w:bottom w:val="none" w:sz="0" w:space="0" w:color="auto"/>
                        <w:right w:val="none" w:sz="0" w:space="0" w:color="auto"/>
                      </w:divBdr>
                    </w:div>
                  </w:divsChild>
                </w:div>
                <w:div w:id="361825942">
                  <w:marLeft w:val="0"/>
                  <w:marRight w:val="0"/>
                  <w:marTop w:val="0"/>
                  <w:marBottom w:val="0"/>
                  <w:divBdr>
                    <w:top w:val="none" w:sz="0" w:space="0" w:color="auto"/>
                    <w:left w:val="none" w:sz="0" w:space="0" w:color="auto"/>
                    <w:bottom w:val="none" w:sz="0" w:space="0" w:color="auto"/>
                    <w:right w:val="none" w:sz="0" w:space="0" w:color="auto"/>
                  </w:divBdr>
                  <w:divsChild>
                    <w:div w:id="1605380276">
                      <w:marLeft w:val="0"/>
                      <w:marRight w:val="0"/>
                      <w:marTop w:val="0"/>
                      <w:marBottom w:val="0"/>
                      <w:divBdr>
                        <w:top w:val="none" w:sz="0" w:space="0" w:color="auto"/>
                        <w:left w:val="none" w:sz="0" w:space="0" w:color="auto"/>
                        <w:bottom w:val="none" w:sz="0" w:space="0" w:color="auto"/>
                        <w:right w:val="none" w:sz="0" w:space="0" w:color="auto"/>
                      </w:divBdr>
                    </w:div>
                  </w:divsChild>
                </w:div>
                <w:div w:id="643699352">
                  <w:marLeft w:val="0"/>
                  <w:marRight w:val="0"/>
                  <w:marTop w:val="0"/>
                  <w:marBottom w:val="0"/>
                  <w:divBdr>
                    <w:top w:val="none" w:sz="0" w:space="0" w:color="auto"/>
                    <w:left w:val="none" w:sz="0" w:space="0" w:color="auto"/>
                    <w:bottom w:val="none" w:sz="0" w:space="0" w:color="auto"/>
                    <w:right w:val="none" w:sz="0" w:space="0" w:color="auto"/>
                  </w:divBdr>
                  <w:divsChild>
                    <w:div w:id="828209655">
                      <w:marLeft w:val="0"/>
                      <w:marRight w:val="0"/>
                      <w:marTop w:val="0"/>
                      <w:marBottom w:val="0"/>
                      <w:divBdr>
                        <w:top w:val="none" w:sz="0" w:space="0" w:color="auto"/>
                        <w:left w:val="none" w:sz="0" w:space="0" w:color="auto"/>
                        <w:bottom w:val="none" w:sz="0" w:space="0" w:color="auto"/>
                        <w:right w:val="none" w:sz="0" w:space="0" w:color="auto"/>
                      </w:divBdr>
                    </w:div>
                  </w:divsChild>
                </w:div>
                <w:div w:id="1513186178">
                  <w:marLeft w:val="0"/>
                  <w:marRight w:val="0"/>
                  <w:marTop w:val="0"/>
                  <w:marBottom w:val="0"/>
                  <w:divBdr>
                    <w:top w:val="none" w:sz="0" w:space="0" w:color="auto"/>
                    <w:left w:val="none" w:sz="0" w:space="0" w:color="auto"/>
                    <w:bottom w:val="none" w:sz="0" w:space="0" w:color="auto"/>
                    <w:right w:val="none" w:sz="0" w:space="0" w:color="auto"/>
                  </w:divBdr>
                  <w:divsChild>
                    <w:div w:id="1706783287">
                      <w:marLeft w:val="0"/>
                      <w:marRight w:val="0"/>
                      <w:marTop w:val="0"/>
                      <w:marBottom w:val="0"/>
                      <w:divBdr>
                        <w:top w:val="none" w:sz="0" w:space="0" w:color="auto"/>
                        <w:left w:val="none" w:sz="0" w:space="0" w:color="auto"/>
                        <w:bottom w:val="none" w:sz="0" w:space="0" w:color="auto"/>
                        <w:right w:val="none" w:sz="0" w:space="0" w:color="auto"/>
                      </w:divBdr>
                    </w:div>
                  </w:divsChild>
                </w:div>
                <w:div w:id="577904042">
                  <w:marLeft w:val="0"/>
                  <w:marRight w:val="0"/>
                  <w:marTop w:val="0"/>
                  <w:marBottom w:val="0"/>
                  <w:divBdr>
                    <w:top w:val="none" w:sz="0" w:space="0" w:color="auto"/>
                    <w:left w:val="none" w:sz="0" w:space="0" w:color="auto"/>
                    <w:bottom w:val="none" w:sz="0" w:space="0" w:color="auto"/>
                    <w:right w:val="none" w:sz="0" w:space="0" w:color="auto"/>
                  </w:divBdr>
                  <w:divsChild>
                    <w:div w:id="378936406">
                      <w:marLeft w:val="0"/>
                      <w:marRight w:val="0"/>
                      <w:marTop w:val="0"/>
                      <w:marBottom w:val="0"/>
                      <w:divBdr>
                        <w:top w:val="none" w:sz="0" w:space="0" w:color="auto"/>
                        <w:left w:val="none" w:sz="0" w:space="0" w:color="auto"/>
                        <w:bottom w:val="none" w:sz="0" w:space="0" w:color="auto"/>
                        <w:right w:val="none" w:sz="0" w:space="0" w:color="auto"/>
                      </w:divBdr>
                    </w:div>
                  </w:divsChild>
                </w:div>
                <w:div w:id="1712610201">
                  <w:marLeft w:val="0"/>
                  <w:marRight w:val="0"/>
                  <w:marTop w:val="0"/>
                  <w:marBottom w:val="0"/>
                  <w:divBdr>
                    <w:top w:val="none" w:sz="0" w:space="0" w:color="auto"/>
                    <w:left w:val="none" w:sz="0" w:space="0" w:color="auto"/>
                    <w:bottom w:val="none" w:sz="0" w:space="0" w:color="auto"/>
                    <w:right w:val="none" w:sz="0" w:space="0" w:color="auto"/>
                  </w:divBdr>
                  <w:divsChild>
                    <w:div w:id="274020679">
                      <w:marLeft w:val="0"/>
                      <w:marRight w:val="0"/>
                      <w:marTop w:val="0"/>
                      <w:marBottom w:val="0"/>
                      <w:divBdr>
                        <w:top w:val="none" w:sz="0" w:space="0" w:color="auto"/>
                        <w:left w:val="none" w:sz="0" w:space="0" w:color="auto"/>
                        <w:bottom w:val="none" w:sz="0" w:space="0" w:color="auto"/>
                        <w:right w:val="none" w:sz="0" w:space="0" w:color="auto"/>
                      </w:divBdr>
                    </w:div>
                  </w:divsChild>
                </w:div>
                <w:div w:id="551308322">
                  <w:marLeft w:val="0"/>
                  <w:marRight w:val="0"/>
                  <w:marTop w:val="0"/>
                  <w:marBottom w:val="0"/>
                  <w:divBdr>
                    <w:top w:val="none" w:sz="0" w:space="0" w:color="auto"/>
                    <w:left w:val="none" w:sz="0" w:space="0" w:color="auto"/>
                    <w:bottom w:val="none" w:sz="0" w:space="0" w:color="auto"/>
                    <w:right w:val="none" w:sz="0" w:space="0" w:color="auto"/>
                  </w:divBdr>
                  <w:divsChild>
                    <w:div w:id="774980840">
                      <w:marLeft w:val="0"/>
                      <w:marRight w:val="0"/>
                      <w:marTop w:val="0"/>
                      <w:marBottom w:val="0"/>
                      <w:divBdr>
                        <w:top w:val="none" w:sz="0" w:space="0" w:color="auto"/>
                        <w:left w:val="none" w:sz="0" w:space="0" w:color="auto"/>
                        <w:bottom w:val="none" w:sz="0" w:space="0" w:color="auto"/>
                        <w:right w:val="none" w:sz="0" w:space="0" w:color="auto"/>
                      </w:divBdr>
                    </w:div>
                  </w:divsChild>
                </w:div>
                <w:div w:id="250046316">
                  <w:marLeft w:val="0"/>
                  <w:marRight w:val="0"/>
                  <w:marTop w:val="0"/>
                  <w:marBottom w:val="0"/>
                  <w:divBdr>
                    <w:top w:val="none" w:sz="0" w:space="0" w:color="auto"/>
                    <w:left w:val="none" w:sz="0" w:space="0" w:color="auto"/>
                    <w:bottom w:val="none" w:sz="0" w:space="0" w:color="auto"/>
                    <w:right w:val="none" w:sz="0" w:space="0" w:color="auto"/>
                  </w:divBdr>
                  <w:divsChild>
                    <w:div w:id="1160972202">
                      <w:marLeft w:val="0"/>
                      <w:marRight w:val="0"/>
                      <w:marTop w:val="0"/>
                      <w:marBottom w:val="0"/>
                      <w:divBdr>
                        <w:top w:val="none" w:sz="0" w:space="0" w:color="auto"/>
                        <w:left w:val="none" w:sz="0" w:space="0" w:color="auto"/>
                        <w:bottom w:val="none" w:sz="0" w:space="0" w:color="auto"/>
                        <w:right w:val="none" w:sz="0" w:space="0" w:color="auto"/>
                      </w:divBdr>
                    </w:div>
                  </w:divsChild>
                </w:div>
                <w:div w:id="1282612841">
                  <w:marLeft w:val="0"/>
                  <w:marRight w:val="0"/>
                  <w:marTop w:val="0"/>
                  <w:marBottom w:val="0"/>
                  <w:divBdr>
                    <w:top w:val="none" w:sz="0" w:space="0" w:color="auto"/>
                    <w:left w:val="none" w:sz="0" w:space="0" w:color="auto"/>
                    <w:bottom w:val="none" w:sz="0" w:space="0" w:color="auto"/>
                    <w:right w:val="none" w:sz="0" w:space="0" w:color="auto"/>
                  </w:divBdr>
                  <w:divsChild>
                    <w:div w:id="1212766970">
                      <w:marLeft w:val="0"/>
                      <w:marRight w:val="0"/>
                      <w:marTop w:val="0"/>
                      <w:marBottom w:val="0"/>
                      <w:divBdr>
                        <w:top w:val="none" w:sz="0" w:space="0" w:color="auto"/>
                        <w:left w:val="none" w:sz="0" w:space="0" w:color="auto"/>
                        <w:bottom w:val="none" w:sz="0" w:space="0" w:color="auto"/>
                        <w:right w:val="none" w:sz="0" w:space="0" w:color="auto"/>
                      </w:divBdr>
                    </w:div>
                  </w:divsChild>
                </w:div>
                <w:div w:id="708729328">
                  <w:marLeft w:val="0"/>
                  <w:marRight w:val="0"/>
                  <w:marTop w:val="0"/>
                  <w:marBottom w:val="0"/>
                  <w:divBdr>
                    <w:top w:val="none" w:sz="0" w:space="0" w:color="auto"/>
                    <w:left w:val="none" w:sz="0" w:space="0" w:color="auto"/>
                    <w:bottom w:val="none" w:sz="0" w:space="0" w:color="auto"/>
                    <w:right w:val="none" w:sz="0" w:space="0" w:color="auto"/>
                  </w:divBdr>
                  <w:divsChild>
                    <w:div w:id="860239777">
                      <w:marLeft w:val="0"/>
                      <w:marRight w:val="0"/>
                      <w:marTop w:val="0"/>
                      <w:marBottom w:val="0"/>
                      <w:divBdr>
                        <w:top w:val="none" w:sz="0" w:space="0" w:color="auto"/>
                        <w:left w:val="none" w:sz="0" w:space="0" w:color="auto"/>
                        <w:bottom w:val="none" w:sz="0" w:space="0" w:color="auto"/>
                        <w:right w:val="none" w:sz="0" w:space="0" w:color="auto"/>
                      </w:divBdr>
                    </w:div>
                  </w:divsChild>
                </w:div>
                <w:div w:id="831990584">
                  <w:marLeft w:val="0"/>
                  <w:marRight w:val="0"/>
                  <w:marTop w:val="0"/>
                  <w:marBottom w:val="0"/>
                  <w:divBdr>
                    <w:top w:val="none" w:sz="0" w:space="0" w:color="auto"/>
                    <w:left w:val="none" w:sz="0" w:space="0" w:color="auto"/>
                    <w:bottom w:val="none" w:sz="0" w:space="0" w:color="auto"/>
                    <w:right w:val="none" w:sz="0" w:space="0" w:color="auto"/>
                  </w:divBdr>
                  <w:divsChild>
                    <w:div w:id="6250541">
                      <w:marLeft w:val="0"/>
                      <w:marRight w:val="0"/>
                      <w:marTop w:val="0"/>
                      <w:marBottom w:val="0"/>
                      <w:divBdr>
                        <w:top w:val="none" w:sz="0" w:space="0" w:color="auto"/>
                        <w:left w:val="none" w:sz="0" w:space="0" w:color="auto"/>
                        <w:bottom w:val="none" w:sz="0" w:space="0" w:color="auto"/>
                        <w:right w:val="none" w:sz="0" w:space="0" w:color="auto"/>
                      </w:divBdr>
                    </w:div>
                  </w:divsChild>
                </w:div>
                <w:div w:id="184945964">
                  <w:marLeft w:val="0"/>
                  <w:marRight w:val="0"/>
                  <w:marTop w:val="0"/>
                  <w:marBottom w:val="0"/>
                  <w:divBdr>
                    <w:top w:val="none" w:sz="0" w:space="0" w:color="auto"/>
                    <w:left w:val="none" w:sz="0" w:space="0" w:color="auto"/>
                    <w:bottom w:val="none" w:sz="0" w:space="0" w:color="auto"/>
                    <w:right w:val="none" w:sz="0" w:space="0" w:color="auto"/>
                  </w:divBdr>
                  <w:divsChild>
                    <w:div w:id="358699955">
                      <w:marLeft w:val="0"/>
                      <w:marRight w:val="0"/>
                      <w:marTop w:val="0"/>
                      <w:marBottom w:val="0"/>
                      <w:divBdr>
                        <w:top w:val="none" w:sz="0" w:space="0" w:color="auto"/>
                        <w:left w:val="none" w:sz="0" w:space="0" w:color="auto"/>
                        <w:bottom w:val="none" w:sz="0" w:space="0" w:color="auto"/>
                        <w:right w:val="none" w:sz="0" w:space="0" w:color="auto"/>
                      </w:divBdr>
                    </w:div>
                    <w:div w:id="152063435">
                      <w:marLeft w:val="0"/>
                      <w:marRight w:val="0"/>
                      <w:marTop w:val="0"/>
                      <w:marBottom w:val="0"/>
                      <w:divBdr>
                        <w:top w:val="none" w:sz="0" w:space="0" w:color="auto"/>
                        <w:left w:val="none" w:sz="0" w:space="0" w:color="auto"/>
                        <w:bottom w:val="none" w:sz="0" w:space="0" w:color="auto"/>
                        <w:right w:val="none" w:sz="0" w:space="0" w:color="auto"/>
                      </w:divBdr>
                    </w:div>
                  </w:divsChild>
                </w:div>
                <w:div w:id="1476533674">
                  <w:marLeft w:val="0"/>
                  <w:marRight w:val="0"/>
                  <w:marTop w:val="0"/>
                  <w:marBottom w:val="0"/>
                  <w:divBdr>
                    <w:top w:val="none" w:sz="0" w:space="0" w:color="auto"/>
                    <w:left w:val="none" w:sz="0" w:space="0" w:color="auto"/>
                    <w:bottom w:val="none" w:sz="0" w:space="0" w:color="auto"/>
                    <w:right w:val="none" w:sz="0" w:space="0" w:color="auto"/>
                  </w:divBdr>
                  <w:divsChild>
                    <w:div w:id="1262369842">
                      <w:marLeft w:val="0"/>
                      <w:marRight w:val="0"/>
                      <w:marTop w:val="0"/>
                      <w:marBottom w:val="0"/>
                      <w:divBdr>
                        <w:top w:val="none" w:sz="0" w:space="0" w:color="auto"/>
                        <w:left w:val="none" w:sz="0" w:space="0" w:color="auto"/>
                        <w:bottom w:val="none" w:sz="0" w:space="0" w:color="auto"/>
                        <w:right w:val="none" w:sz="0" w:space="0" w:color="auto"/>
                      </w:divBdr>
                    </w:div>
                  </w:divsChild>
                </w:div>
                <w:div w:id="1641761578">
                  <w:marLeft w:val="0"/>
                  <w:marRight w:val="0"/>
                  <w:marTop w:val="0"/>
                  <w:marBottom w:val="0"/>
                  <w:divBdr>
                    <w:top w:val="none" w:sz="0" w:space="0" w:color="auto"/>
                    <w:left w:val="none" w:sz="0" w:space="0" w:color="auto"/>
                    <w:bottom w:val="none" w:sz="0" w:space="0" w:color="auto"/>
                    <w:right w:val="none" w:sz="0" w:space="0" w:color="auto"/>
                  </w:divBdr>
                  <w:divsChild>
                    <w:div w:id="206455421">
                      <w:marLeft w:val="0"/>
                      <w:marRight w:val="0"/>
                      <w:marTop w:val="0"/>
                      <w:marBottom w:val="0"/>
                      <w:divBdr>
                        <w:top w:val="none" w:sz="0" w:space="0" w:color="auto"/>
                        <w:left w:val="none" w:sz="0" w:space="0" w:color="auto"/>
                        <w:bottom w:val="none" w:sz="0" w:space="0" w:color="auto"/>
                        <w:right w:val="none" w:sz="0" w:space="0" w:color="auto"/>
                      </w:divBdr>
                    </w:div>
                  </w:divsChild>
                </w:div>
                <w:div w:id="950287227">
                  <w:marLeft w:val="0"/>
                  <w:marRight w:val="0"/>
                  <w:marTop w:val="0"/>
                  <w:marBottom w:val="0"/>
                  <w:divBdr>
                    <w:top w:val="none" w:sz="0" w:space="0" w:color="auto"/>
                    <w:left w:val="none" w:sz="0" w:space="0" w:color="auto"/>
                    <w:bottom w:val="none" w:sz="0" w:space="0" w:color="auto"/>
                    <w:right w:val="none" w:sz="0" w:space="0" w:color="auto"/>
                  </w:divBdr>
                  <w:divsChild>
                    <w:div w:id="542979531">
                      <w:marLeft w:val="0"/>
                      <w:marRight w:val="0"/>
                      <w:marTop w:val="0"/>
                      <w:marBottom w:val="0"/>
                      <w:divBdr>
                        <w:top w:val="none" w:sz="0" w:space="0" w:color="auto"/>
                        <w:left w:val="none" w:sz="0" w:space="0" w:color="auto"/>
                        <w:bottom w:val="none" w:sz="0" w:space="0" w:color="auto"/>
                        <w:right w:val="none" w:sz="0" w:space="0" w:color="auto"/>
                      </w:divBdr>
                    </w:div>
                  </w:divsChild>
                </w:div>
                <w:div w:id="338047920">
                  <w:marLeft w:val="0"/>
                  <w:marRight w:val="0"/>
                  <w:marTop w:val="0"/>
                  <w:marBottom w:val="0"/>
                  <w:divBdr>
                    <w:top w:val="none" w:sz="0" w:space="0" w:color="auto"/>
                    <w:left w:val="none" w:sz="0" w:space="0" w:color="auto"/>
                    <w:bottom w:val="none" w:sz="0" w:space="0" w:color="auto"/>
                    <w:right w:val="none" w:sz="0" w:space="0" w:color="auto"/>
                  </w:divBdr>
                  <w:divsChild>
                    <w:div w:id="20864988">
                      <w:marLeft w:val="0"/>
                      <w:marRight w:val="0"/>
                      <w:marTop w:val="0"/>
                      <w:marBottom w:val="0"/>
                      <w:divBdr>
                        <w:top w:val="none" w:sz="0" w:space="0" w:color="auto"/>
                        <w:left w:val="none" w:sz="0" w:space="0" w:color="auto"/>
                        <w:bottom w:val="none" w:sz="0" w:space="0" w:color="auto"/>
                        <w:right w:val="none" w:sz="0" w:space="0" w:color="auto"/>
                      </w:divBdr>
                    </w:div>
                  </w:divsChild>
                </w:div>
                <w:div w:id="1450319809">
                  <w:marLeft w:val="0"/>
                  <w:marRight w:val="0"/>
                  <w:marTop w:val="0"/>
                  <w:marBottom w:val="0"/>
                  <w:divBdr>
                    <w:top w:val="none" w:sz="0" w:space="0" w:color="auto"/>
                    <w:left w:val="none" w:sz="0" w:space="0" w:color="auto"/>
                    <w:bottom w:val="none" w:sz="0" w:space="0" w:color="auto"/>
                    <w:right w:val="none" w:sz="0" w:space="0" w:color="auto"/>
                  </w:divBdr>
                  <w:divsChild>
                    <w:div w:id="2023386065">
                      <w:marLeft w:val="0"/>
                      <w:marRight w:val="0"/>
                      <w:marTop w:val="0"/>
                      <w:marBottom w:val="0"/>
                      <w:divBdr>
                        <w:top w:val="none" w:sz="0" w:space="0" w:color="auto"/>
                        <w:left w:val="none" w:sz="0" w:space="0" w:color="auto"/>
                        <w:bottom w:val="none" w:sz="0" w:space="0" w:color="auto"/>
                        <w:right w:val="none" w:sz="0" w:space="0" w:color="auto"/>
                      </w:divBdr>
                    </w:div>
                  </w:divsChild>
                </w:div>
                <w:div w:id="1307248359">
                  <w:marLeft w:val="0"/>
                  <w:marRight w:val="0"/>
                  <w:marTop w:val="0"/>
                  <w:marBottom w:val="0"/>
                  <w:divBdr>
                    <w:top w:val="none" w:sz="0" w:space="0" w:color="auto"/>
                    <w:left w:val="none" w:sz="0" w:space="0" w:color="auto"/>
                    <w:bottom w:val="none" w:sz="0" w:space="0" w:color="auto"/>
                    <w:right w:val="none" w:sz="0" w:space="0" w:color="auto"/>
                  </w:divBdr>
                  <w:divsChild>
                    <w:div w:id="1391005048">
                      <w:marLeft w:val="0"/>
                      <w:marRight w:val="0"/>
                      <w:marTop w:val="0"/>
                      <w:marBottom w:val="0"/>
                      <w:divBdr>
                        <w:top w:val="none" w:sz="0" w:space="0" w:color="auto"/>
                        <w:left w:val="none" w:sz="0" w:space="0" w:color="auto"/>
                        <w:bottom w:val="none" w:sz="0" w:space="0" w:color="auto"/>
                        <w:right w:val="none" w:sz="0" w:space="0" w:color="auto"/>
                      </w:divBdr>
                    </w:div>
                  </w:divsChild>
                </w:div>
                <w:div w:id="124543593">
                  <w:marLeft w:val="0"/>
                  <w:marRight w:val="0"/>
                  <w:marTop w:val="0"/>
                  <w:marBottom w:val="0"/>
                  <w:divBdr>
                    <w:top w:val="none" w:sz="0" w:space="0" w:color="auto"/>
                    <w:left w:val="none" w:sz="0" w:space="0" w:color="auto"/>
                    <w:bottom w:val="none" w:sz="0" w:space="0" w:color="auto"/>
                    <w:right w:val="none" w:sz="0" w:space="0" w:color="auto"/>
                  </w:divBdr>
                  <w:divsChild>
                    <w:div w:id="1213806216">
                      <w:marLeft w:val="0"/>
                      <w:marRight w:val="0"/>
                      <w:marTop w:val="0"/>
                      <w:marBottom w:val="0"/>
                      <w:divBdr>
                        <w:top w:val="none" w:sz="0" w:space="0" w:color="auto"/>
                        <w:left w:val="none" w:sz="0" w:space="0" w:color="auto"/>
                        <w:bottom w:val="none" w:sz="0" w:space="0" w:color="auto"/>
                        <w:right w:val="none" w:sz="0" w:space="0" w:color="auto"/>
                      </w:divBdr>
                    </w:div>
                  </w:divsChild>
                </w:div>
                <w:div w:id="1937210546">
                  <w:marLeft w:val="0"/>
                  <w:marRight w:val="0"/>
                  <w:marTop w:val="0"/>
                  <w:marBottom w:val="0"/>
                  <w:divBdr>
                    <w:top w:val="none" w:sz="0" w:space="0" w:color="auto"/>
                    <w:left w:val="none" w:sz="0" w:space="0" w:color="auto"/>
                    <w:bottom w:val="none" w:sz="0" w:space="0" w:color="auto"/>
                    <w:right w:val="none" w:sz="0" w:space="0" w:color="auto"/>
                  </w:divBdr>
                  <w:divsChild>
                    <w:div w:id="184439159">
                      <w:marLeft w:val="0"/>
                      <w:marRight w:val="0"/>
                      <w:marTop w:val="0"/>
                      <w:marBottom w:val="0"/>
                      <w:divBdr>
                        <w:top w:val="none" w:sz="0" w:space="0" w:color="auto"/>
                        <w:left w:val="none" w:sz="0" w:space="0" w:color="auto"/>
                        <w:bottom w:val="none" w:sz="0" w:space="0" w:color="auto"/>
                        <w:right w:val="none" w:sz="0" w:space="0" w:color="auto"/>
                      </w:divBdr>
                    </w:div>
                  </w:divsChild>
                </w:div>
                <w:div w:id="1719476114">
                  <w:marLeft w:val="0"/>
                  <w:marRight w:val="0"/>
                  <w:marTop w:val="0"/>
                  <w:marBottom w:val="0"/>
                  <w:divBdr>
                    <w:top w:val="none" w:sz="0" w:space="0" w:color="auto"/>
                    <w:left w:val="none" w:sz="0" w:space="0" w:color="auto"/>
                    <w:bottom w:val="none" w:sz="0" w:space="0" w:color="auto"/>
                    <w:right w:val="none" w:sz="0" w:space="0" w:color="auto"/>
                  </w:divBdr>
                  <w:divsChild>
                    <w:div w:id="2007708151">
                      <w:marLeft w:val="0"/>
                      <w:marRight w:val="0"/>
                      <w:marTop w:val="0"/>
                      <w:marBottom w:val="0"/>
                      <w:divBdr>
                        <w:top w:val="none" w:sz="0" w:space="0" w:color="auto"/>
                        <w:left w:val="none" w:sz="0" w:space="0" w:color="auto"/>
                        <w:bottom w:val="none" w:sz="0" w:space="0" w:color="auto"/>
                        <w:right w:val="none" w:sz="0" w:space="0" w:color="auto"/>
                      </w:divBdr>
                    </w:div>
                  </w:divsChild>
                </w:div>
                <w:div w:id="699861157">
                  <w:marLeft w:val="0"/>
                  <w:marRight w:val="0"/>
                  <w:marTop w:val="0"/>
                  <w:marBottom w:val="0"/>
                  <w:divBdr>
                    <w:top w:val="none" w:sz="0" w:space="0" w:color="auto"/>
                    <w:left w:val="none" w:sz="0" w:space="0" w:color="auto"/>
                    <w:bottom w:val="none" w:sz="0" w:space="0" w:color="auto"/>
                    <w:right w:val="none" w:sz="0" w:space="0" w:color="auto"/>
                  </w:divBdr>
                  <w:divsChild>
                    <w:div w:id="850683418">
                      <w:marLeft w:val="0"/>
                      <w:marRight w:val="0"/>
                      <w:marTop w:val="0"/>
                      <w:marBottom w:val="0"/>
                      <w:divBdr>
                        <w:top w:val="none" w:sz="0" w:space="0" w:color="auto"/>
                        <w:left w:val="none" w:sz="0" w:space="0" w:color="auto"/>
                        <w:bottom w:val="none" w:sz="0" w:space="0" w:color="auto"/>
                        <w:right w:val="none" w:sz="0" w:space="0" w:color="auto"/>
                      </w:divBdr>
                    </w:div>
                  </w:divsChild>
                </w:div>
                <w:div w:id="891161175">
                  <w:marLeft w:val="0"/>
                  <w:marRight w:val="0"/>
                  <w:marTop w:val="0"/>
                  <w:marBottom w:val="0"/>
                  <w:divBdr>
                    <w:top w:val="none" w:sz="0" w:space="0" w:color="auto"/>
                    <w:left w:val="none" w:sz="0" w:space="0" w:color="auto"/>
                    <w:bottom w:val="none" w:sz="0" w:space="0" w:color="auto"/>
                    <w:right w:val="none" w:sz="0" w:space="0" w:color="auto"/>
                  </w:divBdr>
                  <w:divsChild>
                    <w:div w:id="452284116">
                      <w:marLeft w:val="0"/>
                      <w:marRight w:val="0"/>
                      <w:marTop w:val="0"/>
                      <w:marBottom w:val="0"/>
                      <w:divBdr>
                        <w:top w:val="none" w:sz="0" w:space="0" w:color="auto"/>
                        <w:left w:val="none" w:sz="0" w:space="0" w:color="auto"/>
                        <w:bottom w:val="none" w:sz="0" w:space="0" w:color="auto"/>
                        <w:right w:val="none" w:sz="0" w:space="0" w:color="auto"/>
                      </w:divBdr>
                    </w:div>
                  </w:divsChild>
                </w:div>
                <w:div w:id="491214733">
                  <w:marLeft w:val="0"/>
                  <w:marRight w:val="0"/>
                  <w:marTop w:val="0"/>
                  <w:marBottom w:val="0"/>
                  <w:divBdr>
                    <w:top w:val="none" w:sz="0" w:space="0" w:color="auto"/>
                    <w:left w:val="none" w:sz="0" w:space="0" w:color="auto"/>
                    <w:bottom w:val="none" w:sz="0" w:space="0" w:color="auto"/>
                    <w:right w:val="none" w:sz="0" w:space="0" w:color="auto"/>
                  </w:divBdr>
                  <w:divsChild>
                    <w:div w:id="1119489319">
                      <w:marLeft w:val="0"/>
                      <w:marRight w:val="0"/>
                      <w:marTop w:val="0"/>
                      <w:marBottom w:val="0"/>
                      <w:divBdr>
                        <w:top w:val="none" w:sz="0" w:space="0" w:color="auto"/>
                        <w:left w:val="none" w:sz="0" w:space="0" w:color="auto"/>
                        <w:bottom w:val="none" w:sz="0" w:space="0" w:color="auto"/>
                        <w:right w:val="none" w:sz="0" w:space="0" w:color="auto"/>
                      </w:divBdr>
                    </w:div>
                  </w:divsChild>
                </w:div>
                <w:div w:id="1125855665">
                  <w:marLeft w:val="0"/>
                  <w:marRight w:val="0"/>
                  <w:marTop w:val="0"/>
                  <w:marBottom w:val="0"/>
                  <w:divBdr>
                    <w:top w:val="none" w:sz="0" w:space="0" w:color="auto"/>
                    <w:left w:val="none" w:sz="0" w:space="0" w:color="auto"/>
                    <w:bottom w:val="none" w:sz="0" w:space="0" w:color="auto"/>
                    <w:right w:val="none" w:sz="0" w:space="0" w:color="auto"/>
                  </w:divBdr>
                  <w:divsChild>
                    <w:div w:id="1681851264">
                      <w:marLeft w:val="0"/>
                      <w:marRight w:val="0"/>
                      <w:marTop w:val="0"/>
                      <w:marBottom w:val="0"/>
                      <w:divBdr>
                        <w:top w:val="none" w:sz="0" w:space="0" w:color="auto"/>
                        <w:left w:val="none" w:sz="0" w:space="0" w:color="auto"/>
                        <w:bottom w:val="none" w:sz="0" w:space="0" w:color="auto"/>
                        <w:right w:val="none" w:sz="0" w:space="0" w:color="auto"/>
                      </w:divBdr>
                    </w:div>
                  </w:divsChild>
                </w:div>
                <w:div w:id="192769317">
                  <w:marLeft w:val="0"/>
                  <w:marRight w:val="0"/>
                  <w:marTop w:val="0"/>
                  <w:marBottom w:val="0"/>
                  <w:divBdr>
                    <w:top w:val="none" w:sz="0" w:space="0" w:color="auto"/>
                    <w:left w:val="none" w:sz="0" w:space="0" w:color="auto"/>
                    <w:bottom w:val="none" w:sz="0" w:space="0" w:color="auto"/>
                    <w:right w:val="none" w:sz="0" w:space="0" w:color="auto"/>
                  </w:divBdr>
                  <w:divsChild>
                    <w:div w:id="1744255844">
                      <w:marLeft w:val="0"/>
                      <w:marRight w:val="0"/>
                      <w:marTop w:val="0"/>
                      <w:marBottom w:val="0"/>
                      <w:divBdr>
                        <w:top w:val="none" w:sz="0" w:space="0" w:color="auto"/>
                        <w:left w:val="none" w:sz="0" w:space="0" w:color="auto"/>
                        <w:bottom w:val="none" w:sz="0" w:space="0" w:color="auto"/>
                        <w:right w:val="none" w:sz="0" w:space="0" w:color="auto"/>
                      </w:divBdr>
                    </w:div>
                  </w:divsChild>
                </w:div>
                <w:div w:id="1570187642">
                  <w:marLeft w:val="0"/>
                  <w:marRight w:val="0"/>
                  <w:marTop w:val="0"/>
                  <w:marBottom w:val="0"/>
                  <w:divBdr>
                    <w:top w:val="none" w:sz="0" w:space="0" w:color="auto"/>
                    <w:left w:val="none" w:sz="0" w:space="0" w:color="auto"/>
                    <w:bottom w:val="none" w:sz="0" w:space="0" w:color="auto"/>
                    <w:right w:val="none" w:sz="0" w:space="0" w:color="auto"/>
                  </w:divBdr>
                  <w:divsChild>
                    <w:div w:id="1351836358">
                      <w:marLeft w:val="0"/>
                      <w:marRight w:val="0"/>
                      <w:marTop w:val="0"/>
                      <w:marBottom w:val="0"/>
                      <w:divBdr>
                        <w:top w:val="none" w:sz="0" w:space="0" w:color="auto"/>
                        <w:left w:val="none" w:sz="0" w:space="0" w:color="auto"/>
                        <w:bottom w:val="none" w:sz="0" w:space="0" w:color="auto"/>
                        <w:right w:val="none" w:sz="0" w:space="0" w:color="auto"/>
                      </w:divBdr>
                    </w:div>
                  </w:divsChild>
                </w:div>
                <w:div w:id="1104809883">
                  <w:marLeft w:val="0"/>
                  <w:marRight w:val="0"/>
                  <w:marTop w:val="0"/>
                  <w:marBottom w:val="0"/>
                  <w:divBdr>
                    <w:top w:val="none" w:sz="0" w:space="0" w:color="auto"/>
                    <w:left w:val="none" w:sz="0" w:space="0" w:color="auto"/>
                    <w:bottom w:val="none" w:sz="0" w:space="0" w:color="auto"/>
                    <w:right w:val="none" w:sz="0" w:space="0" w:color="auto"/>
                  </w:divBdr>
                  <w:divsChild>
                    <w:div w:id="896553634">
                      <w:marLeft w:val="0"/>
                      <w:marRight w:val="0"/>
                      <w:marTop w:val="0"/>
                      <w:marBottom w:val="0"/>
                      <w:divBdr>
                        <w:top w:val="none" w:sz="0" w:space="0" w:color="auto"/>
                        <w:left w:val="none" w:sz="0" w:space="0" w:color="auto"/>
                        <w:bottom w:val="none" w:sz="0" w:space="0" w:color="auto"/>
                        <w:right w:val="none" w:sz="0" w:space="0" w:color="auto"/>
                      </w:divBdr>
                    </w:div>
                  </w:divsChild>
                </w:div>
                <w:div w:id="578945080">
                  <w:marLeft w:val="0"/>
                  <w:marRight w:val="0"/>
                  <w:marTop w:val="0"/>
                  <w:marBottom w:val="0"/>
                  <w:divBdr>
                    <w:top w:val="none" w:sz="0" w:space="0" w:color="auto"/>
                    <w:left w:val="none" w:sz="0" w:space="0" w:color="auto"/>
                    <w:bottom w:val="none" w:sz="0" w:space="0" w:color="auto"/>
                    <w:right w:val="none" w:sz="0" w:space="0" w:color="auto"/>
                  </w:divBdr>
                  <w:divsChild>
                    <w:div w:id="650522788">
                      <w:marLeft w:val="0"/>
                      <w:marRight w:val="0"/>
                      <w:marTop w:val="0"/>
                      <w:marBottom w:val="0"/>
                      <w:divBdr>
                        <w:top w:val="none" w:sz="0" w:space="0" w:color="auto"/>
                        <w:left w:val="none" w:sz="0" w:space="0" w:color="auto"/>
                        <w:bottom w:val="none" w:sz="0" w:space="0" w:color="auto"/>
                        <w:right w:val="none" w:sz="0" w:space="0" w:color="auto"/>
                      </w:divBdr>
                    </w:div>
                  </w:divsChild>
                </w:div>
                <w:div w:id="443043905">
                  <w:marLeft w:val="0"/>
                  <w:marRight w:val="0"/>
                  <w:marTop w:val="0"/>
                  <w:marBottom w:val="0"/>
                  <w:divBdr>
                    <w:top w:val="none" w:sz="0" w:space="0" w:color="auto"/>
                    <w:left w:val="none" w:sz="0" w:space="0" w:color="auto"/>
                    <w:bottom w:val="none" w:sz="0" w:space="0" w:color="auto"/>
                    <w:right w:val="none" w:sz="0" w:space="0" w:color="auto"/>
                  </w:divBdr>
                  <w:divsChild>
                    <w:div w:id="1723675332">
                      <w:marLeft w:val="0"/>
                      <w:marRight w:val="0"/>
                      <w:marTop w:val="0"/>
                      <w:marBottom w:val="0"/>
                      <w:divBdr>
                        <w:top w:val="none" w:sz="0" w:space="0" w:color="auto"/>
                        <w:left w:val="none" w:sz="0" w:space="0" w:color="auto"/>
                        <w:bottom w:val="none" w:sz="0" w:space="0" w:color="auto"/>
                        <w:right w:val="none" w:sz="0" w:space="0" w:color="auto"/>
                      </w:divBdr>
                    </w:div>
                  </w:divsChild>
                </w:div>
                <w:div w:id="7101665">
                  <w:marLeft w:val="0"/>
                  <w:marRight w:val="0"/>
                  <w:marTop w:val="0"/>
                  <w:marBottom w:val="0"/>
                  <w:divBdr>
                    <w:top w:val="none" w:sz="0" w:space="0" w:color="auto"/>
                    <w:left w:val="none" w:sz="0" w:space="0" w:color="auto"/>
                    <w:bottom w:val="none" w:sz="0" w:space="0" w:color="auto"/>
                    <w:right w:val="none" w:sz="0" w:space="0" w:color="auto"/>
                  </w:divBdr>
                  <w:divsChild>
                    <w:div w:id="1549029175">
                      <w:marLeft w:val="0"/>
                      <w:marRight w:val="0"/>
                      <w:marTop w:val="0"/>
                      <w:marBottom w:val="0"/>
                      <w:divBdr>
                        <w:top w:val="none" w:sz="0" w:space="0" w:color="auto"/>
                        <w:left w:val="none" w:sz="0" w:space="0" w:color="auto"/>
                        <w:bottom w:val="none" w:sz="0" w:space="0" w:color="auto"/>
                        <w:right w:val="none" w:sz="0" w:space="0" w:color="auto"/>
                      </w:divBdr>
                    </w:div>
                  </w:divsChild>
                </w:div>
                <w:div w:id="830144925">
                  <w:marLeft w:val="0"/>
                  <w:marRight w:val="0"/>
                  <w:marTop w:val="0"/>
                  <w:marBottom w:val="0"/>
                  <w:divBdr>
                    <w:top w:val="none" w:sz="0" w:space="0" w:color="auto"/>
                    <w:left w:val="none" w:sz="0" w:space="0" w:color="auto"/>
                    <w:bottom w:val="none" w:sz="0" w:space="0" w:color="auto"/>
                    <w:right w:val="none" w:sz="0" w:space="0" w:color="auto"/>
                  </w:divBdr>
                  <w:divsChild>
                    <w:div w:id="930773345">
                      <w:marLeft w:val="0"/>
                      <w:marRight w:val="0"/>
                      <w:marTop w:val="0"/>
                      <w:marBottom w:val="0"/>
                      <w:divBdr>
                        <w:top w:val="none" w:sz="0" w:space="0" w:color="auto"/>
                        <w:left w:val="none" w:sz="0" w:space="0" w:color="auto"/>
                        <w:bottom w:val="none" w:sz="0" w:space="0" w:color="auto"/>
                        <w:right w:val="none" w:sz="0" w:space="0" w:color="auto"/>
                      </w:divBdr>
                    </w:div>
                  </w:divsChild>
                </w:div>
                <w:div w:id="1780371964">
                  <w:marLeft w:val="0"/>
                  <w:marRight w:val="0"/>
                  <w:marTop w:val="0"/>
                  <w:marBottom w:val="0"/>
                  <w:divBdr>
                    <w:top w:val="none" w:sz="0" w:space="0" w:color="auto"/>
                    <w:left w:val="none" w:sz="0" w:space="0" w:color="auto"/>
                    <w:bottom w:val="none" w:sz="0" w:space="0" w:color="auto"/>
                    <w:right w:val="none" w:sz="0" w:space="0" w:color="auto"/>
                  </w:divBdr>
                  <w:divsChild>
                    <w:div w:id="2032337843">
                      <w:marLeft w:val="0"/>
                      <w:marRight w:val="0"/>
                      <w:marTop w:val="0"/>
                      <w:marBottom w:val="0"/>
                      <w:divBdr>
                        <w:top w:val="none" w:sz="0" w:space="0" w:color="auto"/>
                        <w:left w:val="none" w:sz="0" w:space="0" w:color="auto"/>
                        <w:bottom w:val="none" w:sz="0" w:space="0" w:color="auto"/>
                        <w:right w:val="none" w:sz="0" w:space="0" w:color="auto"/>
                      </w:divBdr>
                    </w:div>
                  </w:divsChild>
                </w:div>
                <w:div w:id="1837459141">
                  <w:marLeft w:val="0"/>
                  <w:marRight w:val="0"/>
                  <w:marTop w:val="0"/>
                  <w:marBottom w:val="0"/>
                  <w:divBdr>
                    <w:top w:val="none" w:sz="0" w:space="0" w:color="auto"/>
                    <w:left w:val="none" w:sz="0" w:space="0" w:color="auto"/>
                    <w:bottom w:val="none" w:sz="0" w:space="0" w:color="auto"/>
                    <w:right w:val="none" w:sz="0" w:space="0" w:color="auto"/>
                  </w:divBdr>
                  <w:divsChild>
                    <w:div w:id="1108350623">
                      <w:marLeft w:val="0"/>
                      <w:marRight w:val="0"/>
                      <w:marTop w:val="0"/>
                      <w:marBottom w:val="0"/>
                      <w:divBdr>
                        <w:top w:val="none" w:sz="0" w:space="0" w:color="auto"/>
                        <w:left w:val="none" w:sz="0" w:space="0" w:color="auto"/>
                        <w:bottom w:val="none" w:sz="0" w:space="0" w:color="auto"/>
                        <w:right w:val="none" w:sz="0" w:space="0" w:color="auto"/>
                      </w:divBdr>
                    </w:div>
                  </w:divsChild>
                </w:div>
                <w:div w:id="1673139404">
                  <w:marLeft w:val="0"/>
                  <w:marRight w:val="0"/>
                  <w:marTop w:val="0"/>
                  <w:marBottom w:val="0"/>
                  <w:divBdr>
                    <w:top w:val="none" w:sz="0" w:space="0" w:color="auto"/>
                    <w:left w:val="none" w:sz="0" w:space="0" w:color="auto"/>
                    <w:bottom w:val="none" w:sz="0" w:space="0" w:color="auto"/>
                    <w:right w:val="none" w:sz="0" w:space="0" w:color="auto"/>
                  </w:divBdr>
                  <w:divsChild>
                    <w:div w:id="1026755627">
                      <w:marLeft w:val="0"/>
                      <w:marRight w:val="0"/>
                      <w:marTop w:val="0"/>
                      <w:marBottom w:val="0"/>
                      <w:divBdr>
                        <w:top w:val="none" w:sz="0" w:space="0" w:color="auto"/>
                        <w:left w:val="none" w:sz="0" w:space="0" w:color="auto"/>
                        <w:bottom w:val="none" w:sz="0" w:space="0" w:color="auto"/>
                        <w:right w:val="none" w:sz="0" w:space="0" w:color="auto"/>
                      </w:divBdr>
                    </w:div>
                  </w:divsChild>
                </w:div>
                <w:div w:id="2027948316">
                  <w:marLeft w:val="0"/>
                  <w:marRight w:val="0"/>
                  <w:marTop w:val="0"/>
                  <w:marBottom w:val="0"/>
                  <w:divBdr>
                    <w:top w:val="none" w:sz="0" w:space="0" w:color="auto"/>
                    <w:left w:val="none" w:sz="0" w:space="0" w:color="auto"/>
                    <w:bottom w:val="none" w:sz="0" w:space="0" w:color="auto"/>
                    <w:right w:val="none" w:sz="0" w:space="0" w:color="auto"/>
                  </w:divBdr>
                  <w:divsChild>
                    <w:div w:id="1827896908">
                      <w:marLeft w:val="0"/>
                      <w:marRight w:val="0"/>
                      <w:marTop w:val="0"/>
                      <w:marBottom w:val="0"/>
                      <w:divBdr>
                        <w:top w:val="none" w:sz="0" w:space="0" w:color="auto"/>
                        <w:left w:val="none" w:sz="0" w:space="0" w:color="auto"/>
                        <w:bottom w:val="none" w:sz="0" w:space="0" w:color="auto"/>
                        <w:right w:val="none" w:sz="0" w:space="0" w:color="auto"/>
                      </w:divBdr>
                    </w:div>
                    <w:div w:id="1345324327">
                      <w:marLeft w:val="0"/>
                      <w:marRight w:val="0"/>
                      <w:marTop w:val="0"/>
                      <w:marBottom w:val="0"/>
                      <w:divBdr>
                        <w:top w:val="none" w:sz="0" w:space="0" w:color="auto"/>
                        <w:left w:val="none" w:sz="0" w:space="0" w:color="auto"/>
                        <w:bottom w:val="none" w:sz="0" w:space="0" w:color="auto"/>
                        <w:right w:val="none" w:sz="0" w:space="0" w:color="auto"/>
                      </w:divBdr>
                    </w:div>
                    <w:div w:id="2046832720">
                      <w:marLeft w:val="0"/>
                      <w:marRight w:val="0"/>
                      <w:marTop w:val="0"/>
                      <w:marBottom w:val="0"/>
                      <w:divBdr>
                        <w:top w:val="none" w:sz="0" w:space="0" w:color="auto"/>
                        <w:left w:val="none" w:sz="0" w:space="0" w:color="auto"/>
                        <w:bottom w:val="none" w:sz="0" w:space="0" w:color="auto"/>
                        <w:right w:val="none" w:sz="0" w:space="0" w:color="auto"/>
                      </w:divBdr>
                    </w:div>
                    <w:div w:id="2128700702">
                      <w:marLeft w:val="0"/>
                      <w:marRight w:val="0"/>
                      <w:marTop w:val="0"/>
                      <w:marBottom w:val="0"/>
                      <w:divBdr>
                        <w:top w:val="none" w:sz="0" w:space="0" w:color="auto"/>
                        <w:left w:val="none" w:sz="0" w:space="0" w:color="auto"/>
                        <w:bottom w:val="none" w:sz="0" w:space="0" w:color="auto"/>
                        <w:right w:val="none" w:sz="0" w:space="0" w:color="auto"/>
                      </w:divBdr>
                    </w:div>
                    <w:div w:id="1535195695">
                      <w:marLeft w:val="0"/>
                      <w:marRight w:val="0"/>
                      <w:marTop w:val="0"/>
                      <w:marBottom w:val="0"/>
                      <w:divBdr>
                        <w:top w:val="none" w:sz="0" w:space="0" w:color="auto"/>
                        <w:left w:val="none" w:sz="0" w:space="0" w:color="auto"/>
                        <w:bottom w:val="none" w:sz="0" w:space="0" w:color="auto"/>
                        <w:right w:val="none" w:sz="0" w:space="0" w:color="auto"/>
                      </w:divBdr>
                    </w:div>
                    <w:div w:id="734472639">
                      <w:marLeft w:val="0"/>
                      <w:marRight w:val="0"/>
                      <w:marTop w:val="0"/>
                      <w:marBottom w:val="0"/>
                      <w:divBdr>
                        <w:top w:val="none" w:sz="0" w:space="0" w:color="auto"/>
                        <w:left w:val="none" w:sz="0" w:space="0" w:color="auto"/>
                        <w:bottom w:val="none" w:sz="0" w:space="0" w:color="auto"/>
                        <w:right w:val="none" w:sz="0" w:space="0" w:color="auto"/>
                      </w:divBdr>
                    </w:div>
                    <w:div w:id="2079202974">
                      <w:marLeft w:val="0"/>
                      <w:marRight w:val="0"/>
                      <w:marTop w:val="0"/>
                      <w:marBottom w:val="0"/>
                      <w:divBdr>
                        <w:top w:val="none" w:sz="0" w:space="0" w:color="auto"/>
                        <w:left w:val="none" w:sz="0" w:space="0" w:color="auto"/>
                        <w:bottom w:val="none" w:sz="0" w:space="0" w:color="auto"/>
                        <w:right w:val="none" w:sz="0" w:space="0" w:color="auto"/>
                      </w:divBdr>
                    </w:div>
                    <w:div w:id="434057114">
                      <w:marLeft w:val="0"/>
                      <w:marRight w:val="0"/>
                      <w:marTop w:val="0"/>
                      <w:marBottom w:val="0"/>
                      <w:divBdr>
                        <w:top w:val="none" w:sz="0" w:space="0" w:color="auto"/>
                        <w:left w:val="none" w:sz="0" w:space="0" w:color="auto"/>
                        <w:bottom w:val="none" w:sz="0" w:space="0" w:color="auto"/>
                        <w:right w:val="none" w:sz="0" w:space="0" w:color="auto"/>
                      </w:divBdr>
                    </w:div>
                    <w:div w:id="1256524251">
                      <w:marLeft w:val="0"/>
                      <w:marRight w:val="0"/>
                      <w:marTop w:val="0"/>
                      <w:marBottom w:val="0"/>
                      <w:divBdr>
                        <w:top w:val="none" w:sz="0" w:space="0" w:color="auto"/>
                        <w:left w:val="none" w:sz="0" w:space="0" w:color="auto"/>
                        <w:bottom w:val="none" w:sz="0" w:space="0" w:color="auto"/>
                        <w:right w:val="none" w:sz="0" w:space="0" w:color="auto"/>
                      </w:divBdr>
                    </w:div>
                    <w:div w:id="744452760">
                      <w:marLeft w:val="0"/>
                      <w:marRight w:val="0"/>
                      <w:marTop w:val="0"/>
                      <w:marBottom w:val="0"/>
                      <w:divBdr>
                        <w:top w:val="none" w:sz="0" w:space="0" w:color="auto"/>
                        <w:left w:val="none" w:sz="0" w:space="0" w:color="auto"/>
                        <w:bottom w:val="none" w:sz="0" w:space="0" w:color="auto"/>
                        <w:right w:val="none" w:sz="0" w:space="0" w:color="auto"/>
                      </w:divBdr>
                    </w:div>
                    <w:div w:id="1457481897">
                      <w:marLeft w:val="0"/>
                      <w:marRight w:val="0"/>
                      <w:marTop w:val="0"/>
                      <w:marBottom w:val="0"/>
                      <w:divBdr>
                        <w:top w:val="none" w:sz="0" w:space="0" w:color="auto"/>
                        <w:left w:val="none" w:sz="0" w:space="0" w:color="auto"/>
                        <w:bottom w:val="none" w:sz="0" w:space="0" w:color="auto"/>
                        <w:right w:val="none" w:sz="0" w:space="0" w:color="auto"/>
                      </w:divBdr>
                    </w:div>
                    <w:div w:id="826746990">
                      <w:marLeft w:val="0"/>
                      <w:marRight w:val="0"/>
                      <w:marTop w:val="0"/>
                      <w:marBottom w:val="0"/>
                      <w:divBdr>
                        <w:top w:val="none" w:sz="0" w:space="0" w:color="auto"/>
                        <w:left w:val="none" w:sz="0" w:space="0" w:color="auto"/>
                        <w:bottom w:val="none" w:sz="0" w:space="0" w:color="auto"/>
                        <w:right w:val="none" w:sz="0" w:space="0" w:color="auto"/>
                      </w:divBdr>
                    </w:div>
                    <w:div w:id="2060203030">
                      <w:marLeft w:val="0"/>
                      <w:marRight w:val="0"/>
                      <w:marTop w:val="0"/>
                      <w:marBottom w:val="0"/>
                      <w:divBdr>
                        <w:top w:val="none" w:sz="0" w:space="0" w:color="auto"/>
                        <w:left w:val="none" w:sz="0" w:space="0" w:color="auto"/>
                        <w:bottom w:val="none" w:sz="0" w:space="0" w:color="auto"/>
                        <w:right w:val="none" w:sz="0" w:space="0" w:color="auto"/>
                      </w:divBdr>
                      <w:divsChild>
                        <w:div w:id="1468742276">
                          <w:marLeft w:val="0"/>
                          <w:marRight w:val="0"/>
                          <w:marTop w:val="30"/>
                          <w:marBottom w:val="30"/>
                          <w:divBdr>
                            <w:top w:val="none" w:sz="0" w:space="0" w:color="auto"/>
                            <w:left w:val="none" w:sz="0" w:space="0" w:color="auto"/>
                            <w:bottom w:val="none" w:sz="0" w:space="0" w:color="auto"/>
                            <w:right w:val="none" w:sz="0" w:space="0" w:color="auto"/>
                          </w:divBdr>
                          <w:divsChild>
                            <w:div w:id="1778140028">
                              <w:marLeft w:val="0"/>
                              <w:marRight w:val="0"/>
                              <w:marTop w:val="0"/>
                              <w:marBottom w:val="0"/>
                              <w:divBdr>
                                <w:top w:val="none" w:sz="0" w:space="0" w:color="auto"/>
                                <w:left w:val="none" w:sz="0" w:space="0" w:color="auto"/>
                                <w:bottom w:val="none" w:sz="0" w:space="0" w:color="auto"/>
                                <w:right w:val="none" w:sz="0" w:space="0" w:color="auto"/>
                              </w:divBdr>
                              <w:divsChild>
                                <w:div w:id="644820898">
                                  <w:marLeft w:val="0"/>
                                  <w:marRight w:val="0"/>
                                  <w:marTop w:val="0"/>
                                  <w:marBottom w:val="0"/>
                                  <w:divBdr>
                                    <w:top w:val="none" w:sz="0" w:space="0" w:color="auto"/>
                                    <w:left w:val="none" w:sz="0" w:space="0" w:color="auto"/>
                                    <w:bottom w:val="none" w:sz="0" w:space="0" w:color="auto"/>
                                    <w:right w:val="none" w:sz="0" w:space="0" w:color="auto"/>
                                  </w:divBdr>
                                </w:div>
                              </w:divsChild>
                            </w:div>
                            <w:div w:id="837386006">
                              <w:marLeft w:val="0"/>
                              <w:marRight w:val="0"/>
                              <w:marTop w:val="0"/>
                              <w:marBottom w:val="0"/>
                              <w:divBdr>
                                <w:top w:val="none" w:sz="0" w:space="0" w:color="auto"/>
                                <w:left w:val="none" w:sz="0" w:space="0" w:color="auto"/>
                                <w:bottom w:val="none" w:sz="0" w:space="0" w:color="auto"/>
                                <w:right w:val="none" w:sz="0" w:space="0" w:color="auto"/>
                              </w:divBdr>
                              <w:divsChild>
                                <w:div w:id="2118790128">
                                  <w:marLeft w:val="0"/>
                                  <w:marRight w:val="0"/>
                                  <w:marTop w:val="0"/>
                                  <w:marBottom w:val="0"/>
                                  <w:divBdr>
                                    <w:top w:val="none" w:sz="0" w:space="0" w:color="auto"/>
                                    <w:left w:val="none" w:sz="0" w:space="0" w:color="auto"/>
                                    <w:bottom w:val="none" w:sz="0" w:space="0" w:color="auto"/>
                                    <w:right w:val="none" w:sz="0" w:space="0" w:color="auto"/>
                                  </w:divBdr>
                                </w:div>
                              </w:divsChild>
                            </w:div>
                            <w:div w:id="346445464">
                              <w:marLeft w:val="0"/>
                              <w:marRight w:val="0"/>
                              <w:marTop w:val="0"/>
                              <w:marBottom w:val="0"/>
                              <w:divBdr>
                                <w:top w:val="none" w:sz="0" w:space="0" w:color="auto"/>
                                <w:left w:val="none" w:sz="0" w:space="0" w:color="auto"/>
                                <w:bottom w:val="none" w:sz="0" w:space="0" w:color="auto"/>
                                <w:right w:val="none" w:sz="0" w:space="0" w:color="auto"/>
                              </w:divBdr>
                              <w:divsChild>
                                <w:div w:id="164976236">
                                  <w:marLeft w:val="0"/>
                                  <w:marRight w:val="0"/>
                                  <w:marTop w:val="0"/>
                                  <w:marBottom w:val="0"/>
                                  <w:divBdr>
                                    <w:top w:val="none" w:sz="0" w:space="0" w:color="auto"/>
                                    <w:left w:val="none" w:sz="0" w:space="0" w:color="auto"/>
                                    <w:bottom w:val="none" w:sz="0" w:space="0" w:color="auto"/>
                                    <w:right w:val="none" w:sz="0" w:space="0" w:color="auto"/>
                                  </w:divBdr>
                                </w:div>
                              </w:divsChild>
                            </w:div>
                            <w:div w:id="786658719">
                              <w:marLeft w:val="0"/>
                              <w:marRight w:val="0"/>
                              <w:marTop w:val="0"/>
                              <w:marBottom w:val="0"/>
                              <w:divBdr>
                                <w:top w:val="none" w:sz="0" w:space="0" w:color="auto"/>
                                <w:left w:val="none" w:sz="0" w:space="0" w:color="auto"/>
                                <w:bottom w:val="none" w:sz="0" w:space="0" w:color="auto"/>
                                <w:right w:val="none" w:sz="0" w:space="0" w:color="auto"/>
                              </w:divBdr>
                              <w:divsChild>
                                <w:div w:id="488062735">
                                  <w:marLeft w:val="0"/>
                                  <w:marRight w:val="0"/>
                                  <w:marTop w:val="0"/>
                                  <w:marBottom w:val="0"/>
                                  <w:divBdr>
                                    <w:top w:val="none" w:sz="0" w:space="0" w:color="auto"/>
                                    <w:left w:val="none" w:sz="0" w:space="0" w:color="auto"/>
                                    <w:bottom w:val="none" w:sz="0" w:space="0" w:color="auto"/>
                                    <w:right w:val="none" w:sz="0" w:space="0" w:color="auto"/>
                                  </w:divBdr>
                                </w:div>
                              </w:divsChild>
                            </w:div>
                            <w:div w:id="1899242272">
                              <w:marLeft w:val="0"/>
                              <w:marRight w:val="0"/>
                              <w:marTop w:val="0"/>
                              <w:marBottom w:val="0"/>
                              <w:divBdr>
                                <w:top w:val="none" w:sz="0" w:space="0" w:color="auto"/>
                                <w:left w:val="none" w:sz="0" w:space="0" w:color="auto"/>
                                <w:bottom w:val="none" w:sz="0" w:space="0" w:color="auto"/>
                                <w:right w:val="none" w:sz="0" w:space="0" w:color="auto"/>
                              </w:divBdr>
                              <w:divsChild>
                                <w:div w:id="205869822">
                                  <w:marLeft w:val="0"/>
                                  <w:marRight w:val="0"/>
                                  <w:marTop w:val="0"/>
                                  <w:marBottom w:val="0"/>
                                  <w:divBdr>
                                    <w:top w:val="none" w:sz="0" w:space="0" w:color="auto"/>
                                    <w:left w:val="none" w:sz="0" w:space="0" w:color="auto"/>
                                    <w:bottom w:val="none" w:sz="0" w:space="0" w:color="auto"/>
                                    <w:right w:val="none" w:sz="0" w:space="0" w:color="auto"/>
                                  </w:divBdr>
                                </w:div>
                              </w:divsChild>
                            </w:div>
                            <w:div w:id="587351509">
                              <w:marLeft w:val="0"/>
                              <w:marRight w:val="0"/>
                              <w:marTop w:val="0"/>
                              <w:marBottom w:val="0"/>
                              <w:divBdr>
                                <w:top w:val="none" w:sz="0" w:space="0" w:color="auto"/>
                                <w:left w:val="none" w:sz="0" w:space="0" w:color="auto"/>
                                <w:bottom w:val="none" w:sz="0" w:space="0" w:color="auto"/>
                                <w:right w:val="none" w:sz="0" w:space="0" w:color="auto"/>
                              </w:divBdr>
                              <w:divsChild>
                                <w:div w:id="172960278">
                                  <w:marLeft w:val="0"/>
                                  <w:marRight w:val="0"/>
                                  <w:marTop w:val="0"/>
                                  <w:marBottom w:val="0"/>
                                  <w:divBdr>
                                    <w:top w:val="none" w:sz="0" w:space="0" w:color="auto"/>
                                    <w:left w:val="none" w:sz="0" w:space="0" w:color="auto"/>
                                    <w:bottom w:val="none" w:sz="0" w:space="0" w:color="auto"/>
                                    <w:right w:val="none" w:sz="0" w:space="0" w:color="auto"/>
                                  </w:divBdr>
                                </w:div>
                              </w:divsChild>
                            </w:div>
                            <w:div w:id="700472374">
                              <w:marLeft w:val="0"/>
                              <w:marRight w:val="0"/>
                              <w:marTop w:val="0"/>
                              <w:marBottom w:val="0"/>
                              <w:divBdr>
                                <w:top w:val="none" w:sz="0" w:space="0" w:color="auto"/>
                                <w:left w:val="none" w:sz="0" w:space="0" w:color="auto"/>
                                <w:bottom w:val="none" w:sz="0" w:space="0" w:color="auto"/>
                                <w:right w:val="none" w:sz="0" w:space="0" w:color="auto"/>
                              </w:divBdr>
                              <w:divsChild>
                                <w:div w:id="405028859">
                                  <w:marLeft w:val="0"/>
                                  <w:marRight w:val="0"/>
                                  <w:marTop w:val="0"/>
                                  <w:marBottom w:val="0"/>
                                  <w:divBdr>
                                    <w:top w:val="none" w:sz="0" w:space="0" w:color="auto"/>
                                    <w:left w:val="none" w:sz="0" w:space="0" w:color="auto"/>
                                    <w:bottom w:val="none" w:sz="0" w:space="0" w:color="auto"/>
                                    <w:right w:val="none" w:sz="0" w:space="0" w:color="auto"/>
                                  </w:divBdr>
                                </w:div>
                              </w:divsChild>
                            </w:div>
                            <w:div w:id="1849056835">
                              <w:marLeft w:val="0"/>
                              <w:marRight w:val="0"/>
                              <w:marTop w:val="0"/>
                              <w:marBottom w:val="0"/>
                              <w:divBdr>
                                <w:top w:val="none" w:sz="0" w:space="0" w:color="auto"/>
                                <w:left w:val="none" w:sz="0" w:space="0" w:color="auto"/>
                                <w:bottom w:val="none" w:sz="0" w:space="0" w:color="auto"/>
                                <w:right w:val="none" w:sz="0" w:space="0" w:color="auto"/>
                              </w:divBdr>
                              <w:divsChild>
                                <w:div w:id="389692349">
                                  <w:marLeft w:val="0"/>
                                  <w:marRight w:val="0"/>
                                  <w:marTop w:val="0"/>
                                  <w:marBottom w:val="0"/>
                                  <w:divBdr>
                                    <w:top w:val="none" w:sz="0" w:space="0" w:color="auto"/>
                                    <w:left w:val="none" w:sz="0" w:space="0" w:color="auto"/>
                                    <w:bottom w:val="none" w:sz="0" w:space="0" w:color="auto"/>
                                    <w:right w:val="none" w:sz="0" w:space="0" w:color="auto"/>
                                  </w:divBdr>
                                </w:div>
                              </w:divsChild>
                            </w:div>
                            <w:div w:id="51780506">
                              <w:marLeft w:val="0"/>
                              <w:marRight w:val="0"/>
                              <w:marTop w:val="0"/>
                              <w:marBottom w:val="0"/>
                              <w:divBdr>
                                <w:top w:val="none" w:sz="0" w:space="0" w:color="auto"/>
                                <w:left w:val="none" w:sz="0" w:space="0" w:color="auto"/>
                                <w:bottom w:val="none" w:sz="0" w:space="0" w:color="auto"/>
                                <w:right w:val="none" w:sz="0" w:space="0" w:color="auto"/>
                              </w:divBdr>
                              <w:divsChild>
                                <w:div w:id="1420977456">
                                  <w:marLeft w:val="0"/>
                                  <w:marRight w:val="0"/>
                                  <w:marTop w:val="0"/>
                                  <w:marBottom w:val="0"/>
                                  <w:divBdr>
                                    <w:top w:val="none" w:sz="0" w:space="0" w:color="auto"/>
                                    <w:left w:val="none" w:sz="0" w:space="0" w:color="auto"/>
                                    <w:bottom w:val="none" w:sz="0" w:space="0" w:color="auto"/>
                                    <w:right w:val="none" w:sz="0" w:space="0" w:color="auto"/>
                                  </w:divBdr>
                                </w:div>
                              </w:divsChild>
                            </w:div>
                            <w:div w:id="618100273">
                              <w:marLeft w:val="0"/>
                              <w:marRight w:val="0"/>
                              <w:marTop w:val="0"/>
                              <w:marBottom w:val="0"/>
                              <w:divBdr>
                                <w:top w:val="none" w:sz="0" w:space="0" w:color="auto"/>
                                <w:left w:val="none" w:sz="0" w:space="0" w:color="auto"/>
                                <w:bottom w:val="none" w:sz="0" w:space="0" w:color="auto"/>
                                <w:right w:val="none" w:sz="0" w:space="0" w:color="auto"/>
                              </w:divBdr>
                              <w:divsChild>
                                <w:div w:id="1909025477">
                                  <w:marLeft w:val="0"/>
                                  <w:marRight w:val="0"/>
                                  <w:marTop w:val="0"/>
                                  <w:marBottom w:val="0"/>
                                  <w:divBdr>
                                    <w:top w:val="none" w:sz="0" w:space="0" w:color="auto"/>
                                    <w:left w:val="none" w:sz="0" w:space="0" w:color="auto"/>
                                    <w:bottom w:val="none" w:sz="0" w:space="0" w:color="auto"/>
                                    <w:right w:val="none" w:sz="0" w:space="0" w:color="auto"/>
                                  </w:divBdr>
                                </w:div>
                              </w:divsChild>
                            </w:div>
                            <w:div w:id="1308625654">
                              <w:marLeft w:val="0"/>
                              <w:marRight w:val="0"/>
                              <w:marTop w:val="0"/>
                              <w:marBottom w:val="0"/>
                              <w:divBdr>
                                <w:top w:val="none" w:sz="0" w:space="0" w:color="auto"/>
                                <w:left w:val="none" w:sz="0" w:space="0" w:color="auto"/>
                                <w:bottom w:val="none" w:sz="0" w:space="0" w:color="auto"/>
                                <w:right w:val="none" w:sz="0" w:space="0" w:color="auto"/>
                              </w:divBdr>
                              <w:divsChild>
                                <w:div w:id="1417820823">
                                  <w:marLeft w:val="0"/>
                                  <w:marRight w:val="0"/>
                                  <w:marTop w:val="0"/>
                                  <w:marBottom w:val="0"/>
                                  <w:divBdr>
                                    <w:top w:val="none" w:sz="0" w:space="0" w:color="auto"/>
                                    <w:left w:val="none" w:sz="0" w:space="0" w:color="auto"/>
                                    <w:bottom w:val="none" w:sz="0" w:space="0" w:color="auto"/>
                                    <w:right w:val="none" w:sz="0" w:space="0" w:color="auto"/>
                                  </w:divBdr>
                                </w:div>
                              </w:divsChild>
                            </w:div>
                            <w:div w:id="1404794928">
                              <w:marLeft w:val="0"/>
                              <w:marRight w:val="0"/>
                              <w:marTop w:val="0"/>
                              <w:marBottom w:val="0"/>
                              <w:divBdr>
                                <w:top w:val="none" w:sz="0" w:space="0" w:color="auto"/>
                                <w:left w:val="none" w:sz="0" w:space="0" w:color="auto"/>
                                <w:bottom w:val="none" w:sz="0" w:space="0" w:color="auto"/>
                                <w:right w:val="none" w:sz="0" w:space="0" w:color="auto"/>
                              </w:divBdr>
                              <w:divsChild>
                                <w:div w:id="2042515033">
                                  <w:marLeft w:val="0"/>
                                  <w:marRight w:val="0"/>
                                  <w:marTop w:val="0"/>
                                  <w:marBottom w:val="0"/>
                                  <w:divBdr>
                                    <w:top w:val="none" w:sz="0" w:space="0" w:color="auto"/>
                                    <w:left w:val="none" w:sz="0" w:space="0" w:color="auto"/>
                                    <w:bottom w:val="none" w:sz="0" w:space="0" w:color="auto"/>
                                    <w:right w:val="none" w:sz="0" w:space="0" w:color="auto"/>
                                  </w:divBdr>
                                </w:div>
                              </w:divsChild>
                            </w:div>
                            <w:div w:id="2043901706">
                              <w:marLeft w:val="0"/>
                              <w:marRight w:val="0"/>
                              <w:marTop w:val="0"/>
                              <w:marBottom w:val="0"/>
                              <w:divBdr>
                                <w:top w:val="none" w:sz="0" w:space="0" w:color="auto"/>
                                <w:left w:val="none" w:sz="0" w:space="0" w:color="auto"/>
                                <w:bottom w:val="none" w:sz="0" w:space="0" w:color="auto"/>
                                <w:right w:val="none" w:sz="0" w:space="0" w:color="auto"/>
                              </w:divBdr>
                              <w:divsChild>
                                <w:div w:id="1732843111">
                                  <w:marLeft w:val="0"/>
                                  <w:marRight w:val="0"/>
                                  <w:marTop w:val="0"/>
                                  <w:marBottom w:val="0"/>
                                  <w:divBdr>
                                    <w:top w:val="none" w:sz="0" w:space="0" w:color="auto"/>
                                    <w:left w:val="none" w:sz="0" w:space="0" w:color="auto"/>
                                    <w:bottom w:val="none" w:sz="0" w:space="0" w:color="auto"/>
                                    <w:right w:val="none" w:sz="0" w:space="0" w:color="auto"/>
                                  </w:divBdr>
                                </w:div>
                              </w:divsChild>
                            </w:div>
                            <w:div w:id="1848204583">
                              <w:marLeft w:val="0"/>
                              <w:marRight w:val="0"/>
                              <w:marTop w:val="0"/>
                              <w:marBottom w:val="0"/>
                              <w:divBdr>
                                <w:top w:val="none" w:sz="0" w:space="0" w:color="auto"/>
                                <w:left w:val="none" w:sz="0" w:space="0" w:color="auto"/>
                                <w:bottom w:val="none" w:sz="0" w:space="0" w:color="auto"/>
                                <w:right w:val="none" w:sz="0" w:space="0" w:color="auto"/>
                              </w:divBdr>
                              <w:divsChild>
                                <w:div w:id="1752698880">
                                  <w:marLeft w:val="0"/>
                                  <w:marRight w:val="0"/>
                                  <w:marTop w:val="0"/>
                                  <w:marBottom w:val="0"/>
                                  <w:divBdr>
                                    <w:top w:val="none" w:sz="0" w:space="0" w:color="auto"/>
                                    <w:left w:val="none" w:sz="0" w:space="0" w:color="auto"/>
                                    <w:bottom w:val="none" w:sz="0" w:space="0" w:color="auto"/>
                                    <w:right w:val="none" w:sz="0" w:space="0" w:color="auto"/>
                                  </w:divBdr>
                                </w:div>
                              </w:divsChild>
                            </w:div>
                            <w:div w:id="302394774">
                              <w:marLeft w:val="0"/>
                              <w:marRight w:val="0"/>
                              <w:marTop w:val="0"/>
                              <w:marBottom w:val="0"/>
                              <w:divBdr>
                                <w:top w:val="none" w:sz="0" w:space="0" w:color="auto"/>
                                <w:left w:val="none" w:sz="0" w:space="0" w:color="auto"/>
                                <w:bottom w:val="none" w:sz="0" w:space="0" w:color="auto"/>
                                <w:right w:val="none" w:sz="0" w:space="0" w:color="auto"/>
                              </w:divBdr>
                              <w:divsChild>
                                <w:div w:id="1062827824">
                                  <w:marLeft w:val="0"/>
                                  <w:marRight w:val="0"/>
                                  <w:marTop w:val="0"/>
                                  <w:marBottom w:val="0"/>
                                  <w:divBdr>
                                    <w:top w:val="none" w:sz="0" w:space="0" w:color="auto"/>
                                    <w:left w:val="none" w:sz="0" w:space="0" w:color="auto"/>
                                    <w:bottom w:val="none" w:sz="0" w:space="0" w:color="auto"/>
                                    <w:right w:val="none" w:sz="0" w:space="0" w:color="auto"/>
                                  </w:divBdr>
                                </w:div>
                              </w:divsChild>
                            </w:div>
                            <w:div w:id="23093565">
                              <w:marLeft w:val="0"/>
                              <w:marRight w:val="0"/>
                              <w:marTop w:val="0"/>
                              <w:marBottom w:val="0"/>
                              <w:divBdr>
                                <w:top w:val="none" w:sz="0" w:space="0" w:color="auto"/>
                                <w:left w:val="none" w:sz="0" w:space="0" w:color="auto"/>
                                <w:bottom w:val="none" w:sz="0" w:space="0" w:color="auto"/>
                                <w:right w:val="none" w:sz="0" w:space="0" w:color="auto"/>
                              </w:divBdr>
                              <w:divsChild>
                                <w:div w:id="1570190523">
                                  <w:marLeft w:val="0"/>
                                  <w:marRight w:val="0"/>
                                  <w:marTop w:val="0"/>
                                  <w:marBottom w:val="0"/>
                                  <w:divBdr>
                                    <w:top w:val="none" w:sz="0" w:space="0" w:color="auto"/>
                                    <w:left w:val="none" w:sz="0" w:space="0" w:color="auto"/>
                                    <w:bottom w:val="none" w:sz="0" w:space="0" w:color="auto"/>
                                    <w:right w:val="none" w:sz="0" w:space="0" w:color="auto"/>
                                  </w:divBdr>
                                </w:div>
                              </w:divsChild>
                            </w:div>
                            <w:div w:id="1891960856">
                              <w:marLeft w:val="0"/>
                              <w:marRight w:val="0"/>
                              <w:marTop w:val="0"/>
                              <w:marBottom w:val="0"/>
                              <w:divBdr>
                                <w:top w:val="none" w:sz="0" w:space="0" w:color="auto"/>
                                <w:left w:val="none" w:sz="0" w:space="0" w:color="auto"/>
                                <w:bottom w:val="none" w:sz="0" w:space="0" w:color="auto"/>
                                <w:right w:val="none" w:sz="0" w:space="0" w:color="auto"/>
                              </w:divBdr>
                              <w:divsChild>
                                <w:div w:id="273295446">
                                  <w:marLeft w:val="0"/>
                                  <w:marRight w:val="0"/>
                                  <w:marTop w:val="0"/>
                                  <w:marBottom w:val="0"/>
                                  <w:divBdr>
                                    <w:top w:val="none" w:sz="0" w:space="0" w:color="auto"/>
                                    <w:left w:val="none" w:sz="0" w:space="0" w:color="auto"/>
                                    <w:bottom w:val="none" w:sz="0" w:space="0" w:color="auto"/>
                                    <w:right w:val="none" w:sz="0" w:space="0" w:color="auto"/>
                                  </w:divBdr>
                                </w:div>
                              </w:divsChild>
                            </w:div>
                            <w:div w:id="478890310">
                              <w:marLeft w:val="0"/>
                              <w:marRight w:val="0"/>
                              <w:marTop w:val="0"/>
                              <w:marBottom w:val="0"/>
                              <w:divBdr>
                                <w:top w:val="none" w:sz="0" w:space="0" w:color="auto"/>
                                <w:left w:val="none" w:sz="0" w:space="0" w:color="auto"/>
                                <w:bottom w:val="none" w:sz="0" w:space="0" w:color="auto"/>
                                <w:right w:val="none" w:sz="0" w:space="0" w:color="auto"/>
                              </w:divBdr>
                              <w:divsChild>
                                <w:div w:id="209193295">
                                  <w:marLeft w:val="0"/>
                                  <w:marRight w:val="0"/>
                                  <w:marTop w:val="0"/>
                                  <w:marBottom w:val="0"/>
                                  <w:divBdr>
                                    <w:top w:val="none" w:sz="0" w:space="0" w:color="auto"/>
                                    <w:left w:val="none" w:sz="0" w:space="0" w:color="auto"/>
                                    <w:bottom w:val="none" w:sz="0" w:space="0" w:color="auto"/>
                                    <w:right w:val="none" w:sz="0" w:space="0" w:color="auto"/>
                                  </w:divBdr>
                                </w:div>
                              </w:divsChild>
                            </w:div>
                            <w:div w:id="612251617">
                              <w:marLeft w:val="0"/>
                              <w:marRight w:val="0"/>
                              <w:marTop w:val="0"/>
                              <w:marBottom w:val="0"/>
                              <w:divBdr>
                                <w:top w:val="none" w:sz="0" w:space="0" w:color="auto"/>
                                <w:left w:val="none" w:sz="0" w:space="0" w:color="auto"/>
                                <w:bottom w:val="none" w:sz="0" w:space="0" w:color="auto"/>
                                <w:right w:val="none" w:sz="0" w:space="0" w:color="auto"/>
                              </w:divBdr>
                              <w:divsChild>
                                <w:div w:id="499851757">
                                  <w:marLeft w:val="0"/>
                                  <w:marRight w:val="0"/>
                                  <w:marTop w:val="0"/>
                                  <w:marBottom w:val="0"/>
                                  <w:divBdr>
                                    <w:top w:val="none" w:sz="0" w:space="0" w:color="auto"/>
                                    <w:left w:val="none" w:sz="0" w:space="0" w:color="auto"/>
                                    <w:bottom w:val="none" w:sz="0" w:space="0" w:color="auto"/>
                                    <w:right w:val="none" w:sz="0" w:space="0" w:color="auto"/>
                                  </w:divBdr>
                                </w:div>
                              </w:divsChild>
                            </w:div>
                            <w:div w:id="701906768">
                              <w:marLeft w:val="0"/>
                              <w:marRight w:val="0"/>
                              <w:marTop w:val="0"/>
                              <w:marBottom w:val="0"/>
                              <w:divBdr>
                                <w:top w:val="none" w:sz="0" w:space="0" w:color="auto"/>
                                <w:left w:val="none" w:sz="0" w:space="0" w:color="auto"/>
                                <w:bottom w:val="none" w:sz="0" w:space="0" w:color="auto"/>
                                <w:right w:val="none" w:sz="0" w:space="0" w:color="auto"/>
                              </w:divBdr>
                              <w:divsChild>
                                <w:div w:id="1549416146">
                                  <w:marLeft w:val="0"/>
                                  <w:marRight w:val="0"/>
                                  <w:marTop w:val="0"/>
                                  <w:marBottom w:val="0"/>
                                  <w:divBdr>
                                    <w:top w:val="none" w:sz="0" w:space="0" w:color="auto"/>
                                    <w:left w:val="none" w:sz="0" w:space="0" w:color="auto"/>
                                    <w:bottom w:val="none" w:sz="0" w:space="0" w:color="auto"/>
                                    <w:right w:val="none" w:sz="0" w:space="0" w:color="auto"/>
                                  </w:divBdr>
                                </w:div>
                              </w:divsChild>
                            </w:div>
                            <w:div w:id="1321346977">
                              <w:marLeft w:val="0"/>
                              <w:marRight w:val="0"/>
                              <w:marTop w:val="0"/>
                              <w:marBottom w:val="0"/>
                              <w:divBdr>
                                <w:top w:val="none" w:sz="0" w:space="0" w:color="auto"/>
                                <w:left w:val="none" w:sz="0" w:space="0" w:color="auto"/>
                                <w:bottom w:val="none" w:sz="0" w:space="0" w:color="auto"/>
                                <w:right w:val="none" w:sz="0" w:space="0" w:color="auto"/>
                              </w:divBdr>
                              <w:divsChild>
                                <w:div w:id="2034526447">
                                  <w:marLeft w:val="0"/>
                                  <w:marRight w:val="0"/>
                                  <w:marTop w:val="0"/>
                                  <w:marBottom w:val="0"/>
                                  <w:divBdr>
                                    <w:top w:val="none" w:sz="0" w:space="0" w:color="auto"/>
                                    <w:left w:val="none" w:sz="0" w:space="0" w:color="auto"/>
                                    <w:bottom w:val="none" w:sz="0" w:space="0" w:color="auto"/>
                                    <w:right w:val="none" w:sz="0" w:space="0" w:color="auto"/>
                                  </w:divBdr>
                                </w:div>
                              </w:divsChild>
                            </w:div>
                            <w:div w:id="2005737853">
                              <w:marLeft w:val="0"/>
                              <w:marRight w:val="0"/>
                              <w:marTop w:val="0"/>
                              <w:marBottom w:val="0"/>
                              <w:divBdr>
                                <w:top w:val="none" w:sz="0" w:space="0" w:color="auto"/>
                                <w:left w:val="none" w:sz="0" w:space="0" w:color="auto"/>
                                <w:bottom w:val="none" w:sz="0" w:space="0" w:color="auto"/>
                                <w:right w:val="none" w:sz="0" w:space="0" w:color="auto"/>
                              </w:divBdr>
                              <w:divsChild>
                                <w:div w:id="1520045106">
                                  <w:marLeft w:val="0"/>
                                  <w:marRight w:val="0"/>
                                  <w:marTop w:val="0"/>
                                  <w:marBottom w:val="0"/>
                                  <w:divBdr>
                                    <w:top w:val="none" w:sz="0" w:space="0" w:color="auto"/>
                                    <w:left w:val="none" w:sz="0" w:space="0" w:color="auto"/>
                                    <w:bottom w:val="none" w:sz="0" w:space="0" w:color="auto"/>
                                    <w:right w:val="none" w:sz="0" w:space="0" w:color="auto"/>
                                  </w:divBdr>
                                </w:div>
                              </w:divsChild>
                            </w:div>
                            <w:div w:id="897134694">
                              <w:marLeft w:val="0"/>
                              <w:marRight w:val="0"/>
                              <w:marTop w:val="0"/>
                              <w:marBottom w:val="0"/>
                              <w:divBdr>
                                <w:top w:val="none" w:sz="0" w:space="0" w:color="auto"/>
                                <w:left w:val="none" w:sz="0" w:space="0" w:color="auto"/>
                                <w:bottom w:val="none" w:sz="0" w:space="0" w:color="auto"/>
                                <w:right w:val="none" w:sz="0" w:space="0" w:color="auto"/>
                              </w:divBdr>
                              <w:divsChild>
                                <w:div w:id="1444224243">
                                  <w:marLeft w:val="0"/>
                                  <w:marRight w:val="0"/>
                                  <w:marTop w:val="0"/>
                                  <w:marBottom w:val="0"/>
                                  <w:divBdr>
                                    <w:top w:val="none" w:sz="0" w:space="0" w:color="auto"/>
                                    <w:left w:val="none" w:sz="0" w:space="0" w:color="auto"/>
                                    <w:bottom w:val="none" w:sz="0" w:space="0" w:color="auto"/>
                                    <w:right w:val="none" w:sz="0" w:space="0" w:color="auto"/>
                                  </w:divBdr>
                                </w:div>
                              </w:divsChild>
                            </w:div>
                            <w:div w:id="1620146065">
                              <w:marLeft w:val="0"/>
                              <w:marRight w:val="0"/>
                              <w:marTop w:val="0"/>
                              <w:marBottom w:val="0"/>
                              <w:divBdr>
                                <w:top w:val="none" w:sz="0" w:space="0" w:color="auto"/>
                                <w:left w:val="none" w:sz="0" w:space="0" w:color="auto"/>
                                <w:bottom w:val="none" w:sz="0" w:space="0" w:color="auto"/>
                                <w:right w:val="none" w:sz="0" w:space="0" w:color="auto"/>
                              </w:divBdr>
                            </w:div>
                            <w:div w:id="306514911">
                              <w:marLeft w:val="0"/>
                              <w:marRight w:val="0"/>
                              <w:marTop w:val="0"/>
                              <w:marBottom w:val="0"/>
                              <w:divBdr>
                                <w:top w:val="none" w:sz="0" w:space="0" w:color="auto"/>
                                <w:left w:val="none" w:sz="0" w:space="0" w:color="auto"/>
                                <w:bottom w:val="none" w:sz="0" w:space="0" w:color="auto"/>
                                <w:right w:val="none" w:sz="0" w:space="0" w:color="auto"/>
                              </w:divBdr>
                              <w:divsChild>
                                <w:div w:id="507870451">
                                  <w:marLeft w:val="0"/>
                                  <w:marRight w:val="0"/>
                                  <w:marTop w:val="0"/>
                                  <w:marBottom w:val="0"/>
                                  <w:divBdr>
                                    <w:top w:val="none" w:sz="0" w:space="0" w:color="auto"/>
                                    <w:left w:val="none" w:sz="0" w:space="0" w:color="auto"/>
                                    <w:bottom w:val="none" w:sz="0" w:space="0" w:color="auto"/>
                                    <w:right w:val="none" w:sz="0" w:space="0" w:color="auto"/>
                                  </w:divBdr>
                                </w:div>
                              </w:divsChild>
                            </w:div>
                            <w:div w:id="463616340">
                              <w:marLeft w:val="0"/>
                              <w:marRight w:val="0"/>
                              <w:marTop w:val="0"/>
                              <w:marBottom w:val="0"/>
                              <w:divBdr>
                                <w:top w:val="none" w:sz="0" w:space="0" w:color="auto"/>
                                <w:left w:val="none" w:sz="0" w:space="0" w:color="auto"/>
                                <w:bottom w:val="none" w:sz="0" w:space="0" w:color="auto"/>
                                <w:right w:val="none" w:sz="0" w:space="0" w:color="auto"/>
                              </w:divBdr>
                              <w:divsChild>
                                <w:div w:id="2112846597">
                                  <w:marLeft w:val="0"/>
                                  <w:marRight w:val="0"/>
                                  <w:marTop w:val="0"/>
                                  <w:marBottom w:val="0"/>
                                  <w:divBdr>
                                    <w:top w:val="none" w:sz="0" w:space="0" w:color="auto"/>
                                    <w:left w:val="none" w:sz="0" w:space="0" w:color="auto"/>
                                    <w:bottom w:val="none" w:sz="0" w:space="0" w:color="auto"/>
                                    <w:right w:val="none" w:sz="0" w:space="0" w:color="auto"/>
                                  </w:divBdr>
                                </w:div>
                              </w:divsChild>
                            </w:div>
                            <w:div w:id="1560483947">
                              <w:marLeft w:val="0"/>
                              <w:marRight w:val="0"/>
                              <w:marTop w:val="0"/>
                              <w:marBottom w:val="0"/>
                              <w:divBdr>
                                <w:top w:val="none" w:sz="0" w:space="0" w:color="auto"/>
                                <w:left w:val="none" w:sz="0" w:space="0" w:color="auto"/>
                                <w:bottom w:val="none" w:sz="0" w:space="0" w:color="auto"/>
                                <w:right w:val="none" w:sz="0" w:space="0" w:color="auto"/>
                              </w:divBdr>
                              <w:divsChild>
                                <w:div w:id="1500267767">
                                  <w:marLeft w:val="0"/>
                                  <w:marRight w:val="0"/>
                                  <w:marTop w:val="0"/>
                                  <w:marBottom w:val="0"/>
                                  <w:divBdr>
                                    <w:top w:val="none" w:sz="0" w:space="0" w:color="auto"/>
                                    <w:left w:val="none" w:sz="0" w:space="0" w:color="auto"/>
                                    <w:bottom w:val="none" w:sz="0" w:space="0" w:color="auto"/>
                                    <w:right w:val="none" w:sz="0" w:space="0" w:color="auto"/>
                                  </w:divBdr>
                                </w:div>
                              </w:divsChild>
                            </w:div>
                            <w:div w:id="1819570556">
                              <w:marLeft w:val="0"/>
                              <w:marRight w:val="0"/>
                              <w:marTop w:val="0"/>
                              <w:marBottom w:val="0"/>
                              <w:divBdr>
                                <w:top w:val="none" w:sz="0" w:space="0" w:color="auto"/>
                                <w:left w:val="none" w:sz="0" w:space="0" w:color="auto"/>
                                <w:bottom w:val="none" w:sz="0" w:space="0" w:color="auto"/>
                                <w:right w:val="none" w:sz="0" w:space="0" w:color="auto"/>
                              </w:divBdr>
                              <w:divsChild>
                                <w:div w:id="1168442124">
                                  <w:marLeft w:val="0"/>
                                  <w:marRight w:val="0"/>
                                  <w:marTop w:val="0"/>
                                  <w:marBottom w:val="0"/>
                                  <w:divBdr>
                                    <w:top w:val="none" w:sz="0" w:space="0" w:color="auto"/>
                                    <w:left w:val="none" w:sz="0" w:space="0" w:color="auto"/>
                                    <w:bottom w:val="none" w:sz="0" w:space="0" w:color="auto"/>
                                    <w:right w:val="none" w:sz="0" w:space="0" w:color="auto"/>
                                  </w:divBdr>
                                </w:div>
                              </w:divsChild>
                            </w:div>
                            <w:div w:id="1910919677">
                              <w:marLeft w:val="0"/>
                              <w:marRight w:val="0"/>
                              <w:marTop w:val="0"/>
                              <w:marBottom w:val="0"/>
                              <w:divBdr>
                                <w:top w:val="none" w:sz="0" w:space="0" w:color="auto"/>
                                <w:left w:val="none" w:sz="0" w:space="0" w:color="auto"/>
                                <w:bottom w:val="none" w:sz="0" w:space="0" w:color="auto"/>
                                <w:right w:val="none" w:sz="0" w:space="0" w:color="auto"/>
                              </w:divBdr>
                              <w:divsChild>
                                <w:div w:id="1093013088">
                                  <w:marLeft w:val="0"/>
                                  <w:marRight w:val="0"/>
                                  <w:marTop w:val="0"/>
                                  <w:marBottom w:val="0"/>
                                  <w:divBdr>
                                    <w:top w:val="none" w:sz="0" w:space="0" w:color="auto"/>
                                    <w:left w:val="none" w:sz="0" w:space="0" w:color="auto"/>
                                    <w:bottom w:val="none" w:sz="0" w:space="0" w:color="auto"/>
                                    <w:right w:val="none" w:sz="0" w:space="0" w:color="auto"/>
                                  </w:divBdr>
                                </w:div>
                              </w:divsChild>
                            </w:div>
                            <w:div w:id="382485120">
                              <w:marLeft w:val="0"/>
                              <w:marRight w:val="0"/>
                              <w:marTop w:val="0"/>
                              <w:marBottom w:val="0"/>
                              <w:divBdr>
                                <w:top w:val="none" w:sz="0" w:space="0" w:color="auto"/>
                                <w:left w:val="none" w:sz="0" w:space="0" w:color="auto"/>
                                <w:bottom w:val="none" w:sz="0" w:space="0" w:color="auto"/>
                                <w:right w:val="none" w:sz="0" w:space="0" w:color="auto"/>
                              </w:divBdr>
                              <w:divsChild>
                                <w:div w:id="161050782">
                                  <w:marLeft w:val="0"/>
                                  <w:marRight w:val="0"/>
                                  <w:marTop w:val="0"/>
                                  <w:marBottom w:val="0"/>
                                  <w:divBdr>
                                    <w:top w:val="none" w:sz="0" w:space="0" w:color="auto"/>
                                    <w:left w:val="none" w:sz="0" w:space="0" w:color="auto"/>
                                    <w:bottom w:val="none" w:sz="0" w:space="0" w:color="auto"/>
                                    <w:right w:val="none" w:sz="0" w:space="0" w:color="auto"/>
                                  </w:divBdr>
                                </w:div>
                              </w:divsChild>
                            </w:div>
                            <w:div w:id="1052801721">
                              <w:marLeft w:val="0"/>
                              <w:marRight w:val="0"/>
                              <w:marTop w:val="0"/>
                              <w:marBottom w:val="0"/>
                              <w:divBdr>
                                <w:top w:val="none" w:sz="0" w:space="0" w:color="auto"/>
                                <w:left w:val="none" w:sz="0" w:space="0" w:color="auto"/>
                                <w:bottom w:val="none" w:sz="0" w:space="0" w:color="auto"/>
                                <w:right w:val="none" w:sz="0" w:space="0" w:color="auto"/>
                              </w:divBdr>
                              <w:divsChild>
                                <w:div w:id="1008098882">
                                  <w:marLeft w:val="0"/>
                                  <w:marRight w:val="0"/>
                                  <w:marTop w:val="0"/>
                                  <w:marBottom w:val="0"/>
                                  <w:divBdr>
                                    <w:top w:val="none" w:sz="0" w:space="0" w:color="auto"/>
                                    <w:left w:val="none" w:sz="0" w:space="0" w:color="auto"/>
                                    <w:bottom w:val="none" w:sz="0" w:space="0" w:color="auto"/>
                                    <w:right w:val="none" w:sz="0" w:space="0" w:color="auto"/>
                                  </w:divBdr>
                                </w:div>
                              </w:divsChild>
                            </w:div>
                            <w:div w:id="421604631">
                              <w:marLeft w:val="0"/>
                              <w:marRight w:val="0"/>
                              <w:marTop w:val="0"/>
                              <w:marBottom w:val="0"/>
                              <w:divBdr>
                                <w:top w:val="none" w:sz="0" w:space="0" w:color="auto"/>
                                <w:left w:val="none" w:sz="0" w:space="0" w:color="auto"/>
                                <w:bottom w:val="none" w:sz="0" w:space="0" w:color="auto"/>
                                <w:right w:val="none" w:sz="0" w:space="0" w:color="auto"/>
                              </w:divBdr>
                              <w:divsChild>
                                <w:div w:id="907227547">
                                  <w:marLeft w:val="0"/>
                                  <w:marRight w:val="0"/>
                                  <w:marTop w:val="0"/>
                                  <w:marBottom w:val="0"/>
                                  <w:divBdr>
                                    <w:top w:val="none" w:sz="0" w:space="0" w:color="auto"/>
                                    <w:left w:val="none" w:sz="0" w:space="0" w:color="auto"/>
                                    <w:bottom w:val="none" w:sz="0" w:space="0" w:color="auto"/>
                                    <w:right w:val="none" w:sz="0" w:space="0" w:color="auto"/>
                                  </w:divBdr>
                                </w:div>
                              </w:divsChild>
                            </w:div>
                            <w:div w:id="94981627">
                              <w:marLeft w:val="0"/>
                              <w:marRight w:val="0"/>
                              <w:marTop w:val="0"/>
                              <w:marBottom w:val="0"/>
                              <w:divBdr>
                                <w:top w:val="none" w:sz="0" w:space="0" w:color="auto"/>
                                <w:left w:val="none" w:sz="0" w:space="0" w:color="auto"/>
                                <w:bottom w:val="none" w:sz="0" w:space="0" w:color="auto"/>
                                <w:right w:val="none" w:sz="0" w:space="0" w:color="auto"/>
                              </w:divBdr>
                              <w:divsChild>
                                <w:div w:id="1890259929">
                                  <w:marLeft w:val="0"/>
                                  <w:marRight w:val="0"/>
                                  <w:marTop w:val="0"/>
                                  <w:marBottom w:val="0"/>
                                  <w:divBdr>
                                    <w:top w:val="none" w:sz="0" w:space="0" w:color="auto"/>
                                    <w:left w:val="none" w:sz="0" w:space="0" w:color="auto"/>
                                    <w:bottom w:val="none" w:sz="0" w:space="0" w:color="auto"/>
                                    <w:right w:val="none" w:sz="0" w:space="0" w:color="auto"/>
                                  </w:divBdr>
                                </w:div>
                              </w:divsChild>
                            </w:div>
                            <w:div w:id="441918708">
                              <w:marLeft w:val="0"/>
                              <w:marRight w:val="0"/>
                              <w:marTop w:val="0"/>
                              <w:marBottom w:val="0"/>
                              <w:divBdr>
                                <w:top w:val="none" w:sz="0" w:space="0" w:color="auto"/>
                                <w:left w:val="none" w:sz="0" w:space="0" w:color="auto"/>
                                <w:bottom w:val="none" w:sz="0" w:space="0" w:color="auto"/>
                                <w:right w:val="none" w:sz="0" w:space="0" w:color="auto"/>
                              </w:divBdr>
                              <w:divsChild>
                                <w:div w:id="951782168">
                                  <w:marLeft w:val="0"/>
                                  <w:marRight w:val="0"/>
                                  <w:marTop w:val="0"/>
                                  <w:marBottom w:val="0"/>
                                  <w:divBdr>
                                    <w:top w:val="none" w:sz="0" w:space="0" w:color="auto"/>
                                    <w:left w:val="none" w:sz="0" w:space="0" w:color="auto"/>
                                    <w:bottom w:val="none" w:sz="0" w:space="0" w:color="auto"/>
                                    <w:right w:val="none" w:sz="0" w:space="0" w:color="auto"/>
                                  </w:divBdr>
                                </w:div>
                              </w:divsChild>
                            </w:div>
                            <w:div w:id="89086386">
                              <w:marLeft w:val="0"/>
                              <w:marRight w:val="0"/>
                              <w:marTop w:val="0"/>
                              <w:marBottom w:val="0"/>
                              <w:divBdr>
                                <w:top w:val="none" w:sz="0" w:space="0" w:color="auto"/>
                                <w:left w:val="none" w:sz="0" w:space="0" w:color="auto"/>
                                <w:bottom w:val="none" w:sz="0" w:space="0" w:color="auto"/>
                                <w:right w:val="none" w:sz="0" w:space="0" w:color="auto"/>
                              </w:divBdr>
                              <w:divsChild>
                                <w:div w:id="968360967">
                                  <w:marLeft w:val="0"/>
                                  <w:marRight w:val="0"/>
                                  <w:marTop w:val="0"/>
                                  <w:marBottom w:val="0"/>
                                  <w:divBdr>
                                    <w:top w:val="none" w:sz="0" w:space="0" w:color="auto"/>
                                    <w:left w:val="none" w:sz="0" w:space="0" w:color="auto"/>
                                    <w:bottom w:val="none" w:sz="0" w:space="0" w:color="auto"/>
                                    <w:right w:val="none" w:sz="0" w:space="0" w:color="auto"/>
                                  </w:divBdr>
                                </w:div>
                              </w:divsChild>
                            </w:div>
                            <w:div w:id="1874002523">
                              <w:marLeft w:val="0"/>
                              <w:marRight w:val="0"/>
                              <w:marTop w:val="0"/>
                              <w:marBottom w:val="0"/>
                              <w:divBdr>
                                <w:top w:val="none" w:sz="0" w:space="0" w:color="auto"/>
                                <w:left w:val="none" w:sz="0" w:space="0" w:color="auto"/>
                                <w:bottom w:val="none" w:sz="0" w:space="0" w:color="auto"/>
                                <w:right w:val="none" w:sz="0" w:space="0" w:color="auto"/>
                              </w:divBdr>
                              <w:divsChild>
                                <w:div w:id="728696261">
                                  <w:marLeft w:val="0"/>
                                  <w:marRight w:val="0"/>
                                  <w:marTop w:val="0"/>
                                  <w:marBottom w:val="0"/>
                                  <w:divBdr>
                                    <w:top w:val="none" w:sz="0" w:space="0" w:color="auto"/>
                                    <w:left w:val="none" w:sz="0" w:space="0" w:color="auto"/>
                                    <w:bottom w:val="none" w:sz="0" w:space="0" w:color="auto"/>
                                    <w:right w:val="none" w:sz="0" w:space="0" w:color="auto"/>
                                  </w:divBdr>
                                </w:div>
                              </w:divsChild>
                            </w:div>
                            <w:div w:id="237635473">
                              <w:marLeft w:val="0"/>
                              <w:marRight w:val="0"/>
                              <w:marTop w:val="0"/>
                              <w:marBottom w:val="0"/>
                              <w:divBdr>
                                <w:top w:val="none" w:sz="0" w:space="0" w:color="auto"/>
                                <w:left w:val="none" w:sz="0" w:space="0" w:color="auto"/>
                                <w:bottom w:val="none" w:sz="0" w:space="0" w:color="auto"/>
                                <w:right w:val="none" w:sz="0" w:space="0" w:color="auto"/>
                              </w:divBdr>
                              <w:divsChild>
                                <w:div w:id="1783184799">
                                  <w:marLeft w:val="0"/>
                                  <w:marRight w:val="0"/>
                                  <w:marTop w:val="0"/>
                                  <w:marBottom w:val="0"/>
                                  <w:divBdr>
                                    <w:top w:val="none" w:sz="0" w:space="0" w:color="auto"/>
                                    <w:left w:val="none" w:sz="0" w:space="0" w:color="auto"/>
                                    <w:bottom w:val="none" w:sz="0" w:space="0" w:color="auto"/>
                                    <w:right w:val="none" w:sz="0" w:space="0" w:color="auto"/>
                                  </w:divBdr>
                                </w:div>
                              </w:divsChild>
                            </w:div>
                            <w:div w:id="642392357">
                              <w:marLeft w:val="0"/>
                              <w:marRight w:val="0"/>
                              <w:marTop w:val="0"/>
                              <w:marBottom w:val="0"/>
                              <w:divBdr>
                                <w:top w:val="none" w:sz="0" w:space="0" w:color="auto"/>
                                <w:left w:val="none" w:sz="0" w:space="0" w:color="auto"/>
                                <w:bottom w:val="none" w:sz="0" w:space="0" w:color="auto"/>
                                <w:right w:val="none" w:sz="0" w:space="0" w:color="auto"/>
                              </w:divBdr>
                              <w:divsChild>
                                <w:div w:id="1423143094">
                                  <w:marLeft w:val="0"/>
                                  <w:marRight w:val="0"/>
                                  <w:marTop w:val="0"/>
                                  <w:marBottom w:val="0"/>
                                  <w:divBdr>
                                    <w:top w:val="none" w:sz="0" w:space="0" w:color="auto"/>
                                    <w:left w:val="none" w:sz="0" w:space="0" w:color="auto"/>
                                    <w:bottom w:val="none" w:sz="0" w:space="0" w:color="auto"/>
                                    <w:right w:val="none" w:sz="0" w:space="0" w:color="auto"/>
                                  </w:divBdr>
                                </w:div>
                              </w:divsChild>
                            </w:div>
                            <w:div w:id="326396976">
                              <w:marLeft w:val="0"/>
                              <w:marRight w:val="0"/>
                              <w:marTop w:val="0"/>
                              <w:marBottom w:val="0"/>
                              <w:divBdr>
                                <w:top w:val="none" w:sz="0" w:space="0" w:color="auto"/>
                                <w:left w:val="none" w:sz="0" w:space="0" w:color="auto"/>
                                <w:bottom w:val="none" w:sz="0" w:space="0" w:color="auto"/>
                                <w:right w:val="none" w:sz="0" w:space="0" w:color="auto"/>
                              </w:divBdr>
                              <w:divsChild>
                                <w:div w:id="297497685">
                                  <w:marLeft w:val="0"/>
                                  <w:marRight w:val="0"/>
                                  <w:marTop w:val="0"/>
                                  <w:marBottom w:val="0"/>
                                  <w:divBdr>
                                    <w:top w:val="none" w:sz="0" w:space="0" w:color="auto"/>
                                    <w:left w:val="none" w:sz="0" w:space="0" w:color="auto"/>
                                    <w:bottom w:val="none" w:sz="0" w:space="0" w:color="auto"/>
                                    <w:right w:val="none" w:sz="0" w:space="0" w:color="auto"/>
                                  </w:divBdr>
                                </w:div>
                              </w:divsChild>
                            </w:div>
                            <w:div w:id="133178392">
                              <w:marLeft w:val="0"/>
                              <w:marRight w:val="0"/>
                              <w:marTop w:val="0"/>
                              <w:marBottom w:val="0"/>
                              <w:divBdr>
                                <w:top w:val="none" w:sz="0" w:space="0" w:color="auto"/>
                                <w:left w:val="none" w:sz="0" w:space="0" w:color="auto"/>
                                <w:bottom w:val="none" w:sz="0" w:space="0" w:color="auto"/>
                                <w:right w:val="none" w:sz="0" w:space="0" w:color="auto"/>
                              </w:divBdr>
                              <w:divsChild>
                                <w:div w:id="582762697">
                                  <w:marLeft w:val="0"/>
                                  <w:marRight w:val="0"/>
                                  <w:marTop w:val="0"/>
                                  <w:marBottom w:val="0"/>
                                  <w:divBdr>
                                    <w:top w:val="none" w:sz="0" w:space="0" w:color="auto"/>
                                    <w:left w:val="none" w:sz="0" w:space="0" w:color="auto"/>
                                    <w:bottom w:val="none" w:sz="0" w:space="0" w:color="auto"/>
                                    <w:right w:val="none" w:sz="0" w:space="0" w:color="auto"/>
                                  </w:divBdr>
                                </w:div>
                              </w:divsChild>
                            </w:div>
                            <w:div w:id="1886062054">
                              <w:marLeft w:val="0"/>
                              <w:marRight w:val="0"/>
                              <w:marTop w:val="0"/>
                              <w:marBottom w:val="0"/>
                              <w:divBdr>
                                <w:top w:val="none" w:sz="0" w:space="0" w:color="auto"/>
                                <w:left w:val="none" w:sz="0" w:space="0" w:color="auto"/>
                                <w:bottom w:val="none" w:sz="0" w:space="0" w:color="auto"/>
                                <w:right w:val="none" w:sz="0" w:space="0" w:color="auto"/>
                              </w:divBdr>
                              <w:divsChild>
                                <w:div w:id="97629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58156">
                      <w:marLeft w:val="0"/>
                      <w:marRight w:val="0"/>
                      <w:marTop w:val="0"/>
                      <w:marBottom w:val="0"/>
                      <w:divBdr>
                        <w:top w:val="none" w:sz="0" w:space="0" w:color="auto"/>
                        <w:left w:val="none" w:sz="0" w:space="0" w:color="auto"/>
                        <w:bottom w:val="none" w:sz="0" w:space="0" w:color="auto"/>
                        <w:right w:val="none" w:sz="0" w:space="0" w:color="auto"/>
                      </w:divBdr>
                    </w:div>
                    <w:div w:id="906647294">
                      <w:marLeft w:val="0"/>
                      <w:marRight w:val="0"/>
                      <w:marTop w:val="0"/>
                      <w:marBottom w:val="0"/>
                      <w:divBdr>
                        <w:top w:val="none" w:sz="0" w:space="0" w:color="auto"/>
                        <w:left w:val="none" w:sz="0" w:space="0" w:color="auto"/>
                        <w:bottom w:val="none" w:sz="0" w:space="0" w:color="auto"/>
                        <w:right w:val="none" w:sz="0" w:space="0" w:color="auto"/>
                      </w:divBdr>
                    </w:div>
                  </w:divsChild>
                </w:div>
                <w:div w:id="2042591613">
                  <w:marLeft w:val="0"/>
                  <w:marRight w:val="0"/>
                  <w:marTop w:val="0"/>
                  <w:marBottom w:val="0"/>
                  <w:divBdr>
                    <w:top w:val="none" w:sz="0" w:space="0" w:color="auto"/>
                    <w:left w:val="none" w:sz="0" w:space="0" w:color="auto"/>
                    <w:bottom w:val="none" w:sz="0" w:space="0" w:color="auto"/>
                    <w:right w:val="none" w:sz="0" w:space="0" w:color="auto"/>
                  </w:divBdr>
                  <w:divsChild>
                    <w:div w:id="2025472264">
                      <w:marLeft w:val="0"/>
                      <w:marRight w:val="0"/>
                      <w:marTop w:val="0"/>
                      <w:marBottom w:val="0"/>
                      <w:divBdr>
                        <w:top w:val="none" w:sz="0" w:space="0" w:color="auto"/>
                        <w:left w:val="none" w:sz="0" w:space="0" w:color="auto"/>
                        <w:bottom w:val="none" w:sz="0" w:space="0" w:color="auto"/>
                        <w:right w:val="none" w:sz="0" w:space="0" w:color="auto"/>
                      </w:divBdr>
                    </w:div>
                    <w:div w:id="1534609303">
                      <w:marLeft w:val="0"/>
                      <w:marRight w:val="0"/>
                      <w:marTop w:val="0"/>
                      <w:marBottom w:val="0"/>
                      <w:divBdr>
                        <w:top w:val="none" w:sz="0" w:space="0" w:color="auto"/>
                        <w:left w:val="none" w:sz="0" w:space="0" w:color="auto"/>
                        <w:bottom w:val="none" w:sz="0" w:space="0" w:color="auto"/>
                        <w:right w:val="none" w:sz="0" w:space="0" w:color="auto"/>
                      </w:divBdr>
                    </w:div>
                  </w:divsChild>
                </w:div>
                <w:div w:id="881551544">
                  <w:marLeft w:val="0"/>
                  <w:marRight w:val="0"/>
                  <w:marTop w:val="0"/>
                  <w:marBottom w:val="0"/>
                  <w:divBdr>
                    <w:top w:val="none" w:sz="0" w:space="0" w:color="auto"/>
                    <w:left w:val="none" w:sz="0" w:space="0" w:color="auto"/>
                    <w:bottom w:val="none" w:sz="0" w:space="0" w:color="auto"/>
                    <w:right w:val="none" w:sz="0" w:space="0" w:color="auto"/>
                  </w:divBdr>
                  <w:divsChild>
                    <w:div w:id="1851219158">
                      <w:marLeft w:val="0"/>
                      <w:marRight w:val="0"/>
                      <w:marTop w:val="0"/>
                      <w:marBottom w:val="0"/>
                      <w:divBdr>
                        <w:top w:val="none" w:sz="0" w:space="0" w:color="auto"/>
                        <w:left w:val="none" w:sz="0" w:space="0" w:color="auto"/>
                        <w:bottom w:val="none" w:sz="0" w:space="0" w:color="auto"/>
                        <w:right w:val="none" w:sz="0" w:space="0" w:color="auto"/>
                      </w:divBdr>
                    </w:div>
                  </w:divsChild>
                </w:div>
                <w:div w:id="2132817761">
                  <w:marLeft w:val="0"/>
                  <w:marRight w:val="0"/>
                  <w:marTop w:val="0"/>
                  <w:marBottom w:val="0"/>
                  <w:divBdr>
                    <w:top w:val="none" w:sz="0" w:space="0" w:color="auto"/>
                    <w:left w:val="none" w:sz="0" w:space="0" w:color="auto"/>
                    <w:bottom w:val="none" w:sz="0" w:space="0" w:color="auto"/>
                    <w:right w:val="none" w:sz="0" w:space="0" w:color="auto"/>
                  </w:divBdr>
                  <w:divsChild>
                    <w:div w:id="274215956">
                      <w:marLeft w:val="0"/>
                      <w:marRight w:val="0"/>
                      <w:marTop w:val="0"/>
                      <w:marBottom w:val="0"/>
                      <w:divBdr>
                        <w:top w:val="none" w:sz="0" w:space="0" w:color="auto"/>
                        <w:left w:val="none" w:sz="0" w:space="0" w:color="auto"/>
                        <w:bottom w:val="none" w:sz="0" w:space="0" w:color="auto"/>
                        <w:right w:val="none" w:sz="0" w:space="0" w:color="auto"/>
                      </w:divBdr>
                    </w:div>
                  </w:divsChild>
                </w:div>
                <w:div w:id="2052992834">
                  <w:marLeft w:val="0"/>
                  <w:marRight w:val="0"/>
                  <w:marTop w:val="0"/>
                  <w:marBottom w:val="0"/>
                  <w:divBdr>
                    <w:top w:val="none" w:sz="0" w:space="0" w:color="auto"/>
                    <w:left w:val="none" w:sz="0" w:space="0" w:color="auto"/>
                    <w:bottom w:val="none" w:sz="0" w:space="0" w:color="auto"/>
                    <w:right w:val="none" w:sz="0" w:space="0" w:color="auto"/>
                  </w:divBdr>
                  <w:divsChild>
                    <w:div w:id="702287787">
                      <w:marLeft w:val="0"/>
                      <w:marRight w:val="0"/>
                      <w:marTop w:val="0"/>
                      <w:marBottom w:val="0"/>
                      <w:divBdr>
                        <w:top w:val="none" w:sz="0" w:space="0" w:color="auto"/>
                        <w:left w:val="none" w:sz="0" w:space="0" w:color="auto"/>
                        <w:bottom w:val="none" w:sz="0" w:space="0" w:color="auto"/>
                        <w:right w:val="none" w:sz="0" w:space="0" w:color="auto"/>
                      </w:divBdr>
                    </w:div>
                    <w:div w:id="455102669">
                      <w:marLeft w:val="0"/>
                      <w:marRight w:val="0"/>
                      <w:marTop w:val="0"/>
                      <w:marBottom w:val="0"/>
                      <w:divBdr>
                        <w:top w:val="none" w:sz="0" w:space="0" w:color="auto"/>
                        <w:left w:val="none" w:sz="0" w:space="0" w:color="auto"/>
                        <w:bottom w:val="none" w:sz="0" w:space="0" w:color="auto"/>
                        <w:right w:val="none" w:sz="0" w:space="0" w:color="auto"/>
                      </w:divBdr>
                    </w:div>
                  </w:divsChild>
                </w:div>
                <w:div w:id="143352461">
                  <w:marLeft w:val="0"/>
                  <w:marRight w:val="0"/>
                  <w:marTop w:val="0"/>
                  <w:marBottom w:val="0"/>
                  <w:divBdr>
                    <w:top w:val="none" w:sz="0" w:space="0" w:color="auto"/>
                    <w:left w:val="none" w:sz="0" w:space="0" w:color="auto"/>
                    <w:bottom w:val="none" w:sz="0" w:space="0" w:color="auto"/>
                    <w:right w:val="none" w:sz="0" w:space="0" w:color="auto"/>
                  </w:divBdr>
                  <w:divsChild>
                    <w:div w:id="308903120">
                      <w:marLeft w:val="0"/>
                      <w:marRight w:val="0"/>
                      <w:marTop w:val="0"/>
                      <w:marBottom w:val="0"/>
                      <w:divBdr>
                        <w:top w:val="none" w:sz="0" w:space="0" w:color="auto"/>
                        <w:left w:val="none" w:sz="0" w:space="0" w:color="auto"/>
                        <w:bottom w:val="none" w:sz="0" w:space="0" w:color="auto"/>
                        <w:right w:val="none" w:sz="0" w:space="0" w:color="auto"/>
                      </w:divBdr>
                    </w:div>
                    <w:div w:id="1851068234">
                      <w:marLeft w:val="0"/>
                      <w:marRight w:val="0"/>
                      <w:marTop w:val="0"/>
                      <w:marBottom w:val="0"/>
                      <w:divBdr>
                        <w:top w:val="none" w:sz="0" w:space="0" w:color="auto"/>
                        <w:left w:val="none" w:sz="0" w:space="0" w:color="auto"/>
                        <w:bottom w:val="none" w:sz="0" w:space="0" w:color="auto"/>
                        <w:right w:val="none" w:sz="0" w:space="0" w:color="auto"/>
                      </w:divBdr>
                    </w:div>
                  </w:divsChild>
                </w:div>
                <w:div w:id="1461071337">
                  <w:marLeft w:val="0"/>
                  <w:marRight w:val="0"/>
                  <w:marTop w:val="0"/>
                  <w:marBottom w:val="0"/>
                  <w:divBdr>
                    <w:top w:val="none" w:sz="0" w:space="0" w:color="auto"/>
                    <w:left w:val="none" w:sz="0" w:space="0" w:color="auto"/>
                    <w:bottom w:val="none" w:sz="0" w:space="0" w:color="auto"/>
                    <w:right w:val="none" w:sz="0" w:space="0" w:color="auto"/>
                  </w:divBdr>
                  <w:divsChild>
                    <w:div w:id="1384140337">
                      <w:marLeft w:val="0"/>
                      <w:marRight w:val="0"/>
                      <w:marTop w:val="0"/>
                      <w:marBottom w:val="0"/>
                      <w:divBdr>
                        <w:top w:val="none" w:sz="0" w:space="0" w:color="auto"/>
                        <w:left w:val="none" w:sz="0" w:space="0" w:color="auto"/>
                        <w:bottom w:val="none" w:sz="0" w:space="0" w:color="auto"/>
                        <w:right w:val="none" w:sz="0" w:space="0" w:color="auto"/>
                      </w:divBdr>
                    </w:div>
                    <w:div w:id="1406297251">
                      <w:marLeft w:val="0"/>
                      <w:marRight w:val="0"/>
                      <w:marTop w:val="0"/>
                      <w:marBottom w:val="0"/>
                      <w:divBdr>
                        <w:top w:val="none" w:sz="0" w:space="0" w:color="auto"/>
                        <w:left w:val="none" w:sz="0" w:space="0" w:color="auto"/>
                        <w:bottom w:val="none" w:sz="0" w:space="0" w:color="auto"/>
                        <w:right w:val="none" w:sz="0" w:space="0" w:color="auto"/>
                      </w:divBdr>
                    </w:div>
                  </w:divsChild>
                </w:div>
                <w:div w:id="1017123391">
                  <w:marLeft w:val="0"/>
                  <w:marRight w:val="0"/>
                  <w:marTop w:val="0"/>
                  <w:marBottom w:val="0"/>
                  <w:divBdr>
                    <w:top w:val="none" w:sz="0" w:space="0" w:color="auto"/>
                    <w:left w:val="none" w:sz="0" w:space="0" w:color="auto"/>
                    <w:bottom w:val="none" w:sz="0" w:space="0" w:color="auto"/>
                    <w:right w:val="none" w:sz="0" w:space="0" w:color="auto"/>
                  </w:divBdr>
                  <w:divsChild>
                    <w:div w:id="1465808878">
                      <w:marLeft w:val="0"/>
                      <w:marRight w:val="0"/>
                      <w:marTop w:val="0"/>
                      <w:marBottom w:val="0"/>
                      <w:divBdr>
                        <w:top w:val="none" w:sz="0" w:space="0" w:color="auto"/>
                        <w:left w:val="none" w:sz="0" w:space="0" w:color="auto"/>
                        <w:bottom w:val="none" w:sz="0" w:space="0" w:color="auto"/>
                        <w:right w:val="none" w:sz="0" w:space="0" w:color="auto"/>
                      </w:divBdr>
                    </w:div>
                    <w:div w:id="563681309">
                      <w:marLeft w:val="0"/>
                      <w:marRight w:val="0"/>
                      <w:marTop w:val="0"/>
                      <w:marBottom w:val="0"/>
                      <w:divBdr>
                        <w:top w:val="none" w:sz="0" w:space="0" w:color="auto"/>
                        <w:left w:val="none" w:sz="0" w:space="0" w:color="auto"/>
                        <w:bottom w:val="none" w:sz="0" w:space="0" w:color="auto"/>
                        <w:right w:val="none" w:sz="0" w:space="0" w:color="auto"/>
                      </w:divBdr>
                    </w:div>
                    <w:div w:id="474689317">
                      <w:marLeft w:val="0"/>
                      <w:marRight w:val="0"/>
                      <w:marTop w:val="0"/>
                      <w:marBottom w:val="0"/>
                      <w:divBdr>
                        <w:top w:val="none" w:sz="0" w:space="0" w:color="auto"/>
                        <w:left w:val="none" w:sz="0" w:space="0" w:color="auto"/>
                        <w:bottom w:val="none" w:sz="0" w:space="0" w:color="auto"/>
                        <w:right w:val="none" w:sz="0" w:space="0" w:color="auto"/>
                      </w:divBdr>
                    </w:div>
                  </w:divsChild>
                </w:div>
                <w:div w:id="181632857">
                  <w:marLeft w:val="0"/>
                  <w:marRight w:val="0"/>
                  <w:marTop w:val="0"/>
                  <w:marBottom w:val="0"/>
                  <w:divBdr>
                    <w:top w:val="none" w:sz="0" w:space="0" w:color="auto"/>
                    <w:left w:val="none" w:sz="0" w:space="0" w:color="auto"/>
                    <w:bottom w:val="none" w:sz="0" w:space="0" w:color="auto"/>
                    <w:right w:val="none" w:sz="0" w:space="0" w:color="auto"/>
                  </w:divBdr>
                  <w:divsChild>
                    <w:div w:id="388575780">
                      <w:marLeft w:val="0"/>
                      <w:marRight w:val="0"/>
                      <w:marTop w:val="0"/>
                      <w:marBottom w:val="0"/>
                      <w:divBdr>
                        <w:top w:val="none" w:sz="0" w:space="0" w:color="auto"/>
                        <w:left w:val="none" w:sz="0" w:space="0" w:color="auto"/>
                        <w:bottom w:val="none" w:sz="0" w:space="0" w:color="auto"/>
                        <w:right w:val="none" w:sz="0" w:space="0" w:color="auto"/>
                      </w:divBdr>
                    </w:div>
                    <w:div w:id="679620742">
                      <w:marLeft w:val="0"/>
                      <w:marRight w:val="0"/>
                      <w:marTop w:val="0"/>
                      <w:marBottom w:val="0"/>
                      <w:divBdr>
                        <w:top w:val="none" w:sz="0" w:space="0" w:color="auto"/>
                        <w:left w:val="none" w:sz="0" w:space="0" w:color="auto"/>
                        <w:bottom w:val="none" w:sz="0" w:space="0" w:color="auto"/>
                        <w:right w:val="none" w:sz="0" w:space="0" w:color="auto"/>
                      </w:divBdr>
                    </w:div>
                  </w:divsChild>
                </w:div>
                <w:div w:id="751776091">
                  <w:marLeft w:val="0"/>
                  <w:marRight w:val="0"/>
                  <w:marTop w:val="0"/>
                  <w:marBottom w:val="0"/>
                  <w:divBdr>
                    <w:top w:val="none" w:sz="0" w:space="0" w:color="auto"/>
                    <w:left w:val="none" w:sz="0" w:space="0" w:color="auto"/>
                    <w:bottom w:val="none" w:sz="0" w:space="0" w:color="auto"/>
                    <w:right w:val="none" w:sz="0" w:space="0" w:color="auto"/>
                  </w:divBdr>
                  <w:divsChild>
                    <w:div w:id="767389091">
                      <w:marLeft w:val="0"/>
                      <w:marRight w:val="0"/>
                      <w:marTop w:val="0"/>
                      <w:marBottom w:val="0"/>
                      <w:divBdr>
                        <w:top w:val="none" w:sz="0" w:space="0" w:color="auto"/>
                        <w:left w:val="none" w:sz="0" w:space="0" w:color="auto"/>
                        <w:bottom w:val="none" w:sz="0" w:space="0" w:color="auto"/>
                        <w:right w:val="none" w:sz="0" w:space="0" w:color="auto"/>
                      </w:divBdr>
                    </w:div>
                  </w:divsChild>
                </w:div>
                <w:div w:id="896286089">
                  <w:marLeft w:val="0"/>
                  <w:marRight w:val="0"/>
                  <w:marTop w:val="0"/>
                  <w:marBottom w:val="0"/>
                  <w:divBdr>
                    <w:top w:val="none" w:sz="0" w:space="0" w:color="auto"/>
                    <w:left w:val="none" w:sz="0" w:space="0" w:color="auto"/>
                    <w:bottom w:val="none" w:sz="0" w:space="0" w:color="auto"/>
                    <w:right w:val="none" w:sz="0" w:space="0" w:color="auto"/>
                  </w:divBdr>
                  <w:divsChild>
                    <w:div w:id="168835624">
                      <w:marLeft w:val="0"/>
                      <w:marRight w:val="0"/>
                      <w:marTop w:val="0"/>
                      <w:marBottom w:val="0"/>
                      <w:divBdr>
                        <w:top w:val="none" w:sz="0" w:space="0" w:color="auto"/>
                        <w:left w:val="none" w:sz="0" w:space="0" w:color="auto"/>
                        <w:bottom w:val="none" w:sz="0" w:space="0" w:color="auto"/>
                        <w:right w:val="none" w:sz="0" w:space="0" w:color="auto"/>
                      </w:divBdr>
                    </w:div>
                  </w:divsChild>
                </w:div>
                <w:div w:id="367218133">
                  <w:marLeft w:val="0"/>
                  <w:marRight w:val="0"/>
                  <w:marTop w:val="0"/>
                  <w:marBottom w:val="0"/>
                  <w:divBdr>
                    <w:top w:val="none" w:sz="0" w:space="0" w:color="auto"/>
                    <w:left w:val="none" w:sz="0" w:space="0" w:color="auto"/>
                    <w:bottom w:val="none" w:sz="0" w:space="0" w:color="auto"/>
                    <w:right w:val="none" w:sz="0" w:space="0" w:color="auto"/>
                  </w:divBdr>
                  <w:divsChild>
                    <w:div w:id="1558281666">
                      <w:marLeft w:val="0"/>
                      <w:marRight w:val="0"/>
                      <w:marTop w:val="0"/>
                      <w:marBottom w:val="0"/>
                      <w:divBdr>
                        <w:top w:val="none" w:sz="0" w:space="0" w:color="auto"/>
                        <w:left w:val="none" w:sz="0" w:space="0" w:color="auto"/>
                        <w:bottom w:val="none" w:sz="0" w:space="0" w:color="auto"/>
                        <w:right w:val="none" w:sz="0" w:space="0" w:color="auto"/>
                      </w:divBdr>
                    </w:div>
                  </w:divsChild>
                </w:div>
                <w:div w:id="1086612238">
                  <w:marLeft w:val="0"/>
                  <w:marRight w:val="0"/>
                  <w:marTop w:val="0"/>
                  <w:marBottom w:val="0"/>
                  <w:divBdr>
                    <w:top w:val="none" w:sz="0" w:space="0" w:color="auto"/>
                    <w:left w:val="none" w:sz="0" w:space="0" w:color="auto"/>
                    <w:bottom w:val="none" w:sz="0" w:space="0" w:color="auto"/>
                    <w:right w:val="none" w:sz="0" w:space="0" w:color="auto"/>
                  </w:divBdr>
                  <w:divsChild>
                    <w:div w:id="281303595">
                      <w:marLeft w:val="0"/>
                      <w:marRight w:val="0"/>
                      <w:marTop w:val="0"/>
                      <w:marBottom w:val="0"/>
                      <w:divBdr>
                        <w:top w:val="none" w:sz="0" w:space="0" w:color="auto"/>
                        <w:left w:val="none" w:sz="0" w:space="0" w:color="auto"/>
                        <w:bottom w:val="none" w:sz="0" w:space="0" w:color="auto"/>
                        <w:right w:val="none" w:sz="0" w:space="0" w:color="auto"/>
                      </w:divBdr>
                    </w:div>
                  </w:divsChild>
                </w:div>
                <w:div w:id="34014186">
                  <w:marLeft w:val="0"/>
                  <w:marRight w:val="0"/>
                  <w:marTop w:val="0"/>
                  <w:marBottom w:val="0"/>
                  <w:divBdr>
                    <w:top w:val="none" w:sz="0" w:space="0" w:color="auto"/>
                    <w:left w:val="none" w:sz="0" w:space="0" w:color="auto"/>
                    <w:bottom w:val="none" w:sz="0" w:space="0" w:color="auto"/>
                    <w:right w:val="none" w:sz="0" w:space="0" w:color="auto"/>
                  </w:divBdr>
                  <w:divsChild>
                    <w:div w:id="1057508270">
                      <w:marLeft w:val="0"/>
                      <w:marRight w:val="0"/>
                      <w:marTop w:val="0"/>
                      <w:marBottom w:val="0"/>
                      <w:divBdr>
                        <w:top w:val="none" w:sz="0" w:space="0" w:color="auto"/>
                        <w:left w:val="none" w:sz="0" w:space="0" w:color="auto"/>
                        <w:bottom w:val="none" w:sz="0" w:space="0" w:color="auto"/>
                        <w:right w:val="none" w:sz="0" w:space="0" w:color="auto"/>
                      </w:divBdr>
                    </w:div>
                  </w:divsChild>
                </w:div>
                <w:div w:id="2006131354">
                  <w:marLeft w:val="0"/>
                  <w:marRight w:val="0"/>
                  <w:marTop w:val="0"/>
                  <w:marBottom w:val="0"/>
                  <w:divBdr>
                    <w:top w:val="none" w:sz="0" w:space="0" w:color="auto"/>
                    <w:left w:val="none" w:sz="0" w:space="0" w:color="auto"/>
                    <w:bottom w:val="none" w:sz="0" w:space="0" w:color="auto"/>
                    <w:right w:val="none" w:sz="0" w:space="0" w:color="auto"/>
                  </w:divBdr>
                  <w:divsChild>
                    <w:div w:id="515391519">
                      <w:marLeft w:val="0"/>
                      <w:marRight w:val="0"/>
                      <w:marTop w:val="0"/>
                      <w:marBottom w:val="0"/>
                      <w:divBdr>
                        <w:top w:val="none" w:sz="0" w:space="0" w:color="auto"/>
                        <w:left w:val="none" w:sz="0" w:space="0" w:color="auto"/>
                        <w:bottom w:val="none" w:sz="0" w:space="0" w:color="auto"/>
                        <w:right w:val="none" w:sz="0" w:space="0" w:color="auto"/>
                      </w:divBdr>
                    </w:div>
                  </w:divsChild>
                </w:div>
                <w:div w:id="1205678033">
                  <w:marLeft w:val="0"/>
                  <w:marRight w:val="0"/>
                  <w:marTop w:val="0"/>
                  <w:marBottom w:val="0"/>
                  <w:divBdr>
                    <w:top w:val="none" w:sz="0" w:space="0" w:color="auto"/>
                    <w:left w:val="none" w:sz="0" w:space="0" w:color="auto"/>
                    <w:bottom w:val="none" w:sz="0" w:space="0" w:color="auto"/>
                    <w:right w:val="none" w:sz="0" w:space="0" w:color="auto"/>
                  </w:divBdr>
                  <w:divsChild>
                    <w:div w:id="1970624086">
                      <w:marLeft w:val="0"/>
                      <w:marRight w:val="0"/>
                      <w:marTop w:val="0"/>
                      <w:marBottom w:val="0"/>
                      <w:divBdr>
                        <w:top w:val="none" w:sz="0" w:space="0" w:color="auto"/>
                        <w:left w:val="none" w:sz="0" w:space="0" w:color="auto"/>
                        <w:bottom w:val="none" w:sz="0" w:space="0" w:color="auto"/>
                        <w:right w:val="none" w:sz="0" w:space="0" w:color="auto"/>
                      </w:divBdr>
                    </w:div>
                  </w:divsChild>
                </w:div>
                <w:div w:id="1691299668">
                  <w:marLeft w:val="0"/>
                  <w:marRight w:val="0"/>
                  <w:marTop w:val="0"/>
                  <w:marBottom w:val="0"/>
                  <w:divBdr>
                    <w:top w:val="none" w:sz="0" w:space="0" w:color="auto"/>
                    <w:left w:val="none" w:sz="0" w:space="0" w:color="auto"/>
                    <w:bottom w:val="none" w:sz="0" w:space="0" w:color="auto"/>
                    <w:right w:val="none" w:sz="0" w:space="0" w:color="auto"/>
                  </w:divBdr>
                  <w:divsChild>
                    <w:div w:id="165947184">
                      <w:marLeft w:val="0"/>
                      <w:marRight w:val="0"/>
                      <w:marTop w:val="0"/>
                      <w:marBottom w:val="0"/>
                      <w:divBdr>
                        <w:top w:val="none" w:sz="0" w:space="0" w:color="auto"/>
                        <w:left w:val="none" w:sz="0" w:space="0" w:color="auto"/>
                        <w:bottom w:val="none" w:sz="0" w:space="0" w:color="auto"/>
                        <w:right w:val="none" w:sz="0" w:space="0" w:color="auto"/>
                      </w:divBdr>
                    </w:div>
                  </w:divsChild>
                </w:div>
                <w:div w:id="420420532">
                  <w:marLeft w:val="0"/>
                  <w:marRight w:val="0"/>
                  <w:marTop w:val="0"/>
                  <w:marBottom w:val="0"/>
                  <w:divBdr>
                    <w:top w:val="none" w:sz="0" w:space="0" w:color="auto"/>
                    <w:left w:val="none" w:sz="0" w:space="0" w:color="auto"/>
                    <w:bottom w:val="none" w:sz="0" w:space="0" w:color="auto"/>
                    <w:right w:val="none" w:sz="0" w:space="0" w:color="auto"/>
                  </w:divBdr>
                  <w:divsChild>
                    <w:div w:id="1256137124">
                      <w:marLeft w:val="0"/>
                      <w:marRight w:val="0"/>
                      <w:marTop w:val="0"/>
                      <w:marBottom w:val="0"/>
                      <w:divBdr>
                        <w:top w:val="none" w:sz="0" w:space="0" w:color="auto"/>
                        <w:left w:val="none" w:sz="0" w:space="0" w:color="auto"/>
                        <w:bottom w:val="none" w:sz="0" w:space="0" w:color="auto"/>
                        <w:right w:val="none" w:sz="0" w:space="0" w:color="auto"/>
                      </w:divBdr>
                    </w:div>
                  </w:divsChild>
                </w:div>
                <w:div w:id="1190798832">
                  <w:marLeft w:val="0"/>
                  <w:marRight w:val="0"/>
                  <w:marTop w:val="0"/>
                  <w:marBottom w:val="0"/>
                  <w:divBdr>
                    <w:top w:val="none" w:sz="0" w:space="0" w:color="auto"/>
                    <w:left w:val="none" w:sz="0" w:space="0" w:color="auto"/>
                    <w:bottom w:val="none" w:sz="0" w:space="0" w:color="auto"/>
                    <w:right w:val="none" w:sz="0" w:space="0" w:color="auto"/>
                  </w:divBdr>
                  <w:divsChild>
                    <w:div w:id="1672097020">
                      <w:marLeft w:val="0"/>
                      <w:marRight w:val="0"/>
                      <w:marTop w:val="0"/>
                      <w:marBottom w:val="0"/>
                      <w:divBdr>
                        <w:top w:val="none" w:sz="0" w:space="0" w:color="auto"/>
                        <w:left w:val="none" w:sz="0" w:space="0" w:color="auto"/>
                        <w:bottom w:val="none" w:sz="0" w:space="0" w:color="auto"/>
                        <w:right w:val="none" w:sz="0" w:space="0" w:color="auto"/>
                      </w:divBdr>
                    </w:div>
                  </w:divsChild>
                </w:div>
                <w:div w:id="198864584">
                  <w:marLeft w:val="0"/>
                  <w:marRight w:val="0"/>
                  <w:marTop w:val="0"/>
                  <w:marBottom w:val="0"/>
                  <w:divBdr>
                    <w:top w:val="none" w:sz="0" w:space="0" w:color="auto"/>
                    <w:left w:val="none" w:sz="0" w:space="0" w:color="auto"/>
                    <w:bottom w:val="none" w:sz="0" w:space="0" w:color="auto"/>
                    <w:right w:val="none" w:sz="0" w:space="0" w:color="auto"/>
                  </w:divBdr>
                  <w:divsChild>
                    <w:div w:id="102386840">
                      <w:marLeft w:val="0"/>
                      <w:marRight w:val="0"/>
                      <w:marTop w:val="0"/>
                      <w:marBottom w:val="0"/>
                      <w:divBdr>
                        <w:top w:val="none" w:sz="0" w:space="0" w:color="auto"/>
                        <w:left w:val="none" w:sz="0" w:space="0" w:color="auto"/>
                        <w:bottom w:val="none" w:sz="0" w:space="0" w:color="auto"/>
                        <w:right w:val="none" w:sz="0" w:space="0" w:color="auto"/>
                      </w:divBdr>
                    </w:div>
                  </w:divsChild>
                </w:div>
                <w:div w:id="666179480">
                  <w:marLeft w:val="0"/>
                  <w:marRight w:val="0"/>
                  <w:marTop w:val="0"/>
                  <w:marBottom w:val="0"/>
                  <w:divBdr>
                    <w:top w:val="none" w:sz="0" w:space="0" w:color="auto"/>
                    <w:left w:val="none" w:sz="0" w:space="0" w:color="auto"/>
                    <w:bottom w:val="none" w:sz="0" w:space="0" w:color="auto"/>
                    <w:right w:val="none" w:sz="0" w:space="0" w:color="auto"/>
                  </w:divBdr>
                  <w:divsChild>
                    <w:div w:id="457843952">
                      <w:marLeft w:val="0"/>
                      <w:marRight w:val="0"/>
                      <w:marTop w:val="0"/>
                      <w:marBottom w:val="0"/>
                      <w:divBdr>
                        <w:top w:val="none" w:sz="0" w:space="0" w:color="auto"/>
                        <w:left w:val="none" w:sz="0" w:space="0" w:color="auto"/>
                        <w:bottom w:val="none" w:sz="0" w:space="0" w:color="auto"/>
                        <w:right w:val="none" w:sz="0" w:space="0" w:color="auto"/>
                      </w:divBdr>
                    </w:div>
                  </w:divsChild>
                </w:div>
                <w:div w:id="1016275553">
                  <w:marLeft w:val="0"/>
                  <w:marRight w:val="0"/>
                  <w:marTop w:val="0"/>
                  <w:marBottom w:val="0"/>
                  <w:divBdr>
                    <w:top w:val="none" w:sz="0" w:space="0" w:color="auto"/>
                    <w:left w:val="none" w:sz="0" w:space="0" w:color="auto"/>
                    <w:bottom w:val="none" w:sz="0" w:space="0" w:color="auto"/>
                    <w:right w:val="none" w:sz="0" w:space="0" w:color="auto"/>
                  </w:divBdr>
                  <w:divsChild>
                    <w:div w:id="560478847">
                      <w:marLeft w:val="0"/>
                      <w:marRight w:val="0"/>
                      <w:marTop w:val="0"/>
                      <w:marBottom w:val="0"/>
                      <w:divBdr>
                        <w:top w:val="none" w:sz="0" w:space="0" w:color="auto"/>
                        <w:left w:val="none" w:sz="0" w:space="0" w:color="auto"/>
                        <w:bottom w:val="none" w:sz="0" w:space="0" w:color="auto"/>
                        <w:right w:val="none" w:sz="0" w:space="0" w:color="auto"/>
                      </w:divBdr>
                    </w:div>
                  </w:divsChild>
                </w:div>
                <w:div w:id="760226280">
                  <w:marLeft w:val="0"/>
                  <w:marRight w:val="0"/>
                  <w:marTop w:val="0"/>
                  <w:marBottom w:val="0"/>
                  <w:divBdr>
                    <w:top w:val="none" w:sz="0" w:space="0" w:color="auto"/>
                    <w:left w:val="none" w:sz="0" w:space="0" w:color="auto"/>
                    <w:bottom w:val="none" w:sz="0" w:space="0" w:color="auto"/>
                    <w:right w:val="none" w:sz="0" w:space="0" w:color="auto"/>
                  </w:divBdr>
                  <w:divsChild>
                    <w:div w:id="1986473465">
                      <w:marLeft w:val="0"/>
                      <w:marRight w:val="0"/>
                      <w:marTop w:val="0"/>
                      <w:marBottom w:val="0"/>
                      <w:divBdr>
                        <w:top w:val="none" w:sz="0" w:space="0" w:color="auto"/>
                        <w:left w:val="none" w:sz="0" w:space="0" w:color="auto"/>
                        <w:bottom w:val="none" w:sz="0" w:space="0" w:color="auto"/>
                        <w:right w:val="none" w:sz="0" w:space="0" w:color="auto"/>
                      </w:divBdr>
                    </w:div>
                  </w:divsChild>
                </w:div>
                <w:div w:id="7829115">
                  <w:marLeft w:val="0"/>
                  <w:marRight w:val="0"/>
                  <w:marTop w:val="0"/>
                  <w:marBottom w:val="0"/>
                  <w:divBdr>
                    <w:top w:val="none" w:sz="0" w:space="0" w:color="auto"/>
                    <w:left w:val="none" w:sz="0" w:space="0" w:color="auto"/>
                    <w:bottom w:val="none" w:sz="0" w:space="0" w:color="auto"/>
                    <w:right w:val="none" w:sz="0" w:space="0" w:color="auto"/>
                  </w:divBdr>
                  <w:divsChild>
                    <w:div w:id="1631282086">
                      <w:marLeft w:val="0"/>
                      <w:marRight w:val="0"/>
                      <w:marTop w:val="0"/>
                      <w:marBottom w:val="0"/>
                      <w:divBdr>
                        <w:top w:val="none" w:sz="0" w:space="0" w:color="auto"/>
                        <w:left w:val="none" w:sz="0" w:space="0" w:color="auto"/>
                        <w:bottom w:val="none" w:sz="0" w:space="0" w:color="auto"/>
                        <w:right w:val="none" w:sz="0" w:space="0" w:color="auto"/>
                      </w:divBdr>
                    </w:div>
                  </w:divsChild>
                </w:div>
                <w:div w:id="596790228">
                  <w:marLeft w:val="0"/>
                  <w:marRight w:val="0"/>
                  <w:marTop w:val="0"/>
                  <w:marBottom w:val="0"/>
                  <w:divBdr>
                    <w:top w:val="none" w:sz="0" w:space="0" w:color="auto"/>
                    <w:left w:val="none" w:sz="0" w:space="0" w:color="auto"/>
                    <w:bottom w:val="none" w:sz="0" w:space="0" w:color="auto"/>
                    <w:right w:val="none" w:sz="0" w:space="0" w:color="auto"/>
                  </w:divBdr>
                  <w:divsChild>
                    <w:div w:id="1926189219">
                      <w:marLeft w:val="0"/>
                      <w:marRight w:val="0"/>
                      <w:marTop w:val="0"/>
                      <w:marBottom w:val="0"/>
                      <w:divBdr>
                        <w:top w:val="none" w:sz="0" w:space="0" w:color="auto"/>
                        <w:left w:val="none" w:sz="0" w:space="0" w:color="auto"/>
                        <w:bottom w:val="none" w:sz="0" w:space="0" w:color="auto"/>
                        <w:right w:val="none" w:sz="0" w:space="0" w:color="auto"/>
                      </w:divBdr>
                    </w:div>
                  </w:divsChild>
                </w:div>
                <w:div w:id="207495265">
                  <w:marLeft w:val="0"/>
                  <w:marRight w:val="0"/>
                  <w:marTop w:val="0"/>
                  <w:marBottom w:val="0"/>
                  <w:divBdr>
                    <w:top w:val="none" w:sz="0" w:space="0" w:color="auto"/>
                    <w:left w:val="none" w:sz="0" w:space="0" w:color="auto"/>
                    <w:bottom w:val="none" w:sz="0" w:space="0" w:color="auto"/>
                    <w:right w:val="none" w:sz="0" w:space="0" w:color="auto"/>
                  </w:divBdr>
                  <w:divsChild>
                    <w:div w:id="662394503">
                      <w:marLeft w:val="0"/>
                      <w:marRight w:val="0"/>
                      <w:marTop w:val="0"/>
                      <w:marBottom w:val="0"/>
                      <w:divBdr>
                        <w:top w:val="none" w:sz="0" w:space="0" w:color="auto"/>
                        <w:left w:val="none" w:sz="0" w:space="0" w:color="auto"/>
                        <w:bottom w:val="none" w:sz="0" w:space="0" w:color="auto"/>
                        <w:right w:val="none" w:sz="0" w:space="0" w:color="auto"/>
                      </w:divBdr>
                    </w:div>
                  </w:divsChild>
                </w:div>
                <w:div w:id="119612986">
                  <w:marLeft w:val="0"/>
                  <w:marRight w:val="0"/>
                  <w:marTop w:val="0"/>
                  <w:marBottom w:val="0"/>
                  <w:divBdr>
                    <w:top w:val="none" w:sz="0" w:space="0" w:color="auto"/>
                    <w:left w:val="none" w:sz="0" w:space="0" w:color="auto"/>
                    <w:bottom w:val="none" w:sz="0" w:space="0" w:color="auto"/>
                    <w:right w:val="none" w:sz="0" w:space="0" w:color="auto"/>
                  </w:divBdr>
                  <w:divsChild>
                    <w:div w:id="1157722577">
                      <w:marLeft w:val="0"/>
                      <w:marRight w:val="0"/>
                      <w:marTop w:val="0"/>
                      <w:marBottom w:val="0"/>
                      <w:divBdr>
                        <w:top w:val="none" w:sz="0" w:space="0" w:color="auto"/>
                        <w:left w:val="none" w:sz="0" w:space="0" w:color="auto"/>
                        <w:bottom w:val="none" w:sz="0" w:space="0" w:color="auto"/>
                        <w:right w:val="none" w:sz="0" w:space="0" w:color="auto"/>
                      </w:divBdr>
                    </w:div>
                  </w:divsChild>
                </w:div>
                <w:div w:id="535967382">
                  <w:marLeft w:val="0"/>
                  <w:marRight w:val="0"/>
                  <w:marTop w:val="0"/>
                  <w:marBottom w:val="0"/>
                  <w:divBdr>
                    <w:top w:val="none" w:sz="0" w:space="0" w:color="auto"/>
                    <w:left w:val="none" w:sz="0" w:space="0" w:color="auto"/>
                    <w:bottom w:val="none" w:sz="0" w:space="0" w:color="auto"/>
                    <w:right w:val="none" w:sz="0" w:space="0" w:color="auto"/>
                  </w:divBdr>
                  <w:divsChild>
                    <w:div w:id="2134322253">
                      <w:marLeft w:val="0"/>
                      <w:marRight w:val="0"/>
                      <w:marTop w:val="0"/>
                      <w:marBottom w:val="0"/>
                      <w:divBdr>
                        <w:top w:val="none" w:sz="0" w:space="0" w:color="auto"/>
                        <w:left w:val="none" w:sz="0" w:space="0" w:color="auto"/>
                        <w:bottom w:val="none" w:sz="0" w:space="0" w:color="auto"/>
                        <w:right w:val="none" w:sz="0" w:space="0" w:color="auto"/>
                      </w:divBdr>
                    </w:div>
                  </w:divsChild>
                </w:div>
                <w:div w:id="175194604">
                  <w:marLeft w:val="0"/>
                  <w:marRight w:val="0"/>
                  <w:marTop w:val="0"/>
                  <w:marBottom w:val="0"/>
                  <w:divBdr>
                    <w:top w:val="none" w:sz="0" w:space="0" w:color="auto"/>
                    <w:left w:val="none" w:sz="0" w:space="0" w:color="auto"/>
                    <w:bottom w:val="none" w:sz="0" w:space="0" w:color="auto"/>
                    <w:right w:val="none" w:sz="0" w:space="0" w:color="auto"/>
                  </w:divBdr>
                  <w:divsChild>
                    <w:div w:id="581453626">
                      <w:marLeft w:val="0"/>
                      <w:marRight w:val="0"/>
                      <w:marTop w:val="0"/>
                      <w:marBottom w:val="0"/>
                      <w:divBdr>
                        <w:top w:val="none" w:sz="0" w:space="0" w:color="auto"/>
                        <w:left w:val="none" w:sz="0" w:space="0" w:color="auto"/>
                        <w:bottom w:val="none" w:sz="0" w:space="0" w:color="auto"/>
                        <w:right w:val="none" w:sz="0" w:space="0" w:color="auto"/>
                      </w:divBdr>
                    </w:div>
                  </w:divsChild>
                </w:div>
                <w:div w:id="1810631751">
                  <w:marLeft w:val="0"/>
                  <w:marRight w:val="0"/>
                  <w:marTop w:val="0"/>
                  <w:marBottom w:val="0"/>
                  <w:divBdr>
                    <w:top w:val="none" w:sz="0" w:space="0" w:color="auto"/>
                    <w:left w:val="none" w:sz="0" w:space="0" w:color="auto"/>
                    <w:bottom w:val="none" w:sz="0" w:space="0" w:color="auto"/>
                    <w:right w:val="none" w:sz="0" w:space="0" w:color="auto"/>
                  </w:divBdr>
                  <w:divsChild>
                    <w:div w:id="501892811">
                      <w:marLeft w:val="0"/>
                      <w:marRight w:val="0"/>
                      <w:marTop w:val="0"/>
                      <w:marBottom w:val="0"/>
                      <w:divBdr>
                        <w:top w:val="none" w:sz="0" w:space="0" w:color="auto"/>
                        <w:left w:val="none" w:sz="0" w:space="0" w:color="auto"/>
                        <w:bottom w:val="none" w:sz="0" w:space="0" w:color="auto"/>
                        <w:right w:val="none" w:sz="0" w:space="0" w:color="auto"/>
                      </w:divBdr>
                    </w:div>
                  </w:divsChild>
                </w:div>
                <w:div w:id="1361204299">
                  <w:marLeft w:val="0"/>
                  <w:marRight w:val="0"/>
                  <w:marTop w:val="0"/>
                  <w:marBottom w:val="0"/>
                  <w:divBdr>
                    <w:top w:val="none" w:sz="0" w:space="0" w:color="auto"/>
                    <w:left w:val="none" w:sz="0" w:space="0" w:color="auto"/>
                    <w:bottom w:val="none" w:sz="0" w:space="0" w:color="auto"/>
                    <w:right w:val="none" w:sz="0" w:space="0" w:color="auto"/>
                  </w:divBdr>
                  <w:divsChild>
                    <w:div w:id="2091073853">
                      <w:marLeft w:val="0"/>
                      <w:marRight w:val="0"/>
                      <w:marTop w:val="0"/>
                      <w:marBottom w:val="0"/>
                      <w:divBdr>
                        <w:top w:val="none" w:sz="0" w:space="0" w:color="auto"/>
                        <w:left w:val="none" w:sz="0" w:space="0" w:color="auto"/>
                        <w:bottom w:val="none" w:sz="0" w:space="0" w:color="auto"/>
                        <w:right w:val="none" w:sz="0" w:space="0" w:color="auto"/>
                      </w:divBdr>
                    </w:div>
                  </w:divsChild>
                </w:div>
                <w:div w:id="980303886">
                  <w:marLeft w:val="0"/>
                  <w:marRight w:val="0"/>
                  <w:marTop w:val="0"/>
                  <w:marBottom w:val="0"/>
                  <w:divBdr>
                    <w:top w:val="none" w:sz="0" w:space="0" w:color="auto"/>
                    <w:left w:val="none" w:sz="0" w:space="0" w:color="auto"/>
                    <w:bottom w:val="none" w:sz="0" w:space="0" w:color="auto"/>
                    <w:right w:val="none" w:sz="0" w:space="0" w:color="auto"/>
                  </w:divBdr>
                  <w:divsChild>
                    <w:div w:id="1356035362">
                      <w:marLeft w:val="0"/>
                      <w:marRight w:val="0"/>
                      <w:marTop w:val="0"/>
                      <w:marBottom w:val="0"/>
                      <w:divBdr>
                        <w:top w:val="none" w:sz="0" w:space="0" w:color="auto"/>
                        <w:left w:val="none" w:sz="0" w:space="0" w:color="auto"/>
                        <w:bottom w:val="none" w:sz="0" w:space="0" w:color="auto"/>
                        <w:right w:val="none" w:sz="0" w:space="0" w:color="auto"/>
                      </w:divBdr>
                    </w:div>
                  </w:divsChild>
                </w:div>
                <w:div w:id="1705206828">
                  <w:marLeft w:val="0"/>
                  <w:marRight w:val="0"/>
                  <w:marTop w:val="0"/>
                  <w:marBottom w:val="0"/>
                  <w:divBdr>
                    <w:top w:val="none" w:sz="0" w:space="0" w:color="auto"/>
                    <w:left w:val="none" w:sz="0" w:space="0" w:color="auto"/>
                    <w:bottom w:val="none" w:sz="0" w:space="0" w:color="auto"/>
                    <w:right w:val="none" w:sz="0" w:space="0" w:color="auto"/>
                  </w:divBdr>
                  <w:divsChild>
                    <w:div w:id="36248063">
                      <w:marLeft w:val="0"/>
                      <w:marRight w:val="0"/>
                      <w:marTop w:val="0"/>
                      <w:marBottom w:val="0"/>
                      <w:divBdr>
                        <w:top w:val="none" w:sz="0" w:space="0" w:color="auto"/>
                        <w:left w:val="none" w:sz="0" w:space="0" w:color="auto"/>
                        <w:bottom w:val="none" w:sz="0" w:space="0" w:color="auto"/>
                        <w:right w:val="none" w:sz="0" w:space="0" w:color="auto"/>
                      </w:divBdr>
                    </w:div>
                  </w:divsChild>
                </w:div>
                <w:div w:id="1677532560">
                  <w:marLeft w:val="0"/>
                  <w:marRight w:val="0"/>
                  <w:marTop w:val="0"/>
                  <w:marBottom w:val="0"/>
                  <w:divBdr>
                    <w:top w:val="none" w:sz="0" w:space="0" w:color="auto"/>
                    <w:left w:val="none" w:sz="0" w:space="0" w:color="auto"/>
                    <w:bottom w:val="none" w:sz="0" w:space="0" w:color="auto"/>
                    <w:right w:val="none" w:sz="0" w:space="0" w:color="auto"/>
                  </w:divBdr>
                  <w:divsChild>
                    <w:div w:id="79454731">
                      <w:marLeft w:val="0"/>
                      <w:marRight w:val="0"/>
                      <w:marTop w:val="0"/>
                      <w:marBottom w:val="0"/>
                      <w:divBdr>
                        <w:top w:val="none" w:sz="0" w:space="0" w:color="auto"/>
                        <w:left w:val="none" w:sz="0" w:space="0" w:color="auto"/>
                        <w:bottom w:val="none" w:sz="0" w:space="0" w:color="auto"/>
                        <w:right w:val="none" w:sz="0" w:space="0" w:color="auto"/>
                      </w:divBdr>
                    </w:div>
                  </w:divsChild>
                </w:div>
                <w:div w:id="513883391">
                  <w:marLeft w:val="0"/>
                  <w:marRight w:val="0"/>
                  <w:marTop w:val="0"/>
                  <w:marBottom w:val="0"/>
                  <w:divBdr>
                    <w:top w:val="none" w:sz="0" w:space="0" w:color="auto"/>
                    <w:left w:val="none" w:sz="0" w:space="0" w:color="auto"/>
                    <w:bottom w:val="none" w:sz="0" w:space="0" w:color="auto"/>
                    <w:right w:val="none" w:sz="0" w:space="0" w:color="auto"/>
                  </w:divBdr>
                  <w:divsChild>
                    <w:div w:id="815492761">
                      <w:marLeft w:val="0"/>
                      <w:marRight w:val="0"/>
                      <w:marTop w:val="0"/>
                      <w:marBottom w:val="0"/>
                      <w:divBdr>
                        <w:top w:val="none" w:sz="0" w:space="0" w:color="auto"/>
                        <w:left w:val="none" w:sz="0" w:space="0" w:color="auto"/>
                        <w:bottom w:val="none" w:sz="0" w:space="0" w:color="auto"/>
                        <w:right w:val="none" w:sz="0" w:space="0" w:color="auto"/>
                      </w:divBdr>
                    </w:div>
                  </w:divsChild>
                </w:div>
                <w:div w:id="217935864">
                  <w:marLeft w:val="0"/>
                  <w:marRight w:val="0"/>
                  <w:marTop w:val="0"/>
                  <w:marBottom w:val="0"/>
                  <w:divBdr>
                    <w:top w:val="none" w:sz="0" w:space="0" w:color="auto"/>
                    <w:left w:val="none" w:sz="0" w:space="0" w:color="auto"/>
                    <w:bottom w:val="none" w:sz="0" w:space="0" w:color="auto"/>
                    <w:right w:val="none" w:sz="0" w:space="0" w:color="auto"/>
                  </w:divBdr>
                  <w:divsChild>
                    <w:div w:id="337346282">
                      <w:marLeft w:val="0"/>
                      <w:marRight w:val="0"/>
                      <w:marTop w:val="0"/>
                      <w:marBottom w:val="0"/>
                      <w:divBdr>
                        <w:top w:val="none" w:sz="0" w:space="0" w:color="auto"/>
                        <w:left w:val="none" w:sz="0" w:space="0" w:color="auto"/>
                        <w:bottom w:val="none" w:sz="0" w:space="0" w:color="auto"/>
                        <w:right w:val="none" w:sz="0" w:space="0" w:color="auto"/>
                      </w:divBdr>
                    </w:div>
                  </w:divsChild>
                </w:div>
                <w:div w:id="237135555">
                  <w:marLeft w:val="0"/>
                  <w:marRight w:val="0"/>
                  <w:marTop w:val="0"/>
                  <w:marBottom w:val="0"/>
                  <w:divBdr>
                    <w:top w:val="none" w:sz="0" w:space="0" w:color="auto"/>
                    <w:left w:val="none" w:sz="0" w:space="0" w:color="auto"/>
                    <w:bottom w:val="none" w:sz="0" w:space="0" w:color="auto"/>
                    <w:right w:val="none" w:sz="0" w:space="0" w:color="auto"/>
                  </w:divBdr>
                  <w:divsChild>
                    <w:div w:id="920484873">
                      <w:marLeft w:val="0"/>
                      <w:marRight w:val="0"/>
                      <w:marTop w:val="0"/>
                      <w:marBottom w:val="0"/>
                      <w:divBdr>
                        <w:top w:val="none" w:sz="0" w:space="0" w:color="auto"/>
                        <w:left w:val="none" w:sz="0" w:space="0" w:color="auto"/>
                        <w:bottom w:val="none" w:sz="0" w:space="0" w:color="auto"/>
                        <w:right w:val="none" w:sz="0" w:space="0" w:color="auto"/>
                      </w:divBdr>
                    </w:div>
                  </w:divsChild>
                </w:div>
                <w:div w:id="1076509192">
                  <w:marLeft w:val="0"/>
                  <w:marRight w:val="0"/>
                  <w:marTop w:val="0"/>
                  <w:marBottom w:val="0"/>
                  <w:divBdr>
                    <w:top w:val="none" w:sz="0" w:space="0" w:color="auto"/>
                    <w:left w:val="none" w:sz="0" w:space="0" w:color="auto"/>
                    <w:bottom w:val="none" w:sz="0" w:space="0" w:color="auto"/>
                    <w:right w:val="none" w:sz="0" w:space="0" w:color="auto"/>
                  </w:divBdr>
                  <w:divsChild>
                    <w:div w:id="1834104847">
                      <w:marLeft w:val="0"/>
                      <w:marRight w:val="0"/>
                      <w:marTop w:val="0"/>
                      <w:marBottom w:val="0"/>
                      <w:divBdr>
                        <w:top w:val="none" w:sz="0" w:space="0" w:color="auto"/>
                        <w:left w:val="none" w:sz="0" w:space="0" w:color="auto"/>
                        <w:bottom w:val="none" w:sz="0" w:space="0" w:color="auto"/>
                        <w:right w:val="none" w:sz="0" w:space="0" w:color="auto"/>
                      </w:divBdr>
                    </w:div>
                  </w:divsChild>
                </w:div>
                <w:div w:id="1862546574">
                  <w:marLeft w:val="0"/>
                  <w:marRight w:val="0"/>
                  <w:marTop w:val="0"/>
                  <w:marBottom w:val="0"/>
                  <w:divBdr>
                    <w:top w:val="none" w:sz="0" w:space="0" w:color="auto"/>
                    <w:left w:val="none" w:sz="0" w:space="0" w:color="auto"/>
                    <w:bottom w:val="none" w:sz="0" w:space="0" w:color="auto"/>
                    <w:right w:val="none" w:sz="0" w:space="0" w:color="auto"/>
                  </w:divBdr>
                  <w:divsChild>
                    <w:div w:id="1895503149">
                      <w:marLeft w:val="0"/>
                      <w:marRight w:val="0"/>
                      <w:marTop w:val="0"/>
                      <w:marBottom w:val="0"/>
                      <w:divBdr>
                        <w:top w:val="none" w:sz="0" w:space="0" w:color="auto"/>
                        <w:left w:val="none" w:sz="0" w:space="0" w:color="auto"/>
                        <w:bottom w:val="none" w:sz="0" w:space="0" w:color="auto"/>
                        <w:right w:val="none" w:sz="0" w:space="0" w:color="auto"/>
                      </w:divBdr>
                    </w:div>
                  </w:divsChild>
                </w:div>
                <w:div w:id="1113862183">
                  <w:marLeft w:val="0"/>
                  <w:marRight w:val="0"/>
                  <w:marTop w:val="0"/>
                  <w:marBottom w:val="0"/>
                  <w:divBdr>
                    <w:top w:val="none" w:sz="0" w:space="0" w:color="auto"/>
                    <w:left w:val="none" w:sz="0" w:space="0" w:color="auto"/>
                    <w:bottom w:val="none" w:sz="0" w:space="0" w:color="auto"/>
                    <w:right w:val="none" w:sz="0" w:space="0" w:color="auto"/>
                  </w:divBdr>
                  <w:divsChild>
                    <w:div w:id="951084214">
                      <w:marLeft w:val="0"/>
                      <w:marRight w:val="0"/>
                      <w:marTop w:val="0"/>
                      <w:marBottom w:val="0"/>
                      <w:divBdr>
                        <w:top w:val="none" w:sz="0" w:space="0" w:color="auto"/>
                        <w:left w:val="none" w:sz="0" w:space="0" w:color="auto"/>
                        <w:bottom w:val="none" w:sz="0" w:space="0" w:color="auto"/>
                        <w:right w:val="none" w:sz="0" w:space="0" w:color="auto"/>
                      </w:divBdr>
                    </w:div>
                  </w:divsChild>
                </w:div>
                <w:div w:id="899366042">
                  <w:marLeft w:val="0"/>
                  <w:marRight w:val="0"/>
                  <w:marTop w:val="0"/>
                  <w:marBottom w:val="0"/>
                  <w:divBdr>
                    <w:top w:val="none" w:sz="0" w:space="0" w:color="auto"/>
                    <w:left w:val="none" w:sz="0" w:space="0" w:color="auto"/>
                    <w:bottom w:val="none" w:sz="0" w:space="0" w:color="auto"/>
                    <w:right w:val="none" w:sz="0" w:space="0" w:color="auto"/>
                  </w:divBdr>
                  <w:divsChild>
                    <w:div w:id="1332609806">
                      <w:marLeft w:val="0"/>
                      <w:marRight w:val="0"/>
                      <w:marTop w:val="0"/>
                      <w:marBottom w:val="0"/>
                      <w:divBdr>
                        <w:top w:val="none" w:sz="0" w:space="0" w:color="auto"/>
                        <w:left w:val="none" w:sz="0" w:space="0" w:color="auto"/>
                        <w:bottom w:val="none" w:sz="0" w:space="0" w:color="auto"/>
                        <w:right w:val="none" w:sz="0" w:space="0" w:color="auto"/>
                      </w:divBdr>
                    </w:div>
                  </w:divsChild>
                </w:div>
                <w:div w:id="1305742106">
                  <w:marLeft w:val="0"/>
                  <w:marRight w:val="0"/>
                  <w:marTop w:val="0"/>
                  <w:marBottom w:val="0"/>
                  <w:divBdr>
                    <w:top w:val="none" w:sz="0" w:space="0" w:color="auto"/>
                    <w:left w:val="none" w:sz="0" w:space="0" w:color="auto"/>
                    <w:bottom w:val="none" w:sz="0" w:space="0" w:color="auto"/>
                    <w:right w:val="none" w:sz="0" w:space="0" w:color="auto"/>
                  </w:divBdr>
                  <w:divsChild>
                    <w:div w:id="1953126011">
                      <w:marLeft w:val="0"/>
                      <w:marRight w:val="0"/>
                      <w:marTop w:val="0"/>
                      <w:marBottom w:val="0"/>
                      <w:divBdr>
                        <w:top w:val="none" w:sz="0" w:space="0" w:color="auto"/>
                        <w:left w:val="none" w:sz="0" w:space="0" w:color="auto"/>
                        <w:bottom w:val="none" w:sz="0" w:space="0" w:color="auto"/>
                        <w:right w:val="none" w:sz="0" w:space="0" w:color="auto"/>
                      </w:divBdr>
                    </w:div>
                  </w:divsChild>
                </w:div>
                <w:div w:id="1950433504">
                  <w:marLeft w:val="0"/>
                  <w:marRight w:val="0"/>
                  <w:marTop w:val="0"/>
                  <w:marBottom w:val="0"/>
                  <w:divBdr>
                    <w:top w:val="none" w:sz="0" w:space="0" w:color="auto"/>
                    <w:left w:val="none" w:sz="0" w:space="0" w:color="auto"/>
                    <w:bottom w:val="none" w:sz="0" w:space="0" w:color="auto"/>
                    <w:right w:val="none" w:sz="0" w:space="0" w:color="auto"/>
                  </w:divBdr>
                  <w:divsChild>
                    <w:div w:id="29570351">
                      <w:marLeft w:val="0"/>
                      <w:marRight w:val="0"/>
                      <w:marTop w:val="0"/>
                      <w:marBottom w:val="0"/>
                      <w:divBdr>
                        <w:top w:val="none" w:sz="0" w:space="0" w:color="auto"/>
                        <w:left w:val="none" w:sz="0" w:space="0" w:color="auto"/>
                        <w:bottom w:val="none" w:sz="0" w:space="0" w:color="auto"/>
                        <w:right w:val="none" w:sz="0" w:space="0" w:color="auto"/>
                      </w:divBdr>
                    </w:div>
                  </w:divsChild>
                </w:div>
                <w:div w:id="887644064">
                  <w:marLeft w:val="0"/>
                  <w:marRight w:val="0"/>
                  <w:marTop w:val="0"/>
                  <w:marBottom w:val="0"/>
                  <w:divBdr>
                    <w:top w:val="none" w:sz="0" w:space="0" w:color="auto"/>
                    <w:left w:val="none" w:sz="0" w:space="0" w:color="auto"/>
                    <w:bottom w:val="none" w:sz="0" w:space="0" w:color="auto"/>
                    <w:right w:val="none" w:sz="0" w:space="0" w:color="auto"/>
                  </w:divBdr>
                  <w:divsChild>
                    <w:div w:id="2020815270">
                      <w:marLeft w:val="0"/>
                      <w:marRight w:val="0"/>
                      <w:marTop w:val="0"/>
                      <w:marBottom w:val="0"/>
                      <w:divBdr>
                        <w:top w:val="none" w:sz="0" w:space="0" w:color="auto"/>
                        <w:left w:val="none" w:sz="0" w:space="0" w:color="auto"/>
                        <w:bottom w:val="none" w:sz="0" w:space="0" w:color="auto"/>
                        <w:right w:val="none" w:sz="0" w:space="0" w:color="auto"/>
                      </w:divBdr>
                    </w:div>
                  </w:divsChild>
                </w:div>
                <w:div w:id="2095471216">
                  <w:marLeft w:val="0"/>
                  <w:marRight w:val="0"/>
                  <w:marTop w:val="0"/>
                  <w:marBottom w:val="0"/>
                  <w:divBdr>
                    <w:top w:val="none" w:sz="0" w:space="0" w:color="auto"/>
                    <w:left w:val="none" w:sz="0" w:space="0" w:color="auto"/>
                    <w:bottom w:val="none" w:sz="0" w:space="0" w:color="auto"/>
                    <w:right w:val="none" w:sz="0" w:space="0" w:color="auto"/>
                  </w:divBdr>
                  <w:divsChild>
                    <w:div w:id="451020603">
                      <w:marLeft w:val="0"/>
                      <w:marRight w:val="0"/>
                      <w:marTop w:val="0"/>
                      <w:marBottom w:val="0"/>
                      <w:divBdr>
                        <w:top w:val="none" w:sz="0" w:space="0" w:color="auto"/>
                        <w:left w:val="none" w:sz="0" w:space="0" w:color="auto"/>
                        <w:bottom w:val="none" w:sz="0" w:space="0" w:color="auto"/>
                        <w:right w:val="none" w:sz="0" w:space="0" w:color="auto"/>
                      </w:divBdr>
                    </w:div>
                  </w:divsChild>
                </w:div>
                <w:div w:id="2005088338">
                  <w:marLeft w:val="0"/>
                  <w:marRight w:val="0"/>
                  <w:marTop w:val="0"/>
                  <w:marBottom w:val="0"/>
                  <w:divBdr>
                    <w:top w:val="none" w:sz="0" w:space="0" w:color="auto"/>
                    <w:left w:val="none" w:sz="0" w:space="0" w:color="auto"/>
                    <w:bottom w:val="none" w:sz="0" w:space="0" w:color="auto"/>
                    <w:right w:val="none" w:sz="0" w:space="0" w:color="auto"/>
                  </w:divBdr>
                  <w:divsChild>
                    <w:div w:id="570777513">
                      <w:marLeft w:val="0"/>
                      <w:marRight w:val="0"/>
                      <w:marTop w:val="0"/>
                      <w:marBottom w:val="0"/>
                      <w:divBdr>
                        <w:top w:val="none" w:sz="0" w:space="0" w:color="auto"/>
                        <w:left w:val="none" w:sz="0" w:space="0" w:color="auto"/>
                        <w:bottom w:val="none" w:sz="0" w:space="0" w:color="auto"/>
                        <w:right w:val="none" w:sz="0" w:space="0" w:color="auto"/>
                      </w:divBdr>
                    </w:div>
                  </w:divsChild>
                </w:div>
                <w:div w:id="1158225361">
                  <w:marLeft w:val="0"/>
                  <w:marRight w:val="0"/>
                  <w:marTop w:val="0"/>
                  <w:marBottom w:val="0"/>
                  <w:divBdr>
                    <w:top w:val="none" w:sz="0" w:space="0" w:color="auto"/>
                    <w:left w:val="none" w:sz="0" w:space="0" w:color="auto"/>
                    <w:bottom w:val="none" w:sz="0" w:space="0" w:color="auto"/>
                    <w:right w:val="none" w:sz="0" w:space="0" w:color="auto"/>
                  </w:divBdr>
                  <w:divsChild>
                    <w:div w:id="1009214753">
                      <w:marLeft w:val="0"/>
                      <w:marRight w:val="0"/>
                      <w:marTop w:val="0"/>
                      <w:marBottom w:val="0"/>
                      <w:divBdr>
                        <w:top w:val="none" w:sz="0" w:space="0" w:color="auto"/>
                        <w:left w:val="none" w:sz="0" w:space="0" w:color="auto"/>
                        <w:bottom w:val="none" w:sz="0" w:space="0" w:color="auto"/>
                        <w:right w:val="none" w:sz="0" w:space="0" w:color="auto"/>
                      </w:divBdr>
                    </w:div>
                  </w:divsChild>
                </w:div>
                <w:div w:id="807011553">
                  <w:marLeft w:val="0"/>
                  <w:marRight w:val="0"/>
                  <w:marTop w:val="0"/>
                  <w:marBottom w:val="0"/>
                  <w:divBdr>
                    <w:top w:val="none" w:sz="0" w:space="0" w:color="auto"/>
                    <w:left w:val="none" w:sz="0" w:space="0" w:color="auto"/>
                    <w:bottom w:val="none" w:sz="0" w:space="0" w:color="auto"/>
                    <w:right w:val="none" w:sz="0" w:space="0" w:color="auto"/>
                  </w:divBdr>
                  <w:divsChild>
                    <w:div w:id="1659503754">
                      <w:marLeft w:val="0"/>
                      <w:marRight w:val="0"/>
                      <w:marTop w:val="0"/>
                      <w:marBottom w:val="0"/>
                      <w:divBdr>
                        <w:top w:val="none" w:sz="0" w:space="0" w:color="auto"/>
                        <w:left w:val="none" w:sz="0" w:space="0" w:color="auto"/>
                        <w:bottom w:val="none" w:sz="0" w:space="0" w:color="auto"/>
                        <w:right w:val="none" w:sz="0" w:space="0" w:color="auto"/>
                      </w:divBdr>
                    </w:div>
                  </w:divsChild>
                </w:div>
                <w:div w:id="240650380">
                  <w:marLeft w:val="0"/>
                  <w:marRight w:val="0"/>
                  <w:marTop w:val="0"/>
                  <w:marBottom w:val="0"/>
                  <w:divBdr>
                    <w:top w:val="none" w:sz="0" w:space="0" w:color="auto"/>
                    <w:left w:val="none" w:sz="0" w:space="0" w:color="auto"/>
                    <w:bottom w:val="none" w:sz="0" w:space="0" w:color="auto"/>
                    <w:right w:val="none" w:sz="0" w:space="0" w:color="auto"/>
                  </w:divBdr>
                  <w:divsChild>
                    <w:div w:id="1061561600">
                      <w:marLeft w:val="0"/>
                      <w:marRight w:val="0"/>
                      <w:marTop w:val="0"/>
                      <w:marBottom w:val="0"/>
                      <w:divBdr>
                        <w:top w:val="none" w:sz="0" w:space="0" w:color="auto"/>
                        <w:left w:val="none" w:sz="0" w:space="0" w:color="auto"/>
                        <w:bottom w:val="none" w:sz="0" w:space="0" w:color="auto"/>
                        <w:right w:val="none" w:sz="0" w:space="0" w:color="auto"/>
                      </w:divBdr>
                    </w:div>
                  </w:divsChild>
                </w:div>
                <w:div w:id="1352073633">
                  <w:marLeft w:val="0"/>
                  <w:marRight w:val="0"/>
                  <w:marTop w:val="0"/>
                  <w:marBottom w:val="0"/>
                  <w:divBdr>
                    <w:top w:val="none" w:sz="0" w:space="0" w:color="auto"/>
                    <w:left w:val="none" w:sz="0" w:space="0" w:color="auto"/>
                    <w:bottom w:val="none" w:sz="0" w:space="0" w:color="auto"/>
                    <w:right w:val="none" w:sz="0" w:space="0" w:color="auto"/>
                  </w:divBdr>
                  <w:divsChild>
                    <w:div w:id="2064284266">
                      <w:marLeft w:val="0"/>
                      <w:marRight w:val="0"/>
                      <w:marTop w:val="0"/>
                      <w:marBottom w:val="0"/>
                      <w:divBdr>
                        <w:top w:val="none" w:sz="0" w:space="0" w:color="auto"/>
                        <w:left w:val="none" w:sz="0" w:space="0" w:color="auto"/>
                        <w:bottom w:val="none" w:sz="0" w:space="0" w:color="auto"/>
                        <w:right w:val="none" w:sz="0" w:space="0" w:color="auto"/>
                      </w:divBdr>
                    </w:div>
                  </w:divsChild>
                </w:div>
                <w:div w:id="1414737694">
                  <w:marLeft w:val="0"/>
                  <w:marRight w:val="0"/>
                  <w:marTop w:val="0"/>
                  <w:marBottom w:val="0"/>
                  <w:divBdr>
                    <w:top w:val="none" w:sz="0" w:space="0" w:color="auto"/>
                    <w:left w:val="none" w:sz="0" w:space="0" w:color="auto"/>
                    <w:bottom w:val="none" w:sz="0" w:space="0" w:color="auto"/>
                    <w:right w:val="none" w:sz="0" w:space="0" w:color="auto"/>
                  </w:divBdr>
                  <w:divsChild>
                    <w:div w:id="1937058437">
                      <w:marLeft w:val="0"/>
                      <w:marRight w:val="0"/>
                      <w:marTop w:val="0"/>
                      <w:marBottom w:val="0"/>
                      <w:divBdr>
                        <w:top w:val="none" w:sz="0" w:space="0" w:color="auto"/>
                        <w:left w:val="none" w:sz="0" w:space="0" w:color="auto"/>
                        <w:bottom w:val="none" w:sz="0" w:space="0" w:color="auto"/>
                        <w:right w:val="none" w:sz="0" w:space="0" w:color="auto"/>
                      </w:divBdr>
                    </w:div>
                  </w:divsChild>
                </w:div>
                <w:div w:id="1132292093">
                  <w:marLeft w:val="0"/>
                  <w:marRight w:val="0"/>
                  <w:marTop w:val="0"/>
                  <w:marBottom w:val="0"/>
                  <w:divBdr>
                    <w:top w:val="none" w:sz="0" w:space="0" w:color="auto"/>
                    <w:left w:val="none" w:sz="0" w:space="0" w:color="auto"/>
                    <w:bottom w:val="none" w:sz="0" w:space="0" w:color="auto"/>
                    <w:right w:val="none" w:sz="0" w:space="0" w:color="auto"/>
                  </w:divBdr>
                  <w:divsChild>
                    <w:div w:id="412897614">
                      <w:marLeft w:val="0"/>
                      <w:marRight w:val="0"/>
                      <w:marTop w:val="0"/>
                      <w:marBottom w:val="0"/>
                      <w:divBdr>
                        <w:top w:val="none" w:sz="0" w:space="0" w:color="auto"/>
                        <w:left w:val="none" w:sz="0" w:space="0" w:color="auto"/>
                        <w:bottom w:val="none" w:sz="0" w:space="0" w:color="auto"/>
                        <w:right w:val="none" w:sz="0" w:space="0" w:color="auto"/>
                      </w:divBdr>
                    </w:div>
                  </w:divsChild>
                </w:div>
                <w:div w:id="636955154">
                  <w:marLeft w:val="0"/>
                  <w:marRight w:val="0"/>
                  <w:marTop w:val="0"/>
                  <w:marBottom w:val="0"/>
                  <w:divBdr>
                    <w:top w:val="none" w:sz="0" w:space="0" w:color="auto"/>
                    <w:left w:val="none" w:sz="0" w:space="0" w:color="auto"/>
                    <w:bottom w:val="none" w:sz="0" w:space="0" w:color="auto"/>
                    <w:right w:val="none" w:sz="0" w:space="0" w:color="auto"/>
                  </w:divBdr>
                  <w:divsChild>
                    <w:div w:id="2007635196">
                      <w:marLeft w:val="0"/>
                      <w:marRight w:val="0"/>
                      <w:marTop w:val="0"/>
                      <w:marBottom w:val="0"/>
                      <w:divBdr>
                        <w:top w:val="none" w:sz="0" w:space="0" w:color="auto"/>
                        <w:left w:val="none" w:sz="0" w:space="0" w:color="auto"/>
                        <w:bottom w:val="none" w:sz="0" w:space="0" w:color="auto"/>
                        <w:right w:val="none" w:sz="0" w:space="0" w:color="auto"/>
                      </w:divBdr>
                    </w:div>
                  </w:divsChild>
                </w:div>
                <w:div w:id="2146271076">
                  <w:marLeft w:val="0"/>
                  <w:marRight w:val="0"/>
                  <w:marTop w:val="0"/>
                  <w:marBottom w:val="0"/>
                  <w:divBdr>
                    <w:top w:val="none" w:sz="0" w:space="0" w:color="auto"/>
                    <w:left w:val="none" w:sz="0" w:space="0" w:color="auto"/>
                    <w:bottom w:val="none" w:sz="0" w:space="0" w:color="auto"/>
                    <w:right w:val="none" w:sz="0" w:space="0" w:color="auto"/>
                  </w:divBdr>
                  <w:divsChild>
                    <w:div w:id="18363619">
                      <w:marLeft w:val="0"/>
                      <w:marRight w:val="0"/>
                      <w:marTop w:val="0"/>
                      <w:marBottom w:val="0"/>
                      <w:divBdr>
                        <w:top w:val="none" w:sz="0" w:space="0" w:color="auto"/>
                        <w:left w:val="none" w:sz="0" w:space="0" w:color="auto"/>
                        <w:bottom w:val="none" w:sz="0" w:space="0" w:color="auto"/>
                        <w:right w:val="none" w:sz="0" w:space="0" w:color="auto"/>
                      </w:divBdr>
                    </w:div>
                  </w:divsChild>
                </w:div>
                <w:div w:id="1578438498">
                  <w:marLeft w:val="0"/>
                  <w:marRight w:val="0"/>
                  <w:marTop w:val="0"/>
                  <w:marBottom w:val="0"/>
                  <w:divBdr>
                    <w:top w:val="none" w:sz="0" w:space="0" w:color="auto"/>
                    <w:left w:val="none" w:sz="0" w:space="0" w:color="auto"/>
                    <w:bottom w:val="none" w:sz="0" w:space="0" w:color="auto"/>
                    <w:right w:val="none" w:sz="0" w:space="0" w:color="auto"/>
                  </w:divBdr>
                  <w:divsChild>
                    <w:div w:id="1360468976">
                      <w:marLeft w:val="0"/>
                      <w:marRight w:val="0"/>
                      <w:marTop w:val="0"/>
                      <w:marBottom w:val="0"/>
                      <w:divBdr>
                        <w:top w:val="none" w:sz="0" w:space="0" w:color="auto"/>
                        <w:left w:val="none" w:sz="0" w:space="0" w:color="auto"/>
                        <w:bottom w:val="none" w:sz="0" w:space="0" w:color="auto"/>
                        <w:right w:val="none" w:sz="0" w:space="0" w:color="auto"/>
                      </w:divBdr>
                    </w:div>
                  </w:divsChild>
                </w:div>
                <w:div w:id="1092507413">
                  <w:marLeft w:val="0"/>
                  <w:marRight w:val="0"/>
                  <w:marTop w:val="0"/>
                  <w:marBottom w:val="0"/>
                  <w:divBdr>
                    <w:top w:val="none" w:sz="0" w:space="0" w:color="auto"/>
                    <w:left w:val="none" w:sz="0" w:space="0" w:color="auto"/>
                    <w:bottom w:val="none" w:sz="0" w:space="0" w:color="auto"/>
                    <w:right w:val="none" w:sz="0" w:space="0" w:color="auto"/>
                  </w:divBdr>
                  <w:divsChild>
                    <w:div w:id="55863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687566">
      <w:bodyDiv w:val="1"/>
      <w:marLeft w:val="0"/>
      <w:marRight w:val="0"/>
      <w:marTop w:val="0"/>
      <w:marBottom w:val="0"/>
      <w:divBdr>
        <w:top w:val="none" w:sz="0" w:space="0" w:color="auto"/>
        <w:left w:val="none" w:sz="0" w:space="0" w:color="auto"/>
        <w:bottom w:val="none" w:sz="0" w:space="0" w:color="auto"/>
        <w:right w:val="none" w:sz="0" w:space="0" w:color="auto"/>
      </w:divBdr>
      <w:divsChild>
        <w:div w:id="1199856925">
          <w:marLeft w:val="0"/>
          <w:marRight w:val="0"/>
          <w:marTop w:val="0"/>
          <w:marBottom w:val="0"/>
          <w:divBdr>
            <w:top w:val="none" w:sz="0" w:space="0" w:color="auto"/>
            <w:left w:val="none" w:sz="0" w:space="0" w:color="auto"/>
            <w:bottom w:val="none" w:sz="0" w:space="0" w:color="auto"/>
            <w:right w:val="none" w:sz="0" w:space="0" w:color="auto"/>
          </w:divBdr>
        </w:div>
        <w:div w:id="1094352199">
          <w:marLeft w:val="0"/>
          <w:marRight w:val="0"/>
          <w:marTop w:val="0"/>
          <w:marBottom w:val="0"/>
          <w:divBdr>
            <w:top w:val="none" w:sz="0" w:space="0" w:color="auto"/>
            <w:left w:val="none" w:sz="0" w:space="0" w:color="auto"/>
            <w:bottom w:val="none" w:sz="0" w:space="0" w:color="auto"/>
            <w:right w:val="none" w:sz="0" w:space="0" w:color="auto"/>
          </w:divBdr>
        </w:div>
        <w:div w:id="1294945301">
          <w:marLeft w:val="0"/>
          <w:marRight w:val="0"/>
          <w:marTop w:val="0"/>
          <w:marBottom w:val="0"/>
          <w:divBdr>
            <w:top w:val="none" w:sz="0" w:space="0" w:color="auto"/>
            <w:left w:val="none" w:sz="0" w:space="0" w:color="auto"/>
            <w:bottom w:val="none" w:sz="0" w:space="0" w:color="auto"/>
            <w:right w:val="none" w:sz="0" w:space="0" w:color="auto"/>
          </w:divBdr>
        </w:div>
        <w:div w:id="1748727899">
          <w:marLeft w:val="0"/>
          <w:marRight w:val="0"/>
          <w:marTop w:val="0"/>
          <w:marBottom w:val="0"/>
          <w:divBdr>
            <w:top w:val="none" w:sz="0" w:space="0" w:color="auto"/>
            <w:left w:val="none" w:sz="0" w:space="0" w:color="auto"/>
            <w:bottom w:val="none" w:sz="0" w:space="0" w:color="auto"/>
            <w:right w:val="none" w:sz="0" w:space="0" w:color="auto"/>
          </w:divBdr>
        </w:div>
        <w:div w:id="1886135804">
          <w:marLeft w:val="0"/>
          <w:marRight w:val="0"/>
          <w:marTop w:val="0"/>
          <w:marBottom w:val="0"/>
          <w:divBdr>
            <w:top w:val="none" w:sz="0" w:space="0" w:color="auto"/>
            <w:left w:val="none" w:sz="0" w:space="0" w:color="auto"/>
            <w:bottom w:val="none" w:sz="0" w:space="0" w:color="auto"/>
            <w:right w:val="none" w:sz="0" w:space="0" w:color="auto"/>
          </w:divBdr>
        </w:div>
        <w:div w:id="1153523035">
          <w:marLeft w:val="0"/>
          <w:marRight w:val="0"/>
          <w:marTop w:val="0"/>
          <w:marBottom w:val="0"/>
          <w:divBdr>
            <w:top w:val="none" w:sz="0" w:space="0" w:color="auto"/>
            <w:left w:val="none" w:sz="0" w:space="0" w:color="auto"/>
            <w:bottom w:val="none" w:sz="0" w:space="0" w:color="auto"/>
            <w:right w:val="none" w:sz="0" w:space="0" w:color="auto"/>
          </w:divBdr>
        </w:div>
        <w:div w:id="400834899">
          <w:marLeft w:val="0"/>
          <w:marRight w:val="0"/>
          <w:marTop w:val="0"/>
          <w:marBottom w:val="0"/>
          <w:divBdr>
            <w:top w:val="none" w:sz="0" w:space="0" w:color="auto"/>
            <w:left w:val="none" w:sz="0" w:space="0" w:color="auto"/>
            <w:bottom w:val="none" w:sz="0" w:space="0" w:color="auto"/>
            <w:right w:val="none" w:sz="0" w:space="0" w:color="auto"/>
          </w:divBdr>
        </w:div>
        <w:div w:id="691998858">
          <w:marLeft w:val="0"/>
          <w:marRight w:val="0"/>
          <w:marTop w:val="0"/>
          <w:marBottom w:val="0"/>
          <w:divBdr>
            <w:top w:val="none" w:sz="0" w:space="0" w:color="auto"/>
            <w:left w:val="none" w:sz="0" w:space="0" w:color="auto"/>
            <w:bottom w:val="none" w:sz="0" w:space="0" w:color="auto"/>
            <w:right w:val="none" w:sz="0" w:space="0" w:color="auto"/>
          </w:divBdr>
        </w:div>
        <w:div w:id="326175674">
          <w:marLeft w:val="0"/>
          <w:marRight w:val="0"/>
          <w:marTop w:val="0"/>
          <w:marBottom w:val="0"/>
          <w:divBdr>
            <w:top w:val="none" w:sz="0" w:space="0" w:color="auto"/>
            <w:left w:val="none" w:sz="0" w:space="0" w:color="auto"/>
            <w:bottom w:val="none" w:sz="0" w:space="0" w:color="auto"/>
            <w:right w:val="none" w:sz="0" w:space="0" w:color="auto"/>
          </w:divBdr>
        </w:div>
        <w:div w:id="1961955076">
          <w:marLeft w:val="0"/>
          <w:marRight w:val="0"/>
          <w:marTop w:val="0"/>
          <w:marBottom w:val="0"/>
          <w:divBdr>
            <w:top w:val="none" w:sz="0" w:space="0" w:color="auto"/>
            <w:left w:val="none" w:sz="0" w:space="0" w:color="auto"/>
            <w:bottom w:val="none" w:sz="0" w:space="0" w:color="auto"/>
            <w:right w:val="none" w:sz="0" w:space="0" w:color="auto"/>
          </w:divBdr>
        </w:div>
        <w:div w:id="718817941">
          <w:marLeft w:val="0"/>
          <w:marRight w:val="0"/>
          <w:marTop w:val="0"/>
          <w:marBottom w:val="0"/>
          <w:divBdr>
            <w:top w:val="none" w:sz="0" w:space="0" w:color="auto"/>
            <w:left w:val="none" w:sz="0" w:space="0" w:color="auto"/>
            <w:bottom w:val="none" w:sz="0" w:space="0" w:color="auto"/>
            <w:right w:val="none" w:sz="0" w:space="0" w:color="auto"/>
          </w:divBdr>
        </w:div>
        <w:div w:id="1174801917">
          <w:marLeft w:val="0"/>
          <w:marRight w:val="0"/>
          <w:marTop w:val="0"/>
          <w:marBottom w:val="0"/>
          <w:divBdr>
            <w:top w:val="none" w:sz="0" w:space="0" w:color="auto"/>
            <w:left w:val="none" w:sz="0" w:space="0" w:color="auto"/>
            <w:bottom w:val="none" w:sz="0" w:space="0" w:color="auto"/>
            <w:right w:val="none" w:sz="0" w:space="0" w:color="auto"/>
          </w:divBdr>
        </w:div>
        <w:div w:id="989096260">
          <w:marLeft w:val="0"/>
          <w:marRight w:val="0"/>
          <w:marTop w:val="0"/>
          <w:marBottom w:val="0"/>
          <w:divBdr>
            <w:top w:val="none" w:sz="0" w:space="0" w:color="auto"/>
            <w:left w:val="none" w:sz="0" w:space="0" w:color="auto"/>
            <w:bottom w:val="none" w:sz="0" w:space="0" w:color="auto"/>
            <w:right w:val="none" w:sz="0" w:space="0" w:color="auto"/>
          </w:divBdr>
        </w:div>
        <w:div w:id="174615059">
          <w:marLeft w:val="0"/>
          <w:marRight w:val="0"/>
          <w:marTop w:val="0"/>
          <w:marBottom w:val="0"/>
          <w:divBdr>
            <w:top w:val="none" w:sz="0" w:space="0" w:color="auto"/>
            <w:left w:val="none" w:sz="0" w:space="0" w:color="auto"/>
            <w:bottom w:val="none" w:sz="0" w:space="0" w:color="auto"/>
            <w:right w:val="none" w:sz="0" w:space="0" w:color="auto"/>
          </w:divBdr>
        </w:div>
        <w:div w:id="285703858">
          <w:marLeft w:val="0"/>
          <w:marRight w:val="0"/>
          <w:marTop w:val="0"/>
          <w:marBottom w:val="0"/>
          <w:divBdr>
            <w:top w:val="none" w:sz="0" w:space="0" w:color="auto"/>
            <w:left w:val="none" w:sz="0" w:space="0" w:color="auto"/>
            <w:bottom w:val="none" w:sz="0" w:space="0" w:color="auto"/>
            <w:right w:val="none" w:sz="0" w:space="0" w:color="auto"/>
          </w:divBdr>
        </w:div>
        <w:div w:id="452209583">
          <w:marLeft w:val="0"/>
          <w:marRight w:val="0"/>
          <w:marTop w:val="0"/>
          <w:marBottom w:val="0"/>
          <w:divBdr>
            <w:top w:val="none" w:sz="0" w:space="0" w:color="auto"/>
            <w:left w:val="none" w:sz="0" w:space="0" w:color="auto"/>
            <w:bottom w:val="none" w:sz="0" w:space="0" w:color="auto"/>
            <w:right w:val="none" w:sz="0" w:space="0" w:color="auto"/>
          </w:divBdr>
        </w:div>
        <w:div w:id="1833983109">
          <w:marLeft w:val="0"/>
          <w:marRight w:val="0"/>
          <w:marTop w:val="0"/>
          <w:marBottom w:val="0"/>
          <w:divBdr>
            <w:top w:val="none" w:sz="0" w:space="0" w:color="auto"/>
            <w:left w:val="none" w:sz="0" w:space="0" w:color="auto"/>
            <w:bottom w:val="none" w:sz="0" w:space="0" w:color="auto"/>
            <w:right w:val="none" w:sz="0" w:space="0" w:color="auto"/>
          </w:divBdr>
        </w:div>
      </w:divsChild>
    </w:div>
    <w:div w:id="2133015329">
      <w:bodyDiv w:val="1"/>
      <w:marLeft w:val="0"/>
      <w:marRight w:val="0"/>
      <w:marTop w:val="0"/>
      <w:marBottom w:val="0"/>
      <w:divBdr>
        <w:top w:val="none" w:sz="0" w:space="0" w:color="auto"/>
        <w:left w:val="none" w:sz="0" w:space="0" w:color="auto"/>
        <w:bottom w:val="none" w:sz="0" w:space="0" w:color="auto"/>
        <w:right w:val="none" w:sz="0" w:space="0" w:color="auto"/>
      </w:divBdr>
      <w:divsChild>
        <w:div w:id="249699515">
          <w:marLeft w:val="0"/>
          <w:marRight w:val="0"/>
          <w:marTop w:val="0"/>
          <w:marBottom w:val="0"/>
          <w:divBdr>
            <w:top w:val="none" w:sz="0" w:space="0" w:color="auto"/>
            <w:left w:val="none" w:sz="0" w:space="0" w:color="auto"/>
            <w:bottom w:val="none" w:sz="0" w:space="0" w:color="auto"/>
            <w:right w:val="none" w:sz="0" w:space="0" w:color="auto"/>
          </w:divBdr>
        </w:div>
        <w:div w:id="1191264033">
          <w:marLeft w:val="0"/>
          <w:marRight w:val="0"/>
          <w:marTop w:val="0"/>
          <w:marBottom w:val="0"/>
          <w:divBdr>
            <w:top w:val="none" w:sz="0" w:space="0" w:color="auto"/>
            <w:left w:val="none" w:sz="0" w:space="0" w:color="auto"/>
            <w:bottom w:val="none" w:sz="0" w:space="0" w:color="auto"/>
            <w:right w:val="none" w:sz="0" w:space="0" w:color="auto"/>
          </w:divBdr>
        </w:div>
        <w:div w:id="24992019">
          <w:marLeft w:val="0"/>
          <w:marRight w:val="0"/>
          <w:marTop w:val="0"/>
          <w:marBottom w:val="0"/>
          <w:divBdr>
            <w:top w:val="none" w:sz="0" w:space="0" w:color="auto"/>
            <w:left w:val="none" w:sz="0" w:space="0" w:color="auto"/>
            <w:bottom w:val="none" w:sz="0" w:space="0" w:color="auto"/>
            <w:right w:val="none" w:sz="0" w:space="0" w:color="auto"/>
          </w:divBdr>
        </w:div>
        <w:div w:id="1400592449">
          <w:marLeft w:val="0"/>
          <w:marRight w:val="0"/>
          <w:marTop w:val="0"/>
          <w:marBottom w:val="0"/>
          <w:divBdr>
            <w:top w:val="none" w:sz="0" w:space="0" w:color="auto"/>
            <w:left w:val="none" w:sz="0" w:space="0" w:color="auto"/>
            <w:bottom w:val="none" w:sz="0" w:space="0" w:color="auto"/>
            <w:right w:val="none" w:sz="0" w:space="0" w:color="auto"/>
          </w:divBdr>
        </w:div>
        <w:div w:id="1641108244">
          <w:marLeft w:val="0"/>
          <w:marRight w:val="0"/>
          <w:marTop w:val="0"/>
          <w:marBottom w:val="0"/>
          <w:divBdr>
            <w:top w:val="none" w:sz="0" w:space="0" w:color="auto"/>
            <w:left w:val="none" w:sz="0" w:space="0" w:color="auto"/>
            <w:bottom w:val="none" w:sz="0" w:space="0" w:color="auto"/>
            <w:right w:val="none" w:sz="0" w:space="0" w:color="auto"/>
          </w:divBdr>
        </w:div>
        <w:div w:id="1204057640">
          <w:marLeft w:val="0"/>
          <w:marRight w:val="0"/>
          <w:marTop w:val="0"/>
          <w:marBottom w:val="0"/>
          <w:divBdr>
            <w:top w:val="none" w:sz="0" w:space="0" w:color="auto"/>
            <w:left w:val="none" w:sz="0" w:space="0" w:color="auto"/>
            <w:bottom w:val="none" w:sz="0" w:space="0" w:color="auto"/>
            <w:right w:val="none" w:sz="0" w:space="0" w:color="auto"/>
          </w:divBdr>
        </w:div>
        <w:div w:id="369964847">
          <w:marLeft w:val="0"/>
          <w:marRight w:val="0"/>
          <w:marTop w:val="0"/>
          <w:marBottom w:val="0"/>
          <w:divBdr>
            <w:top w:val="none" w:sz="0" w:space="0" w:color="auto"/>
            <w:left w:val="none" w:sz="0" w:space="0" w:color="auto"/>
            <w:bottom w:val="none" w:sz="0" w:space="0" w:color="auto"/>
            <w:right w:val="none" w:sz="0" w:space="0" w:color="auto"/>
          </w:divBdr>
        </w:div>
        <w:div w:id="328365506">
          <w:marLeft w:val="0"/>
          <w:marRight w:val="0"/>
          <w:marTop w:val="0"/>
          <w:marBottom w:val="0"/>
          <w:divBdr>
            <w:top w:val="none" w:sz="0" w:space="0" w:color="auto"/>
            <w:left w:val="none" w:sz="0" w:space="0" w:color="auto"/>
            <w:bottom w:val="none" w:sz="0" w:space="0" w:color="auto"/>
            <w:right w:val="none" w:sz="0" w:space="0" w:color="auto"/>
          </w:divBdr>
        </w:div>
        <w:div w:id="1328636843">
          <w:marLeft w:val="0"/>
          <w:marRight w:val="0"/>
          <w:marTop w:val="0"/>
          <w:marBottom w:val="0"/>
          <w:divBdr>
            <w:top w:val="none" w:sz="0" w:space="0" w:color="auto"/>
            <w:left w:val="none" w:sz="0" w:space="0" w:color="auto"/>
            <w:bottom w:val="none" w:sz="0" w:space="0" w:color="auto"/>
            <w:right w:val="none" w:sz="0" w:space="0" w:color="auto"/>
          </w:divBdr>
        </w:div>
        <w:div w:id="1282150091">
          <w:marLeft w:val="0"/>
          <w:marRight w:val="0"/>
          <w:marTop w:val="0"/>
          <w:marBottom w:val="0"/>
          <w:divBdr>
            <w:top w:val="none" w:sz="0" w:space="0" w:color="auto"/>
            <w:left w:val="none" w:sz="0" w:space="0" w:color="auto"/>
            <w:bottom w:val="none" w:sz="0" w:space="0" w:color="auto"/>
            <w:right w:val="none" w:sz="0" w:space="0" w:color="auto"/>
          </w:divBdr>
        </w:div>
      </w:divsChild>
    </w:div>
    <w:div w:id="2142066617">
      <w:bodyDiv w:val="1"/>
      <w:marLeft w:val="0"/>
      <w:marRight w:val="0"/>
      <w:marTop w:val="0"/>
      <w:marBottom w:val="0"/>
      <w:divBdr>
        <w:top w:val="none" w:sz="0" w:space="0" w:color="auto"/>
        <w:left w:val="none" w:sz="0" w:space="0" w:color="auto"/>
        <w:bottom w:val="none" w:sz="0" w:space="0" w:color="auto"/>
        <w:right w:val="none" w:sz="0" w:space="0" w:color="auto"/>
      </w:divBdr>
      <w:divsChild>
        <w:div w:id="1203441810">
          <w:marLeft w:val="0"/>
          <w:marRight w:val="0"/>
          <w:marTop w:val="0"/>
          <w:marBottom w:val="0"/>
          <w:divBdr>
            <w:top w:val="none" w:sz="0" w:space="0" w:color="auto"/>
            <w:left w:val="none" w:sz="0" w:space="0" w:color="auto"/>
            <w:bottom w:val="none" w:sz="0" w:space="0" w:color="auto"/>
            <w:right w:val="none" w:sz="0" w:space="0" w:color="auto"/>
          </w:divBdr>
        </w:div>
        <w:div w:id="1234118674">
          <w:marLeft w:val="0"/>
          <w:marRight w:val="0"/>
          <w:marTop w:val="0"/>
          <w:marBottom w:val="0"/>
          <w:divBdr>
            <w:top w:val="none" w:sz="0" w:space="0" w:color="auto"/>
            <w:left w:val="none" w:sz="0" w:space="0" w:color="auto"/>
            <w:bottom w:val="none" w:sz="0" w:space="0" w:color="auto"/>
            <w:right w:val="none" w:sz="0" w:space="0" w:color="auto"/>
          </w:divBdr>
        </w:div>
        <w:div w:id="1200975108">
          <w:marLeft w:val="0"/>
          <w:marRight w:val="0"/>
          <w:marTop w:val="0"/>
          <w:marBottom w:val="0"/>
          <w:divBdr>
            <w:top w:val="none" w:sz="0" w:space="0" w:color="auto"/>
            <w:left w:val="none" w:sz="0" w:space="0" w:color="auto"/>
            <w:bottom w:val="none" w:sz="0" w:space="0" w:color="auto"/>
            <w:right w:val="none" w:sz="0" w:space="0" w:color="auto"/>
          </w:divBdr>
        </w:div>
        <w:div w:id="1457871038">
          <w:marLeft w:val="0"/>
          <w:marRight w:val="0"/>
          <w:marTop w:val="0"/>
          <w:marBottom w:val="0"/>
          <w:divBdr>
            <w:top w:val="none" w:sz="0" w:space="0" w:color="auto"/>
            <w:left w:val="none" w:sz="0" w:space="0" w:color="auto"/>
            <w:bottom w:val="none" w:sz="0" w:space="0" w:color="auto"/>
            <w:right w:val="none" w:sz="0" w:space="0" w:color="auto"/>
          </w:divBdr>
        </w:div>
        <w:div w:id="510409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8.jpeg"/><Relationship Id="rId21" Type="http://schemas.openxmlformats.org/officeDocument/2006/relationships/image" Target="media/image5.png"/><Relationship Id="rId42" Type="http://schemas.openxmlformats.org/officeDocument/2006/relationships/image" Target="media/image19.emf"/><Relationship Id="rId63" Type="http://schemas.openxmlformats.org/officeDocument/2006/relationships/image" Target="media/image34.png"/><Relationship Id="rId84" Type="http://schemas.openxmlformats.org/officeDocument/2006/relationships/hyperlink" Target="https://www.cipd.co.uk/knowledge/fundamentals/people/recruitment/brand-factsheet" TargetMode="External"/><Relationship Id="rId138" Type="http://schemas.openxmlformats.org/officeDocument/2006/relationships/image" Target="media/image98.png"/><Relationship Id="rId107" Type="http://schemas.openxmlformats.org/officeDocument/2006/relationships/image" Target="media/image68.png"/><Relationship Id="rId11" Type="http://schemas.openxmlformats.org/officeDocument/2006/relationships/image" Target="media/image1.png"/><Relationship Id="rId32" Type="http://schemas.openxmlformats.org/officeDocument/2006/relationships/hyperlink" Target="mailto:OD.&amp;CorporateTraining@swansea.gov.uk" TargetMode="External"/><Relationship Id="rId37" Type="http://schemas.openxmlformats.org/officeDocument/2006/relationships/package" Target="embeddings/Microsoft_Visio_Drawing1.vsdx"/><Relationship Id="rId53" Type="http://schemas.openxmlformats.org/officeDocument/2006/relationships/footer" Target="footer2.xml"/><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image" Target="media/image50.emf"/><Relationship Id="rId102" Type="http://schemas.openxmlformats.org/officeDocument/2006/relationships/footer" Target="footer4.xml"/><Relationship Id="rId123" Type="http://schemas.openxmlformats.org/officeDocument/2006/relationships/image" Target="media/image84.png"/><Relationship Id="rId128" Type="http://schemas.openxmlformats.org/officeDocument/2006/relationships/hyperlink" Target="https://www.swansea.gov.uk/privacynotice" TargetMode="External"/><Relationship Id="rId5" Type="http://schemas.openxmlformats.org/officeDocument/2006/relationships/numbering" Target="numbering.xml"/><Relationship Id="rId90" Type="http://schemas.openxmlformats.org/officeDocument/2006/relationships/image" Target="media/image54.jpeg"/><Relationship Id="rId95" Type="http://schemas.openxmlformats.org/officeDocument/2006/relationships/image" Target="media/image59.png"/><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package" Target="embeddings/Microsoft_Visio_Drawing4.vsdx"/><Relationship Id="rId48" Type="http://schemas.openxmlformats.org/officeDocument/2006/relationships/image" Target="media/image22.jpeg"/><Relationship Id="rId64" Type="http://schemas.openxmlformats.org/officeDocument/2006/relationships/image" Target="media/image35.png"/><Relationship Id="rId69" Type="http://schemas.openxmlformats.org/officeDocument/2006/relationships/image" Target="media/image40.png"/><Relationship Id="rId113" Type="http://schemas.openxmlformats.org/officeDocument/2006/relationships/image" Target="media/image74.png"/><Relationship Id="rId118" Type="http://schemas.openxmlformats.org/officeDocument/2006/relationships/image" Target="media/image79.png"/><Relationship Id="rId134" Type="http://schemas.openxmlformats.org/officeDocument/2006/relationships/image" Target="media/image94.png"/><Relationship Id="rId139" Type="http://schemas.openxmlformats.org/officeDocument/2006/relationships/footer" Target="footer5.xml"/><Relationship Id="rId80" Type="http://schemas.openxmlformats.org/officeDocument/2006/relationships/package" Target="embeddings/Microsoft_Excel_Worksheet.xlsx"/><Relationship Id="rId85" Type="http://schemas.openxmlformats.org/officeDocument/2006/relationships/hyperlink" Target="https://www.peoplemanagement.co.uk/article/1744811/younger-workers-underrepresented-public-sector-report-says" TargetMode="External"/><Relationship Id="rId12" Type="http://schemas.openxmlformats.org/officeDocument/2006/relationships/footer" Target="footer1.xml"/><Relationship Id="rId17" Type="http://schemas.openxmlformats.org/officeDocument/2006/relationships/hyperlink" Target="https://www.cipd.co.uk/knowledge/fundamentals/people/performance/competency-factsheet" TargetMode="External"/><Relationship Id="rId33" Type="http://schemas.openxmlformats.org/officeDocument/2006/relationships/hyperlink" Target="mailto:OD.&amp;CorporateTraining@swansea.gov.uk" TargetMode="External"/><Relationship Id="rId38" Type="http://schemas.openxmlformats.org/officeDocument/2006/relationships/image" Target="media/image17.emf"/><Relationship Id="rId59" Type="http://schemas.openxmlformats.org/officeDocument/2006/relationships/image" Target="media/image30.png"/><Relationship Id="rId103" Type="http://schemas.openxmlformats.org/officeDocument/2006/relationships/image" Target="media/image64.png"/><Relationship Id="rId108" Type="http://schemas.openxmlformats.org/officeDocument/2006/relationships/image" Target="media/image69.png"/><Relationship Id="rId124" Type="http://schemas.openxmlformats.org/officeDocument/2006/relationships/image" Target="media/image85.png"/><Relationship Id="rId129" Type="http://schemas.openxmlformats.org/officeDocument/2006/relationships/image" Target="media/image89.png"/><Relationship Id="rId54" Type="http://schemas.openxmlformats.org/officeDocument/2006/relationships/footer" Target="footer3.xml"/><Relationship Id="rId70" Type="http://schemas.openxmlformats.org/officeDocument/2006/relationships/image" Target="media/image41.png"/><Relationship Id="rId75" Type="http://schemas.openxmlformats.org/officeDocument/2006/relationships/image" Target="media/image46.png"/><Relationship Id="rId91" Type="http://schemas.openxmlformats.org/officeDocument/2006/relationships/image" Target="media/image55.jpeg"/><Relationship Id="rId96" Type="http://schemas.openxmlformats.org/officeDocument/2006/relationships/hyperlink" Target="http://www.swansea.gov.uk/"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7.png"/><Relationship Id="rId28" Type="http://schemas.openxmlformats.org/officeDocument/2006/relationships/image" Target="media/image12.png"/><Relationship Id="rId49" Type="http://schemas.openxmlformats.org/officeDocument/2006/relationships/image" Target="media/image23.png"/><Relationship Id="rId114" Type="http://schemas.openxmlformats.org/officeDocument/2006/relationships/image" Target="media/image75.png"/><Relationship Id="rId119" Type="http://schemas.openxmlformats.org/officeDocument/2006/relationships/image" Target="media/image80.png"/><Relationship Id="rId44" Type="http://schemas.openxmlformats.org/officeDocument/2006/relationships/image" Target="media/image20.emf"/><Relationship Id="rId60" Type="http://schemas.openxmlformats.org/officeDocument/2006/relationships/image" Target="media/image31.png"/><Relationship Id="rId65" Type="http://schemas.openxmlformats.org/officeDocument/2006/relationships/image" Target="media/image36.png"/><Relationship Id="rId81" Type="http://schemas.openxmlformats.org/officeDocument/2006/relationships/image" Target="media/image51.png"/><Relationship Id="rId86" Type="http://schemas.openxmlformats.org/officeDocument/2006/relationships/hyperlink" Target="https://blog.grovehr.com/netflix-company-culture" TargetMode="External"/><Relationship Id="rId130" Type="http://schemas.openxmlformats.org/officeDocument/2006/relationships/image" Target="media/image90.png"/><Relationship Id="rId135" Type="http://schemas.openxmlformats.org/officeDocument/2006/relationships/image" Target="media/image95.png"/><Relationship Id="rId13" Type="http://schemas.openxmlformats.org/officeDocument/2006/relationships/image" Target="media/image2.emf"/><Relationship Id="rId18" Type="http://schemas.openxmlformats.org/officeDocument/2006/relationships/hyperlink" Target="https://www.peoplemanagement.co.uk/article/1744811/younger-workers-underrepresented-public-sector-report-says" TargetMode="External"/><Relationship Id="rId39" Type="http://schemas.openxmlformats.org/officeDocument/2006/relationships/package" Target="embeddings/Microsoft_Visio_Drawing2.vsdx"/><Relationship Id="rId109" Type="http://schemas.openxmlformats.org/officeDocument/2006/relationships/image" Target="media/image70.png"/><Relationship Id="rId34" Type="http://schemas.openxmlformats.org/officeDocument/2006/relationships/image" Target="media/image15.emf"/><Relationship Id="rId50" Type="http://schemas.openxmlformats.org/officeDocument/2006/relationships/image" Target="media/image24.png"/><Relationship Id="rId55" Type="http://schemas.openxmlformats.org/officeDocument/2006/relationships/header" Target="header1.xml"/><Relationship Id="rId76" Type="http://schemas.openxmlformats.org/officeDocument/2006/relationships/image" Target="media/image47.png"/><Relationship Id="rId97" Type="http://schemas.openxmlformats.org/officeDocument/2006/relationships/image" Target="media/image60.jpeg"/><Relationship Id="rId104" Type="http://schemas.openxmlformats.org/officeDocument/2006/relationships/image" Target="media/image65.png"/><Relationship Id="rId120" Type="http://schemas.openxmlformats.org/officeDocument/2006/relationships/image" Target="media/image81.png"/><Relationship Id="rId125" Type="http://schemas.openxmlformats.org/officeDocument/2006/relationships/image" Target="media/image86.png"/><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42.png"/><Relationship Id="rId92" Type="http://schemas.openxmlformats.org/officeDocument/2006/relationships/image" Target="media/image56.png"/><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18.emf"/><Relationship Id="rId45" Type="http://schemas.openxmlformats.org/officeDocument/2006/relationships/package" Target="embeddings/Microsoft_Visio_Drawing5.vsdx"/><Relationship Id="rId66" Type="http://schemas.openxmlformats.org/officeDocument/2006/relationships/image" Target="media/image37.png"/><Relationship Id="rId87" Type="http://schemas.openxmlformats.org/officeDocument/2006/relationships/hyperlink" Target="https://www.employment-studies.co.uk/news/market-pay-supplements-public-sector" TargetMode="External"/><Relationship Id="rId110" Type="http://schemas.openxmlformats.org/officeDocument/2006/relationships/image" Target="media/image71.png"/><Relationship Id="rId115" Type="http://schemas.openxmlformats.org/officeDocument/2006/relationships/image" Target="media/image76.png"/><Relationship Id="rId131" Type="http://schemas.openxmlformats.org/officeDocument/2006/relationships/image" Target="media/image91.png"/><Relationship Id="rId136" Type="http://schemas.openxmlformats.org/officeDocument/2006/relationships/image" Target="media/image96.png"/><Relationship Id="rId61" Type="http://schemas.openxmlformats.org/officeDocument/2006/relationships/image" Target="media/image32.png"/><Relationship Id="rId82" Type="http://schemas.openxmlformats.org/officeDocument/2006/relationships/image" Target="media/image52.png"/><Relationship Id="rId19" Type="http://schemas.openxmlformats.org/officeDocument/2006/relationships/image" Target="media/image3.png"/><Relationship Id="rId14" Type="http://schemas.openxmlformats.org/officeDocument/2006/relationships/hyperlink" Target="https://www.brighthr.com/articles/hiring/recruitment/popular-employee-recruitment-techniques/" TargetMode="External"/><Relationship Id="rId30" Type="http://schemas.openxmlformats.org/officeDocument/2006/relationships/image" Target="media/image14.jpg"/><Relationship Id="rId35" Type="http://schemas.openxmlformats.org/officeDocument/2006/relationships/package" Target="embeddings/Microsoft_Visio_Drawing.vsdx"/><Relationship Id="rId56" Type="http://schemas.openxmlformats.org/officeDocument/2006/relationships/image" Target="media/image27.png"/><Relationship Id="rId77" Type="http://schemas.openxmlformats.org/officeDocument/2006/relationships/image" Target="media/image48.png"/><Relationship Id="rId100" Type="http://schemas.openxmlformats.org/officeDocument/2006/relationships/image" Target="media/image62.png"/><Relationship Id="rId105" Type="http://schemas.openxmlformats.org/officeDocument/2006/relationships/image" Target="media/image66.png"/><Relationship Id="rId126" Type="http://schemas.openxmlformats.org/officeDocument/2006/relationships/image" Target="media/image87.png"/><Relationship Id="rId8" Type="http://schemas.openxmlformats.org/officeDocument/2006/relationships/webSettings" Target="webSettings.xml"/><Relationship Id="rId51" Type="http://schemas.openxmlformats.org/officeDocument/2006/relationships/image" Target="media/image25.png"/><Relationship Id="rId72" Type="http://schemas.openxmlformats.org/officeDocument/2006/relationships/image" Target="media/image43.png"/><Relationship Id="rId93" Type="http://schemas.openxmlformats.org/officeDocument/2006/relationships/image" Target="media/image57.png"/><Relationship Id="rId98" Type="http://schemas.openxmlformats.org/officeDocument/2006/relationships/hyperlink" Target="mailto:adverts@swansea.gov.uk" TargetMode="External"/><Relationship Id="rId121" Type="http://schemas.openxmlformats.org/officeDocument/2006/relationships/image" Target="media/image82.png"/><Relationship Id="rId3" Type="http://schemas.openxmlformats.org/officeDocument/2006/relationships/customXml" Target="../customXml/item3.xml"/><Relationship Id="rId25" Type="http://schemas.openxmlformats.org/officeDocument/2006/relationships/image" Target="media/image9.png"/><Relationship Id="rId46" Type="http://schemas.openxmlformats.org/officeDocument/2006/relationships/image" Target="media/image21.emf"/><Relationship Id="rId67" Type="http://schemas.openxmlformats.org/officeDocument/2006/relationships/image" Target="media/image38.png"/><Relationship Id="rId116" Type="http://schemas.openxmlformats.org/officeDocument/2006/relationships/image" Target="media/image77.png"/><Relationship Id="rId137" Type="http://schemas.openxmlformats.org/officeDocument/2006/relationships/image" Target="media/image97.png"/><Relationship Id="rId20" Type="http://schemas.openxmlformats.org/officeDocument/2006/relationships/image" Target="media/image4.png"/><Relationship Id="rId41" Type="http://schemas.openxmlformats.org/officeDocument/2006/relationships/package" Target="embeddings/Microsoft_Visio_Drawing3.vsdx"/><Relationship Id="rId62" Type="http://schemas.openxmlformats.org/officeDocument/2006/relationships/image" Target="media/image33.png"/><Relationship Id="rId83" Type="http://schemas.openxmlformats.org/officeDocument/2006/relationships/image" Target="media/image53.png"/><Relationship Id="rId88" Type="http://schemas.openxmlformats.org/officeDocument/2006/relationships/hyperlink" Target="https://www.lyfemarketing.com/blog/social-media-branding/" TargetMode="External"/><Relationship Id="rId111" Type="http://schemas.openxmlformats.org/officeDocument/2006/relationships/image" Target="media/image72.png"/><Relationship Id="rId132" Type="http://schemas.openxmlformats.org/officeDocument/2006/relationships/image" Target="media/image92.png"/><Relationship Id="rId15" Type="http://schemas.openxmlformats.org/officeDocument/2006/relationships/hyperlink" Target="https://www.cipd.co.uk/knowledge/strategy/resourcing/surveys" TargetMode="External"/><Relationship Id="rId36" Type="http://schemas.openxmlformats.org/officeDocument/2006/relationships/image" Target="media/image16.emf"/><Relationship Id="rId57" Type="http://schemas.openxmlformats.org/officeDocument/2006/relationships/image" Target="media/image28.png"/><Relationship Id="rId106" Type="http://schemas.openxmlformats.org/officeDocument/2006/relationships/image" Target="media/image67.png"/><Relationship Id="rId127" Type="http://schemas.openxmlformats.org/officeDocument/2006/relationships/image" Target="media/image88.jpeg"/><Relationship Id="rId10" Type="http://schemas.openxmlformats.org/officeDocument/2006/relationships/endnotes" Target="endnotes.xml"/><Relationship Id="rId31" Type="http://schemas.openxmlformats.org/officeDocument/2006/relationships/hyperlink" Target="mailto:healthandsafety@swansea.gov.uk" TargetMode="External"/><Relationship Id="rId52" Type="http://schemas.openxmlformats.org/officeDocument/2006/relationships/image" Target="media/image26.jpeg"/><Relationship Id="rId73" Type="http://schemas.openxmlformats.org/officeDocument/2006/relationships/image" Target="media/image44.png"/><Relationship Id="rId78" Type="http://schemas.openxmlformats.org/officeDocument/2006/relationships/image" Target="media/image49.png"/><Relationship Id="rId94" Type="http://schemas.openxmlformats.org/officeDocument/2006/relationships/image" Target="media/image58.png"/><Relationship Id="rId99" Type="http://schemas.openxmlformats.org/officeDocument/2006/relationships/image" Target="media/image61.png"/><Relationship Id="rId101" Type="http://schemas.openxmlformats.org/officeDocument/2006/relationships/image" Target="media/image63.png"/><Relationship Id="rId122" Type="http://schemas.openxmlformats.org/officeDocument/2006/relationships/image" Target="media/image83.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0.png"/><Relationship Id="rId47" Type="http://schemas.openxmlformats.org/officeDocument/2006/relationships/package" Target="embeddings/Microsoft_Visio_Drawing6.vsdx"/><Relationship Id="rId68" Type="http://schemas.openxmlformats.org/officeDocument/2006/relationships/image" Target="media/image39.png"/><Relationship Id="rId89" Type="http://schemas.openxmlformats.org/officeDocument/2006/relationships/hyperlink" Target="https://www.youtube.com/watch?v=z42UZpE5jys" TargetMode="External"/><Relationship Id="rId112" Type="http://schemas.openxmlformats.org/officeDocument/2006/relationships/image" Target="media/image73.png"/><Relationship Id="rId133" Type="http://schemas.openxmlformats.org/officeDocument/2006/relationships/image" Target="media/image93.png"/><Relationship Id="rId16" Type="http://schemas.openxmlformats.org/officeDocument/2006/relationships/hyperlink" Target="https://www.cipd.co.uk/knowledge/strategy/resourcing/succession-plann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843E9-1349-42BE-B9B9-46CC6119B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EEF3F8-784D-4FE8-9970-31A7014E7A5D}">
  <ds:schemaRefs>
    <ds:schemaRef ds:uri="http://schemas.openxmlformats.org/officeDocument/2006/bibliography"/>
  </ds:schemaRefs>
</ds:datastoreItem>
</file>

<file path=customXml/itemProps3.xml><?xml version="1.0" encoding="utf-8"?>
<ds:datastoreItem xmlns:ds="http://schemas.openxmlformats.org/officeDocument/2006/customXml" ds:itemID="{AEF81700-AB16-4C88-8323-2B98F578CC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710675-A83B-4283-A36B-65D4D97D28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135</Pages>
  <Words>18814</Words>
  <Characters>107245</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Elinor Rachel Beynon (2016038)</cp:lastModifiedBy>
  <cp:revision>2</cp:revision>
  <cp:lastPrinted>2022-01-10T23:37:00Z</cp:lastPrinted>
  <dcterms:created xsi:type="dcterms:W3CDTF">2022-05-23T20:59:00Z</dcterms:created>
  <dcterms:modified xsi:type="dcterms:W3CDTF">2022-05-23T20:59:00Z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