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9D9C3F" w14:textId="507E25C3" w:rsidR="00E84B47" w:rsidRPr="001D755E" w:rsidRDefault="00E84B47" w:rsidP="00E84B47">
      <w:pPr>
        <w:jc w:val="center"/>
        <w:rPr>
          <w:rFonts w:asciiTheme="majorHAnsi" w:hAnsiTheme="majorHAnsi" w:cstheme="majorHAnsi"/>
          <w:b/>
          <w:bCs/>
          <w:u w:val="single"/>
        </w:rPr>
      </w:pPr>
      <w:r>
        <w:rPr>
          <w:rFonts w:asciiTheme="majorHAnsi" w:hAnsiTheme="majorHAnsi" w:cstheme="majorHAnsi"/>
          <w:b/>
          <w:bCs/>
          <w:u w:val="single"/>
        </w:rPr>
        <w:t>Strategic Management for Conservation (</w:t>
      </w:r>
      <w:r w:rsidRPr="001D755E">
        <w:rPr>
          <w:rFonts w:asciiTheme="majorHAnsi" w:hAnsiTheme="majorHAnsi" w:cstheme="majorHAnsi"/>
          <w:b/>
          <w:bCs/>
          <w:u w:val="single"/>
        </w:rPr>
        <w:t>ACBA 7007</w:t>
      </w:r>
      <w:r>
        <w:rPr>
          <w:rFonts w:asciiTheme="majorHAnsi" w:hAnsiTheme="majorHAnsi" w:cstheme="majorHAnsi"/>
          <w:b/>
          <w:bCs/>
          <w:u w:val="single"/>
        </w:rPr>
        <w:t>)</w:t>
      </w:r>
      <w:r w:rsidRPr="001D755E">
        <w:rPr>
          <w:rFonts w:asciiTheme="majorHAnsi" w:hAnsiTheme="majorHAnsi" w:cstheme="majorHAnsi"/>
          <w:b/>
          <w:bCs/>
          <w:u w:val="single"/>
        </w:rPr>
        <w:t xml:space="preserve"> SLS </w:t>
      </w:r>
      <w:r>
        <w:rPr>
          <w:rFonts w:asciiTheme="majorHAnsi" w:hAnsiTheme="majorHAnsi" w:cstheme="majorHAnsi"/>
          <w:b/>
          <w:bCs/>
          <w:u w:val="single"/>
        </w:rPr>
        <w:t xml:space="preserve">Summary </w:t>
      </w:r>
      <w:r w:rsidRPr="001D755E">
        <w:rPr>
          <w:rFonts w:asciiTheme="majorHAnsi" w:hAnsiTheme="majorHAnsi" w:cstheme="majorHAnsi"/>
          <w:b/>
          <w:bCs/>
          <w:u w:val="single"/>
        </w:rPr>
        <w:t>- Surfers Against Sewage</w:t>
      </w:r>
    </w:p>
    <w:p w14:paraId="1E4F04FB" w14:textId="587EDA16" w:rsidR="00A93599" w:rsidRDefault="00A93599" w:rsidP="00E84B47"/>
    <w:p w14:paraId="19D8F49D" w14:textId="4DA55756" w:rsidR="00A93599" w:rsidRPr="009A4FB2" w:rsidRDefault="006515BA" w:rsidP="00E84B47">
      <w:pPr>
        <w:rPr>
          <w:sz w:val="23"/>
          <w:szCs w:val="23"/>
        </w:rPr>
      </w:pPr>
      <w:r w:rsidRPr="009A4FB2">
        <w:rPr>
          <w:sz w:val="23"/>
          <w:szCs w:val="23"/>
        </w:rPr>
        <w:t>Upon presenting the environmental implications of the COVID-19 pandemic to Surfers Against Sewage and its response to the pandemic, t</w:t>
      </w:r>
      <w:r w:rsidR="00A93599" w:rsidRPr="009A4FB2">
        <w:rPr>
          <w:sz w:val="23"/>
          <w:szCs w:val="23"/>
        </w:rPr>
        <w:t xml:space="preserve">he main points discussed during the seminar can be found </w:t>
      </w:r>
      <w:r w:rsidR="002E3EE7" w:rsidRPr="009A4FB2">
        <w:rPr>
          <w:sz w:val="23"/>
          <w:szCs w:val="23"/>
        </w:rPr>
        <w:t xml:space="preserve">summarised </w:t>
      </w:r>
      <w:r w:rsidR="00A93599" w:rsidRPr="009A4FB2">
        <w:rPr>
          <w:sz w:val="23"/>
          <w:szCs w:val="23"/>
        </w:rPr>
        <w:t>below.</w:t>
      </w:r>
    </w:p>
    <w:p w14:paraId="60A1A3D0" w14:textId="34164086" w:rsidR="00A93599" w:rsidRPr="009A4FB2" w:rsidRDefault="00A93599" w:rsidP="00E84B47">
      <w:pPr>
        <w:rPr>
          <w:sz w:val="23"/>
          <w:szCs w:val="23"/>
        </w:rPr>
      </w:pPr>
    </w:p>
    <w:p w14:paraId="0ADA396E" w14:textId="003F23CD" w:rsidR="00E628E6" w:rsidRPr="009A4FB2" w:rsidRDefault="00A93599" w:rsidP="00E84B47">
      <w:pPr>
        <w:rPr>
          <w:sz w:val="23"/>
          <w:szCs w:val="23"/>
        </w:rPr>
      </w:pPr>
      <w:r w:rsidRPr="009A4FB2">
        <w:rPr>
          <w:sz w:val="23"/>
          <w:szCs w:val="23"/>
        </w:rPr>
        <w:t xml:space="preserve">Surfers Against Sewage as an organisation may appear exclusive to some people due to its name (‘Surfers’), as such SAS may only appeal to coastally-located and surf-sport partaking individuals, not the wider populace. A key point </w:t>
      </w:r>
      <w:r w:rsidR="006515BA" w:rsidRPr="009A4FB2">
        <w:rPr>
          <w:sz w:val="23"/>
          <w:szCs w:val="23"/>
        </w:rPr>
        <w:t xml:space="preserve">we </w:t>
      </w:r>
      <w:r w:rsidRPr="009A4FB2">
        <w:rPr>
          <w:sz w:val="23"/>
          <w:szCs w:val="23"/>
        </w:rPr>
        <w:t>discussed with regard to hinderances in achieving greater traction in their work.</w:t>
      </w:r>
      <w:r w:rsidR="002E3EE7" w:rsidRPr="009A4FB2">
        <w:rPr>
          <w:sz w:val="23"/>
          <w:szCs w:val="23"/>
        </w:rPr>
        <w:t xml:space="preserve"> </w:t>
      </w:r>
      <w:r w:rsidR="006515BA" w:rsidRPr="009A4FB2">
        <w:rPr>
          <w:sz w:val="23"/>
          <w:szCs w:val="23"/>
        </w:rPr>
        <w:t xml:space="preserve">Digital activism is widely used to tackle environmental ocean issues. However, as discussed in the seminar, </w:t>
      </w:r>
      <w:r w:rsidR="006515BA" w:rsidRPr="009A4FB2">
        <w:rPr>
          <w:sz w:val="23"/>
          <w:szCs w:val="23"/>
        </w:rPr>
        <w:t xml:space="preserve">raising awareness online is </w:t>
      </w:r>
      <w:r w:rsidR="006515BA" w:rsidRPr="009A4FB2">
        <w:rPr>
          <w:sz w:val="23"/>
          <w:szCs w:val="23"/>
        </w:rPr>
        <w:t xml:space="preserve">only </w:t>
      </w:r>
      <w:r w:rsidR="006515BA" w:rsidRPr="009A4FB2">
        <w:rPr>
          <w:sz w:val="23"/>
          <w:szCs w:val="23"/>
        </w:rPr>
        <w:t>good to an extent</w:t>
      </w:r>
      <w:r w:rsidR="006515BA" w:rsidRPr="009A4FB2">
        <w:rPr>
          <w:sz w:val="23"/>
          <w:szCs w:val="23"/>
        </w:rPr>
        <w:t>. At some point, physical action must be undertaken to address the issues highlighted. We acknowledged that this is difficult to do so during a pandemic and lockdowns. SAS has voluntary regional representatives and 20 employees (all based in Cornwall)</w:t>
      </w:r>
      <w:r w:rsidR="001D49A4" w:rsidRPr="009A4FB2">
        <w:rPr>
          <w:sz w:val="23"/>
          <w:szCs w:val="23"/>
        </w:rPr>
        <w:t xml:space="preserve">. We concluded, in order to </w:t>
      </w:r>
      <w:r w:rsidR="001D49A4" w:rsidRPr="009A4FB2">
        <w:rPr>
          <w:sz w:val="23"/>
          <w:szCs w:val="23"/>
        </w:rPr>
        <w:t>gain greater national traction in their work</w:t>
      </w:r>
      <w:r w:rsidR="001D49A4" w:rsidRPr="009A4FB2">
        <w:rPr>
          <w:sz w:val="23"/>
          <w:szCs w:val="23"/>
        </w:rPr>
        <w:t>,</w:t>
      </w:r>
      <w:r w:rsidR="001D49A4" w:rsidRPr="009A4FB2">
        <w:rPr>
          <w:sz w:val="23"/>
          <w:szCs w:val="23"/>
        </w:rPr>
        <w:t xml:space="preserve"> </w:t>
      </w:r>
      <w:r w:rsidR="001D49A4" w:rsidRPr="009A4FB2">
        <w:rPr>
          <w:sz w:val="23"/>
          <w:szCs w:val="23"/>
        </w:rPr>
        <w:t>should there be</w:t>
      </w:r>
      <w:r w:rsidR="001D49A4" w:rsidRPr="009A4FB2">
        <w:rPr>
          <w:sz w:val="23"/>
          <w:szCs w:val="23"/>
        </w:rPr>
        <w:t xml:space="preserve"> employed regional representatives </w:t>
      </w:r>
      <w:r w:rsidR="001D49A4" w:rsidRPr="009A4FB2">
        <w:rPr>
          <w:sz w:val="23"/>
          <w:szCs w:val="23"/>
        </w:rPr>
        <w:t>nationwide, a more holistic implementation of their response to the pandemic may be achieved.</w:t>
      </w:r>
      <w:r w:rsidR="00E628E6" w:rsidRPr="009A4FB2">
        <w:rPr>
          <w:sz w:val="23"/>
          <w:szCs w:val="23"/>
        </w:rPr>
        <w:t xml:space="preserve"> </w:t>
      </w:r>
    </w:p>
    <w:p w14:paraId="257211E5" w14:textId="24254E38" w:rsidR="001D49A4" w:rsidRPr="009A4FB2" w:rsidRDefault="001D49A4" w:rsidP="00E84B47">
      <w:pPr>
        <w:rPr>
          <w:sz w:val="23"/>
          <w:szCs w:val="23"/>
        </w:rPr>
      </w:pPr>
    </w:p>
    <w:p w14:paraId="1C33600E" w14:textId="0343FDD8" w:rsidR="00E628E6" w:rsidRPr="009A4FB2" w:rsidRDefault="001D49A4" w:rsidP="00E628E6">
      <w:pPr>
        <w:rPr>
          <w:sz w:val="23"/>
          <w:szCs w:val="23"/>
        </w:rPr>
      </w:pPr>
      <w:r w:rsidRPr="009A4FB2">
        <w:rPr>
          <w:sz w:val="23"/>
          <w:szCs w:val="23"/>
        </w:rPr>
        <w:t xml:space="preserve">During the initial lockdown period of the pandemic, SAS particularly heightened its </w:t>
      </w:r>
      <w:r w:rsidRPr="009A4FB2">
        <w:rPr>
          <w:sz w:val="23"/>
          <w:szCs w:val="23"/>
        </w:rPr>
        <w:sym w:font="Symbol" w:char="F023"/>
      </w:r>
      <w:proofErr w:type="spellStart"/>
      <w:r w:rsidRPr="009A4FB2">
        <w:rPr>
          <w:sz w:val="23"/>
          <w:szCs w:val="23"/>
        </w:rPr>
        <w:t>ReturnToOffender</w:t>
      </w:r>
      <w:proofErr w:type="spellEnd"/>
      <w:r w:rsidRPr="009A4FB2">
        <w:rPr>
          <w:sz w:val="23"/>
          <w:szCs w:val="23"/>
        </w:rPr>
        <w:t xml:space="preserve"> campaign. P</w:t>
      </w:r>
      <w:r w:rsidR="008F4772" w:rsidRPr="009A4FB2">
        <w:rPr>
          <w:sz w:val="23"/>
          <w:szCs w:val="23"/>
        </w:rPr>
        <w:t xml:space="preserve">ressurising the greatest offenders </w:t>
      </w:r>
      <w:r w:rsidRPr="009A4FB2">
        <w:rPr>
          <w:sz w:val="23"/>
          <w:szCs w:val="23"/>
        </w:rPr>
        <w:t>of branded plastic litter found on UK beaches through social media</w:t>
      </w:r>
      <w:r w:rsidR="008F4772" w:rsidRPr="009A4FB2">
        <w:rPr>
          <w:sz w:val="23"/>
          <w:szCs w:val="23"/>
        </w:rPr>
        <w:t xml:space="preserve"> </w:t>
      </w:r>
      <w:r w:rsidRPr="009A4FB2">
        <w:rPr>
          <w:sz w:val="23"/>
          <w:szCs w:val="23"/>
        </w:rPr>
        <w:t>methods</w:t>
      </w:r>
      <w:r w:rsidR="008F4772" w:rsidRPr="009A4FB2">
        <w:rPr>
          <w:sz w:val="23"/>
          <w:szCs w:val="23"/>
        </w:rPr>
        <w:t xml:space="preserve"> </w:t>
      </w:r>
      <w:r w:rsidRPr="009A4FB2">
        <w:rPr>
          <w:sz w:val="23"/>
          <w:szCs w:val="23"/>
        </w:rPr>
        <w:t xml:space="preserve">of </w:t>
      </w:r>
      <w:r w:rsidR="008F4772" w:rsidRPr="009A4FB2">
        <w:rPr>
          <w:sz w:val="23"/>
          <w:szCs w:val="23"/>
        </w:rPr>
        <w:t>see it, snap it, share it</w:t>
      </w:r>
      <w:r w:rsidRPr="009A4FB2">
        <w:rPr>
          <w:sz w:val="23"/>
          <w:szCs w:val="23"/>
        </w:rPr>
        <w:t>, as means</w:t>
      </w:r>
      <w:r w:rsidR="008F4772" w:rsidRPr="009A4FB2">
        <w:rPr>
          <w:sz w:val="23"/>
          <w:szCs w:val="23"/>
        </w:rPr>
        <w:t xml:space="preserve"> to reduce their single-use plastic packaging</w:t>
      </w:r>
      <w:r w:rsidRPr="009A4FB2">
        <w:rPr>
          <w:sz w:val="23"/>
          <w:szCs w:val="23"/>
        </w:rPr>
        <w:t>.</w:t>
      </w:r>
      <w:r w:rsidR="008F4772" w:rsidRPr="009A4FB2">
        <w:rPr>
          <w:sz w:val="23"/>
          <w:szCs w:val="23"/>
        </w:rPr>
        <w:t xml:space="preserve"> </w:t>
      </w:r>
      <w:r w:rsidRPr="009A4FB2">
        <w:rPr>
          <w:sz w:val="23"/>
          <w:szCs w:val="23"/>
        </w:rPr>
        <w:t xml:space="preserve">Demonstrably </w:t>
      </w:r>
      <w:r w:rsidR="008F4772" w:rsidRPr="009A4FB2">
        <w:rPr>
          <w:sz w:val="23"/>
          <w:szCs w:val="23"/>
        </w:rPr>
        <w:t>effective</w:t>
      </w:r>
      <w:r w:rsidR="00E628E6" w:rsidRPr="009A4FB2">
        <w:rPr>
          <w:sz w:val="23"/>
          <w:szCs w:val="23"/>
        </w:rPr>
        <w:t>,</w:t>
      </w:r>
      <w:r w:rsidR="008F4772" w:rsidRPr="009A4FB2">
        <w:rPr>
          <w:sz w:val="23"/>
          <w:szCs w:val="23"/>
        </w:rPr>
        <w:t xml:space="preserve"> however </w:t>
      </w:r>
      <w:r w:rsidRPr="009A4FB2">
        <w:rPr>
          <w:sz w:val="23"/>
          <w:szCs w:val="23"/>
        </w:rPr>
        <w:t xml:space="preserve">we discussed </w:t>
      </w:r>
      <w:r w:rsidR="008F4772" w:rsidRPr="009A4FB2">
        <w:rPr>
          <w:sz w:val="23"/>
          <w:szCs w:val="23"/>
        </w:rPr>
        <w:t>an additional element of increased public education is required to promote individual responsibility and accountability rather than solely pressuring manufacturers to change their behaviour</w:t>
      </w:r>
      <w:r w:rsidRPr="009A4FB2">
        <w:rPr>
          <w:sz w:val="23"/>
          <w:szCs w:val="23"/>
        </w:rPr>
        <w:t xml:space="preserve">. We concluded that a </w:t>
      </w:r>
      <w:r w:rsidR="008F4772" w:rsidRPr="009A4FB2">
        <w:rPr>
          <w:sz w:val="23"/>
          <w:szCs w:val="23"/>
        </w:rPr>
        <w:t>shared responsibility b</w:t>
      </w:r>
      <w:r w:rsidRPr="009A4FB2">
        <w:rPr>
          <w:sz w:val="23"/>
          <w:szCs w:val="23"/>
        </w:rPr>
        <w:t xml:space="preserve">etween the </w:t>
      </w:r>
      <w:r w:rsidR="008F4772" w:rsidRPr="009A4FB2">
        <w:rPr>
          <w:sz w:val="23"/>
          <w:szCs w:val="23"/>
        </w:rPr>
        <w:t xml:space="preserve">general public and manufacturers </w:t>
      </w:r>
      <w:r w:rsidR="00E628E6" w:rsidRPr="009A4FB2">
        <w:rPr>
          <w:sz w:val="23"/>
          <w:szCs w:val="23"/>
        </w:rPr>
        <w:t xml:space="preserve">is required </w:t>
      </w:r>
      <w:r w:rsidR="00F14E51" w:rsidRPr="009A4FB2">
        <w:rPr>
          <w:sz w:val="23"/>
          <w:szCs w:val="23"/>
        </w:rPr>
        <w:t xml:space="preserve">for </w:t>
      </w:r>
      <w:r w:rsidR="00E628E6" w:rsidRPr="009A4FB2">
        <w:rPr>
          <w:sz w:val="23"/>
          <w:szCs w:val="23"/>
        </w:rPr>
        <w:t xml:space="preserve">the </w:t>
      </w:r>
      <w:r w:rsidR="00F14E51" w:rsidRPr="009A4FB2">
        <w:rPr>
          <w:sz w:val="23"/>
          <w:szCs w:val="23"/>
        </w:rPr>
        <w:t>responsible disposal of plastic packaging</w:t>
      </w:r>
      <w:r w:rsidRPr="009A4FB2">
        <w:rPr>
          <w:sz w:val="23"/>
          <w:szCs w:val="23"/>
        </w:rPr>
        <w:t>.</w:t>
      </w:r>
      <w:r w:rsidR="00E628E6" w:rsidRPr="009A4FB2">
        <w:rPr>
          <w:sz w:val="23"/>
          <w:szCs w:val="23"/>
        </w:rPr>
        <w:t xml:space="preserve"> </w:t>
      </w:r>
      <w:r w:rsidR="00E628E6" w:rsidRPr="009A4FB2">
        <w:rPr>
          <w:sz w:val="23"/>
          <w:szCs w:val="23"/>
        </w:rPr>
        <w:t xml:space="preserve">Organised beach clean participants, when permitted according to Government guidelines must wear </w:t>
      </w:r>
      <w:r w:rsidR="00E628E6" w:rsidRPr="009A4FB2">
        <w:rPr>
          <w:sz w:val="23"/>
          <w:szCs w:val="23"/>
        </w:rPr>
        <w:t>PPE (</w:t>
      </w:r>
      <w:r w:rsidR="00E628E6" w:rsidRPr="009A4FB2">
        <w:rPr>
          <w:sz w:val="23"/>
          <w:szCs w:val="23"/>
        </w:rPr>
        <w:t>masks and gloves</w:t>
      </w:r>
      <w:r w:rsidR="00E628E6" w:rsidRPr="009A4FB2">
        <w:rPr>
          <w:sz w:val="23"/>
          <w:szCs w:val="23"/>
        </w:rPr>
        <w:t>). After the first lockdown i</w:t>
      </w:r>
      <w:r w:rsidR="00E628E6" w:rsidRPr="009A4FB2">
        <w:rPr>
          <w:sz w:val="23"/>
          <w:szCs w:val="23"/>
        </w:rPr>
        <w:t xml:space="preserve">ncreased amounts of COVID-19 PPE </w:t>
      </w:r>
      <w:r w:rsidR="00E628E6" w:rsidRPr="009A4FB2">
        <w:rPr>
          <w:sz w:val="23"/>
          <w:szCs w:val="23"/>
        </w:rPr>
        <w:t xml:space="preserve">was </w:t>
      </w:r>
      <w:r w:rsidR="00E628E6" w:rsidRPr="009A4FB2">
        <w:rPr>
          <w:sz w:val="23"/>
          <w:szCs w:val="23"/>
        </w:rPr>
        <w:t xml:space="preserve">found </w:t>
      </w:r>
      <w:r w:rsidR="00E628E6" w:rsidRPr="009A4FB2">
        <w:rPr>
          <w:sz w:val="23"/>
          <w:szCs w:val="23"/>
        </w:rPr>
        <w:t xml:space="preserve">during beach cleans </w:t>
      </w:r>
      <w:r w:rsidR="00E628E6" w:rsidRPr="009A4FB2">
        <w:rPr>
          <w:sz w:val="23"/>
          <w:szCs w:val="23"/>
        </w:rPr>
        <w:t>i.e., N95 surgical masks and plastic disposable gloves</w:t>
      </w:r>
      <w:r w:rsidR="00E628E6" w:rsidRPr="009A4FB2">
        <w:rPr>
          <w:sz w:val="23"/>
          <w:szCs w:val="23"/>
        </w:rPr>
        <w:t>.</w:t>
      </w:r>
      <w:r w:rsidR="00E628E6" w:rsidRPr="009A4FB2">
        <w:rPr>
          <w:sz w:val="23"/>
          <w:szCs w:val="23"/>
        </w:rPr>
        <w:t xml:space="preserve"> </w:t>
      </w:r>
      <w:r w:rsidR="00E628E6" w:rsidRPr="009A4FB2">
        <w:rPr>
          <w:sz w:val="23"/>
          <w:szCs w:val="23"/>
        </w:rPr>
        <w:t xml:space="preserve">Which when discussed, highlighted the </w:t>
      </w:r>
      <w:r w:rsidR="00E628E6" w:rsidRPr="009A4FB2">
        <w:rPr>
          <w:sz w:val="23"/>
          <w:szCs w:val="23"/>
        </w:rPr>
        <w:t xml:space="preserve">difficulty of </w:t>
      </w:r>
      <w:r w:rsidR="00E628E6" w:rsidRPr="009A4FB2">
        <w:rPr>
          <w:sz w:val="23"/>
          <w:szCs w:val="23"/>
        </w:rPr>
        <w:t>‘</w:t>
      </w:r>
      <w:r w:rsidR="00E628E6" w:rsidRPr="009A4FB2">
        <w:rPr>
          <w:sz w:val="23"/>
          <w:szCs w:val="23"/>
        </w:rPr>
        <w:t>returning</w:t>
      </w:r>
      <w:r w:rsidR="00E628E6" w:rsidRPr="009A4FB2">
        <w:rPr>
          <w:sz w:val="23"/>
          <w:szCs w:val="23"/>
        </w:rPr>
        <w:t>’</w:t>
      </w:r>
      <w:r w:rsidR="00E628E6" w:rsidRPr="009A4FB2">
        <w:rPr>
          <w:sz w:val="23"/>
          <w:szCs w:val="23"/>
        </w:rPr>
        <w:t xml:space="preserve"> found PPE to its offender</w:t>
      </w:r>
      <w:r w:rsidR="002E3EE7" w:rsidRPr="009A4FB2">
        <w:rPr>
          <w:sz w:val="23"/>
          <w:szCs w:val="23"/>
        </w:rPr>
        <w:t xml:space="preserve"> and the oddity of having to use PPE to clean up PPE</w:t>
      </w:r>
      <w:r w:rsidR="00E628E6" w:rsidRPr="009A4FB2">
        <w:rPr>
          <w:sz w:val="23"/>
          <w:szCs w:val="23"/>
        </w:rPr>
        <w:t>.</w:t>
      </w:r>
      <w:r w:rsidR="002E3EE7" w:rsidRPr="009A4FB2">
        <w:rPr>
          <w:sz w:val="23"/>
          <w:szCs w:val="23"/>
        </w:rPr>
        <w:t xml:space="preserve"> </w:t>
      </w:r>
    </w:p>
    <w:p w14:paraId="2F50F5F8" w14:textId="77777777" w:rsidR="00E628E6" w:rsidRPr="009A4FB2" w:rsidRDefault="00E628E6" w:rsidP="00E628E6">
      <w:pPr>
        <w:rPr>
          <w:sz w:val="23"/>
          <w:szCs w:val="23"/>
        </w:rPr>
      </w:pPr>
    </w:p>
    <w:p w14:paraId="280E4DE0" w14:textId="43247631" w:rsidR="00E628E6" w:rsidRPr="009A4FB2" w:rsidRDefault="00E628E6" w:rsidP="001D49A4">
      <w:pPr>
        <w:rPr>
          <w:sz w:val="23"/>
          <w:szCs w:val="23"/>
        </w:rPr>
      </w:pPr>
      <w:r w:rsidRPr="009A4FB2">
        <w:rPr>
          <w:sz w:val="23"/>
          <w:szCs w:val="23"/>
        </w:rPr>
        <w:t xml:space="preserve">In a post-lockdown UK, reconciling increased coastal tourism (staycations) with reducing marine litter </w:t>
      </w:r>
      <w:r w:rsidR="002E3EE7" w:rsidRPr="009A4FB2">
        <w:rPr>
          <w:sz w:val="23"/>
          <w:szCs w:val="23"/>
        </w:rPr>
        <w:t xml:space="preserve">was appointed as a </w:t>
      </w:r>
      <w:r w:rsidRPr="009A4FB2">
        <w:rPr>
          <w:sz w:val="23"/>
          <w:szCs w:val="23"/>
        </w:rPr>
        <w:t>key</w:t>
      </w:r>
      <w:r w:rsidR="002E3EE7" w:rsidRPr="009A4FB2">
        <w:rPr>
          <w:sz w:val="23"/>
          <w:szCs w:val="23"/>
        </w:rPr>
        <w:t xml:space="preserve"> issue</w:t>
      </w:r>
      <w:r w:rsidRPr="009A4FB2">
        <w:rPr>
          <w:sz w:val="23"/>
          <w:szCs w:val="23"/>
        </w:rPr>
        <w:t xml:space="preserve">. The </w:t>
      </w:r>
      <w:r w:rsidRPr="009A4FB2">
        <w:rPr>
          <w:sz w:val="23"/>
          <w:szCs w:val="23"/>
        </w:rPr>
        <w:t xml:space="preserve">majority of beach litter is </w:t>
      </w:r>
      <w:r w:rsidRPr="009A4FB2">
        <w:rPr>
          <w:sz w:val="23"/>
          <w:szCs w:val="23"/>
        </w:rPr>
        <w:t>attributed</w:t>
      </w:r>
      <w:r w:rsidRPr="009A4FB2">
        <w:rPr>
          <w:sz w:val="23"/>
          <w:szCs w:val="23"/>
        </w:rPr>
        <w:t xml:space="preserve"> to littering </w:t>
      </w:r>
      <w:r w:rsidR="002E3EE7" w:rsidRPr="009A4FB2">
        <w:rPr>
          <w:sz w:val="23"/>
          <w:szCs w:val="23"/>
        </w:rPr>
        <w:t>e.g.,</w:t>
      </w:r>
      <w:r w:rsidRPr="009A4FB2">
        <w:rPr>
          <w:sz w:val="23"/>
          <w:szCs w:val="23"/>
        </w:rPr>
        <w:t xml:space="preserve"> takeaway pints</w:t>
      </w:r>
      <w:r w:rsidR="002E3EE7" w:rsidRPr="009A4FB2">
        <w:rPr>
          <w:sz w:val="23"/>
          <w:szCs w:val="23"/>
        </w:rPr>
        <w:t>, as reported in SAS’s post-pandemic case study</w:t>
      </w:r>
      <w:r w:rsidRPr="009A4FB2">
        <w:rPr>
          <w:sz w:val="23"/>
          <w:szCs w:val="23"/>
        </w:rPr>
        <w:t xml:space="preserve">. SAS’s </w:t>
      </w:r>
      <w:r w:rsidRPr="009A4FB2">
        <w:rPr>
          <w:sz w:val="23"/>
          <w:szCs w:val="23"/>
        </w:rPr>
        <w:t>approach</w:t>
      </w:r>
      <w:r w:rsidRPr="009A4FB2">
        <w:rPr>
          <w:sz w:val="23"/>
          <w:szCs w:val="23"/>
        </w:rPr>
        <w:t xml:space="preserve"> </w:t>
      </w:r>
      <w:r w:rsidRPr="009A4FB2">
        <w:rPr>
          <w:sz w:val="23"/>
          <w:szCs w:val="23"/>
        </w:rPr>
        <w:t xml:space="preserve">to plastic pollution is; </w:t>
      </w:r>
      <w:r w:rsidRPr="009A4FB2">
        <w:rPr>
          <w:sz w:val="23"/>
          <w:szCs w:val="23"/>
        </w:rPr>
        <w:t xml:space="preserve">stopping the problem at source and cleaning up pollution from our beaches. </w:t>
      </w:r>
      <w:r w:rsidR="002E3EE7" w:rsidRPr="009A4FB2">
        <w:rPr>
          <w:sz w:val="23"/>
          <w:szCs w:val="23"/>
        </w:rPr>
        <w:t xml:space="preserve">In response, </w:t>
      </w:r>
      <w:r w:rsidRPr="009A4FB2">
        <w:rPr>
          <w:sz w:val="23"/>
          <w:szCs w:val="23"/>
        </w:rPr>
        <w:t>SAS’s Digital Ocean School provided educational opportunities when</w:t>
      </w:r>
      <w:r w:rsidR="002E3EE7" w:rsidRPr="009A4FB2">
        <w:rPr>
          <w:sz w:val="23"/>
          <w:szCs w:val="23"/>
        </w:rPr>
        <w:t xml:space="preserve"> </w:t>
      </w:r>
      <w:r w:rsidRPr="009A4FB2">
        <w:rPr>
          <w:sz w:val="23"/>
          <w:szCs w:val="23"/>
        </w:rPr>
        <w:t>beach</w:t>
      </w:r>
      <w:r w:rsidR="002E3EE7" w:rsidRPr="009A4FB2">
        <w:rPr>
          <w:sz w:val="23"/>
          <w:szCs w:val="23"/>
        </w:rPr>
        <w:t xml:space="preserve"> cleans</w:t>
      </w:r>
      <w:r w:rsidRPr="009A4FB2">
        <w:rPr>
          <w:sz w:val="23"/>
          <w:szCs w:val="23"/>
        </w:rPr>
        <w:t xml:space="preserve"> </w:t>
      </w:r>
      <w:r w:rsidR="002E3EE7" w:rsidRPr="009A4FB2">
        <w:rPr>
          <w:sz w:val="23"/>
          <w:szCs w:val="23"/>
        </w:rPr>
        <w:t xml:space="preserve">and educational facilities </w:t>
      </w:r>
      <w:r w:rsidRPr="009A4FB2">
        <w:rPr>
          <w:sz w:val="23"/>
          <w:szCs w:val="23"/>
        </w:rPr>
        <w:t xml:space="preserve">were off-limits </w:t>
      </w:r>
      <w:r w:rsidR="002E3EE7" w:rsidRPr="009A4FB2">
        <w:rPr>
          <w:sz w:val="23"/>
          <w:szCs w:val="23"/>
        </w:rPr>
        <w:t xml:space="preserve">due to </w:t>
      </w:r>
      <w:r w:rsidRPr="009A4FB2">
        <w:rPr>
          <w:sz w:val="23"/>
          <w:szCs w:val="23"/>
        </w:rPr>
        <w:t>lockdowns</w:t>
      </w:r>
      <w:r w:rsidR="002E3EE7" w:rsidRPr="009A4FB2">
        <w:rPr>
          <w:sz w:val="23"/>
          <w:szCs w:val="23"/>
        </w:rPr>
        <w:t>.</w:t>
      </w:r>
    </w:p>
    <w:p w14:paraId="7B94267A" w14:textId="77777777" w:rsidR="006515BA" w:rsidRPr="009A4FB2" w:rsidRDefault="006515BA" w:rsidP="00A93599">
      <w:pPr>
        <w:rPr>
          <w:sz w:val="23"/>
          <w:szCs w:val="23"/>
        </w:rPr>
      </w:pPr>
    </w:p>
    <w:p w14:paraId="74F25B4F" w14:textId="47882F1A" w:rsidR="00E84B47" w:rsidRPr="009A4FB2" w:rsidRDefault="005D17CB">
      <w:pPr>
        <w:rPr>
          <w:sz w:val="23"/>
          <w:szCs w:val="23"/>
        </w:rPr>
      </w:pPr>
      <w:r w:rsidRPr="009A4FB2">
        <w:rPr>
          <w:sz w:val="23"/>
          <w:szCs w:val="23"/>
        </w:rPr>
        <w:t>SAS are highly effective at raising awareness and campaigning</w:t>
      </w:r>
      <w:r w:rsidR="002E3EE7" w:rsidRPr="009A4FB2">
        <w:rPr>
          <w:sz w:val="23"/>
          <w:szCs w:val="23"/>
        </w:rPr>
        <w:t xml:space="preserve">, </w:t>
      </w:r>
      <w:r w:rsidRPr="009A4FB2">
        <w:rPr>
          <w:sz w:val="23"/>
          <w:szCs w:val="23"/>
        </w:rPr>
        <w:t>online in particular, this was amplified during COVID-19 especially throughout periods of lockdowns as substitutes for in-person campaign</w:t>
      </w:r>
      <w:r w:rsidR="009A4FB2" w:rsidRPr="009A4FB2">
        <w:rPr>
          <w:sz w:val="23"/>
          <w:szCs w:val="23"/>
        </w:rPr>
        <w:t>s</w:t>
      </w:r>
      <w:r w:rsidRPr="009A4FB2">
        <w:rPr>
          <w:sz w:val="23"/>
          <w:szCs w:val="23"/>
        </w:rPr>
        <w:t xml:space="preserve"> and events</w:t>
      </w:r>
      <w:r w:rsidR="006515BA" w:rsidRPr="009A4FB2">
        <w:rPr>
          <w:sz w:val="23"/>
          <w:szCs w:val="23"/>
        </w:rPr>
        <w:t xml:space="preserve">. </w:t>
      </w:r>
      <w:r w:rsidRPr="009A4FB2">
        <w:rPr>
          <w:sz w:val="23"/>
          <w:szCs w:val="23"/>
        </w:rPr>
        <w:t xml:space="preserve">However, </w:t>
      </w:r>
      <w:r w:rsidR="009A4FB2" w:rsidRPr="009A4FB2">
        <w:rPr>
          <w:sz w:val="23"/>
          <w:szCs w:val="23"/>
        </w:rPr>
        <w:t xml:space="preserve">we resolved that </w:t>
      </w:r>
      <w:r w:rsidRPr="009A4FB2">
        <w:rPr>
          <w:sz w:val="23"/>
          <w:szCs w:val="23"/>
        </w:rPr>
        <w:t>solely campaigning online may not be indicative of the actual state of UK beaches. Especially given that information is submitted by individuals (through see it, snap it, share it and hashtag</w:t>
      </w:r>
      <w:r w:rsidR="00A93599" w:rsidRPr="009A4FB2">
        <w:rPr>
          <w:sz w:val="23"/>
          <w:szCs w:val="23"/>
        </w:rPr>
        <w:t xml:space="preserve"> usage</w:t>
      </w:r>
      <w:r w:rsidRPr="009A4FB2">
        <w:rPr>
          <w:sz w:val="23"/>
          <w:szCs w:val="23"/>
        </w:rPr>
        <w:t xml:space="preserve">) and as such not exactly </w:t>
      </w:r>
      <w:r w:rsidR="009A4FB2" w:rsidRPr="009A4FB2">
        <w:rPr>
          <w:sz w:val="23"/>
          <w:szCs w:val="23"/>
        </w:rPr>
        <w:t>‘</w:t>
      </w:r>
      <w:r w:rsidRPr="009A4FB2">
        <w:rPr>
          <w:sz w:val="23"/>
          <w:szCs w:val="23"/>
        </w:rPr>
        <w:t>peer-reviewed</w:t>
      </w:r>
      <w:r w:rsidR="009A4FB2" w:rsidRPr="009A4FB2">
        <w:rPr>
          <w:sz w:val="23"/>
          <w:szCs w:val="23"/>
        </w:rPr>
        <w:t>’</w:t>
      </w:r>
      <w:r w:rsidRPr="009A4FB2">
        <w:rPr>
          <w:sz w:val="23"/>
          <w:szCs w:val="23"/>
        </w:rPr>
        <w:t xml:space="preserve">. This could be producing a skewed version of reality, given that </w:t>
      </w:r>
      <w:r w:rsidR="00A93599" w:rsidRPr="009A4FB2">
        <w:rPr>
          <w:sz w:val="23"/>
          <w:szCs w:val="23"/>
        </w:rPr>
        <w:t xml:space="preserve">the majority of beach litter is attributed to littering and increased SAS online campaigning occurred during lockdowns and stay-at-home orders. </w:t>
      </w:r>
      <w:r w:rsidR="009A4FB2" w:rsidRPr="009A4FB2">
        <w:rPr>
          <w:sz w:val="23"/>
          <w:szCs w:val="23"/>
        </w:rPr>
        <w:t>With the s</w:t>
      </w:r>
      <w:r w:rsidR="00A93599" w:rsidRPr="009A4FB2">
        <w:rPr>
          <w:sz w:val="23"/>
          <w:szCs w:val="23"/>
        </w:rPr>
        <w:t>tudies indicat</w:t>
      </w:r>
      <w:r w:rsidR="009A4FB2" w:rsidRPr="009A4FB2">
        <w:rPr>
          <w:sz w:val="23"/>
          <w:szCs w:val="23"/>
        </w:rPr>
        <w:t>ing</w:t>
      </w:r>
      <w:r w:rsidR="00A93599" w:rsidRPr="009A4FB2">
        <w:rPr>
          <w:sz w:val="23"/>
          <w:szCs w:val="23"/>
        </w:rPr>
        <w:t>, those who live nearer to beaches and coastal areas care more about environmental quality and beach aesthetics than their in-land counterparts.</w:t>
      </w:r>
    </w:p>
    <w:sectPr w:rsidR="00E84B47" w:rsidRPr="009A4FB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AE788C" w14:textId="77777777" w:rsidR="001134AA" w:rsidRDefault="001134AA" w:rsidP="00E84B47">
      <w:r>
        <w:separator/>
      </w:r>
    </w:p>
  </w:endnote>
  <w:endnote w:type="continuationSeparator" w:id="0">
    <w:p w14:paraId="62CC2B3F" w14:textId="77777777" w:rsidR="001134AA" w:rsidRDefault="001134AA" w:rsidP="00E84B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C1BCB4" w14:textId="77777777" w:rsidR="001134AA" w:rsidRDefault="001134AA" w:rsidP="00E84B47">
      <w:r>
        <w:separator/>
      </w:r>
    </w:p>
  </w:footnote>
  <w:footnote w:type="continuationSeparator" w:id="0">
    <w:p w14:paraId="5110CDEE" w14:textId="77777777" w:rsidR="001134AA" w:rsidRDefault="001134AA" w:rsidP="00E84B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F2BD7" w14:textId="19094B97" w:rsidR="00E84B47" w:rsidRDefault="00E84B47">
    <w:pPr>
      <w:pStyle w:val="Header"/>
    </w:pPr>
    <w:r>
      <w:t>Dylan Morgan - 2008527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2F618C"/>
    <w:multiLevelType w:val="hybridMultilevel"/>
    <w:tmpl w:val="F3AA7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873FB"/>
    <w:multiLevelType w:val="hybridMultilevel"/>
    <w:tmpl w:val="59A80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B47"/>
    <w:rsid w:val="001134AA"/>
    <w:rsid w:val="001D49A4"/>
    <w:rsid w:val="002E3EE7"/>
    <w:rsid w:val="005D17CB"/>
    <w:rsid w:val="006515BA"/>
    <w:rsid w:val="008F4772"/>
    <w:rsid w:val="009A4FB2"/>
    <w:rsid w:val="00A93599"/>
    <w:rsid w:val="00E628E6"/>
    <w:rsid w:val="00E84B47"/>
    <w:rsid w:val="00F14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CCB02A"/>
  <w15:chartTrackingRefBased/>
  <w15:docId w15:val="{0EA5548B-5078-4B41-84D2-2BBAFA115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4B47"/>
    <w:pPr>
      <w:tabs>
        <w:tab w:val="center" w:pos="4513"/>
        <w:tab w:val="right" w:pos="9026"/>
      </w:tabs>
    </w:pPr>
  </w:style>
  <w:style w:type="character" w:customStyle="1" w:styleId="HeaderChar">
    <w:name w:val="Header Char"/>
    <w:basedOn w:val="DefaultParagraphFont"/>
    <w:link w:val="Header"/>
    <w:uiPriority w:val="99"/>
    <w:rsid w:val="00E84B47"/>
  </w:style>
  <w:style w:type="paragraph" w:styleId="Footer">
    <w:name w:val="footer"/>
    <w:basedOn w:val="Normal"/>
    <w:link w:val="FooterChar"/>
    <w:uiPriority w:val="99"/>
    <w:unhideWhenUsed/>
    <w:rsid w:val="00E84B47"/>
    <w:pPr>
      <w:tabs>
        <w:tab w:val="center" w:pos="4513"/>
        <w:tab w:val="right" w:pos="9026"/>
      </w:tabs>
    </w:pPr>
  </w:style>
  <w:style w:type="character" w:customStyle="1" w:styleId="FooterChar">
    <w:name w:val="Footer Char"/>
    <w:basedOn w:val="DefaultParagraphFont"/>
    <w:link w:val="Footer"/>
    <w:uiPriority w:val="99"/>
    <w:rsid w:val="00E84B47"/>
  </w:style>
  <w:style w:type="table" w:styleId="TableGrid">
    <w:name w:val="Table Grid"/>
    <w:basedOn w:val="TableNormal"/>
    <w:uiPriority w:val="39"/>
    <w:rsid w:val="00E84B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4B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1</Pages>
  <Words>557</Words>
  <Characters>3176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John Morgan (2008527)</dc:creator>
  <cp:keywords/>
  <dc:description/>
  <cp:lastModifiedBy>Dylan John Morgan (2008527)</cp:lastModifiedBy>
  <cp:revision>1</cp:revision>
  <dcterms:created xsi:type="dcterms:W3CDTF">2021-03-02T22:24:00Z</dcterms:created>
  <dcterms:modified xsi:type="dcterms:W3CDTF">2021-03-02T23:58:00Z</dcterms:modified>
</cp:coreProperties>
</file>