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5E0EA5" w14:textId="6DECADE0" w:rsidR="00851EF8" w:rsidRDefault="00BE618B" w:rsidP="00851EF8">
      <w:pPr>
        <w:pStyle w:val="Title"/>
        <w:shd w:val="clear" w:color="auto" w:fill="BFBFBF" w:themeFill="background1" w:themeFillShade="BF"/>
        <w:spacing w:line="276" w:lineRule="auto"/>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1EF8">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Title: A Critical Evaluation of the Impact of Sustainable Customer Relationships on Tesco </w:t>
      </w:r>
      <w:r w:rsidR="00BA2A46">
        <w:rPr>
          <w:rFonts w:ascii="Times New Roman" w:hAnsi="Times New Roman" w:cs="Times New Roman"/>
          <w:color w:val="000000" w:themeColor="text1"/>
          <w:spacing w:val="0"/>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2BFCC8" w14:textId="77777777" w:rsidR="00BA2A46" w:rsidRDefault="00BA2A46" w:rsidP="00BA2A46"/>
    <w:p w14:paraId="46DA0910" w14:textId="77777777" w:rsidR="00BA2A46" w:rsidRDefault="00BA2A46" w:rsidP="00BA2A46"/>
    <w:p w14:paraId="49BFD322" w14:textId="77777777" w:rsidR="00BE618B" w:rsidRDefault="00BE618B" w:rsidP="005D3F3A">
      <w:pPr>
        <w:pStyle w:val="Title"/>
        <w:rPr>
          <w:rFonts w:ascii="Times New Roman" w:hAnsi="Times New Roman" w:cs="Times New Roman"/>
          <w:b/>
          <w:sz w:val="32"/>
          <w:szCs w:val="32"/>
        </w:rPr>
      </w:pPr>
    </w:p>
    <w:p w14:paraId="7FB38D3A" w14:textId="77777777" w:rsidR="005D3F3A" w:rsidRPr="005D3F3A" w:rsidRDefault="005D3F3A" w:rsidP="005D3F3A"/>
    <w:p w14:paraId="5F139285" w14:textId="77777777" w:rsidR="00BE618B" w:rsidRPr="005D3F3A" w:rsidRDefault="00BE618B">
      <w:pPr>
        <w:rPr>
          <w:b/>
          <w:bCs/>
        </w:rPr>
      </w:pPr>
    </w:p>
    <w:p w14:paraId="0CE8E9FC" w14:textId="6A8CC44F" w:rsidR="00BE618B" w:rsidRPr="005D3F3A" w:rsidRDefault="005D3F3A">
      <w:pPr>
        <w:rPr>
          <w:b/>
          <w:bCs/>
        </w:rPr>
      </w:pPr>
      <w:r w:rsidRPr="005D3F3A">
        <w:rPr>
          <w:b/>
          <w:bCs/>
        </w:rPr>
        <w:t xml:space="preserve"> </w:t>
      </w:r>
    </w:p>
    <w:p w14:paraId="712814A2" w14:textId="0340ED26" w:rsidR="005D3F3A" w:rsidRPr="005D3F3A" w:rsidRDefault="005D3F3A">
      <w:pPr>
        <w:rPr>
          <w:b/>
          <w:bCs/>
          <w:sz w:val="24"/>
          <w:szCs w:val="24"/>
        </w:rPr>
      </w:pPr>
      <w:r w:rsidRPr="005D3F3A">
        <w:rPr>
          <w:b/>
          <w:bCs/>
          <w:sz w:val="24"/>
          <w:szCs w:val="24"/>
        </w:rPr>
        <w:t>Student name: Sandra Gorolova</w:t>
      </w:r>
    </w:p>
    <w:p w14:paraId="7916C017" w14:textId="6D89B45C" w:rsidR="005D3F3A" w:rsidRPr="005D3F3A" w:rsidRDefault="005D3F3A">
      <w:pPr>
        <w:rPr>
          <w:b/>
          <w:bCs/>
          <w:sz w:val="24"/>
          <w:szCs w:val="24"/>
        </w:rPr>
      </w:pPr>
      <w:r w:rsidRPr="005D3F3A">
        <w:rPr>
          <w:b/>
          <w:bCs/>
          <w:sz w:val="24"/>
          <w:szCs w:val="24"/>
        </w:rPr>
        <w:t>Student ID no: 2311229</w:t>
      </w:r>
    </w:p>
    <w:p w14:paraId="652DFF7E" w14:textId="75934ABC" w:rsidR="005D3F3A" w:rsidRPr="005D3F3A" w:rsidRDefault="005D3F3A">
      <w:pPr>
        <w:rPr>
          <w:b/>
          <w:bCs/>
          <w:sz w:val="24"/>
          <w:szCs w:val="24"/>
        </w:rPr>
      </w:pPr>
      <w:r w:rsidRPr="005D3F3A">
        <w:rPr>
          <w:b/>
          <w:bCs/>
          <w:sz w:val="24"/>
          <w:szCs w:val="24"/>
        </w:rPr>
        <w:t xml:space="preserve">Programme: BA Hons Developing Leadership and Management </w:t>
      </w:r>
    </w:p>
    <w:p w14:paraId="5ADB4B20" w14:textId="5B6F6E13" w:rsidR="005D3F3A" w:rsidRDefault="005D3F3A">
      <w:pPr>
        <w:rPr>
          <w:b/>
          <w:bCs/>
          <w:sz w:val="24"/>
          <w:szCs w:val="24"/>
        </w:rPr>
      </w:pPr>
      <w:r w:rsidRPr="005D3F3A">
        <w:rPr>
          <w:b/>
          <w:bCs/>
          <w:sz w:val="24"/>
          <w:szCs w:val="24"/>
        </w:rPr>
        <w:t>Module code: BMSW5007</w:t>
      </w:r>
    </w:p>
    <w:p w14:paraId="69EFFF4F" w14:textId="0D49AD3E" w:rsidR="001C3771" w:rsidRPr="005D3F3A" w:rsidRDefault="001C3771">
      <w:pPr>
        <w:rPr>
          <w:b/>
          <w:bCs/>
          <w:sz w:val="24"/>
          <w:szCs w:val="24"/>
        </w:rPr>
      </w:pPr>
      <w:r>
        <w:rPr>
          <w:b/>
          <w:bCs/>
          <w:sz w:val="24"/>
          <w:szCs w:val="24"/>
        </w:rPr>
        <w:t>Date</w:t>
      </w:r>
      <w:r w:rsidR="006A65D7">
        <w:rPr>
          <w:b/>
          <w:bCs/>
          <w:sz w:val="24"/>
          <w:szCs w:val="24"/>
        </w:rPr>
        <w:t xml:space="preserve"> </w:t>
      </w:r>
      <w:r>
        <w:rPr>
          <w:b/>
          <w:bCs/>
          <w:sz w:val="24"/>
          <w:szCs w:val="24"/>
        </w:rPr>
        <w:t>:</w:t>
      </w:r>
      <w:r w:rsidR="006A65D7">
        <w:rPr>
          <w:b/>
          <w:bCs/>
          <w:sz w:val="24"/>
          <w:szCs w:val="24"/>
        </w:rPr>
        <w:t>23</w:t>
      </w:r>
      <w:r>
        <w:rPr>
          <w:b/>
          <w:bCs/>
          <w:sz w:val="24"/>
          <w:szCs w:val="24"/>
        </w:rPr>
        <w:t>/11/2024</w:t>
      </w:r>
    </w:p>
    <w:p w14:paraId="5E653113" w14:textId="77777777" w:rsidR="00BE618B" w:rsidRDefault="00BE618B"/>
    <w:p w14:paraId="6B189F82" w14:textId="77777777" w:rsidR="00BE618B" w:rsidRDefault="00BE618B"/>
    <w:p w14:paraId="2AAC36DD" w14:textId="77777777" w:rsidR="00BE618B" w:rsidRDefault="00BE618B"/>
    <w:p w14:paraId="2BC180D9" w14:textId="77777777" w:rsidR="00BE618B" w:rsidRDefault="00BE618B"/>
    <w:p w14:paraId="3978C007" w14:textId="77777777" w:rsidR="00BE618B" w:rsidRDefault="00BE618B"/>
    <w:p w14:paraId="686B930C" w14:textId="77777777" w:rsidR="00BE618B" w:rsidRDefault="00BE618B"/>
    <w:p w14:paraId="01F530A5" w14:textId="77777777" w:rsidR="00BE618B" w:rsidRDefault="00BE618B"/>
    <w:p w14:paraId="2C46CB65" w14:textId="77777777" w:rsidR="005D3F3A" w:rsidRDefault="005D3F3A"/>
    <w:p w14:paraId="7FCD012B" w14:textId="77777777" w:rsidR="00171B7B" w:rsidRDefault="00171B7B"/>
    <w:p w14:paraId="76B2BFE9" w14:textId="77777777" w:rsidR="00171B7B" w:rsidRDefault="00171B7B"/>
    <w:sdt>
      <w:sdtPr>
        <w:rPr>
          <w:rFonts w:asciiTheme="minorHAnsi" w:eastAsiaTheme="minorHAnsi" w:hAnsiTheme="minorHAnsi" w:cstheme="minorBidi"/>
          <w:b w:val="0"/>
          <w:bCs w:val="0"/>
          <w:color w:val="auto"/>
          <w:sz w:val="22"/>
          <w:szCs w:val="22"/>
        </w:rPr>
        <w:id w:val="859789864"/>
        <w:docPartObj>
          <w:docPartGallery w:val="Table of Contents"/>
          <w:docPartUnique/>
        </w:docPartObj>
      </w:sdtPr>
      <w:sdtEndPr>
        <w:rPr>
          <w:rFonts w:eastAsiaTheme="minorEastAsia"/>
          <w:noProof/>
        </w:rPr>
      </w:sdtEndPr>
      <w:sdtContent>
        <w:p w14:paraId="4279400F" w14:textId="77777777" w:rsidR="00D04EC0" w:rsidRPr="00D04EC0" w:rsidRDefault="00D04EC0" w:rsidP="00D04EC0">
          <w:pPr>
            <w:pStyle w:val="TOCHeading"/>
            <w:spacing w:line="360" w:lineRule="auto"/>
            <w:jc w:val="center"/>
            <w:rPr>
              <w:rFonts w:ascii="Times New Roman" w:hAnsi="Times New Roman" w:cs="Times New Roman"/>
              <w:b w:val="0"/>
              <w:color w:val="auto"/>
            </w:rPr>
          </w:pPr>
          <w:r w:rsidRPr="00D04EC0">
            <w:rPr>
              <w:rFonts w:ascii="Times New Roman" w:hAnsi="Times New Roman" w:cs="Times New Roman"/>
              <w:color w:val="auto"/>
            </w:rPr>
            <w:t>Table of Contents</w:t>
          </w:r>
        </w:p>
        <w:p w14:paraId="409B6760" w14:textId="77777777" w:rsidR="00D04EC0" w:rsidRDefault="00D04EC0">
          <w:pPr>
            <w:pStyle w:val="TOC1"/>
            <w:tabs>
              <w:tab w:val="right" w:leader="dot" w:pos="9350"/>
            </w:tabs>
            <w:rPr>
              <w:noProof/>
            </w:rPr>
          </w:pPr>
          <w:r>
            <w:fldChar w:fldCharType="begin"/>
          </w:r>
          <w:r>
            <w:instrText xml:space="preserve"> TOC \o "1-3" \h \z \u </w:instrText>
          </w:r>
          <w:r>
            <w:fldChar w:fldCharType="separate"/>
          </w:r>
          <w:hyperlink w:anchor="_Toc181482028" w:history="1">
            <w:r w:rsidRPr="00902DCF">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_Toc181482028 \h </w:instrText>
            </w:r>
            <w:r>
              <w:rPr>
                <w:noProof/>
                <w:webHidden/>
              </w:rPr>
            </w:r>
            <w:r>
              <w:rPr>
                <w:noProof/>
                <w:webHidden/>
              </w:rPr>
              <w:fldChar w:fldCharType="separate"/>
            </w:r>
            <w:r>
              <w:rPr>
                <w:noProof/>
                <w:webHidden/>
              </w:rPr>
              <w:t>4</w:t>
            </w:r>
            <w:r>
              <w:rPr>
                <w:noProof/>
                <w:webHidden/>
              </w:rPr>
              <w:fldChar w:fldCharType="end"/>
            </w:r>
          </w:hyperlink>
        </w:p>
        <w:p w14:paraId="24D9A53E" w14:textId="77777777" w:rsidR="00D04EC0" w:rsidRDefault="00D04EC0">
          <w:pPr>
            <w:pStyle w:val="TOC1"/>
            <w:tabs>
              <w:tab w:val="right" w:leader="dot" w:pos="9350"/>
            </w:tabs>
            <w:rPr>
              <w:noProof/>
            </w:rPr>
          </w:pPr>
          <w:hyperlink w:anchor="_Toc181482029" w:history="1">
            <w:r w:rsidRPr="00902DCF">
              <w:rPr>
                <w:rStyle w:val="Hyperlink"/>
                <w:rFonts w:ascii="Times New Roman" w:eastAsia="Times New Roman" w:hAnsi="Times New Roman" w:cs="Times New Roman"/>
                <w:b/>
                <w:noProof/>
              </w:rPr>
              <w:t>TASK 1</w:t>
            </w:r>
            <w:r>
              <w:rPr>
                <w:noProof/>
                <w:webHidden/>
              </w:rPr>
              <w:tab/>
            </w:r>
            <w:r>
              <w:rPr>
                <w:noProof/>
                <w:webHidden/>
              </w:rPr>
              <w:fldChar w:fldCharType="begin"/>
            </w:r>
            <w:r>
              <w:rPr>
                <w:noProof/>
                <w:webHidden/>
              </w:rPr>
              <w:instrText xml:space="preserve"> PAGEREF _Toc181482029 \h </w:instrText>
            </w:r>
            <w:r>
              <w:rPr>
                <w:noProof/>
                <w:webHidden/>
              </w:rPr>
            </w:r>
            <w:r>
              <w:rPr>
                <w:noProof/>
                <w:webHidden/>
              </w:rPr>
              <w:fldChar w:fldCharType="separate"/>
            </w:r>
            <w:r>
              <w:rPr>
                <w:noProof/>
                <w:webHidden/>
              </w:rPr>
              <w:t>5</w:t>
            </w:r>
            <w:r>
              <w:rPr>
                <w:noProof/>
                <w:webHidden/>
              </w:rPr>
              <w:fldChar w:fldCharType="end"/>
            </w:r>
          </w:hyperlink>
        </w:p>
        <w:p w14:paraId="4CA50D6B" w14:textId="77777777" w:rsidR="00D04EC0" w:rsidRDefault="00D04EC0">
          <w:pPr>
            <w:pStyle w:val="TOC1"/>
            <w:tabs>
              <w:tab w:val="right" w:leader="dot" w:pos="9350"/>
            </w:tabs>
            <w:rPr>
              <w:noProof/>
            </w:rPr>
          </w:pPr>
          <w:hyperlink w:anchor="_Toc181482030" w:history="1">
            <w:r w:rsidRPr="00902DCF">
              <w:rPr>
                <w:rStyle w:val="Hyperlink"/>
                <w:rFonts w:ascii="Times New Roman" w:hAnsi="Times New Roman" w:cs="Times New Roman"/>
                <w:b/>
                <w:noProof/>
              </w:rPr>
              <w:t>1. Profile of Tesco</w:t>
            </w:r>
            <w:r>
              <w:rPr>
                <w:noProof/>
                <w:webHidden/>
              </w:rPr>
              <w:tab/>
            </w:r>
            <w:r>
              <w:rPr>
                <w:noProof/>
                <w:webHidden/>
              </w:rPr>
              <w:fldChar w:fldCharType="begin"/>
            </w:r>
            <w:r>
              <w:rPr>
                <w:noProof/>
                <w:webHidden/>
              </w:rPr>
              <w:instrText xml:space="preserve"> PAGEREF _Toc181482030 \h </w:instrText>
            </w:r>
            <w:r>
              <w:rPr>
                <w:noProof/>
                <w:webHidden/>
              </w:rPr>
            </w:r>
            <w:r>
              <w:rPr>
                <w:noProof/>
                <w:webHidden/>
              </w:rPr>
              <w:fldChar w:fldCharType="separate"/>
            </w:r>
            <w:r>
              <w:rPr>
                <w:noProof/>
                <w:webHidden/>
              </w:rPr>
              <w:t>5</w:t>
            </w:r>
            <w:r>
              <w:rPr>
                <w:noProof/>
                <w:webHidden/>
              </w:rPr>
              <w:fldChar w:fldCharType="end"/>
            </w:r>
          </w:hyperlink>
        </w:p>
        <w:p w14:paraId="7300B02A" w14:textId="77777777" w:rsidR="00D04EC0" w:rsidRDefault="00D04EC0">
          <w:pPr>
            <w:pStyle w:val="TOC2"/>
            <w:tabs>
              <w:tab w:val="right" w:leader="dot" w:pos="9350"/>
            </w:tabs>
            <w:rPr>
              <w:noProof/>
            </w:rPr>
          </w:pPr>
          <w:hyperlink w:anchor="_Toc181482031" w:history="1">
            <w:r w:rsidRPr="00902DCF">
              <w:rPr>
                <w:rStyle w:val="Hyperlink"/>
                <w:rFonts w:ascii="Times New Roman" w:eastAsia="Times New Roman" w:hAnsi="Times New Roman" w:cs="Times New Roman"/>
                <w:b/>
                <w:noProof/>
              </w:rPr>
              <w:t>1.1 Historical Development</w:t>
            </w:r>
            <w:r>
              <w:rPr>
                <w:noProof/>
                <w:webHidden/>
              </w:rPr>
              <w:tab/>
            </w:r>
            <w:r>
              <w:rPr>
                <w:noProof/>
                <w:webHidden/>
              </w:rPr>
              <w:fldChar w:fldCharType="begin"/>
            </w:r>
            <w:r>
              <w:rPr>
                <w:noProof/>
                <w:webHidden/>
              </w:rPr>
              <w:instrText xml:space="preserve"> PAGEREF _Toc181482031 \h </w:instrText>
            </w:r>
            <w:r>
              <w:rPr>
                <w:noProof/>
                <w:webHidden/>
              </w:rPr>
            </w:r>
            <w:r>
              <w:rPr>
                <w:noProof/>
                <w:webHidden/>
              </w:rPr>
              <w:fldChar w:fldCharType="separate"/>
            </w:r>
            <w:r>
              <w:rPr>
                <w:noProof/>
                <w:webHidden/>
              </w:rPr>
              <w:t>5</w:t>
            </w:r>
            <w:r>
              <w:rPr>
                <w:noProof/>
                <w:webHidden/>
              </w:rPr>
              <w:fldChar w:fldCharType="end"/>
            </w:r>
          </w:hyperlink>
        </w:p>
        <w:p w14:paraId="7C73237B" w14:textId="77777777" w:rsidR="00D04EC0" w:rsidRDefault="00D04EC0">
          <w:pPr>
            <w:pStyle w:val="TOC2"/>
            <w:tabs>
              <w:tab w:val="right" w:leader="dot" w:pos="9350"/>
            </w:tabs>
            <w:rPr>
              <w:noProof/>
            </w:rPr>
          </w:pPr>
          <w:hyperlink w:anchor="_Toc181482032" w:history="1">
            <w:r w:rsidRPr="00902DCF">
              <w:rPr>
                <w:rStyle w:val="Hyperlink"/>
                <w:rFonts w:ascii="Times New Roman" w:hAnsi="Times New Roman" w:cs="Times New Roman"/>
                <w:b/>
                <w:noProof/>
              </w:rPr>
              <w:t>1.2 Current Market Position</w:t>
            </w:r>
            <w:r>
              <w:rPr>
                <w:noProof/>
                <w:webHidden/>
              </w:rPr>
              <w:tab/>
            </w:r>
            <w:r>
              <w:rPr>
                <w:noProof/>
                <w:webHidden/>
              </w:rPr>
              <w:fldChar w:fldCharType="begin"/>
            </w:r>
            <w:r>
              <w:rPr>
                <w:noProof/>
                <w:webHidden/>
              </w:rPr>
              <w:instrText xml:space="preserve"> PAGEREF _Toc181482032 \h </w:instrText>
            </w:r>
            <w:r>
              <w:rPr>
                <w:noProof/>
                <w:webHidden/>
              </w:rPr>
            </w:r>
            <w:r>
              <w:rPr>
                <w:noProof/>
                <w:webHidden/>
              </w:rPr>
              <w:fldChar w:fldCharType="separate"/>
            </w:r>
            <w:r>
              <w:rPr>
                <w:noProof/>
                <w:webHidden/>
              </w:rPr>
              <w:t>6</w:t>
            </w:r>
            <w:r>
              <w:rPr>
                <w:noProof/>
                <w:webHidden/>
              </w:rPr>
              <w:fldChar w:fldCharType="end"/>
            </w:r>
          </w:hyperlink>
        </w:p>
        <w:p w14:paraId="682518FF" w14:textId="77777777" w:rsidR="00D04EC0" w:rsidRDefault="00D04EC0">
          <w:pPr>
            <w:pStyle w:val="TOC2"/>
            <w:tabs>
              <w:tab w:val="right" w:leader="dot" w:pos="9350"/>
            </w:tabs>
            <w:rPr>
              <w:noProof/>
            </w:rPr>
          </w:pPr>
          <w:hyperlink w:anchor="_Toc181482033" w:history="1">
            <w:r w:rsidRPr="00902DCF">
              <w:rPr>
                <w:rStyle w:val="Hyperlink"/>
                <w:rFonts w:ascii="Times New Roman" w:eastAsia="Times New Roman" w:hAnsi="Times New Roman" w:cs="Times New Roman"/>
                <w:b/>
                <w:noProof/>
              </w:rPr>
              <w:t>1.3 Financial Overview</w:t>
            </w:r>
            <w:r>
              <w:rPr>
                <w:noProof/>
                <w:webHidden/>
              </w:rPr>
              <w:tab/>
            </w:r>
            <w:r>
              <w:rPr>
                <w:noProof/>
                <w:webHidden/>
              </w:rPr>
              <w:fldChar w:fldCharType="begin"/>
            </w:r>
            <w:r>
              <w:rPr>
                <w:noProof/>
                <w:webHidden/>
              </w:rPr>
              <w:instrText xml:space="preserve"> PAGEREF _Toc181482033 \h </w:instrText>
            </w:r>
            <w:r>
              <w:rPr>
                <w:noProof/>
                <w:webHidden/>
              </w:rPr>
            </w:r>
            <w:r>
              <w:rPr>
                <w:noProof/>
                <w:webHidden/>
              </w:rPr>
              <w:fldChar w:fldCharType="separate"/>
            </w:r>
            <w:r>
              <w:rPr>
                <w:noProof/>
                <w:webHidden/>
              </w:rPr>
              <w:t>6</w:t>
            </w:r>
            <w:r>
              <w:rPr>
                <w:noProof/>
                <w:webHidden/>
              </w:rPr>
              <w:fldChar w:fldCharType="end"/>
            </w:r>
          </w:hyperlink>
        </w:p>
        <w:p w14:paraId="723CDD74" w14:textId="77777777" w:rsidR="00D04EC0" w:rsidRDefault="00D04EC0">
          <w:pPr>
            <w:pStyle w:val="TOC3"/>
            <w:tabs>
              <w:tab w:val="right" w:leader="dot" w:pos="9350"/>
            </w:tabs>
            <w:rPr>
              <w:noProof/>
            </w:rPr>
          </w:pPr>
          <w:hyperlink w:anchor="_Toc181482034" w:history="1">
            <w:r w:rsidRPr="00902DCF">
              <w:rPr>
                <w:rStyle w:val="Hyperlink"/>
                <w:rFonts w:ascii="Times New Roman" w:eastAsia="Times New Roman" w:hAnsi="Times New Roman" w:cs="Times New Roman"/>
                <w:b/>
                <w:bCs/>
                <w:noProof/>
              </w:rPr>
              <w:t>1.4 Mission Statement</w:t>
            </w:r>
            <w:r>
              <w:rPr>
                <w:noProof/>
                <w:webHidden/>
              </w:rPr>
              <w:tab/>
            </w:r>
            <w:r>
              <w:rPr>
                <w:noProof/>
                <w:webHidden/>
              </w:rPr>
              <w:fldChar w:fldCharType="begin"/>
            </w:r>
            <w:r>
              <w:rPr>
                <w:noProof/>
                <w:webHidden/>
              </w:rPr>
              <w:instrText xml:space="preserve"> PAGEREF _Toc181482034 \h </w:instrText>
            </w:r>
            <w:r>
              <w:rPr>
                <w:noProof/>
                <w:webHidden/>
              </w:rPr>
            </w:r>
            <w:r>
              <w:rPr>
                <w:noProof/>
                <w:webHidden/>
              </w:rPr>
              <w:fldChar w:fldCharType="separate"/>
            </w:r>
            <w:r>
              <w:rPr>
                <w:noProof/>
                <w:webHidden/>
              </w:rPr>
              <w:t>6</w:t>
            </w:r>
            <w:r>
              <w:rPr>
                <w:noProof/>
                <w:webHidden/>
              </w:rPr>
              <w:fldChar w:fldCharType="end"/>
            </w:r>
          </w:hyperlink>
        </w:p>
        <w:p w14:paraId="24089DC8" w14:textId="77777777" w:rsidR="00D04EC0" w:rsidRDefault="00D04EC0">
          <w:pPr>
            <w:pStyle w:val="TOC1"/>
            <w:tabs>
              <w:tab w:val="right" w:leader="dot" w:pos="9350"/>
            </w:tabs>
            <w:rPr>
              <w:noProof/>
            </w:rPr>
          </w:pPr>
          <w:hyperlink w:anchor="_Toc181482035" w:history="1">
            <w:r w:rsidRPr="00902DCF">
              <w:rPr>
                <w:rStyle w:val="Hyperlink"/>
                <w:rFonts w:ascii="Times New Roman" w:eastAsia="Times New Roman" w:hAnsi="Times New Roman" w:cs="Times New Roman"/>
                <w:b/>
                <w:noProof/>
              </w:rPr>
              <w:t>TASK 2</w:t>
            </w:r>
            <w:r>
              <w:rPr>
                <w:noProof/>
                <w:webHidden/>
              </w:rPr>
              <w:tab/>
            </w:r>
            <w:r>
              <w:rPr>
                <w:noProof/>
                <w:webHidden/>
              </w:rPr>
              <w:fldChar w:fldCharType="begin"/>
            </w:r>
            <w:r>
              <w:rPr>
                <w:noProof/>
                <w:webHidden/>
              </w:rPr>
              <w:instrText xml:space="preserve"> PAGEREF _Toc181482035 \h </w:instrText>
            </w:r>
            <w:r>
              <w:rPr>
                <w:noProof/>
                <w:webHidden/>
              </w:rPr>
            </w:r>
            <w:r>
              <w:rPr>
                <w:noProof/>
                <w:webHidden/>
              </w:rPr>
              <w:fldChar w:fldCharType="separate"/>
            </w:r>
            <w:r>
              <w:rPr>
                <w:noProof/>
                <w:webHidden/>
              </w:rPr>
              <w:t>7</w:t>
            </w:r>
            <w:r>
              <w:rPr>
                <w:noProof/>
                <w:webHidden/>
              </w:rPr>
              <w:fldChar w:fldCharType="end"/>
            </w:r>
          </w:hyperlink>
        </w:p>
        <w:p w14:paraId="7999D832" w14:textId="77777777" w:rsidR="00D04EC0" w:rsidRDefault="00D04EC0">
          <w:pPr>
            <w:pStyle w:val="TOC3"/>
            <w:tabs>
              <w:tab w:val="right" w:leader="dot" w:pos="9350"/>
            </w:tabs>
            <w:rPr>
              <w:noProof/>
            </w:rPr>
          </w:pPr>
          <w:hyperlink w:anchor="_Toc181482036" w:history="1">
            <w:r w:rsidRPr="00902DCF">
              <w:rPr>
                <w:rStyle w:val="Hyperlink"/>
                <w:rFonts w:ascii="Times New Roman" w:eastAsia="Times New Roman" w:hAnsi="Times New Roman" w:cs="Times New Roman"/>
                <w:b/>
                <w:bCs/>
                <w:noProof/>
              </w:rPr>
              <w:t>2.1 Data Collection</w:t>
            </w:r>
            <w:r>
              <w:rPr>
                <w:noProof/>
                <w:webHidden/>
              </w:rPr>
              <w:tab/>
            </w:r>
            <w:r>
              <w:rPr>
                <w:noProof/>
                <w:webHidden/>
              </w:rPr>
              <w:fldChar w:fldCharType="begin"/>
            </w:r>
            <w:r>
              <w:rPr>
                <w:noProof/>
                <w:webHidden/>
              </w:rPr>
              <w:instrText xml:space="preserve"> PAGEREF _Toc181482036 \h </w:instrText>
            </w:r>
            <w:r>
              <w:rPr>
                <w:noProof/>
                <w:webHidden/>
              </w:rPr>
            </w:r>
            <w:r>
              <w:rPr>
                <w:noProof/>
                <w:webHidden/>
              </w:rPr>
              <w:fldChar w:fldCharType="separate"/>
            </w:r>
            <w:r>
              <w:rPr>
                <w:noProof/>
                <w:webHidden/>
              </w:rPr>
              <w:t>7</w:t>
            </w:r>
            <w:r>
              <w:rPr>
                <w:noProof/>
                <w:webHidden/>
              </w:rPr>
              <w:fldChar w:fldCharType="end"/>
            </w:r>
          </w:hyperlink>
        </w:p>
        <w:p w14:paraId="1E07EE80" w14:textId="77777777" w:rsidR="00D04EC0" w:rsidRDefault="00D04EC0">
          <w:pPr>
            <w:pStyle w:val="TOC3"/>
            <w:tabs>
              <w:tab w:val="right" w:leader="dot" w:pos="9350"/>
            </w:tabs>
            <w:rPr>
              <w:noProof/>
            </w:rPr>
          </w:pPr>
          <w:hyperlink w:anchor="_Toc181482037" w:history="1">
            <w:r w:rsidRPr="00902DCF">
              <w:rPr>
                <w:rStyle w:val="Hyperlink"/>
                <w:rFonts w:ascii="Times New Roman" w:eastAsia="Times New Roman" w:hAnsi="Times New Roman" w:cs="Times New Roman"/>
                <w:b/>
                <w:bCs/>
                <w:noProof/>
              </w:rPr>
              <w:t>2.2 Data Analysis and Evaluation</w:t>
            </w:r>
            <w:r>
              <w:rPr>
                <w:noProof/>
                <w:webHidden/>
              </w:rPr>
              <w:tab/>
            </w:r>
            <w:r>
              <w:rPr>
                <w:noProof/>
                <w:webHidden/>
              </w:rPr>
              <w:fldChar w:fldCharType="begin"/>
            </w:r>
            <w:r>
              <w:rPr>
                <w:noProof/>
                <w:webHidden/>
              </w:rPr>
              <w:instrText xml:space="preserve"> PAGEREF _Toc181482037 \h </w:instrText>
            </w:r>
            <w:r>
              <w:rPr>
                <w:noProof/>
                <w:webHidden/>
              </w:rPr>
            </w:r>
            <w:r>
              <w:rPr>
                <w:noProof/>
                <w:webHidden/>
              </w:rPr>
              <w:fldChar w:fldCharType="separate"/>
            </w:r>
            <w:r>
              <w:rPr>
                <w:noProof/>
                <w:webHidden/>
              </w:rPr>
              <w:t>7</w:t>
            </w:r>
            <w:r>
              <w:rPr>
                <w:noProof/>
                <w:webHidden/>
              </w:rPr>
              <w:fldChar w:fldCharType="end"/>
            </w:r>
          </w:hyperlink>
        </w:p>
        <w:p w14:paraId="3155738D" w14:textId="77777777" w:rsidR="00D04EC0" w:rsidRDefault="00D04EC0">
          <w:pPr>
            <w:pStyle w:val="TOC3"/>
            <w:tabs>
              <w:tab w:val="right" w:leader="dot" w:pos="9350"/>
            </w:tabs>
            <w:rPr>
              <w:noProof/>
            </w:rPr>
          </w:pPr>
          <w:hyperlink w:anchor="_Toc181482038" w:history="1">
            <w:r w:rsidRPr="00902DCF">
              <w:rPr>
                <w:rStyle w:val="Hyperlink"/>
                <w:rFonts w:ascii="Times New Roman" w:eastAsia="Times New Roman" w:hAnsi="Times New Roman" w:cs="Times New Roman"/>
                <w:b/>
                <w:bCs/>
                <w:noProof/>
              </w:rPr>
              <w:t>2.3 Impact on Relationship Sustainability</w:t>
            </w:r>
            <w:r>
              <w:rPr>
                <w:noProof/>
                <w:webHidden/>
              </w:rPr>
              <w:tab/>
            </w:r>
            <w:r>
              <w:rPr>
                <w:noProof/>
                <w:webHidden/>
              </w:rPr>
              <w:fldChar w:fldCharType="begin"/>
            </w:r>
            <w:r>
              <w:rPr>
                <w:noProof/>
                <w:webHidden/>
              </w:rPr>
              <w:instrText xml:space="preserve"> PAGEREF _Toc181482038 \h </w:instrText>
            </w:r>
            <w:r>
              <w:rPr>
                <w:noProof/>
                <w:webHidden/>
              </w:rPr>
            </w:r>
            <w:r>
              <w:rPr>
                <w:noProof/>
                <w:webHidden/>
              </w:rPr>
              <w:fldChar w:fldCharType="separate"/>
            </w:r>
            <w:r>
              <w:rPr>
                <w:noProof/>
                <w:webHidden/>
              </w:rPr>
              <w:t>7</w:t>
            </w:r>
            <w:r>
              <w:rPr>
                <w:noProof/>
                <w:webHidden/>
              </w:rPr>
              <w:fldChar w:fldCharType="end"/>
            </w:r>
          </w:hyperlink>
        </w:p>
        <w:p w14:paraId="363EB3E7" w14:textId="77777777" w:rsidR="00D04EC0" w:rsidRDefault="00D04EC0">
          <w:pPr>
            <w:pStyle w:val="TOC3"/>
            <w:tabs>
              <w:tab w:val="right" w:leader="dot" w:pos="9350"/>
            </w:tabs>
            <w:rPr>
              <w:noProof/>
            </w:rPr>
          </w:pPr>
          <w:hyperlink w:anchor="_Toc181482039" w:history="1">
            <w:r w:rsidRPr="00902DCF">
              <w:rPr>
                <w:rStyle w:val="Hyperlink"/>
                <w:rFonts w:ascii="Times New Roman" w:eastAsia="Times New Roman" w:hAnsi="Times New Roman" w:cs="Times New Roman"/>
                <w:b/>
                <w:bCs/>
                <w:noProof/>
              </w:rPr>
              <w:t>2.4 Challenges and Ethical Considerations</w:t>
            </w:r>
            <w:r>
              <w:rPr>
                <w:noProof/>
                <w:webHidden/>
              </w:rPr>
              <w:tab/>
            </w:r>
            <w:r>
              <w:rPr>
                <w:noProof/>
                <w:webHidden/>
              </w:rPr>
              <w:fldChar w:fldCharType="begin"/>
            </w:r>
            <w:r>
              <w:rPr>
                <w:noProof/>
                <w:webHidden/>
              </w:rPr>
              <w:instrText xml:space="preserve"> PAGEREF _Toc181482039 \h </w:instrText>
            </w:r>
            <w:r>
              <w:rPr>
                <w:noProof/>
                <w:webHidden/>
              </w:rPr>
            </w:r>
            <w:r>
              <w:rPr>
                <w:noProof/>
                <w:webHidden/>
              </w:rPr>
              <w:fldChar w:fldCharType="separate"/>
            </w:r>
            <w:r>
              <w:rPr>
                <w:noProof/>
                <w:webHidden/>
              </w:rPr>
              <w:t>8</w:t>
            </w:r>
            <w:r>
              <w:rPr>
                <w:noProof/>
                <w:webHidden/>
              </w:rPr>
              <w:fldChar w:fldCharType="end"/>
            </w:r>
          </w:hyperlink>
        </w:p>
        <w:p w14:paraId="1E8869EE" w14:textId="77777777" w:rsidR="00D04EC0" w:rsidRDefault="00D04EC0">
          <w:pPr>
            <w:pStyle w:val="TOC1"/>
            <w:tabs>
              <w:tab w:val="right" w:leader="dot" w:pos="9350"/>
            </w:tabs>
            <w:rPr>
              <w:noProof/>
            </w:rPr>
          </w:pPr>
          <w:hyperlink w:anchor="_Toc181482040" w:history="1">
            <w:r w:rsidRPr="00902DCF">
              <w:rPr>
                <w:rStyle w:val="Hyperlink"/>
                <w:rFonts w:ascii="Times New Roman" w:eastAsia="Times New Roman" w:hAnsi="Times New Roman" w:cs="Times New Roman"/>
                <w:b/>
                <w:noProof/>
              </w:rPr>
              <w:t>TASK 3</w:t>
            </w:r>
            <w:r>
              <w:rPr>
                <w:noProof/>
                <w:webHidden/>
              </w:rPr>
              <w:tab/>
            </w:r>
            <w:r>
              <w:rPr>
                <w:noProof/>
                <w:webHidden/>
              </w:rPr>
              <w:fldChar w:fldCharType="begin"/>
            </w:r>
            <w:r>
              <w:rPr>
                <w:noProof/>
                <w:webHidden/>
              </w:rPr>
              <w:instrText xml:space="preserve"> PAGEREF _Toc181482040 \h </w:instrText>
            </w:r>
            <w:r>
              <w:rPr>
                <w:noProof/>
                <w:webHidden/>
              </w:rPr>
            </w:r>
            <w:r>
              <w:rPr>
                <w:noProof/>
                <w:webHidden/>
              </w:rPr>
              <w:fldChar w:fldCharType="separate"/>
            </w:r>
            <w:r>
              <w:rPr>
                <w:noProof/>
                <w:webHidden/>
              </w:rPr>
              <w:t>8</w:t>
            </w:r>
            <w:r>
              <w:rPr>
                <w:noProof/>
                <w:webHidden/>
              </w:rPr>
              <w:fldChar w:fldCharType="end"/>
            </w:r>
          </w:hyperlink>
        </w:p>
        <w:p w14:paraId="72548E19" w14:textId="77777777" w:rsidR="00D04EC0" w:rsidRDefault="00D04EC0">
          <w:pPr>
            <w:pStyle w:val="TOC1"/>
            <w:tabs>
              <w:tab w:val="right" w:leader="dot" w:pos="9350"/>
            </w:tabs>
            <w:rPr>
              <w:noProof/>
            </w:rPr>
          </w:pPr>
          <w:hyperlink w:anchor="_Toc181482041" w:history="1">
            <w:r w:rsidRPr="00902DCF">
              <w:rPr>
                <w:rStyle w:val="Hyperlink"/>
                <w:rFonts w:ascii="Times New Roman" w:hAnsi="Times New Roman" w:cs="Times New Roman"/>
                <w:b/>
                <w:noProof/>
              </w:rPr>
              <w:t>3. Analysis of Tesco’s Marketing Relationship Strategy</w:t>
            </w:r>
            <w:r>
              <w:rPr>
                <w:noProof/>
                <w:webHidden/>
              </w:rPr>
              <w:tab/>
            </w:r>
            <w:r>
              <w:rPr>
                <w:noProof/>
                <w:webHidden/>
              </w:rPr>
              <w:fldChar w:fldCharType="begin"/>
            </w:r>
            <w:r>
              <w:rPr>
                <w:noProof/>
                <w:webHidden/>
              </w:rPr>
              <w:instrText xml:space="preserve"> PAGEREF _Toc181482041 \h </w:instrText>
            </w:r>
            <w:r>
              <w:rPr>
                <w:noProof/>
                <w:webHidden/>
              </w:rPr>
            </w:r>
            <w:r>
              <w:rPr>
                <w:noProof/>
                <w:webHidden/>
              </w:rPr>
              <w:fldChar w:fldCharType="separate"/>
            </w:r>
            <w:r>
              <w:rPr>
                <w:noProof/>
                <w:webHidden/>
              </w:rPr>
              <w:t>8</w:t>
            </w:r>
            <w:r>
              <w:rPr>
                <w:noProof/>
                <w:webHidden/>
              </w:rPr>
              <w:fldChar w:fldCharType="end"/>
            </w:r>
          </w:hyperlink>
        </w:p>
        <w:p w14:paraId="30DC4F97" w14:textId="77777777" w:rsidR="00D04EC0" w:rsidRDefault="00D04EC0">
          <w:pPr>
            <w:pStyle w:val="TOC2"/>
            <w:tabs>
              <w:tab w:val="right" w:leader="dot" w:pos="9350"/>
            </w:tabs>
            <w:rPr>
              <w:noProof/>
            </w:rPr>
          </w:pPr>
          <w:hyperlink w:anchor="_Toc181482042" w:history="1">
            <w:r w:rsidRPr="00902DCF">
              <w:rPr>
                <w:rStyle w:val="Hyperlink"/>
                <w:rFonts w:ascii="Times New Roman" w:hAnsi="Times New Roman" w:cs="Times New Roman"/>
                <w:b/>
                <w:noProof/>
              </w:rPr>
              <w:t>3.1 Segmentation</w:t>
            </w:r>
            <w:r>
              <w:rPr>
                <w:noProof/>
                <w:webHidden/>
              </w:rPr>
              <w:tab/>
            </w:r>
            <w:r>
              <w:rPr>
                <w:noProof/>
                <w:webHidden/>
              </w:rPr>
              <w:fldChar w:fldCharType="begin"/>
            </w:r>
            <w:r>
              <w:rPr>
                <w:noProof/>
                <w:webHidden/>
              </w:rPr>
              <w:instrText xml:space="preserve"> PAGEREF _Toc181482042 \h </w:instrText>
            </w:r>
            <w:r>
              <w:rPr>
                <w:noProof/>
                <w:webHidden/>
              </w:rPr>
            </w:r>
            <w:r>
              <w:rPr>
                <w:noProof/>
                <w:webHidden/>
              </w:rPr>
              <w:fldChar w:fldCharType="separate"/>
            </w:r>
            <w:r>
              <w:rPr>
                <w:noProof/>
                <w:webHidden/>
              </w:rPr>
              <w:t>8</w:t>
            </w:r>
            <w:r>
              <w:rPr>
                <w:noProof/>
                <w:webHidden/>
              </w:rPr>
              <w:fldChar w:fldCharType="end"/>
            </w:r>
          </w:hyperlink>
        </w:p>
        <w:p w14:paraId="0EE62D19" w14:textId="77777777" w:rsidR="00D04EC0" w:rsidRDefault="00D04EC0">
          <w:pPr>
            <w:pStyle w:val="TOC2"/>
            <w:tabs>
              <w:tab w:val="right" w:leader="dot" w:pos="9350"/>
            </w:tabs>
            <w:rPr>
              <w:noProof/>
            </w:rPr>
          </w:pPr>
          <w:hyperlink w:anchor="_Toc181482043" w:history="1">
            <w:r w:rsidRPr="00902DCF">
              <w:rPr>
                <w:rStyle w:val="Hyperlink"/>
                <w:rFonts w:ascii="Times New Roman" w:hAnsi="Times New Roman" w:cs="Times New Roman"/>
                <w:b/>
                <w:noProof/>
              </w:rPr>
              <w:t>3.2 Pricing Strategies</w:t>
            </w:r>
            <w:r>
              <w:rPr>
                <w:noProof/>
                <w:webHidden/>
              </w:rPr>
              <w:tab/>
            </w:r>
            <w:r>
              <w:rPr>
                <w:noProof/>
                <w:webHidden/>
              </w:rPr>
              <w:fldChar w:fldCharType="begin"/>
            </w:r>
            <w:r>
              <w:rPr>
                <w:noProof/>
                <w:webHidden/>
              </w:rPr>
              <w:instrText xml:space="preserve"> PAGEREF _Toc181482043 \h </w:instrText>
            </w:r>
            <w:r>
              <w:rPr>
                <w:noProof/>
                <w:webHidden/>
              </w:rPr>
            </w:r>
            <w:r>
              <w:rPr>
                <w:noProof/>
                <w:webHidden/>
              </w:rPr>
              <w:fldChar w:fldCharType="separate"/>
            </w:r>
            <w:r>
              <w:rPr>
                <w:noProof/>
                <w:webHidden/>
              </w:rPr>
              <w:t>9</w:t>
            </w:r>
            <w:r>
              <w:rPr>
                <w:noProof/>
                <w:webHidden/>
              </w:rPr>
              <w:fldChar w:fldCharType="end"/>
            </w:r>
          </w:hyperlink>
        </w:p>
        <w:p w14:paraId="2F5CD85F" w14:textId="77777777" w:rsidR="00D04EC0" w:rsidRDefault="00D04EC0">
          <w:pPr>
            <w:pStyle w:val="TOC2"/>
            <w:tabs>
              <w:tab w:val="right" w:leader="dot" w:pos="9350"/>
            </w:tabs>
            <w:rPr>
              <w:noProof/>
            </w:rPr>
          </w:pPr>
          <w:hyperlink w:anchor="_Toc181482044" w:history="1">
            <w:r w:rsidRPr="00902DCF">
              <w:rPr>
                <w:rStyle w:val="Hyperlink"/>
                <w:rFonts w:ascii="Times New Roman" w:hAnsi="Times New Roman" w:cs="Times New Roman"/>
                <w:b/>
                <w:noProof/>
              </w:rPr>
              <w:t>3.3 Differentiation</w:t>
            </w:r>
            <w:r>
              <w:rPr>
                <w:noProof/>
                <w:webHidden/>
              </w:rPr>
              <w:tab/>
            </w:r>
            <w:r>
              <w:rPr>
                <w:noProof/>
                <w:webHidden/>
              </w:rPr>
              <w:fldChar w:fldCharType="begin"/>
            </w:r>
            <w:r>
              <w:rPr>
                <w:noProof/>
                <w:webHidden/>
              </w:rPr>
              <w:instrText xml:space="preserve"> PAGEREF _Toc181482044 \h </w:instrText>
            </w:r>
            <w:r>
              <w:rPr>
                <w:noProof/>
                <w:webHidden/>
              </w:rPr>
            </w:r>
            <w:r>
              <w:rPr>
                <w:noProof/>
                <w:webHidden/>
              </w:rPr>
              <w:fldChar w:fldCharType="separate"/>
            </w:r>
            <w:r>
              <w:rPr>
                <w:noProof/>
                <w:webHidden/>
              </w:rPr>
              <w:t>10</w:t>
            </w:r>
            <w:r>
              <w:rPr>
                <w:noProof/>
                <w:webHidden/>
              </w:rPr>
              <w:fldChar w:fldCharType="end"/>
            </w:r>
          </w:hyperlink>
        </w:p>
        <w:p w14:paraId="17E58882" w14:textId="77777777" w:rsidR="00D04EC0" w:rsidRDefault="00D04EC0">
          <w:pPr>
            <w:pStyle w:val="TOC2"/>
            <w:tabs>
              <w:tab w:val="right" w:leader="dot" w:pos="9350"/>
            </w:tabs>
            <w:rPr>
              <w:noProof/>
            </w:rPr>
          </w:pPr>
          <w:hyperlink w:anchor="_Toc181482045" w:history="1">
            <w:r w:rsidRPr="00902DCF">
              <w:rPr>
                <w:rStyle w:val="Hyperlink"/>
                <w:rFonts w:ascii="Times New Roman" w:hAnsi="Times New Roman" w:cs="Times New Roman"/>
                <w:b/>
                <w:noProof/>
              </w:rPr>
              <w:t>3.4 Ethical and Sustainability Policies</w:t>
            </w:r>
            <w:r>
              <w:rPr>
                <w:noProof/>
                <w:webHidden/>
              </w:rPr>
              <w:tab/>
            </w:r>
            <w:r>
              <w:rPr>
                <w:noProof/>
                <w:webHidden/>
              </w:rPr>
              <w:fldChar w:fldCharType="begin"/>
            </w:r>
            <w:r>
              <w:rPr>
                <w:noProof/>
                <w:webHidden/>
              </w:rPr>
              <w:instrText xml:space="preserve"> PAGEREF _Toc181482045 \h </w:instrText>
            </w:r>
            <w:r>
              <w:rPr>
                <w:noProof/>
                <w:webHidden/>
              </w:rPr>
            </w:r>
            <w:r>
              <w:rPr>
                <w:noProof/>
                <w:webHidden/>
              </w:rPr>
              <w:fldChar w:fldCharType="separate"/>
            </w:r>
            <w:r>
              <w:rPr>
                <w:noProof/>
                <w:webHidden/>
              </w:rPr>
              <w:t>10</w:t>
            </w:r>
            <w:r>
              <w:rPr>
                <w:noProof/>
                <w:webHidden/>
              </w:rPr>
              <w:fldChar w:fldCharType="end"/>
            </w:r>
          </w:hyperlink>
        </w:p>
        <w:p w14:paraId="5BB2AE74" w14:textId="77777777" w:rsidR="00D04EC0" w:rsidRDefault="00D04EC0">
          <w:pPr>
            <w:pStyle w:val="TOC2"/>
            <w:tabs>
              <w:tab w:val="right" w:leader="dot" w:pos="9350"/>
            </w:tabs>
            <w:rPr>
              <w:noProof/>
            </w:rPr>
          </w:pPr>
          <w:hyperlink w:anchor="_Toc181482046" w:history="1">
            <w:r w:rsidRPr="00902DCF">
              <w:rPr>
                <w:rStyle w:val="Hyperlink"/>
                <w:rFonts w:ascii="Times New Roman" w:hAnsi="Times New Roman" w:cs="Times New Roman"/>
                <w:b/>
                <w:noProof/>
              </w:rPr>
              <w:t>3.5 Achieving Customer Centrality</w:t>
            </w:r>
            <w:r>
              <w:rPr>
                <w:noProof/>
                <w:webHidden/>
              </w:rPr>
              <w:tab/>
            </w:r>
            <w:r>
              <w:rPr>
                <w:noProof/>
                <w:webHidden/>
              </w:rPr>
              <w:fldChar w:fldCharType="begin"/>
            </w:r>
            <w:r>
              <w:rPr>
                <w:noProof/>
                <w:webHidden/>
              </w:rPr>
              <w:instrText xml:space="preserve"> PAGEREF _Toc181482046 \h </w:instrText>
            </w:r>
            <w:r>
              <w:rPr>
                <w:noProof/>
                <w:webHidden/>
              </w:rPr>
            </w:r>
            <w:r>
              <w:rPr>
                <w:noProof/>
                <w:webHidden/>
              </w:rPr>
              <w:fldChar w:fldCharType="separate"/>
            </w:r>
            <w:r>
              <w:rPr>
                <w:noProof/>
                <w:webHidden/>
              </w:rPr>
              <w:t>10</w:t>
            </w:r>
            <w:r>
              <w:rPr>
                <w:noProof/>
                <w:webHidden/>
              </w:rPr>
              <w:fldChar w:fldCharType="end"/>
            </w:r>
          </w:hyperlink>
        </w:p>
        <w:p w14:paraId="70DB8010" w14:textId="77777777" w:rsidR="00D04EC0" w:rsidRDefault="00D04EC0">
          <w:pPr>
            <w:pStyle w:val="TOC1"/>
            <w:tabs>
              <w:tab w:val="right" w:leader="dot" w:pos="9350"/>
            </w:tabs>
            <w:rPr>
              <w:noProof/>
            </w:rPr>
          </w:pPr>
          <w:hyperlink w:anchor="_Toc181482047" w:history="1">
            <w:r w:rsidRPr="00902DCF">
              <w:rPr>
                <w:rStyle w:val="Hyperlink"/>
                <w:rFonts w:ascii="Times New Roman" w:hAnsi="Times New Roman" w:cs="Times New Roman"/>
                <w:b/>
                <w:noProof/>
              </w:rPr>
              <w:t>TASK 4</w:t>
            </w:r>
            <w:r>
              <w:rPr>
                <w:noProof/>
                <w:webHidden/>
              </w:rPr>
              <w:tab/>
            </w:r>
            <w:r>
              <w:rPr>
                <w:noProof/>
                <w:webHidden/>
              </w:rPr>
              <w:fldChar w:fldCharType="begin"/>
            </w:r>
            <w:r>
              <w:rPr>
                <w:noProof/>
                <w:webHidden/>
              </w:rPr>
              <w:instrText xml:space="preserve"> PAGEREF _Toc181482047 \h </w:instrText>
            </w:r>
            <w:r>
              <w:rPr>
                <w:noProof/>
                <w:webHidden/>
              </w:rPr>
            </w:r>
            <w:r>
              <w:rPr>
                <w:noProof/>
                <w:webHidden/>
              </w:rPr>
              <w:fldChar w:fldCharType="separate"/>
            </w:r>
            <w:r>
              <w:rPr>
                <w:noProof/>
                <w:webHidden/>
              </w:rPr>
              <w:t>11</w:t>
            </w:r>
            <w:r>
              <w:rPr>
                <w:noProof/>
                <w:webHidden/>
              </w:rPr>
              <w:fldChar w:fldCharType="end"/>
            </w:r>
          </w:hyperlink>
        </w:p>
        <w:p w14:paraId="2FCCE38B" w14:textId="77777777" w:rsidR="00D04EC0" w:rsidRDefault="00D04EC0">
          <w:pPr>
            <w:pStyle w:val="TOC1"/>
            <w:tabs>
              <w:tab w:val="right" w:leader="dot" w:pos="9350"/>
            </w:tabs>
            <w:rPr>
              <w:noProof/>
            </w:rPr>
          </w:pPr>
          <w:hyperlink w:anchor="_Toc181482048" w:history="1">
            <w:r w:rsidRPr="00902DCF">
              <w:rPr>
                <w:rStyle w:val="Hyperlink"/>
                <w:rFonts w:ascii="Times New Roman" w:hAnsi="Times New Roman" w:cs="Times New Roman"/>
                <w:b/>
                <w:noProof/>
              </w:rPr>
              <w:t>4. Conclusion and Recommendations</w:t>
            </w:r>
            <w:r>
              <w:rPr>
                <w:noProof/>
                <w:webHidden/>
              </w:rPr>
              <w:tab/>
            </w:r>
            <w:r>
              <w:rPr>
                <w:noProof/>
                <w:webHidden/>
              </w:rPr>
              <w:fldChar w:fldCharType="begin"/>
            </w:r>
            <w:r>
              <w:rPr>
                <w:noProof/>
                <w:webHidden/>
              </w:rPr>
              <w:instrText xml:space="preserve"> PAGEREF _Toc181482048 \h </w:instrText>
            </w:r>
            <w:r>
              <w:rPr>
                <w:noProof/>
                <w:webHidden/>
              </w:rPr>
            </w:r>
            <w:r>
              <w:rPr>
                <w:noProof/>
                <w:webHidden/>
              </w:rPr>
              <w:fldChar w:fldCharType="separate"/>
            </w:r>
            <w:r>
              <w:rPr>
                <w:noProof/>
                <w:webHidden/>
              </w:rPr>
              <w:t>11</w:t>
            </w:r>
            <w:r>
              <w:rPr>
                <w:noProof/>
                <w:webHidden/>
              </w:rPr>
              <w:fldChar w:fldCharType="end"/>
            </w:r>
          </w:hyperlink>
        </w:p>
        <w:p w14:paraId="62421D8A" w14:textId="77777777" w:rsidR="00D04EC0" w:rsidRDefault="00D04EC0">
          <w:pPr>
            <w:pStyle w:val="TOC2"/>
            <w:tabs>
              <w:tab w:val="right" w:leader="dot" w:pos="9350"/>
            </w:tabs>
            <w:rPr>
              <w:noProof/>
            </w:rPr>
          </w:pPr>
          <w:hyperlink w:anchor="_Toc181482049" w:history="1">
            <w:r w:rsidRPr="00902DCF">
              <w:rPr>
                <w:rStyle w:val="Hyperlink"/>
                <w:rFonts w:ascii="Times New Roman" w:hAnsi="Times New Roman" w:cs="Times New Roman"/>
                <w:b/>
                <w:noProof/>
              </w:rPr>
              <w:t>4.1 Conclusion</w:t>
            </w:r>
            <w:r>
              <w:rPr>
                <w:noProof/>
                <w:webHidden/>
              </w:rPr>
              <w:tab/>
            </w:r>
            <w:r>
              <w:rPr>
                <w:noProof/>
                <w:webHidden/>
              </w:rPr>
              <w:fldChar w:fldCharType="begin"/>
            </w:r>
            <w:r>
              <w:rPr>
                <w:noProof/>
                <w:webHidden/>
              </w:rPr>
              <w:instrText xml:space="preserve"> PAGEREF _Toc181482049 \h </w:instrText>
            </w:r>
            <w:r>
              <w:rPr>
                <w:noProof/>
                <w:webHidden/>
              </w:rPr>
            </w:r>
            <w:r>
              <w:rPr>
                <w:noProof/>
                <w:webHidden/>
              </w:rPr>
              <w:fldChar w:fldCharType="separate"/>
            </w:r>
            <w:r>
              <w:rPr>
                <w:noProof/>
                <w:webHidden/>
              </w:rPr>
              <w:t>11</w:t>
            </w:r>
            <w:r>
              <w:rPr>
                <w:noProof/>
                <w:webHidden/>
              </w:rPr>
              <w:fldChar w:fldCharType="end"/>
            </w:r>
          </w:hyperlink>
        </w:p>
        <w:p w14:paraId="1D74335E" w14:textId="77777777" w:rsidR="00D04EC0" w:rsidRDefault="00D04EC0">
          <w:pPr>
            <w:pStyle w:val="TOC2"/>
            <w:tabs>
              <w:tab w:val="right" w:leader="dot" w:pos="9350"/>
            </w:tabs>
            <w:rPr>
              <w:noProof/>
            </w:rPr>
          </w:pPr>
          <w:hyperlink w:anchor="_Toc181482050" w:history="1">
            <w:r w:rsidRPr="00902DCF">
              <w:rPr>
                <w:rStyle w:val="Hyperlink"/>
                <w:rFonts w:ascii="Times New Roman" w:hAnsi="Times New Roman" w:cs="Times New Roman"/>
                <w:b/>
                <w:noProof/>
              </w:rPr>
              <w:t>4.2 Recommendations</w:t>
            </w:r>
            <w:r>
              <w:rPr>
                <w:noProof/>
                <w:webHidden/>
              </w:rPr>
              <w:tab/>
            </w:r>
            <w:r>
              <w:rPr>
                <w:noProof/>
                <w:webHidden/>
              </w:rPr>
              <w:fldChar w:fldCharType="begin"/>
            </w:r>
            <w:r>
              <w:rPr>
                <w:noProof/>
                <w:webHidden/>
              </w:rPr>
              <w:instrText xml:space="preserve"> PAGEREF _Toc181482050 \h </w:instrText>
            </w:r>
            <w:r>
              <w:rPr>
                <w:noProof/>
                <w:webHidden/>
              </w:rPr>
            </w:r>
            <w:r>
              <w:rPr>
                <w:noProof/>
                <w:webHidden/>
              </w:rPr>
              <w:fldChar w:fldCharType="separate"/>
            </w:r>
            <w:r>
              <w:rPr>
                <w:noProof/>
                <w:webHidden/>
              </w:rPr>
              <w:t>11</w:t>
            </w:r>
            <w:r>
              <w:rPr>
                <w:noProof/>
                <w:webHidden/>
              </w:rPr>
              <w:fldChar w:fldCharType="end"/>
            </w:r>
          </w:hyperlink>
        </w:p>
        <w:p w14:paraId="0DE356C6" w14:textId="77777777" w:rsidR="00D04EC0" w:rsidRDefault="00D04EC0">
          <w:pPr>
            <w:pStyle w:val="TOC2"/>
            <w:tabs>
              <w:tab w:val="right" w:leader="dot" w:pos="9350"/>
            </w:tabs>
            <w:rPr>
              <w:noProof/>
            </w:rPr>
          </w:pPr>
          <w:hyperlink w:anchor="_Toc181482051" w:history="1">
            <w:r w:rsidRPr="00902DCF">
              <w:rPr>
                <w:rStyle w:val="Hyperlink"/>
                <w:rFonts w:ascii="Times New Roman" w:hAnsi="Times New Roman" w:cs="Times New Roman"/>
                <w:b/>
                <w:noProof/>
              </w:rPr>
              <w:t>4.3 Future Implications</w:t>
            </w:r>
            <w:r>
              <w:rPr>
                <w:noProof/>
                <w:webHidden/>
              </w:rPr>
              <w:tab/>
            </w:r>
            <w:r>
              <w:rPr>
                <w:noProof/>
                <w:webHidden/>
              </w:rPr>
              <w:fldChar w:fldCharType="begin"/>
            </w:r>
            <w:r>
              <w:rPr>
                <w:noProof/>
                <w:webHidden/>
              </w:rPr>
              <w:instrText xml:space="preserve"> PAGEREF _Toc181482051 \h </w:instrText>
            </w:r>
            <w:r>
              <w:rPr>
                <w:noProof/>
                <w:webHidden/>
              </w:rPr>
            </w:r>
            <w:r>
              <w:rPr>
                <w:noProof/>
                <w:webHidden/>
              </w:rPr>
              <w:fldChar w:fldCharType="separate"/>
            </w:r>
            <w:r>
              <w:rPr>
                <w:noProof/>
                <w:webHidden/>
              </w:rPr>
              <w:t>12</w:t>
            </w:r>
            <w:r>
              <w:rPr>
                <w:noProof/>
                <w:webHidden/>
              </w:rPr>
              <w:fldChar w:fldCharType="end"/>
            </w:r>
          </w:hyperlink>
        </w:p>
        <w:p w14:paraId="65849131" w14:textId="77777777" w:rsidR="00D04EC0" w:rsidRDefault="00D04EC0">
          <w:pPr>
            <w:pStyle w:val="TOC1"/>
            <w:tabs>
              <w:tab w:val="right" w:leader="dot" w:pos="9350"/>
            </w:tabs>
            <w:rPr>
              <w:noProof/>
            </w:rPr>
          </w:pPr>
          <w:hyperlink w:anchor="_Toc181482052" w:history="1">
            <w:r w:rsidRPr="00902DCF">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_Toc181482052 \h </w:instrText>
            </w:r>
            <w:r>
              <w:rPr>
                <w:noProof/>
                <w:webHidden/>
              </w:rPr>
            </w:r>
            <w:r>
              <w:rPr>
                <w:noProof/>
                <w:webHidden/>
              </w:rPr>
              <w:fldChar w:fldCharType="separate"/>
            </w:r>
            <w:r>
              <w:rPr>
                <w:noProof/>
                <w:webHidden/>
              </w:rPr>
              <w:t>12</w:t>
            </w:r>
            <w:r>
              <w:rPr>
                <w:noProof/>
                <w:webHidden/>
              </w:rPr>
              <w:fldChar w:fldCharType="end"/>
            </w:r>
          </w:hyperlink>
        </w:p>
        <w:p w14:paraId="29C2E589" w14:textId="77777777" w:rsidR="00D04EC0" w:rsidRDefault="00D04EC0">
          <w:r>
            <w:rPr>
              <w:b/>
              <w:bCs/>
              <w:noProof/>
            </w:rPr>
            <w:fldChar w:fldCharType="end"/>
          </w:r>
        </w:p>
      </w:sdtContent>
    </w:sdt>
    <w:p w14:paraId="34EC7F5A" w14:textId="77777777" w:rsidR="00171B7B" w:rsidRDefault="00171B7B"/>
    <w:p w14:paraId="6FDE7D94" w14:textId="77777777" w:rsidR="00171B7B" w:rsidRDefault="00171B7B"/>
    <w:p w14:paraId="45848775" w14:textId="77777777" w:rsidR="00171B7B" w:rsidRDefault="00171B7B"/>
    <w:p w14:paraId="084D748A" w14:textId="77777777" w:rsidR="00BE618B" w:rsidRPr="00171B7B" w:rsidRDefault="00BE618B" w:rsidP="00171B7B">
      <w:pPr>
        <w:pStyle w:val="Heading1"/>
        <w:spacing w:line="360" w:lineRule="auto"/>
        <w:jc w:val="both"/>
        <w:rPr>
          <w:rFonts w:ascii="Times New Roman" w:hAnsi="Times New Roman" w:cs="Times New Roman"/>
          <w:b w:val="0"/>
          <w:color w:val="auto"/>
        </w:rPr>
      </w:pPr>
      <w:bookmarkStart w:id="0" w:name="_Toc181482028"/>
      <w:r w:rsidRPr="00171B7B">
        <w:rPr>
          <w:rFonts w:ascii="Times New Roman" w:eastAsiaTheme="minorHAnsi" w:hAnsi="Times New Roman" w:cs="Times New Roman"/>
          <w:color w:val="auto"/>
        </w:rPr>
        <w:lastRenderedPageBreak/>
        <w:t>Introduction</w:t>
      </w:r>
      <w:bookmarkEnd w:id="0"/>
    </w:p>
    <w:p w14:paraId="1E7C8E3A" w14:textId="77777777" w:rsidR="001419F3" w:rsidRDefault="003E3643" w:rsidP="001419F3">
      <w:pPr>
        <w:spacing w:after="240" w:line="360" w:lineRule="auto"/>
        <w:jc w:val="both"/>
        <w:rPr>
          <w:rFonts w:ascii="Times New Roman" w:eastAsia="Times New Roman" w:hAnsi="Times New Roman" w:cs="Times New Roman"/>
          <w:sz w:val="24"/>
          <w:szCs w:val="24"/>
        </w:rPr>
      </w:pPr>
      <w:r w:rsidRPr="001419F3">
        <w:rPr>
          <w:rFonts w:ascii="Times New Roman" w:eastAsia="Times New Roman" w:hAnsi="Times New Roman" w:cs="Times New Roman"/>
          <w:sz w:val="24"/>
          <w:szCs w:val="24"/>
        </w:rPr>
        <w:t>T</w:t>
      </w:r>
      <w:r w:rsidR="00D21800" w:rsidRPr="001419F3">
        <w:rPr>
          <w:rFonts w:ascii="Times New Roman" w:eastAsia="Times New Roman" w:hAnsi="Times New Roman" w:cs="Times New Roman"/>
          <w:sz w:val="24"/>
          <w:szCs w:val="24"/>
        </w:rPr>
        <w:t xml:space="preserve">esco </w:t>
      </w:r>
      <w:r w:rsidRPr="001419F3">
        <w:rPr>
          <w:rFonts w:ascii="Times New Roman" w:eastAsia="Times New Roman" w:hAnsi="Times New Roman" w:cs="Times New Roman"/>
          <w:sz w:val="24"/>
          <w:szCs w:val="24"/>
        </w:rPr>
        <w:t>is</w:t>
      </w:r>
      <w:r w:rsidR="00D21800" w:rsidRPr="001419F3">
        <w:rPr>
          <w:rFonts w:ascii="Times New Roman" w:eastAsia="Times New Roman" w:hAnsi="Times New Roman" w:cs="Times New Roman"/>
          <w:sz w:val="24"/>
          <w:szCs w:val="24"/>
        </w:rPr>
        <w:t xml:space="preserve"> a</w:t>
      </w:r>
      <w:r w:rsidRPr="001419F3">
        <w:rPr>
          <w:rFonts w:ascii="Times New Roman" w:eastAsia="Times New Roman" w:hAnsi="Times New Roman" w:cs="Times New Roman"/>
          <w:sz w:val="24"/>
          <w:szCs w:val="24"/>
        </w:rPr>
        <w:t xml:space="preserve"> </w:t>
      </w:r>
      <w:r w:rsidR="00D21800" w:rsidRPr="001419F3">
        <w:rPr>
          <w:rFonts w:ascii="Times New Roman" w:eastAsia="Times New Roman" w:hAnsi="Times New Roman" w:cs="Times New Roman"/>
          <w:sz w:val="24"/>
          <w:szCs w:val="24"/>
        </w:rPr>
        <w:t>long-</w:t>
      </w:r>
      <w:r w:rsidRPr="001419F3">
        <w:rPr>
          <w:rFonts w:ascii="Times New Roman" w:eastAsia="Times New Roman" w:hAnsi="Times New Roman" w:cs="Times New Roman"/>
          <w:sz w:val="24"/>
          <w:szCs w:val="24"/>
        </w:rPr>
        <w:t>e</w:t>
      </w:r>
      <w:r w:rsidR="00D21800" w:rsidRPr="001419F3">
        <w:rPr>
          <w:rFonts w:ascii="Times New Roman" w:eastAsia="Times New Roman" w:hAnsi="Times New Roman" w:cs="Times New Roman"/>
          <w:sz w:val="24"/>
          <w:szCs w:val="24"/>
        </w:rPr>
        <w:t>s</w:t>
      </w:r>
      <w:r w:rsidRPr="001419F3">
        <w:rPr>
          <w:rFonts w:ascii="Times New Roman" w:eastAsia="Times New Roman" w:hAnsi="Times New Roman" w:cs="Times New Roman"/>
          <w:sz w:val="24"/>
          <w:szCs w:val="24"/>
        </w:rPr>
        <w:t>ta</w:t>
      </w:r>
      <w:r w:rsidR="00D21800" w:rsidRPr="001419F3">
        <w:rPr>
          <w:rFonts w:ascii="Times New Roman" w:eastAsia="Times New Roman" w:hAnsi="Times New Roman" w:cs="Times New Roman"/>
          <w:sz w:val="24"/>
          <w:szCs w:val="24"/>
        </w:rPr>
        <w:t>b</w:t>
      </w:r>
      <w:r w:rsidRPr="001419F3">
        <w:rPr>
          <w:rFonts w:ascii="Times New Roman" w:eastAsia="Times New Roman" w:hAnsi="Times New Roman" w:cs="Times New Roman"/>
          <w:sz w:val="24"/>
          <w:szCs w:val="24"/>
        </w:rPr>
        <w:t>l</w:t>
      </w:r>
      <w:r w:rsidR="00D21800" w:rsidRPr="001419F3">
        <w:rPr>
          <w:rFonts w:ascii="Times New Roman" w:eastAsia="Times New Roman" w:hAnsi="Times New Roman" w:cs="Times New Roman"/>
          <w:sz w:val="24"/>
          <w:szCs w:val="24"/>
        </w:rPr>
        <w:t>is</w:t>
      </w:r>
      <w:r w:rsidRPr="001419F3">
        <w:rPr>
          <w:rFonts w:ascii="Times New Roman" w:eastAsia="Times New Roman" w:hAnsi="Times New Roman" w:cs="Times New Roman"/>
          <w:sz w:val="24"/>
          <w:szCs w:val="24"/>
        </w:rPr>
        <w:t>he</w:t>
      </w:r>
      <w:r w:rsidR="00D21800" w:rsidRPr="001419F3">
        <w:rPr>
          <w:rFonts w:ascii="Times New Roman" w:eastAsia="Times New Roman" w:hAnsi="Times New Roman" w:cs="Times New Roman"/>
          <w:sz w:val="24"/>
          <w:szCs w:val="24"/>
        </w:rPr>
        <w:t>d</w:t>
      </w:r>
      <w:r w:rsidRPr="001419F3">
        <w:rPr>
          <w:rFonts w:ascii="Times New Roman" w:eastAsia="Times New Roman" w:hAnsi="Times New Roman" w:cs="Times New Roman"/>
          <w:sz w:val="24"/>
          <w:szCs w:val="24"/>
        </w:rPr>
        <w:t xml:space="preserve"> </w:t>
      </w:r>
      <w:r w:rsidR="00D21800" w:rsidRPr="001419F3">
        <w:rPr>
          <w:rFonts w:ascii="Times New Roman" w:eastAsia="Times New Roman" w:hAnsi="Times New Roman" w:cs="Times New Roman"/>
          <w:sz w:val="24"/>
          <w:szCs w:val="24"/>
        </w:rPr>
        <w:t>retail</w:t>
      </w:r>
      <w:r w:rsidRPr="001419F3">
        <w:rPr>
          <w:rFonts w:ascii="Times New Roman" w:eastAsia="Times New Roman" w:hAnsi="Times New Roman" w:cs="Times New Roman"/>
          <w:sz w:val="24"/>
          <w:szCs w:val="24"/>
        </w:rPr>
        <w:t xml:space="preserve"> be</w:t>
      </w:r>
      <w:r w:rsidR="00D21800" w:rsidRPr="001419F3">
        <w:rPr>
          <w:rFonts w:ascii="Times New Roman" w:eastAsia="Times New Roman" w:hAnsi="Times New Roman" w:cs="Times New Roman"/>
          <w:sz w:val="24"/>
          <w:szCs w:val="24"/>
        </w:rPr>
        <w:t>h</w:t>
      </w:r>
      <w:r w:rsidRPr="001419F3">
        <w:rPr>
          <w:rFonts w:ascii="Times New Roman" w:eastAsia="Times New Roman" w:hAnsi="Times New Roman" w:cs="Times New Roman"/>
          <w:sz w:val="24"/>
          <w:szCs w:val="24"/>
        </w:rPr>
        <w:t>e</w:t>
      </w:r>
      <w:r w:rsidR="00D21800" w:rsidRPr="001419F3">
        <w:rPr>
          <w:rFonts w:ascii="Times New Roman" w:eastAsia="Times New Roman" w:hAnsi="Times New Roman" w:cs="Times New Roman"/>
          <w:sz w:val="24"/>
          <w:szCs w:val="24"/>
        </w:rPr>
        <w:t>m</w:t>
      </w:r>
      <w:r w:rsidRPr="001419F3">
        <w:rPr>
          <w:rFonts w:ascii="Times New Roman" w:eastAsia="Times New Roman" w:hAnsi="Times New Roman" w:cs="Times New Roman"/>
          <w:sz w:val="24"/>
          <w:szCs w:val="24"/>
        </w:rPr>
        <w:t>ot</w:t>
      </w:r>
      <w:r w:rsidR="00D21800" w:rsidRPr="001419F3">
        <w:rPr>
          <w:rFonts w:ascii="Times New Roman" w:eastAsia="Times New Roman" w:hAnsi="Times New Roman" w:cs="Times New Roman"/>
          <w:sz w:val="24"/>
          <w:szCs w:val="24"/>
        </w:rPr>
        <w:t>h. It</w:t>
      </w:r>
      <w:r w:rsidRPr="001419F3">
        <w:rPr>
          <w:rFonts w:ascii="Times New Roman" w:eastAsia="Times New Roman" w:hAnsi="Times New Roman" w:cs="Times New Roman"/>
          <w:sz w:val="24"/>
          <w:szCs w:val="24"/>
        </w:rPr>
        <w:t xml:space="preserve"> </w:t>
      </w:r>
      <w:r w:rsidR="00D21800" w:rsidRPr="001419F3">
        <w:rPr>
          <w:rFonts w:ascii="Times New Roman" w:eastAsia="Times New Roman" w:hAnsi="Times New Roman" w:cs="Times New Roman"/>
          <w:sz w:val="24"/>
          <w:szCs w:val="24"/>
        </w:rPr>
        <w:t>i</w:t>
      </w:r>
      <w:r w:rsidRPr="001419F3">
        <w:rPr>
          <w:rFonts w:ascii="Times New Roman" w:eastAsia="Times New Roman" w:hAnsi="Times New Roman" w:cs="Times New Roman"/>
          <w:sz w:val="24"/>
          <w:szCs w:val="24"/>
        </w:rPr>
        <w:t xml:space="preserve">s </w:t>
      </w:r>
      <w:r w:rsidR="00D21800" w:rsidRPr="001419F3">
        <w:rPr>
          <w:rFonts w:ascii="Times New Roman" w:eastAsia="Times New Roman" w:hAnsi="Times New Roman" w:cs="Times New Roman"/>
          <w:sz w:val="24"/>
          <w:szCs w:val="24"/>
        </w:rPr>
        <w:t>a</w:t>
      </w:r>
      <w:r w:rsidRPr="001419F3">
        <w:rPr>
          <w:rFonts w:ascii="Times New Roman" w:eastAsia="Times New Roman" w:hAnsi="Times New Roman" w:cs="Times New Roman"/>
          <w:sz w:val="24"/>
          <w:szCs w:val="24"/>
        </w:rPr>
        <w:t xml:space="preserve">mong the most illustrious and massive retailers in the UK and beyond. </w:t>
      </w:r>
      <w:bookmarkStart w:id="1" w:name="_Toc181482029"/>
      <w:r w:rsidR="001419F3" w:rsidRPr="001419F3">
        <w:rPr>
          <w:rFonts w:ascii="Times New Roman" w:eastAsia="Times New Roman" w:hAnsi="Times New Roman" w:cs="Times New Roman"/>
          <w:sz w:val="24"/>
          <w:szCs w:val="24"/>
        </w:rPr>
        <w:t xml:space="preserve">Tesco's promise to "serve customers a little better every day" is shown by the wide range of goods and services it offers. Tesco meets the needs of the market and customers by focusing on ease of use, low prices, and high quality </w:t>
      </w:r>
      <w:r w:rsidR="001419F3" w:rsidRPr="001419F3">
        <w:rPr>
          <w:rFonts w:ascii="Times New Roman" w:hAnsi="Times New Roman" w:cs="Times New Roman"/>
          <w:sz w:val="24"/>
          <w:szCs w:val="24"/>
        </w:rPr>
        <w:t>(Hartfield, 2024)</w:t>
      </w:r>
      <w:r w:rsidR="001419F3" w:rsidRPr="001419F3">
        <w:rPr>
          <w:rFonts w:ascii="Times New Roman" w:eastAsia="Times New Roman" w:hAnsi="Times New Roman" w:cs="Times New Roman"/>
          <w:sz w:val="24"/>
          <w:szCs w:val="24"/>
        </w:rPr>
        <w:t xml:space="preserve">. To have a "sustainable customer relationship" that works for both sides, you need to be honest, trustworthy, and provide value. In the business world of today, these ties help build brand loyalty, image, and growth (Rane et al., 202^). Tesco builds long-term ties with customers by using advanced data analytics and marketing that is focused on the customer. The study shows how these methods help Tesco keep customers and meet its environmental goals, making sure that sustainable business practices are in line with customer satisfaction. Tesco thinks that these activities will make customers more loyal and make the company more responsible. </w:t>
      </w:r>
    </w:p>
    <w:p w14:paraId="4AB589B8" w14:textId="77777777" w:rsidR="00851EF8" w:rsidRPr="001419F3" w:rsidRDefault="00851EF8" w:rsidP="001419F3">
      <w:pPr>
        <w:spacing w:after="240" w:line="360" w:lineRule="auto"/>
        <w:jc w:val="both"/>
        <w:rPr>
          <w:rFonts w:ascii="Times New Roman" w:eastAsia="Times New Roman" w:hAnsi="Times New Roman" w:cs="Times New Roman"/>
          <w:sz w:val="24"/>
          <w:szCs w:val="24"/>
        </w:rPr>
      </w:pPr>
    </w:p>
    <w:p w14:paraId="2B691479" w14:textId="77777777" w:rsidR="00171B7B" w:rsidRPr="00171B7B" w:rsidRDefault="00171B7B" w:rsidP="001419F3">
      <w:pPr>
        <w:spacing w:line="360" w:lineRule="auto"/>
        <w:jc w:val="both"/>
        <w:rPr>
          <w:rFonts w:ascii="Times New Roman" w:eastAsia="Times New Roman" w:hAnsi="Times New Roman" w:cs="Times New Roman"/>
          <w:b/>
          <w:sz w:val="28"/>
          <w:szCs w:val="28"/>
        </w:rPr>
      </w:pPr>
      <w:r w:rsidRPr="00171B7B">
        <w:rPr>
          <w:rFonts w:ascii="Times New Roman" w:eastAsia="Times New Roman" w:hAnsi="Times New Roman" w:cs="Times New Roman"/>
          <w:b/>
          <w:sz w:val="28"/>
          <w:szCs w:val="28"/>
        </w:rPr>
        <w:t>TASK 1</w:t>
      </w:r>
      <w:bookmarkEnd w:id="1"/>
    </w:p>
    <w:p w14:paraId="794331C8" w14:textId="77777777" w:rsidR="00BE618B" w:rsidRPr="00171B7B" w:rsidRDefault="00171B7B" w:rsidP="00171B7B">
      <w:pPr>
        <w:pStyle w:val="Heading1"/>
        <w:spacing w:line="360" w:lineRule="auto"/>
        <w:jc w:val="both"/>
        <w:rPr>
          <w:rFonts w:ascii="Times New Roman" w:hAnsi="Times New Roman" w:cs="Times New Roman"/>
          <w:b w:val="0"/>
          <w:color w:val="auto"/>
        </w:rPr>
      </w:pPr>
      <w:bookmarkStart w:id="2" w:name="_Toc181482030"/>
      <w:r>
        <w:rPr>
          <w:rFonts w:ascii="Times New Roman" w:hAnsi="Times New Roman" w:cs="Times New Roman"/>
          <w:color w:val="auto"/>
        </w:rPr>
        <w:t>1</w:t>
      </w:r>
      <w:r w:rsidR="00BE618B" w:rsidRPr="00171B7B">
        <w:rPr>
          <w:rFonts w:ascii="Times New Roman" w:hAnsi="Times New Roman" w:cs="Times New Roman"/>
          <w:color w:val="auto"/>
        </w:rPr>
        <w:t>. Profile of Tesco</w:t>
      </w:r>
      <w:bookmarkEnd w:id="2"/>
    </w:p>
    <w:p w14:paraId="21D9BEF8" w14:textId="77777777" w:rsidR="00BE618B" w:rsidRPr="00171B7B" w:rsidRDefault="00171B7B" w:rsidP="00171B7B">
      <w:pPr>
        <w:pStyle w:val="Heading2"/>
        <w:spacing w:line="360" w:lineRule="auto"/>
        <w:jc w:val="both"/>
        <w:rPr>
          <w:rFonts w:ascii="Times New Roman" w:eastAsia="Times New Roman" w:hAnsi="Times New Roman" w:cs="Times New Roman"/>
          <w:b w:val="0"/>
          <w:color w:val="auto"/>
          <w:sz w:val="24"/>
          <w:szCs w:val="24"/>
        </w:rPr>
      </w:pPr>
      <w:bookmarkStart w:id="3" w:name="_Toc181482031"/>
      <w:r>
        <w:rPr>
          <w:rFonts w:ascii="Times New Roman" w:eastAsia="Times New Roman" w:hAnsi="Times New Roman" w:cs="Times New Roman"/>
          <w:color w:val="auto"/>
          <w:sz w:val="24"/>
          <w:szCs w:val="24"/>
        </w:rPr>
        <w:t>1</w:t>
      </w:r>
      <w:r w:rsidRPr="00171B7B">
        <w:rPr>
          <w:rFonts w:ascii="Times New Roman" w:eastAsia="Times New Roman" w:hAnsi="Times New Roman" w:cs="Times New Roman"/>
          <w:color w:val="auto"/>
          <w:sz w:val="24"/>
          <w:szCs w:val="24"/>
        </w:rPr>
        <w:t xml:space="preserve">.1 </w:t>
      </w:r>
      <w:r w:rsidR="00BE618B" w:rsidRPr="00171B7B">
        <w:rPr>
          <w:rFonts w:ascii="Times New Roman" w:eastAsia="Times New Roman" w:hAnsi="Times New Roman" w:cs="Times New Roman"/>
          <w:color w:val="auto"/>
          <w:sz w:val="24"/>
          <w:szCs w:val="24"/>
        </w:rPr>
        <w:t>Historical Development</w:t>
      </w:r>
      <w:bookmarkEnd w:id="3"/>
    </w:p>
    <w:p w14:paraId="397FE691" w14:textId="77777777" w:rsidR="003E3643" w:rsidRDefault="003E3643" w:rsidP="00D21800">
      <w:pPr>
        <w:spacing w:line="360" w:lineRule="auto"/>
        <w:jc w:val="both"/>
        <w:rPr>
          <w:rFonts w:ascii="Times New Roman" w:hAnsi="Times New Roman" w:cs="Times New Roman"/>
          <w:sz w:val="24"/>
          <w:szCs w:val="24"/>
        </w:rPr>
      </w:pPr>
      <w:r w:rsidRPr="00D21800">
        <w:rPr>
          <w:rFonts w:ascii="Times New Roman" w:hAnsi="Times New Roman" w:cs="Times New Roman"/>
          <w:sz w:val="24"/>
          <w:szCs w:val="24"/>
        </w:rPr>
        <w:t>In 1919, Jack Cohen established Tesco, a modest food store in East London. Tesco was once a little grocery store. Tesco is a retail behemoth that grew from a small company into a worldwide force over several decades</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Garnett et al., 2024).</w:t>
      </w:r>
      <w:r w:rsidRPr="00D21800">
        <w:rPr>
          <w:rFonts w:ascii="Times New Roman" w:hAnsi="Times New Roman" w:cs="Times New Roman"/>
          <w:sz w:val="24"/>
          <w:szCs w:val="24"/>
        </w:rPr>
        <w:t xml:space="preserve"> A pioneer in the concept of self-service checkout lanes, Tesco started its development in the United Kingdom in the 1950s. Along with food, Tesco expanded into clothing, electronics, and banking in the 1990s. This is where Tesco's massive retail makeover started. The company has stayed competitive in recent years by adopting new digital processes and technologies.</w:t>
      </w:r>
    </w:p>
    <w:p w14:paraId="7ABD2489" w14:textId="77777777" w:rsidR="007110A7" w:rsidRDefault="007110A7" w:rsidP="00017A05">
      <w:pPr>
        <w:keepNext/>
        <w:spacing w:line="360" w:lineRule="auto"/>
      </w:pPr>
      <w:r>
        <w:rPr>
          <w:rFonts w:ascii="Times New Roman" w:hAnsi="Times New Roman" w:cs="Times New Roman"/>
          <w:noProof/>
          <w:sz w:val="24"/>
          <w:szCs w:val="24"/>
        </w:rPr>
        <w:lastRenderedPageBreak/>
        <w:drawing>
          <wp:inline distT="0" distB="0" distL="0" distR="0" wp14:anchorId="247E8EEA" wp14:editId="263D5BAF">
            <wp:extent cx="2620010" cy="26733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4908" cy="2708958"/>
                    </a:xfrm>
                    <a:prstGeom prst="rect">
                      <a:avLst/>
                    </a:prstGeom>
                    <a:noFill/>
                  </pic:spPr>
                </pic:pic>
              </a:graphicData>
            </a:graphic>
          </wp:inline>
        </w:drawing>
      </w:r>
      <w:r w:rsidR="00017A05">
        <w:rPr>
          <w:noProof/>
        </w:rPr>
        <w:drawing>
          <wp:inline distT="0" distB="0" distL="0" distR="0" wp14:anchorId="1AF316A7" wp14:editId="7AB8C27B">
            <wp:extent cx="2660650" cy="26860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0821" cy="2686223"/>
                    </a:xfrm>
                    <a:prstGeom prst="rect">
                      <a:avLst/>
                    </a:prstGeom>
                    <a:noFill/>
                  </pic:spPr>
                </pic:pic>
              </a:graphicData>
            </a:graphic>
          </wp:inline>
        </w:drawing>
      </w:r>
    </w:p>
    <w:p w14:paraId="452F9022" w14:textId="77777777" w:rsidR="007110A7" w:rsidRPr="007110A7" w:rsidRDefault="007110A7" w:rsidP="007110A7">
      <w:pPr>
        <w:pStyle w:val="Caption"/>
        <w:jc w:val="center"/>
        <w:rPr>
          <w:rFonts w:ascii="Times New Roman" w:hAnsi="Times New Roman" w:cs="Times New Roman"/>
          <w:b w:val="0"/>
          <w:color w:val="auto"/>
          <w:sz w:val="24"/>
          <w:szCs w:val="24"/>
        </w:rPr>
      </w:pPr>
      <w:r w:rsidRPr="007110A7">
        <w:rPr>
          <w:rFonts w:ascii="Times New Roman" w:hAnsi="Times New Roman" w:cs="Times New Roman"/>
          <w:color w:val="auto"/>
          <w:sz w:val="24"/>
          <w:szCs w:val="24"/>
        </w:rPr>
        <w:t xml:space="preserve">Figure </w:t>
      </w:r>
      <w:r w:rsidRPr="007110A7">
        <w:rPr>
          <w:rFonts w:ascii="Times New Roman" w:hAnsi="Times New Roman" w:cs="Times New Roman"/>
          <w:b w:val="0"/>
          <w:color w:val="auto"/>
          <w:sz w:val="24"/>
          <w:szCs w:val="24"/>
        </w:rPr>
        <w:fldChar w:fldCharType="begin"/>
      </w:r>
      <w:r w:rsidRPr="007110A7">
        <w:rPr>
          <w:rFonts w:ascii="Times New Roman" w:hAnsi="Times New Roman" w:cs="Times New Roman"/>
          <w:color w:val="auto"/>
          <w:sz w:val="24"/>
          <w:szCs w:val="24"/>
        </w:rPr>
        <w:instrText xml:space="preserve"> SEQ Figure \* ARABIC </w:instrText>
      </w:r>
      <w:r w:rsidRPr="007110A7">
        <w:rPr>
          <w:rFonts w:ascii="Times New Roman" w:hAnsi="Times New Roman" w:cs="Times New Roman"/>
          <w:b w:val="0"/>
          <w:color w:val="auto"/>
          <w:sz w:val="24"/>
          <w:szCs w:val="24"/>
        </w:rPr>
        <w:fldChar w:fldCharType="separate"/>
      </w:r>
      <w:r w:rsidR="00017A05">
        <w:rPr>
          <w:rFonts w:ascii="Times New Roman" w:hAnsi="Times New Roman" w:cs="Times New Roman"/>
          <w:noProof/>
          <w:color w:val="auto"/>
          <w:sz w:val="24"/>
          <w:szCs w:val="24"/>
        </w:rPr>
        <w:t>1</w:t>
      </w:r>
      <w:r w:rsidRPr="007110A7">
        <w:rPr>
          <w:rFonts w:ascii="Times New Roman" w:hAnsi="Times New Roman" w:cs="Times New Roman"/>
          <w:b w:val="0"/>
          <w:color w:val="auto"/>
          <w:sz w:val="24"/>
          <w:szCs w:val="24"/>
        </w:rPr>
        <w:fldChar w:fldCharType="end"/>
      </w:r>
      <w:r w:rsidRPr="007110A7">
        <w:rPr>
          <w:rFonts w:ascii="Times New Roman" w:hAnsi="Times New Roman" w:cs="Times New Roman"/>
          <w:color w:val="auto"/>
          <w:sz w:val="24"/>
          <w:szCs w:val="24"/>
        </w:rPr>
        <w:t>: Tesco's History</w:t>
      </w:r>
    </w:p>
    <w:p w14:paraId="4CB945A3" w14:textId="77777777" w:rsidR="007110A7" w:rsidRPr="00D21800" w:rsidRDefault="007110A7" w:rsidP="00D21800">
      <w:pPr>
        <w:spacing w:line="360" w:lineRule="auto"/>
        <w:jc w:val="both"/>
        <w:rPr>
          <w:rFonts w:ascii="Times New Roman" w:hAnsi="Times New Roman" w:cs="Times New Roman"/>
          <w:sz w:val="24"/>
          <w:szCs w:val="24"/>
        </w:rPr>
      </w:pPr>
    </w:p>
    <w:p w14:paraId="7AB15D85" w14:textId="77777777" w:rsidR="00BE618B" w:rsidRPr="00171B7B" w:rsidRDefault="00171B7B" w:rsidP="00171B7B">
      <w:pPr>
        <w:pStyle w:val="Heading2"/>
        <w:spacing w:line="360" w:lineRule="auto"/>
        <w:jc w:val="both"/>
        <w:rPr>
          <w:rFonts w:ascii="Times New Roman" w:hAnsi="Times New Roman" w:cs="Times New Roman"/>
          <w:b w:val="0"/>
          <w:color w:val="auto"/>
          <w:sz w:val="24"/>
          <w:szCs w:val="24"/>
        </w:rPr>
      </w:pPr>
      <w:bookmarkStart w:id="4" w:name="_Toc181482032"/>
      <w:r>
        <w:rPr>
          <w:rFonts w:ascii="Times New Roman" w:hAnsi="Times New Roman" w:cs="Times New Roman"/>
          <w:color w:val="auto"/>
          <w:sz w:val="24"/>
          <w:szCs w:val="24"/>
        </w:rPr>
        <w:t>1</w:t>
      </w:r>
      <w:r w:rsidRPr="00171B7B">
        <w:rPr>
          <w:rFonts w:ascii="Times New Roman" w:hAnsi="Times New Roman" w:cs="Times New Roman"/>
          <w:color w:val="auto"/>
          <w:sz w:val="24"/>
          <w:szCs w:val="24"/>
        </w:rPr>
        <w:t xml:space="preserve">.2 </w:t>
      </w:r>
      <w:r w:rsidR="00BE618B" w:rsidRPr="00171B7B">
        <w:rPr>
          <w:rFonts w:ascii="Times New Roman" w:hAnsi="Times New Roman" w:cs="Times New Roman"/>
          <w:color w:val="auto"/>
          <w:sz w:val="24"/>
          <w:szCs w:val="24"/>
        </w:rPr>
        <w:t>Current Market Position</w:t>
      </w:r>
      <w:bookmarkEnd w:id="4"/>
    </w:p>
    <w:p w14:paraId="015DB952" w14:textId="77777777" w:rsidR="00171B7B" w:rsidRDefault="003E3643" w:rsidP="00171B7B">
      <w:pPr>
        <w:spacing w:line="360" w:lineRule="auto"/>
        <w:jc w:val="both"/>
        <w:rPr>
          <w:rFonts w:ascii="Times New Roman" w:hAnsi="Times New Roman" w:cs="Times New Roman"/>
          <w:sz w:val="24"/>
          <w:szCs w:val="24"/>
        </w:rPr>
      </w:pPr>
      <w:r w:rsidRPr="00D21800">
        <w:rPr>
          <w:rFonts w:ascii="Times New Roman" w:hAnsi="Times New Roman" w:cs="Times New Roman"/>
          <w:sz w:val="24"/>
          <w:szCs w:val="24"/>
        </w:rPr>
        <w:t xml:space="preserve">The likes of Sainsbury's and Asda have not been able to displace Tesco as the dominant grocery store chain in the United Kingdom. Tesco has a large portion of the market. At </w:t>
      </w:r>
      <w:r w:rsidR="00017A05">
        <w:rPr>
          <w:rFonts w:ascii="Times New Roman" w:hAnsi="Times New Roman" w:cs="Times New Roman"/>
          <w:sz w:val="24"/>
          <w:szCs w:val="24"/>
        </w:rPr>
        <w:t>prese</w:t>
      </w:r>
      <w:r w:rsidRPr="00D21800">
        <w:rPr>
          <w:rFonts w:ascii="Times New Roman" w:hAnsi="Times New Roman" w:cs="Times New Roman"/>
          <w:sz w:val="24"/>
          <w:szCs w:val="24"/>
        </w:rPr>
        <w:t>n</w:t>
      </w:r>
      <w:r w:rsidR="00017A05">
        <w:rPr>
          <w:rFonts w:ascii="Times New Roman" w:hAnsi="Times New Roman" w:cs="Times New Roman"/>
          <w:sz w:val="24"/>
          <w:szCs w:val="24"/>
        </w:rPr>
        <w:t>t</w:t>
      </w:r>
      <w:r w:rsidRPr="00D21800">
        <w:rPr>
          <w:rFonts w:ascii="Times New Roman" w:hAnsi="Times New Roman" w:cs="Times New Roman"/>
          <w:sz w:val="24"/>
          <w:szCs w:val="24"/>
        </w:rPr>
        <w:t>,</w:t>
      </w:r>
      <w:r w:rsidR="00017A05">
        <w:rPr>
          <w:rFonts w:ascii="Times New Roman" w:hAnsi="Times New Roman" w:cs="Times New Roman"/>
          <w:sz w:val="24"/>
          <w:szCs w:val="24"/>
        </w:rPr>
        <w:t xml:space="preserve"> Tesco holds</w:t>
      </w:r>
      <w:r w:rsidRPr="00D21800">
        <w:rPr>
          <w:rFonts w:ascii="Times New Roman" w:hAnsi="Times New Roman" w:cs="Times New Roman"/>
          <w:sz w:val="24"/>
          <w:szCs w:val="24"/>
        </w:rPr>
        <w:t xml:space="preserve"> 27% of the food market in the UK. Regardless of the fact that Tesco has faced competition from discounters and internet food options. For a long time, digital transformation has been a top priority for Tesco. To meet the needs of its customers, which changed significantly following the epidemic, the company put money into e-commerce sites and home delivery services</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Pratap et al., 2023).</w:t>
      </w:r>
    </w:p>
    <w:p w14:paraId="039B37F7" w14:textId="77777777" w:rsidR="00BE618B" w:rsidRPr="00171B7B" w:rsidRDefault="00171B7B" w:rsidP="00171B7B">
      <w:pPr>
        <w:pStyle w:val="Heading2"/>
        <w:spacing w:line="360" w:lineRule="auto"/>
        <w:jc w:val="both"/>
        <w:rPr>
          <w:rFonts w:ascii="Times New Roman" w:eastAsiaTheme="minorHAnsi" w:hAnsi="Times New Roman" w:cs="Times New Roman"/>
          <w:b w:val="0"/>
          <w:color w:val="auto"/>
          <w:sz w:val="24"/>
          <w:szCs w:val="24"/>
        </w:rPr>
      </w:pPr>
      <w:bookmarkStart w:id="5" w:name="_Toc181482033"/>
      <w:r w:rsidRPr="00171B7B">
        <w:rPr>
          <w:rFonts w:ascii="Times New Roman" w:eastAsia="Times New Roman" w:hAnsi="Times New Roman" w:cs="Times New Roman"/>
          <w:color w:val="auto"/>
          <w:sz w:val="24"/>
          <w:szCs w:val="24"/>
        </w:rPr>
        <w:t xml:space="preserve">1.3 </w:t>
      </w:r>
      <w:r w:rsidR="00BE618B" w:rsidRPr="00171B7B">
        <w:rPr>
          <w:rFonts w:ascii="Times New Roman" w:eastAsia="Times New Roman" w:hAnsi="Times New Roman" w:cs="Times New Roman"/>
          <w:color w:val="auto"/>
          <w:sz w:val="24"/>
          <w:szCs w:val="24"/>
        </w:rPr>
        <w:t>Financial Overview</w:t>
      </w:r>
      <w:bookmarkEnd w:id="5"/>
    </w:p>
    <w:p w14:paraId="74BEA28B" w14:textId="77777777" w:rsidR="003E3643" w:rsidRPr="00D21800" w:rsidRDefault="003E3643" w:rsidP="00D21800">
      <w:pPr>
        <w:spacing w:line="360" w:lineRule="auto"/>
        <w:jc w:val="both"/>
        <w:rPr>
          <w:rFonts w:ascii="Times New Roman" w:hAnsi="Times New Roman" w:cs="Times New Roman"/>
          <w:sz w:val="24"/>
          <w:szCs w:val="24"/>
        </w:rPr>
      </w:pPr>
      <w:r w:rsidRPr="00D21800">
        <w:rPr>
          <w:rFonts w:ascii="Times New Roman" w:hAnsi="Times New Roman" w:cs="Times New Roman"/>
          <w:sz w:val="24"/>
          <w:szCs w:val="24"/>
        </w:rPr>
        <w:t xml:space="preserve">Both </w:t>
      </w:r>
      <w:r w:rsidR="00D21800">
        <w:rPr>
          <w:rFonts w:ascii="Times New Roman" w:hAnsi="Times New Roman" w:cs="Times New Roman"/>
          <w:sz w:val="24"/>
          <w:szCs w:val="24"/>
        </w:rPr>
        <w:t xml:space="preserve">Tesco's </w:t>
      </w:r>
      <w:r w:rsidRPr="00D21800">
        <w:rPr>
          <w:rFonts w:ascii="Times New Roman" w:hAnsi="Times New Roman" w:cs="Times New Roman"/>
          <w:sz w:val="24"/>
          <w:szCs w:val="24"/>
        </w:rPr>
        <w:t>sales and profits have been on the rise recently. Adapting to economic constraints and meeting consumer demand was demonstrated, for instance, by the corporation's reported revenues of over 63 billion pounds for the fiscal year 2022. Sustainability and profitability are Tesco's top priorities. In order to achieve its environmental objectives, the firm is working to improve its supply chain and decrease its carbon footprint. These actions reflect Tesco's dedication to creating value for the long term and being a good corporate citizen</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Jones and Comfort, 2020).</w:t>
      </w:r>
    </w:p>
    <w:p w14:paraId="506EB373"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6" w:name="_Toc181482034"/>
      <w:r>
        <w:rPr>
          <w:rFonts w:ascii="Times New Roman" w:eastAsia="Times New Roman" w:hAnsi="Times New Roman" w:cs="Times New Roman"/>
          <w:b/>
          <w:bCs/>
          <w:sz w:val="24"/>
          <w:szCs w:val="24"/>
        </w:rPr>
        <w:t xml:space="preserve">1.4 </w:t>
      </w:r>
      <w:r w:rsidR="00BE618B" w:rsidRPr="00C66B37">
        <w:rPr>
          <w:rFonts w:ascii="Times New Roman" w:eastAsia="Times New Roman" w:hAnsi="Times New Roman" w:cs="Times New Roman"/>
          <w:b/>
          <w:bCs/>
          <w:sz w:val="24"/>
          <w:szCs w:val="24"/>
        </w:rPr>
        <w:t>Mission Statement</w:t>
      </w:r>
      <w:bookmarkEnd w:id="6"/>
    </w:p>
    <w:p w14:paraId="41E73498" w14:textId="77777777" w:rsidR="003E3643" w:rsidRDefault="003E3643" w:rsidP="003E3643">
      <w:pPr>
        <w:spacing w:line="360" w:lineRule="auto"/>
        <w:jc w:val="both"/>
        <w:rPr>
          <w:rFonts w:ascii="Times New Roman" w:eastAsia="Times New Roman" w:hAnsi="Times New Roman" w:cs="Times New Roman"/>
          <w:sz w:val="24"/>
          <w:szCs w:val="24"/>
        </w:rPr>
      </w:pPr>
      <w:r w:rsidRPr="003E3643">
        <w:rPr>
          <w:rFonts w:ascii="Times New Roman" w:eastAsia="Times New Roman" w:hAnsi="Times New Roman" w:cs="Times New Roman"/>
          <w:sz w:val="24"/>
          <w:szCs w:val="24"/>
        </w:rPr>
        <w:lastRenderedPageBreak/>
        <w:t>According to Tesco's objective, "to serve customers a little better every day," the company is dedicated to prioriti</w:t>
      </w:r>
      <w:r>
        <w:rPr>
          <w:rFonts w:ascii="Times New Roman" w:eastAsia="Times New Roman" w:hAnsi="Times New Roman" w:cs="Times New Roman"/>
          <w:sz w:val="24"/>
          <w:szCs w:val="24"/>
        </w:rPr>
        <w:t>s</w:t>
      </w:r>
      <w:r w:rsidRPr="003E3643">
        <w:rPr>
          <w:rFonts w:ascii="Times New Roman" w:eastAsia="Times New Roman" w:hAnsi="Times New Roman" w:cs="Times New Roman"/>
          <w:sz w:val="24"/>
          <w:szCs w:val="24"/>
        </w:rPr>
        <w:t>ing its customers. By emphasi</w:t>
      </w:r>
      <w:r>
        <w:rPr>
          <w:rFonts w:ascii="Times New Roman" w:eastAsia="Times New Roman" w:hAnsi="Times New Roman" w:cs="Times New Roman"/>
          <w:sz w:val="24"/>
          <w:szCs w:val="24"/>
        </w:rPr>
        <w:t>si</w:t>
      </w:r>
      <w:r w:rsidRPr="003E3643">
        <w:rPr>
          <w:rFonts w:ascii="Times New Roman" w:eastAsia="Times New Roman" w:hAnsi="Times New Roman" w:cs="Times New Roman"/>
          <w:sz w:val="24"/>
          <w:szCs w:val="24"/>
        </w:rPr>
        <w:t>n</w:t>
      </w:r>
      <w:r>
        <w:rPr>
          <w:rFonts w:ascii="Times New Roman" w:eastAsia="Times New Roman" w:hAnsi="Times New Roman" w:cs="Times New Roman"/>
          <w:sz w:val="24"/>
          <w:szCs w:val="24"/>
        </w:rPr>
        <w:t>g</w:t>
      </w:r>
      <w:r w:rsidRPr="003E3643">
        <w:rPr>
          <w:rFonts w:ascii="Times New Roman" w:eastAsia="Times New Roman" w:hAnsi="Times New Roman" w:cs="Times New Roman"/>
          <w:sz w:val="24"/>
          <w:szCs w:val="24"/>
        </w:rPr>
        <w:t xml:space="preserve"> price, quality, and environmental responsibility, this goal aligns with the company's sustainability objectives. By acting ethically and providing value on a continuous basis, Tesco hopes to establish long-term customer relationships.</w:t>
      </w:r>
    </w:p>
    <w:p w14:paraId="5DD981AF" w14:textId="77777777" w:rsidR="00171B7B" w:rsidRPr="00171B7B" w:rsidRDefault="00171B7B" w:rsidP="00171B7B">
      <w:pPr>
        <w:pStyle w:val="Heading1"/>
        <w:spacing w:line="360" w:lineRule="auto"/>
        <w:jc w:val="both"/>
        <w:rPr>
          <w:rFonts w:ascii="Times New Roman" w:eastAsia="Times New Roman" w:hAnsi="Times New Roman" w:cs="Times New Roman"/>
          <w:b w:val="0"/>
          <w:color w:val="auto"/>
        </w:rPr>
      </w:pPr>
      <w:bookmarkStart w:id="7" w:name="_Toc181482035"/>
      <w:r w:rsidRPr="00171B7B">
        <w:rPr>
          <w:rFonts w:ascii="Times New Roman" w:eastAsia="Times New Roman" w:hAnsi="Times New Roman" w:cs="Times New Roman"/>
          <w:color w:val="auto"/>
        </w:rPr>
        <w:t>TASK 2</w:t>
      </w:r>
      <w:bookmarkEnd w:id="7"/>
    </w:p>
    <w:p w14:paraId="7C5107F0" w14:textId="77777777" w:rsidR="00BE618B" w:rsidRPr="00C66B37" w:rsidRDefault="00171B7B" w:rsidP="00C66B3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 </w:t>
      </w:r>
      <w:r w:rsidR="00BE618B" w:rsidRPr="00C66B37">
        <w:rPr>
          <w:rFonts w:ascii="Times New Roman" w:hAnsi="Times New Roman" w:cs="Times New Roman"/>
          <w:b/>
          <w:sz w:val="24"/>
          <w:szCs w:val="24"/>
        </w:rPr>
        <w:t xml:space="preserve">Role of Data in Sustainable Marketing Relationships </w:t>
      </w:r>
    </w:p>
    <w:p w14:paraId="4BAA7B92"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8" w:name="_Toc181482036"/>
      <w:r>
        <w:rPr>
          <w:rFonts w:ascii="Times New Roman" w:eastAsia="Times New Roman" w:hAnsi="Times New Roman" w:cs="Times New Roman"/>
          <w:b/>
          <w:bCs/>
          <w:sz w:val="24"/>
          <w:szCs w:val="24"/>
        </w:rPr>
        <w:t xml:space="preserve">2.1 </w:t>
      </w:r>
      <w:r w:rsidR="00BE618B" w:rsidRPr="00C66B37">
        <w:rPr>
          <w:rFonts w:ascii="Times New Roman" w:eastAsia="Times New Roman" w:hAnsi="Times New Roman" w:cs="Times New Roman"/>
          <w:b/>
          <w:bCs/>
          <w:sz w:val="24"/>
          <w:szCs w:val="24"/>
        </w:rPr>
        <w:t>Data Collection</w:t>
      </w:r>
      <w:bookmarkEnd w:id="8"/>
    </w:p>
    <w:p w14:paraId="665373C4" w14:textId="77777777" w:rsidR="003E3643" w:rsidRPr="003E3643" w:rsidRDefault="003E3643" w:rsidP="003E3643">
      <w:pPr>
        <w:spacing w:line="360" w:lineRule="auto"/>
        <w:jc w:val="both"/>
        <w:rPr>
          <w:rFonts w:ascii="Times New Roman" w:hAnsi="Times New Roman" w:cs="Times New Roman"/>
          <w:sz w:val="24"/>
          <w:szCs w:val="24"/>
        </w:rPr>
      </w:pPr>
      <w:r w:rsidRPr="003E3643">
        <w:rPr>
          <w:rFonts w:ascii="Times New Roman" w:hAnsi="Times New Roman" w:cs="Times New Roman"/>
          <w:sz w:val="24"/>
          <w:szCs w:val="24"/>
        </w:rPr>
        <w:t>In order to comprehend the hobbies and pursuits of its customers, Tesco employs extensive data</w:t>
      </w:r>
      <w:r>
        <w:rPr>
          <w:rFonts w:ascii="Times New Roman" w:hAnsi="Times New Roman" w:cs="Times New Roman"/>
          <w:sz w:val="24"/>
          <w:szCs w:val="24"/>
        </w:rPr>
        <w:t>-</w:t>
      </w:r>
      <w:r w:rsidRPr="003E3643">
        <w:rPr>
          <w:rFonts w:ascii="Times New Roman" w:hAnsi="Times New Roman" w:cs="Times New Roman"/>
          <w:sz w:val="24"/>
          <w:szCs w:val="24"/>
        </w:rPr>
        <w:t>gathering technologies. An integral part of this plan is the Tesco C</w:t>
      </w:r>
      <w:r w:rsidRPr="00D21800">
        <w:rPr>
          <w:rFonts w:ascii="Times New Roman" w:hAnsi="Times New Roman" w:cs="Times New Roman"/>
          <w:sz w:val="24"/>
          <w:szCs w:val="24"/>
        </w:rPr>
        <w:t>lubcard reward program, which tracks customers' shopping habits, product preferences, and how often they shop</w:t>
      </w:r>
      <w:r w:rsidR="00D21800" w:rsidRPr="00D21800">
        <w:rPr>
          <w:rFonts w:ascii="Times New Roman" w:hAnsi="Times New Roman" w:cs="Times New Roman"/>
          <w:sz w:val="24"/>
          <w:szCs w:val="24"/>
        </w:rPr>
        <w:t xml:space="preserve"> (</w:t>
      </w:r>
      <w:r w:rsidR="00D21800" w:rsidRPr="00D21800">
        <w:rPr>
          <w:rFonts w:ascii="Times New Roman" w:hAnsi="Times New Roman" w:cs="Times New Roman"/>
          <w:color w:val="222222"/>
          <w:sz w:val="24"/>
          <w:szCs w:val="24"/>
          <w:shd w:val="clear" w:color="auto" w:fill="FFFFFF"/>
        </w:rPr>
        <w:t xml:space="preserve">Yawson and Yamoah, 2022). </w:t>
      </w:r>
      <w:r w:rsidRPr="00D21800">
        <w:rPr>
          <w:rFonts w:ascii="Times New Roman" w:hAnsi="Times New Roman" w:cs="Times New Roman"/>
          <w:sz w:val="24"/>
          <w:szCs w:val="24"/>
        </w:rPr>
        <w:t>To build a full picture of each consumer, Tesco compiles</w:t>
      </w:r>
      <w:r w:rsidRPr="003E3643">
        <w:rPr>
          <w:rFonts w:ascii="Times New Roman" w:hAnsi="Times New Roman" w:cs="Times New Roman"/>
          <w:sz w:val="24"/>
          <w:szCs w:val="24"/>
        </w:rPr>
        <w:t xml:space="preserve"> their purchase history using the Clubcard. This data, which includes demographics and purchasing behavio</w:t>
      </w:r>
      <w:r>
        <w:rPr>
          <w:rFonts w:ascii="Times New Roman" w:hAnsi="Times New Roman" w:cs="Times New Roman"/>
          <w:sz w:val="24"/>
          <w:szCs w:val="24"/>
        </w:rPr>
        <w:t>u</w:t>
      </w:r>
      <w:r w:rsidRPr="003E3643">
        <w:rPr>
          <w:rFonts w:ascii="Times New Roman" w:hAnsi="Times New Roman" w:cs="Times New Roman"/>
          <w:sz w:val="24"/>
          <w:szCs w:val="24"/>
        </w:rPr>
        <w:t>rs, provides the foundation for understanding client preferences and wants. This provides Tesco with an essential resource for future relationship</w:t>
      </w:r>
      <w:r>
        <w:rPr>
          <w:rFonts w:ascii="Times New Roman" w:hAnsi="Times New Roman" w:cs="Times New Roman"/>
          <w:sz w:val="24"/>
          <w:szCs w:val="24"/>
        </w:rPr>
        <w:t>s</w:t>
      </w:r>
      <w:r w:rsidRPr="003E3643">
        <w:rPr>
          <w:rFonts w:ascii="Times New Roman" w:hAnsi="Times New Roman" w:cs="Times New Roman"/>
          <w:sz w:val="24"/>
          <w:szCs w:val="24"/>
        </w:rPr>
        <w:t xml:space="preserve"> and strategic marketing endeavo</w:t>
      </w:r>
      <w:r>
        <w:rPr>
          <w:rFonts w:ascii="Times New Roman" w:hAnsi="Times New Roman" w:cs="Times New Roman"/>
          <w:sz w:val="24"/>
          <w:szCs w:val="24"/>
        </w:rPr>
        <w:t>u</w:t>
      </w:r>
      <w:r w:rsidRPr="003E3643">
        <w:rPr>
          <w:rFonts w:ascii="Times New Roman" w:hAnsi="Times New Roman" w:cs="Times New Roman"/>
          <w:sz w:val="24"/>
          <w:szCs w:val="24"/>
        </w:rPr>
        <w:t>rs.</w:t>
      </w:r>
    </w:p>
    <w:p w14:paraId="2A8D1D57"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9" w:name="_Toc181482037"/>
      <w:r>
        <w:rPr>
          <w:rFonts w:ascii="Times New Roman" w:eastAsia="Times New Roman" w:hAnsi="Times New Roman" w:cs="Times New Roman"/>
          <w:b/>
          <w:bCs/>
          <w:sz w:val="24"/>
          <w:szCs w:val="24"/>
        </w:rPr>
        <w:t xml:space="preserve">2.2 </w:t>
      </w:r>
      <w:r w:rsidR="00BE618B" w:rsidRPr="00C66B37">
        <w:rPr>
          <w:rFonts w:ascii="Times New Roman" w:eastAsia="Times New Roman" w:hAnsi="Times New Roman" w:cs="Times New Roman"/>
          <w:b/>
          <w:bCs/>
          <w:sz w:val="24"/>
          <w:szCs w:val="24"/>
        </w:rPr>
        <w:t>Data Analysis and Evaluation</w:t>
      </w:r>
      <w:bookmarkEnd w:id="9"/>
    </w:p>
    <w:p w14:paraId="02AB651B" w14:textId="77777777" w:rsidR="001419F3" w:rsidRPr="001419F3" w:rsidRDefault="001419F3" w:rsidP="001419F3">
      <w:pPr>
        <w:spacing w:line="360" w:lineRule="auto"/>
        <w:jc w:val="both"/>
        <w:rPr>
          <w:rFonts w:ascii="Times New Roman" w:eastAsia="Times New Roman" w:hAnsi="Times New Roman" w:cs="Times New Roman"/>
          <w:sz w:val="24"/>
          <w:szCs w:val="24"/>
        </w:rPr>
      </w:pPr>
      <w:bookmarkStart w:id="10" w:name="_Toc181482038"/>
      <w:r w:rsidRPr="001419F3">
        <w:rPr>
          <w:rFonts w:ascii="Times New Roman" w:eastAsia="Times New Roman" w:hAnsi="Times New Roman" w:cs="Times New Roman"/>
          <w:sz w:val="24"/>
          <w:szCs w:val="24"/>
        </w:rPr>
        <w:t xml:space="preserve">Using robust data analytics, Tesco deciphers consumer information. Tesco does consumer segmentation, trend identification, and spending forecasting with the help of predictive analytics and machine learning </w:t>
      </w:r>
      <w:r w:rsidRPr="001419F3">
        <w:rPr>
          <w:rFonts w:ascii="Times New Roman" w:hAnsi="Times New Roman" w:cs="Times New Roman"/>
        </w:rPr>
        <w:t>(Mishra et al., 2024)</w:t>
      </w:r>
      <w:r w:rsidRPr="001419F3">
        <w:rPr>
          <w:rFonts w:ascii="Times New Roman" w:eastAsia="Times New Roman" w:hAnsi="Times New Roman" w:cs="Times New Roman"/>
          <w:sz w:val="24"/>
          <w:szCs w:val="24"/>
        </w:rPr>
        <w:t>. By gaining insight into customers' seasonal buying patterns and preferences across product categories, Tesco is able to enhance its marketing, product recommendation, and reward programs. Tesco uses this information to fine-tune i</w:t>
      </w:r>
      <w:r>
        <w:rPr>
          <w:rFonts w:ascii="Times New Roman" w:eastAsia="Times New Roman" w:hAnsi="Times New Roman" w:cs="Times New Roman"/>
          <w:sz w:val="24"/>
          <w:szCs w:val="24"/>
        </w:rPr>
        <w:t>ts</w:t>
      </w:r>
      <w:r w:rsidRPr="001419F3">
        <w:rPr>
          <w:rFonts w:ascii="Times New Roman" w:eastAsia="Times New Roman" w:hAnsi="Times New Roman" w:cs="Times New Roman"/>
          <w:sz w:val="24"/>
          <w:szCs w:val="24"/>
        </w:rPr>
        <w:t xml:space="preserve"> inventory management and store layout in order to consistently carry popular items. Customers are happier as a result of a more tailored shopping experience made possible by Tesco's use of data to optimize operations and meet their demands.</w:t>
      </w:r>
    </w:p>
    <w:p w14:paraId="04526FC4" w14:textId="77777777" w:rsidR="00BE618B" w:rsidRPr="00C66B37" w:rsidRDefault="00171B7B" w:rsidP="001419F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2.3 </w:t>
      </w:r>
      <w:r w:rsidR="00BE618B" w:rsidRPr="00C66B37">
        <w:rPr>
          <w:rFonts w:ascii="Times New Roman" w:eastAsia="Times New Roman" w:hAnsi="Times New Roman" w:cs="Times New Roman"/>
          <w:b/>
          <w:bCs/>
          <w:sz w:val="24"/>
          <w:szCs w:val="24"/>
        </w:rPr>
        <w:t>Impact</w:t>
      </w:r>
      <w:r w:rsidR="003E3643">
        <w:rPr>
          <w:rFonts w:ascii="Times New Roman" w:eastAsia="Times New Roman" w:hAnsi="Times New Roman" w:cs="Times New Roman"/>
          <w:b/>
          <w:bCs/>
          <w:sz w:val="24"/>
          <w:szCs w:val="24"/>
        </w:rPr>
        <w:t xml:space="preserve"> </w:t>
      </w:r>
      <w:r w:rsidR="00BE618B" w:rsidRPr="00C66B37">
        <w:rPr>
          <w:rFonts w:ascii="Times New Roman" w:eastAsia="Times New Roman" w:hAnsi="Times New Roman" w:cs="Times New Roman"/>
          <w:b/>
          <w:bCs/>
          <w:sz w:val="24"/>
          <w:szCs w:val="24"/>
        </w:rPr>
        <w:t>on Relationship Sustainability</w:t>
      </w:r>
      <w:bookmarkEnd w:id="10"/>
    </w:p>
    <w:p w14:paraId="69965319" w14:textId="77777777" w:rsidR="003E3643" w:rsidRPr="003E3643" w:rsidRDefault="001419F3" w:rsidP="001419F3">
      <w:pPr>
        <w:spacing w:after="0" w:line="360" w:lineRule="auto"/>
        <w:jc w:val="both"/>
        <w:rPr>
          <w:rFonts w:ascii="Times New Roman" w:eastAsia="Times New Roman" w:hAnsi="Times New Roman" w:cs="Times New Roman"/>
          <w:sz w:val="24"/>
          <w:szCs w:val="24"/>
        </w:rPr>
      </w:pPr>
      <w:r w:rsidRPr="001419F3">
        <w:rPr>
          <w:rFonts w:ascii="Times New Roman" w:eastAsia="Times New Roman" w:hAnsi="Times New Roman" w:cs="Times New Roman"/>
          <w:sz w:val="24"/>
          <w:szCs w:val="24"/>
        </w:rPr>
        <w:lastRenderedPageBreak/>
        <w:t>Predictive analytics and machine learning are used by Tesco to examine customer data. This allows Tesco to classify consumers, find patterns, and forecast spending. A greater understanding of seasonal buying trends and preferences across product categories might help Tesco better match consumer demands through the analysis of purchase data.</w:t>
      </w:r>
      <w:r w:rsidR="003E3643" w:rsidRPr="00531589">
        <w:rPr>
          <w:rFonts w:ascii="Times New Roman" w:eastAsia="Times New Roman" w:hAnsi="Times New Roman" w:cs="Times New Roman"/>
          <w:sz w:val="24"/>
          <w:szCs w:val="24"/>
        </w:rPr>
        <w:t>To better serve its customers, Tesco uses data to fine-tune its marketing, provide more personalised incentives, and enhance its product recommendation system</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 xml:space="preserve">Quevedo, 2024). </w:t>
      </w:r>
      <w:r w:rsidR="003E3643" w:rsidRPr="00531589">
        <w:rPr>
          <w:rFonts w:ascii="Times New Roman" w:eastAsia="Times New Roman" w:hAnsi="Times New Roman" w:cs="Times New Roman"/>
          <w:sz w:val="24"/>
          <w:szCs w:val="24"/>
        </w:rPr>
        <w:t>In order</w:t>
      </w:r>
      <w:r w:rsidR="003E3643" w:rsidRPr="003E3643">
        <w:rPr>
          <w:rFonts w:ascii="Times New Roman" w:eastAsia="Times New Roman" w:hAnsi="Times New Roman" w:cs="Times New Roman"/>
          <w:sz w:val="24"/>
          <w:szCs w:val="24"/>
        </w:rPr>
        <w:t xml:space="preserve"> to keep popular items in stock, Tesco uses this data to fine-tune its inventory management and store layout. As a result, the company is better able to balance operational efficiency with customer demands. </w:t>
      </w:r>
    </w:p>
    <w:p w14:paraId="46FECCF3" w14:textId="77777777" w:rsidR="00BE618B" w:rsidRPr="00C66B37" w:rsidRDefault="00171B7B" w:rsidP="00C66B37">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11" w:name="_Toc181482039"/>
      <w:r>
        <w:rPr>
          <w:rFonts w:ascii="Times New Roman" w:eastAsia="Times New Roman" w:hAnsi="Times New Roman" w:cs="Times New Roman"/>
          <w:b/>
          <w:bCs/>
          <w:sz w:val="24"/>
          <w:szCs w:val="24"/>
        </w:rPr>
        <w:t xml:space="preserve">2.4 </w:t>
      </w:r>
      <w:r w:rsidR="00BE618B" w:rsidRPr="00C66B37">
        <w:rPr>
          <w:rFonts w:ascii="Times New Roman" w:eastAsia="Times New Roman" w:hAnsi="Times New Roman" w:cs="Times New Roman"/>
          <w:b/>
          <w:bCs/>
          <w:sz w:val="24"/>
          <w:szCs w:val="24"/>
        </w:rPr>
        <w:t>Challenges and Ethical Considerations</w:t>
      </w:r>
      <w:bookmarkEnd w:id="11"/>
    </w:p>
    <w:p w14:paraId="38095FE4" w14:textId="77777777" w:rsidR="003E3643" w:rsidRDefault="003E3643" w:rsidP="003E3643">
      <w:pPr>
        <w:spacing w:after="0" w:line="360" w:lineRule="auto"/>
        <w:jc w:val="both"/>
        <w:rPr>
          <w:rFonts w:ascii="Times New Roman" w:hAnsi="Times New Roman" w:cs="Times New Roman"/>
          <w:color w:val="222222"/>
          <w:sz w:val="24"/>
          <w:szCs w:val="24"/>
          <w:shd w:val="clear" w:color="auto" w:fill="FFFFFF"/>
        </w:rPr>
      </w:pPr>
      <w:r w:rsidRPr="003E3643">
        <w:rPr>
          <w:rFonts w:ascii="Times New Roman" w:eastAsia="Times New Roman" w:hAnsi="Times New Roman" w:cs="Times New Roman"/>
          <w:sz w:val="24"/>
          <w:szCs w:val="24"/>
        </w:rPr>
        <w:t xml:space="preserve">There are ethical concerns with Tesco's data-driven strategy, especially with regard to data security and privacy, notwithstanding its advantages. Tesco is required to adhere to stringent data privacy regulations, such as the General Data Protection Regulation (GDPR) in the United Kingdom and the European Union, due to the large amount of consumer data it possesses. When it comes to protecting customer information, Tesco has been very forthright about its data usage methods and has implemented stringent security measures. Customers can also change their data settings or even choose not to have </w:t>
      </w:r>
      <w:r w:rsidRPr="00531589">
        <w:rPr>
          <w:rFonts w:ascii="Times New Roman" w:eastAsia="Times New Roman" w:hAnsi="Times New Roman" w:cs="Times New Roman"/>
          <w:sz w:val="24"/>
          <w:szCs w:val="24"/>
        </w:rPr>
        <w:t>certain data collected by the business. In order to keep customers' trust and leverage data for long-term relationship marketing, Tesco strikes a balance between data-driven insights and ethical business practices</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Farooq, 2024).</w:t>
      </w:r>
    </w:p>
    <w:p w14:paraId="5AB090F5" w14:textId="77777777" w:rsidR="00171B7B" w:rsidRPr="00171B7B" w:rsidRDefault="00171B7B" w:rsidP="00171B7B">
      <w:pPr>
        <w:pStyle w:val="Heading1"/>
        <w:jc w:val="both"/>
        <w:rPr>
          <w:rFonts w:ascii="Times New Roman" w:eastAsia="Times New Roman" w:hAnsi="Times New Roman" w:cs="Times New Roman"/>
          <w:b w:val="0"/>
          <w:color w:val="auto"/>
        </w:rPr>
      </w:pPr>
      <w:bookmarkStart w:id="12" w:name="_Toc181482040"/>
      <w:r w:rsidRPr="00171B7B">
        <w:rPr>
          <w:rFonts w:ascii="Times New Roman" w:eastAsia="Times New Roman" w:hAnsi="Times New Roman" w:cs="Times New Roman"/>
          <w:color w:val="auto"/>
        </w:rPr>
        <w:t>TASK 3</w:t>
      </w:r>
      <w:bookmarkEnd w:id="12"/>
    </w:p>
    <w:p w14:paraId="42B5ECC2" w14:textId="77777777" w:rsidR="00BE618B" w:rsidRPr="00171B7B" w:rsidRDefault="00171B7B" w:rsidP="00171B7B">
      <w:pPr>
        <w:pStyle w:val="Heading1"/>
        <w:jc w:val="both"/>
        <w:rPr>
          <w:rFonts w:ascii="Times New Roman" w:hAnsi="Times New Roman" w:cs="Times New Roman"/>
          <w:b w:val="0"/>
          <w:color w:val="auto"/>
        </w:rPr>
      </w:pPr>
      <w:bookmarkStart w:id="13" w:name="_Toc181482041"/>
      <w:r w:rsidRPr="00171B7B">
        <w:rPr>
          <w:rFonts w:ascii="Times New Roman" w:hAnsi="Times New Roman" w:cs="Times New Roman"/>
          <w:color w:val="auto"/>
        </w:rPr>
        <w:t>3</w:t>
      </w:r>
      <w:r w:rsidR="00BE618B" w:rsidRPr="00171B7B">
        <w:rPr>
          <w:rFonts w:ascii="Times New Roman" w:hAnsi="Times New Roman" w:cs="Times New Roman"/>
          <w:color w:val="auto"/>
        </w:rPr>
        <w:t>. Analysis of Tesco’s Marketing Relationship Strategy</w:t>
      </w:r>
      <w:bookmarkEnd w:id="13"/>
      <w:r w:rsidR="00BE618B" w:rsidRPr="00171B7B">
        <w:rPr>
          <w:rFonts w:ascii="Times New Roman" w:hAnsi="Times New Roman" w:cs="Times New Roman"/>
          <w:color w:val="auto"/>
        </w:rPr>
        <w:t xml:space="preserve"> </w:t>
      </w:r>
    </w:p>
    <w:p w14:paraId="58489B94" w14:textId="77777777" w:rsidR="00171B7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4" w:name="_Toc181482042"/>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.1 Segmentation</w:t>
      </w:r>
      <w:bookmarkEnd w:id="14"/>
    </w:p>
    <w:p w14:paraId="74855315" w14:textId="77777777" w:rsidR="00C43648" w:rsidRDefault="00C43648" w:rsidP="00171B7B">
      <w:pPr>
        <w:spacing w:line="360" w:lineRule="auto"/>
        <w:jc w:val="both"/>
        <w:rPr>
          <w:rFonts w:ascii="Times New Roman" w:hAnsi="Times New Roman" w:cs="Times New Roman"/>
          <w:sz w:val="24"/>
          <w:szCs w:val="24"/>
        </w:rPr>
      </w:pPr>
      <w:r w:rsidRPr="00171B7B">
        <w:rPr>
          <w:rFonts w:ascii="Times New Roman" w:hAnsi="Times New Roman" w:cs="Times New Roman"/>
          <w:sz w:val="24"/>
          <w:szCs w:val="24"/>
        </w:rPr>
        <w:t>In order to effectively cater to a wide range of demographic and behavio</w:t>
      </w:r>
      <w:r w:rsidR="00531589" w:rsidRPr="00171B7B">
        <w:rPr>
          <w:rFonts w:ascii="Times New Roman" w:hAnsi="Times New Roman" w:cs="Times New Roman"/>
          <w:sz w:val="24"/>
          <w:szCs w:val="24"/>
        </w:rPr>
        <w:t>u</w:t>
      </w:r>
      <w:r w:rsidRPr="00171B7B">
        <w:rPr>
          <w:rFonts w:ascii="Times New Roman" w:hAnsi="Times New Roman" w:cs="Times New Roman"/>
          <w:sz w:val="24"/>
          <w:szCs w:val="24"/>
        </w:rPr>
        <w:t>ral categories, Tesco employs thorough consumer segmentation. Data from Tesco's Clubcard reward program is used to segment the consumer base according to age, income, location, and shopping frequency, among other demographic variables. Grocery and home supply discounts are common for young families, and health and wellness incentives are sometimes offered to seniors</w:t>
      </w:r>
      <w:r w:rsidR="00531589" w:rsidRPr="00171B7B">
        <w:rPr>
          <w:rFonts w:ascii="Times New Roman" w:hAnsi="Times New Roman" w:cs="Times New Roman"/>
          <w:sz w:val="24"/>
          <w:szCs w:val="24"/>
        </w:rPr>
        <w:t xml:space="preserve"> (</w:t>
      </w:r>
      <w:r w:rsidR="00531589" w:rsidRPr="00171B7B">
        <w:rPr>
          <w:rFonts w:ascii="Times New Roman" w:hAnsi="Times New Roman" w:cs="Times New Roman"/>
          <w:color w:val="222222"/>
          <w:sz w:val="24"/>
          <w:szCs w:val="24"/>
          <w:shd w:val="clear" w:color="auto" w:fill="FFFFFF"/>
        </w:rPr>
        <w:t>Riemer et al., 2021).</w:t>
      </w:r>
      <w:r w:rsidRPr="00171B7B">
        <w:rPr>
          <w:rFonts w:ascii="Times New Roman" w:hAnsi="Times New Roman" w:cs="Times New Roman"/>
          <w:sz w:val="24"/>
          <w:szCs w:val="24"/>
        </w:rPr>
        <w:t xml:space="preserve"> Targeted promotions are displayed here. In order to better understand its customers, Tesco employs </w:t>
      </w:r>
      <w:r w:rsidRPr="00171B7B">
        <w:rPr>
          <w:rFonts w:ascii="Times New Roman" w:hAnsi="Times New Roman" w:cs="Times New Roman"/>
          <w:sz w:val="24"/>
          <w:szCs w:val="24"/>
        </w:rPr>
        <w:lastRenderedPageBreak/>
        <w:t>behavioural segmentation. Customer visitation, purchase type, and brand loyalty are the three main determinants of behavio</w:t>
      </w:r>
      <w:r w:rsidR="00531589" w:rsidRPr="00171B7B">
        <w:rPr>
          <w:rFonts w:ascii="Times New Roman" w:hAnsi="Times New Roman" w:cs="Times New Roman"/>
          <w:sz w:val="24"/>
          <w:szCs w:val="24"/>
        </w:rPr>
        <w:t>u</w:t>
      </w:r>
      <w:r w:rsidRPr="00171B7B">
        <w:rPr>
          <w:rFonts w:ascii="Times New Roman" w:hAnsi="Times New Roman" w:cs="Times New Roman"/>
          <w:sz w:val="24"/>
          <w:szCs w:val="24"/>
        </w:rPr>
        <w:t>r segmentation. By employing this intricate technique, Tesco is able to enhance customer engagement and satisfaction through the customi</w:t>
      </w:r>
      <w:r w:rsidR="00531589" w:rsidRPr="00171B7B">
        <w:rPr>
          <w:rFonts w:ascii="Times New Roman" w:hAnsi="Times New Roman" w:cs="Times New Roman"/>
          <w:sz w:val="24"/>
          <w:szCs w:val="24"/>
        </w:rPr>
        <w:t>s</w:t>
      </w:r>
      <w:r w:rsidRPr="00171B7B">
        <w:rPr>
          <w:rFonts w:ascii="Times New Roman" w:hAnsi="Times New Roman" w:cs="Times New Roman"/>
          <w:sz w:val="24"/>
          <w:szCs w:val="24"/>
        </w:rPr>
        <w:t>ation of offers, the development of tailored marketing campaigns, and the use of language that connects with each client group.</w:t>
      </w:r>
    </w:p>
    <w:p w14:paraId="39D1300F" w14:textId="77777777" w:rsidR="00017A05" w:rsidRDefault="00017A05" w:rsidP="00171B7B">
      <w:pPr>
        <w:spacing w:line="360" w:lineRule="auto"/>
        <w:jc w:val="both"/>
        <w:rPr>
          <w:rFonts w:ascii="Times New Roman" w:hAnsi="Times New Roman" w:cs="Times New Roman"/>
          <w:sz w:val="24"/>
          <w:szCs w:val="24"/>
        </w:rPr>
      </w:pPr>
    </w:p>
    <w:p w14:paraId="292D8ACA" w14:textId="77777777" w:rsidR="00017A05" w:rsidRDefault="00017A05" w:rsidP="00017A05">
      <w:pPr>
        <w:keepNext/>
        <w:spacing w:line="360" w:lineRule="auto"/>
        <w:jc w:val="center"/>
      </w:pPr>
      <w:r>
        <w:rPr>
          <w:noProof/>
        </w:rPr>
        <w:drawing>
          <wp:inline distT="0" distB="0" distL="0" distR="0" wp14:anchorId="1D09E345" wp14:editId="1F6087D7">
            <wp:extent cx="4337050" cy="2799892"/>
            <wp:effectExtent l="0" t="0" r="6350" b="635"/>
            <wp:docPr id="5" name="Picture 5" descr="Market Segmentation | Aesthetica Tech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ket Segmentation | Aesthetica Technic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343479" cy="2804042"/>
                    </a:xfrm>
                    <a:prstGeom prst="rect">
                      <a:avLst/>
                    </a:prstGeom>
                    <a:noFill/>
                    <a:ln>
                      <a:noFill/>
                    </a:ln>
                    <a:extLst>
                      <a:ext uri="{53640926-AAD7-44D8-BBD7-CCE9431645EC}">
                        <a14:shadowObscured xmlns:a14="http://schemas.microsoft.com/office/drawing/2010/main"/>
                      </a:ext>
                    </a:extLst>
                  </pic:spPr>
                </pic:pic>
              </a:graphicData>
            </a:graphic>
          </wp:inline>
        </w:drawing>
      </w:r>
    </w:p>
    <w:p w14:paraId="53322AF8" w14:textId="77777777" w:rsidR="00017A05" w:rsidRPr="00017A05" w:rsidRDefault="00017A05" w:rsidP="00017A05">
      <w:pPr>
        <w:pStyle w:val="Caption"/>
        <w:spacing w:line="360" w:lineRule="auto"/>
        <w:jc w:val="center"/>
        <w:rPr>
          <w:rFonts w:ascii="Times New Roman" w:hAnsi="Times New Roman" w:cs="Times New Roman"/>
          <w:b w:val="0"/>
          <w:color w:val="auto"/>
          <w:sz w:val="24"/>
          <w:szCs w:val="24"/>
        </w:rPr>
      </w:pPr>
      <w:r w:rsidRPr="00017A05">
        <w:rPr>
          <w:rFonts w:ascii="Times New Roman" w:hAnsi="Times New Roman" w:cs="Times New Roman"/>
          <w:color w:val="auto"/>
          <w:sz w:val="24"/>
          <w:szCs w:val="24"/>
        </w:rPr>
        <w:t xml:space="preserve">Figure </w:t>
      </w:r>
      <w:r w:rsidRPr="00017A05">
        <w:rPr>
          <w:rFonts w:ascii="Times New Roman" w:hAnsi="Times New Roman" w:cs="Times New Roman"/>
          <w:b w:val="0"/>
          <w:color w:val="auto"/>
          <w:sz w:val="24"/>
          <w:szCs w:val="24"/>
        </w:rPr>
        <w:fldChar w:fldCharType="begin"/>
      </w:r>
      <w:r w:rsidRPr="00017A05">
        <w:rPr>
          <w:rFonts w:ascii="Times New Roman" w:hAnsi="Times New Roman" w:cs="Times New Roman"/>
          <w:color w:val="auto"/>
          <w:sz w:val="24"/>
          <w:szCs w:val="24"/>
        </w:rPr>
        <w:instrText xml:space="preserve"> SEQ Figure \* ARABIC </w:instrText>
      </w:r>
      <w:r w:rsidRPr="00017A05">
        <w:rPr>
          <w:rFonts w:ascii="Times New Roman" w:hAnsi="Times New Roman" w:cs="Times New Roman"/>
          <w:b w:val="0"/>
          <w:color w:val="auto"/>
          <w:sz w:val="24"/>
          <w:szCs w:val="24"/>
        </w:rPr>
        <w:fldChar w:fldCharType="separate"/>
      </w:r>
      <w:r w:rsidRPr="00017A05">
        <w:rPr>
          <w:rFonts w:ascii="Times New Roman" w:hAnsi="Times New Roman" w:cs="Times New Roman"/>
          <w:noProof/>
          <w:color w:val="auto"/>
          <w:sz w:val="24"/>
          <w:szCs w:val="24"/>
        </w:rPr>
        <w:t>2</w:t>
      </w:r>
      <w:r w:rsidRPr="00017A05">
        <w:rPr>
          <w:rFonts w:ascii="Times New Roman" w:hAnsi="Times New Roman" w:cs="Times New Roman"/>
          <w:b w:val="0"/>
          <w:color w:val="auto"/>
          <w:sz w:val="24"/>
          <w:szCs w:val="24"/>
        </w:rPr>
        <w:fldChar w:fldCharType="end"/>
      </w:r>
      <w:r w:rsidRPr="00017A05">
        <w:rPr>
          <w:rFonts w:ascii="Times New Roman" w:hAnsi="Times New Roman" w:cs="Times New Roman"/>
          <w:color w:val="auto"/>
          <w:sz w:val="24"/>
          <w:szCs w:val="24"/>
        </w:rPr>
        <w:t>: Market Segmentation</w:t>
      </w:r>
    </w:p>
    <w:p w14:paraId="46A73FCA" w14:textId="77777777" w:rsidR="00BE618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5" w:name="_Toc181482043"/>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.2 Pricing Strategies</w:t>
      </w:r>
      <w:bookmarkEnd w:id="15"/>
    </w:p>
    <w:p w14:paraId="1946FE1A" w14:textId="77777777" w:rsidR="00C43648" w:rsidRPr="00531589" w:rsidRDefault="00C43648" w:rsidP="00BC7EE6">
      <w:pPr>
        <w:spacing w:line="360" w:lineRule="auto"/>
        <w:jc w:val="both"/>
        <w:rPr>
          <w:rFonts w:ascii="Times New Roman" w:eastAsia="Times New Roman" w:hAnsi="Times New Roman" w:cs="Times New Roman"/>
          <w:sz w:val="24"/>
          <w:szCs w:val="24"/>
        </w:rPr>
      </w:pPr>
      <w:r w:rsidRPr="00C43648">
        <w:rPr>
          <w:rFonts w:ascii="Times New Roman" w:eastAsia="Times New Roman" w:hAnsi="Times New Roman" w:cs="Times New Roman"/>
          <w:sz w:val="24"/>
          <w:szCs w:val="24"/>
        </w:rPr>
        <w:t>Everyday low prices and promotional activities help Tesco fulfil a variety of customer needs, and the company's marketing relationship approach centr</w:t>
      </w:r>
      <w:r w:rsidR="00531589">
        <w:rPr>
          <w:rFonts w:ascii="Times New Roman" w:eastAsia="Times New Roman" w:hAnsi="Times New Roman" w:cs="Times New Roman"/>
          <w:sz w:val="24"/>
          <w:szCs w:val="24"/>
        </w:rPr>
        <w:t>e</w:t>
      </w:r>
      <w:r w:rsidRPr="00C43648">
        <w:rPr>
          <w:rFonts w:ascii="Times New Roman" w:eastAsia="Times New Roman" w:hAnsi="Times New Roman" w:cs="Times New Roman"/>
          <w:sz w:val="24"/>
          <w:szCs w:val="24"/>
        </w:rPr>
        <w:t>s on pricing. Customers on a tight budget have Tesco as an affordable option because o</w:t>
      </w:r>
      <w:r w:rsidR="00531589">
        <w:rPr>
          <w:rFonts w:ascii="Times New Roman" w:eastAsia="Times New Roman" w:hAnsi="Times New Roman" w:cs="Times New Roman"/>
          <w:sz w:val="24"/>
          <w:szCs w:val="24"/>
        </w:rPr>
        <w:t>f</w:t>
      </w:r>
      <w:r w:rsidRPr="00C43648">
        <w:rPr>
          <w:rFonts w:ascii="Times New Roman" w:eastAsia="Times New Roman" w:hAnsi="Times New Roman" w:cs="Times New Roman"/>
          <w:sz w:val="24"/>
          <w:szCs w:val="24"/>
        </w:rPr>
        <w:t xml:space="preserve"> the company's consistently low costs. This strategy is effective in highly competitive marketplaces where consumers prioriti</w:t>
      </w:r>
      <w:r w:rsidR="00531589">
        <w:rPr>
          <w:rFonts w:ascii="Times New Roman" w:eastAsia="Times New Roman" w:hAnsi="Times New Roman" w:cs="Times New Roman"/>
          <w:sz w:val="24"/>
          <w:szCs w:val="24"/>
        </w:rPr>
        <w:t>s</w:t>
      </w:r>
      <w:r w:rsidRPr="00C43648">
        <w:rPr>
          <w:rFonts w:ascii="Times New Roman" w:eastAsia="Times New Roman" w:hAnsi="Times New Roman" w:cs="Times New Roman"/>
          <w:sz w:val="24"/>
          <w:szCs w:val="24"/>
        </w:rPr>
        <w:t>e getting the most bang for their buck. In times of high demand or when consumers are looking to save money, Tesco employs seasonal promotions, special deals, and discounts to entice buyers. By providing consistently low pricing and appealing promotions, Tesco satisfies both loyal consumers who value consistent value and bargain hunters who desire short-</w:t>
      </w:r>
      <w:r w:rsidRPr="00531589">
        <w:rPr>
          <w:rFonts w:ascii="Times New Roman" w:eastAsia="Times New Roman" w:hAnsi="Times New Roman" w:cs="Times New Roman"/>
          <w:sz w:val="24"/>
          <w:szCs w:val="24"/>
        </w:rPr>
        <w:t>term price falls. Because clients know they will get exceptional value on necessities and quick reductions on other products, this combination improves customer loyalty and encourages return visits</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Achmadi et al., 2023).</w:t>
      </w:r>
    </w:p>
    <w:p w14:paraId="538EFD7E" w14:textId="77777777" w:rsidR="00BE618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6" w:name="_Toc181482044"/>
      <w:r w:rsidRPr="00D04EC0">
        <w:rPr>
          <w:rFonts w:ascii="Times New Roman" w:hAnsi="Times New Roman" w:cs="Times New Roman"/>
          <w:color w:val="auto"/>
          <w:sz w:val="24"/>
          <w:szCs w:val="24"/>
        </w:rPr>
        <w:lastRenderedPageBreak/>
        <w:t>3</w:t>
      </w:r>
      <w:r w:rsidR="00BE618B" w:rsidRPr="00D04EC0">
        <w:rPr>
          <w:rFonts w:ascii="Times New Roman" w:hAnsi="Times New Roman" w:cs="Times New Roman"/>
          <w:color w:val="auto"/>
          <w:sz w:val="24"/>
          <w:szCs w:val="24"/>
        </w:rPr>
        <w:t>.3 Differentiation</w:t>
      </w:r>
      <w:bookmarkEnd w:id="16"/>
    </w:p>
    <w:p w14:paraId="2F9FA0A5" w14:textId="77777777" w:rsidR="00C43648" w:rsidRPr="00C43648" w:rsidRDefault="00C43648" w:rsidP="00BC7EE6">
      <w:pPr>
        <w:spacing w:after="0" w:line="360" w:lineRule="auto"/>
        <w:jc w:val="both"/>
        <w:rPr>
          <w:rFonts w:ascii="Times New Roman" w:eastAsia="Times New Roman" w:hAnsi="Times New Roman" w:cs="Times New Roman"/>
          <w:sz w:val="24"/>
          <w:szCs w:val="24"/>
        </w:rPr>
      </w:pPr>
      <w:r w:rsidRPr="00C43648">
        <w:rPr>
          <w:rFonts w:ascii="Times New Roman" w:eastAsia="Times New Roman" w:hAnsi="Times New Roman" w:cs="Times New Roman"/>
          <w:sz w:val="24"/>
          <w:szCs w:val="24"/>
        </w:rPr>
        <w:t xml:space="preserve">One of the main ways Tesco stands itself from the competition is through its distinctive value propositions, which are encapsulated by the slogan "Every Little Helps." Service, product diversity, and environmental responsibility are three areas where Tesco hopes to see an uptick in consumer happiness. This motto demonstrates dedication. One thing that makes Tesco stand out is the variety of things they offer at low prices. Things like clothes, food, and banking services fall under this category. Tesco has become a market leader in convenience shopping thanks to its wide web </w:t>
      </w:r>
      <w:r w:rsidRPr="00531589">
        <w:rPr>
          <w:rFonts w:ascii="Times New Roman" w:eastAsia="Times New Roman" w:hAnsi="Times New Roman" w:cs="Times New Roman"/>
          <w:sz w:val="24"/>
          <w:szCs w:val="24"/>
        </w:rPr>
        <w:t>platform, large network of physical shops, and advanced online shopping and home delivery services</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Urquhart et al., 2022).</w:t>
      </w:r>
      <w:r w:rsidRPr="00531589">
        <w:rPr>
          <w:rFonts w:ascii="Times New Roman" w:eastAsia="Times New Roman" w:hAnsi="Times New Roman" w:cs="Times New Roman"/>
          <w:sz w:val="24"/>
          <w:szCs w:val="24"/>
        </w:rPr>
        <w:t xml:space="preserve"> To attract</w:t>
      </w:r>
      <w:r w:rsidRPr="00C43648">
        <w:rPr>
          <w:rFonts w:ascii="Times New Roman" w:eastAsia="Times New Roman" w:hAnsi="Times New Roman" w:cs="Times New Roman"/>
          <w:sz w:val="24"/>
          <w:szCs w:val="24"/>
        </w:rPr>
        <w:t xml:space="preserve"> a large customer base, Tesco places an emphasis on product affordability, quality, and ease of use. By reliably and swiftly attending to a diverse array of client needs, this differentiation both draws in customers seeking a one-stop shopping experience and encourages customer loyalty.</w:t>
      </w:r>
    </w:p>
    <w:p w14:paraId="19E29390" w14:textId="77777777" w:rsidR="00BE618B"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7" w:name="_Toc181482045"/>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.4 Ethical and Sustainability Policies</w:t>
      </w:r>
      <w:bookmarkEnd w:id="17"/>
    </w:p>
    <w:p w14:paraId="2443C8F1" w14:textId="77777777" w:rsidR="00C43648" w:rsidRPr="00531589" w:rsidRDefault="00C43648" w:rsidP="00BC7EE6">
      <w:pPr>
        <w:spacing w:after="240" w:line="360" w:lineRule="auto"/>
        <w:jc w:val="both"/>
        <w:rPr>
          <w:rFonts w:ascii="Times New Roman" w:eastAsia="Times New Roman" w:hAnsi="Times New Roman" w:cs="Times New Roman"/>
          <w:sz w:val="24"/>
          <w:szCs w:val="24"/>
        </w:rPr>
      </w:pPr>
      <w:r w:rsidRPr="00C43648">
        <w:rPr>
          <w:rFonts w:ascii="Times New Roman" w:eastAsia="Times New Roman" w:hAnsi="Times New Roman" w:cs="Times New Roman"/>
          <w:sz w:val="24"/>
          <w:szCs w:val="24"/>
        </w:rPr>
        <w:t xml:space="preserve">Modern consumers place a premium on supporting </w:t>
      </w:r>
      <w:r w:rsidRPr="00531589">
        <w:rPr>
          <w:rFonts w:ascii="Times New Roman" w:eastAsia="Times New Roman" w:hAnsi="Times New Roman" w:cs="Times New Roman"/>
          <w:sz w:val="24"/>
          <w:szCs w:val="24"/>
        </w:rPr>
        <w:t>socially and environmentally conscious businesses, and Tesco has been a leader in this movement</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 xml:space="preserve">Chkanikova and Sroufe, 2021). </w:t>
      </w:r>
      <w:r w:rsidRPr="00531589">
        <w:rPr>
          <w:rFonts w:ascii="Times New Roman" w:eastAsia="Times New Roman" w:hAnsi="Times New Roman" w:cs="Times New Roman"/>
          <w:sz w:val="24"/>
          <w:szCs w:val="24"/>
        </w:rPr>
        <w:t>The firm's dedication to ethical sourcing means it keeps tight relationships with its suppliers to monitor</w:t>
      </w:r>
      <w:r w:rsidRPr="00C43648">
        <w:rPr>
          <w:rFonts w:ascii="Times New Roman" w:eastAsia="Times New Roman" w:hAnsi="Times New Roman" w:cs="Times New Roman"/>
          <w:sz w:val="24"/>
          <w:szCs w:val="24"/>
        </w:rPr>
        <w:t xml:space="preserve"> their compliance with fair labo</w:t>
      </w:r>
      <w:r w:rsidR="00531589">
        <w:rPr>
          <w:rFonts w:ascii="Times New Roman" w:eastAsia="Times New Roman" w:hAnsi="Times New Roman" w:cs="Times New Roman"/>
          <w:sz w:val="24"/>
          <w:szCs w:val="24"/>
        </w:rPr>
        <w:t>u</w:t>
      </w:r>
      <w:r w:rsidRPr="00C43648">
        <w:rPr>
          <w:rFonts w:ascii="Times New Roman" w:eastAsia="Times New Roman" w:hAnsi="Times New Roman" w:cs="Times New Roman"/>
          <w:sz w:val="24"/>
          <w:szCs w:val="24"/>
        </w:rPr>
        <w:t xml:space="preserve">r regulations, animal welfare standards, and sustainable production practices. Donating excess food is another way Tesco intends to cut down on energy consumption, plastic packaging, and food waste. Additionally, Tesco aims to significantly decrease emissions while simultaneously achieving net-zero carbon emissions by 2050. By committing to these sustainability targets, Tesco is able to strengthen its image as </w:t>
      </w:r>
      <w:r w:rsidRPr="00531589">
        <w:rPr>
          <w:rFonts w:ascii="Times New Roman" w:eastAsia="Times New Roman" w:hAnsi="Times New Roman" w:cs="Times New Roman"/>
          <w:sz w:val="24"/>
          <w:szCs w:val="24"/>
        </w:rPr>
        <w:t>an ethical business and win over eco-conscious consumers. By aligning with a company's values and making a beneficial influence on society and the environment, these initiatives increase consumer loyalty</w:t>
      </w:r>
      <w:r w:rsidR="00531589" w:rsidRPr="00531589">
        <w:rPr>
          <w:rFonts w:ascii="Times New Roman" w:eastAsia="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Agu, et al., 2024).</w:t>
      </w:r>
    </w:p>
    <w:p w14:paraId="57807FEB" w14:textId="77777777" w:rsidR="00BC7EE6" w:rsidRPr="00D04EC0" w:rsidRDefault="00171B7B" w:rsidP="00D04EC0">
      <w:pPr>
        <w:pStyle w:val="Heading2"/>
        <w:spacing w:line="360" w:lineRule="auto"/>
        <w:jc w:val="both"/>
        <w:rPr>
          <w:rFonts w:ascii="Times New Roman" w:hAnsi="Times New Roman" w:cs="Times New Roman"/>
          <w:b w:val="0"/>
          <w:color w:val="auto"/>
          <w:sz w:val="24"/>
          <w:szCs w:val="24"/>
        </w:rPr>
      </w:pPr>
      <w:bookmarkStart w:id="18" w:name="_Toc181482046"/>
      <w:r w:rsidRPr="00D04EC0">
        <w:rPr>
          <w:rFonts w:ascii="Times New Roman" w:hAnsi="Times New Roman" w:cs="Times New Roman"/>
          <w:color w:val="auto"/>
          <w:sz w:val="24"/>
          <w:szCs w:val="24"/>
        </w:rPr>
        <w:t>3</w:t>
      </w:r>
      <w:r w:rsidR="00BE618B" w:rsidRPr="00D04EC0">
        <w:rPr>
          <w:rFonts w:ascii="Times New Roman" w:hAnsi="Times New Roman" w:cs="Times New Roman"/>
          <w:color w:val="auto"/>
          <w:sz w:val="24"/>
          <w:szCs w:val="24"/>
        </w:rPr>
        <w:t>.5 Achieving Customer Centrality</w:t>
      </w:r>
      <w:bookmarkEnd w:id="18"/>
    </w:p>
    <w:p w14:paraId="77B84750" w14:textId="77777777" w:rsidR="00BC7EE6" w:rsidRDefault="00BC7EE6" w:rsidP="00531589">
      <w:pPr>
        <w:spacing w:line="360" w:lineRule="auto"/>
        <w:jc w:val="both"/>
        <w:rPr>
          <w:rFonts w:ascii="Times New Roman" w:hAnsi="Times New Roman" w:cs="Times New Roman"/>
          <w:color w:val="222222"/>
          <w:sz w:val="24"/>
          <w:szCs w:val="24"/>
          <w:shd w:val="clear" w:color="auto" w:fill="FFFFFF"/>
        </w:rPr>
      </w:pPr>
      <w:r w:rsidRPr="00531589">
        <w:rPr>
          <w:rFonts w:ascii="Times New Roman" w:hAnsi="Times New Roman" w:cs="Times New Roman"/>
          <w:sz w:val="24"/>
          <w:szCs w:val="24"/>
        </w:rPr>
        <w:t>Tesco’s marketing connection approach </w:t>
      </w:r>
      <w:r w:rsidR="00C43648" w:rsidRPr="00531589">
        <w:rPr>
          <w:rFonts w:ascii="Times New Roman" w:hAnsi="Times New Roman" w:cs="Times New Roman"/>
          <w:sz w:val="24"/>
          <w:szCs w:val="24"/>
        </w:rPr>
        <w:t>is customer-centric since it meticulously integrates segmentation, pricing, differentiation, and ethics. This commitment lies at the heart of Tesco's marketing relationship strategy. Tesco gains a better grasp of and appreciation for each client group through segmentation</w:t>
      </w:r>
      <w:r w:rsidR="00531589" w:rsidRPr="00531589">
        <w:rPr>
          <w:rFonts w:ascii="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 xml:space="preserve">Mariani and Wamba, 2020). </w:t>
      </w:r>
      <w:r w:rsidR="00C43648" w:rsidRPr="00531589">
        <w:rPr>
          <w:rFonts w:ascii="Times New Roman" w:hAnsi="Times New Roman" w:cs="Times New Roman"/>
          <w:sz w:val="24"/>
          <w:szCs w:val="24"/>
        </w:rPr>
        <w:t>This approach customi</w:t>
      </w:r>
      <w:r w:rsidRPr="00531589">
        <w:rPr>
          <w:rFonts w:ascii="Times New Roman" w:hAnsi="Times New Roman" w:cs="Times New Roman"/>
          <w:sz w:val="24"/>
          <w:szCs w:val="24"/>
        </w:rPr>
        <w:t>s</w:t>
      </w:r>
      <w:r w:rsidR="00C43648" w:rsidRPr="00531589">
        <w:rPr>
          <w:rFonts w:ascii="Times New Roman" w:hAnsi="Times New Roman" w:cs="Times New Roman"/>
          <w:sz w:val="24"/>
          <w:szCs w:val="24"/>
        </w:rPr>
        <w:t xml:space="preserve">es messages and offers based on what customers want. With its low prices and tailored promotions, Tesco draws in a diverse customer base. This helps the company gain the loyalty of customers with varying </w:t>
      </w:r>
      <w:r w:rsidR="00C43648" w:rsidRPr="00531589">
        <w:rPr>
          <w:rFonts w:ascii="Times New Roman" w:hAnsi="Times New Roman" w:cs="Times New Roman"/>
          <w:sz w:val="24"/>
          <w:szCs w:val="24"/>
        </w:rPr>
        <w:lastRenderedPageBreak/>
        <w:t xml:space="preserve">spending habits and income levels. The establishment of a reliable brand is what sets Tesco </w:t>
      </w:r>
      <w:r w:rsidRPr="00531589">
        <w:rPr>
          <w:rFonts w:ascii="Times New Roman" w:hAnsi="Times New Roman" w:cs="Times New Roman"/>
          <w:sz w:val="24"/>
          <w:szCs w:val="24"/>
        </w:rPr>
        <w:t>apar</w:t>
      </w:r>
      <w:r w:rsidR="00C43648" w:rsidRPr="00531589">
        <w:rPr>
          <w:rFonts w:ascii="Times New Roman" w:hAnsi="Times New Roman" w:cs="Times New Roman"/>
          <w:sz w:val="24"/>
          <w:szCs w:val="24"/>
        </w:rPr>
        <w:t>t from its rivals. The "Every Little Helps" slogan highlights the company's dedication to enhancing the customer experience throughout its existence. These policies demonstrate Tesco's dedication to environmental and ethical principles, which contemporary customers</w:t>
      </w:r>
      <w:r w:rsidRPr="00531589">
        <w:rPr>
          <w:rFonts w:ascii="Times New Roman" w:hAnsi="Times New Roman" w:cs="Times New Roman"/>
          <w:sz w:val="24"/>
          <w:szCs w:val="24"/>
        </w:rPr>
        <w:t xml:space="preserve"> highly value</w:t>
      </w:r>
      <w:r w:rsidR="00C43648" w:rsidRPr="00531589">
        <w:rPr>
          <w:rFonts w:ascii="Times New Roman" w:hAnsi="Times New Roman" w:cs="Times New Roman"/>
          <w:sz w:val="24"/>
          <w:szCs w:val="24"/>
        </w:rPr>
        <w:t xml:space="preserve">. In addition, they fortify the </w:t>
      </w:r>
      <w:r w:rsidRPr="00531589">
        <w:rPr>
          <w:rFonts w:ascii="Times New Roman" w:hAnsi="Times New Roman" w:cs="Times New Roman"/>
          <w:sz w:val="24"/>
          <w:szCs w:val="24"/>
        </w:rPr>
        <w:t xml:space="preserve">organisation's </w:t>
      </w:r>
      <w:r w:rsidR="00C43648" w:rsidRPr="00531589">
        <w:rPr>
          <w:rFonts w:ascii="Times New Roman" w:hAnsi="Times New Roman" w:cs="Times New Roman"/>
          <w:sz w:val="24"/>
          <w:szCs w:val="24"/>
        </w:rPr>
        <w:t>customer-centric strategy. Trust in Tesco is built via fair labo</w:t>
      </w:r>
      <w:r w:rsidRPr="00531589">
        <w:rPr>
          <w:rFonts w:ascii="Times New Roman" w:hAnsi="Times New Roman" w:cs="Times New Roman"/>
          <w:sz w:val="24"/>
          <w:szCs w:val="24"/>
        </w:rPr>
        <w:t>u</w:t>
      </w:r>
      <w:r w:rsidR="00C43648" w:rsidRPr="00531589">
        <w:rPr>
          <w:rFonts w:ascii="Times New Roman" w:hAnsi="Times New Roman" w:cs="Times New Roman"/>
          <w:sz w:val="24"/>
          <w:szCs w:val="24"/>
        </w:rPr>
        <w:t xml:space="preserve">r practices, environmental consciousness, and community service. Customers have more faith in Tesco since the company presents itself as an ally to environmental and social causes. </w:t>
      </w:r>
      <w:r w:rsidRPr="00531589">
        <w:rPr>
          <w:rFonts w:ascii="Times New Roman" w:hAnsi="Times New Roman" w:cs="Times New Roman"/>
          <w:sz w:val="24"/>
          <w:szCs w:val="24"/>
        </w:rPr>
        <w:t>Thi</w:t>
      </w:r>
      <w:r w:rsidR="00C43648" w:rsidRPr="00531589">
        <w:rPr>
          <w:rFonts w:ascii="Times New Roman" w:hAnsi="Times New Roman" w:cs="Times New Roman"/>
          <w:sz w:val="24"/>
          <w:szCs w:val="24"/>
        </w:rPr>
        <w:t>s</w:t>
      </w:r>
      <w:r w:rsidRPr="00531589">
        <w:rPr>
          <w:rFonts w:ascii="Times New Roman" w:hAnsi="Times New Roman" w:cs="Times New Roman"/>
          <w:sz w:val="24"/>
          <w:szCs w:val="24"/>
        </w:rPr>
        <w:t xml:space="preserve"> alignmen</w:t>
      </w:r>
      <w:r w:rsidR="00C43648" w:rsidRPr="00531589">
        <w:rPr>
          <w:rFonts w:ascii="Times New Roman" w:hAnsi="Times New Roman" w:cs="Times New Roman"/>
          <w:sz w:val="24"/>
          <w:szCs w:val="24"/>
        </w:rPr>
        <w:t>t</w:t>
      </w:r>
      <w:r w:rsidRPr="00531589">
        <w:rPr>
          <w:rFonts w:ascii="Times New Roman" w:hAnsi="Times New Roman" w:cs="Times New Roman"/>
          <w:sz w:val="24"/>
          <w:szCs w:val="24"/>
        </w:rPr>
        <w:t xml:space="preserve"> with c</w:t>
      </w:r>
      <w:r w:rsidR="00C43648" w:rsidRPr="00531589">
        <w:rPr>
          <w:rFonts w:ascii="Times New Roman" w:hAnsi="Times New Roman" w:cs="Times New Roman"/>
          <w:sz w:val="24"/>
          <w:szCs w:val="24"/>
        </w:rPr>
        <w:t>o</w:t>
      </w:r>
      <w:r w:rsidRPr="00531589">
        <w:rPr>
          <w:rFonts w:ascii="Times New Roman" w:hAnsi="Times New Roman" w:cs="Times New Roman"/>
          <w:sz w:val="24"/>
          <w:szCs w:val="24"/>
        </w:rPr>
        <w:t>nsu</w:t>
      </w:r>
      <w:r w:rsidR="00C43648" w:rsidRPr="00531589">
        <w:rPr>
          <w:rFonts w:ascii="Times New Roman" w:hAnsi="Times New Roman" w:cs="Times New Roman"/>
          <w:sz w:val="24"/>
          <w:szCs w:val="24"/>
        </w:rPr>
        <w:t xml:space="preserve">mer </w:t>
      </w:r>
      <w:r w:rsidRPr="00531589">
        <w:rPr>
          <w:rFonts w:ascii="Times New Roman" w:hAnsi="Times New Roman" w:cs="Times New Roman"/>
          <w:sz w:val="24"/>
          <w:szCs w:val="24"/>
        </w:rPr>
        <w:t>v</w:t>
      </w:r>
      <w:r w:rsidR="00C43648" w:rsidRPr="00531589">
        <w:rPr>
          <w:rFonts w:ascii="Times New Roman" w:hAnsi="Times New Roman" w:cs="Times New Roman"/>
          <w:sz w:val="24"/>
          <w:szCs w:val="24"/>
        </w:rPr>
        <w:t>al</w:t>
      </w:r>
      <w:r w:rsidRPr="00531589">
        <w:rPr>
          <w:rFonts w:ascii="Times New Roman" w:hAnsi="Times New Roman" w:cs="Times New Roman"/>
          <w:sz w:val="24"/>
          <w:szCs w:val="24"/>
        </w:rPr>
        <w:t>ue</w:t>
      </w:r>
      <w:r w:rsidR="00C43648" w:rsidRPr="00531589">
        <w:rPr>
          <w:rFonts w:ascii="Times New Roman" w:hAnsi="Times New Roman" w:cs="Times New Roman"/>
          <w:sz w:val="24"/>
          <w:szCs w:val="24"/>
        </w:rPr>
        <w:t>s enhance</w:t>
      </w:r>
      <w:r w:rsidRPr="00531589">
        <w:rPr>
          <w:rFonts w:ascii="Times New Roman" w:hAnsi="Times New Roman" w:cs="Times New Roman"/>
          <w:sz w:val="24"/>
          <w:szCs w:val="24"/>
        </w:rPr>
        <w:t>s customer loyalty,</w:t>
      </w:r>
      <w:r w:rsidR="00C43648" w:rsidRPr="00531589">
        <w:rPr>
          <w:rFonts w:ascii="Times New Roman" w:hAnsi="Times New Roman" w:cs="Times New Roman"/>
          <w:sz w:val="24"/>
          <w:szCs w:val="24"/>
        </w:rPr>
        <w:t xml:space="preserve"> and new customers with an affinity for ethical products are drawn in</w:t>
      </w:r>
      <w:r w:rsidR="00531589" w:rsidRPr="00531589">
        <w:rPr>
          <w:rFonts w:ascii="Times New Roman" w:hAnsi="Times New Roman" w:cs="Times New Roman"/>
          <w:sz w:val="24"/>
          <w:szCs w:val="24"/>
        </w:rPr>
        <w:t xml:space="preserve"> (</w:t>
      </w:r>
      <w:r w:rsidR="00531589" w:rsidRPr="00531589">
        <w:rPr>
          <w:rFonts w:ascii="Times New Roman" w:hAnsi="Times New Roman" w:cs="Times New Roman"/>
          <w:color w:val="222222"/>
          <w:sz w:val="24"/>
          <w:szCs w:val="24"/>
          <w:shd w:val="clear" w:color="auto" w:fill="FFFFFF"/>
        </w:rPr>
        <w:t>Cheng et al., 2024).</w:t>
      </w:r>
    </w:p>
    <w:p w14:paraId="7394CC4F" w14:textId="77777777" w:rsidR="00171B7B" w:rsidRPr="00D04EC0" w:rsidRDefault="00171B7B" w:rsidP="00D04EC0">
      <w:pPr>
        <w:pStyle w:val="Heading1"/>
        <w:spacing w:line="360" w:lineRule="auto"/>
        <w:jc w:val="both"/>
        <w:rPr>
          <w:rFonts w:ascii="Times New Roman" w:hAnsi="Times New Roman" w:cs="Times New Roman"/>
          <w:b w:val="0"/>
          <w:color w:val="auto"/>
        </w:rPr>
      </w:pPr>
      <w:bookmarkStart w:id="19" w:name="_Toc181482047"/>
      <w:r w:rsidRPr="00D04EC0">
        <w:rPr>
          <w:rFonts w:ascii="Times New Roman" w:hAnsi="Times New Roman" w:cs="Times New Roman"/>
          <w:color w:val="auto"/>
        </w:rPr>
        <w:t>TASK 4</w:t>
      </w:r>
      <w:bookmarkEnd w:id="19"/>
    </w:p>
    <w:p w14:paraId="2E6EE378" w14:textId="77777777" w:rsidR="00AE5651" w:rsidRPr="00D04EC0" w:rsidRDefault="00171B7B" w:rsidP="00D04EC0">
      <w:pPr>
        <w:pStyle w:val="Heading1"/>
        <w:spacing w:line="360" w:lineRule="auto"/>
        <w:jc w:val="both"/>
        <w:rPr>
          <w:rFonts w:ascii="Times New Roman" w:hAnsi="Times New Roman" w:cs="Times New Roman"/>
          <w:b w:val="0"/>
          <w:color w:val="auto"/>
        </w:rPr>
      </w:pPr>
      <w:bookmarkStart w:id="20" w:name="_Toc181482048"/>
      <w:r w:rsidRPr="00D04EC0">
        <w:rPr>
          <w:rFonts w:ascii="Times New Roman" w:hAnsi="Times New Roman" w:cs="Times New Roman"/>
          <w:color w:val="auto"/>
        </w:rPr>
        <w:t xml:space="preserve">4. </w:t>
      </w:r>
      <w:r w:rsidR="00AE5651" w:rsidRPr="00D04EC0">
        <w:rPr>
          <w:rFonts w:ascii="Times New Roman" w:hAnsi="Times New Roman" w:cs="Times New Roman"/>
          <w:color w:val="auto"/>
        </w:rPr>
        <w:t>Conclusion and Recommendations</w:t>
      </w:r>
      <w:bookmarkEnd w:id="20"/>
      <w:r w:rsidR="00AE5651" w:rsidRPr="00D04EC0">
        <w:rPr>
          <w:rFonts w:ascii="Times New Roman" w:hAnsi="Times New Roman" w:cs="Times New Roman"/>
          <w:color w:val="auto"/>
        </w:rPr>
        <w:t xml:space="preserve"> </w:t>
      </w:r>
    </w:p>
    <w:p w14:paraId="6F19344E" w14:textId="77777777" w:rsidR="00AE5651" w:rsidRPr="00D04EC0" w:rsidRDefault="00171B7B" w:rsidP="00D04EC0">
      <w:pPr>
        <w:pStyle w:val="Heading2"/>
        <w:spacing w:line="360" w:lineRule="auto"/>
        <w:jc w:val="both"/>
        <w:rPr>
          <w:rFonts w:ascii="Times New Roman" w:hAnsi="Times New Roman" w:cs="Times New Roman"/>
          <w:b w:val="0"/>
          <w:color w:val="auto"/>
          <w:sz w:val="24"/>
          <w:szCs w:val="24"/>
        </w:rPr>
      </w:pPr>
      <w:bookmarkStart w:id="21" w:name="_Toc181482049"/>
      <w:r w:rsidRPr="00D04EC0">
        <w:rPr>
          <w:rFonts w:ascii="Times New Roman" w:hAnsi="Times New Roman" w:cs="Times New Roman"/>
          <w:color w:val="auto"/>
          <w:sz w:val="24"/>
          <w:szCs w:val="24"/>
        </w:rPr>
        <w:t xml:space="preserve">4.1 </w:t>
      </w:r>
      <w:r w:rsidR="00AE5651" w:rsidRPr="00D04EC0">
        <w:rPr>
          <w:rFonts w:ascii="Times New Roman" w:hAnsi="Times New Roman" w:cs="Times New Roman"/>
          <w:color w:val="auto"/>
          <w:sz w:val="24"/>
          <w:szCs w:val="24"/>
        </w:rPr>
        <w:t>Conclusion</w:t>
      </w:r>
      <w:bookmarkEnd w:id="21"/>
    </w:p>
    <w:p w14:paraId="34F879A4" w14:textId="77777777" w:rsidR="00AE5651" w:rsidRPr="00C66B37" w:rsidRDefault="00AE5651" w:rsidP="00C66B37">
      <w:pPr>
        <w:pStyle w:val="NormalWeb"/>
        <w:spacing w:line="360" w:lineRule="auto"/>
        <w:jc w:val="both"/>
      </w:pPr>
      <w:r w:rsidRPr="00C66B37">
        <w:t>Tesco’s sustainable customer relationship practices, including effective segmentation, value-driven pricing, strategic differentiation, and strong ethical commitments, have significantly enhanced its brand loyalty and customer retention. By prioritising data-driven personalisation and promoting responsible business practices, Tesco has strengthened its market position and fostered trust among its diverse customer base. These sustainable practices not only boost Tesco’s performance in the competitive retail sector but also align with the growing consumer demand for transparency and ethical conduct.</w:t>
      </w:r>
    </w:p>
    <w:p w14:paraId="3B5F523C" w14:textId="77777777" w:rsidR="00AE5651" w:rsidRPr="00D04EC0" w:rsidRDefault="00171B7B" w:rsidP="00D04EC0">
      <w:pPr>
        <w:pStyle w:val="Heading2"/>
        <w:spacing w:line="360" w:lineRule="auto"/>
        <w:jc w:val="both"/>
        <w:rPr>
          <w:rFonts w:ascii="Times New Roman" w:hAnsi="Times New Roman" w:cs="Times New Roman"/>
          <w:b w:val="0"/>
          <w:color w:val="auto"/>
          <w:sz w:val="24"/>
          <w:szCs w:val="24"/>
        </w:rPr>
      </w:pPr>
      <w:bookmarkStart w:id="22" w:name="_Toc181482050"/>
      <w:r w:rsidRPr="00D04EC0">
        <w:rPr>
          <w:rFonts w:ascii="Times New Roman" w:hAnsi="Times New Roman" w:cs="Times New Roman"/>
          <w:color w:val="auto"/>
          <w:sz w:val="24"/>
          <w:szCs w:val="24"/>
        </w:rPr>
        <w:t xml:space="preserve">4.2 </w:t>
      </w:r>
      <w:r w:rsidR="00AE5651" w:rsidRPr="00D04EC0">
        <w:rPr>
          <w:rFonts w:ascii="Times New Roman" w:hAnsi="Times New Roman" w:cs="Times New Roman"/>
          <w:color w:val="auto"/>
          <w:sz w:val="24"/>
          <w:szCs w:val="24"/>
        </w:rPr>
        <w:t>Recommendations</w:t>
      </w:r>
      <w:bookmarkEnd w:id="22"/>
    </w:p>
    <w:p w14:paraId="52E2907A" w14:textId="77777777" w:rsidR="00AE5651" w:rsidRPr="00C66B37" w:rsidRDefault="00AE5651" w:rsidP="00C66B37">
      <w:pPr>
        <w:pStyle w:val="NormalWeb"/>
        <w:spacing w:line="360" w:lineRule="auto"/>
        <w:jc w:val="both"/>
      </w:pPr>
      <w:r w:rsidRPr="00C66B37">
        <w:t>To further enhance its sustainable marketing relationships, Tesco could focus on improving data transparency and strengthening digital engagement. Providing customers with more control over their data usage could build trust, while expanding digital engagement, especially through interactive and personalised online experiences, could enhance customer connection and retention. Introducing regular customer feedback loops would also allow Tesco to adapt more dynamically to customer expectations.</w:t>
      </w:r>
    </w:p>
    <w:p w14:paraId="58CD7980" w14:textId="77777777" w:rsidR="00AE5651" w:rsidRPr="00D04EC0" w:rsidRDefault="00171B7B" w:rsidP="00D04EC0">
      <w:pPr>
        <w:pStyle w:val="Heading2"/>
        <w:spacing w:line="360" w:lineRule="auto"/>
        <w:rPr>
          <w:rFonts w:ascii="Times New Roman" w:hAnsi="Times New Roman" w:cs="Times New Roman"/>
          <w:b w:val="0"/>
          <w:color w:val="auto"/>
          <w:sz w:val="24"/>
          <w:szCs w:val="24"/>
        </w:rPr>
      </w:pPr>
      <w:bookmarkStart w:id="23" w:name="_Toc181482051"/>
      <w:r w:rsidRPr="00D04EC0">
        <w:rPr>
          <w:rFonts w:ascii="Times New Roman" w:hAnsi="Times New Roman" w:cs="Times New Roman"/>
          <w:color w:val="auto"/>
          <w:sz w:val="24"/>
          <w:szCs w:val="24"/>
        </w:rPr>
        <w:lastRenderedPageBreak/>
        <w:t xml:space="preserve">4.3 </w:t>
      </w:r>
      <w:r w:rsidR="00AE5651" w:rsidRPr="00D04EC0">
        <w:rPr>
          <w:rFonts w:ascii="Times New Roman" w:hAnsi="Times New Roman" w:cs="Times New Roman"/>
          <w:color w:val="auto"/>
          <w:sz w:val="24"/>
          <w:szCs w:val="24"/>
        </w:rPr>
        <w:t>Future Implications</w:t>
      </w:r>
      <w:bookmarkEnd w:id="23"/>
    </w:p>
    <w:p w14:paraId="5DBB13E4" w14:textId="77777777" w:rsidR="00AE5651" w:rsidRDefault="00AE5651" w:rsidP="00C66B37">
      <w:pPr>
        <w:pStyle w:val="NormalWeb"/>
        <w:spacing w:line="360" w:lineRule="auto"/>
        <w:jc w:val="both"/>
      </w:pPr>
      <w:r w:rsidRPr="00C66B37">
        <w:t>Strengthening these sustainable relationship practices could yield long-term benefits for Tesco, such as enhanced customer loyalty, competitive advantage, and an improved reputation as a responsible retailer. By leading in ethical practices and digital innovation, Tesco can future-proof its business, attract a broader customer base, and ensure resilient growth in an evolving retail landscape.</w:t>
      </w:r>
    </w:p>
    <w:p w14:paraId="6CF6FD59" w14:textId="77777777" w:rsidR="00D04EC0" w:rsidRPr="00D04EC0" w:rsidRDefault="00171B7B" w:rsidP="00D04EC0">
      <w:pPr>
        <w:pStyle w:val="Heading1"/>
        <w:spacing w:line="360" w:lineRule="auto"/>
        <w:jc w:val="both"/>
        <w:rPr>
          <w:rFonts w:ascii="Times New Roman" w:hAnsi="Times New Roman" w:cs="Times New Roman"/>
          <w:b w:val="0"/>
          <w:color w:val="auto"/>
        </w:rPr>
      </w:pPr>
      <w:bookmarkStart w:id="24" w:name="_Toc181482052"/>
      <w:r w:rsidRPr="007110A7">
        <w:rPr>
          <w:rFonts w:ascii="Times New Roman" w:hAnsi="Times New Roman" w:cs="Times New Roman"/>
          <w:color w:val="auto"/>
        </w:rPr>
        <w:t>References</w:t>
      </w:r>
      <w:bookmarkEnd w:id="24"/>
    </w:p>
    <w:p w14:paraId="5A623245"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Achmadi, R., Eviana, N. and Soerjanto &amp; Widiarto, S., 2023. Increase brand loyalty through customer satisfaction at restaurants. </w:t>
      </w:r>
      <w:r w:rsidRPr="00D04EC0">
        <w:rPr>
          <w:rFonts w:ascii="Times New Roman" w:hAnsi="Times New Roman" w:cs="Times New Roman"/>
          <w:i/>
          <w:iCs/>
          <w:sz w:val="24"/>
          <w:szCs w:val="24"/>
          <w:shd w:val="clear" w:color="auto" w:fill="FFFFFF"/>
        </w:rPr>
        <w:t>African Journal of Hospitality, Tourism and Leisure</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12</w:t>
      </w:r>
      <w:r w:rsidRPr="00D04EC0">
        <w:rPr>
          <w:rFonts w:ascii="Times New Roman" w:hAnsi="Times New Roman" w:cs="Times New Roman"/>
          <w:sz w:val="24"/>
          <w:szCs w:val="24"/>
          <w:shd w:val="clear" w:color="auto" w:fill="FFFFFF"/>
        </w:rPr>
        <w:t>(1), pp.98-113.https://doi.org/10.46222/ajhtl.19770720.356</w:t>
      </w:r>
    </w:p>
    <w:p w14:paraId="042F737C" w14:textId="77777777" w:rsidR="00D04EC0" w:rsidRPr="00D04EC0" w:rsidRDefault="00D04EC0" w:rsidP="00D04EC0">
      <w:pPr>
        <w:spacing w:line="360" w:lineRule="auto"/>
        <w:ind w:left="720" w:hanging="720"/>
        <w:jc w:val="both"/>
        <w:rPr>
          <w:rFonts w:ascii="Times New Roman" w:hAnsi="Times New Roman" w:cs="Times New Roman"/>
          <w:sz w:val="24"/>
          <w:szCs w:val="24"/>
        </w:rPr>
      </w:pPr>
      <w:r w:rsidRPr="00D04EC0">
        <w:rPr>
          <w:rFonts w:ascii="Times New Roman" w:hAnsi="Times New Roman" w:cs="Times New Roman"/>
          <w:sz w:val="24"/>
          <w:szCs w:val="24"/>
          <w:shd w:val="clear" w:color="auto" w:fill="FFFFFF"/>
        </w:rPr>
        <w:t>Agu, E.E., Iyelolu, T.V., Idemudia, C. and Ijomah, T.I., 2024. Exploring the relationship between sustainable business practices and increased brand loyalty. </w:t>
      </w:r>
      <w:r w:rsidRPr="00D04EC0">
        <w:rPr>
          <w:rFonts w:ascii="Times New Roman" w:hAnsi="Times New Roman" w:cs="Times New Roman"/>
          <w:i/>
          <w:iCs/>
          <w:sz w:val="24"/>
          <w:szCs w:val="24"/>
          <w:shd w:val="clear" w:color="auto" w:fill="FFFFFF"/>
        </w:rPr>
        <w:t>International Journal of Management &amp; Entrepreneurship Research</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6</w:t>
      </w:r>
      <w:r w:rsidRPr="00D04EC0">
        <w:rPr>
          <w:rFonts w:ascii="Times New Roman" w:hAnsi="Times New Roman" w:cs="Times New Roman"/>
          <w:sz w:val="24"/>
          <w:szCs w:val="24"/>
          <w:shd w:val="clear" w:color="auto" w:fill="FFFFFF"/>
        </w:rPr>
        <w:t xml:space="preserve">(8), pp.2463-2475. </w:t>
      </w:r>
      <w:r w:rsidRPr="00D04EC0">
        <w:rPr>
          <w:rFonts w:ascii="Times New Roman" w:hAnsi="Times New Roman" w:cs="Times New Roman"/>
          <w:sz w:val="24"/>
          <w:szCs w:val="24"/>
        </w:rPr>
        <w:t>DOI: 10.51594/ijmer.v6i8.1365</w:t>
      </w:r>
    </w:p>
    <w:p w14:paraId="2B6E1D89"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Cheng, G., Han, X., Yu, W. and He, M., 2024. Customer engagement, moral identity and oppositional brand loyalty in virtual communities. </w:t>
      </w:r>
      <w:r w:rsidRPr="00D04EC0">
        <w:rPr>
          <w:rFonts w:ascii="Times New Roman" w:hAnsi="Times New Roman" w:cs="Times New Roman"/>
          <w:i/>
          <w:iCs/>
          <w:sz w:val="24"/>
          <w:szCs w:val="24"/>
          <w:shd w:val="clear" w:color="auto" w:fill="FFFFFF"/>
        </w:rPr>
        <w:t>Journal of Product &amp; Brand Management</w:t>
      </w:r>
      <w:r w:rsidRPr="00D04EC0">
        <w:rPr>
          <w:rFonts w:ascii="Times New Roman" w:hAnsi="Times New Roman" w:cs="Times New Roman"/>
          <w:sz w:val="24"/>
          <w:szCs w:val="24"/>
          <w:shd w:val="clear" w:color="auto" w:fill="FFFFFF"/>
        </w:rPr>
        <w:t xml:space="preserve">. </w:t>
      </w:r>
      <w:hyperlink r:id="rId10" w:history="1">
        <w:r w:rsidRPr="00D04EC0">
          <w:rPr>
            <w:rStyle w:val="Hyperlink"/>
            <w:rFonts w:ascii="Times New Roman" w:hAnsi="Times New Roman" w:cs="Times New Roman"/>
            <w:sz w:val="24"/>
            <w:szCs w:val="24"/>
            <w:shd w:val="clear" w:color="auto" w:fill="FFFFFF"/>
          </w:rPr>
          <w:t>https://doi.org/10.1108/JPBM-11-2023-4831</w:t>
        </w:r>
      </w:hyperlink>
    </w:p>
    <w:p w14:paraId="3A6FE12B"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Chkanikova, O. and Sroufe, R., 2021. Third-party sustainability certifications in food retailing: Certification design from a sustainable supply chain management perspective. </w:t>
      </w:r>
      <w:r w:rsidRPr="00D04EC0">
        <w:rPr>
          <w:rFonts w:ascii="Times New Roman" w:hAnsi="Times New Roman" w:cs="Times New Roman"/>
          <w:i/>
          <w:iCs/>
          <w:sz w:val="24"/>
          <w:szCs w:val="24"/>
          <w:shd w:val="clear" w:color="auto" w:fill="FFFFFF"/>
        </w:rPr>
        <w:t>Journal of Cleaner Production</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282</w:t>
      </w:r>
      <w:r w:rsidRPr="00D04EC0">
        <w:rPr>
          <w:rFonts w:ascii="Times New Roman" w:hAnsi="Times New Roman" w:cs="Times New Roman"/>
          <w:sz w:val="24"/>
          <w:szCs w:val="24"/>
          <w:shd w:val="clear" w:color="auto" w:fill="FFFFFF"/>
        </w:rPr>
        <w:t xml:space="preserve">, p.124344. </w:t>
      </w:r>
      <w:hyperlink r:id="rId11" w:history="1">
        <w:r w:rsidRPr="00D04EC0">
          <w:rPr>
            <w:rStyle w:val="Hyperlink"/>
            <w:rFonts w:ascii="Times New Roman" w:hAnsi="Times New Roman" w:cs="Times New Roman"/>
            <w:sz w:val="24"/>
            <w:szCs w:val="24"/>
            <w:shd w:val="clear" w:color="auto" w:fill="FFFFFF"/>
          </w:rPr>
          <w:t>https://doi.org/10.1016/j.jclepro.2020.124344</w:t>
        </w:r>
      </w:hyperlink>
    </w:p>
    <w:p w14:paraId="711E04A3" w14:textId="77777777" w:rsidR="00D04EC0" w:rsidRPr="00D04EC0" w:rsidRDefault="00D04EC0" w:rsidP="00D04EC0">
      <w:pPr>
        <w:spacing w:line="360" w:lineRule="auto"/>
        <w:ind w:left="720" w:hanging="720"/>
        <w:jc w:val="both"/>
        <w:rPr>
          <w:rFonts w:ascii="Times New Roman" w:eastAsia="Times New Roman" w:hAnsi="Times New Roman" w:cs="Times New Roman"/>
          <w:color w:val="000000"/>
          <w:sz w:val="24"/>
          <w:szCs w:val="24"/>
        </w:rPr>
      </w:pPr>
      <w:hyperlink r:id="rId12" w:history="1">
        <w:r w:rsidRPr="00D04EC0">
          <w:rPr>
            <w:rFonts w:ascii="Times New Roman" w:eastAsia="Times New Roman" w:hAnsi="Times New Roman" w:cs="Times New Roman"/>
            <w:color w:val="0000FF"/>
            <w:sz w:val="24"/>
            <w:szCs w:val="24"/>
            <w:bdr w:val="none" w:sz="0" w:space="0" w:color="auto" w:frame="1"/>
          </w:rPr>
          <w:br/>
        </w:r>
      </w:hyperlink>
      <w:r w:rsidRPr="00D04EC0">
        <w:rPr>
          <w:rFonts w:ascii="Times New Roman" w:hAnsi="Times New Roman" w:cs="Times New Roman"/>
          <w:sz w:val="24"/>
          <w:szCs w:val="24"/>
          <w:shd w:val="clear" w:color="auto" w:fill="FFFFFF"/>
        </w:rPr>
        <w:t>Farooq, H., 2024. Customer Loyalty Programs: Maximizing Engagement and Profitability. </w:t>
      </w:r>
      <w:r w:rsidRPr="00D04EC0">
        <w:rPr>
          <w:rFonts w:ascii="Times New Roman" w:hAnsi="Times New Roman" w:cs="Times New Roman"/>
          <w:i/>
          <w:iCs/>
          <w:sz w:val="24"/>
          <w:szCs w:val="24"/>
          <w:shd w:val="clear" w:color="auto" w:fill="FFFFFF"/>
        </w:rPr>
        <w:t>Liberal Journal of Management &amp; Social Science</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w:t>
      </w:r>
      <w:r w:rsidRPr="00D04EC0">
        <w:rPr>
          <w:rFonts w:ascii="Times New Roman" w:hAnsi="Times New Roman" w:cs="Times New Roman"/>
          <w:sz w:val="24"/>
          <w:szCs w:val="24"/>
          <w:shd w:val="clear" w:color="auto" w:fill="FFFFFF"/>
        </w:rPr>
        <w:t>(4), pp.56-73.</w:t>
      </w:r>
    </w:p>
    <w:p w14:paraId="27A4CF23"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Garnett, P., Mollan, S. and Richards, B., 2024. Counter-hostility as defensive strategy in a hostile takeover: The acquisition of Hillards supermarket chain by Tesco. </w:t>
      </w:r>
      <w:r w:rsidRPr="00D04EC0">
        <w:rPr>
          <w:rFonts w:ascii="Times New Roman" w:hAnsi="Times New Roman" w:cs="Times New Roman"/>
          <w:i/>
          <w:iCs/>
          <w:sz w:val="24"/>
          <w:szCs w:val="24"/>
          <w:shd w:val="clear" w:color="auto" w:fill="FFFFFF"/>
        </w:rPr>
        <w:t>Business History</w:t>
      </w:r>
      <w:r w:rsidRPr="00D04EC0">
        <w:rPr>
          <w:rFonts w:ascii="Times New Roman" w:hAnsi="Times New Roman" w:cs="Times New Roman"/>
          <w:sz w:val="24"/>
          <w:szCs w:val="24"/>
          <w:shd w:val="clear" w:color="auto" w:fill="FFFFFF"/>
        </w:rPr>
        <w:t xml:space="preserve">, pp.1-23. </w:t>
      </w:r>
      <w:hyperlink r:id="rId13" w:history="1">
        <w:r w:rsidRPr="00D04EC0">
          <w:rPr>
            <w:rStyle w:val="Hyperlink"/>
            <w:rFonts w:ascii="Times New Roman" w:hAnsi="Times New Roman" w:cs="Times New Roman"/>
            <w:sz w:val="24"/>
            <w:szCs w:val="24"/>
            <w:shd w:val="clear" w:color="auto" w:fill="FFFFFF"/>
          </w:rPr>
          <w:t>https://doi.org/10.1080/00076791.2024.2321918</w:t>
        </w:r>
      </w:hyperlink>
    </w:p>
    <w:p w14:paraId="78AB372C"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lastRenderedPageBreak/>
        <w:t>Hartfield, T.R., 2024. Overcoming Data Barriers: Strategies for New Entrants to Achieve Differentiation in the UK Food Retail Market. </w:t>
      </w:r>
      <w:r w:rsidRPr="00D04EC0">
        <w:rPr>
          <w:rFonts w:ascii="Times New Roman" w:hAnsi="Times New Roman" w:cs="Times New Roman"/>
          <w:i/>
          <w:iCs/>
          <w:sz w:val="24"/>
          <w:szCs w:val="24"/>
          <w:shd w:val="clear" w:color="auto" w:fill="FFFFFF"/>
        </w:rPr>
        <w:t>Journal of World Economy</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3</w:t>
      </w:r>
      <w:r w:rsidRPr="00D04EC0">
        <w:rPr>
          <w:rFonts w:ascii="Times New Roman" w:hAnsi="Times New Roman" w:cs="Times New Roman"/>
          <w:sz w:val="24"/>
          <w:szCs w:val="24"/>
          <w:shd w:val="clear" w:color="auto" w:fill="FFFFFF"/>
        </w:rPr>
        <w:t xml:space="preserve">(3), pp.68-83. </w:t>
      </w:r>
      <w:hyperlink r:id="rId14" w:history="1">
        <w:r w:rsidRPr="00D04EC0">
          <w:rPr>
            <w:rStyle w:val="Hyperlink"/>
            <w:rFonts w:ascii="Times New Roman" w:hAnsi="Times New Roman" w:cs="Times New Roman"/>
            <w:sz w:val="24"/>
            <w:szCs w:val="24"/>
            <w:shd w:val="clear" w:color="auto" w:fill="FFFFFF"/>
          </w:rPr>
          <w:t>https://www.pioneerpublisher.com/jwe/article/view/992</w:t>
        </w:r>
      </w:hyperlink>
    </w:p>
    <w:p w14:paraId="5B707B6F" w14:textId="77777777" w:rsidR="00D04EC0" w:rsidRPr="00D04EC0" w:rsidRDefault="00D04EC0" w:rsidP="00D04EC0">
      <w:pPr>
        <w:spacing w:line="360" w:lineRule="auto"/>
        <w:ind w:left="720" w:hanging="720"/>
        <w:jc w:val="both"/>
        <w:rPr>
          <w:rFonts w:ascii="Times New Roman" w:hAnsi="Times New Roman" w:cs="Times New Roman"/>
          <w:color w:val="333333"/>
          <w:sz w:val="24"/>
          <w:szCs w:val="24"/>
        </w:rPr>
      </w:pPr>
      <w:r w:rsidRPr="00D04EC0">
        <w:rPr>
          <w:rFonts w:ascii="Times New Roman" w:hAnsi="Times New Roman" w:cs="Times New Roman"/>
          <w:sz w:val="24"/>
          <w:szCs w:val="24"/>
          <w:shd w:val="clear" w:color="auto" w:fill="FFFFFF"/>
        </w:rPr>
        <w:t>Jones, P. and Comfort, D., 2020. Customer Engagement: Storytelling and the UK's Leading Retailers. In </w:t>
      </w:r>
      <w:r w:rsidRPr="00D04EC0">
        <w:rPr>
          <w:rFonts w:ascii="Times New Roman" w:hAnsi="Times New Roman" w:cs="Times New Roman"/>
          <w:i/>
          <w:iCs/>
          <w:sz w:val="24"/>
          <w:szCs w:val="24"/>
          <w:shd w:val="clear" w:color="auto" w:fill="FFFFFF"/>
        </w:rPr>
        <w:t>Handbook of Research on Contemporary Consumerism</w:t>
      </w:r>
      <w:r w:rsidRPr="00D04EC0">
        <w:rPr>
          <w:rFonts w:ascii="Times New Roman" w:hAnsi="Times New Roman" w:cs="Times New Roman"/>
          <w:sz w:val="24"/>
          <w:szCs w:val="24"/>
          <w:shd w:val="clear" w:color="auto" w:fill="FFFFFF"/>
        </w:rPr>
        <w:t xml:space="preserve"> (pp. 57-71). IGI Global. </w:t>
      </w:r>
      <w:r w:rsidRPr="00D04EC0">
        <w:rPr>
          <w:rStyle w:val="isbn-label"/>
          <w:rFonts w:ascii="Times New Roman" w:hAnsi="Times New Roman" w:cs="Times New Roman"/>
          <w:color w:val="737373"/>
          <w:sz w:val="24"/>
          <w:szCs w:val="24"/>
        </w:rPr>
        <w:t>DOI: </w:t>
      </w:r>
      <w:r w:rsidRPr="00D04EC0">
        <w:rPr>
          <w:rFonts w:ascii="Times New Roman" w:hAnsi="Times New Roman" w:cs="Times New Roman"/>
          <w:color w:val="333333"/>
          <w:sz w:val="24"/>
          <w:szCs w:val="24"/>
        </w:rPr>
        <w:t>10.4018/978-1-5225-8270-0.ch004</w:t>
      </w:r>
    </w:p>
    <w:p w14:paraId="053C3342"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Mariani, M.M. and Wamba, S.F., 2020. Exploring how consumer goods companies innovate in the digital age: The role of big data analytics companies. </w:t>
      </w:r>
      <w:r w:rsidRPr="00D04EC0">
        <w:rPr>
          <w:rFonts w:ascii="Times New Roman" w:hAnsi="Times New Roman" w:cs="Times New Roman"/>
          <w:i/>
          <w:iCs/>
          <w:sz w:val="24"/>
          <w:szCs w:val="24"/>
          <w:shd w:val="clear" w:color="auto" w:fill="FFFFFF"/>
        </w:rPr>
        <w:t>Journal of Business Research</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121</w:t>
      </w:r>
      <w:r w:rsidRPr="00D04EC0">
        <w:rPr>
          <w:rFonts w:ascii="Times New Roman" w:hAnsi="Times New Roman" w:cs="Times New Roman"/>
          <w:sz w:val="24"/>
          <w:szCs w:val="24"/>
          <w:shd w:val="clear" w:color="auto" w:fill="FFFFFF"/>
        </w:rPr>
        <w:t xml:space="preserve">, pp.338-352. </w:t>
      </w:r>
      <w:hyperlink r:id="rId15" w:history="1">
        <w:r w:rsidRPr="00D04EC0">
          <w:rPr>
            <w:rStyle w:val="Hyperlink"/>
            <w:rFonts w:ascii="Times New Roman" w:hAnsi="Times New Roman" w:cs="Times New Roman"/>
            <w:sz w:val="24"/>
            <w:szCs w:val="24"/>
            <w:shd w:val="clear" w:color="auto" w:fill="FFFFFF"/>
          </w:rPr>
          <w:t>https://doi.org/10.1016/j.jbusres.2020.09.012</w:t>
        </w:r>
      </w:hyperlink>
    </w:p>
    <w:p w14:paraId="71872DF6"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Mishra, R., Tripathi, P. and Kumar, N., 2024. Future Directions in the Application of Machine Learning and Intelligent Optimization in Business Analytics. In Intelligent Optimization Techniques for Business Analytics (pp. 49-76). IGI Global. DOI: 10.4018/979-8-3693-1598-9.ch003</w:t>
      </w:r>
    </w:p>
    <w:p w14:paraId="69FB1F0A"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Pratap, S., Jauhar, S.K., Daultani, Y. and Paul, S.K., 2023. Benchmarking sustainable E‐commerce enterprises based on evolving customer expectations amidst COVID‐19 pandemic. </w:t>
      </w:r>
      <w:r w:rsidRPr="00D04EC0">
        <w:rPr>
          <w:rFonts w:ascii="Times New Roman" w:hAnsi="Times New Roman" w:cs="Times New Roman"/>
          <w:i/>
          <w:iCs/>
          <w:sz w:val="24"/>
          <w:szCs w:val="24"/>
          <w:shd w:val="clear" w:color="auto" w:fill="FFFFFF"/>
        </w:rPr>
        <w:t>Business strategy and the environment</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32</w:t>
      </w:r>
      <w:r w:rsidRPr="00D04EC0">
        <w:rPr>
          <w:rFonts w:ascii="Times New Roman" w:hAnsi="Times New Roman" w:cs="Times New Roman"/>
          <w:sz w:val="24"/>
          <w:szCs w:val="24"/>
          <w:shd w:val="clear" w:color="auto" w:fill="FFFFFF"/>
        </w:rPr>
        <w:t xml:space="preserve">(1), pp.736-752. </w:t>
      </w:r>
      <w:hyperlink r:id="rId16" w:history="1">
        <w:r w:rsidRPr="00D04EC0">
          <w:rPr>
            <w:rStyle w:val="Hyperlink"/>
            <w:rFonts w:ascii="Times New Roman" w:hAnsi="Times New Roman" w:cs="Times New Roman"/>
            <w:sz w:val="24"/>
            <w:szCs w:val="24"/>
            <w:shd w:val="clear" w:color="auto" w:fill="FFFFFF"/>
          </w:rPr>
          <w:t>https://doi.org/10.1002/bse.3172</w:t>
        </w:r>
      </w:hyperlink>
    </w:p>
    <w:p w14:paraId="61E2B964" w14:textId="77777777" w:rsidR="00D04EC0" w:rsidRPr="00D04EC0" w:rsidRDefault="00D04EC0" w:rsidP="00D04EC0">
      <w:pPr>
        <w:spacing w:line="360" w:lineRule="auto"/>
        <w:ind w:left="720" w:hanging="720"/>
        <w:jc w:val="both"/>
        <w:rPr>
          <w:rFonts w:ascii="Times New Roman" w:hAnsi="Times New Roman" w:cs="Times New Roman"/>
          <w:color w:val="000000"/>
          <w:sz w:val="24"/>
          <w:szCs w:val="24"/>
        </w:rPr>
      </w:pPr>
      <w:r w:rsidRPr="00D04EC0">
        <w:rPr>
          <w:rFonts w:ascii="Times New Roman" w:hAnsi="Times New Roman" w:cs="Times New Roman"/>
          <w:sz w:val="24"/>
          <w:szCs w:val="24"/>
          <w:shd w:val="clear" w:color="auto" w:fill="FFFFFF"/>
        </w:rPr>
        <w:t>Quevedo, F.J., 2024. Humanizing CRM: Appealing to Intuition, the Senses and Emotions to Optimize Customer Relationships.</w:t>
      </w:r>
      <w:r w:rsidRPr="00D04EC0">
        <w:rPr>
          <w:rFonts w:ascii="Times New Roman" w:hAnsi="Times New Roman" w:cs="Times New Roman"/>
          <w:color w:val="000000"/>
          <w:sz w:val="24"/>
          <w:szCs w:val="24"/>
        </w:rPr>
        <w:t>DOI: 10.5772/intechopen.113964</w:t>
      </w:r>
    </w:p>
    <w:p w14:paraId="51EF2DB5"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Rane, N.L., Achari, A. and Choudhary, S.P., 2023. Enhancing customer loyalty through quality of service: Effective strategies to improve customer satisfaction, experience, relationship, and engagement. </w:t>
      </w:r>
      <w:r w:rsidRPr="00D04EC0">
        <w:rPr>
          <w:rFonts w:ascii="Times New Roman" w:hAnsi="Times New Roman" w:cs="Times New Roman"/>
          <w:i/>
          <w:iCs/>
          <w:sz w:val="24"/>
          <w:szCs w:val="24"/>
          <w:shd w:val="clear" w:color="auto" w:fill="FFFFFF"/>
        </w:rPr>
        <w:t>International Research Journal of Modernization in Engineering Technology and Science</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5</w:t>
      </w:r>
      <w:r w:rsidRPr="00D04EC0">
        <w:rPr>
          <w:rFonts w:ascii="Times New Roman" w:hAnsi="Times New Roman" w:cs="Times New Roman"/>
          <w:sz w:val="24"/>
          <w:szCs w:val="24"/>
          <w:shd w:val="clear" w:color="auto" w:fill="FFFFFF"/>
        </w:rPr>
        <w:t xml:space="preserve">(5), pp.427-452. </w:t>
      </w:r>
      <w:hyperlink r:id="rId17" w:history="1">
        <w:r w:rsidRPr="00D04EC0">
          <w:rPr>
            <w:rStyle w:val="Hyperlink"/>
            <w:rFonts w:ascii="Times New Roman" w:hAnsi="Times New Roman" w:cs="Times New Roman"/>
            <w:sz w:val="24"/>
            <w:szCs w:val="24"/>
            <w:shd w:val="clear" w:color="auto" w:fill="FFFFFF"/>
          </w:rPr>
          <w:t>https://www.doi.org/10.56726/IRJMETS38104</w:t>
        </w:r>
      </w:hyperlink>
    </w:p>
    <w:p w14:paraId="5FB966AC"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Riemer, S., Walkinshaw, L.P., Auvinen, A., Marcinkevage, J., Daniel, M. and Jones-Smith, J.C., 2021. Qualitative study on participant perceptions of a supermarket fruit and vegetable incentive program. </w:t>
      </w:r>
      <w:r w:rsidRPr="00D04EC0">
        <w:rPr>
          <w:rFonts w:ascii="Times New Roman" w:hAnsi="Times New Roman" w:cs="Times New Roman"/>
          <w:i/>
          <w:iCs/>
          <w:sz w:val="24"/>
          <w:szCs w:val="24"/>
          <w:shd w:val="clear" w:color="auto" w:fill="FFFFFF"/>
        </w:rPr>
        <w:t>Journal of the Academy of Nutrition and Dietetics</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121</w:t>
      </w:r>
      <w:r w:rsidRPr="00D04EC0">
        <w:rPr>
          <w:rFonts w:ascii="Times New Roman" w:hAnsi="Times New Roman" w:cs="Times New Roman"/>
          <w:sz w:val="24"/>
          <w:szCs w:val="24"/>
          <w:shd w:val="clear" w:color="auto" w:fill="FFFFFF"/>
        </w:rPr>
        <w:t xml:space="preserve">(8), pp.1497-1506. </w:t>
      </w:r>
      <w:hyperlink r:id="rId18" w:history="1">
        <w:r w:rsidRPr="00D04EC0">
          <w:rPr>
            <w:rStyle w:val="Hyperlink"/>
            <w:rFonts w:ascii="Times New Roman" w:hAnsi="Times New Roman" w:cs="Times New Roman"/>
            <w:sz w:val="24"/>
            <w:szCs w:val="24"/>
            <w:shd w:val="clear" w:color="auto" w:fill="FFFFFF"/>
          </w:rPr>
          <w:t>https://doi.org/10.1016/j.jand.2020.10.010</w:t>
        </w:r>
      </w:hyperlink>
    </w:p>
    <w:p w14:paraId="66A4C03B"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lastRenderedPageBreak/>
        <w:t>Urquhart, R., Newing, A., Hood, N. and Heppenstall, A., 2022. Last-mile capacity constraints in online grocery fulfilment in Great Britain. </w:t>
      </w:r>
      <w:r w:rsidRPr="00D04EC0">
        <w:rPr>
          <w:rFonts w:ascii="Times New Roman" w:hAnsi="Times New Roman" w:cs="Times New Roman"/>
          <w:i/>
          <w:iCs/>
          <w:sz w:val="24"/>
          <w:szCs w:val="24"/>
          <w:shd w:val="clear" w:color="auto" w:fill="FFFFFF"/>
        </w:rPr>
        <w:t>Journal of Theoretical and Applied Electronic Commerce Research</w:t>
      </w:r>
      <w:r w:rsidRPr="00D04EC0">
        <w:rPr>
          <w:rFonts w:ascii="Times New Roman" w:hAnsi="Times New Roman" w:cs="Times New Roman"/>
          <w:sz w:val="24"/>
          <w:szCs w:val="24"/>
          <w:shd w:val="clear" w:color="auto" w:fill="FFFFFF"/>
        </w:rPr>
        <w:t>, </w:t>
      </w:r>
      <w:r w:rsidRPr="00D04EC0">
        <w:rPr>
          <w:rFonts w:ascii="Times New Roman" w:hAnsi="Times New Roman" w:cs="Times New Roman"/>
          <w:i/>
          <w:iCs/>
          <w:sz w:val="24"/>
          <w:szCs w:val="24"/>
          <w:shd w:val="clear" w:color="auto" w:fill="FFFFFF"/>
        </w:rPr>
        <w:t>17</w:t>
      </w:r>
      <w:r w:rsidRPr="00D04EC0">
        <w:rPr>
          <w:rFonts w:ascii="Times New Roman" w:hAnsi="Times New Roman" w:cs="Times New Roman"/>
          <w:sz w:val="24"/>
          <w:szCs w:val="24"/>
          <w:shd w:val="clear" w:color="auto" w:fill="FFFFFF"/>
        </w:rPr>
        <w:t xml:space="preserve">(2), pp.636-651. </w:t>
      </w:r>
      <w:hyperlink r:id="rId19" w:history="1">
        <w:r w:rsidRPr="00D04EC0">
          <w:rPr>
            <w:rStyle w:val="Hyperlink"/>
            <w:rFonts w:ascii="Times New Roman" w:hAnsi="Times New Roman" w:cs="Times New Roman"/>
            <w:sz w:val="24"/>
            <w:szCs w:val="24"/>
            <w:shd w:val="clear" w:color="auto" w:fill="FFFFFF"/>
          </w:rPr>
          <w:t>https://doi.org/10.3390/jtaer17020033</w:t>
        </w:r>
      </w:hyperlink>
    </w:p>
    <w:p w14:paraId="596F78EA" w14:textId="77777777" w:rsidR="00D04EC0" w:rsidRPr="00D04EC0" w:rsidRDefault="00D04EC0" w:rsidP="00D04EC0">
      <w:pPr>
        <w:spacing w:line="360" w:lineRule="auto"/>
        <w:ind w:left="720" w:hanging="720"/>
        <w:jc w:val="both"/>
        <w:rPr>
          <w:rFonts w:ascii="Times New Roman" w:hAnsi="Times New Roman" w:cs="Times New Roman"/>
          <w:sz w:val="24"/>
          <w:szCs w:val="24"/>
          <w:shd w:val="clear" w:color="auto" w:fill="FFFFFF"/>
        </w:rPr>
      </w:pPr>
      <w:r w:rsidRPr="00D04EC0">
        <w:rPr>
          <w:rFonts w:ascii="Times New Roman" w:hAnsi="Times New Roman" w:cs="Times New Roman"/>
          <w:sz w:val="24"/>
          <w:szCs w:val="24"/>
          <w:shd w:val="clear" w:color="auto" w:fill="FFFFFF"/>
        </w:rPr>
        <w:t>Yawson, D.E. and Yamoah, F.A., 2022. The TESCO Club Card Loyalty Programme: The Gold Standard. In </w:t>
      </w:r>
      <w:r w:rsidRPr="00D04EC0">
        <w:rPr>
          <w:rFonts w:ascii="Times New Roman" w:hAnsi="Times New Roman" w:cs="Times New Roman"/>
          <w:i/>
          <w:iCs/>
          <w:sz w:val="24"/>
          <w:szCs w:val="24"/>
          <w:shd w:val="clear" w:color="auto" w:fill="FFFFFF"/>
        </w:rPr>
        <w:t>Contemporary Retail Marketing in Emerging Economies: The Case of Ghana’s Supermarket Chains</w:t>
      </w:r>
      <w:r w:rsidRPr="00D04EC0">
        <w:rPr>
          <w:rFonts w:ascii="Times New Roman" w:hAnsi="Times New Roman" w:cs="Times New Roman"/>
          <w:sz w:val="24"/>
          <w:szCs w:val="24"/>
          <w:shd w:val="clear" w:color="auto" w:fill="FFFFFF"/>
        </w:rPr>
        <w:t xml:space="preserve"> (pp. 77-87). Cham: Springer International Publishing. </w:t>
      </w:r>
      <w:hyperlink r:id="rId20" w:history="1">
        <w:r w:rsidRPr="00D04EC0">
          <w:rPr>
            <w:rStyle w:val="Hyperlink"/>
            <w:rFonts w:ascii="Times New Roman" w:hAnsi="Times New Roman" w:cs="Times New Roman"/>
            <w:sz w:val="24"/>
            <w:szCs w:val="24"/>
            <w:shd w:val="clear" w:color="auto" w:fill="FFFFFF"/>
          </w:rPr>
          <w:t>https://doi.org/10.1007/978-3-031-11661-2_3</w:t>
        </w:r>
      </w:hyperlink>
    </w:p>
    <w:sectPr w:rsidR="00D04EC0" w:rsidRPr="00D04EC0" w:rsidSect="00BA2A46">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86ABCC" w14:textId="77777777" w:rsidR="001B3017" w:rsidRDefault="001B3017" w:rsidP="00D7729E">
      <w:pPr>
        <w:spacing w:after="0" w:line="240" w:lineRule="auto"/>
      </w:pPr>
      <w:r>
        <w:separator/>
      </w:r>
    </w:p>
  </w:endnote>
  <w:endnote w:type="continuationSeparator" w:id="0">
    <w:p w14:paraId="73D7EBDB" w14:textId="77777777" w:rsidR="001B3017" w:rsidRDefault="001B3017" w:rsidP="00D77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61A201" w14:textId="77777777" w:rsidR="00851EF8" w:rsidRDefault="00851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0DA0D4" w14:textId="77777777" w:rsidR="001B3017" w:rsidRDefault="001B3017" w:rsidP="00D7729E">
      <w:pPr>
        <w:spacing w:after="0" w:line="240" w:lineRule="auto"/>
      </w:pPr>
      <w:r>
        <w:separator/>
      </w:r>
    </w:p>
  </w:footnote>
  <w:footnote w:type="continuationSeparator" w:id="0">
    <w:p w14:paraId="3DE3A92D" w14:textId="77777777" w:rsidR="001B3017" w:rsidRDefault="001B3017" w:rsidP="00D772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18B"/>
    <w:rsid w:val="00017A05"/>
    <w:rsid w:val="000705EC"/>
    <w:rsid w:val="001419F3"/>
    <w:rsid w:val="00155AC3"/>
    <w:rsid w:val="00171B7B"/>
    <w:rsid w:val="001B3017"/>
    <w:rsid w:val="001C3771"/>
    <w:rsid w:val="00340AC8"/>
    <w:rsid w:val="003E3643"/>
    <w:rsid w:val="00531589"/>
    <w:rsid w:val="005715B0"/>
    <w:rsid w:val="005D3F3A"/>
    <w:rsid w:val="006A65D7"/>
    <w:rsid w:val="007110A7"/>
    <w:rsid w:val="00851EF8"/>
    <w:rsid w:val="00AE5651"/>
    <w:rsid w:val="00B446DA"/>
    <w:rsid w:val="00BA2A46"/>
    <w:rsid w:val="00BC7EE6"/>
    <w:rsid w:val="00BE618B"/>
    <w:rsid w:val="00C16311"/>
    <w:rsid w:val="00C43648"/>
    <w:rsid w:val="00C66B37"/>
    <w:rsid w:val="00CB1E17"/>
    <w:rsid w:val="00CD31C4"/>
    <w:rsid w:val="00D04EC0"/>
    <w:rsid w:val="00D21800"/>
    <w:rsid w:val="00D7729E"/>
    <w:rsid w:val="00ED2387"/>
    <w:rsid w:val="00F54B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30D4181E"/>
  <w15:chartTrackingRefBased/>
  <w15:docId w15:val="{6B9CAD4B-3219-4EBA-A50F-EAA8D6F79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A46"/>
  </w:style>
  <w:style w:type="paragraph" w:styleId="Heading1">
    <w:name w:val="heading 1"/>
    <w:basedOn w:val="Normal"/>
    <w:next w:val="Normal"/>
    <w:link w:val="Heading1Char"/>
    <w:uiPriority w:val="9"/>
    <w:qFormat/>
    <w:rsid w:val="00BA2A4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BA2A46"/>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BA2A46"/>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BA2A46"/>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BA2A46"/>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BA2A46"/>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BA2A4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A2A46"/>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BA2A4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618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A2A46"/>
    <w:rPr>
      <w:rFonts w:asciiTheme="majorHAnsi" w:eastAsiaTheme="majorEastAsia" w:hAnsiTheme="majorHAnsi" w:cstheme="majorBidi"/>
      <w:b/>
      <w:bCs/>
      <w:color w:val="4472C4" w:themeColor="accent1"/>
    </w:rPr>
  </w:style>
  <w:style w:type="paragraph" w:styleId="z-TopofForm">
    <w:name w:val="HTML Top of Form"/>
    <w:basedOn w:val="Normal"/>
    <w:next w:val="Normal"/>
    <w:link w:val="z-TopofFormChar"/>
    <w:hidden/>
    <w:uiPriority w:val="99"/>
    <w:semiHidden/>
    <w:unhideWhenUsed/>
    <w:rsid w:val="00BE618B"/>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BE618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BE618B"/>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BE618B"/>
    <w:rPr>
      <w:rFonts w:ascii="Arial" w:eastAsia="Times New Roman" w:hAnsi="Arial" w:cs="Arial"/>
      <w:vanish/>
      <w:sz w:val="16"/>
      <w:szCs w:val="16"/>
    </w:rPr>
  </w:style>
  <w:style w:type="paragraph" w:customStyle="1" w:styleId="placeholder">
    <w:name w:val="placeholder"/>
    <w:basedOn w:val="Normal"/>
    <w:rsid w:val="00BE618B"/>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BA2A4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BA2A46"/>
    <w:rPr>
      <w:rFonts w:asciiTheme="majorHAnsi" w:eastAsiaTheme="majorEastAsia" w:hAnsiTheme="majorHAnsi" w:cstheme="majorBidi"/>
      <w:color w:val="323E4F" w:themeColor="text2" w:themeShade="BF"/>
      <w:spacing w:val="5"/>
      <w:sz w:val="52"/>
      <w:szCs w:val="52"/>
    </w:rPr>
  </w:style>
  <w:style w:type="character" w:customStyle="1" w:styleId="Heading1Char">
    <w:name w:val="Heading 1 Char"/>
    <w:basedOn w:val="DefaultParagraphFont"/>
    <w:link w:val="Heading1"/>
    <w:uiPriority w:val="9"/>
    <w:rsid w:val="00BA2A46"/>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BA2A46"/>
    <w:rPr>
      <w:rFonts w:asciiTheme="majorHAnsi" w:eastAsiaTheme="majorEastAsia" w:hAnsiTheme="majorHAnsi" w:cstheme="majorBidi"/>
      <w:b/>
      <w:bCs/>
      <w:color w:val="4472C4" w:themeColor="accent1"/>
      <w:sz w:val="26"/>
      <w:szCs w:val="26"/>
    </w:rPr>
  </w:style>
  <w:style w:type="paragraph" w:styleId="Caption">
    <w:name w:val="caption"/>
    <w:basedOn w:val="Normal"/>
    <w:next w:val="Normal"/>
    <w:uiPriority w:val="35"/>
    <w:unhideWhenUsed/>
    <w:qFormat/>
    <w:rsid w:val="00BA2A46"/>
    <w:pPr>
      <w:spacing w:line="240" w:lineRule="auto"/>
    </w:pPr>
    <w:rPr>
      <w:b/>
      <w:bCs/>
      <w:color w:val="4472C4" w:themeColor="accent1"/>
      <w:sz w:val="18"/>
      <w:szCs w:val="18"/>
    </w:rPr>
  </w:style>
  <w:style w:type="character" w:styleId="Hyperlink">
    <w:name w:val="Hyperlink"/>
    <w:basedOn w:val="DefaultParagraphFont"/>
    <w:uiPriority w:val="99"/>
    <w:unhideWhenUsed/>
    <w:rsid w:val="00D04EC0"/>
    <w:rPr>
      <w:color w:val="0563C1" w:themeColor="hyperlink"/>
      <w:u w:val="single"/>
    </w:rPr>
  </w:style>
  <w:style w:type="character" w:customStyle="1" w:styleId="isbn-label">
    <w:name w:val="isbn-label"/>
    <w:basedOn w:val="DefaultParagraphFont"/>
    <w:rsid w:val="00D04EC0"/>
  </w:style>
  <w:style w:type="paragraph" w:customStyle="1" w:styleId="chapterdoi">
    <w:name w:val="chapter__doi"/>
    <w:basedOn w:val="Normal"/>
    <w:rsid w:val="00D04EC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A2A46"/>
    <w:pPr>
      <w:outlineLvl w:val="9"/>
    </w:pPr>
  </w:style>
  <w:style w:type="paragraph" w:styleId="TOC1">
    <w:name w:val="toc 1"/>
    <w:basedOn w:val="Normal"/>
    <w:next w:val="Normal"/>
    <w:autoRedefine/>
    <w:uiPriority w:val="39"/>
    <w:unhideWhenUsed/>
    <w:rsid w:val="00D04EC0"/>
    <w:pPr>
      <w:spacing w:after="100"/>
    </w:pPr>
  </w:style>
  <w:style w:type="paragraph" w:styleId="TOC2">
    <w:name w:val="toc 2"/>
    <w:basedOn w:val="Normal"/>
    <w:next w:val="Normal"/>
    <w:autoRedefine/>
    <w:uiPriority w:val="39"/>
    <w:unhideWhenUsed/>
    <w:rsid w:val="00D04EC0"/>
    <w:pPr>
      <w:spacing w:after="100"/>
      <w:ind w:left="220"/>
    </w:pPr>
  </w:style>
  <w:style w:type="paragraph" w:styleId="TOC3">
    <w:name w:val="toc 3"/>
    <w:basedOn w:val="Normal"/>
    <w:next w:val="Normal"/>
    <w:autoRedefine/>
    <w:uiPriority w:val="39"/>
    <w:unhideWhenUsed/>
    <w:rsid w:val="00D04EC0"/>
    <w:pPr>
      <w:spacing w:after="100"/>
      <w:ind w:left="440"/>
    </w:pPr>
  </w:style>
  <w:style w:type="paragraph" w:styleId="Header">
    <w:name w:val="header"/>
    <w:basedOn w:val="Normal"/>
    <w:link w:val="HeaderChar"/>
    <w:uiPriority w:val="99"/>
    <w:unhideWhenUsed/>
    <w:rsid w:val="00D772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29E"/>
  </w:style>
  <w:style w:type="paragraph" w:styleId="Footer">
    <w:name w:val="footer"/>
    <w:basedOn w:val="Normal"/>
    <w:link w:val="FooterChar"/>
    <w:uiPriority w:val="99"/>
    <w:unhideWhenUsed/>
    <w:rsid w:val="00D772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729E"/>
  </w:style>
  <w:style w:type="character" w:customStyle="1" w:styleId="Heading4Char">
    <w:name w:val="Heading 4 Char"/>
    <w:basedOn w:val="DefaultParagraphFont"/>
    <w:link w:val="Heading4"/>
    <w:uiPriority w:val="9"/>
    <w:semiHidden/>
    <w:rsid w:val="00BA2A46"/>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BA2A46"/>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BA2A46"/>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BA2A4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A2A46"/>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BA2A46"/>
    <w:rPr>
      <w:rFonts w:asciiTheme="majorHAnsi" w:eastAsiaTheme="majorEastAsia" w:hAnsiTheme="majorHAnsi" w:cstheme="majorBidi"/>
      <w:i/>
      <w:iCs/>
      <w:color w:val="404040" w:themeColor="text1" w:themeTint="BF"/>
      <w:sz w:val="20"/>
      <w:szCs w:val="20"/>
    </w:rPr>
  </w:style>
  <w:style w:type="paragraph" w:styleId="Subtitle">
    <w:name w:val="Subtitle"/>
    <w:basedOn w:val="Normal"/>
    <w:next w:val="Normal"/>
    <w:link w:val="SubtitleChar"/>
    <w:uiPriority w:val="11"/>
    <w:qFormat/>
    <w:rsid w:val="00BA2A46"/>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BA2A46"/>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BA2A46"/>
    <w:rPr>
      <w:b/>
      <w:bCs/>
    </w:rPr>
  </w:style>
  <w:style w:type="character" w:styleId="Emphasis">
    <w:name w:val="Emphasis"/>
    <w:basedOn w:val="DefaultParagraphFont"/>
    <w:uiPriority w:val="20"/>
    <w:qFormat/>
    <w:rsid w:val="00BA2A46"/>
    <w:rPr>
      <w:i/>
      <w:iCs/>
    </w:rPr>
  </w:style>
  <w:style w:type="paragraph" w:styleId="NoSpacing">
    <w:name w:val="No Spacing"/>
    <w:uiPriority w:val="1"/>
    <w:qFormat/>
    <w:rsid w:val="00BA2A46"/>
    <w:pPr>
      <w:spacing w:after="0" w:line="240" w:lineRule="auto"/>
    </w:pPr>
  </w:style>
  <w:style w:type="paragraph" w:styleId="Quote">
    <w:name w:val="Quote"/>
    <w:basedOn w:val="Normal"/>
    <w:next w:val="Normal"/>
    <w:link w:val="QuoteChar"/>
    <w:uiPriority w:val="29"/>
    <w:qFormat/>
    <w:rsid w:val="00BA2A46"/>
    <w:rPr>
      <w:i/>
      <w:iCs/>
      <w:color w:val="000000" w:themeColor="text1"/>
    </w:rPr>
  </w:style>
  <w:style w:type="character" w:customStyle="1" w:styleId="QuoteChar">
    <w:name w:val="Quote Char"/>
    <w:basedOn w:val="DefaultParagraphFont"/>
    <w:link w:val="Quote"/>
    <w:uiPriority w:val="29"/>
    <w:rsid w:val="00BA2A46"/>
    <w:rPr>
      <w:i/>
      <w:iCs/>
      <w:color w:val="000000" w:themeColor="text1"/>
    </w:rPr>
  </w:style>
  <w:style w:type="paragraph" w:styleId="IntenseQuote">
    <w:name w:val="Intense Quote"/>
    <w:basedOn w:val="Normal"/>
    <w:next w:val="Normal"/>
    <w:link w:val="IntenseQuoteChar"/>
    <w:uiPriority w:val="30"/>
    <w:qFormat/>
    <w:rsid w:val="00BA2A46"/>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BA2A46"/>
    <w:rPr>
      <w:b/>
      <w:bCs/>
      <w:i/>
      <w:iCs/>
      <w:color w:val="4472C4" w:themeColor="accent1"/>
    </w:rPr>
  </w:style>
  <w:style w:type="character" w:styleId="SubtleEmphasis">
    <w:name w:val="Subtle Emphasis"/>
    <w:basedOn w:val="DefaultParagraphFont"/>
    <w:uiPriority w:val="19"/>
    <w:qFormat/>
    <w:rsid w:val="00BA2A46"/>
    <w:rPr>
      <w:i/>
      <w:iCs/>
      <w:color w:val="808080" w:themeColor="text1" w:themeTint="7F"/>
    </w:rPr>
  </w:style>
  <w:style w:type="character" w:styleId="IntenseEmphasis">
    <w:name w:val="Intense Emphasis"/>
    <w:basedOn w:val="DefaultParagraphFont"/>
    <w:uiPriority w:val="21"/>
    <w:qFormat/>
    <w:rsid w:val="00BA2A46"/>
    <w:rPr>
      <w:b/>
      <w:bCs/>
      <w:i/>
      <w:iCs/>
      <w:color w:val="4472C4" w:themeColor="accent1"/>
    </w:rPr>
  </w:style>
  <w:style w:type="character" w:styleId="SubtleReference">
    <w:name w:val="Subtle Reference"/>
    <w:basedOn w:val="DefaultParagraphFont"/>
    <w:uiPriority w:val="31"/>
    <w:qFormat/>
    <w:rsid w:val="00BA2A46"/>
    <w:rPr>
      <w:smallCaps/>
      <w:color w:val="ED7D31" w:themeColor="accent2"/>
      <w:u w:val="single"/>
    </w:rPr>
  </w:style>
  <w:style w:type="character" w:styleId="IntenseReference">
    <w:name w:val="Intense Reference"/>
    <w:basedOn w:val="DefaultParagraphFont"/>
    <w:uiPriority w:val="32"/>
    <w:qFormat/>
    <w:rsid w:val="00BA2A46"/>
    <w:rPr>
      <w:b/>
      <w:bCs/>
      <w:smallCaps/>
      <w:color w:val="ED7D31" w:themeColor="accent2"/>
      <w:spacing w:val="5"/>
      <w:u w:val="single"/>
    </w:rPr>
  </w:style>
  <w:style w:type="character" w:styleId="BookTitle">
    <w:name w:val="Book Title"/>
    <w:basedOn w:val="DefaultParagraphFont"/>
    <w:uiPriority w:val="33"/>
    <w:qFormat/>
    <w:rsid w:val="00BA2A46"/>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605164">
      <w:bodyDiv w:val="1"/>
      <w:marLeft w:val="0"/>
      <w:marRight w:val="0"/>
      <w:marTop w:val="0"/>
      <w:marBottom w:val="0"/>
      <w:divBdr>
        <w:top w:val="none" w:sz="0" w:space="0" w:color="auto"/>
        <w:left w:val="none" w:sz="0" w:space="0" w:color="auto"/>
        <w:bottom w:val="none" w:sz="0" w:space="0" w:color="auto"/>
        <w:right w:val="none" w:sz="0" w:space="0" w:color="auto"/>
      </w:divBdr>
    </w:div>
    <w:div w:id="115804734">
      <w:bodyDiv w:val="1"/>
      <w:marLeft w:val="0"/>
      <w:marRight w:val="0"/>
      <w:marTop w:val="0"/>
      <w:marBottom w:val="0"/>
      <w:divBdr>
        <w:top w:val="none" w:sz="0" w:space="0" w:color="auto"/>
        <w:left w:val="none" w:sz="0" w:space="0" w:color="auto"/>
        <w:bottom w:val="none" w:sz="0" w:space="0" w:color="auto"/>
        <w:right w:val="none" w:sz="0" w:space="0" w:color="auto"/>
      </w:divBdr>
    </w:div>
    <w:div w:id="565529640">
      <w:bodyDiv w:val="1"/>
      <w:marLeft w:val="0"/>
      <w:marRight w:val="0"/>
      <w:marTop w:val="0"/>
      <w:marBottom w:val="0"/>
      <w:divBdr>
        <w:top w:val="none" w:sz="0" w:space="0" w:color="auto"/>
        <w:left w:val="none" w:sz="0" w:space="0" w:color="auto"/>
        <w:bottom w:val="none" w:sz="0" w:space="0" w:color="auto"/>
        <w:right w:val="none" w:sz="0" w:space="0" w:color="auto"/>
      </w:divBdr>
    </w:div>
    <w:div w:id="654257357">
      <w:bodyDiv w:val="1"/>
      <w:marLeft w:val="0"/>
      <w:marRight w:val="0"/>
      <w:marTop w:val="0"/>
      <w:marBottom w:val="0"/>
      <w:divBdr>
        <w:top w:val="none" w:sz="0" w:space="0" w:color="auto"/>
        <w:left w:val="none" w:sz="0" w:space="0" w:color="auto"/>
        <w:bottom w:val="none" w:sz="0" w:space="0" w:color="auto"/>
        <w:right w:val="none" w:sz="0" w:space="0" w:color="auto"/>
      </w:divBdr>
    </w:div>
    <w:div w:id="751780866">
      <w:bodyDiv w:val="1"/>
      <w:marLeft w:val="0"/>
      <w:marRight w:val="0"/>
      <w:marTop w:val="0"/>
      <w:marBottom w:val="0"/>
      <w:divBdr>
        <w:top w:val="none" w:sz="0" w:space="0" w:color="auto"/>
        <w:left w:val="none" w:sz="0" w:space="0" w:color="auto"/>
        <w:bottom w:val="none" w:sz="0" w:space="0" w:color="auto"/>
        <w:right w:val="none" w:sz="0" w:space="0" w:color="auto"/>
      </w:divBdr>
    </w:div>
    <w:div w:id="815877097">
      <w:bodyDiv w:val="1"/>
      <w:marLeft w:val="0"/>
      <w:marRight w:val="0"/>
      <w:marTop w:val="0"/>
      <w:marBottom w:val="0"/>
      <w:divBdr>
        <w:top w:val="none" w:sz="0" w:space="0" w:color="auto"/>
        <w:left w:val="none" w:sz="0" w:space="0" w:color="auto"/>
        <w:bottom w:val="none" w:sz="0" w:space="0" w:color="auto"/>
        <w:right w:val="none" w:sz="0" w:space="0" w:color="auto"/>
      </w:divBdr>
    </w:div>
    <w:div w:id="1117868849">
      <w:bodyDiv w:val="1"/>
      <w:marLeft w:val="0"/>
      <w:marRight w:val="0"/>
      <w:marTop w:val="0"/>
      <w:marBottom w:val="0"/>
      <w:divBdr>
        <w:top w:val="none" w:sz="0" w:space="0" w:color="auto"/>
        <w:left w:val="none" w:sz="0" w:space="0" w:color="auto"/>
        <w:bottom w:val="none" w:sz="0" w:space="0" w:color="auto"/>
        <w:right w:val="none" w:sz="0" w:space="0" w:color="auto"/>
      </w:divBdr>
      <w:divsChild>
        <w:div w:id="585727035">
          <w:marLeft w:val="0"/>
          <w:marRight w:val="0"/>
          <w:marTop w:val="0"/>
          <w:marBottom w:val="0"/>
          <w:divBdr>
            <w:top w:val="none" w:sz="0" w:space="0" w:color="auto"/>
            <w:left w:val="none" w:sz="0" w:space="0" w:color="auto"/>
            <w:bottom w:val="none" w:sz="0" w:space="0" w:color="auto"/>
            <w:right w:val="none" w:sz="0" w:space="0" w:color="auto"/>
          </w:divBdr>
          <w:divsChild>
            <w:div w:id="1017730278">
              <w:marLeft w:val="0"/>
              <w:marRight w:val="0"/>
              <w:marTop w:val="0"/>
              <w:marBottom w:val="0"/>
              <w:divBdr>
                <w:top w:val="none" w:sz="0" w:space="0" w:color="auto"/>
                <w:left w:val="none" w:sz="0" w:space="0" w:color="auto"/>
                <w:bottom w:val="none" w:sz="0" w:space="0" w:color="auto"/>
                <w:right w:val="none" w:sz="0" w:space="0" w:color="auto"/>
              </w:divBdr>
              <w:divsChild>
                <w:div w:id="80177124">
                  <w:marLeft w:val="0"/>
                  <w:marRight w:val="0"/>
                  <w:marTop w:val="0"/>
                  <w:marBottom w:val="0"/>
                  <w:divBdr>
                    <w:top w:val="none" w:sz="0" w:space="0" w:color="auto"/>
                    <w:left w:val="none" w:sz="0" w:space="0" w:color="auto"/>
                    <w:bottom w:val="none" w:sz="0" w:space="0" w:color="auto"/>
                    <w:right w:val="none" w:sz="0" w:space="0" w:color="auto"/>
                  </w:divBdr>
                  <w:divsChild>
                    <w:div w:id="1278172226">
                      <w:marLeft w:val="0"/>
                      <w:marRight w:val="0"/>
                      <w:marTop w:val="0"/>
                      <w:marBottom w:val="0"/>
                      <w:divBdr>
                        <w:top w:val="none" w:sz="0" w:space="0" w:color="auto"/>
                        <w:left w:val="none" w:sz="0" w:space="0" w:color="auto"/>
                        <w:bottom w:val="none" w:sz="0" w:space="0" w:color="auto"/>
                        <w:right w:val="none" w:sz="0" w:space="0" w:color="auto"/>
                      </w:divBdr>
                      <w:divsChild>
                        <w:div w:id="1079594428">
                          <w:marLeft w:val="0"/>
                          <w:marRight w:val="0"/>
                          <w:marTop w:val="0"/>
                          <w:marBottom w:val="0"/>
                          <w:divBdr>
                            <w:top w:val="none" w:sz="0" w:space="0" w:color="auto"/>
                            <w:left w:val="none" w:sz="0" w:space="0" w:color="auto"/>
                            <w:bottom w:val="none" w:sz="0" w:space="0" w:color="auto"/>
                            <w:right w:val="none" w:sz="0" w:space="0" w:color="auto"/>
                          </w:divBdr>
                          <w:divsChild>
                            <w:div w:id="954948926">
                              <w:marLeft w:val="0"/>
                              <w:marRight w:val="0"/>
                              <w:marTop w:val="0"/>
                              <w:marBottom w:val="0"/>
                              <w:divBdr>
                                <w:top w:val="none" w:sz="0" w:space="0" w:color="auto"/>
                                <w:left w:val="none" w:sz="0" w:space="0" w:color="auto"/>
                                <w:bottom w:val="none" w:sz="0" w:space="0" w:color="auto"/>
                                <w:right w:val="none" w:sz="0" w:space="0" w:color="auto"/>
                              </w:divBdr>
                              <w:divsChild>
                                <w:div w:id="1122578600">
                                  <w:marLeft w:val="0"/>
                                  <w:marRight w:val="0"/>
                                  <w:marTop w:val="0"/>
                                  <w:marBottom w:val="0"/>
                                  <w:divBdr>
                                    <w:top w:val="none" w:sz="0" w:space="0" w:color="auto"/>
                                    <w:left w:val="none" w:sz="0" w:space="0" w:color="auto"/>
                                    <w:bottom w:val="none" w:sz="0" w:space="0" w:color="auto"/>
                                    <w:right w:val="none" w:sz="0" w:space="0" w:color="auto"/>
                                  </w:divBdr>
                                  <w:divsChild>
                                    <w:div w:id="966860901">
                                      <w:marLeft w:val="0"/>
                                      <w:marRight w:val="0"/>
                                      <w:marTop w:val="0"/>
                                      <w:marBottom w:val="0"/>
                                      <w:divBdr>
                                        <w:top w:val="none" w:sz="0" w:space="0" w:color="auto"/>
                                        <w:left w:val="none" w:sz="0" w:space="0" w:color="auto"/>
                                        <w:bottom w:val="none" w:sz="0" w:space="0" w:color="auto"/>
                                        <w:right w:val="none" w:sz="0" w:space="0" w:color="auto"/>
                                      </w:divBdr>
                                      <w:divsChild>
                                        <w:div w:id="1136411491">
                                          <w:marLeft w:val="0"/>
                                          <w:marRight w:val="0"/>
                                          <w:marTop w:val="0"/>
                                          <w:marBottom w:val="0"/>
                                          <w:divBdr>
                                            <w:top w:val="none" w:sz="0" w:space="0" w:color="auto"/>
                                            <w:left w:val="none" w:sz="0" w:space="0" w:color="auto"/>
                                            <w:bottom w:val="none" w:sz="0" w:space="0" w:color="auto"/>
                                            <w:right w:val="none" w:sz="0" w:space="0" w:color="auto"/>
                                          </w:divBdr>
                                          <w:divsChild>
                                            <w:div w:id="1445081240">
                                              <w:marLeft w:val="0"/>
                                              <w:marRight w:val="0"/>
                                              <w:marTop w:val="0"/>
                                              <w:marBottom w:val="0"/>
                                              <w:divBdr>
                                                <w:top w:val="none" w:sz="0" w:space="0" w:color="auto"/>
                                                <w:left w:val="none" w:sz="0" w:space="0" w:color="auto"/>
                                                <w:bottom w:val="none" w:sz="0" w:space="0" w:color="auto"/>
                                                <w:right w:val="none" w:sz="0" w:space="0" w:color="auto"/>
                                              </w:divBdr>
                                              <w:divsChild>
                                                <w:div w:id="1550191572">
                                                  <w:marLeft w:val="0"/>
                                                  <w:marRight w:val="0"/>
                                                  <w:marTop w:val="0"/>
                                                  <w:marBottom w:val="0"/>
                                                  <w:divBdr>
                                                    <w:top w:val="none" w:sz="0" w:space="0" w:color="auto"/>
                                                    <w:left w:val="none" w:sz="0" w:space="0" w:color="auto"/>
                                                    <w:bottom w:val="none" w:sz="0" w:space="0" w:color="auto"/>
                                                    <w:right w:val="none" w:sz="0" w:space="0" w:color="auto"/>
                                                  </w:divBdr>
                                                  <w:divsChild>
                                                    <w:div w:id="1574504501">
                                                      <w:marLeft w:val="0"/>
                                                      <w:marRight w:val="0"/>
                                                      <w:marTop w:val="0"/>
                                                      <w:marBottom w:val="0"/>
                                                      <w:divBdr>
                                                        <w:top w:val="none" w:sz="0" w:space="0" w:color="auto"/>
                                                        <w:left w:val="none" w:sz="0" w:space="0" w:color="auto"/>
                                                        <w:bottom w:val="none" w:sz="0" w:space="0" w:color="auto"/>
                                                        <w:right w:val="none" w:sz="0" w:space="0" w:color="auto"/>
                                                      </w:divBdr>
                                                      <w:divsChild>
                                                        <w:div w:id="200042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4939411">
          <w:marLeft w:val="0"/>
          <w:marRight w:val="0"/>
          <w:marTop w:val="0"/>
          <w:marBottom w:val="0"/>
          <w:divBdr>
            <w:top w:val="none" w:sz="0" w:space="0" w:color="auto"/>
            <w:left w:val="none" w:sz="0" w:space="0" w:color="auto"/>
            <w:bottom w:val="none" w:sz="0" w:space="0" w:color="auto"/>
            <w:right w:val="none" w:sz="0" w:space="0" w:color="auto"/>
          </w:divBdr>
          <w:divsChild>
            <w:div w:id="882013755">
              <w:marLeft w:val="0"/>
              <w:marRight w:val="0"/>
              <w:marTop w:val="0"/>
              <w:marBottom w:val="0"/>
              <w:divBdr>
                <w:top w:val="none" w:sz="0" w:space="0" w:color="auto"/>
                <w:left w:val="none" w:sz="0" w:space="0" w:color="auto"/>
                <w:bottom w:val="none" w:sz="0" w:space="0" w:color="auto"/>
                <w:right w:val="none" w:sz="0" w:space="0" w:color="auto"/>
              </w:divBdr>
              <w:divsChild>
                <w:div w:id="678389391">
                  <w:marLeft w:val="0"/>
                  <w:marRight w:val="0"/>
                  <w:marTop w:val="0"/>
                  <w:marBottom w:val="0"/>
                  <w:divBdr>
                    <w:top w:val="none" w:sz="0" w:space="0" w:color="auto"/>
                    <w:left w:val="none" w:sz="0" w:space="0" w:color="auto"/>
                    <w:bottom w:val="none" w:sz="0" w:space="0" w:color="auto"/>
                    <w:right w:val="none" w:sz="0" w:space="0" w:color="auto"/>
                  </w:divBdr>
                  <w:divsChild>
                    <w:div w:id="1809929333">
                      <w:marLeft w:val="0"/>
                      <w:marRight w:val="0"/>
                      <w:marTop w:val="0"/>
                      <w:marBottom w:val="0"/>
                      <w:divBdr>
                        <w:top w:val="none" w:sz="0" w:space="0" w:color="auto"/>
                        <w:left w:val="none" w:sz="0" w:space="0" w:color="auto"/>
                        <w:bottom w:val="none" w:sz="0" w:space="0" w:color="auto"/>
                        <w:right w:val="none" w:sz="0" w:space="0" w:color="auto"/>
                      </w:divBdr>
                      <w:divsChild>
                        <w:div w:id="819348517">
                          <w:marLeft w:val="0"/>
                          <w:marRight w:val="0"/>
                          <w:marTop w:val="0"/>
                          <w:marBottom w:val="0"/>
                          <w:divBdr>
                            <w:top w:val="none" w:sz="0" w:space="0" w:color="auto"/>
                            <w:left w:val="none" w:sz="0" w:space="0" w:color="auto"/>
                            <w:bottom w:val="none" w:sz="0" w:space="0" w:color="auto"/>
                            <w:right w:val="none" w:sz="0" w:space="0" w:color="auto"/>
                          </w:divBdr>
                          <w:divsChild>
                            <w:div w:id="1034304350">
                              <w:marLeft w:val="0"/>
                              <w:marRight w:val="0"/>
                              <w:marTop w:val="0"/>
                              <w:marBottom w:val="0"/>
                              <w:divBdr>
                                <w:top w:val="none" w:sz="0" w:space="0" w:color="auto"/>
                                <w:left w:val="none" w:sz="0" w:space="0" w:color="auto"/>
                                <w:bottom w:val="none" w:sz="0" w:space="0" w:color="auto"/>
                                <w:right w:val="none" w:sz="0" w:space="0" w:color="auto"/>
                              </w:divBdr>
                              <w:divsChild>
                                <w:div w:id="1142692103">
                                  <w:marLeft w:val="0"/>
                                  <w:marRight w:val="0"/>
                                  <w:marTop w:val="0"/>
                                  <w:marBottom w:val="0"/>
                                  <w:divBdr>
                                    <w:top w:val="none" w:sz="0" w:space="0" w:color="auto"/>
                                    <w:left w:val="none" w:sz="0" w:space="0" w:color="auto"/>
                                    <w:bottom w:val="none" w:sz="0" w:space="0" w:color="auto"/>
                                    <w:right w:val="none" w:sz="0" w:space="0" w:color="auto"/>
                                  </w:divBdr>
                                  <w:divsChild>
                                    <w:div w:id="532570607">
                                      <w:marLeft w:val="0"/>
                                      <w:marRight w:val="0"/>
                                      <w:marTop w:val="0"/>
                                      <w:marBottom w:val="0"/>
                                      <w:divBdr>
                                        <w:top w:val="none" w:sz="0" w:space="0" w:color="auto"/>
                                        <w:left w:val="none" w:sz="0" w:space="0" w:color="auto"/>
                                        <w:bottom w:val="none" w:sz="0" w:space="0" w:color="auto"/>
                                        <w:right w:val="none" w:sz="0" w:space="0" w:color="auto"/>
                                      </w:divBdr>
                                      <w:divsChild>
                                        <w:div w:id="1052997811">
                                          <w:marLeft w:val="0"/>
                                          <w:marRight w:val="0"/>
                                          <w:marTop w:val="0"/>
                                          <w:marBottom w:val="0"/>
                                          <w:divBdr>
                                            <w:top w:val="none" w:sz="0" w:space="0" w:color="auto"/>
                                            <w:left w:val="none" w:sz="0" w:space="0" w:color="auto"/>
                                            <w:bottom w:val="none" w:sz="0" w:space="0" w:color="auto"/>
                                            <w:right w:val="none" w:sz="0" w:space="0" w:color="auto"/>
                                          </w:divBdr>
                                          <w:divsChild>
                                            <w:div w:id="693770884">
                                              <w:marLeft w:val="0"/>
                                              <w:marRight w:val="0"/>
                                              <w:marTop w:val="0"/>
                                              <w:marBottom w:val="0"/>
                                              <w:divBdr>
                                                <w:top w:val="none" w:sz="0" w:space="0" w:color="auto"/>
                                                <w:left w:val="none" w:sz="0" w:space="0" w:color="auto"/>
                                                <w:bottom w:val="none" w:sz="0" w:space="0" w:color="auto"/>
                                                <w:right w:val="none" w:sz="0" w:space="0" w:color="auto"/>
                                              </w:divBdr>
                                              <w:divsChild>
                                                <w:div w:id="42103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15315610">
      <w:bodyDiv w:val="1"/>
      <w:marLeft w:val="0"/>
      <w:marRight w:val="0"/>
      <w:marTop w:val="0"/>
      <w:marBottom w:val="0"/>
      <w:divBdr>
        <w:top w:val="none" w:sz="0" w:space="0" w:color="auto"/>
        <w:left w:val="none" w:sz="0" w:space="0" w:color="auto"/>
        <w:bottom w:val="none" w:sz="0" w:space="0" w:color="auto"/>
        <w:right w:val="none" w:sz="0" w:space="0" w:color="auto"/>
      </w:divBdr>
    </w:div>
    <w:div w:id="1218779659">
      <w:bodyDiv w:val="1"/>
      <w:marLeft w:val="0"/>
      <w:marRight w:val="0"/>
      <w:marTop w:val="0"/>
      <w:marBottom w:val="0"/>
      <w:divBdr>
        <w:top w:val="none" w:sz="0" w:space="0" w:color="auto"/>
        <w:left w:val="none" w:sz="0" w:space="0" w:color="auto"/>
        <w:bottom w:val="none" w:sz="0" w:space="0" w:color="auto"/>
        <w:right w:val="none" w:sz="0" w:space="0" w:color="auto"/>
      </w:divBdr>
    </w:div>
    <w:div w:id="1285842660">
      <w:bodyDiv w:val="1"/>
      <w:marLeft w:val="0"/>
      <w:marRight w:val="0"/>
      <w:marTop w:val="0"/>
      <w:marBottom w:val="0"/>
      <w:divBdr>
        <w:top w:val="none" w:sz="0" w:space="0" w:color="auto"/>
        <w:left w:val="none" w:sz="0" w:space="0" w:color="auto"/>
        <w:bottom w:val="none" w:sz="0" w:space="0" w:color="auto"/>
        <w:right w:val="none" w:sz="0" w:space="0" w:color="auto"/>
      </w:divBdr>
    </w:div>
    <w:div w:id="1307130514">
      <w:bodyDiv w:val="1"/>
      <w:marLeft w:val="0"/>
      <w:marRight w:val="0"/>
      <w:marTop w:val="0"/>
      <w:marBottom w:val="0"/>
      <w:divBdr>
        <w:top w:val="none" w:sz="0" w:space="0" w:color="auto"/>
        <w:left w:val="none" w:sz="0" w:space="0" w:color="auto"/>
        <w:bottom w:val="none" w:sz="0" w:space="0" w:color="auto"/>
        <w:right w:val="none" w:sz="0" w:space="0" w:color="auto"/>
      </w:divBdr>
    </w:div>
    <w:div w:id="1442840805">
      <w:bodyDiv w:val="1"/>
      <w:marLeft w:val="0"/>
      <w:marRight w:val="0"/>
      <w:marTop w:val="0"/>
      <w:marBottom w:val="0"/>
      <w:divBdr>
        <w:top w:val="none" w:sz="0" w:space="0" w:color="auto"/>
        <w:left w:val="none" w:sz="0" w:space="0" w:color="auto"/>
        <w:bottom w:val="none" w:sz="0" w:space="0" w:color="auto"/>
        <w:right w:val="none" w:sz="0" w:space="0" w:color="auto"/>
      </w:divBdr>
    </w:div>
    <w:div w:id="1568882183">
      <w:bodyDiv w:val="1"/>
      <w:marLeft w:val="0"/>
      <w:marRight w:val="0"/>
      <w:marTop w:val="0"/>
      <w:marBottom w:val="0"/>
      <w:divBdr>
        <w:top w:val="none" w:sz="0" w:space="0" w:color="auto"/>
        <w:left w:val="none" w:sz="0" w:space="0" w:color="auto"/>
        <w:bottom w:val="none" w:sz="0" w:space="0" w:color="auto"/>
        <w:right w:val="none" w:sz="0" w:space="0" w:color="auto"/>
      </w:divBdr>
      <w:divsChild>
        <w:div w:id="267658386">
          <w:marLeft w:val="0"/>
          <w:marRight w:val="0"/>
          <w:marTop w:val="0"/>
          <w:marBottom w:val="0"/>
          <w:divBdr>
            <w:top w:val="none" w:sz="0" w:space="0" w:color="auto"/>
            <w:left w:val="none" w:sz="0" w:space="0" w:color="auto"/>
            <w:bottom w:val="none" w:sz="0" w:space="0" w:color="auto"/>
            <w:right w:val="none" w:sz="0" w:space="0" w:color="auto"/>
          </w:divBdr>
          <w:divsChild>
            <w:div w:id="848789290">
              <w:marLeft w:val="0"/>
              <w:marRight w:val="0"/>
              <w:marTop w:val="0"/>
              <w:marBottom w:val="0"/>
              <w:divBdr>
                <w:top w:val="none" w:sz="0" w:space="0" w:color="auto"/>
                <w:left w:val="none" w:sz="0" w:space="0" w:color="auto"/>
                <w:bottom w:val="none" w:sz="0" w:space="0" w:color="auto"/>
                <w:right w:val="none" w:sz="0" w:space="0" w:color="auto"/>
              </w:divBdr>
              <w:divsChild>
                <w:div w:id="2089038946">
                  <w:marLeft w:val="0"/>
                  <w:marRight w:val="0"/>
                  <w:marTop w:val="0"/>
                  <w:marBottom w:val="0"/>
                  <w:divBdr>
                    <w:top w:val="none" w:sz="0" w:space="0" w:color="auto"/>
                    <w:left w:val="none" w:sz="0" w:space="0" w:color="auto"/>
                    <w:bottom w:val="none" w:sz="0" w:space="0" w:color="auto"/>
                    <w:right w:val="none" w:sz="0" w:space="0" w:color="auto"/>
                  </w:divBdr>
                  <w:divsChild>
                    <w:div w:id="729305080">
                      <w:marLeft w:val="0"/>
                      <w:marRight w:val="0"/>
                      <w:marTop w:val="0"/>
                      <w:marBottom w:val="0"/>
                      <w:divBdr>
                        <w:top w:val="none" w:sz="0" w:space="0" w:color="auto"/>
                        <w:left w:val="none" w:sz="0" w:space="0" w:color="auto"/>
                        <w:bottom w:val="none" w:sz="0" w:space="0" w:color="auto"/>
                        <w:right w:val="none" w:sz="0" w:space="0" w:color="auto"/>
                      </w:divBdr>
                      <w:divsChild>
                        <w:div w:id="284115336">
                          <w:marLeft w:val="0"/>
                          <w:marRight w:val="0"/>
                          <w:marTop w:val="0"/>
                          <w:marBottom w:val="0"/>
                          <w:divBdr>
                            <w:top w:val="none" w:sz="0" w:space="0" w:color="auto"/>
                            <w:left w:val="none" w:sz="0" w:space="0" w:color="auto"/>
                            <w:bottom w:val="none" w:sz="0" w:space="0" w:color="auto"/>
                            <w:right w:val="none" w:sz="0" w:space="0" w:color="auto"/>
                          </w:divBdr>
                          <w:divsChild>
                            <w:div w:id="2116902996">
                              <w:marLeft w:val="0"/>
                              <w:marRight w:val="0"/>
                              <w:marTop w:val="0"/>
                              <w:marBottom w:val="0"/>
                              <w:divBdr>
                                <w:top w:val="none" w:sz="0" w:space="0" w:color="auto"/>
                                <w:left w:val="none" w:sz="0" w:space="0" w:color="auto"/>
                                <w:bottom w:val="none" w:sz="0" w:space="0" w:color="auto"/>
                                <w:right w:val="none" w:sz="0" w:space="0" w:color="auto"/>
                              </w:divBdr>
                              <w:divsChild>
                                <w:div w:id="855659556">
                                  <w:marLeft w:val="0"/>
                                  <w:marRight w:val="0"/>
                                  <w:marTop w:val="0"/>
                                  <w:marBottom w:val="0"/>
                                  <w:divBdr>
                                    <w:top w:val="none" w:sz="0" w:space="0" w:color="auto"/>
                                    <w:left w:val="none" w:sz="0" w:space="0" w:color="auto"/>
                                    <w:bottom w:val="none" w:sz="0" w:space="0" w:color="auto"/>
                                    <w:right w:val="none" w:sz="0" w:space="0" w:color="auto"/>
                                  </w:divBdr>
                                  <w:divsChild>
                                    <w:div w:id="1038311749">
                                      <w:marLeft w:val="0"/>
                                      <w:marRight w:val="0"/>
                                      <w:marTop w:val="0"/>
                                      <w:marBottom w:val="0"/>
                                      <w:divBdr>
                                        <w:top w:val="none" w:sz="0" w:space="0" w:color="auto"/>
                                        <w:left w:val="none" w:sz="0" w:space="0" w:color="auto"/>
                                        <w:bottom w:val="none" w:sz="0" w:space="0" w:color="auto"/>
                                        <w:right w:val="none" w:sz="0" w:space="0" w:color="auto"/>
                                      </w:divBdr>
                                      <w:divsChild>
                                        <w:div w:id="254439613">
                                          <w:marLeft w:val="0"/>
                                          <w:marRight w:val="0"/>
                                          <w:marTop w:val="0"/>
                                          <w:marBottom w:val="0"/>
                                          <w:divBdr>
                                            <w:top w:val="none" w:sz="0" w:space="0" w:color="auto"/>
                                            <w:left w:val="none" w:sz="0" w:space="0" w:color="auto"/>
                                            <w:bottom w:val="none" w:sz="0" w:space="0" w:color="auto"/>
                                            <w:right w:val="none" w:sz="0" w:space="0" w:color="auto"/>
                                          </w:divBdr>
                                          <w:divsChild>
                                            <w:div w:id="1776826462">
                                              <w:marLeft w:val="0"/>
                                              <w:marRight w:val="0"/>
                                              <w:marTop w:val="0"/>
                                              <w:marBottom w:val="0"/>
                                              <w:divBdr>
                                                <w:top w:val="none" w:sz="0" w:space="0" w:color="auto"/>
                                                <w:left w:val="none" w:sz="0" w:space="0" w:color="auto"/>
                                                <w:bottom w:val="none" w:sz="0" w:space="0" w:color="auto"/>
                                                <w:right w:val="none" w:sz="0" w:space="0" w:color="auto"/>
                                              </w:divBdr>
                                              <w:divsChild>
                                                <w:div w:id="1275283173">
                                                  <w:marLeft w:val="0"/>
                                                  <w:marRight w:val="0"/>
                                                  <w:marTop w:val="0"/>
                                                  <w:marBottom w:val="0"/>
                                                  <w:divBdr>
                                                    <w:top w:val="none" w:sz="0" w:space="0" w:color="auto"/>
                                                    <w:left w:val="none" w:sz="0" w:space="0" w:color="auto"/>
                                                    <w:bottom w:val="none" w:sz="0" w:space="0" w:color="auto"/>
                                                    <w:right w:val="none" w:sz="0" w:space="0" w:color="auto"/>
                                                  </w:divBdr>
                                                  <w:divsChild>
                                                    <w:div w:id="313460772">
                                                      <w:marLeft w:val="0"/>
                                                      <w:marRight w:val="0"/>
                                                      <w:marTop w:val="0"/>
                                                      <w:marBottom w:val="0"/>
                                                      <w:divBdr>
                                                        <w:top w:val="none" w:sz="0" w:space="0" w:color="auto"/>
                                                        <w:left w:val="none" w:sz="0" w:space="0" w:color="auto"/>
                                                        <w:bottom w:val="none" w:sz="0" w:space="0" w:color="auto"/>
                                                        <w:right w:val="none" w:sz="0" w:space="0" w:color="auto"/>
                                                      </w:divBdr>
                                                      <w:divsChild>
                                                        <w:div w:id="165853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8909698">
          <w:marLeft w:val="0"/>
          <w:marRight w:val="0"/>
          <w:marTop w:val="0"/>
          <w:marBottom w:val="0"/>
          <w:divBdr>
            <w:top w:val="none" w:sz="0" w:space="0" w:color="auto"/>
            <w:left w:val="none" w:sz="0" w:space="0" w:color="auto"/>
            <w:bottom w:val="none" w:sz="0" w:space="0" w:color="auto"/>
            <w:right w:val="none" w:sz="0" w:space="0" w:color="auto"/>
          </w:divBdr>
          <w:divsChild>
            <w:div w:id="294409781">
              <w:marLeft w:val="0"/>
              <w:marRight w:val="0"/>
              <w:marTop w:val="0"/>
              <w:marBottom w:val="0"/>
              <w:divBdr>
                <w:top w:val="none" w:sz="0" w:space="0" w:color="auto"/>
                <w:left w:val="none" w:sz="0" w:space="0" w:color="auto"/>
                <w:bottom w:val="none" w:sz="0" w:space="0" w:color="auto"/>
                <w:right w:val="none" w:sz="0" w:space="0" w:color="auto"/>
              </w:divBdr>
              <w:divsChild>
                <w:div w:id="2019572944">
                  <w:marLeft w:val="0"/>
                  <w:marRight w:val="0"/>
                  <w:marTop w:val="0"/>
                  <w:marBottom w:val="0"/>
                  <w:divBdr>
                    <w:top w:val="none" w:sz="0" w:space="0" w:color="auto"/>
                    <w:left w:val="none" w:sz="0" w:space="0" w:color="auto"/>
                    <w:bottom w:val="none" w:sz="0" w:space="0" w:color="auto"/>
                    <w:right w:val="none" w:sz="0" w:space="0" w:color="auto"/>
                  </w:divBdr>
                  <w:divsChild>
                    <w:div w:id="2140955611">
                      <w:marLeft w:val="0"/>
                      <w:marRight w:val="0"/>
                      <w:marTop w:val="0"/>
                      <w:marBottom w:val="0"/>
                      <w:divBdr>
                        <w:top w:val="none" w:sz="0" w:space="0" w:color="auto"/>
                        <w:left w:val="none" w:sz="0" w:space="0" w:color="auto"/>
                        <w:bottom w:val="none" w:sz="0" w:space="0" w:color="auto"/>
                        <w:right w:val="none" w:sz="0" w:space="0" w:color="auto"/>
                      </w:divBdr>
                      <w:divsChild>
                        <w:div w:id="1510636085">
                          <w:marLeft w:val="0"/>
                          <w:marRight w:val="0"/>
                          <w:marTop w:val="0"/>
                          <w:marBottom w:val="0"/>
                          <w:divBdr>
                            <w:top w:val="none" w:sz="0" w:space="0" w:color="auto"/>
                            <w:left w:val="none" w:sz="0" w:space="0" w:color="auto"/>
                            <w:bottom w:val="none" w:sz="0" w:space="0" w:color="auto"/>
                            <w:right w:val="none" w:sz="0" w:space="0" w:color="auto"/>
                          </w:divBdr>
                          <w:divsChild>
                            <w:div w:id="454760392">
                              <w:marLeft w:val="0"/>
                              <w:marRight w:val="0"/>
                              <w:marTop w:val="0"/>
                              <w:marBottom w:val="0"/>
                              <w:divBdr>
                                <w:top w:val="none" w:sz="0" w:space="0" w:color="auto"/>
                                <w:left w:val="none" w:sz="0" w:space="0" w:color="auto"/>
                                <w:bottom w:val="none" w:sz="0" w:space="0" w:color="auto"/>
                                <w:right w:val="none" w:sz="0" w:space="0" w:color="auto"/>
                              </w:divBdr>
                              <w:divsChild>
                                <w:div w:id="589705584">
                                  <w:marLeft w:val="0"/>
                                  <w:marRight w:val="0"/>
                                  <w:marTop w:val="0"/>
                                  <w:marBottom w:val="0"/>
                                  <w:divBdr>
                                    <w:top w:val="none" w:sz="0" w:space="0" w:color="auto"/>
                                    <w:left w:val="none" w:sz="0" w:space="0" w:color="auto"/>
                                    <w:bottom w:val="none" w:sz="0" w:space="0" w:color="auto"/>
                                    <w:right w:val="none" w:sz="0" w:space="0" w:color="auto"/>
                                  </w:divBdr>
                                  <w:divsChild>
                                    <w:div w:id="779952691">
                                      <w:marLeft w:val="0"/>
                                      <w:marRight w:val="0"/>
                                      <w:marTop w:val="0"/>
                                      <w:marBottom w:val="0"/>
                                      <w:divBdr>
                                        <w:top w:val="none" w:sz="0" w:space="0" w:color="auto"/>
                                        <w:left w:val="none" w:sz="0" w:space="0" w:color="auto"/>
                                        <w:bottom w:val="none" w:sz="0" w:space="0" w:color="auto"/>
                                        <w:right w:val="none" w:sz="0" w:space="0" w:color="auto"/>
                                      </w:divBdr>
                                      <w:divsChild>
                                        <w:div w:id="1841692933">
                                          <w:marLeft w:val="0"/>
                                          <w:marRight w:val="0"/>
                                          <w:marTop w:val="0"/>
                                          <w:marBottom w:val="0"/>
                                          <w:divBdr>
                                            <w:top w:val="none" w:sz="0" w:space="0" w:color="auto"/>
                                            <w:left w:val="none" w:sz="0" w:space="0" w:color="auto"/>
                                            <w:bottom w:val="none" w:sz="0" w:space="0" w:color="auto"/>
                                            <w:right w:val="none" w:sz="0" w:space="0" w:color="auto"/>
                                          </w:divBdr>
                                          <w:divsChild>
                                            <w:div w:id="6445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7462014">
      <w:bodyDiv w:val="1"/>
      <w:marLeft w:val="0"/>
      <w:marRight w:val="0"/>
      <w:marTop w:val="0"/>
      <w:marBottom w:val="0"/>
      <w:divBdr>
        <w:top w:val="none" w:sz="0" w:space="0" w:color="auto"/>
        <w:left w:val="none" w:sz="0" w:space="0" w:color="auto"/>
        <w:bottom w:val="none" w:sz="0" w:space="0" w:color="auto"/>
        <w:right w:val="none" w:sz="0" w:space="0" w:color="auto"/>
      </w:divBdr>
    </w:div>
    <w:div w:id="1696422085">
      <w:bodyDiv w:val="1"/>
      <w:marLeft w:val="0"/>
      <w:marRight w:val="0"/>
      <w:marTop w:val="0"/>
      <w:marBottom w:val="0"/>
      <w:divBdr>
        <w:top w:val="none" w:sz="0" w:space="0" w:color="auto"/>
        <w:left w:val="none" w:sz="0" w:space="0" w:color="auto"/>
        <w:bottom w:val="none" w:sz="0" w:space="0" w:color="auto"/>
        <w:right w:val="none" w:sz="0" w:space="0" w:color="auto"/>
      </w:divBdr>
    </w:div>
    <w:div w:id="1706515435">
      <w:bodyDiv w:val="1"/>
      <w:marLeft w:val="0"/>
      <w:marRight w:val="0"/>
      <w:marTop w:val="0"/>
      <w:marBottom w:val="0"/>
      <w:divBdr>
        <w:top w:val="none" w:sz="0" w:space="0" w:color="auto"/>
        <w:left w:val="none" w:sz="0" w:space="0" w:color="auto"/>
        <w:bottom w:val="none" w:sz="0" w:space="0" w:color="auto"/>
        <w:right w:val="none" w:sz="0" w:space="0" w:color="auto"/>
      </w:divBdr>
    </w:div>
    <w:div w:id="1707830139">
      <w:bodyDiv w:val="1"/>
      <w:marLeft w:val="0"/>
      <w:marRight w:val="0"/>
      <w:marTop w:val="0"/>
      <w:marBottom w:val="0"/>
      <w:divBdr>
        <w:top w:val="none" w:sz="0" w:space="0" w:color="auto"/>
        <w:left w:val="none" w:sz="0" w:space="0" w:color="auto"/>
        <w:bottom w:val="none" w:sz="0" w:space="0" w:color="auto"/>
        <w:right w:val="none" w:sz="0" w:space="0" w:color="auto"/>
      </w:divBdr>
    </w:div>
    <w:div w:id="1746411776">
      <w:bodyDiv w:val="1"/>
      <w:marLeft w:val="0"/>
      <w:marRight w:val="0"/>
      <w:marTop w:val="0"/>
      <w:marBottom w:val="0"/>
      <w:divBdr>
        <w:top w:val="none" w:sz="0" w:space="0" w:color="auto"/>
        <w:left w:val="none" w:sz="0" w:space="0" w:color="auto"/>
        <w:bottom w:val="none" w:sz="0" w:space="0" w:color="auto"/>
        <w:right w:val="none" w:sz="0" w:space="0" w:color="auto"/>
      </w:divBdr>
    </w:div>
    <w:div w:id="1849295078">
      <w:bodyDiv w:val="1"/>
      <w:marLeft w:val="0"/>
      <w:marRight w:val="0"/>
      <w:marTop w:val="0"/>
      <w:marBottom w:val="0"/>
      <w:divBdr>
        <w:top w:val="none" w:sz="0" w:space="0" w:color="auto"/>
        <w:left w:val="none" w:sz="0" w:space="0" w:color="auto"/>
        <w:bottom w:val="none" w:sz="0" w:space="0" w:color="auto"/>
        <w:right w:val="none" w:sz="0" w:space="0" w:color="auto"/>
      </w:divBdr>
    </w:div>
    <w:div w:id="1948803713">
      <w:bodyDiv w:val="1"/>
      <w:marLeft w:val="0"/>
      <w:marRight w:val="0"/>
      <w:marTop w:val="0"/>
      <w:marBottom w:val="0"/>
      <w:divBdr>
        <w:top w:val="none" w:sz="0" w:space="0" w:color="auto"/>
        <w:left w:val="none" w:sz="0" w:space="0" w:color="auto"/>
        <w:bottom w:val="none" w:sz="0" w:space="0" w:color="auto"/>
        <w:right w:val="none" w:sz="0" w:space="0" w:color="auto"/>
      </w:divBdr>
    </w:div>
    <w:div w:id="1974553919">
      <w:bodyDiv w:val="1"/>
      <w:marLeft w:val="0"/>
      <w:marRight w:val="0"/>
      <w:marTop w:val="0"/>
      <w:marBottom w:val="0"/>
      <w:divBdr>
        <w:top w:val="none" w:sz="0" w:space="0" w:color="auto"/>
        <w:left w:val="none" w:sz="0" w:space="0" w:color="auto"/>
        <w:bottom w:val="none" w:sz="0" w:space="0" w:color="auto"/>
        <w:right w:val="none" w:sz="0" w:space="0" w:color="auto"/>
      </w:divBdr>
    </w:div>
    <w:div w:id="1987926343">
      <w:bodyDiv w:val="1"/>
      <w:marLeft w:val="0"/>
      <w:marRight w:val="0"/>
      <w:marTop w:val="0"/>
      <w:marBottom w:val="0"/>
      <w:divBdr>
        <w:top w:val="none" w:sz="0" w:space="0" w:color="auto"/>
        <w:left w:val="none" w:sz="0" w:space="0" w:color="auto"/>
        <w:bottom w:val="none" w:sz="0" w:space="0" w:color="auto"/>
        <w:right w:val="none" w:sz="0" w:space="0" w:color="auto"/>
      </w:divBdr>
    </w:div>
    <w:div w:id="2060206796">
      <w:bodyDiv w:val="1"/>
      <w:marLeft w:val="0"/>
      <w:marRight w:val="0"/>
      <w:marTop w:val="0"/>
      <w:marBottom w:val="0"/>
      <w:divBdr>
        <w:top w:val="none" w:sz="0" w:space="0" w:color="auto"/>
        <w:left w:val="none" w:sz="0" w:space="0" w:color="auto"/>
        <w:bottom w:val="none" w:sz="0" w:space="0" w:color="auto"/>
        <w:right w:val="none" w:sz="0" w:space="0" w:color="auto"/>
      </w:divBdr>
    </w:div>
    <w:div w:id="2112973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00076791.2024.2321918" TargetMode="External"/><Relationship Id="rId18" Type="http://schemas.openxmlformats.org/officeDocument/2006/relationships/hyperlink" Target="https://doi.org/10.1016/j.jand.2020.10.01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intechopen.com/books/12859" TargetMode="External"/><Relationship Id="rId17" Type="http://schemas.openxmlformats.org/officeDocument/2006/relationships/hyperlink" Target="https://www.doi.org/10.56726/IRJMETS38104" TargetMode="External"/><Relationship Id="rId2" Type="http://schemas.openxmlformats.org/officeDocument/2006/relationships/styles" Target="styles.xml"/><Relationship Id="rId16" Type="http://schemas.openxmlformats.org/officeDocument/2006/relationships/hyperlink" Target="https://doi.org/10.1002/bse.3172" TargetMode="External"/><Relationship Id="rId20" Type="http://schemas.openxmlformats.org/officeDocument/2006/relationships/hyperlink" Target="https://doi.org/10.1007/978-3-031-11661-2_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clepro.2020.124344" TargetMode="External"/><Relationship Id="rId5" Type="http://schemas.openxmlformats.org/officeDocument/2006/relationships/footnotes" Target="footnotes.xml"/><Relationship Id="rId15" Type="http://schemas.openxmlformats.org/officeDocument/2006/relationships/hyperlink" Target="https://doi.org/10.1016/j.jbusres.2020.09.012" TargetMode="External"/><Relationship Id="rId23" Type="http://schemas.openxmlformats.org/officeDocument/2006/relationships/theme" Target="theme/theme1.xml"/><Relationship Id="rId10" Type="http://schemas.openxmlformats.org/officeDocument/2006/relationships/hyperlink" Target="https://doi.org/10.1108/JPBM-11-2023-4831" TargetMode="External"/><Relationship Id="rId19" Type="http://schemas.openxmlformats.org/officeDocument/2006/relationships/hyperlink" Target="https://doi.org/10.3390/jtaer1702003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ioneerpublisher.com/jwe/article/view/99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B01470D-E27B-4168-B5B4-3E2C572BD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3092</Words>
  <Characters>17628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Kevin Tomko</cp:lastModifiedBy>
  <cp:revision>2</cp:revision>
  <dcterms:created xsi:type="dcterms:W3CDTF">2024-11-15T14:55:00Z</dcterms:created>
  <dcterms:modified xsi:type="dcterms:W3CDTF">2024-11-23T19:52:00Z</dcterms:modified>
</cp:coreProperties>
</file>