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454864" w14:textId="26F8CA9E" w:rsidR="00344A1D" w:rsidRDefault="00344A1D" w:rsidP="00344A1D">
      <w:r>
        <w:rPr>
          <w:noProof/>
          <w:lang w:eastAsia="en-GB"/>
        </w:rPr>
        <w:drawing>
          <wp:anchor distT="0" distB="0" distL="114300" distR="114300" simplePos="0" relativeHeight="251658240" behindDoc="1" locked="0" layoutInCell="1" allowOverlap="1" wp14:anchorId="22896C48" wp14:editId="0D978725">
            <wp:simplePos x="0" y="0"/>
            <wp:positionH relativeFrom="margin">
              <wp:align>center</wp:align>
            </wp:positionH>
            <wp:positionV relativeFrom="paragraph">
              <wp:posOffset>8255</wp:posOffset>
            </wp:positionV>
            <wp:extent cx="3521710" cy="3521710"/>
            <wp:effectExtent l="0" t="0" r="2540" b="254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521710" cy="3521710"/>
                    </a:xfrm>
                    <a:prstGeom prst="rect">
                      <a:avLst/>
                    </a:prstGeom>
                  </pic:spPr>
                </pic:pic>
              </a:graphicData>
            </a:graphic>
          </wp:anchor>
        </w:drawing>
      </w:r>
    </w:p>
    <w:p w14:paraId="30AA4A03" w14:textId="7620EF97" w:rsidR="00344A1D" w:rsidRPr="00344A1D" w:rsidRDefault="003315EC" w:rsidP="00344A1D">
      <w:pPr>
        <w:jc w:val="center"/>
        <w:rPr>
          <w:rFonts w:ascii="Times New Roman" w:hAnsi="Times New Roman" w:cs="Times New Roman"/>
          <w:b/>
          <w:sz w:val="28"/>
        </w:rPr>
      </w:pPr>
      <w:r>
        <w:rPr>
          <w:rFonts w:ascii="Times New Roman" w:hAnsi="Times New Roman" w:cs="Times New Roman"/>
          <w:b/>
          <w:sz w:val="28"/>
        </w:rPr>
        <w:t>Control System Design</w:t>
      </w:r>
    </w:p>
    <w:p w14:paraId="062C9889" w14:textId="09B4BDC8" w:rsidR="00344A1D" w:rsidRDefault="003315EC" w:rsidP="00344A1D">
      <w:pPr>
        <w:jc w:val="center"/>
        <w:rPr>
          <w:rFonts w:ascii="Times New Roman" w:hAnsi="Times New Roman" w:cs="Times New Roman"/>
          <w:sz w:val="28"/>
        </w:rPr>
      </w:pPr>
      <w:r>
        <w:rPr>
          <w:rFonts w:ascii="Times New Roman" w:hAnsi="Times New Roman" w:cs="Times New Roman"/>
          <w:sz w:val="28"/>
        </w:rPr>
        <w:t>Instrumentation &amp; Control</w:t>
      </w:r>
    </w:p>
    <w:p w14:paraId="6AA98C34" w14:textId="26A7242C" w:rsidR="00397A50" w:rsidRPr="00344A1D" w:rsidRDefault="0058064D" w:rsidP="00344A1D">
      <w:pPr>
        <w:jc w:val="center"/>
        <w:rPr>
          <w:rFonts w:ascii="Times New Roman" w:hAnsi="Times New Roman" w:cs="Times New Roman"/>
          <w:sz w:val="28"/>
        </w:rPr>
      </w:pPr>
      <w:r>
        <w:rPr>
          <w:rFonts w:ascii="Times New Roman" w:hAnsi="Times New Roman" w:cs="Times New Roman"/>
          <w:sz w:val="28"/>
        </w:rPr>
        <w:t>ACD</w:t>
      </w:r>
      <w:r w:rsidR="003315EC">
        <w:rPr>
          <w:rFonts w:ascii="Times New Roman" w:hAnsi="Times New Roman" w:cs="Times New Roman"/>
          <w:sz w:val="28"/>
        </w:rPr>
        <w:t>A5011</w:t>
      </w:r>
    </w:p>
    <w:p w14:paraId="6F04473C" w14:textId="3298F47B" w:rsidR="00344A1D" w:rsidRPr="00344A1D" w:rsidRDefault="00344A1D" w:rsidP="00344A1D">
      <w:pPr>
        <w:jc w:val="center"/>
        <w:rPr>
          <w:rFonts w:ascii="Times New Roman" w:hAnsi="Times New Roman" w:cs="Times New Roman"/>
          <w:sz w:val="28"/>
        </w:rPr>
      </w:pPr>
      <w:r w:rsidRPr="00344A1D">
        <w:rPr>
          <w:rFonts w:ascii="Times New Roman" w:hAnsi="Times New Roman" w:cs="Times New Roman"/>
          <w:sz w:val="28"/>
        </w:rPr>
        <w:t>Stan Collins</w:t>
      </w:r>
    </w:p>
    <w:p w14:paraId="30E7F1C5" w14:textId="7D746A8B" w:rsidR="00344A1D" w:rsidRPr="00344A1D" w:rsidRDefault="00344A1D" w:rsidP="00344A1D">
      <w:pPr>
        <w:jc w:val="center"/>
        <w:rPr>
          <w:rFonts w:ascii="Times New Roman" w:hAnsi="Times New Roman" w:cs="Times New Roman"/>
          <w:sz w:val="28"/>
        </w:rPr>
      </w:pPr>
      <w:r w:rsidRPr="00344A1D">
        <w:rPr>
          <w:rFonts w:ascii="Times New Roman" w:hAnsi="Times New Roman" w:cs="Times New Roman"/>
          <w:sz w:val="28"/>
        </w:rPr>
        <w:t>2022429</w:t>
      </w:r>
    </w:p>
    <w:p w14:paraId="76284B62" w14:textId="02E0D63B" w:rsidR="00344A1D" w:rsidRPr="00344A1D" w:rsidRDefault="00344A1D" w:rsidP="00344A1D">
      <w:pPr>
        <w:jc w:val="center"/>
        <w:rPr>
          <w:rFonts w:ascii="Times New Roman" w:hAnsi="Times New Roman" w:cs="Times New Roman"/>
          <w:sz w:val="28"/>
        </w:rPr>
      </w:pPr>
    </w:p>
    <w:p w14:paraId="06875101" w14:textId="2FE9E9F4" w:rsidR="00344A1D" w:rsidRDefault="004E1618" w:rsidP="00344A1D">
      <w:pPr>
        <w:jc w:val="center"/>
        <w:rPr>
          <w:rFonts w:ascii="Times New Roman" w:hAnsi="Times New Roman" w:cs="Times New Roman"/>
          <w:sz w:val="28"/>
        </w:rPr>
      </w:pPr>
      <w:r>
        <w:rPr>
          <w:rFonts w:ascii="Times New Roman" w:hAnsi="Times New Roman" w:cs="Times New Roman"/>
          <w:sz w:val="28"/>
        </w:rPr>
        <w:t>04</w:t>
      </w:r>
      <w:r w:rsidR="003315EC">
        <w:rPr>
          <w:rFonts w:ascii="Times New Roman" w:hAnsi="Times New Roman" w:cs="Times New Roman"/>
          <w:sz w:val="28"/>
        </w:rPr>
        <w:t>/0</w:t>
      </w:r>
      <w:r>
        <w:rPr>
          <w:rFonts w:ascii="Times New Roman" w:hAnsi="Times New Roman" w:cs="Times New Roman"/>
          <w:sz w:val="28"/>
        </w:rPr>
        <w:t>5</w:t>
      </w:r>
      <w:r w:rsidR="003315EC">
        <w:rPr>
          <w:rFonts w:ascii="Times New Roman" w:hAnsi="Times New Roman" w:cs="Times New Roman"/>
          <w:sz w:val="28"/>
        </w:rPr>
        <w:t>/2023</w:t>
      </w:r>
    </w:p>
    <w:p w14:paraId="2872EBB3" w14:textId="72A69B95" w:rsidR="00EA076E" w:rsidRPr="00677EFC" w:rsidRDefault="00190F03" w:rsidP="00677EFC">
      <w:pPr>
        <w:rPr>
          <w:rFonts w:ascii="Times New Roman" w:hAnsi="Times New Roman" w:cs="Times New Roman"/>
          <w:sz w:val="28"/>
        </w:rPr>
      </w:pPr>
      <w:r>
        <w:rPr>
          <w:rFonts w:ascii="Times New Roman" w:hAnsi="Times New Roman" w:cs="Times New Roman"/>
          <w:sz w:val="28"/>
        </w:rPr>
        <w:br w:type="page"/>
      </w:r>
    </w:p>
    <w:bookmarkStart w:id="0" w:name="_Toc134121185" w:displacedByCustomXml="next"/>
    <w:sdt>
      <w:sdtPr>
        <w:rPr>
          <w:rFonts w:asciiTheme="minorHAnsi" w:eastAsiaTheme="minorEastAsia" w:hAnsiTheme="minorHAnsi" w:cstheme="minorBidi"/>
          <w:b w:val="0"/>
          <w:sz w:val="22"/>
          <w:szCs w:val="22"/>
          <w:u w:val="none"/>
        </w:rPr>
        <w:id w:val="-1780172305"/>
        <w:docPartObj>
          <w:docPartGallery w:val="Table of Contents"/>
          <w:docPartUnique/>
        </w:docPartObj>
      </w:sdtPr>
      <w:sdtEndPr>
        <w:rPr>
          <w:noProof/>
        </w:rPr>
      </w:sdtEndPr>
      <w:sdtContent>
        <w:p w14:paraId="4721EF78" w14:textId="6E255A3E" w:rsidR="00FB38CD" w:rsidRPr="00FB38CD" w:rsidRDefault="00FB38CD" w:rsidP="00FB38CD">
          <w:pPr>
            <w:pStyle w:val="Heading1"/>
            <w:rPr>
              <w:rStyle w:val="Heading1Char"/>
              <w:b/>
            </w:rPr>
          </w:pPr>
          <w:r w:rsidRPr="00FB38CD">
            <w:rPr>
              <w:rStyle w:val="Heading1Char"/>
              <w:b/>
            </w:rPr>
            <w:t>Contents</w:t>
          </w:r>
          <w:bookmarkEnd w:id="0"/>
        </w:p>
        <w:p w14:paraId="3CF1FE6A" w14:textId="6E72EC01" w:rsidR="004E1618" w:rsidRDefault="00FB38CD">
          <w:pPr>
            <w:pStyle w:val="TOC1"/>
            <w:tabs>
              <w:tab w:val="left" w:pos="440"/>
              <w:tab w:val="right" w:leader="dot" w:pos="9016"/>
            </w:tabs>
            <w:rPr>
              <w:noProof/>
              <w:kern w:val="2"/>
              <w14:ligatures w14:val="standardContextual"/>
            </w:rPr>
          </w:pPr>
          <w:r>
            <w:fldChar w:fldCharType="begin"/>
          </w:r>
          <w:r>
            <w:instrText xml:space="preserve"> TOC \o "1-3" \h \z \u </w:instrText>
          </w:r>
          <w:r>
            <w:fldChar w:fldCharType="separate"/>
          </w:r>
          <w:hyperlink w:anchor="_Toc134121185" w:history="1">
            <w:r w:rsidR="004E1618" w:rsidRPr="00D9670E">
              <w:rPr>
                <w:rStyle w:val="Hyperlink"/>
                <w:noProof/>
              </w:rPr>
              <w:t>1.</w:t>
            </w:r>
            <w:r w:rsidR="004E1618">
              <w:rPr>
                <w:noProof/>
                <w:kern w:val="2"/>
                <w14:ligatures w14:val="standardContextual"/>
              </w:rPr>
              <w:tab/>
            </w:r>
            <w:r w:rsidR="004E1618" w:rsidRPr="00D9670E">
              <w:rPr>
                <w:rStyle w:val="Hyperlink"/>
                <w:noProof/>
              </w:rPr>
              <w:t>Contents</w:t>
            </w:r>
            <w:r w:rsidR="004E1618">
              <w:rPr>
                <w:noProof/>
                <w:webHidden/>
              </w:rPr>
              <w:tab/>
            </w:r>
            <w:r w:rsidR="004E1618">
              <w:rPr>
                <w:noProof/>
                <w:webHidden/>
              </w:rPr>
              <w:fldChar w:fldCharType="begin"/>
            </w:r>
            <w:r w:rsidR="004E1618">
              <w:rPr>
                <w:noProof/>
                <w:webHidden/>
              </w:rPr>
              <w:instrText xml:space="preserve"> PAGEREF _Toc134121185 \h </w:instrText>
            </w:r>
            <w:r w:rsidR="004E1618">
              <w:rPr>
                <w:noProof/>
                <w:webHidden/>
              </w:rPr>
            </w:r>
            <w:r w:rsidR="004E1618">
              <w:rPr>
                <w:noProof/>
                <w:webHidden/>
              </w:rPr>
              <w:fldChar w:fldCharType="separate"/>
            </w:r>
            <w:r w:rsidR="004E1618">
              <w:rPr>
                <w:noProof/>
                <w:webHidden/>
              </w:rPr>
              <w:t>2</w:t>
            </w:r>
            <w:r w:rsidR="004E1618">
              <w:rPr>
                <w:noProof/>
                <w:webHidden/>
              </w:rPr>
              <w:fldChar w:fldCharType="end"/>
            </w:r>
          </w:hyperlink>
        </w:p>
        <w:p w14:paraId="2ABA0A11" w14:textId="5B2F2D88" w:rsidR="004E1618" w:rsidRDefault="004E1618">
          <w:pPr>
            <w:pStyle w:val="TOC1"/>
            <w:tabs>
              <w:tab w:val="left" w:pos="440"/>
              <w:tab w:val="right" w:leader="dot" w:pos="9016"/>
            </w:tabs>
            <w:rPr>
              <w:noProof/>
              <w:kern w:val="2"/>
              <w14:ligatures w14:val="standardContextual"/>
            </w:rPr>
          </w:pPr>
          <w:hyperlink w:anchor="_Toc134121186" w:history="1">
            <w:r w:rsidRPr="00D9670E">
              <w:rPr>
                <w:rStyle w:val="Hyperlink"/>
                <w:noProof/>
              </w:rPr>
              <w:t>2.</w:t>
            </w:r>
            <w:r>
              <w:rPr>
                <w:noProof/>
                <w:kern w:val="2"/>
                <w14:ligatures w14:val="standardContextual"/>
              </w:rPr>
              <w:tab/>
            </w:r>
            <w:r w:rsidRPr="00D9670E">
              <w:rPr>
                <w:rStyle w:val="Hyperlink"/>
                <w:noProof/>
              </w:rPr>
              <w:t>Abstract</w:t>
            </w:r>
            <w:r>
              <w:rPr>
                <w:noProof/>
                <w:webHidden/>
              </w:rPr>
              <w:tab/>
            </w:r>
            <w:r>
              <w:rPr>
                <w:noProof/>
                <w:webHidden/>
              </w:rPr>
              <w:fldChar w:fldCharType="begin"/>
            </w:r>
            <w:r>
              <w:rPr>
                <w:noProof/>
                <w:webHidden/>
              </w:rPr>
              <w:instrText xml:space="preserve"> PAGEREF _Toc134121186 \h </w:instrText>
            </w:r>
            <w:r>
              <w:rPr>
                <w:noProof/>
                <w:webHidden/>
              </w:rPr>
            </w:r>
            <w:r>
              <w:rPr>
                <w:noProof/>
                <w:webHidden/>
              </w:rPr>
              <w:fldChar w:fldCharType="separate"/>
            </w:r>
            <w:r>
              <w:rPr>
                <w:noProof/>
                <w:webHidden/>
              </w:rPr>
              <w:t>2</w:t>
            </w:r>
            <w:r>
              <w:rPr>
                <w:noProof/>
                <w:webHidden/>
              </w:rPr>
              <w:fldChar w:fldCharType="end"/>
            </w:r>
          </w:hyperlink>
        </w:p>
        <w:p w14:paraId="3E20F4AF" w14:textId="617527BD" w:rsidR="004E1618" w:rsidRDefault="004E1618">
          <w:pPr>
            <w:pStyle w:val="TOC1"/>
            <w:tabs>
              <w:tab w:val="left" w:pos="440"/>
              <w:tab w:val="right" w:leader="dot" w:pos="9016"/>
            </w:tabs>
            <w:rPr>
              <w:noProof/>
              <w:kern w:val="2"/>
              <w14:ligatures w14:val="standardContextual"/>
            </w:rPr>
          </w:pPr>
          <w:hyperlink w:anchor="_Toc134121187" w:history="1">
            <w:r w:rsidRPr="00D9670E">
              <w:rPr>
                <w:rStyle w:val="Hyperlink"/>
                <w:noProof/>
              </w:rPr>
              <w:t>3.</w:t>
            </w:r>
            <w:r>
              <w:rPr>
                <w:noProof/>
                <w:kern w:val="2"/>
                <w14:ligatures w14:val="standardContextual"/>
              </w:rPr>
              <w:tab/>
            </w:r>
            <w:r w:rsidRPr="00D9670E">
              <w:rPr>
                <w:rStyle w:val="Hyperlink"/>
                <w:noProof/>
              </w:rPr>
              <w:t>Introduction</w:t>
            </w:r>
            <w:r>
              <w:rPr>
                <w:noProof/>
                <w:webHidden/>
              </w:rPr>
              <w:tab/>
            </w:r>
            <w:r>
              <w:rPr>
                <w:noProof/>
                <w:webHidden/>
              </w:rPr>
              <w:fldChar w:fldCharType="begin"/>
            </w:r>
            <w:r>
              <w:rPr>
                <w:noProof/>
                <w:webHidden/>
              </w:rPr>
              <w:instrText xml:space="preserve"> PAGEREF _Toc134121187 \h </w:instrText>
            </w:r>
            <w:r>
              <w:rPr>
                <w:noProof/>
                <w:webHidden/>
              </w:rPr>
            </w:r>
            <w:r>
              <w:rPr>
                <w:noProof/>
                <w:webHidden/>
              </w:rPr>
              <w:fldChar w:fldCharType="separate"/>
            </w:r>
            <w:r>
              <w:rPr>
                <w:noProof/>
                <w:webHidden/>
              </w:rPr>
              <w:t>3</w:t>
            </w:r>
            <w:r>
              <w:rPr>
                <w:noProof/>
                <w:webHidden/>
              </w:rPr>
              <w:fldChar w:fldCharType="end"/>
            </w:r>
          </w:hyperlink>
        </w:p>
        <w:p w14:paraId="1157B47F" w14:textId="6256C29B" w:rsidR="004E1618" w:rsidRDefault="004E1618">
          <w:pPr>
            <w:pStyle w:val="TOC1"/>
            <w:tabs>
              <w:tab w:val="left" w:pos="440"/>
              <w:tab w:val="right" w:leader="dot" w:pos="9016"/>
            </w:tabs>
            <w:rPr>
              <w:noProof/>
              <w:kern w:val="2"/>
              <w14:ligatures w14:val="standardContextual"/>
            </w:rPr>
          </w:pPr>
          <w:hyperlink w:anchor="_Toc134121188" w:history="1">
            <w:r w:rsidRPr="00D9670E">
              <w:rPr>
                <w:rStyle w:val="Hyperlink"/>
                <w:noProof/>
              </w:rPr>
              <w:t>4.</w:t>
            </w:r>
            <w:r>
              <w:rPr>
                <w:noProof/>
                <w:kern w:val="2"/>
                <w14:ligatures w14:val="standardContextual"/>
              </w:rPr>
              <w:tab/>
            </w:r>
            <w:r w:rsidRPr="00D9670E">
              <w:rPr>
                <w:rStyle w:val="Hyperlink"/>
                <w:noProof/>
              </w:rPr>
              <w:t>PID Controllers</w:t>
            </w:r>
            <w:r>
              <w:rPr>
                <w:noProof/>
                <w:webHidden/>
              </w:rPr>
              <w:tab/>
            </w:r>
            <w:r>
              <w:rPr>
                <w:noProof/>
                <w:webHidden/>
              </w:rPr>
              <w:fldChar w:fldCharType="begin"/>
            </w:r>
            <w:r>
              <w:rPr>
                <w:noProof/>
                <w:webHidden/>
              </w:rPr>
              <w:instrText xml:space="preserve"> PAGEREF _Toc134121188 \h </w:instrText>
            </w:r>
            <w:r>
              <w:rPr>
                <w:noProof/>
                <w:webHidden/>
              </w:rPr>
            </w:r>
            <w:r>
              <w:rPr>
                <w:noProof/>
                <w:webHidden/>
              </w:rPr>
              <w:fldChar w:fldCharType="separate"/>
            </w:r>
            <w:r>
              <w:rPr>
                <w:noProof/>
                <w:webHidden/>
              </w:rPr>
              <w:t>4</w:t>
            </w:r>
            <w:r>
              <w:rPr>
                <w:noProof/>
                <w:webHidden/>
              </w:rPr>
              <w:fldChar w:fldCharType="end"/>
            </w:r>
          </w:hyperlink>
        </w:p>
        <w:p w14:paraId="6CB41439" w14:textId="7DE0CCC3" w:rsidR="004E1618" w:rsidRDefault="004E1618">
          <w:pPr>
            <w:pStyle w:val="TOC1"/>
            <w:tabs>
              <w:tab w:val="left" w:pos="440"/>
              <w:tab w:val="right" w:leader="dot" w:pos="9016"/>
            </w:tabs>
            <w:rPr>
              <w:noProof/>
              <w:kern w:val="2"/>
              <w14:ligatures w14:val="standardContextual"/>
            </w:rPr>
          </w:pPr>
          <w:hyperlink w:anchor="_Toc134121189" w:history="1">
            <w:r w:rsidRPr="00D9670E">
              <w:rPr>
                <w:rStyle w:val="Hyperlink"/>
                <w:noProof/>
              </w:rPr>
              <w:t>5.</w:t>
            </w:r>
            <w:r>
              <w:rPr>
                <w:noProof/>
                <w:kern w:val="2"/>
                <w14:ligatures w14:val="standardContextual"/>
              </w:rPr>
              <w:tab/>
            </w:r>
            <w:r w:rsidRPr="00D9670E">
              <w:rPr>
                <w:rStyle w:val="Hyperlink"/>
                <w:noProof/>
              </w:rPr>
              <w:t>Methodology</w:t>
            </w:r>
            <w:r>
              <w:rPr>
                <w:noProof/>
                <w:webHidden/>
              </w:rPr>
              <w:tab/>
            </w:r>
            <w:r>
              <w:rPr>
                <w:noProof/>
                <w:webHidden/>
              </w:rPr>
              <w:fldChar w:fldCharType="begin"/>
            </w:r>
            <w:r>
              <w:rPr>
                <w:noProof/>
                <w:webHidden/>
              </w:rPr>
              <w:instrText xml:space="preserve"> PAGEREF _Toc134121189 \h </w:instrText>
            </w:r>
            <w:r>
              <w:rPr>
                <w:noProof/>
                <w:webHidden/>
              </w:rPr>
            </w:r>
            <w:r>
              <w:rPr>
                <w:noProof/>
                <w:webHidden/>
              </w:rPr>
              <w:fldChar w:fldCharType="separate"/>
            </w:r>
            <w:r>
              <w:rPr>
                <w:noProof/>
                <w:webHidden/>
              </w:rPr>
              <w:t>5</w:t>
            </w:r>
            <w:r>
              <w:rPr>
                <w:noProof/>
                <w:webHidden/>
              </w:rPr>
              <w:fldChar w:fldCharType="end"/>
            </w:r>
          </w:hyperlink>
        </w:p>
        <w:p w14:paraId="5378AF5D" w14:textId="25F99291" w:rsidR="004E1618" w:rsidRDefault="004E1618">
          <w:pPr>
            <w:pStyle w:val="TOC2"/>
            <w:tabs>
              <w:tab w:val="left" w:pos="880"/>
              <w:tab w:val="right" w:leader="dot" w:pos="9016"/>
            </w:tabs>
            <w:rPr>
              <w:noProof/>
              <w:kern w:val="2"/>
              <w14:ligatures w14:val="standardContextual"/>
            </w:rPr>
          </w:pPr>
          <w:hyperlink w:anchor="_Toc134121190" w:history="1">
            <w:r w:rsidRPr="00D9670E">
              <w:rPr>
                <w:rStyle w:val="Hyperlink"/>
                <w:noProof/>
              </w:rPr>
              <w:t>5.1.</w:t>
            </w:r>
            <w:r>
              <w:rPr>
                <w:noProof/>
                <w:kern w:val="2"/>
                <w14:ligatures w14:val="standardContextual"/>
              </w:rPr>
              <w:tab/>
            </w:r>
            <w:r w:rsidRPr="00D9670E">
              <w:rPr>
                <w:rStyle w:val="Hyperlink"/>
                <w:noProof/>
              </w:rPr>
              <w:t>Simulink Model</w:t>
            </w:r>
            <w:r>
              <w:rPr>
                <w:noProof/>
                <w:webHidden/>
              </w:rPr>
              <w:tab/>
            </w:r>
            <w:r>
              <w:rPr>
                <w:noProof/>
                <w:webHidden/>
              </w:rPr>
              <w:fldChar w:fldCharType="begin"/>
            </w:r>
            <w:r>
              <w:rPr>
                <w:noProof/>
                <w:webHidden/>
              </w:rPr>
              <w:instrText xml:space="preserve"> PAGEREF _Toc134121190 \h </w:instrText>
            </w:r>
            <w:r>
              <w:rPr>
                <w:noProof/>
                <w:webHidden/>
              </w:rPr>
            </w:r>
            <w:r>
              <w:rPr>
                <w:noProof/>
                <w:webHidden/>
              </w:rPr>
              <w:fldChar w:fldCharType="separate"/>
            </w:r>
            <w:r>
              <w:rPr>
                <w:noProof/>
                <w:webHidden/>
              </w:rPr>
              <w:t>5</w:t>
            </w:r>
            <w:r>
              <w:rPr>
                <w:noProof/>
                <w:webHidden/>
              </w:rPr>
              <w:fldChar w:fldCharType="end"/>
            </w:r>
          </w:hyperlink>
        </w:p>
        <w:p w14:paraId="57EC68E9" w14:textId="4797A76B" w:rsidR="004E1618" w:rsidRDefault="004E1618">
          <w:pPr>
            <w:pStyle w:val="TOC2"/>
            <w:tabs>
              <w:tab w:val="left" w:pos="880"/>
              <w:tab w:val="right" w:leader="dot" w:pos="9016"/>
            </w:tabs>
            <w:rPr>
              <w:noProof/>
              <w:kern w:val="2"/>
              <w14:ligatures w14:val="standardContextual"/>
            </w:rPr>
          </w:pPr>
          <w:hyperlink w:anchor="_Toc134121191" w:history="1">
            <w:r w:rsidRPr="00D9670E">
              <w:rPr>
                <w:rStyle w:val="Hyperlink"/>
                <w:noProof/>
              </w:rPr>
              <w:t>5.2.</w:t>
            </w:r>
            <w:r>
              <w:rPr>
                <w:noProof/>
                <w:kern w:val="2"/>
                <w14:ligatures w14:val="standardContextual"/>
              </w:rPr>
              <w:tab/>
            </w:r>
            <w:r w:rsidRPr="00D9670E">
              <w:rPr>
                <w:rStyle w:val="Hyperlink"/>
                <w:noProof/>
              </w:rPr>
              <w:t>Forward transfer function</w:t>
            </w:r>
            <w:r>
              <w:rPr>
                <w:noProof/>
                <w:webHidden/>
              </w:rPr>
              <w:tab/>
            </w:r>
            <w:r>
              <w:rPr>
                <w:noProof/>
                <w:webHidden/>
              </w:rPr>
              <w:fldChar w:fldCharType="begin"/>
            </w:r>
            <w:r>
              <w:rPr>
                <w:noProof/>
                <w:webHidden/>
              </w:rPr>
              <w:instrText xml:space="preserve"> PAGEREF _Toc134121191 \h </w:instrText>
            </w:r>
            <w:r>
              <w:rPr>
                <w:noProof/>
                <w:webHidden/>
              </w:rPr>
            </w:r>
            <w:r>
              <w:rPr>
                <w:noProof/>
                <w:webHidden/>
              </w:rPr>
              <w:fldChar w:fldCharType="separate"/>
            </w:r>
            <w:r>
              <w:rPr>
                <w:noProof/>
                <w:webHidden/>
              </w:rPr>
              <w:t>6</w:t>
            </w:r>
            <w:r>
              <w:rPr>
                <w:noProof/>
                <w:webHidden/>
              </w:rPr>
              <w:fldChar w:fldCharType="end"/>
            </w:r>
          </w:hyperlink>
        </w:p>
        <w:p w14:paraId="2381A297" w14:textId="4E04CE3F" w:rsidR="004E1618" w:rsidRDefault="004E1618">
          <w:pPr>
            <w:pStyle w:val="TOC2"/>
            <w:tabs>
              <w:tab w:val="left" w:pos="880"/>
              <w:tab w:val="right" w:leader="dot" w:pos="9016"/>
            </w:tabs>
            <w:rPr>
              <w:noProof/>
              <w:kern w:val="2"/>
              <w14:ligatures w14:val="standardContextual"/>
            </w:rPr>
          </w:pPr>
          <w:hyperlink w:anchor="_Toc134121192" w:history="1">
            <w:r w:rsidRPr="00D9670E">
              <w:rPr>
                <w:rStyle w:val="Hyperlink"/>
                <w:noProof/>
              </w:rPr>
              <w:t>5.3.</w:t>
            </w:r>
            <w:r>
              <w:rPr>
                <w:noProof/>
                <w:kern w:val="2"/>
                <w14:ligatures w14:val="standardContextual"/>
              </w:rPr>
              <w:tab/>
            </w:r>
            <w:r w:rsidRPr="00D9670E">
              <w:rPr>
                <w:rStyle w:val="Hyperlink"/>
                <w:noProof/>
              </w:rPr>
              <w:t>Closed Loop transfer function</w:t>
            </w:r>
            <w:r>
              <w:rPr>
                <w:noProof/>
                <w:webHidden/>
              </w:rPr>
              <w:tab/>
            </w:r>
            <w:r>
              <w:rPr>
                <w:noProof/>
                <w:webHidden/>
              </w:rPr>
              <w:fldChar w:fldCharType="begin"/>
            </w:r>
            <w:r>
              <w:rPr>
                <w:noProof/>
                <w:webHidden/>
              </w:rPr>
              <w:instrText xml:space="preserve"> PAGEREF _Toc134121192 \h </w:instrText>
            </w:r>
            <w:r>
              <w:rPr>
                <w:noProof/>
                <w:webHidden/>
              </w:rPr>
            </w:r>
            <w:r>
              <w:rPr>
                <w:noProof/>
                <w:webHidden/>
              </w:rPr>
              <w:fldChar w:fldCharType="separate"/>
            </w:r>
            <w:r>
              <w:rPr>
                <w:noProof/>
                <w:webHidden/>
              </w:rPr>
              <w:t>7</w:t>
            </w:r>
            <w:r>
              <w:rPr>
                <w:noProof/>
                <w:webHidden/>
              </w:rPr>
              <w:fldChar w:fldCharType="end"/>
            </w:r>
          </w:hyperlink>
        </w:p>
        <w:p w14:paraId="3F473C91" w14:textId="106FB583" w:rsidR="004E1618" w:rsidRDefault="004E1618">
          <w:pPr>
            <w:pStyle w:val="TOC1"/>
            <w:tabs>
              <w:tab w:val="left" w:pos="440"/>
              <w:tab w:val="right" w:leader="dot" w:pos="9016"/>
            </w:tabs>
            <w:rPr>
              <w:noProof/>
              <w:kern w:val="2"/>
              <w14:ligatures w14:val="standardContextual"/>
            </w:rPr>
          </w:pPr>
          <w:hyperlink w:anchor="_Toc134121193" w:history="1">
            <w:r w:rsidRPr="00D9670E">
              <w:rPr>
                <w:rStyle w:val="Hyperlink"/>
                <w:noProof/>
              </w:rPr>
              <w:t>6.</w:t>
            </w:r>
            <w:r>
              <w:rPr>
                <w:noProof/>
                <w:kern w:val="2"/>
                <w14:ligatures w14:val="standardContextual"/>
              </w:rPr>
              <w:tab/>
            </w:r>
            <w:r w:rsidRPr="00D9670E">
              <w:rPr>
                <w:rStyle w:val="Hyperlink"/>
                <w:noProof/>
              </w:rPr>
              <w:t>Results</w:t>
            </w:r>
            <w:r>
              <w:rPr>
                <w:noProof/>
                <w:webHidden/>
              </w:rPr>
              <w:tab/>
            </w:r>
            <w:r>
              <w:rPr>
                <w:noProof/>
                <w:webHidden/>
              </w:rPr>
              <w:fldChar w:fldCharType="begin"/>
            </w:r>
            <w:r>
              <w:rPr>
                <w:noProof/>
                <w:webHidden/>
              </w:rPr>
              <w:instrText xml:space="preserve"> PAGEREF _Toc134121193 \h </w:instrText>
            </w:r>
            <w:r>
              <w:rPr>
                <w:noProof/>
                <w:webHidden/>
              </w:rPr>
            </w:r>
            <w:r>
              <w:rPr>
                <w:noProof/>
                <w:webHidden/>
              </w:rPr>
              <w:fldChar w:fldCharType="separate"/>
            </w:r>
            <w:r>
              <w:rPr>
                <w:noProof/>
                <w:webHidden/>
              </w:rPr>
              <w:t>7</w:t>
            </w:r>
            <w:r>
              <w:rPr>
                <w:noProof/>
                <w:webHidden/>
              </w:rPr>
              <w:fldChar w:fldCharType="end"/>
            </w:r>
          </w:hyperlink>
        </w:p>
        <w:p w14:paraId="2AEB6BFB" w14:textId="6C8D0472" w:rsidR="004E1618" w:rsidRDefault="004E1618">
          <w:pPr>
            <w:pStyle w:val="TOC2"/>
            <w:tabs>
              <w:tab w:val="left" w:pos="880"/>
              <w:tab w:val="right" w:leader="dot" w:pos="9016"/>
            </w:tabs>
            <w:rPr>
              <w:noProof/>
              <w:kern w:val="2"/>
              <w14:ligatures w14:val="standardContextual"/>
            </w:rPr>
          </w:pPr>
          <w:hyperlink w:anchor="_Toc134121194" w:history="1">
            <w:r w:rsidRPr="00D9670E">
              <w:rPr>
                <w:rStyle w:val="Hyperlink"/>
                <w:noProof/>
              </w:rPr>
              <w:t>6.1.</w:t>
            </w:r>
            <w:r>
              <w:rPr>
                <w:noProof/>
                <w:kern w:val="2"/>
                <w14:ligatures w14:val="standardContextual"/>
              </w:rPr>
              <w:tab/>
            </w:r>
            <w:r w:rsidRPr="00D9670E">
              <w:rPr>
                <w:rStyle w:val="Hyperlink"/>
                <w:noProof/>
              </w:rPr>
              <w:t>Stability analysis</w:t>
            </w:r>
            <w:r>
              <w:rPr>
                <w:noProof/>
                <w:webHidden/>
              </w:rPr>
              <w:tab/>
            </w:r>
            <w:r>
              <w:rPr>
                <w:noProof/>
                <w:webHidden/>
              </w:rPr>
              <w:fldChar w:fldCharType="begin"/>
            </w:r>
            <w:r>
              <w:rPr>
                <w:noProof/>
                <w:webHidden/>
              </w:rPr>
              <w:instrText xml:space="preserve"> PAGEREF _Toc134121194 \h </w:instrText>
            </w:r>
            <w:r>
              <w:rPr>
                <w:noProof/>
                <w:webHidden/>
              </w:rPr>
            </w:r>
            <w:r>
              <w:rPr>
                <w:noProof/>
                <w:webHidden/>
              </w:rPr>
              <w:fldChar w:fldCharType="separate"/>
            </w:r>
            <w:r>
              <w:rPr>
                <w:noProof/>
                <w:webHidden/>
              </w:rPr>
              <w:t>10</w:t>
            </w:r>
            <w:r>
              <w:rPr>
                <w:noProof/>
                <w:webHidden/>
              </w:rPr>
              <w:fldChar w:fldCharType="end"/>
            </w:r>
          </w:hyperlink>
        </w:p>
        <w:p w14:paraId="249A45D7" w14:textId="7E3546C8" w:rsidR="004E1618" w:rsidRDefault="004E1618">
          <w:pPr>
            <w:pStyle w:val="TOC1"/>
            <w:tabs>
              <w:tab w:val="left" w:pos="440"/>
              <w:tab w:val="right" w:leader="dot" w:pos="9016"/>
            </w:tabs>
            <w:rPr>
              <w:noProof/>
              <w:kern w:val="2"/>
              <w14:ligatures w14:val="standardContextual"/>
            </w:rPr>
          </w:pPr>
          <w:hyperlink w:anchor="_Toc134121195" w:history="1">
            <w:r w:rsidRPr="00D9670E">
              <w:rPr>
                <w:rStyle w:val="Hyperlink"/>
                <w:noProof/>
              </w:rPr>
              <w:t>7.</w:t>
            </w:r>
            <w:r>
              <w:rPr>
                <w:noProof/>
                <w:kern w:val="2"/>
                <w14:ligatures w14:val="standardContextual"/>
              </w:rPr>
              <w:tab/>
            </w:r>
            <w:r w:rsidRPr="00D9670E">
              <w:rPr>
                <w:rStyle w:val="Hyperlink"/>
                <w:noProof/>
              </w:rPr>
              <w:t>Discussion</w:t>
            </w:r>
            <w:r>
              <w:rPr>
                <w:noProof/>
                <w:webHidden/>
              </w:rPr>
              <w:tab/>
            </w:r>
            <w:r>
              <w:rPr>
                <w:noProof/>
                <w:webHidden/>
              </w:rPr>
              <w:fldChar w:fldCharType="begin"/>
            </w:r>
            <w:r>
              <w:rPr>
                <w:noProof/>
                <w:webHidden/>
              </w:rPr>
              <w:instrText xml:space="preserve"> PAGEREF _Toc134121195 \h </w:instrText>
            </w:r>
            <w:r>
              <w:rPr>
                <w:noProof/>
                <w:webHidden/>
              </w:rPr>
            </w:r>
            <w:r>
              <w:rPr>
                <w:noProof/>
                <w:webHidden/>
              </w:rPr>
              <w:fldChar w:fldCharType="separate"/>
            </w:r>
            <w:r>
              <w:rPr>
                <w:noProof/>
                <w:webHidden/>
              </w:rPr>
              <w:t>12</w:t>
            </w:r>
            <w:r>
              <w:rPr>
                <w:noProof/>
                <w:webHidden/>
              </w:rPr>
              <w:fldChar w:fldCharType="end"/>
            </w:r>
          </w:hyperlink>
        </w:p>
        <w:p w14:paraId="4D7611C9" w14:textId="6D994962" w:rsidR="004E1618" w:rsidRDefault="004E1618">
          <w:pPr>
            <w:pStyle w:val="TOC1"/>
            <w:tabs>
              <w:tab w:val="left" w:pos="440"/>
              <w:tab w:val="right" w:leader="dot" w:pos="9016"/>
            </w:tabs>
            <w:rPr>
              <w:noProof/>
              <w:kern w:val="2"/>
              <w14:ligatures w14:val="standardContextual"/>
            </w:rPr>
          </w:pPr>
          <w:hyperlink w:anchor="_Toc134121196" w:history="1">
            <w:r w:rsidRPr="00D9670E">
              <w:rPr>
                <w:rStyle w:val="Hyperlink"/>
                <w:noProof/>
              </w:rPr>
              <w:t>8.</w:t>
            </w:r>
            <w:r>
              <w:rPr>
                <w:noProof/>
                <w:kern w:val="2"/>
                <w14:ligatures w14:val="standardContextual"/>
              </w:rPr>
              <w:tab/>
            </w:r>
            <w:r w:rsidRPr="00D9670E">
              <w:rPr>
                <w:rStyle w:val="Hyperlink"/>
                <w:noProof/>
              </w:rPr>
              <w:t>Conclusion</w:t>
            </w:r>
            <w:r>
              <w:rPr>
                <w:noProof/>
                <w:webHidden/>
              </w:rPr>
              <w:tab/>
            </w:r>
            <w:r>
              <w:rPr>
                <w:noProof/>
                <w:webHidden/>
              </w:rPr>
              <w:fldChar w:fldCharType="begin"/>
            </w:r>
            <w:r>
              <w:rPr>
                <w:noProof/>
                <w:webHidden/>
              </w:rPr>
              <w:instrText xml:space="preserve"> PAGEREF _Toc134121196 \h </w:instrText>
            </w:r>
            <w:r>
              <w:rPr>
                <w:noProof/>
                <w:webHidden/>
              </w:rPr>
            </w:r>
            <w:r>
              <w:rPr>
                <w:noProof/>
                <w:webHidden/>
              </w:rPr>
              <w:fldChar w:fldCharType="separate"/>
            </w:r>
            <w:r>
              <w:rPr>
                <w:noProof/>
                <w:webHidden/>
              </w:rPr>
              <w:t>13</w:t>
            </w:r>
            <w:r>
              <w:rPr>
                <w:noProof/>
                <w:webHidden/>
              </w:rPr>
              <w:fldChar w:fldCharType="end"/>
            </w:r>
          </w:hyperlink>
        </w:p>
        <w:p w14:paraId="45952D34" w14:textId="1B488D7B" w:rsidR="004E1618" w:rsidRDefault="004E1618">
          <w:pPr>
            <w:pStyle w:val="TOC1"/>
            <w:tabs>
              <w:tab w:val="left" w:pos="440"/>
              <w:tab w:val="right" w:leader="dot" w:pos="9016"/>
            </w:tabs>
            <w:rPr>
              <w:noProof/>
              <w:kern w:val="2"/>
              <w14:ligatures w14:val="standardContextual"/>
            </w:rPr>
          </w:pPr>
          <w:hyperlink w:anchor="_Toc134121197" w:history="1">
            <w:r w:rsidRPr="00D9670E">
              <w:rPr>
                <w:rStyle w:val="Hyperlink"/>
                <w:noProof/>
              </w:rPr>
              <w:t>9.</w:t>
            </w:r>
            <w:r>
              <w:rPr>
                <w:noProof/>
                <w:kern w:val="2"/>
                <w14:ligatures w14:val="standardContextual"/>
              </w:rPr>
              <w:tab/>
            </w:r>
            <w:r w:rsidRPr="00D9670E">
              <w:rPr>
                <w:rStyle w:val="Hyperlink"/>
                <w:noProof/>
              </w:rPr>
              <w:t>References</w:t>
            </w:r>
            <w:r>
              <w:rPr>
                <w:noProof/>
                <w:webHidden/>
              </w:rPr>
              <w:tab/>
            </w:r>
            <w:r>
              <w:rPr>
                <w:noProof/>
                <w:webHidden/>
              </w:rPr>
              <w:fldChar w:fldCharType="begin"/>
            </w:r>
            <w:r>
              <w:rPr>
                <w:noProof/>
                <w:webHidden/>
              </w:rPr>
              <w:instrText xml:space="preserve"> PAGEREF _Toc134121197 \h </w:instrText>
            </w:r>
            <w:r>
              <w:rPr>
                <w:noProof/>
                <w:webHidden/>
              </w:rPr>
            </w:r>
            <w:r>
              <w:rPr>
                <w:noProof/>
                <w:webHidden/>
              </w:rPr>
              <w:fldChar w:fldCharType="separate"/>
            </w:r>
            <w:r>
              <w:rPr>
                <w:noProof/>
                <w:webHidden/>
              </w:rPr>
              <w:t>13</w:t>
            </w:r>
            <w:r>
              <w:rPr>
                <w:noProof/>
                <w:webHidden/>
              </w:rPr>
              <w:fldChar w:fldCharType="end"/>
            </w:r>
          </w:hyperlink>
        </w:p>
        <w:p w14:paraId="06F3EDEC" w14:textId="7D53C90B" w:rsidR="004E1618" w:rsidRDefault="004E1618">
          <w:pPr>
            <w:pStyle w:val="TOC1"/>
            <w:tabs>
              <w:tab w:val="left" w:pos="660"/>
              <w:tab w:val="right" w:leader="dot" w:pos="9016"/>
            </w:tabs>
            <w:rPr>
              <w:noProof/>
              <w:kern w:val="2"/>
              <w14:ligatures w14:val="standardContextual"/>
            </w:rPr>
          </w:pPr>
          <w:hyperlink w:anchor="_Toc134121198" w:history="1">
            <w:r w:rsidRPr="00D9670E">
              <w:rPr>
                <w:rStyle w:val="Hyperlink"/>
                <w:noProof/>
              </w:rPr>
              <w:t>10.</w:t>
            </w:r>
            <w:r>
              <w:rPr>
                <w:noProof/>
                <w:kern w:val="2"/>
                <w14:ligatures w14:val="standardContextual"/>
              </w:rPr>
              <w:tab/>
            </w:r>
            <w:r w:rsidRPr="00D9670E">
              <w:rPr>
                <w:rStyle w:val="Hyperlink"/>
                <w:noProof/>
              </w:rPr>
              <w:t>Appendix A – Forward and system transfer function derivations</w:t>
            </w:r>
            <w:r>
              <w:rPr>
                <w:noProof/>
                <w:webHidden/>
              </w:rPr>
              <w:tab/>
            </w:r>
            <w:r>
              <w:rPr>
                <w:noProof/>
                <w:webHidden/>
              </w:rPr>
              <w:fldChar w:fldCharType="begin"/>
            </w:r>
            <w:r>
              <w:rPr>
                <w:noProof/>
                <w:webHidden/>
              </w:rPr>
              <w:instrText xml:space="preserve"> PAGEREF _Toc134121198 \h </w:instrText>
            </w:r>
            <w:r>
              <w:rPr>
                <w:noProof/>
                <w:webHidden/>
              </w:rPr>
            </w:r>
            <w:r>
              <w:rPr>
                <w:noProof/>
                <w:webHidden/>
              </w:rPr>
              <w:fldChar w:fldCharType="separate"/>
            </w:r>
            <w:r>
              <w:rPr>
                <w:noProof/>
                <w:webHidden/>
              </w:rPr>
              <w:t>14</w:t>
            </w:r>
            <w:r>
              <w:rPr>
                <w:noProof/>
                <w:webHidden/>
              </w:rPr>
              <w:fldChar w:fldCharType="end"/>
            </w:r>
          </w:hyperlink>
        </w:p>
        <w:p w14:paraId="5890FDD5" w14:textId="56FB3BE4" w:rsidR="001824AA" w:rsidRDefault="00FB38CD" w:rsidP="003315EC">
          <w:pPr>
            <w:rPr>
              <w:noProof/>
            </w:rPr>
          </w:pPr>
          <w:r>
            <w:rPr>
              <w:b/>
              <w:bCs/>
              <w:noProof/>
            </w:rPr>
            <w:fldChar w:fldCharType="end"/>
          </w:r>
        </w:p>
      </w:sdtContent>
    </w:sdt>
    <w:p w14:paraId="0B3D6E2A" w14:textId="39844E66" w:rsidR="001824AA" w:rsidRDefault="001824AA" w:rsidP="001824AA">
      <w:pPr>
        <w:pStyle w:val="Heading1"/>
        <w:rPr>
          <w:noProof/>
        </w:rPr>
      </w:pPr>
      <w:bookmarkStart w:id="1" w:name="_Toc134121186"/>
      <w:r>
        <w:rPr>
          <w:noProof/>
        </w:rPr>
        <w:t>Abstract</w:t>
      </w:r>
      <w:bookmarkEnd w:id="1"/>
    </w:p>
    <w:p w14:paraId="2BACBBD9" w14:textId="5C121F7D" w:rsidR="003315EC" w:rsidRPr="003315EC" w:rsidRDefault="0058708D" w:rsidP="003315EC">
      <w:r>
        <w:t>In this report, a CIWS turret</w:t>
      </w:r>
      <w:r w:rsidR="00F315E6">
        <w:t xml:space="preserve"> is modelled as a transfer function </w:t>
      </w:r>
      <w:r w:rsidR="00AA3126">
        <w:t xml:space="preserve">where the components are values from a student number. A PID control system is used to </w:t>
      </w:r>
      <w:r w:rsidR="00853CA4">
        <w:t>better the performance of the system, reducing overshoot to under 5% and settling time t</w:t>
      </w:r>
      <w:r w:rsidR="00FE344D">
        <w:t>o under 2 seconds. The controller is successful in improving the system output, resulting in a s</w:t>
      </w:r>
      <w:r w:rsidR="00A42445">
        <w:t xml:space="preserve">table system. </w:t>
      </w:r>
      <w:r w:rsidR="00024A21">
        <w:t xml:space="preserve">The closed loop system is then simplified to a single </w:t>
      </w:r>
      <w:r w:rsidR="00743095">
        <w:t xml:space="preserve">transfer function, which is validated using the error between the two systems. </w:t>
      </w:r>
      <w:r w:rsidR="000742D8">
        <w:t xml:space="preserve">The report concludes that a PID controller could be used to </w:t>
      </w:r>
      <w:r w:rsidR="007438C7">
        <w:t xml:space="preserve">modulate the output of any system that could be expressed numerically. </w:t>
      </w:r>
      <w:r w:rsidR="001824AA">
        <w:rPr>
          <w:noProof/>
        </w:rPr>
        <w:br w:type="page"/>
      </w:r>
    </w:p>
    <w:p w14:paraId="1BC9D4B9" w14:textId="462ABE4E" w:rsidR="6031D49F" w:rsidRDefault="0096035F" w:rsidP="003315EC">
      <w:pPr>
        <w:pStyle w:val="Heading1"/>
      </w:pPr>
      <w:bookmarkStart w:id="2" w:name="_Toc134121187"/>
      <w:r>
        <w:lastRenderedPageBreak/>
        <w:t>Introduction</w:t>
      </w:r>
      <w:bookmarkEnd w:id="2"/>
    </w:p>
    <w:p w14:paraId="26C9897D" w14:textId="0E1CB730" w:rsidR="003315EC" w:rsidRDefault="003315EC" w:rsidP="003315EC">
      <w:r w:rsidRPr="003315EC">
        <w:t>The angular positioning system attached to an automatic CIWS turret has the transfer function G(s) given by the equation below</w:t>
      </w:r>
      <w:r>
        <w:t>, where the components of the denom</w:t>
      </w:r>
      <w:r w:rsidR="001824AA">
        <w:t xml:space="preserve">inator are the last three digits of </w:t>
      </w:r>
      <w:r w:rsidR="0092119E">
        <w:t>a</w:t>
      </w:r>
      <w:r w:rsidR="001824AA">
        <w:t xml:space="preserve"> student number.</w:t>
      </w:r>
    </w:p>
    <w:p w14:paraId="39D1351B" w14:textId="06009B90" w:rsidR="003315EC" w:rsidRPr="00FE2A19" w:rsidRDefault="003315EC" w:rsidP="003315EC">
      <w:pPr>
        <w:rPr>
          <w:sz w:val="24"/>
        </w:rPr>
      </w:pPr>
      <m:oMathPara>
        <m:oMath>
          <m:r>
            <w:rPr>
              <w:rFonts w:ascii="Cambria Math" w:hAnsi="Cambria Math"/>
              <w:sz w:val="24"/>
            </w:rPr>
            <m:t>G</m:t>
          </m:r>
          <m:d>
            <m:dPr>
              <m:ctrlPr>
                <w:rPr>
                  <w:rFonts w:ascii="Cambria Math" w:hAnsi="Cambria Math"/>
                  <w:i/>
                  <w:sz w:val="24"/>
                </w:rPr>
              </m:ctrlPr>
            </m:dPr>
            <m:e>
              <m:r>
                <w:rPr>
                  <w:rFonts w:ascii="Cambria Math" w:hAnsi="Cambria Math"/>
                  <w:sz w:val="24"/>
                </w:rPr>
                <m:t>s</m:t>
              </m:r>
            </m:e>
          </m:d>
          <m:r>
            <w:rPr>
              <w:rFonts w:ascii="Cambria Math" w:hAnsi="Cambria Math"/>
              <w:sz w:val="24"/>
            </w:rPr>
            <m:t>=</m:t>
          </m:r>
          <m:f>
            <m:fPr>
              <m:ctrlPr>
                <w:rPr>
                  <w:rFonts w:ascii="Cambria Math" w:hAnsi="Cambria Math"/>
                  <w:i/>
                  <w:sz w:val="24"/>
                </w:rPr>
              </m:ctrlPr>
            </m:fPr>
            <m:num>
              <m:r>
                <w:rPr>
                  <w:rFonts w:ascii="Cambria Math" w:hAnsi="Cambria Math"/>
                  <w:sz w:val="24"/>
                </w:rPr>
                <m:t>1</m:t>
              </m:r>
            </m:num>
            <m:den>
              <m:r>
                <w:rPr>
                  <w:rFonts w:ascii="Cambria Math" w:hAnsi="Cambria Math"/>
                  <w:sz w:val="24"/>
                </w:rPr>
                <m:t>4</m:t>
              </m:r>
              <m:sSup>
                <m:sSupPr>
                  <m:ctrlPr>
                    <w:rPr>
                      <w:rFonts w:ascii="Cambria Math" w:hAnsi="Cambria Math"/>
                      <w:i/>
                      <w:sz w:val="24"/>
                    </w:rPr>
                  </m:ctrlPr>
                </m:sSupPr>
                <m:e>
                  <m:r>
                    <w:rPr>
                      <w:rFonts w:ascii="Cambria Math" w:hAnsi="Cambria Math"/>
                      <w:sz w:val="24"/>
                    </w:rPr>
                    <m:t>s</m:t>
                  </m:r>
                </m:e>
                <m:sup>
                  <m:r>
                    <w:rPr>
                      <w:rFonts w:ascii="Cambria Math" w:hAnsi="Cambria Math"/>
                      <w:sz w:val="24"/>
                    </w:rPr>
                    <m:t>2</m:t>
                  </m:r>
                </m:sup>
              </m:sSup>
              <m:r>
                <w:rPr>
                  <w:rFonts w:ascii="Cambria Math" w:hAnsi="Cambria Math"/>
                  <w:sz w:val="24"/>
                </w:rPr>
                <m:t>+2s+9</m:t>
              </m:r>
            </m:den>
          </m:f>
        </m:oMath>
      </m:oMathPara>
    </w:p>
    <w:p w14:paraId="605C99A2" w14:textId="49E85B3C" w:rsidR="002F6550" w:rsidRPr="003228DB" w:rsidRDefault="002F6550" w:rsidP="003315EC">
      <w:pPr>
        <w:rPr>
          <w:szCs w:val="20"/>
        </w:rPr>
      </w:pPr>
      <w:r w:rsidRPr="003228DB">
        <w:rPr>
          <w:szCs w:val="20"/>
        </w:rPr>
        <w:t xml:space="preserve">This transfer function considers the whole response of the turret system, including </w:t>
      </w:r>
      <w:r w:rsidR="003228DB" w:rsidRPr="003228DB">
        <w:rPr>
          <w:szCs w:val="20"/>
        </w:rPr>
        <w:t xml:space="preserve">the motor powering the turret, turret mass, </w:t>
      </w:r>
      <w:proofErr w:type="gramStart"/>
      <w:r w:rsidR="003228DB" w:rsidRPr="003228DB">
        <w:rPr>
          <w:szCs w:val="20"/>
        </w:rPr>
        <w:t>friction</w:t>
      </w:r>
      <w:proofErr w:type="gramEnd"/>
      <w:r w:rsidR="003228DB" w:rsidRPr="003228DB">
        <w:rPr>
          <w:szCs w:val="20"/>
        </w:rPr>
        <w:t xml:space="preserve"> and all other </w:t>
      </w:r>
      <w:r w:rsidR="00A93899">
        <w:rPr>
          <w:szCs w:val="20"/>
        </w:rPr>
        <w:t xml:space="preserve">factors. </w:t>
      </w:r>
    </w:p>
    <w:p w14:paraId="5EE3D3B3" w14:textId="266248D0" w:rsidR="00A17FE1" w:rsidRPr="000003A5" w:rsidRDefault="00A17FE1" w:rsidP="003315EC">
      <w:pPr>
        <w:rPr>
          <w:szCs w:val="20"/>
        </w:rPr>
      </w:pPr>
      <w:r w:rsidRPr="000003A5">
        <w:rPr>
          <w:szCs w:val="20"/>
        </w:rPr>
        <w:t>However, whe</w:t>
      </w:r>
      <w:r w:rsidR="003837D5" w:rsidRPr="000003A5">
        <w:rPr>
          <w:szCs w:val="20"/>
        </w:rPr>
        <w:t xml:space="preserve">n a step input of 1 is put into this system, the system </w:t>
      </w:r>
      <w:r w:rsidR="0030542A" w:rsidRPr="000003A5">
        <w:rPr>
          <w:szCs w:val="20"/>
        </w:rPr>
        <w:t xml:space="preserve">output settles at </w:t>
      </w:r>
      <w:r w:rsidR="00CD6CF4" w:rsidRPr="000003A5">
        <w:rPr>
          <w:szCs w:val="20"/>
        </w:rPr>
        <w:t>0.1</w:t>
      </w:r>
      <w:r w:rsidR="00065A6B">
        <w:rPr>
          <w:szCs w:val="20"/>
        </w:rPr>
        <w:t xml:space="preserve"> after 10 seconds</w:t>
      </w:r>
      <w:r w:rsidR="00CD6CF4" w:rsidRPr="000003A5">
        <w:rPr>
          <w:szCs w:val="20"/>
        </w:rPr>
        <w:t xml:space="preserve">, nowhere near the required output. As seen in figure </w:t>
      </w:r>
      <w:r w:rsidR="00EB456C">
        <w:rPr>
          <w:szCs w:val="20"/>
        </w:rPr>
        <w:t>1</w:t>
      </w:r>
      <w:r w:rsidR="00CD6CF4" w:rsidRPr="000003A5">
        <w:rPr>
          <w:szCs w:val="20"/>
        </w:rPr>
        <w:t xml:space="preserve">, the response is also oscillatory </w:t>
      </w:r>
      <w:r w:rsidR="000003A5" w:rsidRPr="000003A5">
        <w:rPr>
          <w:szCs w:val="20"/>
        </w:rPr>
        <w:t>over</w:t>
      </w:r>
      <w:r w:rsidR="00915745">
        <w:rPr>
          <w:szCs w:val="20"/>
        </w:rPr>
        <w:t>shooting</w:t>
      </w:r>
      <w:r w:rsidR="000003A5" w:rsidRPr="000003A5">
        <w:rPr>
          <w:szCs w:val="20"/>
        </w:rPr>
        <w:t xml:space="preserve"> and undershooting the eventual settled value. </w:t>
      </w:r>
      <w:r w:rsidR="00842BCC">
        <w:rPr>
          <w:szCs w:val="20"/>
        </w:rPr>
        <w:t xml:space="preserve">Due to this behaviour, a controller is required to tune the output to the desired value, referred to as the set point </w:t>
      </w:r>
      <w:r w:rsidR="00400DAE">
        <w:rPr>
          <w:szCs w:val="20"/>
        </w:rPr>
        <w:t>throughout this report.</w:t>
      </w:r>
    </w:p>
    <w:p w14:paraId="7F2B81C5" w14:textId="5F784E84" w:rsidR="00A17FE1" w:rsidRDefault="00A17FE1" w:rsidP="00A17FE1">
      <w:pPr>
        <w:jc w:val="center"/>
        <w:rPr>
          <w:sz w:val="24"/>
        </w:rPr>
      </w:pPr>
      <w:r>
        <w:rPr>
          <w:noProof/>
          <w:sz w:val="24"/>
        </w:rPr>
        <w:drawing>
          <wp:inline distT="0" distB="0" distL="0" distR="0" wp14:anchorId="32BD0A47" wp14:editId="43B059F8">
            <wp:extent cx="5731510" cy="2896235"/>
            <wp:effectExtent l="0" t="0" r="254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896235"/>
                    </a:xfrm>
                    <a:prstGeom prst="rect">
                      <a:avLst/>
                    </a:prstGeom>
                  </pic:spPr>
                </pic:pic>
              </a:graphicData>
            </a:graphic>
          </wp:inline>
        </w:drawing>
      </w:r>
    </w:p>
    <w:p w14:paraId="25690C79" w14:textId="1EEC0D1D" w:rsidR="00A17FE1" w:rsidRPr="004E1D19" w:rsidRDefault="00400DAE" w:rsidP="00A17FE1">
      <w:pPr>
        <w:jc w:val="center"/>
        <w:rPr>
          <w:szCs w:val="20"/>
        </w:rPr>
      </w:pPr>
      <w:r w:rsidRPr="004E1D19">
        <w:rPr>
          <w:szCs w:val="20"/>
        </w:rPr>
        <w:t xml:space="preserve">Figure </w:t>
      </w:r>
      <w:r w:rsidR="00EB456C">
        <w:rPr>
          <w:szCs w:val="20"/>
        </w:rPr>
        <w:t>1</w:t>
      </w:r>
      <w:r w:rsidRPr="004E1D19">
        <w:rPr>
          <w:szCs w:val="20"/>
        </w:rPr>
        <w:t xml:space="preserve">: The transfer </w:t>
      </w:r>
      <w:r w:rsidR="007F6BD8" w:rsidRPr="004E1D19">
        <w:rPr>
          <w:szCs w:val="20"/>
        </w:rPr>
        <w:t>function response to a step input</w:t>
      </w:r>
    </w:p>
    <w:p w14:paraId="7220DB40" w14:textId="432CFBEC" w:rsidR="00FE2A19" w:rsidRDefault="00AC7B65" w:rsidP="003315EC">
      <w:pPr>
        <w:rPr>
          <w:szCs w:val="20"/>
        </w:rPr>
      </w:pPr>
      <w:r w:rsidRPr="00902ABF">
        <w:rPr>
          <w:szCs w:val="20"/>
        </w:rPr>
        <w:t xml:space="preserve">Controllers come in many different forms and varieties, but all have the </w:t>
      </w:r>
      <w:r w:rsidR="00716DAD" w:rsidRPr="00902ABF">
        <w:rPr>
          <w:szCs w:val="20"/>
        </w:rPr>
        <w:t xml:space="preserve">intention to </w:t>
      </w:r>
      <w:r w:rsidR="00902ABF" w:rsidRPr="00902ABF">
        <w:rPr>
          <w:szCs w:val="20"/>
        </w:rPr>
        <w:t>provide a desired system response</w:t>
      </w:r>
      <w:r w:rsidR="005E2FA8">
        <w:rPr>
          <w:szCs w:val="20"/>
        </w:rPr>
        <w:t xml:space="preserve"> </w:t>
      </w:r>
      <w:sdt>
        <w:sdtPr>
          <w:rPr>
            <w:szCs w:val="20"/>
          </w:rPr>
          <w:id w:val="-1341930398"/>
          <w:citation/>
        </w:sdtPr>
        <w:sdtContent>
          <w:r w:rsidR="005E2FA8">
            <w:rPr>
              <w:szCs w:val="20"/>
            </w:rPr>
            <w:fldChar w:fldCharType="begin"/>
          </w:r>
          <w:r w:rsidR="005E2FA8">
            <w:rPr>
              <w:szCs w:val="20"/>
            </w:rPr>
            <w:instrText xml:space="preserve"> CITATION Dor16 \l 2057 </w:instrText>
          </w:r>
          <w:r w:rsidR="005E2FA8">
            <w:rPr>
              <w:szCs w:val="20"/>
            </w:rPr>
            <w:fldChar w:fldCharType="separate"/>
          </w:r>
          <w:r w:rsidR="004064AD" w:rsidRPr="004064AD">
            <w:rPr>
              <w:noProof/>
              <w:szCs w:val="20"/>
            </w:rPr>
            <w:t>[1]</w:t>
          </w:r>
          <w:r w:rsidR="005E2FA8">
            <w:rPr>
              <w:szCs w:val="20"/>
            </w:rPr>
            <w:fldChar w:fldCharType="end"/>
          </w:r>
        </w:sdtContent>
      </w:sdt>
      <w:r w:rsidR="00902ABF" w:rsidRPr="00902ABF">
        <w:rPr>
          <w:szCs w:val="20"/>
        </w:rPr>
        <w:t>.</w:t>
      </w:r>
      <w:r w:rsidR="005E2FA8">
        <w:rPr>
          <w:szCs w:val="20"/>
        </w:rPr>
        <w:t xml:space="preserve"> This can be in the form of open loop </w:t>
      </w:r>
      <w:r w:rsidR="00CA1AA1">
        <w:rPr>
          <w:szCs w:val="20"/>
        </w:rPr>
        <w:t xml:space="preserve">or closed loop </w:t>
      </w:r>
      <w:proofErr w:type="gramStart"/>
      <w:r w:rsidR="00CA1AA1">
        <w:rPr>
          <w:szCs w:val="20"/>
        </w:rPr>
        <w:t>systems</w:t>
      </w:r>
      <w:r w:rsidR="003A719A">
        <w:rPr>
          <w:szCs w:val="20"/>
        </w:rPr>
        <w:t>, and</w:t>
      </w:r>
      <w:proofErr w:type="gramEnd"/>
      <w:r w:rsidR="003A719A">
        <w:rPr>
          <w:szCs w:val="20"/>
        </w:rPr>
        <w:t xml:space="preserve"> can be applied to any system </w:t>
      </w:r>
      <w:r w:rsidR="002B6076">
        <w:rPr>
          <w:szCs w:val="20"/>
        </w:rPr>
        <w:t xml:space="preserve">that can be </w:t>
      </w:r>
      <w:r w:rsidR="00572FB3">
        <w:rPr>
          <w:szCs w:val="20"/>
        </w:rPr>
        <w:t>expressed numerically</w:t>
      </w:r>
      <w:r w:rsidR="002B6076">
        <w:rPr>
          <w:szCs w:val="20"/>
        </w:rPr>
        <w:t xml:space="preserve">. </w:t>
      </w:r>
      <w:r w:rsidR="00F34FB1">
        <w:rPr>
          <w:szCs w:val="20"/>
        </w:rPr>
        <w:t>Modern applications of control systems are almost limitless, a</w:t>
      </w:r>
      <w:r w:rsidR="00122E9F">
        <w:rPr>
          <w:szCs w:val="20"/>
        </w:rPr>
        <w:t xml:space="preserve">nd their presence can be found in everything from </w:t>
      </w:r>
      <w:r w:rsidR="007273F1">
        <w:rPr>
          <w:szCs w:val="20"/>
        </w:rPr>
        <w:t xml:space="preserve">spaceship guidance systems </w:t>
      </w:r>
      <w:sdt>
        <w:sdtPr>
          <w:rPr>
            <w:szCs w:val="20"/>
          </w:rPr>
          <w:id w:val="762652517"/>
          <w:citation/>
        </w:sdtPr>
        <w:sdtContent>
          <w:r w:rsidR="007273F1">
            <w:rPr>
              <w:szCs w:val="20"/>
            </w:rPr>
            <w:fldChar w:fldCharType="begin"/>
          </w:r>
          <w:r w:rsidR="007273F1">
            <w:rPr>
              <w:szCs w:val="20"/>
            </w:rPr>
            <w:instrText xml:space="preserve"> CITATION Nis15 \l 2057 </w:instrText>
          </w:r>
          <w:r w:rsidR="007273F1">
            <w:rPr>
              <w:szCs w:val="20"/>
            </w:rPr>
            <w:fldChar w:fldCharType="separate"/>
          </w:r>
          <w:r w:rsidR="004064AD" w:rsidRPr="004064AD">
            <w:rPr>
              <w:noProof/>
              <w:szCs w:val="20"/>
            </w:rPr>
            <w:t>[2]</w:t>
          </w:r>
          <w:r w:rsidR="007273F1">
            <w:rPr>
              <w:szCs w:val="20"/>
            </w:rPr>
            <w:fldChar w:fldCharType="end"/>
          </w:r>
        </w:sdtContent>
      </w:sdt>
      <w:r w:rsidR="007273F1">
        <w:rPr>
          <w:szCs w:val="20"/>
        </w:rPr>
        <w:t xml:space="preserve">, </w:t>
      </w:r>
      <w:r w:rsidR="002B5FBF">
        <w:rPr>
          <w:szCs w:val="20"/>
        </w:rPr>
        <w:t>temperature controllers for air conditioning units</w:t>
      </w:r>
      <w:sdt>
        <w:sdtPr>
          <w:rPr>
            <w:szCs w:val="20"/>
          </w:rPr>
          <w:id w:val="584569398"/>
          <w:citation/>
        </w:sdtPr>
        <w:sdtContent>
          <w:r w:rsidR="002B5FBF">
            <w:rPr>
              <w:szCs w:val="20"/>
            </w:rPr>
            <w:fldChar w:fldCharType="begin"/>
          </w:r>
          <w:r w:rsidR="002B5FBF">
            <w:rPr>
              <w:szCs w:val="20"/>
            </w:rPr>
            <w:instrText xml:space="preserve"> CITATION Goo00 \l 2057 </w:instrText>
          </w:r>
          <w:r w:rsidR="002B5FBF">
            <w:rPr>
              <w:szCs w:val="20"/>
            </w:rPr>
            <w:fldChar w:fldCharType="separate"/>
          </w:r>
          <w:r w:rsidR="004064AD">
            <w:rPr>
              <w:noProof/>
              <w:szCs w:val="20"/>
            </w:rPr>
            <w:t xml:space="preserve"> </w:t>
          </w:r>
          <w:r w:rsidR="004064AD" w:rsidRPr="004064AD">
            <w:rPr>
              <w:noProof/>
              <w:szCs w:val="20"/>
            </w:rPr>
            <w:t>[3]</w:t>
          </w:r>
          <w:r w:rsidR="002B5FBF">
            <w:rPr>
              <w:szCs w:val="20"/>
            </w:rPr>
            <w:fldChar w:fldCharType="end"/>
          </w:r>
        </w:sdtContent>
      </w:sdt>
      <w:r w:rsidR="00D4752B">
        <w:rPr>
          <w:szCs w:val="20"/>
        </w:rPr>
        <w:t>,</w:t>
      </w:r>
      <w:r w:rsidR="00547A5C">
        <w:rPr>
          <w:szCs w:val="20"/>
        </w:rPr>
        <w:t xml:space="preserve"> </w:t>
      </w:r>
      <w:r w:rsidR="00892794">
        <w:rPr>
          <w:szCs w:val="20"/>
        </w:rPr>
        <w:t xml:space="preserve">cruise control </w:t>
      </w:r>
      <w:r w:rsidR="001E569C">
        <w:rPr>
          <w:szCs w:val="20"/>
        </w:rPr>
        <w:t xml:space="preserve">in modern vehicles </w:t>
      </w:r>
      <w:sdt>
        <w:sdtPr>
          <w:rPr>
            <w:szCs w:val="20"/>
          </w:rPr>
          <w:id w:val="-155539981"/>
          <w:citation/>
        </w:sdtPr>
        <w:sdtContent>
          <w:r w:rsidR="001E569C">
            <w:rPr>
              <w:szCs w:val="20"/>
            </w:rPr>
            <w:fldChar w:fldCharType="begin"/>
          </w:r>
          <w:r w:rsidR="001E569C">
            <w:rPr>
              <w:szCs w:val="20"/>
            </w:rPr>
            <w:instrText xml:space="preserve"> CITATION Shi98 \l 2057 </w:instrText>
          </w:r>
          <w:r w:rsidR="001E569C">
            <w:rPr>
              <w:szCs w:val="20"/>
            </w:rPr>
            <w:fldChar w:fldCharType="separate"/>
          </w:r>
          <w:r w:rsidR="004064AD" w:rsidRPr="004064AD">
            <w:rPr>
              <w:noProof/>
              <w:szCs w:val="20"/>
            </w:rPr>
            <w:t>[4]</w:t>
          </w:r>
          <w:r w:rsidR="001E569C">
            <w:rPr>
              <w:szCs w:val="20"/>
            </w:rPr>
            <w:fldChar w:fldCharType="end"/>
          </w:r>
        </w:sdtContent>
      </w:sdt>
      <w:r w:rsidR="00D4752B">
        <w:rPr>
          <w:szCs w:val="20"/>
        </w:rPr>
        <w:t xml:space="preserve"> or </w:t>
      </w:r>
      <w:r w:rsidR="006A4932">
        <w:rPr>
          <w:szCs w:val="20"/>
        </w:rPr>
        <w:t xml:space="preserve">automatic drilling </w:t>
      </w:r>
      <w:sdt>
        <w:sdtPr>
          <w:rPr>
            <w:szCs w:val="20"/>
          </w:rPr>
          <w:id w:val="1462761137"/>
          <w:citation/>
        </w:sdtPr>
        <w:sdtContent>
          <w:r w:rsidR="006A4932">
            <w:rPr>
              <w:szCs w:val="20"/>
            </w:rPr>
            <w:fldChar w:fldCharType="begin"/>
          </w:r>
          <w:r w:rsidR="006A4932">
            <w:rPr>
              <w:szCs w:val="20"/>
              <w:lang w:val="en-US"/>
            </w:rPr>
            <w:instrText xml:space="preserve"> CITATION Web09 \l 1033 </w:instrText>
          </w:r>
          <w:r w:rsidR="006A4932">
            <w:rPr>
              <w:szCs w:val="20"/>
            </w:rPr>
            <w:fldChar w:fldCharType="separate"/>
          </w:r>
          <w:r w:rsidR="004064AD" w:rsidRPr="004064AD">
            <w:rPr>
              <w:noProof/>
              <w:szCs w:val="20"/>
              <w:lang w:val="en-US"/>
            </w:rPr>
            <w:t>[5]</w:t>
          </w:r>
          <w:r w:rsidR="006A4932">
            <w:rPr>
              <w:szCs w:val="20"/>
            </w:rPr>
            <w:fldChar w:fldCharType="end"/>
          </w:r>
        </w:sdtContent>
      </w:sdt>
      <w:r w:rsidR="006A4932">
        <w:rPr>
          <w:szCs w:val="20"/>
        </w:rPr>
        <w:t>.</w:t>
      </w:r>
    </w:p>
    <w:p w14:paraId="1371201C" w14:textId="78DBA882" w:rsidR="003B003E" w:rsidRDefault="003B003E" w:rsidP="003315EC">
      <w:pPr>
        <w:rPr>
          <w:szCs w:val="20"/>
        </w:rPr>
      </w:pPr>
      <w:r>
        <w:rPr>
          <w:szCs w:val="20"/>
        </w:rPr>
        <w:t xml:space="preserve">This report aims to use a </w:t>
      </w:r>
      <w:r w:rsidR="00E64B5F">
        <w:rPr>
          <w:szCs w:val="20"/>
        </w:rPr>
        <w:t xml:space="preserve">PID control system to make the </w:t>
      </w:r>
      <w:r w:rsidR="00290E4F">
        <w:rPr>
          <w:szCs w:val="20"/>
        </w:rPr>
        <w:t xml:space="preserve">turret </w:t>
      </w:r>
      <w:r w:rsidR="00E64B5F">
        <w:rPr>
          <w:szCs w:val="20"/>
        </w:rPr>
        <w:t>output</w:t>
      </w:r>
      <w:r w:rsidR="00350A37">
        <w:rPr>
          <w:szCs w:val="20"/>
        </w:rPr>
        <w:t xml:space="preserve"> quicker and more accurate.</w:t>
      </w:r>
      <w:r w:rsidR="0007219B">
        <w:rPr>
          <w:szCs w:val="20"/>
        </w:rPr>
        <w:t xml:space="preserve"> </w:t>
      </w:r>
      <w:r w:rsidR="00021EF0">
        <w:rPr>
          <w:szCs w:val="20"/>
        </w:rPr>
        <w:t>The modified system must have a</w:t>
      </w:r>
      <w:r w:rsidR="00356952">
        <w:rPr>
          <w:szCs w:val="20"/>
        </w:rPr>
        <w:t xml:space="preserve"> se</w:t>
      </w:r>
      <w:r w:rsidR="00021EF0">
        <w:rPr>
          <w:szCs w:val="20"/>
        </w:rPr>
        <w:t>t</w:t>
      </w:r>
      <w:r w:rsidR="00356952">
        <w:rPr>
          <w:szCs w:val="20"/>
        </w:rPr>
        <w:t>tling time</w:t>
      </w:r>
      <w:r w:rsidR="00021EF0">
        <w:rPr>
          <w:szCs w:val="20"/>
        </w:rPr>
        <w:t xml:space="preserve"> of under </w:t>
      </w:r>
      <w:r w:rsidR="000C57F9">
        <w:rPr>
          <w:szCs w:val="20"/>
        </w:rPr>
        <w:t xml:space="preserve">2 </w:t>
      </w:r>
      <w:proofErr w:type="gramStart"/>
      <w:r w:rsidR="000C57F9">
        <w:rPr>
          <w:szCs w:val="20"/>
        </w:rPr>
        <w:t>seconds, and</w:t>
      </w:r>
      <w:proofErr w:type="gramEnd"/>
      <w:r w:rsidR="000C57F9">
        <w:rPr>
          <w:szCs w:val="20"/>
        </w:rPr>
        <w:t xml:space="preserve"> have an overshoot of under 5%. </w:t>
      </w:r>
      <w:r w:rsidR="003A7D93">
        <w:rPr>
          <w:szCs w:val="20"/>
        </w:rPr>
        <w:t xml:space="preserve">The modelling software Simulink will be used to model the system performance </w:t>
      </w:r>
      <w:r w:rsidR="009C480D">
        <w:rPr>
          <w:szCs w:val="20"/>
        </w:rPr>
        <w:t xml:space="preserve">and </w:t>
      </w:r>
      <w:r w:rsidR="00477321">
        <w:rPr>
          <w:szCs w:val="20"/>
        </w:rPr>
        <w:t>conduct</w:t>
      </w:r>
      <w:r w:rsidR="009C480D">
        <w:rPr>
          <w:szCs w:val="20"/>
        </w:rPr>
        <w:t xml:space="preserve"> analysis on the system.</w:t>
      </w:r>
      <w:r w:rsidR="003A7D93">
        <w:rPr>
          <w:szCs w:val="20"/>
        </w:rPr>
        <w:t xml:space="preserve"> </w:t>
      </w:r>
    </w:p>
    <w:p w14:paraId="28DAF75A" w14:textId="77777777" w:rsidR="009D294A" w:rsidRPr="00902ABF" w:rsidRDefault="009D294A" w:rsidP="003315EC">
      <w:pPr>
        <w:rPr>
          <w:szCs w:val="20"/>
        </w:rPr>
      </w:pPr>
    </w:p>
    <w:p w14:paraId="5CB91165" w14:textId="356D873E" w:rsidR="003315EC" w:rsidRDefault="00AD1999" w:rsidP="007942A8">
      <w:pPr>
        <w:pStyle w:val="Heading1"/>
      </w:pPr>
      <w:bookmarkStart w:id="3" w:name="_Toc134121188"/>
      <w:r>
        <w:lastRenderedPageBreak/>
        <w:t>PID Controllers</w:t>
      </w:r>
      <w:bookmarkEnd w:id="3"/>
    </w:p>
    <w:p w14:paraId="774D1AD8" w14:textId="6C0CE624" w:rsidR="00AD1999" w:rsidRDefault="00DC10FB" w:rsidP="00AD1999">
      <w:r>
        <w:t xml:space="preserve">PID controllers </w:t>
      </w:r>
      <w:r w:rsidR="00D91852">
        <w:t>are closed loop controllers and</w:t>
      </w:r>
      <w:r>
        <w:t xml:space="preserve"> c</w:t>
      </w:r>
      <w:r w:rsidR="00772B44">
        <w:t xml:space="preserve">an be considered in terms of three </w:t>
      </w:r>
      <w:r w:rsidR="00016DC7">
        <w:t>parameters</w:t>
      </w:r>
      <w:r w:rsidR="00600E20">
        <w:t>:</w:t>
      </w:r>
      <w:r w:rsidR="00016DC7">
        <w:t xml:space="preserve"> P, I and D. </w:t>
      </w:r>
      <w:r w:rsidR="000A7094">
        <w:t xml:space="preserve">There impacts on the system </w:t>
      </w:r>
      <w:r w:rsidR="000C5D0A">
        <w:t xml:space="preserve">can </w:t>
      </w:r>
      <w:r w:rsidR="00FF7643">
        <w:t>broadly</w:t>
      </w:r>
      <w:r w:rsidR="000C5D0A">
        <w:t xml:space="preserve"> be described as follows:</w:t>
      </w:r>
    </w:p>
    <w:p w14:paraId="25D497B9" w14:textId="6F998B8E" w:rsidR="00FF7643" w:rsidRDefault="00750149" w:rsidP="00FF7643">
      <w:pPr>
        <w:pStyle w:val="ListParagraph"/>
        <w:numPr>
          <w:ilvl w:val="0"/>
          <w:numId w:val="17"/>
        </w:numPr>
      </w:pPr>
      <w:r>
        <w:t xml:space="preserve">Proportional Response (P): </w:t>
      </w:r>
      <w:r w:rsidR="006A6882">
        <w:t xml:space="preserve">this term is </w:t>
      </w:r>
      <w:r w:rsidR="00600E20">
        <w:t>dependent</w:t>
      </w:r>
      <w:r w:rsidR="006A6882">
        <w:t xml:space="preserve"> on the error between the desired </w:t>
      </w:r>
      <w:r w:rsidR="00747DD3">
        <w:t xml:space="preserve">and actual output. In general, increasing the proportional gain will decrease the </w:t>
      </w:r>
      <w:r w:rsidR="007028B6">
        <w:t>response time of the system</w:t>
      </w:r>
      <w:sdt>
        <w:sdtPr>
          <w:id w:val="1892607602"/>
          <w:citation/>
        </w:sdtPr>
        <w:sdtContent>
          <w:r w:rsidR="00BA3FF6">
            <w:fldChar w:fldCharType="begin"/>
          </w:r>
          <w:r w:rsidR="00BA3FF6">
            <w:rPr>
              <w:lang w:val="en-US"/>
            </w:rPr>
            <w:instrText xml:space="preserve"> CITATION Doe85 \l 1033 </w:instrText>
          </w:r>
          <w:r w:rsidR="00BA3FF6">
            <w:fldChar w:fldCharType="separate"/>
          </w:r>
          <w:r w:rsidR="004064AD">
            <w:rPr>
              <w:noProof/>
              <w:lang w:val="en-US"/>
            </w:rPr>
            <w:t xml:space="preserve"> </w:t>
          </w:r>
          <w:r w:rsidR="004064AD" w:rsidRPr="004064AD">
            <w:rPr>
              <w:noProof/>
              <w:lang w:val="en-US"/>
            </w:rPr>
            <w:t>[6]</w:t>
          </w:r>
          <w:r w:rsidR="00BA3FF6">
            <w:fldChar w:fldCharType="end"/>
          </w:r>
        </w:sdtContent>
      </w:sdt>
      <w:r w:rsidR="007028B6">
        <w:t xml:space="preserve">. Too large a proportional gain </w:t>
      </w:r>
      <w:r w:rsidR="005B680E">
        <w:t xml:space="preserve">can cause the system to overshoot and oscillate. </w:t>
      </w:r>
      <w:r w:rsidR="00C02EEF">
        <w:t>In i</w:t>
      </w:r>
      <w:r w:rsidR="004F71C7">
        <w:t>solation, a proportional controller will never meet the set point</w:t>
      </w:r>
      <w:r w:rsidR="005452B8">
        <w:t xml:space="preserve"> </w:t>
      </w:r>
      <w:r w:rsidR="00FD2620">
        <w:t>due to the inherent time delays in the system</w:t>
      </w:r>
      <w:sdt>
        <w:sdtPr>
          <w:id w:val="918059587"/>
          <w:citation/>
        </w:sdtPr>
        <w:sdtContent>
          <w:r w:rsidR="00FD2620">
            <w:fldChar w:fldCharType="begin"/>
          </w:r>
          <w:r w:rsidR="00FD2620">
            <w:rPr>
              <w:lang w:val="en-US"/>
            </w:rPr>
            <w:instrText xml:space="preserve"> CITATION Web09 \l 1033 </w:instrText>
          </w:r>
          <w:r w:rsidR="00FD2620">
            <w:fldChar w:fldCharType="separate"/>
          </w:r>
          <w:r w:rsidR="004064AD">
            <w:rPr>
              <w:noProof/>
              <w:lang w:val="en-US"/>
            </w:rPr>
            <w:t xml:space="preserve"> </w:t>
          </w:r>
          <w:r w:rsidR="004064AD" w:rsidRPr="004064AD">
            <w:rPr>
              <w:noProof/>
              <w:lang w:val="en-US"/>
            </w:rPr>
            <w:t>[5]</w:t>
          </w:r>
          <w:r w:rsidR="00FD2620">
            <w:fldChar w:fldCharType="end"/>
          </w:r>
        </w:sdtContent>
      </w:sdt>
      <w:r w:rsidR="004F71C7">
        <w:t>.</w:t>
      </w:r>
    </w:p>
    <w:p w14:paraId="3FB14F77" w14:textId="3B30DF0F" w:rsidR="006B3F57" w:rsidRDefault="006B3F57" w:rsidP="00FF7643">
      <w:pPr>
        <w:pStyle w:val="ListParagraph"/>
        <w:numPr>
          <w:ilvl w:val="0"/>
          <w:numId w:val="17"/>
        </w:numPr>
      </w:pPr>
      <w:r>
        <w:t xml:space="preserve">Integral Response (I): </w:t>
      </w:r>
      <w:r w:rsidR="00587070">
        <w:t xml:space="preserve">this term </w:t>
      </w:r>
      <w:r w:rsidR="007B119A">
        <w:t xml:space="preserve">adjusts the controller output proportionally to </w:t>
      </w:r>
      <w:r w:rsidR="005452B8">
        <w:t>the integral of the error over time</w:t>
      </w:r>
      <w:r w:rsidR="00A2254A">
        <w:t xml:space="preserve">. This results in </w:t>
      </w:r>
      <w:r w:rsidR="00AA2C69">
        <w:t>a response from even a small steady state error. The response will increase until the steady state error is zero</w:t>
      </w:r>
      <w:sdt>
        <w:sdtPr>
          <w:id w:val="1618642499"/>
          <w:citation/>
        </w:sdtPr>
        <w:sdtContent>
          <w:r w:rsidR="0063293A">
            <w:fldChar w:fldCharType="begin"/>
          </w:r>
          <w:r w:rsidR="0063293A">
            <w:rPr>
              <w:lang w:val="en-US"/>
            </w:rPr>
            <w:instrText xml:space="preserve"> CITATION Goo00 \l 1033 </w:instrText>
          </w:r>
          <w:r w:rsidR="0063293A">
            <w:fldChar w:fldCharType="separate"/>
          </w:r>
          <w:r w:rsidR="004064AD">
            <w:rPr>
              <w:noProof/>
              <w:lang w:val="en-US"/>
            </w:rPr>
            <w:t xml:space="preserve"> </w:t>
          </w:r>
          <w:r w:rsidR="004064AD" w:rsidRPr="004064AD">
            <w:rPr>
              <w:noProof/>
              <w:lang w:val="en-US"/>
            </w:rPr>
            <w:t>[3]</w:t>
          </w:r>
          <w:r w:rsidR="0063293A">
            <w:fldChar w:fldCharType="end"/>
          </w:r>
        </w:sdtContent>
      </w:sdt>
      <w:r w:rsidR="00AA2C69">
        <w:t xml:space="preserve">. </w:t>
      </w:r>
      <w:r w:rsidR="00300B5A">
        <w:t xml:space="preserve">A downside to this controller is that if used in isolation the system will not </w:t>
      </w:r>
      <w:r w:rsidR="006F61A4">
        <w:t>settle and</w:t>
      </w:r>
      <w:r w:rsidR="00D43E80">
        <w:t xml:space="preserve"> constantly oscillat</w:t>
      </w:r>
      <w:r w:rsidR="006F61A4">
        <w:t>e</w:t>
      </w:r>
      <w:r w:rsidR="00D43E80">
        <w:t xml:space="preserve"> around the set point</w:t>
      </w:r>
      <w:sdt>
        <w:sdtPr>
          <w:id w:val="-81152373"/>
          <w:citation/>
        </w:sdtPr>
        <w:sdtContent>
          <w:r w:rsidR="00972039">
            <w:fldChar w:fldCharType="begin"/>
          </w:r>
          <w:r w:rsidR="00972039">
            <w:rPr>
              <w:lang w:val="en-US"/>
            </w:rPr>
            <w:instrText xml:space="preserve"> CITATION Doe85 \l 1033 </w:instrText>
          </w:r>
          <w:r w:rsidR="00972039">
            <w:fldChar w:fldCharType="separate"/>
          </w:r>
          <w:r w:rsidR="004064AD">
            <w:rPr>
              <w:noProof/>
              <w:lang w:val="en-US"/>
            </w:rPr>
            <w:t xml:space="preserve"> </w:t>
          </w:r>
          <w:r w:rsidR="004064AD" w:rsidRPr="004064AD">
            <w:rPr>
              <w:noProof/>
              <w:lang w:val="en-US"/>
            </w:rPr>
            <w:t>[6]</w:t>
          </w:r>
          <w:r w:rsidR="00972039">
            <w:fldChar w:fldCharType="end"/>
          </w:r>
        </w:sdtContent>
      </w:sdt>
      <w:r w:rsidR="00D43E80">
        <w:t xml:space="preserve">. </w:t>
      </w:r>
    </w:p>
    <w:p w14:paraId="63688883" w14:textId="464ADD87" w:rsidR="006F61A4" w:rsidRDefault="00C86677" w:rsidP="00FF7643">
      <w:pPr>
        <w:pStyle w:val="ListParagraph"/>
        <w:numPr>
          <w:ilvl w:val="0"/>
          <w:numId w:val="17"/>
        </w:numPr>
      </w:pPr>
      <w:r>
        <w:t>Derivative Response (D)</w:t>
      </w:r>
      <w:r w:rsidR="00C44A8B">
        <w:t xml:space="preserve">: this term </w:t>
      </w:r>
      <w:r w:rsidR="00313A8F">
        <w:t xml:space="preserve">acts on the rate of </w:t>
      </w:r>
      <w:r w:rsidR="00B67D29">
        <w:t xml:space="preserve">change of the </w:t>
      </w:r>
      <w:r w:rsidR="009D25C9">
        <w:t xml:space="preserve">error. </w:t>
      </w:r>
      <w:r w:rsidR="004A75BA">
        <w:t xml:space="preserve">It works to reduce the </w:t>
      </w:r>
      <w:r w:rsidR="00327E01">
        <w:t>system output if the error is also reducing, as a method of reducing overshoot</w:t>
      </w:r>
      <w:sdt>
        <w:sdtPr>
          <w:id w:val="1302649912"/>
          <w:citation/>
        </w:sdtPr>
        <w:sdtContent>
          <w:r w:rsidR="00AC5A40">
            <w:fldChar w:fldCharType="begin"/>
          </w:r>
          <w:r w:rsidR="00AC5A40">
            <w:rPr>
              <w:lang w:val="en-US"/>
            </w:rPr>
            <w:instrText xml:space="preserve"> CITATION Doe85 \l 1033 </w:instrText>
          </w:r>
          <w:r w:rsidR="00AC5A40">
            <w:fldChar w:fldCharType="separate"/>
          </w:r>
          <w:r w:rsidR="004064AD">
            <w:rPr>
              <w:noProof/>
              <w:lang w:val="en-US"/>
            </w:rPr>
            <w:t xml:space="preserve"> </w:t>
          </w:r>
          <w:r w:rsidR="004064AD" w:rsidRPr="004064AD">
            <w:rPr>
              <w:noProof/>
              <w:lang w:val="en-US"/>
            </w:rPr>
            <w:t>[6]</w:t>
          </w:r>
          <w:r w:rsidR="00AC5A40">
            <w:fldChar w:fldCharType="end"/>
          </w:r>
        </w:sdtContent>
      </w:sdt>
      <w:r w:rsidR="00327E01">
        <w:t xml:space="preserve">. Increasing the D </w:t>
      </w:r>
      <w:r w:rsidR="00D164A4">
        <w:t xml:space="preserve">parameter will cause the system to react </w:t>
      </w:r>
      <w:r w:rsidR="00665A13">
        <w:t>more strongly to changes in the error</w:t>
      </w:r>
      <w:r w:rsidR="00001F2B">
        <w:t xml:space="preserve">. Most systems use a small </w:t>
      </w:r>
      <w:r w:rsidR="009E6A67">
        <w:t xml:space="preserve">D value as it is highly sensitive to noise in the system, which the controller interprets as </w:t>
      </w:r>
      <w:r w:rsidR="0069558A">
        <w:t>changes in the error. Highly noisy systems can cause responses from the derivative controller that make the system unstable</w:t>
      </w:r>
      <w:sdt>
        <w:sdtPr>
          <w:id w:val="-1674246522"/>
          <w:citation/>
        </w:sdtPr>
        <w:sdtContent>
          <w:r w:rsidR="00437BF5">
            <w:fldChar w:fldCharType="begin"/>
          </w:r>
          <w:r w:rsidR="00437BF5">
            <w:rPr>
              <w:lang w:val="en-US"/>
            </w:rPr>
            <w:instrText xml:space="preserve"> CITATION Goo00 \l 1033 </w:instrText>
          </w:r>
          <w:r w:rsidR="00437BF5">
            <w:fldChar w:fldCharType="separate"/>
          </w:r>
          <w:r w:rsidR="004064AD">
            <w:rPr>
              <w:noProof/>
              <w:lang w:val="en-US"/>
            </w:rPr>
            <w:t xml:space="preserve"> </w:t>
          </w:r>
          <w:r w:rsidR="004064AD" w:rsidRPr="004064AD">
            <w:rPr>
              <w:noProof/>
              <w:lang w:val="en-US"/>
            </w:rPr>
            <w:t>[3]</w:t>
          </w:r>
          <w:r w:rsidR="00437BF5">
            <w:fldChar w:fldCharType="end"/>
          </w:r>
        </w:sdtContent>
      </w:sdt>
      <w:r w:rsidR="0069558A">
        <w:t xml:space="preserve">. </w:t>
      </w:r>
      <w:r w:rsidR="00763ADC">
        <w:t xml:space="preserve">Derivative controllers are never used in isolation, as they </w:t>
      </w:r>
      <w:r w:rsidR="00AC5A40">
        <w:t>produce no corrective effect from a constant error</w:t>
      </w:r>
      <w:sdt>
        <w:sdtPr>
          <w:id w:val="1790547263"/>
          <w:citation/>
        </w:sdtPr>
        <w:sdtContent>
          <w:r w:rsidR="00AC5A40">
            <w:fldChar w:fldCharType="begin"/>
          </w:r>
          <w:r w:rsidR="00AC5A40">
            <w:rPr>
              <w:lang w:val="en-US"/>
            </w:rPr>
            <w:instrText xml:space="preserve"> CITATION Doe85 \l 1033 </w:instrText>
          </w:r>
          <w:r w:rsidR="00AC5A40">
            <w:fldChar w:fldCharType="separate"/>
          </w:r>
          <w:r w:rsidR="004064AD">
            <w:rPr>
              <w:noProof/>
              <w:lang w:val="en-US"/>
            </w:rPr>
            <w:t xml:space="preserve"> </w:t>
          </w:r>
          <w:r w:rsidR="004064AD" w:rsidRPr="004064AD">
            <w:rPr>
              <w:noProof/>
              <w:lang w:val="en-US"/>
            </w:rPr>
            <w:t>[6]</w:t>
          </w:r>
          <w:r w:rsidR="00AC5A40">
            <w:fldChar w:fldCharType="end"/>
          </w:r>
        </w:sdtContent>
      </w:sdt>
      <w:r w:rsidR="00AC5A40">
        <w:t>.</w:t>
      </w:r>
    </w:p>
    <w:p w14:paraId="07AA5F0D" w14:textId="1989B1BC" w:rsidR="00285114" w:rsidRDefault="00BD0347" w:rsidP="00BD0347">
      <w:r>
        <w:t xml:space="preserve">It is worth noting that none of these </w:t>
      </w:r>
      <w:r w:rsidR="00322A42">
        <w:t>controllers effect the system in isolation</w:t>
      </w:r>
      <w:r w:rsidR="0039281A">
        <w:t xml:space="preserve"> when combined into a PID controller</w:t>
      </w:r>
      <w:r w:rsidR="00873531">
        <w:t xml:space="preserve">. </w:t>
      </w:r>
      <w:r w:rsidR="00561B2C">
        <w:t xml:space="preserve">Changing the value of the </w:t>
      </w:r>
      <w:r w:rsidR="00782AD7">
        <w:t>i</w:t>
      </w:r>
      <w:r w:rsidR="00561B2C">
        <w:t xml:space="preserve">ntegral parameter can and will </w:t>
      </w:r>
      <w:r w:rsidR="00941812">
        <w:t>affect</w:t>
      </w:r>
      <w:r w:rsidR="00561B2C">
        <w:t xml:space="preserve"> </w:t>
      </w:r>
      <w:r w:rsidR="001C5922">
        <w:t xml:space="preserve">all elements of the system, irrespective of the effects of the </w:t>
      </w:r>
      <w:r w:rsidR="00782AD7">
        <w:t>p</w:t>
      </w:r>
      <w:r w:rsidR="001C5922">
        <w:t xml:space="preserve">roportional and </w:t>
      </w:r>
      <w:r w:rsidR="00782AD7">
        <w:t>d</w:t>
      </w:r>
      <w:r w:rsidR="001C5922">
        <w:t>erivative parameters.</w:t>
      </w:r>
      <w:r w:rsidR="00F4470B">
        <w:t xml:space="preserve"> The </w:t>
      </w:r>
      <w:r w:rsidR="00227CE1">
        <w:t>effects of each controller are summed and then sent on</w:t>
      </w:r>
      <w:r w:rsidR="00630901">
        <w:t xml:space="preserve"> </w:t>
      </w:r>
      <w:r w:rsidR="00227CE1">
        <w:t xml:space="preserve">to the </w:t>
      </w:r>
      <w:r w:rsidR="00782AD7">
        <w:t>p</w:t>
      </w:r>
      <w:r w:rsidR="00227CE1">
        <w:t>lant</w:t>
      </w:r>
      <w:r w:rsidR="00D73A0B">
        <w:t>, as</w:t>
      </w:r>
      <w:r w:rsidR="00BE5F13">
        <w:t xml:space="preserve"> seen in figure </w:t>
      </w:r>
      <w:r w:rsidR="002E7163">
        <w:t>2</w:t>
      </w:r>
      <w:r w:rsidR="00BE5F13">
        <w:t xml:space="preserve">. </w:t>
      </w:r>
      <w:r w:rsidR="000740AB">
        <w:t xml:space="preserve">The output of the PID controller is then fed into the Plant, and then the error </w:t>
      </w:r>
      <w:r w:rsidR="006A4248">
        <w:t>is fed back into the PID for further refinement.</w:t>
      </w:r>
    </w:p>
    <w:p w14:paraId="2164921E" w14:textId="788DC360" w:rsidR="00BD0347" w:rsidRDefault="00285114" w:rsidP="00BE5F13">
      <w:pPr>
        <w:jc w:val="center"/>
      </w:pPr>
      <w:r>
        <w:rPr>
          <w:noProof/>
        </w:rPr>
        <w:drawing>
          <wp:inline distT="0" distB="0" distL="0" distR="0" wp14:anchorId="67C1C146" wp14:editId="1E4BC09F">
            <wp:extent cx="5646909" cy="2385267"/>
            <wp:effectExtent l="0" t="0" r="0" b="0"/>
            <wp:docPr id="471670388" name="Picture 47167038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70388" name="Picture 1"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646909" cy="2385267"/>
                    </a:xfrm>
                    <a:prstGeom prst="rect">
                      <a:avLst/>
                    </a:prstGeom>
                  </pic:spPr>
                </pic:pic>
              </a:graphicData>
            </a:graphic>
          </wp:inline>
        </w:drawing>
      </w:r>
    </w:p>
    <w:p w14:paraId="4E0050CB" w14:textId="742EC955" w:rsidR="00BE5F13" w:rsidRDefault="00BE5F13" w:rsidP="00BE5F13">
      <w:pPr>
        <w:jc w:val="center"/>
      </w:pPr>
      <w:r>
        <w:t xml:space="preserve">Figure </w:t>
      </w:r>
      <w:r w:rsidR="002E7163">
        <w:t>2</w:t>
      </w:r>
      <w:r>
        <w:t xml:space="preserve">: </w:t>
      </w:r>
      <w:r w:rsidR="00D1448D">
        <w:t xml:space="preserve">A model of a PID </w:t>
      </w:r>
      <w:r w:rsidR="005C1652">
        <w:t xml:space="preserve">controller configuration </w:t>
      </w:r>
      <w:sdt>
        <w:sdtPr>
          <w:id w:val="-187144077"/>
          <w:citation/>
        </w:sdtPr>
        <w:sdtContent>
          <w:r w:rsidR="005C1652">
            <w:fldChar w:fldCharType="begin"/>
          </w:r>
          <w:r w:rsidR="005C1652">
            <w:instrText xml:space="preserve"> CITATION Olu16 \l 2057 </w:instrText>
          </w:r>
          <w:r w:rsidR="005C1652">
            <w:fldChar w:fldCharType="separate"/>
          </w:r>
          <w:r w:rsidR="004064AD" w:rsidRPr="004064AD">
            <w:rPr>
              <w:noProof/>
            </w:rPr>
            <w:t>[7]</w:t>
          </w:r>
          <w:r w:rsidR="005C1652">
            <w:fldChar w:fldCharType="end"/>
          </w:r>
        </w:sdtContent>
      </w:sdt>
    </w:p>
    <w:p w14:paraId="745C3A2A" w14:textId="43447530" w:rsidR="004D6590" w:rsidRDefault="004D6590" w:rsidP="004D6590">
      <w:r>
        <w:t xml:space="preserve">As seen in the circuit diagram, the PID controller only acts on the error between the set point and the </w:t>
      </w:r>
      <w:r w:rsidR="00CF6E19">
        <w:t xml:space="preserve">output. </w:t>
      </w:r>
      <w:r w:rsidR="00075B55">
        <w:t>This makes it an efficient c</w:t>
      </w:r>
      <w:r w:rsidR="00B1046E">
        <w:t xml:space="preserve">ontroller as little knowledge of the internal system </w:t>
      </w:r>
      <w:r w:rsidR="001D342D">
        <w:t>is required</w:t>
      </w:r>
      <w:r w:rsidR="009E31E8">
        <w:t xml:space="preserve"> for tuning</w:t>
      </w:r>
      <w:r w:rsidR="00D93694">
        <w:t xml:space="preserve">, meaning it can also be cheaper than other controllers that would require </w:t>
      </w:r>
      <w:r w:rsidR="00455F24">
        <w:t>additional sensors</w:t>
      </w:r>
      <w:sdt>
        <w:sdtPr>
          <w:id w:val="-60031094"/>
          <w:citation/>
        </w:sdtPr>
        <w:sdtContent>
          <w:r w:rsidR="00E47BC3">
            <w:fldChar w:fldCharType="begin"/>
          </w:r>
          <w:r w:rsidR="00E47BC3">
            <w:rPr>
              <w:lang w:val="en-US"/>
            </w:rPr>
            <w:instrText xml:space="preserve"> CITATION Goo00 \l 1033 </w:instrText>
          </w:r>
          <w:r w:rsidR="00E47BC3">
            <w:fldChar w:fldCharType="separate"/>
          </w:r>
          <w:r w:rsidR="004064AD">
            <w:rPr>
              <w:noProof/>
              <w:lang w:val="en-US"/>
            </w:rPr>
            <w:t xml:space="preserve"> </w:t>
          </w:r>
          <w:r w:rsidR="004064AD" w:rsidRPr="004064AD">
            <w:rPr>
              <w:noProof/>
              <w:lang w:val="en-US"/>
            </w:rPr>
            <w:t>[3]</w:t>
          </w:r>
          <w:r w:rsidR="00E47BC3">
            <w:fldChar w:fldCharType="end"/>
          </w:r>
        </w:sdtContent>
      </w:sdt>
      <w:r w:rsidR="00455F24">
        <w:t xml:space="preserve">. </w:t>
      </w:r>
      <w:r w:rsidR="000C5408">
        <w:t xml:space="preserve">The tuning process itself </w:t>
      </w:r>
      <w:r w:rsidR="002427FC">
        <w:t xml:space="preserve">is relatively simple, and can be done numerically, using code or </w:t>
      </w:r>
      <w:r w:rsidR="00743D43">
        <w:t>inbuilt apps</w:t>
      </w:r>
      <w:r w:rsidR="009E2430">
        <w:t xml:space="preserve">, or even micro-controllers. </w:t>
      </w:r>
    </w:p>
    <w:p w14:paraId="63607A78" w14:textId="7701E593" w:rsidR="00CE717C" w:rsidRDefault="00350A37" w:rsidP="00AD1999">
      <w:r>
        <w:lastRenderedPageBreak/>
        <w:t xml:space="preserve">The PID </w:t>
      </w:r>
      <w:r w:rsidR="008B2BA8">
        <w:t>controller formula as defined in Simulink is given as</w:t>
      </w:r>
      <w:r w:rsidR="00CE717C">
        <w:t xml:space="preserve">: </w:t>
      </w:r>
    </w:p>
    <w:p w14:paraId="7F1D365C" w14:textId="1ED12247" w:rsidR="00501948" w:rsidRPr="00AD1999" w:rsidRDefault="00313345" w:rsidP="00AD1999">
      <m:oMathPara>
        <m:oMath>
          <m:r>
            <w:rPr>
              <w:rFonts w:ascii="Cambria Math" w:hAnsi="Cambria Math"/>
            </w:rPr>
            <m:t>P+I</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+D</m:t>
          </m:r>
          <m:f>
            <m:fPr>
              <m:ctrlPr>
                <w:rPr>
                  <w:rFonts w:ascii="Cambria Math" w:hAnsi="Cambria Math"/>
                  <w:i/>
                </w:rPr>
              </m:ctrlPr>
            </m:fPr>
            <m:num>
              <m:r>
                <w:rPr>
                  <w:rFonts w:ascii="Cambria Math" w:hAnsi="Cambria Math"/>
                </w:rPr>
                <m:t>N</m:t>
              </m:r>
            </m:num>
            <m:den>
              <m:r>
                <w:rPr>
                  <w:rFonts w:ascii="Cambria Math" w:hAnsi="Cambria Math"/>
                </w:rPr>
                <m:t>1+N</m:t>
              </m:r>
              <m:f>
                <m:fPr>
                  <m:ctrlPr>
                    <w:rPr>
                      <w:rFonts w:ascii="Cambria Math" w:hAnsi="Cambria Math"/>
                      <w:i/>
                    </w:rPr>
                  </m:ctrlPr>
                </m:fPr>
                <m:num>
                  <m:r>
                    <w:rPr>
                      <w:rFonts w:ascii="Cambria Math" w:hAnsi="Cambria Math"/>
                    </w:rPr>
                    <m:t>1</m:t>
                  </m:r>
                </m:num>
                <m:den>
                  <m:r>
                    <w:rPr>
                      <w:rFonts w:ascii="Cambria Math" w:hAnsi="Cambria Math"/>
                    </w:rPr>
                    <m:t>s</m:t>
                  </m:r>
                </m:den>
              </m:f>
            </m:den>
          </m:f>
        </m:oMath>
      </m:oMathPara>
    </w:p>
    <w:p w14:paraId="581CCA98" w14:textId="4209169A" w:rsidR="008B2BA8" w:rsidRPr="00AD1999" w:rsidRDefault="00290E4F" w:rsidP="00AD1999">
      <w:r>
        <w:t>w</w:t>
      </w:r>
      <w:r w:rsidR="008B2BA8">
        <w:t>here P, I</w:t>
      </w:r>
      <w:r w:rsidR="0001231E">
        <w:t xml:space="preserve"> and D and N are constants</w:t>
      </w:r>
      <w:r w:rsidR="009D294A">
        <w:t xml:space="preserve"> which can be altered manually or with the assistance of an app</w:t>
      </w:r>
      <w:r>
        <w:t>.</w:t>
      </w:r>
    </w:p>
    <w:p w14:paraId="16A28DE1" w14:textId="6CC12187" w:rsidR="003315EC" w:rsidRDefault="003315EC" w:rsidP="003315EC">
      <w:pPr>
        <w:pStyle w:val="Heading1"/>
      </w:pPr>
      <w:bookmarkStart w:id="4" w:name="_Toc134121189"/>
      <w:r>
        <w:t>Methodology</w:t>
      </w:r>
      <w:bookmarkEnd w:id="4"/>
    </w:p>
    <w:p w14:paraId="48301D45" w14:textId="47088587" w:rsidR="003315EC" w:rsidRDefault="001824AA" w:rsidP="003315EC">
      <w:r>
        <w:t xml:space="preserve">The modelling software chosen for this assignment was MATLAB and Simulink, which allowed for the construction and simulation of circuit diagrams. </w:t>
      </w:r>
    </w:p>
    <w:p w14:paraId="3C363092" w14:textId="2323971D" w:rsidR="003315EC" w:rsidRDefault="003315EC" w:rsidP="003315EC">
      <w:pPr>
        <w:pStyle w:val="Heading2"/>
      </w:pPr>
      <w:bookmarkStart w:id="5" w:name="_Toc134121190"/>
      <w:r>
        <w:t>Simulink Model</w:t>
      </w:r>
      <w:bookmarkEnd w:id="5"/>
    </w:p>
    <w:p w14:paraId="2768EAFC" w14:textId="32372807" w:rsidR="003315EC" w:rsidRDefault="001824AA" w:rsidP="003315EC">
      <w:r>
        <w:t xml:space="preserve">The final circuit used to simulate the problem can be seen in figure </w:t>
      </w:r>
      <w:r w:rsidR="001A66DF">
        <w:t>3</w:t>
      </w:r>
      <w:r>
        <w:t xml:space="preserve">. The system uses a step input </w:t>
      </w:r>
      <w:r w:rsidR="00AD1999">
        <w:t xml:space="preserve">to represent a movement request for the turret. The system here used a PID controller which feeds into the transfer function of the turret, before looping the error back into the system again. </w:t>
      </w:r>
      <w:r w:rsidR="00EC579F">
        <w:t xml:space="preserve">A scope is used to plot the initial input, the error between current output and desired value, response from the PID controller and then the output of the transfer function. </w:t>
      </w:r>
    </w:p>
    <w:p w14:paraId="28F6D03A" w14:textId="04174346" w:rsidR="001824AA" w:rsidRDefault="001824AA" w:rsidP="001824AA">
      <w:pPr>
        <w:jc w:val="center"/>
      </w:pPr>
      <w:r>
        <w:rPr>
          <w:noProof/>
        </w:rPr>
        <w:drawing>
          <wp:inline distT="0" distB="0" distL="0" distR="0" wp14:anchorId="2A0D2B5F" wp14:editId="36EC0BBF">
            <wp:extent cx="4316095" cy="1383665"/>
            <wp:effectExtent l="0" t="0" r="8255"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316095" cy="1383665"/>
                    </a:xfrm>
                    <a:prstGeom prst="rect">
                      <a:avLst/>
                    </a:prstGeom>
                    <a:noFill/>
                  </pic:spPr>
                </pic:pic>
              </a:graphicData>
            </a:graphic>
          </wp:inline>
        </w:drawing>
      </w:r>
    </w:p>
    <w:p w14:paraId="064116DB" w14:textId="7A4E17DC" w:rsidR="009D0ED5" w:rsidRDefault="001824AA" w:rsidP="00210EA1">
      <w:pPr>
        <w:jc w:val="center"/>
      </w:pPr>
      <w:r>
        <w:t xml:space="preserve">Figure </w:t>
      </w:r>
      <w:r w:rsidR="001A66DF">
        <w:t>3</w:t>
      </w:r>
      <w:r>
        <w:t>: Closed loop control system circuit diagram</w:t>
      </w:r>
    </w:p>
    <w:p w14:paraId="3B8B6EA8" w14:textId="26A3BE09" w:rsidR="00C153E9" w:rsidRDefault="00C153E9" w:rsidP="00EC579F">
      <w:r>
        <w:t xml:space="preserve">The initial response of this system before </w:t>
      </w:r>
      <w:r w:rsidR="008855C0">
        <w:t xml:space="preserve">PID tuning can be seen in Figure </w:t>
      </w:r>
      <w:r w:rsidR="00326605">
        <w:t>4</w:t>
      </w:r>
      <w:r w:rsidR="008855C0">
        <w:t xml:space="preserve">. </w:t>
      </w:r>
      <w:r w:rsidR="00CE586D">
        <w:t xml:space="preserve">The </w:t>
      </w:r>
      <w:r w:rsidR="00BE6D87">
        <w:t>output of the transfer function settles after 10 seconds at around 0.6</w:t>
      </w:r>
      <w:r w:rsidR="001505C5">
        <w:t xml:space="preserve">, an error of 40% from the desired output. </w:t>
      </w:r>
      <w:r w:rsidR="003F3692">
        <w:t>As the error never reaches zero, the PID controller always has an output.</w:t>
      </w:r>
    </w:p>
    <w:p w14:paraId="370309FD" w14:textId="30A27545" w:rsidR="009F6441" w:rsidRDefault="006158A7" w:rsidP="00725D3C">
      <w:pPr>
        <w:jc w:val="center"/>
        <w:rPr>
          <w:color w:val="FF0000"/>
        </w:rPr>
      </w:pPr>
      <w:r>
        <w:rPr>
          <w:noProof/>
          <w:color w:val="FF0000"/>
        </w:rPr>
        <w:lastRenderedPageBreak/>
        <w:drawing>
          <wp:inline distT="0" distB="0" distL="0" distR="0" wp14:anchorId="6DF29981" wp14:editId="69BC1D8F">
            <wp:extent cx="5486400" cy="4102947"/>
            <wp:effectExtent l="0" t="0" r="0" b="0"/>
            <wp:docPr id="6" name="Picture 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489206" cy="4105045"/>
                    </a:xfrm>
                    <a:prstGeom prst="rect">
                      <a:avLst/>
                    </a:prstGeom>
                  </pic:spPr>
                </pic:pic>
              </a:graphicData>
            </a:graphic>
          </wp:inline>
        </w:drawing>
      </w:r>
    </w:p>
    <w:p w14:paraId="63799EB9" w14:textId="0548C85E" w:rsidR="006158A7" w:rsidRPr="003F3692" w:rsidRDefault="006158A7" w:rsidP="006158A7">
      <w:pPr>
        <w:jc w:val="center"/>
      </w:pPr>
      <w:r w:rsidRPr="003F3692">
        <w:t xml:space="preserve">Figure </w:t>
      </w:r>
      <w:r w:rsidR="00326605">
        <w:t>4</w:t>
      </w:r>
      <w:r w:rsidRPr="003F3692">
        <w:t xml:space="preserve">: </w:t>
      </w:r>
      <w:r w:rsidR="00210EA1" w:rsidRPr="003F3692">
        <w:t>Pre PID tuning system response</w:t>
      </w:r>
    </w:p>
    <w:p w14:paraId="06C0AACC" w14:textId="3ED650C3" w:rsidR="004F0536" w:rsidRDefault="00CC7B05" w:rsidP="00C444A2">
      <w:pPr>
        <w:pStyle w:val="Heading2"/>
      </w:pPr>
      <w:bookmarkStart w:id="6" w:name="_Toc134121191"/>
      <w:r>
        <w:t>Forward transfer function</w:t>
      </w:r>
      <w:bookmarkEnd w:id="6"/>
    </w:p>
    <w:p w14:paraId="3EE50DED" w14:textId="235B8CF2" w:rsidR="00CC7B05" w:rsidRDefault="007079F3" w:rsidP="00CC7B05">
      <w:proofErr w:type="gramStart"/>
      <w:r>
        <w:t>In order to</w:t>
      </w:r>
      <w:proofErr w:type="gramEnd"/>
      <w:r>
        <w:t xml:space="preserve"> complete analysis of the system, </w:t>
      </w:r>
      <w:r w:rsidR="002B0631">
        <w:t>the feedback loop must be removed from the system</w:t>
      </w:r>
      <w:r w:rsidR="00763EEE">
        <w:t xml:space="preserve">. </w:t>
      </w:r>
      <w:r w:rsidR="0008112F">
        <w:t xml:space="preserve">Each item in the system </w:t>
      </w:r>
      <w:r w:rsidR="00115A23">
        <w:t>doesn’t happen instantaneously, every action completed introduces delays into the signal, which can be considered as a phase difference on a</w:t>
      </w:r>
      <w:r w:rsidR="000B4B1D">
        <w:t>n alternating signal</w:t>
      </w:r>
      <w:sdt>
        <w:sdtPr>
          <w:id w:val="-2031324935"/>
          <w:citation/>
        </w:sdtPr>
        <w:sdtContent>
          <w:r w:rsidR="001F08AF">
            <w:fldChar w:fldCharType="begin"/>
          </w:r>
          <w:r w:rsidR="001F08AF">
            <w:instrText xml:space="preserve"> CITATION Doe85 \l 2057 </w:instrText>
          </w:r>
          <w:r w:rsidR="001F08AF">
            <w:fldChar w:fldCharType="separate"/>
          </w:r>
          <w:r w:rsidR="004064AD">
            <w:rPr>
              <w:noProof/>
            </w:rPr>
            <w:t xml:space="preserve"> </w:t>
          </w:r>
          <w:r w:rsidR="004064AD" w:rsidRPr="004064AD">
            <w:rPr>
              <w:noProof/>
            </w:rPr>
            <w:t>[6]</w:t>
          </w:r>
          <w:r w:rsidR="001F08AF">
            <w:fldChar w:fldCharType="end"/>
          </w:r>
        </w:sdtContent>
      </w:sdt>
      <w:r w:rsidR="000B4B1D">
        <w:t xml:space="preserve">. By representing the system as a single transfer function without a closed loop, the </w:t>
      </w:r>
      <w:r w:rsidR="00CA105D">
        <w:t xml:space="preserve">phase difference of the closed loop is removed and </w:t>
      </w:r>
      <w:r w:rsidR="002E7F4B">
        <w:t>its</w:t>
      </w:r>
      <w:r w:rsidR="00AF5CDF">
        <w:t xml:space="preserve"> impact on the analysis is negated. </w:t>
      </w:r>
      <w:r w:rsidR="00EE3342">
        <w:t xml:space="preserve"> The forward transfer function can be considered as </w:t>
      </w:r>
      <w:r w:rsidR="002B50E6">
        <w:t>the combination of the PID controller and the Plant</w:t>
      </w:r>
      <w:r w:rsidR="005E7A1F">
        <w:t xml:space="preserve">, </w:t>
      </w:r>
      <w:r w:rsidR="00107225">
        <w:t>represented as</w:t>
      </w:r>
      <w:r w:rsidR="00D84591">
        <w:t xml:space="preserve">: </w:t>
      </w:r>
    </w:p>
    <w:p w14:paraId="6F01C96C" w14:textId="6FC4F530" w:rsidR="00D84591" w:rsidRPr="002B534E" w:rsidRDefault="00000000" w:rsidP="00CC7B05">
      <m:oMathPara>
        <m:oMath>
          <m:d>
            <m:dPr>
              <m:ctrlPr>
                <w:rPr>
                  <w:rFonts w:ascii="Cambria Math" w:hAnsi="Cambria Math"/>
                  <w:i/>
                </w:rPr>
              </m:ctrlPr>
            </m:dPr>
            <m:e>
              <m:r>
                <w:rPr>
                  <w:rFonts w:ascii="Cambria Math" w:hAnsi="Cambria Math"/>
                </w:rPr>
                <m:t xml:space="preserve">P+I </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+D</m:t>
              </m:r>
              <m:f>
                <m:fPr>
                  <m:ctrlPr>
                    <w:rPr>
                      <w:rFonts w:ascii="Cambria Math" w:hAnsi="Cambria Math"/>
                      <w:i/>
                    </w:rPr>
                  </m:ctrlPr>
                </m:fPr>
                <m:num>
                  <m:r>
                    <w:rPr>
                      <w:rFonts w:ascii="Cambria Math" w:hAnsi="Cambria Math"/>
                    </w:rPr>
                    <m:t>N</m:t>
                  </m:r>
                </m:num>
                <m:den>
                  <m:r>
                    <w:rPr>
                      <w:rFonts w:ascii="Cambria Math" w:hAnsi="Cambria Math"/>
                    </w:rPr>
                    <m:t>1+N</m:t>
                  </m:r>
                  <m:f>
                    <m:fPr>
                      <m:ctrlPr>
                        <w:rPr>
                          <w:rFonts w:ascii="Cambria Math" w:hAnsi="Cambria Math"/>
                          <w:i/>
                        </w:rPr>
                      </m:ctrlPr>
                    </m:fPr>
                    <m:num>
                      <m:r>
                        <w:rPr>
                          <w:rFonts w:ascii="Cambria Math" w:hAnsi="Cambria Math"/>
                        </w:rPr>
                        <m:t>1</m:t>
                      </m:r>
                    </m:num>
                    <m:den>
                      <m:r>
                        <w:rPr>
                          <w:rFonts w:ascii="Cambria Math" w:hAnsi="Cambria Math"/>
                        </w:rPr>
                        <m:t>s</m:t>
                      </m:r>
                    </m:den>
                  </m:f>
                </m:den>
              </m:f>
            </m:e>
          </m:d>
          <m:r>
            <w:rPr>
              <w:rFonts w:ascii="Cambria Math" w:hAnsi="Cambria Math"/>
            </w:rPr>
            <m:t xml:space="preserve"> × </m:t>
          </m:r>
          <m:f>
            <m:fPr>
              <m:ctrlPr>
                <w:rPr>
                  <w:rFonts w:ascii="Cambria Math" w:hAnsi="Cambria Math"/>
                  <w:i/>
                </w:rPr>
              </m:ctrlPr>
            </m:fPr>
            <m:num>
              <m:r>
                <w:rPr>
                  <w:rFonts w:ascii="Cambria Math" w:hAnsi="Cambria Math"/>
                </w:rPr>
                <m:t>1</m:t>
              </m:r>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+2s+9</m:t>
              </m:r>
            </m:den>
          </m:f>
        </m:oMath>
      </m:oMathPara>
    </w:p>
    <w:p w14:paraId="71FF3064" w14:textId="431D38D3" w:rsidR="002B534E" w:rsidRDefault="002B534E" w:rsidP="00CC7B05">
      <w:r>
        <w:t xml:space="preserve">Which, when simplified and </w:t>
      </w:r>
      <w:r w:rsidR="006E4746">
        <w:t xml:space="preserve">the </w:t>
      </w:r>
      <w:r w:rsidR="00725D3C">
        <w:t>tuned</w:t>
      </w:r>
      <w:r w:rsidR="006E4746">
        <w:t xml:space="preserve"> </w:t>
      </w:r>
      <w:r>
        <w:t>value</w:t>
      </w:r>
      <w:r w:rsidR="006E4746">
        <w:t>s</w:t>
      </w:r>
      <w:r>
        <w:t xml:space="preserve"> for P, I, D and N are </w:t>
      </w:r>
      <w:r w:rsidR="006E4746">
        <w:t>input</w:t>
      </w:r>
      <w:r w:rsidR="003769E2">
        <w:t xml:space="preserve"> (see </w:t>
      </w:r>
      <w:r w:rsidR="00E9255E">
        <w:t xml:space="preserve">table </w:t>
      </w:r>
      <w:r w:rsidR="00962660">
        <w:t>2</w:t>
      </w:r>
      <w:r w:rsidR="003769E2">
        <w:t>)</w:t>
      </w:r>
      <w:r w:rsidR="006E4746">
        <w:t>, becomes:</w:t>
      </w:r>
    </w:p>
    <w:p w14:paraId="55F8A9C7" w14:textId="2A6969B8" w:rsidR="00CC7B05" w:rsidRPr="001F08AF" w:rsidRDefault="00000000" w:rsidP="00CC7B05">
      <m:oMathPara>
        <m:oMath>
          <m:f>
            <m:fPr>
              <m:ctrlPr>
                <w:rPr>
                  <w:rFonts w:ascii="Cambria Math" w:hAnsi="Cambria Math"/>
                  <w:i/>
                </w:rPr>
              </m:ctrlPr>
            </m:fPr>
            <m:num>
              <m:r>
                <w:rPr>
                  <w:rFonts w:ascii="Cambria Math" w:hAnsi="Cambria Math"/>
                </w:rPr>
                <m:t>1.3×</m:t>
              </m:r>
              <m:sSup>
                <m:sSupPr>
                  <m:ctrlPr>
                    <w:rPr>
                      <w:rFonts w:ascii="Cambria Math" w:hAnsi="Cambria Math"/>
                      <w:i/>
                    </w:rPr>
                  </m:ctrlPr>
                </m:sSupPr>
                <m:e>
                  <m:r>
                    <w:rPr>
                      <w:rFonts w:ascii="Cambria Math" w:hAnsi="Cambria Math"/>
                    </w:rPr>
                    <m:t>10</m:t>
                  </m:r>
                </m:e>
                <m:sup>
                  <m:r>
                    <w:rPr>
                      <w:rFonts w:ascii="Cambria Math" w:hAnsi="Cambria Math"/>
                    </w:rPr>
                    <m:t>5</m:t>
                  </m:r>
                </m:sup>
              </m:sSup>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+3.24×</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s+1.84×</m:t>
              </m:r>
              <m:sSup>
                <m:sSupPr>
                  <m:ctrlPr>
                    <w:rPr>
                      <w:rFonts w:ascii="Cambria Math" w:hAnsi="Cambria Math"/>
                      <w:i/>
                    </w:rPr>
                  </m:ctrlPr>
                </m:sSupPr>
                <m:e>
                  <m:r>
                    <w:rPr>
                      <w:rFonts w:ascii="Cambria Math" w:hAnsi="Cambria Math"/>
                    </w:rPr>
                    <m:t>10</m:t>
                  </m:r>
                </m:e>
                <m:sup>
                  <m:r>
                    <w:rPr>
                      <w:rFonts w:ascii="Cambria Math" w:hAnsi="Cambria Math"/>
                    </w:rPr>
                    <m:t>5</m:t>
                  </m:r>
                </m:sup>
              </m:sSup>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+7762</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+3889</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+1.746×</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s</m:t>
              </m:r>
            </m:den>
          </m:f>
        </m:oMath>
      </m:oMathPara>
    </w:p>
    <w:p w14:paraId="0B06122E" w14:textId="77777777" w:rsidR="001F08AF" w:rsidRDefault="001F08AF" w:rsidP="00CC7B05"/>
    <w:p w14:paraId="21FE6121" w14:textId="77777777" w:rsidR="00C35018" w:rsidRDefault="00C35018" w:rsidP="00CC7B05"/>
    <w:p w14:paraId="173372BB" w14:textId="77777777" w:rsidR="00C35018" w:rsidRDefault="00C35018" w:rsidP="00CC7B05"/>
    <w:p w14:paraId="35AE3A5E" w14:textId="77777777" w:rsidR="00C35018" w:rsidRDefault="00C35018" w:rsidP="00CC7B05"/>
    <w:p w14:paraId="7B52E086" w14:textId="5CF3424C" w:rsidR="00CC7B05" w:rsidRDefault="00CC7B05" w:rsidP="00CC7B05">
      <w:pPr>
        <w:pStyle w:val="Heading2"/>
      </w:pPr>
      <w:bookmarkStart w:id="7" w:name="_Toc134121192"/>
      <w:r>
        <w:lastRenderedPageBreak/>
        <w:t xml:space="preserve">Closed Loop transfer </w:t>
      </w:r>
      <w:r w:rsidR="002E7F4B">
        <w:t>function</w:t>
      </w:r>
      <w:bookmarkEnd w:id="7"/>
    </w:p>
    <w:p w14:paraId="7B433CD7" w14:textId="08BA38FC" w:rsidR="00737100" w:rsidRDefault="00737100" w:rsidP="00737100">
      <w:r>
        <w:t>To fully simplify the system into a single transfer function, the closed loop</w:t>
      </w:r>
      <w:r w:rsidR="00107225">
        <w:t xml:space="preserve"> must be removed as well. </w:t>
      </w:r>
      <w:r w:rsidR="00E648FD">
        <w:t xml:space="preserve">Closed loop systems can be </w:t>
      </w:r>
      <w:r w:rsidR="00BF54C6">
        <w:t xml:space="preserve">replaced by a single transfer function as seen in figure </w:t>
      </w:r>
      <w:r w:rsidR="00B935D7">
        <w:t>5</w:t>
      </w:r>
      <w:r w:rsidR="00BF54C6">
        <w:t xml:space="preserve">. </w:t>
      </w:r>
      <w:r w:rsidR="003C3735">
        <w:t xml:space="preserve"> </w:t>
      </w:r>
    </w:p>
    <w:p w14:paraId="0674DE28" w14:textId="7E9B0262" w:rsidR="003C3735" w:rsidRDefault="003C3735" w:rsidP="003C3735">
      <w:pPr>
        <w:jc w:val="center"/>
      </w:pPr>
      <w:r>
        <w:rPr>
          <w:noProof/>
        </w:rPr>
        <w:drawing>
          <wp:inline distT="0" distB="0" distL="0" distR="0" wp14:anchorId="658E05BB" wp14:editId="0F2C22F4">
            <wp:extent cx="3124636" cy="676369"/>
            <wp:effectExtent l="0" t="0" r="0" b="9525"/>
            <wp:docPr id="2"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3124636" cy="676369"/>
                    </a:xfrm>
                    <a:prstGeom prst="rect">
                      <a:avLst/>
                    </a:prstGeom>
                  </pic:spPr>
                </pic:pic>
              </a:graphicData>
            </a:graphic>
          </wp:inline>
        </w:drawing>
      </w:r>
    </w:p>
    <w:p w14:paraId="1BB75B7F" w14:textId="438ECE3A" w:rsidR="007043A9" w:rsidRDefault="007043A9" w:rsidP="003C3735">
      <w:pPr>
        <w:jc w:val="center"/>
      </w:pPr>
      <w:r>
        <w:t xml:space="preserve">Figure </w:t>
      </w:r>
      <w:r w:rsidR="00B935D7">
        <w:t>5</w:t>
      </w:r>
      <w:r>
        <w:t xml:space="preserve">: </w:t>
      </w:r>
      <w:r w:rsidR="00845C2A">
        <w:t>C</w:t>
      </w:r>
      <w:r>
        <w:t>losed loop system diagram and equ</w:t>
      </w:r>
      <w:r w:rsidR="00845C2A">
        <w:t>ivalent diagram</w:t>
      </w:r>
      <w:sdt>
        <w:sdtPr>
          <w:id w:val="-1319874715"/>
          <w:citation/>
        </w:sdtPr>
        <w:sdtContent>
          <w:r w:rsidR="00845C2A">
            <w:fldChar w:fldCharType="begin"/>
          </w:r>
          <w:r w:rsidR="00845C2A">
            <w:instrText xml:space="preserve"> CITATION Dor16 \l 2057 </w:instrText>
          </w:r>
          <w:r w:rsidR="00845C2A">
            <w:fldChar w:fldCharType="separate"/>
          </w:r>
          <w:r w:rsidR="004064AD">
            <w:rPr>
              <w:noProof/>
            </w:rPr>
            <w:t xml:space="preserve"> </w:t>
          </w:r>
          <w:r w:rsidR="004064AD" w:rsidRPr="004064AD">
            <w:rPr>
              <w:noProof/>
            </w:rPr>
            <w:t>[1]</w:t>
          </w:r>
          <w:r w:rsidR="00845C2A">
            <w:fldChar w:fldCharType="end"/>
          </w:r>
        </w:sdtContent>
      </w:sdt>
    </w:p>
    <w:p w14:paraId="75D40A26" w14:textId="54ACD626" w:rsidR="00BF54C6" w:rsidRDefault="005353F4" w:rsidP="00BF54C6">
      <w:r>
        <w:t xml:space="preserve">The model in this report </w:t>
      </w:r>
      <w:r w:rsidR="00504AAE">
        <w:t xml:space="preserve">has no block in the feedback loop, and so the H term can be considered as 1. When applying this to </w:t>
      </w:r>
      <w:r w:rsidR="00B2719F">
        <w:t>the Simulink model, the simplified system can be represented as:</w:t>
      </w:r>
    </w:p>
    <w:p w14:paraId="05A04441" w14:textId="38F9C1F2" w:rsidR="00B2719F" w:rsidRPr="001C4877" w:rsidRDefault="00000000" w:rsidP="00BF54C6">
      <m:oMathPara>
        <m:oMath>
          <m:f>
            <m:fPr>
              <m:ctrlPr>
                <w:rPr>
                  <w:rFonts w:ascii="Cambria Math" w:hAnsi="Cambria Math"/>
                  <w:i/>
                </w:rPr>
              </m:ctrlPr>
            </m:fPr>
            <m:num>
              <m:r>
                <w:rPr>
                  <w:rFonts w:ascii="Cambria Math" w:hAnsi="Cambria Math"/>
                </w:rPr>
                <m:t>5.731×</m:t>
              </m:r>
              <m:sSup>
                <m:sSupPr>
                  <m:ctrlPr>
                    <w:rPr>
                      <w:rFonts w:ascii="Cambria Math" w:hAnsi="Cambria Math"/>
                      <w:i/>
                    </w:rPr>
                  </m:ctrlPr>
                </m:sSupPr>
                <m:e>
                  <m:r>
                    <w:rPr>
                      <w:rFonts w:ascii="Cambria Math" w:hAnsi="Cambria Math"/>
                    </w:rPr>
                    <m:t>10</m:t>
                  </m:r>
                </m:e>
                <m:sup>
                  <m:r>
                    <w:rPr>
                      <w:rFonts w:ascii="Cambria Math" w:hAnsi="Cambria Math"/>
                    </w:rPr>
                    <m:t>5</m:t>
                  </m:r>
                </m:sup>
              </m:sSup>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+1.388×</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s+3.755×</m:t>
              </m:r>
              <m:sSup>
                <m:sSupPr>
                  <m:ctrlPr>
                    <w:rPr>
                      <w:rFonts w:ascii="Cambria Math" w:hAnsi="Cambria Math"/>
                      <w:i/>
                    </w:rPr>
                  </m:ctrlPr>
                </m:sSupPr>
                <m:e>
                  <m:r>
                    <w:rPr>
                      <w:rFonts w:ascii="Cambria Math" w:hAnsi="Cambria Math"/>
                    </w:rPr>
                    <m:t>10</m:t>
                  </m:r>
                </m:e>
                <m:sup>
                  <m:r>
                    <w:rPr>
                      <w:rFonts w:ascii="Cambria Math" w:hAnsi="Cambria Math"/>
                    </w:rPr>
                    <m:t>5</m:t>
                  </m:r>
                </m:sup>
              </m:sSup>
            </m:num>
            <m:den>
              <m:r>
                <w:rPr>
                  <w:rFonts w:ascii="Cambria Math" w:hAnsi="Cambria Math"/>
                </w:rPr>
                <m:t>4</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+1.622×</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+5.812×</m:t>
              </m:r>
              <m:sSup>
                <m:sSupPr>
                  <m:ctrlPr>
                    <w:rPr>
                      <w:rFonts w:ascii="Cambria Math" w:hAnsi="Cambria Math"/>
                      <w:i/>
                    </w:rPr>
                  </m:ctrlPr>
                </m:sSupPr>
                <m:e>
                  <m:r>
                    <w:rPr>
                      <w:rFonts w:ascii="Cambria Math" w:hAnsi="Cambria Math"/>
                    </w:rPr>
                    <m:t>10</m:t>
                  </m:r>
                </m:e>
                <m:sup>
                  <m:r>
                    <w:rPr>
                      <w:rFonts w:ascii="Cambria Math" w:hAnsi="Cambria Math"/>
                    </w:rPr>
                    <m:t>5</m:t>
                  </m:r>
                </m:sup>
              </m:sSup>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+1.424×</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s+3.755×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 xml:space="preserve"> </m:t>
              </m:r>
            </m:den>
          </m:f>
        </m:oMath>
      </m:oMathPara>
    </w:p>
    <w:p w14:paraId="60923355" w14:textId="774FE0FB" w:rsidR="001C4877" w:rsidRPr="00737100" w:rsidRDefault="001C4877" w:rsidP="00BF54C6">
      <w:r>
        <w:t xml:space="preserve">A full breakdown </w:t>
      </w:r>
      <w:r w:rsidR="001553EE">
        <w:t xml:space="preserve">of the simplification can be found in appendix A. </w:t>
      </w:r>
    </w:p>
    <w:p w14:paraId="7890116E" w14:textId="5109E425" w:rsidR="003315EC" w:rsidRDefault="003315EC" w:rsidP="003315EC">
      <w:pPr>
        <w:pStyle w:val="Heading1"/>
      </w:pPr>
      <w:bookmarkStart w:id="8" w:name="_Toc134121193"/>
      <w:r>
        <w:t>Results</w:t>
      </w:r>
      <w:bookmarkEnd w:id="8"/>
    </w:p>
    <w:p w14:paraId="03823B88" w14:textId="55850EBD" w:rsidR="003315EC" w:rsidRDefault="00DB7A78" w:rsidP="003315EC">
      <w:r>
        <w:t xml:space="preserve">The result of the </w:t>
      </w:r>
      <w:r w:rsidR="005E7A84">
        <w:t xml:space="preserve">PID tuning on the system can be seen in figure </w:t>
      </w:r>
      <w:r w:rsidR="00B935D7">
        <w:t>6</w:t>
      </w:r>
      <w:r w:rsidR="005E7A84">
        <w:t>.</w:t>
      </w:r>
      <w:r w:rsidR="00C56021">
        <w:t xml:space="preserve"> </w:t>
      </w:r>
      <w:r w:rsidR="00A50EDF">
        <w:t xml:space="preserve">The system now settles at the </w:t>
      </w:r>
      <w:r w:rsidR="00A2026A">
        <w:t xml:space="preserve">set </w:t>
      </w:r>
      <w:r w:rsidR="00C35018">
        <w:t>point and</w:t>
      </w:r>
      <w:r w:rsidR="000749E5">
        <w:t xml:space="preserve"> is deemed settled by the system after only 0.314 seconds. It only overshoots </w:t>
      </w:r>
      <w:r w:rsidR="007B136A">
        <w:t xml:space="preserve">by 3.51%, reaching a maximum output of 1.04. </w:t>
      </w:r>
      <w:r w:rsidR="0089437E">
        <w:t xml:space="preserve">It is also a stable system, settling at a value rather </w:t>
      </w:r>
      <w:r w:rsidR="004B0A85">
        <w:t>than oscillating to infinity and breaking.</w:t>
      </w:r>
      <w:r w:rsidR="005E7A84">
        <w:t xml:space="preserve"> </w:t>
      </w:r>
      <w:r w:rsidR="008A7255">
        <w:t>A comparison of system robustness can be seen in table 1, and t</w:t>
      </w:r>
      <w:r w:rsidR="003769E2">
        <w:t xml:space="preserve">he </w:t>
      </w:r>
      <w:r w:rsidR="00E9255E">
        <w:t xml:space="preserve">initial and tuned values for the PID parameter can be seen in table </w:t>
      </w:r>
      <w:r w:rsidR="008A7255">
        <w:t>2</w:t>
      </w:r>
      <w:r w:rsidR="00C35018">
        <w:t>.</w:t>
      </w:r>
    </w:p>
    <w:p w14:paraId="54D625E2" w14:textId="71264066" w:rsidR="00AB35D5" w:rsidRDefault="00AB35D5" w:rsidP="00AB35D5">
      <w:pPr>
        <w:jc w:val="center"/>
      </w:pPr>
      <w:r>
        <w:rPr>
          <w:noProof/>
        </w:rPr>
        <w:drawing>
          <wp:inline distT="0" distB="0" distL="0" distR="0" wp14:anchorId="39A80428" wp14:editId="5D44E56A">
            <wp:extent cx="4871364" cy="2948940"/>
            <wp:effectExtent l="0" t="0" r="5715" b="3810"/>
            <wp:docPr id="8" name="Picture 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4871979" cy="2949312"/>
                    </a:xfrm>
                    <a:prstGeom prst="rect">
                      <a:avLst/>
                    </a:prstGeom>
                  </pic:spPr>
                </pic:pic>
              </a:graphicData>
            </a:graphic>
          </wp:inline>
        </w:drawing>
      </w:r>
    </w:p>
    <w:p w14:paraId="35A9FFC4" w14:textId="69FB1E5B" w:rsidR="00AB35D5" w:rsidRDefault="00AB35D5" w:rsidP="00AB35D5">
      <w:pPr>
        <w:jc w:val="center"/>
      </w:pPr>
      <w:r>
        <w:t xml:space="preserve">Figure </w:t>
      </w:r>
      <w:r w:rsidR="00B935D7">
        <w:t>6</w:t>
      </w:r>
      <w:r>
        <w:t xml:space="preserve">: </w:t>
      </w:r>
      <w:r w:rsidR="00810A5C">
        <w:t>Output of the closed loop system with a tuned PID controller.</w:t>
      </w:r>
    </w:p>
    <w:p w14:paraId="62119ACC" w14:textId="77777777" w:rsidR="00C35018" w:rsidRDefault="00C35018" w:rsidP="00AB35D5">
      <w:pPr>
        <w:jc w:val="center"/>
      </w:pPr>
    </w:p>
    <w:p w14:paraId="54F4B00E" w14:textId="77777777" w:rsidR="00C35018" w:rsidRDefault="00C35018" w:rsidP="00AB35D5">
      <w:pPr>
        <w:jc w:val="center"/>
      </w:pPr>
    </w:p>
    <w:p w14:paraId="51E60C47" w14:textId="77777777" w:rsidR="00C35018" w:rsidRDefault="00C35018" w:rsidP="00AB35D5">
      <w:pPr>
        <w:jc w:val="center"/>
      </w:pPr>
    </w:p>
    <w:p w14:paraId="083847B5" w14:textId="77777777" w:rsidR="00C35018" w:rsidRDefault="00C35018" w:rsidP="00AB35D5">
      <w:pPr>
        <w:jc w:val="center"/>
      </w:pPr>
    </w:p>
    <w:p w14:paraId="202D5F7A" w14:textId="604A5A6E" w:rsidR="00E9023D" w:rsidRDefault="006B594C" w:rsidP="00AB35D5">
      <w:pPr>
        <w:jc w:val="center"/>
      </w:pPr>
      <w:r>
        <w:rPr>
          <w:noProof/>
        </w:rPr>
        <w:lastRenderedPageBreak/>
        <w:t xml:space="preserve">Table </w:t>
      </w:r>
      <w:r w:rsidR="00B935D7">
        <w:rPr>
          <w:noProof/>
        </w:rPr>
        <w:t>1</w:t>
      </w:r>
      <w:r>
        <w:rPr>
          <w:noProof/>
        </w:rPr>
        <w:t>: Pre &amp; post PID tuning system responce</w:t>
      </w:r>
    </w:p>
    <w:tbl>
      <w:tblPr>
        <w:tblStyle w:val="GridTable5Dark-Accent3"/>
        <w:tblW w:w="0" w:type="auto"/>
        <w:tblLook w:val="04A0" w:firstRow="1" w:lastRow="0" w:firstColumn="1" w:lastColumn="0" w:noHBand="0" w:noVBand="1"/>
      </w:tblPr>
      <w:tblGrid>
        <w:gridCol w:w="3240"/>
        <w:gridCol w:w="2888"/>
        <w:gridCol w:w="2888"/>
      </w:tblGrid>
      <w:tr w:rsidR="00A8552E" w14:paraId="6830ECAA" w14:textId="30AD236D" w:rsidTr="00C350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26C11356" w14:textId="1714467F" w:rsidR="00A8552E" w:rsidRDefault="00A8552E" w:rsidP="00AB35D5">
            <w:pPr>
              <w:jc w:val="center"/>
            </w:pPr>
          </w:p>
        </w:tc>
        <w:tc>
          <w:tcPr>
            <w:tcW w:w="2888" w:type="dxa"/>
          </w:tcPr>
          <w:p w14:paraId="580F90C0" w14:textId="09E6C6E0" w:rsidR="00A8552E" w:rsidRDefault="00685A56" w:rsidP="00AB35D5">
            <w:pPr>
              <w:jc w:val="center"/>
              <w:cnfStyle w:val="100000000000" w:firstRow="1" w:lastRow="0" w:firstColumn="0" w:lastColumn="0" w:oddVBand="0" w:evenVBand="0" w:oddHBand="0" w:evenHBand="0" w:firstRowFirstColumn="0" w:firstRowLastColumn="0" w:lastRowFirstColumn="0" w:lastRowLastColumn="0"/>
            </w:pPr>
            <w:r>
              <w:t>Pre-Tune</w:t>
            </w:r>
          </w:p>
        </w:tc>
        <w:tc>
          <w:tcPr>
            <w:tcW w:w="2888" w:type="dxa"/>
          </w:tcPr>
          <w:p w14:paraId="7D34D174" w14:textId="3603321B" w:rsidR="00A8552E" w:rsidRDefault="00685A56" w:rsidP="00AB35D5">
            <w:pPr>
              <w:jc w:val="center"/>
              <w:cnfStyle w:val="100000000000" w:firstRow="1" w:lastRow="0" w:firstColumn="0" w:lastColumn="0" w:oddVBand="0" w:evenVBand="0" w:oddHBand="0" w:evenHBand="0" w:firstRowFirstColumn="0" w:firstRowLastColumn="0" w:lastRowFirstColumn="0" w:lastRowLastColumn="0"/>
            </w:pPr>
            <w:r>
              <w:t>Post Tune</w:t>
            </w:r>
          </w:p>
        </w:tc>
      </w:tr>
      <w:tr w:rsidR="00A8552E" w14:paraId="3067C726" w14:textId="2F1B42D5" w:rsidTr="00C350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7DDC7D6E" w14:textId="622FEB11" w:rsidR="00A8552E" w:rsidRDefault="00A8552E" w:rsidP="00A8552E">
            <w:pPr>
              <w:jc w:val="center"/>
            </w:pPr>
            <w:r>
              <w:t xml:space="preserve">Rise time </w:t>
            </w:r>
          </w:p>
        </w:tc>
        <w:tc>
          <w:tcPr>
            <w:tcW w:w="2888" w:type="dxa"/>
          </w:tcPr>
          <w:p w14:paraId="0EC4D68E" w14:textId="62584602" w:rsidR="00A8552E" w:rsidRDefault="00632804" w:rsidP="00A8552E">
            <w:pPr>
              <w:jc w:val="center"/>
              <w:cnfStyle w:val="000000100000" w:firstRow="0" w:lastRow="0" w:firstColumn="0" w:lastColumn="0" w:oddVBand="0" w:evenVBand="0" w:oddHBand="1" w:evenHBand="0" w:firstRowFirstColumn="0" w:firstRowLastColumn="0" w:lastRowFirstColumn="0" w:lastRowLastColumn="0"/>
            </w:pPr>
            <w:r>
              <w:t>20.08 seconds</w:t>
            </w:r>
          </w:p>
        </w:tc>
        <w:tc>
          <w:tcPr>
            <w:tcW w:w="2888" w:type="dxa"/>
          </w:tcPr>
          <w:p w14:paraId="43DFA478" w14:textId="0FECEF76" w:rsidR="00A8552E" w:rsidRDefault="0061671B" w:rsidP="00A8552E">
            <w:pPr>
              <w:jc w:val="center"/>
              <w:cnfStyle w:val="000000100000" w:firstRow="0" w:lastRow="0" w:firstColumn="0" w:lastColumn="0" w:oddVBand="0" w:evenVBand="0" w:oddHBand="1" w:evenHBand="0" w:firstRowFirstColumn="0" w:firstRowLastColumn="0" w:lastRowFirstColumn="0" w:lastRowLastColumn="0"/>
            </w:pPr>
            <w:r>
              <w:t>0.0541 seconds</w:t>
            </w:r>
          </w:p>
        </w:tc>
      </w:tr>
      <w:tr w:rsidR="00A8552E" w14:paraId="5D432B3A" w14:textId="18ABDF4F" w:rsidTr="00C35018">
        <w:tc>
          <w:tcPr>
            <w:cnfStyle w:val="001000000000" w:firstRow="0" w:lastRow="0" w:firstColumn="1" w:lastColumn="0" w:oddVBand="0" w:evenVBand="0" w:oddHBand="0" w:evenHBand="0" w:firstRowFirstColumn="0" w:firstRowLastColumn="0" w:lastRowFirstColumn="0" w:lastRowLastColumn="0"/>
            <w:tcW w:w="3240" w:type="dxa"/>
          </w:tcPr>
          <w:p w14:paraId="05033F09" w14:textId="6359E90E" w:rsidR="00A8552E" w:rsidRDefault="00A8552E" w:rsidP="00A8552E">
            <w:pPr>
              <w:jc w:val="center"/>
            </w:pPr>
            <w:r>
              <w:t>Settling time</w:t>
            </w:r>
          </w:p>
        </w:tc>
        <w:tc>
          <w:tcPr>
            <w:tcW w:w="2888" w:type="dxa"/>
          </w:tcPr>
          <w:p w14:paraId="6895FE21" w14:textId="11C5395E" w:rsidR="00A8552E" w:rsidRDefault="00770EC2" w:rsidP="00A8552E">
            <w:pPr>
              <w:jc w:val="center"/>
              <w:cnfStyle w:val="000000000000" w:firstRow="0" w:lastRow="0" w:firstColumn="0" w:lastColumn="0" w:oddVBand="0" w:evenVBand="0" w:oddHBand="0" w:evenHBand="0" w:firstRowFirstColumn="0" w:firstRowLastColumn="0" w:lastRowFirstColumn="0" w:lastRowLastColumn="0"/>
            </w:pPr>
            <w:r>
              <w:t>37.6 seconds</w:t>
            </w:r>
          </w:p>
        </w:tc>
        <w:tc>
          <w:tcPr>
            <w:tcW w:w="2888" w:type="dxa"/>
          </w:tcPr>
          <w:p w14:paraId="14A29CB0" w14:textId="6DA36FCF" w:rsidR="00A8552E" w:rsidRDefault="0061671B" w:rsidP="00A8552E">
            <w:pPr>
              <w:jc w:val="center"/>
              <w:cnfStyle w:val="000000000000" w:firstRow="0" w:lastRow="0" w:firstColumn="0" w:lastColumn="0" w:oddVBand="0" w:evenVBand="0" w:oddHBand="0" w:evenHBand="0" w:firstRowFirstColumn="0" w:firstRowLastColumn="0" w:lastRowFirstColumn="0" w:lastRowLastColumn="0"/>
            </w:pPr>
            <w:r>
              <w:t>0.314 seconds</w:t>
            </w:r>
          </w:p>
        </w:tc>
      </w:tr>
      <w:tr w:rsidR="00A8552E" w14:paraId="3901FFB5" w14:textId="5E70FF73" w:rsidTr="00C350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2D87E636" w14:textId="1CBB8FEF" w:rsidR="00A8552E" w:rsidRDefault="00A8552E" w:rsidP="00A8552E">
            <w:pPr>
              <w:jc w:val="center"/>
            </w:pPr>
            <w:r>
              <w:t>Overshoot</w:t>
            </w:r>
          </w:p>
        </w:tc>
        <w:tc>
          <w:tcPr>
            <w:tcW w:w="2888" w:type="dxa"/>
          </w:tcPr>
          <w:p w14:paraId="51976B73" w14:textId="04B5A584" w:rsidR="00A8552E" w:rsidRDefault="00770EC2" w:rsidP="00A8552E">
            <w:pPr>
              <w:jc w:val="center"/>
              <w:cnfStyle w:val="000000100000" w:firstRow="0" w:lastRow="0" w:firstColumn="0" w:lastColumn="0" w:oddVBand="0" w:evenVBand="0" w:oddHBand="1" w:evenHBand="0" w:firstRowFirstColumn="0" w:firstRowLastColumn="0" w:lastRowFirstColumn="0" w:lastRowLastColumn="0"/>
            </w:pPr>
            <w:r>
              <w:t>0%</w:t>
            </w:r>
          </w:p>
        </w:tc>
        <w:tc>
          <w:tcPr>
            <w:tcW w:w="2888" w:type="dxa"/>
          </w:tcPr>
          <w:p w14:paraId="3004D0E5" w14:textId="344D6EDD" w:rsidR="00A8552E" w:rsidRDefault="0061671B" w:rsidP="00A8552E">
            <w:pPr>
              <w:jc w:val="center"/>
              <w:cnfStyle w:val="000000100000" w:firstRow="0" w:lastRow="0" w:firstColumn="0" w:lastColumn="0" w:oddVBand="0" w:evenVBand="0" w:oddHBand="1" w:evenHBand="0" w:firstRowFirstColumn="0" w:firstRowLastColumn="0" w:lastRowFirstColumn="0" w:lastRowLastColumn="0"/>
            </w:pPr>
            <w:r>
              <w:t>3.51%</w:t>
            </w:r>
          </w:p>
        </w:tc>
      </w:tr>
      <w:tr w:rsidR="00A8552E" w14:paraId="79D962AE" w14:textId="354FC862" w:rsidTr="00C35018">
        <w:tc>
          <w:tcPr>
            <w:cnfStyle w:val="001000000000" w:firstRow="0" w:lastRow="0" w:firstColumn="1" w:lastColumn="0" w:oddVBand="0" w:evenVBand="0" w:oddHBand="0" w:evenHBand="0" w:firstRowFirstColumn="0" w:firstRowLastColumn="0" w:lastRowFirstColumn="0" w:lastRowLastColumn="0"/>
            <w:tcW w:w="3240" w:type="dxa"/>
          </w:tcPr>
          <w:p w14:paraId="7C15184C" w14:textId="23ABB8BB" w:rsidR="00A8552E" w:rsidRDefault="00A8552E" w:rsidP="00A8552E">
            <w:pPr>
              <w:jc w:val="center"/>
            </w:pPr>
            <w:r>
              <w:t>Peak</w:t>
            </w:r>
          </w:p>
        </w:tc>
        <w:tc>
          <w:tcPr>
            <w:tcW w:w="2888" w:type="dxa"/>
          </w:tcPr>
          <w:p w14:paraId="5052216E" w14:textId="53DAB48B" w:rsidR="00A8552E" w:rsidRDefault="00770EC2" w:rsidP="00A8552E">
            <w:pPr>
              <w:jc w:val="center"/>
              <w:cnfStyle w:val="000000000000" w:firstRow="0" w:lastRow="0" w:firstColumn="0" w:lastColumn="0" w:oddVBand="0" w:evenVBand="0" w:oddHBand="0" w:evenHBand="0" w:firstRowFirstColumn="0" w:firstRowLastColumn="0" w:lastRowFirstColumn="0" w:lastRowLastColumn="0"/>
            </w:pPr>
            <w:r>
              <w:t>0.999</w:t>
            </w:r>
          </w:p>
        </w:tc>
        <w:tc>
          <w:tcPr>
            <w:tcW w:w="2888" w:type="dxa"/>
          </w:tcPr>
          <w:p w14:paraId="50C72D3E" w14:textId="66A589F2" w:rsidR="00A8552E" w:rsidRDefault="0061671B" w:rsidP="00A8552E">
            <w:pPr>
              <w:jc w:val="center"/>
              <w:cnfStyle w:val="000000000000" w:firstRow="0" w:lastRow="0" w:firstColumn="0" w:lastColumn="0" w:oddVBand="0" w:evenVBand="0" w:oddHBand="0" w:evenHBand="0" w:firstRowFirstColumn="0" w:firstRowLastColumn="0" w:lastRowFirstColumn="0" w:lastRowLastColumn="0"/>
            </w:pPr>
            <w:r>
              <w:t>1.04</w:t>
            </w:r>
          </w:p>
        </w:tc>
      </w:tr>
      <w:tr w:rsidR="00A8552E" w14:paraId="00447DC1" w14:textId="5C22EF73" w:rsidTr="00C350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5CF09111" w14:textId="5E98F4BB" w:rsidR="00A8552E" w:rsidRDefault="00A8552E" w:rsidP="00A8552E">
            <w:pPr>
              <w:jc w:val="center"/>
            </w:pPr>
            <w:r>
              <w:t>Gain margin</w:t>
            </w:r>
          </w:p>
        </w:tc>
        <w:tc>
          <w:tcPr>
            <w:tcW w:w="2888" w:type="dxa"/>
          </w:tcPr>
          <w:p w14:paraId="13FA315D" w14:textId="7FE73827" w:rsidR="00A8552E" w:rsidRDefault="00770EC2" w:rsidP="00A8552E">
            <w:pPr>
              <w:jc w:val="center"/>
              <w:cnfStyle w:val="000000100000" w:firstRow="0" w:lastRow="0" w:firstColumn="0" w:lastColumn="0" w:oddVBand="0" w:evenVBand="0" w:oddHBand="1" w:evenHBand="0" w:firstRowFirstColumn="0" w:firstRowLastColumn="0" w:lastRowFirstColumn="0" w:lastRowLastColumn="0"/>
            </w:pPr>
            <w:r>
              <w:t xml:space="preserve">19.1 dB at </w:t>
            </w:r>
            <w:r w:rsidR="003935C3">
              <w:t>2.12</w:t>
            </w:r>
            <w:r w:rsidR="00F100B6">
              <w:t xml:space="preserve"> rad/s</w:t>
            </w:r>
          </w:p>
        </w:tc>
        <w:tc>
          <w:tcPr>
            <w:tcW w:w="2888" w:type="dxa"/>
          </w:tcPr>
          <w:p w14:paraId="4349064A" w14:textId="5EC305F2" w:rsidR="00A8552E" w:rsidRDefault="0061671B" w:rsidP="00A8552E">
            <w:pPr>
              <w:jc w:val="center"/>
              <w:cnfStyle w:val="000000100000" w:firstRow="0" w:lastRow="0" w:firstColumn="0" w:lastColumn="0" w:oddVBand="0" w:evenVBand="0" w:oddHBand="1" w:evenHBand="0" w:firstRowFirstColumn="0" w:firstRowLastColumn="0" w:lastRowFirstColumn="0" w:lastRowLastColumn="0"/>
            </w:pPr>
            <w:r>
              <w:t xml:space="preserve">Infinite </w:t>
            </w:r>
          </w:p>
        </w:tc>
      </w:tr>
      <w:tr w:rsidR="00A8552E" w14:paraId="085AB1AD" w14:textId="589B46FB" w:rsidTr="00C35018">
        <w:tc>
          <w:tcPr>
            <w:cnfStyle w:val="001000000000" w:firstRow="0" w:lastRow="0" w:firstColumn="1" w:lastColumn="0" w:oddVBand="0" w:evenVBand="0" w:oddHBand="0" w:evenHBand="0" w:firstRowFirstColumn="0" w:firstRowLastColumn="0" w:lastRowFirstColumn="0" w:lastRowLastColumn="0"/>
            <w:tcW w:w="3240" w:type="dxa"/>
          </w:tcPr>
          <w:p w14:paraId="7E7E3FFB" w14:textId="1A5EECA7" w:rsidR="00A8552E" w:rsidRDefault="00A8552E" w:rsidP="00A8552E">
            <w:pPr>
              <w:jc w:val="center"/>
            </w:pPr>
            <w:r>
              <w:t>Phase margin</w:t>
            </w:r>
          </w:p>
        </w:tc>
        <w:tc>
          <w:tcPr>
            <w:tcW w:w="2888" w:type="dxa"/>
          </w:tcPr>
          <w:p w14:paraId="4C698D33" w14:textId="64582ED9" w:rsidR="00A8552E" w:rsidRDefault="003935C3" w:rsidP="00A8552E">
            <w:pPr>
              <w:jc w:val="center"/>
              <w:cnfStyle w:val="000000000000" w:firstRow="0" w:lastRow="0" w:firstColumn="0" w:lastColumn="0" w:oddVBand="0" w:evenVBand="0" w:oddHBand="0" w:evenHBand="0" w:firstRowFirstColumn="0" w:firstRowLastColumn="0" w:lastRowFirstColumn="0" w:lastRowLastColumn="0"/>
            </w:pPr>
            <w:r>
              <w:t>95</w:t>
            </w:r>
            <w:r w:rsidR="00F100B6">
              <w:rPr>
                <w:rFonts w:cstheme="minorHAnsi"/>
              </w:rPr>
              <w:t>°</w:t>
            </w:r>
            <w:r w:rsidR="00F100B6">
              <w:t xml:space="preserve"> at 0.112 rad/s</w:t>
            </w:r>
          </w:p>
        </w:tc>
        <w:tc>
          <w:tcPr>
            <w:tcW w:w="2888" w:type="dxa"/>
          </w:tcPr>
          <w:p w14:paraId="57FEEFD0" w14:textId="431756D4" w:rsidR="00A8552E" w:rsidRDefault="0061671B" w:rsidP="00A8552E">
            <w:pPr>
              <w:jc w:val="center"/>
              <w:cnfStyle w:val="000000000000" w:firstRow="0" w:lastRow="0" w:firstColumn="0" w:lastColumn="0" w:oddVBand="0" w:evenVBand="0" w:oddHBand="0" w:evenHBand="0" w:firstRowFirstColumn="0" w:firstRowLastColumn="0" w:lastRowFirstColumn="0" w:lastRowLastColumn="0"/>
            </w:pPr>
            <w:r>
              <w:t>86.4</w:t>
            </w:r>
            <w:r>
              <w:rPr>
                <w:rFonts w:cstheme="minorHAnsi"/>
              </w:rPr>
              <w:t>°</w:t>
            </w:r>
            <w:r>
              <w:t xml:space="preserve"> at </w:t>
            </w:r>
            <w:r w:rsidR="001C61CC">
              <w:t>35.5</w:t>
            </w:r>
            <w:r w:rsidR="001C61CC">
              <w:rPr>
                <w:rFonts w:cstheme="minorHAnsi"/>
              </w:rPr>
              <w:t>°</w:t>
            </w:r>
          </w:p>
        </w:tc>
      </w:tr>
      <w:tr w:rsidR="00A8552E" w14:paraId="535B248E" w14:textId="17F381EB" w:rsidTr="00C350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0" w:type="dxa"/>
          </w:tcPr>
          <w:p w14:paraId="652AE465" w14:textId="6A964DD9" w:rsidR="00A8552E" w:rsidRDefault="00A8552E" w:rsidP="00A8552E">
            <w:pPr>
              <w:jc w:val="center"/>
            </w:pPr>
            <w:r>
              <w:t>Closed-loop stability</w:t>
            </w:r>
          </w:p>
        </w:tc>
        <w:tc>
          <w:tcPr>
            <w:tcW w:w="2888" w:type="dxa"/>
          </w:tcPr>
          <w:p w14:paraId="3988E237" w14:textId="7DD48426" w:rsidR="00A8552E" w:rsidRDefault="00F100B6" w:rsidP="00A8552E">
            <w:pPr>
              <w:jc w:val="center"/>
              <w:cnfStyle w:val="000000100000" w:firstRow="0" w:lastRow="0" w:firstColumn="0" w:lastColumn="0" w:oddVBand="0" w:evenVBand="0" w:oddHBand="1" w:evenHBand="0" w:firstRowFirstColumn="0" w:firstRowLastColumn="0" w:lastRowFirstColumn="0" w:lastRowLastColumn="0"/>
            </w:pPr>
            <w:r>
              <w:t>Stable</w:t>
            </w:r>
          </w:p>
        </w:tc>
        <w:tc>
          <w:tcPr>
            <w:tcW w:w="2888" w:type="dxa"/>
          </w:tcPr>
          <w:p w14:paraId="73CBD7BB" w14:textId="18BDFC23" w:rsidR="00A8552E" w:rsidRDefault="001C61CC" w:rsidP="00A8552E">
            <w:pPr>
              <w:jc w:val="center"/>
              <w:cnfStyle w:val="000000100000" w:firstRow="0" w:lastRow="0" w:firstColumn="0" w:lastColumn="0" w:oddVBand="0" w:evenVBand="0" w:oddHBand="1" w:evenHBand="0" w:firstRowFirstColumn="0" w:firstRowLastColumn="0" w:lastRowFirstColumn="0" w:lastRowLastColumn="0"/>
            </w:pPr>
            <w:r>
              <w:t>Stable</w:t>
            </w:r>
          </w:p>
        </w:tc>
      </w:tr>
    </w:tbl>
    <w:p w14:paraId="32ECC439" w14:textId="77777777" w:rsidR="00E9023D" w:rsidRDefault="00E9023D" w:rsidP="00AF5DF7"/>
    <w:p w14:paraId="5DCBC4E2" w14:textId="7F6CE631" w:rsidR="00725D3C" w:rsidRDefault="00B5188C" w:rsidP="00E9023D">
      <w:r>
        <w:t xml:space="preserve">Broader system </w:t>
      </w:r>
      <w:r w:rsidR="00AF1B82">
        <w:t xml:space="preserve">output can be seen in figure </w:t>
      </w:r>
      <w:r w:rsidR="008A7255">
        <w:t>7</w:t>
      </w:r>
      <w:r w:rsidR="00AF1B82">
        <w:t xml:space="preserve">, which plots input, system error, PID output and plant output. </w:t>
      </w:r>
      <w:r w:rsidR="00B9692B">
        <w:t>The PID initially has a massive response, due to the requirement to settle quickly</w:t>
      </w:r>
      <w:r w:rsidR="00786D36">
        <w:t xml:space="preserve">, and then reduces to near zero as the error also reduces. </w:t>
      </w:r>
    </w:p>
    <w:p w14:paraId="1D6364BE" w14:textId="4C6FE032" w:rsidR="00725D3C" w:rsidRDefault="00725D3C" w:rsidP="00725D3C">
      <w:pPr>
        <w:jc w:val="center"/>
      </w:pPr>
      <w:r>
        <w:t xml:space="preserve">Table </w:t>
      </w:r>
      <w:r w:rsidR="008A7255">
        <w:t>2</w:t>
      </w:r>
      <w:r>
        <w:t>: Pre and post tuning parameters for the PID controller.</w:t>
      </w:r>
    </w:p>
    <w:tbl>
      <w:tblPr>
        <w:tblStyle w:val="GridTable5Dark-Accent3"/>
        <w:tblW w:w="0" w:type="auto"/>
        <w:jc w:val="center"/>
        <w:tblLook w:val="04A0" w:firstRow="1" w:lastRow="0" w:firstColumn="1" w:lastColumn="0" w:noHBand="0" w:noVBand="1"/>
      </w:tblPr>
      <w:tblGrid>
        <w:gridCol w:w="1129"/>
        <w:gridCol w:w="1134"/>
        <w:gridCol w:w="1164"/>
      </w:tblGrid>
      <w:tr w:rsidR="00725D3C" w14:paraId="547B87DA" w14:textId="77777777" w:rsidTr="00D46AE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9" w:type="dxa"/>
          </w:tcPr>
          <w:p w14:paraId="091C8A05" w14:textId="77777777" w:rsidR="00725D3C" w:rsidRDefault="00725D3C" w:rsidP="00D46AEF"/>
        </w:tc>
        <w:tc>
          <w:tcPr>
            <w:tcW w:w="1134" w:type="dxa"/>
          </w:tcPr>
          <w:p w14:paraId="26E78FC0" w14:textId="77777777" w:rsidR="00725D3C" w:rsidRDefault="00725D3C" w:rsidP="00D46AEF">
            <w:pPr>
              <w:cnfStyle w:val="100000000000" w:firstRow="1" w:lastRow="0" w:firstColumn="0" w:lastColumn="0" w:oddVBand="0" w:evenVBand="0" w:oddHBand="0" w:evenHBand="0" w:firstRowFirstColumn="0" w:firstRowLastColumn="0" w:lastRowFirstColumn="0" w:lastRowLastColumn="0"/>
            </w:pPr>
            <w:r>
              <w:t>Initial</w:t>
            </w:r>
          </w:p>
        </w:tc>
        <w:tc>
          <w:tcPr>
            <w:tcW w:w="993" w:type="dxa"/>
          </w:tcPr>
          <w:p w14:paraId="1C82797E" w14:textId="77777777" w:rsidR="00725D3C" w:rsidRDefault="00725D3C" w:rsidP="00D46AEF">
            <w:pPr>
              <w:cnfStyle w:val="100000000000" w:firstRow="1" w:lastRow="0" w:firstColumn="0" w:lastColumn="0" w:oddVBand="0" w:evenVBand="0" w:oddHBand="0" w:evenHBand="0" w:firstRowFirstColumn="0" w:firstRowLastColumn="0" w:lastRowFirstColumn="0" w:lastRowLastColumn="0"/>
            </w:pPr>
            <w:r>
              <w:t>Tuned</w:t>
            </w:r>
          </w:p>
        </w:tc>
      </w:tr>
      <w:tr w:rsidR="00725D3C" w14:paraId="61B50123" w14:textId="77777777" w:rsidTr="00D46A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9" w:type="dxa"/>
          </w:tcPr>
          <w:p w14:paraId="22178F10" w14:textId="77777777" w:rsidR="00725D3C" w:rsidRDefault="00725D3C" w:rsidP="00D46AEF">
            <w:r>
              <w:t>P</w:t>
            </w:r>
          </w:p>
        </w:tc>
        <w:tc>
          <w:tcPr>
            <w:tcW w:w="1134" w:type="dxa"/>
          </w:tcPr>
          <w:p w14:paraId="7CD81C9F" w14:textId="77777777" w:rsidR="00725D3C" w:rsidRDefault="00725D3C" w:rsidP="00D46AEF">
            <w:pPr>
              <w:cnfStyle w:val="000000100000" w:firstRow="0" w:lastRow="0" w:firstColumn="0" w:lastColumn="0" w:oddVBand="0" w:evenVBand="0" w:oddHBand="1" w:evenHBand="0" w:firstRowFirstColumn="0" w:firstRowLastColumn="0" w:lastRowFirstColumn="0" w:lastRowLastColumn="0"/>
            </w:pPr>
            <w:r>
              <w:t>1</w:t>
            </w:r>
          </w:p>
        </w:tc>
        <w:tc>
          <w:tcPr>
            <w:tcW w:w="993" w:type="dxa"/>
          </w:tcPr>
          <w:p w14:paraId="09CEE85E" w14:textId="77777777" w:rsidR="00725D3C" w:rsidRDefault="00725D3C" w:rsidP="00D46AEF">
            <w:pPr>
              <w:cnfStyle w:val="000000100000" w:firstRow="0" w:lastRow="0" w:firstColumn="0" w:lastColumn="0" w:oddVBand="0" w:evenVBand="0" w:oddHBand="1" w:evenHBand="0" w:firstRowFirstColumn="0" w:firstRowLastColumn="0" w:lastRowFirstColumn="0" w:lastRowLastColumn="0"/>
            </w:pPr>
            <w:r>
              <w:t>342.3476</w:t>
            </w:r>
          </w:p>
        </w:tc>
      </w:tr>
      <w:tr w:rsidR="00725D3C" w14:paraId="1108DD05" w14:textId="77777777" w:rsidTr="00D46AEF">
        <w:trPr>
          <w:jc w:val="center"/>
        </w:trPr>
        <w:tc>
          <w:tcPr>
            <w:cnfStyle w:val="001000000000" w:firstRow="0" w:lastRow="0" w:firstColumn="1" w:lastColumn="0" w:oddVBand="0" w:evenVBand="0" w:oddHBand="0" w:evenHBand="0" w:firstRowFirstColumn="0" w:firstRowLastColumn="0" w:lastRowFirstColumn="0" w:lastRowLastColumn="0"/>
            <w:tcW w:w="1129" w:type="dxa"/>
          </w:tcPr>
          <w:p w14:paraId="77F9953F" w14:textId="77777777" w:rsidR="00725D3C" w:rsidRDefault="00725D3C" w:rsidP="00D46AEF">
            <w:r>
              <w:t>I</w:t>
            </w:r>
          </w:p>
        </w:tc>
        <w:tc>
          <w:tcPr>
            <w:tcW w:w="1134" w:type="dxa"/>
          </w:tcPr>
          <w:p w14:paraId="3CDF838E" w14:textId="77777777" w:rsidR="00725D3C" w:rsidRDefault="00725D3C" w:rsidP="00D46AEF">
            <w:pPr>
              <w:cnfStyle w:val="000000000000" w:firstRow="0" w:lastRow="0" w:firstColumn="0" w:lastColumn="0" w:oddVBand="0" w:evenVBand="0" w:oddHBand="0" w:evenHBand="0" w:firstRowFirstColumn="0" w:firstRowLastColumn="0" w:lastRowFirstColumn="0" w:lastRowLastColumn="0"/>
            </w:pPr>
            <w:r>
              <w:t>1</w:t>
            </w:r>
          </w:p>
        </w:tc>
        <w:tc>
          <w:tcPr>
            <w:tcW w:w="993" w:type="dxa"/>
          </w:tcPr>
          <w:p w14:paraId="65C6A731" w14:textId="77777777" w:rsidR="00725D3C" w:rsidRDefault="00725D3C" w:rsidP="00D46AEF">
            <w:pPr>
              <w:cnfStyle w:val="000000000000" w:firstRow="0" w:lastRow="0" w:firstColumn="0" w:lastColumn="0" w:oddVBand="0" w:evenVBand="0" w:oddHBand="0" w:evenHBand="0" w:firstRowFirstColumn="0" w:firstRowLastColumn="0" w:lastRowFirstColumn="0" w:lastRowLastColumn="0"/>
            </w:pPr>
            <w:r>
              <w:t>92.6388</w:t>
            </w:r>
          </w:p>
        </w:tc>
      </w:tr>
      <w:tr w:rsidR="00725D3C" w14:paraId="00FAA170" w14:textId="77777777" w:rsidTr="00D46AE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129" w:type="dxa"/>
          </w:tcPr>
          <w:p w14:paraId="1C13B09B" w14:textId="77777777" w:rsidR="00725D3C" w:rsidRDefault="00725D3C" w:rsidP="00D46AEF">
            <w:r>
              <w:t>D</w:t>
            </w:r>
          </w:p>
        </w:tc>
        <w:tc>
          <w:tcPr>
            <w:tcW w:w="1134" w:type="dxa"/>
          </w:tcPr>
          <w:p w14:paraId="3A6AEF18" w14:textId="77777777" w:rsidR="00725D3C" w:rsidRDefault="00725D3C" w:rsidP="00D46AEF">
            <w:pPr>
              <w:cnfStyle w:val="000000100000" w:firstRow="0" w:lastRow="0" w:firstColumn="0" w:lastColumn="0" w:oddVBand="0" w:evenVBand="0" w:oddHBand="1" w:evenHBand="0" w:firstRowFirstColumn="0" w:firstRowLastColumn="0" w:lastRowFirstColumn="0" w:lastRowLastColumn="0"/>
            </w:pPr>
            <w:r>
              <w:t>0</w:t>
            </w:r>
          </w:p>
        </w:tc>
        <w:tc>
          <w:tcPr>
            <w:tcW w:w="993" w:type="dxa"/>
          </w:tcPr>
          <w:p w14:paraId="33633BD1" w14:textId="77777777" w:rsidR="00725D3C" w:rsidRDefault="00725D3C" w:rsidP="00D46AEF">
            <w:pPr>
              <w:cnfStyle w:val="000000100000" w:firstRow="0" w:lastRow="0" w:firstColumn="0" w:lastColumn="0" w:oddVBand="0" w:evenVBand="0" w:oddHBand="1" w:evenHBand="0" w:firstRowFirstColumn="0" w:firstRowLastColumn="0" w:lastRowFirstColumn="0" w:lastRowLastColumn="0"/>
            </w:pPr>
            <w:r>
              <w:t>141.2997</w:t>
            </w:r>
          </w:p>
        </w:tc>
      </w:tr>
      <w:tr w:rsidR="00725D3C" w14:paraId="2B55A0BE" w14:textId="77777777" w:rsidTr="00D46AEF">
        <w:trPr>
          <w:jc w:val="center"/>
        </w:trPr>
        <w:tc>
          <w:tcPr>
            <w:cnfStyle w:val="001000000000" w:firstRow="0" w:lastRow="0" w:firstColumn="1" w:lastColumn="0" w:oddVBand="0" w:evenVBand="0" w:oddHBand="0" w:evenHBand="0" w:firstRowFirstColumn="0" w:firstRowLastColumn="0" w:lastRowFirstColumn="0" w:lastRowLastColumn="0"/>
            <w:tcW w:w="1129" w:type="dxa"/>
          </w:tcPr>
          <w:p w14:paraId="2A0FF75E" w14:textId="77777777" w:rsidR="00725D3C" w:rsidRDefault="00725D3C" w:rsidP="00D46AEF">
            <w:r>
              <w:t>N</w:t>
            </w:r>
          </w:p>
        </w:tc>
        <w:tc>
          <w:tcPr>
            <w:tcW w:w="1134" w:type="dxa"/>
          </w:tcPr>
          <w:p w14:paraId="41919509" w14:textId="77777777" w:rsidR="00725D3C" w:rsidRDefault="00725D3C" w:rsidP="00D46AEF">
            <w:pPr>
              <w:cnfStyle w:val="000000000000" w:firstRow="0" w:lastRow="0" w:firstColumn="0" w:lastColumn="0" w:oddVBand="0" w:evenVBand="0" w:oddHBand="0" w:evenHBand="0" w:firstRowFirstColumn="0" w:firstRowLastColumn="0" w:lastRowFirstColumn="0" w:lastRowLastColumn="0"/>
            </w:pPr>
            <w:r>
              <w:t>100</w:t>
            </w:r>
          </w:p>
        </w:tc>
        <w:tc>
          <w:tcPr>
            <w:tcW w:w="993" w:type="dxa"/>
          </w:tcPr>
          <w:p w14:paraId="090F4EFB" w14:textId="77777777" w:rsidR="00725D3C" w:rsidRDefault="00725D3C" w:rsidP="00D46AEF">
            <w:pPr>
              <w:cnfStyle w:val="000000000000" w:firstRow="0" w:lastRow="0" w:firstColumn="0" w:lastColumn="0" w:oddVBand="0" w:evenVBand="0" w:oddHBand="0" w:evenHBand="0" w:firstRowFirstColumn="0" w:firstRowLastColumn="0" w:lastRowFirstColumn="0" w:lastRowLastColumn="0"/>
            </w:pPr>
            <w:r>
              <w:t>4053.4406</w:t>
            </w:r>
          </w:p>
        </w:tc>
      </w:tr>
    </w:tbl>
    <w:p w14:paraId="2959B544" w14:textId="0F045D49" w:rsidR="00B5188C" w:rsidRDefault="00B5188C" w:rsidP="00B5188C"/>
    <w:p w14:paraId="5056B791" w14:textId="1856EA2E" w:rsidR="00786D36" w:rsidRDefault="00786D36" w:rsidP="00786D36">
      <w:pPr>
        <w:jc w:val="center"/>
      </w:pPr>
      <w:r>
        <w:rPr>
          <w:noProof/>
        </w:rPr>
        <w:drawing>
          <wp:inline distT="0" distB="0" distL="0" distR="0" wp14:anchorId="539A7EA9" wp14:editId="52E65260">
            <wp:extent cx="4564380" cy="4185111"/>
            <wp:effectExtent l="0" t="0" r="7620" b="63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571460" cy="4191603"/>
                    </a:xfrm>
                    <a:prstGeom prst="rect">
                      <a:avLst/>
                    </a:prstGeom>
                  </pic:spPr>
                </pic:pic>
              </a:graphicData>
            </a:graphic>
          </wp:inline>
        </w:drawing>
      </w:r>
    </w:p>
    <w:p w14:paraId="59629B62" w14:textId="02486C1E" w:rsidR="00786D36" w:rsidRDefault="00786D36" w:rsidP="00786D36">
      <w:pPr>
        <w:jc w:val="center"/>
      </w:pPr>
      <w:r>
        <w:t xml:space="preserve">Figure </w:t>
      </w:r>
      <w:r w:rsidR="008A7255">
        <w:t>7</w:t>
      </w:r>
      <w:r>
        <w:t xml:space="preserve">: </w:t>
      </w:r>
      <w:r w:rsidR="003B003E">
        <w:t xml:space="preserve">Post PID tuning system </w:t>
      </w:r>
      <w:r w:rsidR="00AF5DF7">
        <w:t>response</w:t>
      </w:r>
    </w:p>
    <w:p w14:paraId="1ECFABA4" w14:textId="5495C817" w:rsidR="00D4348D" w:rsidRDefault="00300A60" w:rsidP="00D4348D">
      <w:r>
        <w:lastRenderedPageBreak/>
        <w:t xml:space="preserve">Before performing analysis on the system, the </w:t>
      </w:r>
      <w:r w:rsidR="00F5758A">
        <w:t xml:space="preserve">simplified closed loop </w:t>
      </w:r>
      <w:r w:rsidR="007D6C6D">
        <w:t xml:space="preserve">system transfer function </w:t>
      </w:r>
      <w:r w:rsidR="006E4F60">
        <w:t>(</w:t>
      </w:r>
      <w:r w:rsidR="00F5758A">
        <w:t>as defined in sec</w:t>
      </w:r>
      <w:r w:rsidR="00DA6606">
        <w:t>tion 5.3</w:t>
      </w:r>
      <w:r w:rsidR="006E4F60">
        <w:t>)</w:t>
      </w:r>
      <w:r w:rsidR="007D6C6D">
        <w:t xml:space="preserve"> had to be tested to ensure its output matched that of the </w:t>
      </w:r>
      <w:r w:rsidR="006753C0">
        <w:t xml:space="preserve">initial system. </w:t>
      </w:r>
      <w:r w:rsidR="00FA18B8">
        <w:t xml:space="preserve">Figure </w:t>
      </w:r>
      <w:r w:rsidR="008A7255">
        <w:t>8</w:t>
      </w:r>
      <w:r w:rsidR="00FA18B8">
        <w:t xml:space="preserve"> shows a new system diagram where the </w:t>
      </w:r>
      <w:r w:rsidR="00DA4C57">
        <w:t>output of the simplified system is taken away from the initial system, leaving the difference between the two systems</w:t>
      </w:r>
      <w:r w:rsidR="003801CC">
        <w:t xml:space="preserve">. </w:t>
      </w:r>
    </w:p>
    <w:p w14:paraId="5F668737" w14:textId="1FF86635" w:rsidR="00300A60" w:rsidRDefault="00300A60" w:rsidP="00300A60"/>
    <w:p w14:paraId="4DD74657" w14:textId="56B250B2" w:rsidR="009E63BB" w:rsidRDefault="009E63BB" w:rsidP="009E63BB">
      <w:pPr>
        <w:jc w:val="center"/>
      </w:pPr>
      <w:r>
        <w:rPr>
          <w:noProof/>
        </w:rPr>
        <w:drawing>
          <wp:inline distT="0" distB="0" distL="0" distR="0" wp14:anchorId="11CE9562" wp14:editId="1C1F3712">
            <wp:extent cx="5731510" cy="2472690"/>
            <wp:effectExtent l="0" t="0" r="2540" b="3810"/>
            <wp:docPr id="1447122339" name="Picture 144712233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2472690"/>
                    </a:xfrm>
                    <a:prstGeom prst="rect">
                      <a:avLst/>
                    </a:prstGeom>
                  </pic:spPr>
                </pic:pic>
              </a:graphicData>
            </a:graphic>
          </wp:inline>
        </w:drawing>
      </w:r>
    </w:p>
    <w:p w14:paraId="4FAB83D9" w14:textId="14AECFA1" w:rsidR="00DA32D1" w:rsidRDefault="009E63BB" w:rsidP="009E63BB">
      <w:pPr>
        <w:jc w:val="center"/>
      </w:pPr>
      <w:r>
        <w:t xml:space="preserve">Figure </w:t>
      </w:r>
      <w:r w:rsidR="008A7255">
        <w:t>8</w:t>
      </w:r>
      <w:r>
        <w:t xml:space="preserve">: the system diagram measuring the error between the initial system and the </w:t>
      </w:r>
      <w:r w:rsidR="00E774E2">
        <w:t>simplified transfer function.</w:t>
      </w:r>
    </w:p>
    <w:p w14:paraId="42970412" w14:textId="187F71D6" w:rsidR="00D4348D" w:rsidRDefault="00E774E2" w:rsidP="00AA228C">
      <w:r>
        <w:t xml:space="preserve"> </w:t>
      </w:r>
      <w:r w:rsidR="00DA32D1">
        <w:t xml:space="preserve">The output of the simplified system is shown in figure </w:t>
      </w:r>
      <w:r w:rsidR="008A7255">
        <w:t>10</w:t>
      </w:r>
      <w:r w:rsidR="00DA32D1">
        <w:t xml:space="preserve">, and the error between the simplified system and the initial system can be visualised in figure </w:t>
      </w:r>
      <w:r w:rsidR="008A7255">
        <w:t>9</w:t>
      </w:r>
      <w:r w:rsidR="00DA32D1">
        <w:t>, where it reaches a peak error of 0.03%, before stabilising towards a reduced error.</w:t>
      </w:r>
      <w:r w:rsidR="006312A9">
        <w:t xml:space="preserve"> This </w:t>
      </w:r>
      <w:r w:rsidR="00020C55">
        <w:t>peak error occurs at</w:t>
      </w:r>
      <w:r w:rsidR="00AA228C">
        <w:t xml:space="preserve"> around 2 seconds, during</w:t>
      </w:r>
      <w:r w:rsidR="00020C55">
        <w:t xml:space="preserve"> the first undershoot of the system response, before it corrects itself.</w:t>
      </w:r>
    </w:p>
    <w:p w14:paraId="1D06387A" w14:textId="34A3230C" w:rsidR="005669DB" w:rsidRDefault="00711C45" w:rsidP="009E63BB">
      <w:pPr>
        <w:jc w:val="center"/>
      </w:pPr>
      <w:r>
        <w:rPr>
          <w:noProof/>
        </w:rPr>
        <w:drawing>
          <wp:inline distT="0" distB="0" distL="0" distR="0" wp14:anchorId="7184437F" wp14:editId="552F54DF">
            <wp:extent cx="5677923" cy="3162300"/>
            <wp:effectExtent l="0" t="0" r="0" b="0"/>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686888" cy="3167293"/>
                    </a:xfrm>
                    <a:prstGeom prst="rect">
                      <a:avLst/>
                    </a:prstGeom>
                  </pic:spPr>
                </pic:pic>
              </a:graphicData>
            </a:graphic>
          </wp:inline>
        </w:drawing>
      </w:r>
    </w:p>
    <w:p w14:paraId="78C1D001" w14:textId="1476DFC6" w:rsidR="00C00E28" w:rsidRDefault="00C00E28" w:rsidP="009E63BB">
      <w:pPr>
        <w:jc w:val="center"/>
      </w:pPr>
      <w:r>
        <w:t xml:space="preserve">Figure </w:t>
      </w:r>
      <w:r w:rsidR="008A7255">
        <w:t>9</w:t>
      </w:r>
      <w:r>
        <w:t xml:space="preserve">: </w:t>
      </w:r>
      <w:r w:rsidR="00F6340A">
        <w:t>The error between the system transfer function and the initial system</w:t>
      </w:r>
    </w:p>
    <w:p w14:paraId="22F96438" w14:textId="54866CA5" w:rsidR="007B3D51" w:rsidRDefault="007B3D51" w:rsidP="00EC1917">
      <w:pPr>
        <w:jc w:val="center"/>
      </w:pPr>
    </w:p>
    <w:p w14:paraId="4402DE8B" w14:textId="328FB38F" w:rsidR="007B3D51" w:rsidRDefault="007B3D51" w:rsidP="00EC1917">
      <w:pPr>
        <w:jc w:val="center"/>
      </w:pPr>
      <w:r>
        <w:rPr>
          <w:noProof/>
        </w:rPr>
        <w:lastRenderedPageBreak/>
        <w:drawing>
          <wp:inline distT="0" distB="0" distL="0" distR="0" wp14:anchorId="1D2EADBB" wp14:editId="74EC9151">
            <wp:extent cx="5496692" cy="3896269"/>
            <wp:effectExtent l="0" t="0" r="8890" b="9525"/>
            <wp:docPr id="11" name="Picture 11"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char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496692" cy="3896269"/>
                    </a:xfrm>
                    <a:prstGeom prst="rect">
                      <a:avLst/>
                    </a:prstGeom>
                  </pic:spPr>
                </pic:pic>
              </a:graphicData>
            </a:graphic>
          </wp:inline>
        </w:drawing>
      </w:r>
    </w:p>
    <w:p w14:paraId="4DE8346A" w14:textId="29111F88" w:rsidR="007B3D51" w:rsidRDefault="007B3D51" w:rsidP="00EC1917">
      <w:pPr>
        <w:jc w:val="center"/>
      </w:pPr>
      <w:r>
        <w:t xml:space="preserve">Figure </w:t>
      </w:r>
      <w:r w:rsidR="008A7255">
        <w:t>10</w:t>
      </w:r>
      <w:r>
        <w:t xml:space="preserve">: </w:t>
      </w:r>
      <w:r w:rsidR="007B49DD">
        <w:t>Output of the simplified system transfer function</w:t>
      </w:r>
    </w:p>
    <w:p w14:paraId="1B06412D" w14:textId="30DF338C" w:rsidR="000A2E97" w:rsidRDefault="00EC364A" w:rsidP="00F3391A">
      <w:pPr>
        <w:pStyle w:val="Heading2"/>
        <w:numPr>
          <w:ilvl w:val="1"/>
          <w:numId w:val="1"/>
        </w:numPr>
      </w:pPr>
      <w:bookmarkStart w:id="9" w:name="_Toc134121194"/>
      <w:r>
        <w:t>Stability analysis</w:t>
      </w:r>
      <w:bookmarkEnd w:id="9"/>
    </w:p>
    <w:p w14:paraId="168A3E08" w14:textId="26D81F2B" w:rsidR="00E760C1" w:rsidRDefault="004D4C2E" w:rsidP="004D4C2E">
      <w:r>
        <w:t xml:space="preserve">Using the </w:t>
      </w:r>
      <w:r w:rsidR="008340D3">
        <w:t xml:space="preserve">system transfer function, </w:t>
      </w:r>
      <w:r w:rsidR="00487301">
        <w:t>various pl</w:t>
      </w:r>
      <w:r w:rsidR="000C5059">
        <w:t>o</w:t>
      </w:r>
      <w:r w:rsidR="00487301">
        <w:t xml:space="preserve">ts can be created to analyse the performance and </w:t>
      </w:r>
      <w:r w:rsidR="000C5059">
        <w:t>stability of the system</w:t>
      </w:r>
      <w:r w:rsidR="000E2026">
        <w:t xml:space="preserve">. Figure </w:t>
      </w:r>
      <w:r w:rsidR="008A7255">
        <w:t>11</w:t>
      </w:r>
      <w:r w:rsidR="000E2026">
        <w:t xml:space="preserve"> shows three pole-zero plots of the various versions of the system. </w:t>
      </w:r>
      <w:r w:rsidR="004F6D4D">
        <w:t xml:space="preserve">The </w:t>
      </w:r>
      <w:r w:rsidR="00AC2B83">
        <w:t>far-left</w:t>
      </w:r>
      <w:r w:rsidR="004F6D4D">
        <w:t xml:space="preserve"> plot shows the Plant, with poles at </w:t>
      </w:r>
      <m:oMath>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r>
          <w:rPr>
            <w:rFonts w:ascii="Cambria Math" w:hAnsi="Cambria Math"/>
          </w:rPr>
          <m:t>±</m:t>
        </m:r>
        <m:f>
          <m:fPr>
            <m:ctrlPr>
              <w:rPr>
                <w:rFonts w:ascii="Cambria Math" w:hAnsi="Cambria Math"/>
                <w:i/>
              </w:rPr>
            </m:ctrlPr>
          </m:fPr>
          <m:num>
            <m:rad>
              <m:radPr>
                <m:degHide m:val="1"/>
                <m:ctrlPr>
                  <w:rPr>
                    <w:rFonts w:ascii="Cambria Math" w:hAnsi="Cambria Math"/>
                    <w:i/>
                  </w:rPr>
                </m:ctrlPr>
              </m:radPr>
              <m:deg/>
              <m:e>
                <m:r>
                  <w:rPr>
                    <w:rFonts w:ascii="Cambria Math" w:hAnsi="Cambria Math"/>
                  </w:rPr>
                  <m:t>35</m:t>
                </m:r>
              </m:e>
            </m:rad>
            <m:r>
              <w:rPr>
                <w:rFonts w:ascii="Cambria Math" w:hAnsi="Cambria Math"/>
              </w:rPr>
              <m:t>i</m:t>
            </m:r>
          </m:num>
          <m:den>
            <m:r>
              <w:rPr>
                <w:rFonts w:ascii="Cambria Math" w:hAnsi="Cambria Math"/>
              </w:rPr>
              <m:t>4</m:t>
            </m:r>
          </m:den>
        </m:f>
      </m:oMath>
      <w:r w:rsidR="00AC2B83">
        <w:t>,</w:t>
      </w:r>
      <w:r w:rsidR="001B2AFD">
        <w:t xml:space="preserve"> meaning it was a stable process</w:t>
      </w:r>
      <w:r w:rsidR="0021054E">
        <w:t xml:space="preserve">, with two components that would </w:t>
      </w:r>
      <w:r w:rsidR="003B2044">
        <w:t xml:space="preserve">decay </w:t>
      </w:r>
      <w:r w:rsidR="00DE2E98">
        <w:t>in a sinusoidal form</w:t>
      </w:r>
      <w:r w:rsidR="00300A60">
        <w:t xml:space="preserve">. </w:t>
      </w:r>
      <w:r w:rsidR="001B2AFD">
        <w:t xml:space="preserve"> </w:t>
      </w:r>
    </w:p>
    <w:p w14:paraId="79208818" w14:textId="4E7519E3" w:rsidR="004D4C2E" w:rsidRDefault="000E2026" w:rsidP="004D4C2E">
      <w:r>
        <w:t xml:space="preserve">As the </w:t>
      </w:r>
      <w:r w:rsidR="00AC2B83">
        <w:t>far-right</w:t>
      </w:r>
      <w:r>
        <w:t xml:space="preserve"> plot shows, the system transfer function </w:t>
      </w:r>
      <w:r w:rsidR="002C5B0E">
        <w:t xml:space="preserve">has no poles or zeros </w:t>
      </w:r>
      <w:r w:rsidR="00A75B1A">
        <w:t xml:space="preserve">on the positive of the real axis, meaning the system is in a state of </w:t>
      </w:r>
      <w:r w:rsidR="00F94B78">
        <w:t>decay towards zero</w:t>
      </w:r>
      <w:r w:rsidR="000B5292">
        <w:t xml:space="preserve"> and is therefore a stable syste</w:t>
      </w:r>
      <w:r w:rsidR="008F658A">
        <w:t>m</w:t>
      </w:r>
      <w:r w:rsidR="0044528F">
        <w:t xml:space="preserve">. </w:t>
      </w:r>
      <w:r w:rsidR="00E14420">
        <w:t xml:space="preserve">The lack of any poles on the </w:t>
      </w:r>
      <w:r w:rsidR="000723FE">
        <w:t xml:space="preserve">imaginary axis of the </w:t>
      </w:r>
      <w:r w:rsidR="00D52CC2">
        <w:t>pole-zero plot means no component will have an oscillatory or sin</w:t>
      </w:r>
      <w:r w:rsidR="007057AE">
        <w:t xml:space="preserve">usoidal decay, </w:t>
      </w:r>
      <w:r w:rsidR="006A14CF">
        <w:t xml:space="preserve">rather all components will have an exponential decay response. </w:t>
      </w:r>
      <w:r w:rsidR="008F0355">
        <w:t xml:space="preserve">The </w:t>
      </w:r>
      <w:r w:rsidR="00020C55">
        <w:t>far-left</w:t>
      </w:r>
      <w:r w:rsidR="008F0355">
        <w:t xml:space="preserve"> </w:t>
      </w:r>
      <w:r w:rsidR="00291462">
        <w:t>pole is the dominate pole and defines the sharp rise of the output</w:t>
      </w:r>
      <w:sdt>
        <w:sdtPr>
          <w:id w:val="1385066104"/>
          <w:citation/>
        </w:sdtPr>
        <w:sdtContent>
          <w:r w:rsidR="00E92C41">
            <w:fldChar w:fldCharType="begin"/>
          </w:r>
          <w:r w:rsidR="00E92C41">
            <w:rPr>
              <w:lang w:val="en-US"/>
            </w:rPr>
            <w:instrText xml:space="preserve"> CITATION Doe85 \l 1033 </w:instrText>
          </w:r>
          <w:r w:rsidR="00E92C41">
            <w:fldChar w:fldCharType="separate"/>
          </w:r>
          <w:r w:rsidR="004064AD">
            <w:rPr>
              <w:noProof/>
              <w:lang w:val="en-US"/>
            </w:rPr>
            <w:t xml:space="preserve"> </w:t>
          </w:r>
          <w:r w:rsidR="004064AD" w:rsidRPr="004064AD">
            <w:rPr>
              <w:noProof/>
              <w:lang w:val="en-US"/>
            </w:rPr>
            <w:t>[6]</w:t>
          </w:r>
          <w:r w:rsidR="00E92C41">
            <w:fldChar w:fldCharType="end"/>
          </w:r>
        </w:sdtContent>
      </w:sdt>
      <w:r w:rsidR="00020C55">
        <w:t>.</w:t>
      </w:r>
    </w:p>
    <w:p w14:paraId="08B69749" w14:textId="5D5F0616" w:rsidR="0065081A" w:rsidRDefault="00FE0AA1" w:rsidP="0065081A">
      <w:pPr>
        <w:jc w:val="center"/>
      </w:pPr>
      <w:r>
        <w:rPr>
          <w:noProof/>
        </w:rPr>
        <w:lastRenderedPageBreak/>
        <w:drawing>
          <wp:inline distT="0" distB="0" distL="0" distR="0" wp14:anchorId="5BDFC989" wp14:editId="563D6E2C">
            <wp:extent cx="5481823" cy="4029075"/>
            <wp:effectExtent l="0" t="0" r="508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529724" cy="4064282"/>
                    </a:xfrm>
                    <a:prstGeom prst="rect">
                      <a:avLst/>
                    </a:prstGeom>
                  </pic:spPr>
                </pic:pic>
              </a:graphicData>
            </a:graphic>
          </wp:inline>
        </w:drawing>
      </w:r>
    </w:p>
    <w:p w14:paraId="31C408B5" w14:textId="74C7C065" w:rsidR="00EA2DAF" w:rsidRDefault="00EA2DAF" w:rsidP="0065081A">
      <w:pPr>
        <w:jc w:val="center"/>
      </w:pPr>
      <w:r>
        <w:t xml:space="preserve">Figure </w:t>
      </w:r>
      <w:r w:rsidR="008A7255">
        <w:t>11</w:t>
      </w:r>
      <w:r>
        <w:t>: Plot-Zero plots of (from left to right)</w:t>
      </w:r>
      <w:r w:rsidR="006A55A3">
        <w:t xml:space="preserve"> the Plant, Controller and System. </w:t>
      </w:r>
      <w:r w:rsidR="00BA230C">
        <w:t>Poles are represented as x</w:t>
      </w:r>
      <w:r w:rsidR="0044528F">
        <w:t>, and zeros are seen as a</w:t>
      </w:r>
      <w:r w:rsidR="0097290E">
        <w:t>n</w:t>
      </w:r>
      <w:r w:rsidR="0044528F">
        <w:t xml:space="preserve"> o</w:t>
      </w:r>
      <w:r w:rsidR="0097290E">
        <w:t>.</w:t>
      </w:r>
    </w:p>
    <w:p w14:paraId="4A4D96A3" w14:textId="1B645C26" w:rsidR="00F92E85" w:rsidRDefault="00020C55" w:rsidP="00020C55">
      <w:r>
        <w:rPr>
          <w:noProof/>
        </w:rPr>
        <w:drawing>
          <wp:anchor distT="0" distB="0" distL="114300" distR="114300" simplePos="0" relativeHeight="251658241" behindDoc="0" locked="0" layoutInCell="1" allowOverlap="1" wp14:anchorId="66C128D5" wp14:editId="2054BB8C">
            <wp:simplePos x="0" y="0"/>
            <wp:positionH relativeFrom="margin">
              <wp:align>center</wp:align>
            </wp:positionH>
            <wp:positionV relativeFrom="paragraph">
              <wp:posOffset>1196340</wp:posOffset>
            </wp:positionV>
            <wp:extent cx="6438900" cy="2694940"/>
            <wp:effectExtent l="0" t="0" r="0" b="0"/>
            <wp:wrapTopAndBottom/>
            <wp:docPr id="4" name="Picture 4"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10;&#10;Description automatically generated"/>
                    <pic:cNvPicPr/>
                  </pic:nvPicPr>
                  <pic:blipFill rotWithShape="1">
                    <a:blip r:embed="rId23">
                      <a:extLst>
                        <a:ext uri="{28A0092B-C50C-407E-A947-70E740481C1C}">
                          <a14:useLocalDpi xmlns:a14="http://schemas.microsoft.com/office/drawing/2010/main" val="0"/>
                        </a:ext>
                      </a:extLst>
                    </a:blip>
                    <a:srcRect l="3156" r="1945"/>
                    <a:stretch/>
                  </pic:blipFill>
                  <pic:spPr bwMode="auto">
                    <a:xfrm>
                      <a:off x="0" y="0"/>
                      <a:ext cx="6438900" cy="2694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F1D1B">
        <w:t xml:space="preserve">Further analysis on the stability of the system can be seen in </w:t>
      </w:r>
      <w:r w:rsidR="00837C48">
        <w:t xml:space="preserve">the Nyquist and Bode plots of the </w:t>
      </w:r>
      <w:r w:rsidR="00266321">
        <w:t>forward transfer fun</w:t>
      </w:r>
      <w:r w:rsidR="00F92E85">
        <w:t>ction</w:t>
      </w:r>
      <w:r w:rsidR="008A7255">
        <w:t xml:space="preserve"> in Figure 12</w:t>
      </w:r>
      <w:r w:rsidR="00F92E85">
        <w:t xml:space="preserve">. </w:t>
      </w:r>
      <w:r w:rsidR="00377FDE">
        <w:t xml:space="preserve">The Bode diagram </w:t>
      </w:r>
      <w:r w:rsidR="004C6A3A">
        <w:t>shows the</w:t>
      </w:r>
      <w:r w:rsidR="00FC0FFC">
        <w:t xml:space="preserve"> frequency response of the system, </w:t>
      </w:r>
      <w:r w:rsidR="002366FE">
        <w:t xml:space="preserve">with respect to magnitude or gain, and </w:t>
      </w:r>
      <w:r w:rsidR="00CE4EFA">
        <w:t>phase. The gain margin for this transfer function is infinite, meaning th</w:t>
      </w:r>
      <w:r w:rsidR="001965B0">
        <w:t>at no matter the gain is increased, the system will remain stable</w:t>
      </w:r>
      <w:r w:rsidR="00002EA7">
        <w:t xml:space="preserve"> </w:t>
      </w:r>
      <w:sdt>
        <w:sdtPr>
          <w:id w:val="1506785070"/>
          <w:citation/>
        </w:sdtPr>
        <w:sdtContent>
          <w:r w:rsidR="00002EA7">
            <w:fldChar w:fldCharType="begin"/>
          </w:r>
          <w:r w:rsidR="00002EA7">
            <w:rPr>
              <w:lang w:val="en-US"/>
            </w:rPr>
            <w:instrText xml:space="preserve"> CITATION Doe85 \l 1033 </w:instrText>
          </w:r>
          <w:r w:rsidR="00002EA7">
            <w:fldChar w:fldCharType="separate"/>
          </w:r>
          <w:r w:rsidR="004064AD" w:rsidRPr="004064AD">
            <w:rPr>
              <w:noProof/>
              <w:lang w:val="en-US"/>
            </w:rPr>
            <w:t>[6]</w:t>
          </w:r>
          <w:r w:rsidR="00002EA7">
            <w:fldChar w:fldCharType="end"/>
          </w:r>
        </w:sdtContent>
      </w:sdt>
      <w:r w:rsidR="001965B0">
        <w:t xml:space="preserve">. </w:t>
      </w:r>
      <w:r w:rsidR="007E740E">
        <w:t xml:space="preserve">The phase </w:t>
      </w:r>
      <w:r w:rsidR="0081154C">
        <w:t xml:space="preserve">margin for this system is positive at </w:t>
      </w:r>
      <w:r w:rsidR="00A43DBE">
        <w:t xml:space="preserve">86.4 degrees. Typical </w:t>
      </w:r>
      <w:r w:rsidR="00AE0DF1">
        <w:t xml:space="preserve">systems </w:t>
      </w:r>
      <w:r w:rsidR="002A5F74">
        <w:t xml:space="preserve">deem a phase margin of above 30 degrees are deemed stable </w:t>
      </w:r>
      <w:sdt>
        <w:sdtPr>
          <w:id w:val="-1254048607"/>
          <w:citation/>
        </w:sdtPr>
        <w:sdtContent>
          <w:r w:rsidR="002A5F74">
            <w:fldChar w:fldCharType="begin"/>
          </w:r>
          <w:r w:rsidR="002A5F74">
            <w:instrText xml:space="preserve"> CITATION Dor16 \l 2057 </w:instrText>
          </w:r>
          <w:r w:rsidR="002A5F74">
            <w:fldChar w:fldCharType="separate"/>
          </w:r>
          <w:r w:rsidR="004064AD" w:rsidRPr="004064AD">
            <w:rPr>
              <w:noProof/>
            </w:rPr>
            <w:t>[1]</w:t>
          </w:r>
          <w:r w:rsidR="002A5F74">
            <w:fldChar w:fldCharType="end"/>
          </w:r>
        </w:sdtContent>
      </w:sdt>
      <w:r w:rsidR="002B08D1">
        <w:t>, but the larger the phase margin the more stable the system</w:t>
      </w:r>
      <w:sdt>
        <w:sdtPr>
          <w:id w:val="-1574810943"/>
          <w:citation/>
        </w:sdtPr>
        <w:sdtContent>
          <w:r w:rsidR="00002EA7">
            <w:fldChar w:fldCharType="begin"/>
          </w:r>
          <w:r w:rsidR="00002EA7">
            <w:rPr>
              <w:lang w:val="en-US"/>
            </w:rPr>
            <w:instrText xml:space="preserve"> CITATION Doe85 \l 1033 </w:instrText>
          </w:r>
          <w:r w:rsidR="00002EA7">
            <w:fldChar w:fldCharType="separate"/>
          </w:r>
          <w:r w:rsidR="004064AD">
            <w:rPr>
              <w:noProof/>
              <w:lang w:val="en-US"/>
            </w:rPr>
            <w:t xml:space="preserve"> </w:t>
          </w:r>
          <w:r w:rsidR="004064AD" w:rsidRPr="004064AD">
            <w:rPr>
              <w:noProof/>
              <w:lang w:val="en-US"/>
            </w:rPr>
            <w:t>[6]</w:t>
          </w:r>
          <w:r w:rsidR="00002EA7">
            <w:fldChar w:fldCharType="end"/>
          </w:r>
        </w:sdtContent>
      </w:sdt>
      <w:r w:rsidR="002B08D1">
        <w:t xml:space="preserve">. </w:t>
      </w:r>
    </w:p>
    <w:p w14:paraId="5930A157" w14:textId="44E11B63" w:rsidR="00AC2DAC" w:rsidRDefault="00AC2DAC" w:rsidP="00AC2DAC">
      <w:pPr>
        <w:jc w:val="center"/>
      </w:pPr>
      <w:r>
        <w:t xml:space="preserve">Figure </w:t>
      </w:r>
      <w:r w:rsidR="008A7255">
        <w:t>12</w:t>
      </w:r>
      <w:r>
        <w:t>: Nyquist Plot (left) and Bode Diagram</w:t>
      </w:r>
      <w:r w:rsidR="00CE3E6F">
        <w:t xml:space="preserve"> (right)</w:t>
      </w:r>
      <w:r>
        <w:t xml:space="preserve"> of the forward transfer function. </w:t>
      </w:r>
    </w:p>
    <w:p w14:paraId="5338526D" w14:textId="53D73C11" w:rsidR="00A95EA5" w:rsidRDefault="00A95EA5" w:rsidP="00A95EA5">
      <w:r>
        <w:lastRenderedPageBreak/>
        <w:t>The Nyquist plot also demonstrates the performance of the system.</w:t>
      </w:r>
      <w:r w:rsidR="00CB5686">
        <w:t xml:space="preserve"> Gain and phase margins can be read off </w:t>
      </w:r>
      <w:r w:rsidR="00531B39">
        <w:t xml:space="preserve">the Nyquist plot </w:t>
      </w:r>
      <w:proofErr w:type="gramStart"/>
      <w:r w:rsidR="00531B39">
        <w:t>as a way to</w:t>
      </w:r>
      <w:proofErr w:type="gramEnd"/>
      <w:r w:rsidR="00531B39">
        <w:t xml:space="preserve"> double check the Bode plot.</w:t>
      </w:r>
      <w:r>
        <w:t xml:space="preserve"> The </w:t>
      </w:r>
      <w:r w:rsidR="00336958">
        <w:t xml:space="preserve">Nyquist plot never </w:t>
      </w:r>
      <w:r w:rsidR="00F35F9C">
        <w:t>reaches -180</w:t>
      </w:r>
      <w:r w:rsidR="00F35F9C">
        <w:rPr>
          <w:rFonts w:cstheme="minorHAnsi"/>
        </w:rPr>
        <w:t>°</w:t>
      </w:r>
      <w:r w:rsidR="00BE6A71">
        <w:rPr>
          <w:rFonts w:cstheme="minorHAnsi"/>
        </w:rPr>
        <w:t xml:space="preserve"> (it never crosses the </w:t>
      </w:r>
      <w:r w:rsidR="00160F4E">
        <w:rPr>
          <w:rFonts w:cstheme="minorHAnsi"/>
        </w:rPr>
        <w:t>negative real axis) and so has an infinite gain margin</w:t>
      </w:r>
      <w:sdt>
        <w:sdtPr>
          <w:rPr>
            <w:rFonts w:cstheme="minorHAnsi"/>
          </w:rPr>
          <w:id w:val="375437840"/>
          <w:citation/>
        </w:sdtPr>
        <w:sdtContent>
          <w:r w:rsidR="0094144E">
            <w:rPr>
              <w:rFonts w:cstheme="minorHAnsi"/>
            </w:rPr>
            <w:fldChar w:fldCharType="begin"/>
          </w:r>
          <w:r w:rsidR="0094144E">
            <w:rPr>
              <w:rFonts w:cstheme="minorHAnsi"/>
              <w:lang w:val="en-US"/>
            </w:rPr>
            <w:instrText xml:space="preserve"> CITATION Doe85 \l 1033 </w:instrText>
          </w:r>
          <w:r w:rsidR="0094144E">
            <w:rPr>
              <w:rFonts w:cstheme="minorHAnsi"/>
            </w:rPr>
            <w:fldChar w:fldCharType="separate"/>
          </w:r>
          <w:r w:rsidR="004064AD">
            <w:rPr>
              <w:rFonts w:cstheme="minorHAnsi"/>
              <w:noProof/>
              <w:lang w:val="en-US"/>
            </w:rPr>
            <w:t xml:space="preserve"> </w:t>
          </w:r>
          <w:r w:rsidR="004064AD" w:rsidRPr="004064AD">
            <w:rPr>
              <w:rFonts w:cstheme="minorHAnsi"/>
              <w:noProof/>
              <w:lang w:val="en-US"/>
            </w:rPr>
            <w:t>[6]</w:t>
          </w:r>
          <w:r w:rsidR="0094144E">
            <w:rPr>
              <w:rFonts w:cstheme="minorHAnsi"/>
            </w:rPr>
            <w:fldChar w:fldCharType="end"/>
          </w:r>
        </w:sdtContent>
      </w:sdt>
      <w:r w:rsidR="00160F4E">
        <w:rPr>
          <w:rFonts w:cstheme="minorHAnsi"/>
        </w:rPr>
        <w:t>.</w:t>
      </w:r>
      <w:r w:rsidR="00DB45E6">
        <w:rPr>
          <w:rFonts w:cstheme="minorHAnsi"/>
        </w:rPr>
        <w:t xml:space="preserve"> The angle between </w:t>
      </w:r>
      <w:r w:rsidR="003C433E">
        <w:rPr>
          <w:rFonts w:cstheme="minorHAnsi"/>
        </w:rPr>
        <w:t xml:space="preserve">where </w:t>
      </w:r>
      <w:r w:rsidR="00DB45E6">
        <w:rPr>
          <w:rFonts w:cstheme="minorHAnsi"/>
        </w:rPr>
        <w:t>the plot</w:t>
      </w:r>
      <w:r w:rsidR="003C433E">
        <w:rPr>
          <w:rFonts w:cstheme="minorHAnsi"/>
        </w:rPr>
        <w:t xml:space="preserve"> crosses a unit circle from the origin</w:t>
      </w:r>
      <w:r w:rsidR="00DB45E6">
        <w:rPr>
          <w:rFonts w:cstheme="minorHAnsi"/>
        </w:rPr>
        <w:t xml:space="preserve"> and the negative real axis </w:t>
      </w:r>
      <w:r w:rsidR="0010397B">
        <w:rPr>
          <w:rFonts w:cstheme="minorHAnsi"/>
        </w:rPr>
        <w:t xml:space="preserve">is the phase margin, which matches up to the </w:t>
      </w:r>
      <w:r w:rsidR="009B106B">
        <w:rPr>
          <w:rFonts w:cstheme="minorHAnsi"/>
        </w:rPr>
        <w:t>response from the Bode diagram.</w:t>
      </w:r>
      <w:sdt>
        <w:sdtPr>
          <w:rPr>
            <w:rFonts w:cstheme="minorHAnsi"/>
          </w:rPr>
          <w:id w:val="1142772914"/>
          <w:citation/>
        </w:sdtPr>
        <w:sdtContent>
          <w:r w:rsidR="004064AD">
            <w:rPr>
              <w:rFonts w:cstheme="minorHAnsi"/>
            </w:rPr>
            <w:fldChar w:fldCharType="begin"/>
          </w:r>
          <w:r w:rsidR="004064AD">
            <w:rPr>
              <w:rFonts w:cstheme="minorHAnsi"/>
            </w:rPr>
            <w:instrText xml:space="preserve"> CITATION Rao19 \l 2057 </w:instrText>
          </w:r>
          <w:r w:rsidR="004064AD">
            <w:rPr>
              <w:rFonts w:cstheme="minorHAnsi"/>
            </w:rPr>
            <w:fldChar w:fldCharType="separate"/>
          </w:r>
          <w:r w:rsidR="004064AD">
            <w:rPr>
              <w:rFonts w:cstheme="minorHAnsi"/>
              <w:noProof/>
            </w:rPr>
            <w:t xml:space="preserve"> </w:t>
          </w:r>
          <w:r w:rsidR="004064AD" w:rsidRPr="004064AD">
            <w:rPr>
              <w:rFonts w:cstheme="minorHAnsi"/>
              <w:noProof/>
            </w:rPr>
            <w:t>[8]</w:t>
          </w:r>
          <w:r w:rsidR="004064AD">
            <w:rPr>
              <w:rFonts w:cstheme="minorHAnsi"/>
            </w:rPr>
            <w:fldChar w:fldCharType="end"/>
          </w:r>
        </w:sdtContent>
      </w:sdt>
    </w:p>
    <w:p w14:paraId="4C561720" w14:textId="1F3C625D" w:rsidR="003315EC" w:rsidRDefault="003315EC" w:rsidP="003315EC">
      <w:pPr>
        <w:pStyle w:val="Heading1"/>
      </w:pPr>
      <w:bookmarkStart w:id="10" w:name="_Toc134121195"/>
      <w:r>
        <w:t>Discussion</w:t>
      </w:r>
      <w:bookmarkEnd w:id="10"/>
    </w:p>
    <w:p w14:paraId="72C65AF6" w14:textId="50495782" w:rsidR="00AC0511" w:rsidRDefault="00AC0511" w:rsidP="003315EC">
      <w:r>
        <w:t xml:space="preserve">The </w:t>
      </w:r>
      <w:r w:rsidR="001B138C">
        <w:t>PID controller after tuning meet</w:t>
      </w:r>
      <w:r w:rsidR="00795BA5">
        <w:t>s</w:t>
      </w:r>
      <w:r w:rsidR="001B138C">
        <w:t xml:space="preserve"> the conditions laid out in the assignment brief, </w:t>
      </w:r>
      <w:r w:rsidR="00DD6B13">
        <w:t>having an overshoot under 5% and a settling time under 2 seconds. It also increases the perf</w:t>
      </w:r>
      <w:r w:rsidR="000D6212">
        <w:t xml:space="preserve">ormance of the system so that its output does reach the desired set point of the system. </w:t>
      </w:r>
      <w:r w:rsidR="00EA45FD">
        <w:t xml:space="preserve">When comparing the output of the plant alone and the </w:t>
      </w:r>
      <w:r w:rsidR="00A80891">
        <w:t>system, you</w:t>
      </w:r>
      <w:r w:rsidR="00EA45FD">
        <w:t xml:space="preserve"> can see that the controller has removed the sinusoidal </w:t>
      </w:r>
      <w:r w:rsidR="00316550">
        <w:t>response, as confirmed by the Pole-Zero plot of the overall system.</w:t>
      </w:r>
    </w:p>
    <w:p w14:paraId="7F9A1A6B" w14:textId="7B7D692B" w:rsidR="00E82394" w:rsidRDefault="00E82394" w:rsidP="003315EC">
      <w:r>
        <w:t xml:space="preserve">The system is deemed highly stable, especially with an infinite gain margin. </w:t>
      </w:r>
      <w:r w:rsidR="00CC1A4E">
        <w:t xml:space="preserve">In mechanical systems, an infinite gain margin isn’t realistic, as mechanical wear </w:t>
      </w:r>
      <w:r w:rsidR="00F13EE3">
        <w:t xml:space="preserve">would be present </w:t>
      </w:r>
      <w:r w:rsidR="00CC1A4E">
        <w:t>and material properties would</w:t>
      </w:r>
      <w:r w:rsidR="00F13EE3">
        <w:t xml:space="preserve"> eventually</w:t>
      </w:r>
      <w:r w:rsidR="00CC1A4E">
        <w:t xml:space="preserve"> fail. </w:t>
      </w:r>
    </w:p>
    <w:p w14:paraId="33AD9E57" w14:textId="3E44630D" w:rsidR="0057393A" w:rsidRDefault="00D709F8" w:rsidP="003315EC">
      <w:r>
        <w:t xml:space="preserve">Assuming </w:t>
      </w:r>
      <w:r w:rsidR="00F3341D">
        <w:t>this step input is representative of the full range of movement from the turret (</w:t>
      </w:r>
      <w:r w:rsidR="008706F7">
        <w:t>300</w:t>
      </w:r>
      <w:r w:rsidR="008706F7">
        <w:rPr>
          <w:rFonts w:cstheme="minorHAnsi"/>
        </w:rPr>
        <w:t>°</w:t>
      </w:r>
      <w:r w:rsidR="005A72C3">
        <w:t>), the response from the system as simulated in this report would be</w:t>
      </w:r>
      <w:r w:rsidR="00682DCA">
        <w:t xml:space="preserve"> over 3000</w:t>
      </w:r>
      <w:r w:rsidR="00682DCA">
        <w:rPr>
          <w:rFonts w:cstheme="minorHAnsi"/>
        </w:rPr>
        <w:t>°</w:t>
      </w:r>
      <w:r w:rsidR="00682DCA">
        <w:t>/s</w:t>
      </w:r>
      <w:r w:rsidR="00120139">
        <w:t>,</w:t>
      </w:r>
      <w:r w:rsidR="005A72C3">
        <w:t xml:space="preserve"> </w:t>
      </w:r>
      <w:r w:rsidR="00120139">
        <w:t>around 30</w:t>
      </w:r>
      <w:r w:rsidR="005A72C3">
        <w:t xml:space="preserve"> times faster than the </w:t>
      </w:r>
      <w:r w:rsidR="00133E55">
        <w:t>real-life</w:t>
      </w:r>
      <w:r w:rsidR="005A72C3">
        <w:t xml:space="preserve"> performance of an actual </w:t>
      </w:r>
      <w:r w:rsidR="009E1E98">
        <w:t xml:space="preserve">Phalanx </w:t>
      </w:r>
      <w:r w:rsidR="000264EC">
        <w:t>CIWS</w:t>
      </w:r>
      <w:r w:rsidR="009E1E98">
        <w:t xml:space="preserve">, which has a </w:t>
      </w:r>
      <w:r w:rsidR="001A6CFE">
        <w:t xml:space="preserve">maximum </w:t>
      </w:r>
      <w:r w:rsidR="009E1E98">
        <w:t>rotational speed o</w:t>
      </w:r>
      <w:r w:rsidR="001A6CFE">
        <w:t>f 115</w:t>
      </w:r>
      <w:r w:rsidR="001A6CFE">
        <w:rPr>
          <w:rFonts w:cstheme="minorHAnsi"/>
        </w:rPr>
        <w:t>°</w:t>
      </w:r>
      <w:r w:rsidR="001A6CFE">
        <w:t>/s</w:t>
      </w:r>
      <w:r w:rsidR="00C100A5">
        <w:t xml:space="preserve"> </w:t>
      </w:r>
      <w:sdt>
        <w:sdtPr>
          <w:id w:val="-236868619"/>
          <w:citation/>
        </w:sdtPr>
        <w:sdtContent>
          <w:r w:rsidR="00C100A5">
            <w:fldChar w:fldCharType="begin"/>
          </w:r>
          <w:r w:rsidR="00C100A5">
            <w:instrText xml:space="preserve"> CITATION DiG22 \l 2057 </w:instrText>
          </w:r>
          <w:r w:rsidR="00C100A5">
            <w:fldChar w:fldCharType="separate"/>
          </w:r>
          <w:r w:rsidR="004064AD" w:rsidRPr="004064AD">
            <w:rPr>
              <w:noProof/>
            </w:rPr>
            <w:t>[9]</w:t>
          </w:r>
          <w:r w:rsidR="00C100A5">
            <w:fldChar w:fldCharType="end"/>
          </w:r>
        </w:sdtContent>
      </w:sdt>
      <w:r w:rsidR="001A6CFE">
        <w:t>.</w:t>
      </w:r>
      <w:r w:rsidR="00120139">
        <w:t xml:space="preserve"> </w:t>
      </w:r>
      <w:r w:rsidR="003315FD">
        <w:t>This discrepancy likely comes from real world parameters such as</w:t>
      </w:r>
      <w:r w:rsidR="00CC27D0">
        <w:t xml:space="preserve"> friction,</w:t>
      </w:r>
      <w:r w:rsidR="003315FD">
        <w:t xml:space="preserve"> </w:t>
      </w:r>
      <w:r w:rsidR="00403EF7">
        <w:t>the mass of the turret, and the in</w:t>
      </w:r>
      <w:r w:rsidR="004472FC">
        <w:t>ertia the must be overcome to move a mass that large</w:t>
      </w:r>
      <w:r w:rsidR="00A13CE9">
        <w:t xml:space="preserve"> </w:t>
      </w:r>
      <w:sdt>
        <w:sdtPr>
          <w:id w:val="-1921777501"/>
          <w:citation/>
        </w:sdtPr>
        <w:sdtContent>
          <w:r w:rsidR="00A13CE9">
            <w:fldChar w:fldCharType="begin"/>
          </w:r>
          <w:r w:rsidR="00A13CE9">
            <w:instrText xml:space="preserve"> CITATION Rao19 \l 2057 </w:instrText>
          </w:r>
          <w:r w:rsidR="00A13CE9">
            <w:fldChar w:fldCharType="separate"/>
          </w:r>
          <w:r w:rsidR="004064AD" w:rsidRPr="004064AD">
            <w:rPr>
              <w:noProof/>
            </w:rPr>
            <w:t>[8]</w:t>
          </w:r>
          <w:r w:rsidR="00A13CE9">
            <w:fldChar w:fldCharType="end"/>
          </w:r>
        </w:sdtContent>
      </w:sdt>
      <w:r w:rsidR="004472FC">
        <w:t xml:space="preserve">. The force required to move a mass that quickly would be </w:t>
      </w:r>
      <w:r w:rsidR="00133E55">
        <w:t>astronomical and</w:t>
      </w:r>
      <w:r w:rsidR="00FA4034">
        <w:t xml:space="preserve"> would require an equally massive force to stop it once it reached its target. </w:t>
      </w:r>
      <w:r w:rsidR="00CC27D0">
        <w:t>It is therefore a safe conclusion that th</w:t>
      </w:r>
      <w:r w:rsidR="00AC0511">
        <w:t>is</w:t>
      </w:r>
      <w:r w:rsidR="00CC27D0">
        <w:t xml:space="preserve"> simulation </w:t>
      </w:r>
      <w:r w:rsidR="00A9150C">
        <w:t>does not represent the real</w:t>
      </w:r>
      <w:r w:rsidR="00CE3E6F">
        <w:t>-</w:t>
      </w:r>
      <w:r w:rsidR="00A9150C">
        <w:t xml:space="preserve">life performance of the </w:t>
      </w:r>
      <w:r w:rsidR="00AC0511">
        <w:t xml:space="preserve">turret. </w:t>
      </w:r>
    </w:p>
    <w:p w14:paraId="4C5D4B88" w14:textId="5B2CE89D" w:rsidR="004E37BF" w:rsidRDefault="004E37BF" w:rsidP="003315EC">
      <w:r>
        <w:t>Irr</w:t>
      </w:r>
      <w:r w:rsidR="007C758E">
        <w:t xml:space="preserve">espective of </w:t>
      </w:r>
      <w:r w:rsidR="00636206">
        <w:t>real-world</w:t>
      </w:r>
      <w:r w:rsidR="007C758E">
        <w:t xml:space="preserve"> comparisons, the PID controller was successful in </w:t>
      </w:r>
      <w:r w:rsidR="0071112A">
        <w:t xml:space="preserve">tuning the output of the transfer function to its desired solution. It demonstrates than for any problem that can be simplified to a transfer function, a PID </w:t>
      </w:r>
      <w:r w:rsidR="00305B14">
        <w:t xml:space="preserve">controller </w:t>
      </w:r>
      <w:r w:rsidR="00800404">
        <w:t>can correct for error in that system</w:t>
      </w:r>
      <w:r w:rsidR="00636206">
        <w:t xml:space="preserve">, and that the response of the correction can be adjusted to suit the needs and requirements of the user. </w:t>
      </w:r>
      <w:r w:rsidR="00D63CB7">
        <w:t>It is also worth noting that i</w:t>
      </w:r>
      <w:r w:rsidR="00540CDB">
        <w:t>t</w:t>
      </w:r>
      <w:r w:rsidR="00D63CB7">
        <w:t xml:space="preserve"> was </w:t>
      </w:r>
      <w:r w:rsidR="00307A1D">
        <w:t>not the ‘real system’ being analysed here</w:t>
      </w:r>
      <w:r w:rsidR="008C3A90">
        <w:t xml:space="preserve">, rather a transfer function </w:t>
      </w:r>
      <w:r w:rsidR="00FC46E0">
        <w:t>made from the last digits of a student number</w:t>
      </w:r>
      <w:r w:rsidR="00540CDB">
        <w:t xml:space="preserve">. No element of </w:t>
      </w:r>
      <w:r w:rsidR="00BB7276">
        <w:t>real-world</w:t>
      </w:r>
      <w:r w:rsidR="00540CDB">
        <w:t xml:space="preserve"> performance was used to </w:t>
      </w:r>
      <w:r w:rsidR="00A43EDD">
        <w:t xml:space="preserve">develop the transfer function, no parameter estimation or system identification took place, and so the </w:t>
      </w:r>
      <w:r w:rsidR="009C2CC8">
        <w:t xml:space="preserve">problem in this assignment simply represents any system that could be defined as </w:t>
      </w:r>
      <w:r w:rsidR="007F34FB">
        <w:t xml:space="preserve">a quadratic transfer function. </w:t>
      </w:r>
    </w:p>
    <w:p w14:paraId="4C52CA7F" w14:textId="69100897" w:rsidR="00795BA5" w:rsidRDefault="002230AF" w:rsidP="00795BA5">
      <w:r>
        <w:t xml:space="preserve">As demonstrated in </w:t>
      </w:r>
      <w:r w:rsidR="00795BA5">
        <w:t xml:space="preserve">figure </w:t>
      </w:r>
      <w:r w:rsidR="00A94153">
        <w:t>10</w:t>
      </w:r>
      <w:r w:rsidR="00795BA5">
        <w:t>,</w:t>
      </w:r>
      <w:r w:rsidR="0094432F">
        <w:t xml:space="preserve"> the simplified </w:t>
      </w:r>
      <w:r w:rsidR="001276B2">
        <w:t xml:space="preserve">system transfer function </w:t>
      </w:r>
      <w:r w:rsidR="00A94153">
        <w:t>had</w:t>
      </w:r>
      <w:r w:rsidR="001276B2">
        <w:t xml:space="preserve"> a similar output to the initial system</w:t>
      </w:r>
      <w:r w:rsidR="006B43D6">
        <w:t>, validating the transfer function derivations as seen in section 5.</w:t>
      </w:r>
      <w:r w:rsidR="00EF1D98">
        <w:t xml:space="preserve"> However, figure 9 illustrates </w:t>
      </w:r>
      <w:r w:rsidR="003D4344">
        <w:t>that the system could use refinement.</w:t>
      </w:r>
    </w:p>
    <w:p w14:paraId="071432FB" w14:textId="4476F6FE" w:rsidR="00795BA5" w:rsidRDefault="00795BA5" w:rsidP="00795BA5">
      <w:r>
        <w:t xml:space="preserve"> As seen in figure </w:t>
      </w:r>
      <w:r w:rsidR="00A94153">
        <w:t>9</w:t>
      </w:r>
      <w:r>
        <w:t>, the system error is as high a 0.0</w:t>
      </w:r>
      <w:r w:rsidR="0067066A">
        <w:t>3</w:t>
      </w:r>
      <w:r>
        <w:t xml:space="preserve">% for at least the first 5 seconds. While this is acceptable to perform analysis on the system, this error is relatively high. This could potentially be caused by rounding errors in carrying constants between the PID controller and the </w:t>
      </w:r>
      <w:proofErr w:type="spellStart"/>
      <w:r>
        <w:t>Matlab</w:t>
      </w:r>
      <w:proofErr w:type="spellEnd"/>
      <w:r>
        <w:t xml:space="preserve"> interface for calculations, although attempts at reducing this error did not produce better results. </w:t>
      </w:r>
    </w:p>
    <w:p w14:paraId="64E4B982" w14:textId="2CF46E5F" w:rsidR="002230AF" w:rsidRDefault="002230AF" w:rsidP="003315EC"/>
    <w:p w14:paraId="51B3C55B" w14:textId="77777777" w:rsidR="00C35018" w:rsidRDefault="00C35018" w:rsidP="003315EC"/>
    <w:p w14:paraId="3A6E5201" w14:textId="77777777" w:rsidR="00C35018" w:rsidRDefault="00C35018" w:rsidP="003315EC"/>
    <w:p w14:paraId="15D0D85A" w14:textId="77777777" w:rsidR="00C35018" w:rsidRDefault="00C35018" w:rsidP="003315EC"/>
    <w:p w14:paraId="7079A6B5" w14:textId="4E77034E" w:rsidR="003315EC" w:rsidRDefault="003315EC" w:rsidP="003315EC">
      <w:pPr>
        <w:pStyle w:val="Heading1"/>
      </w:pPr>
      <w:bookmarkStart w:id="11" w:name="_Toc134121196"/>
      <w:r>
        <w:lastRenderedPageBreak/>
        <w:t>Conclusion</w:t>
      </w:r>
      <w:bookmarkEnd w:id="11"/>
    </w:p>
    <w:p w14:paraId="46C6A692" w14:textId="30E6C757" w:rsidR="001553EE" w:rsidRDefault="00EE3334" w:rsidP="001553EE">
      <w:r>
        <w:t xml:space="preserve">In conclusion, </w:t>
      </w:r>
      <w:r w:rsidR="00CA4995">
        <w:t xml:space="preserve">this report finds that the PID controller </w:t>
      </w:r>
      <w:r w:rsidR="00EE4BA6">
        <w:t xml:space="preserve">was able to tune the plant output </w:t>
      </w:r>
      <w:r w:rsidR="009D66C1">
        <w:t xml:space="preserve">to the desired margins as given in the brief. The </w:t>
      </w:r>
      <w:r w:rsidR="005C5477">
        <w:t xml:space="preserve">plant used in this assignment acts as a stand in for any system </w:t>
      </w:r>
      <w:r w:rsidR="00CE0D21">
        <w:t xml:space="preserve">that could be modelled </w:t>
      </w:r>
      <w:r w:rsidR="00D16F90">
        <w:t>numerically, and so demonstrates the PID controller’s ability to modulate a</w:t>
      </w:r>
      <w:r w:rsidR="003957DF">
        <w:t>ny</w:t>
      </w:r>
      <w:r w:rsidR="00D16F90">
        <w:t xml:space="preserve"> system output. </w:t>
      </w:r>
      <w:r w:rsidR="004121D7">
        <w:t xml:space="preserve">The </w:t>
      </w:r>
      <w:r w:rsidR="00165734">
        <w:t>performance of this system is only representative of a s</w:t>
      </w:r>
      <w:r w:rsidR="00486F4C">
        <w:t xml:space="preserve">table system, as a system with poles in the positive real axis would demonstrate </w:t>
      </w:r>
      <w:r w:rsidR="00CE3827">
        <w:t xml:space="preserve">unstable outputs, either exponentially or </w:t>
      </w:r>
      <w:r w:rsidR="008F10E0">
        <w:t xml:space="preserve">sinusoidally. </w:t>
      </w:r>
      <w:r w:rsidR="00F7691A">
        <w:t>Real life systems would likel</w:t>
      </w:r>
      <w:r w:rsidR="00D9031D">
        <w:t xml:space="preserve">y be less stable and respond </w:t>
      </w:r>
      <w:r w:rsidR="00426993">
        <w:t xml:space="preserve">slower or </w:t>
      </w:r>
      <w:r w:rsidR="00D9031D">
        <w:t xml:space="preserve">with </w:t>
      </w:r>
      <w:r w:rsidR="00426993">
        <w:t xml:space="preserve">more error on account of mechanical limitations. </w:t>
      </w:r>
    </w:p>
    <w:p w14:paraId="0D65B220" w14:textId="77777777" w:rsidR="00C518A2" w:rsidRDefault="00C518A2" w:rsidP="001553EE"/>
    <w:bookmarkStart w:id="12" w:name="_Toc134121197" w:displacedByCustomXml="next"/>
    <w:sdt>
      <w:sdtPr>
        <w:rPr>
          <w:rFonts w:asciiTheme="minorHAnsi" w:eastAsiaTheme="minorEastAsia" w:hAnsiTheme="minorHAnsi" w:cstheme="minorBidi"/>
          <w:b w:val="0"/>
          <w:sz w:val="22"/>
          <w:szCs w:val="22"/>
          <w:u w:val="none"/>
        </w:rPr>
        <w:id w:val="-2144882777"/>
        <w:docPartObj>
          <w:docPartGallery w:val="Bibliographies"/>
          <w:docPartUnique/>
        </w:docPartObj>
      </w:sdtPr>
      <w:sdtContent>
        <w:p w14:paraId="6250EE29" w14:textId="12C58F37" w:rsidR="001553EE" w:rsidRDefault="001553EE">
          <w:pPr>
            <w:pStyle w:val="Heading1"/>
          </w:pPr>
          <w:r>
            <w:t>References</w:t>
          </w:r>
          <w:bookmarkEnd w:id="12"/>
        </w:p>
        <w:sdt>
          <w:sdtPr>
            <w:id w:val="-573587230"/>
            <w:bibliography/>
          </w:sdtPr>
          <w:sdtContent>
            <w:p w14:paraId="507C0673" w14:textId="77777777" w:rsidR="004064AD" w:rsidRDefault="001553E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064AD" w14:paraId="3502EE26" w14:textId="77777777">
                <w:trPr>
                  <w:divId w:val="778791384"/>
                  <w:tblCellSpacing w:w="15" w:type="dxa"/>
                </w:trPr>
                <w:tc>
                  <w:tcPr>
                    <w:tcW w:w="50" w:type="pct"/>
                    <w:hideMark/>
                  </w:tcPr>
                  <w:p w14:paraId="1A8A6291" w14:textId="67194BC1" w:rsidR="004064AD" w:rsidRDefault="004064AD">
                    <w:pPr>
                      <w:pStyle w:val="Bibliography"/>
                      <w:rPr>
                        <w:noProof/>
                        <w:sz w:val="24"/>
                        <w:szCs w:val="24"/>
                      </w:rPr>
                    </w:pPr>
                    <w:r>
                      <w:rPr>
                        <w:noProof/>
                      </w:rPr>
                      <w:t xml:space="preserve">[1] </w:t>
                    </w:r>
                  </w:p>
                </w:tc>
                <w:tc>
                  <w:tcPr>
                    <w:tcW w:w="0" w:type="auto"/>
                    <w:hideMark/>
                  </w:tcPr>
                  <w:p w14:paraId="49F41CD5" w14:textId="77777777" w:rsidR="004064AD" w:rsidRDefault="004064AD">
                    <w:pPr>
                      <w:pStyle w:val="Bibliography"/>
                      <w:rPr>
                        <w:noProof/>
                      </w:rPr>
                    </w:pPr>
                    <w:r>
                      <w:rPr>
                        <w:noProof/>
                      </w:rPr>
                      <w:t xml:space="preserve">R. Dorf and R. Bishop, Modern control systems [13th edition], Boston: Pearson, 2016. </w:t>
                    </w:r>
                  </w:p>
                </w:tc>
              </w:tr>
              <w:tr w:rsidR="004064AD" w14:paraId="159ED962" w14:textId="77777777">
                <w:trPr>
                  <w:divId w:val="778791384"/>
                  <w:tblCellSpacing w:w="15" w:type="dxa"/>
                </w:trPr>
                <w:tc>
                  <w:tcPr>
                    <w:tcW w:w="50" w:type="pct"/>
                    <w:hideMark/>
                  </w:tcPr>
                  <w:p w14:paraId="4C76E851" w14:textId="77777777" w:rsidR="004064AD" w:rsidRDefault="004064AD">
                    <w:pPr>
                      <w:pStyle w:val="Bibliography"/>
                      <w:rPr>
                        <w:noProof/>
                      </w:rPr>
                    </w:pPr>
                    <w:r>
                      <w:rPr>
                        <w:noProof/>
                      </w:rPr>
                      <w:t xml:space="preserve">[2] </w:t>
                    </w:r>
                  </w:p>
                </w:tc>
                <w:tc>
                  <w:tcPr>
                    <w:tcW w:w="0" w:type="auto"/>
                    <w:hideMark/>
                  </w:tcPr>
                  <w:p w14:paraId="08BB5454" w14:textId="77777777" w:rsidR="004064AD" w:rsidRDefault="004064AD">
                    <w:pPr>
                      <w:pStyle w:val="Bibliography"/>
                      <w:rPr>
                        <w:noProof/>
                      </w:rPr>
                    </w:pPr>
                    <w:r>
                      <w:rPr>
                        <w:noProof/>
                      </w:rPr>
                      <w:t xml:space="preserve">N. Nise, Control Systems Engineering [7th Edition], Wiley, 2015. </w:t>
                    </w:r>
                  </w:p>
                </w:tc>
              </w:tr>
              <w:tr w:rsidR="004064AD" w14:paraId="78DF5061" w14:textId="77777777">
                <w:trPr>
                  <w:divId w:val="778791384"/>
                  <w:tblCellSpacing w:w="15" w:type="dxa"/>
                </w:trPr>
                <w:tc>
                  <w:tcPr>
                    <w:tcW w:w="50" w:type="pct"/>
                    <w:hideMark/>
                  </w:tcPr>
                  <w:p w14:paraId="0A06474B" w14:textId="77777777" w:rsidR="004064AD" w:rsidRDefault="004064AD">
                    <w:pPr>
                      <w:pStyle w:val="Bibliography"/>
                      <w:rPr>
                        <w:noProof/>
                      </w:rPr>
                    </w:pPr>
                    <w:r>
                      <w:rPr>
                        <w:noProof/>
                      </w:rPr>
                      <w:t xml:space="preserve">[3] </w:t>
                    </w:r>
                  </w:p>
                </w:tc>
                <w:tc>
                  <w:tcPr>
                    <w:tcW w:w="0" w:type="auto"/>
                    <w:hideMark/>
                  </w:tcPr>
                  <w:p w14:paraId="2DE9AEB0" w14:textId="77777777" w:rsidR="004064AD" w:rsidRDefault="004064AD">
                    <w:pPr>
                      <w:pStyle w:val="Bibliography"/>
                      <w:rPr>
                        <w:noProof/>
                      </w:rPr>
                    </w:pPr>
                    <w:r>
                      <w:rPr>
                        <w:noProof/>
                      </w:rPr>
                      <w:t xml:space="preserve">G. Goodwin, S. Graebe and M. Salgado, Control System Design, Pearson, 2000. </w:t>
                    </w:r>
                  </w:p>
                </w:tc>
              </w:tr>
              <w:tr w:rsidR="004064AD" w14:paraId="50FE7D66" w14:textId="77777777">
                <w:trPr>
                  <w:divId w:val="778791384"/>
                  <w:tblCellSpacing w:w="15" w:type="dxa"/>
                </w:trPr>
                <w:tc>
                  <w:tcPr>
                    <w:tcW w:w="50" w:type="pct"/>
                    <w:hideMark/>
                  </w:tcPr>
                  <w:p w14:paraId="2A1B8D27" w14:textId="77777777" w:rsidR="004064AD" w:rsidRDefault="004064AD">
                    <w:pPr>
                      <w:pStyle w:val="Bibliography"/>
                      <w:rPr>
                        <w:noProof/>
                      </w:rPr>
                    </w:pPr>
                    <w:r>
                      <w:rPr>
                        <w:noProof/>
                      </w:rPr>
                      <w:t xml:space="preserve">[4] </w:t>
                    </w:r>
                  </w:p>
                </w:tc>
                <w:tc>
                  <w:tcPr>
                    <w:tcW w:w="0" w:type="auto"/>
                    <w:hideMark/>
                  </w:tcPr>
                  <w:p w14:paraId="7E02EB01" w14:textId="77777777" w:rsidR="004064AD" w:rsidRDefault="004064AD">
                    <w:pPr>
                      <w:pStyle w:val="Bibliography"/>
                      <w:rPr>
                        <w:noProof/>
                      </w:rPr>
                    </w:pPr>
                    <w:r>
                      <w:rPr>
                        <w:noProof/>
                      </w:rPr>
                      <w:t xml:space="preserve">S. Shinners, Modern Control Systems Theory and Design [2nd Edition], Wiley, 1998. </w:t>
                    </w:r>
                  </w:p>
                </w:tc>
              </w:tr>
              <w:tr w:rsidR="004064AD" w14:paraId="1B10CD1D" w14:textId="77777777">
                <w:trPr>
                  <w:divId w:val="778791384"/>
                  <w:tblCellSpacing w:w="15" w:type="dxa"/>
                </w:trPr>
                <w:tc>
                  <w:tcPr>
                    <w:tcW w:w="50" w:type="pct"/>
                    <w:hideMark/>
                  </w:tcPr>
                  <w:p w14:paraId="4E1D8B98" w14:textId="77777777" w:rsidR="004064AD" w:rsidRDefault="004064AD">
                    <w:pPr>
                      <w:pStyle w:val="Bibliography"/>
                      <w:rPr>
                        <w:noProof/>
                      </w:rPr>
                    </w:pPr>
                    <w:r>
                      <w:rPr>
                        <w:noProof/>
                      </w:rPr>
                      <w:t xml:space="preserve">[5] </w:t>
                    </w:r>
                  </w:p>
                </w:tc>
                <w:tc>
                  <w:tcPr>
                    <w:tcW w:w="0" w:type="auto"/>
                    <w:hideMark/>
                  </w:tcPr>
                  <w:p w14:paraId="5E812261" w14:textId="77777777" w:rsidR="004064AD" w:rsidRDefault="004064AD">
                    <w:pPr>
                      <w:pStyle w:val="Bibliography"/>
                      <w:rPr>
                        <w:noProof/>
                      </w:rPr>
                    </w:pPr>
                    <w:r>
                      <w:rPr>
                        <w:noProof/>
                      </w:rPr>
                      <w:t xml:space="preserve">J. Webb and R. Reis, Programmable Logic Controllers [5th Edition], Oxford: Elsevier, 2009. </w:t>
                    </w:r>
                  </w:p>
                </w:tc>
              </w:tr>
              <w:tr w:rsidR="004064AD" w14:paraId="7A7F9874" w14:textId="77777777">
                <w:trPr>
                  <w:divId w:val="778791384"/>
                  <w:tblCellSpacing w:w="15" w:type="dxa"/>
                </w:trPr>
                <w:tc>
                  <w:tcPr>
                    <w:tcW w:w="50" w:type="pct"/>
                    <w:hideMark/>
                  </w:tcPr>
                  <w:p w14:paraId="6E999E42" w14:textId="77777777" w:rsidR="004064AD" w:rsidRDefault="004064AD">
                    <w:pPr>
                      <w:pStyle w:val="Bibliography"/>
                      <w:rPr>
                        <w:noProof/>
                      </w:rPr>
                    </w:pPr>
                    <w:r>
                      <w:rPr>
                        <w:noProof/>
                      </w:rPr>
                      <w:t xml:space="preserve">[6] </w:t>
                    </w:r>
                  </w:p>
                </w:tc>
                <w:tc>
                  <w:tcPr>
                    <w:tcW w:w="0" w:type="auto"/>
                    <w:hideMark/>
                  </w:tcPr>
                  <w:p w14:paraId="16594A2F" w14:textId="77777777" w:rsidR="004064AD" w:rsidRDefault="004064AD">
                    <w:pPr>
                      <w:pStyle w:val="Bibliography"/>
                      <w:rPr>
                        <w:noProof/>
                      </w:rPr>
                    </w:pPr>
                    <w:r>
                      <w:rPr>
                        <w:noProof/>
                      </w:rPr>
                      <w:t xml:space="preserve">E. Doebelin, Control System Principles and Design, John Wiley &amp; Sons, Inc., 1985. </w:t>
                    </w:r>
                  </w:p>
                </w:tc>
              </w:tr>
              <w:tr w:rsidR="004064AD" w14:paraId="7C247031" w14:textId="77777777">
                <w:trPr>
                  <w:divId w:val="778791384"/>
                  <w:tblCellSpacing w:w="15" w:type="dxa"/>
                </w:trPr>
                <w:tc>
                  <w:tcPr>
                    <w:tcW w:w="50" w:type="pct"/>
                    <w:hideMark/>
                  </w:tcPr>
                  <w:p w14:paraId="0C08A0DD" w14:textId="77777777" w:rsidR="004064AD" w:rsidRDefault="004064AD">
                    <w:pPr>
                      <w:pStyle w:val="Bibliography"/>
                      <w:rPr>
                        <w:noProof/>
                      </w:rPr>
                    </w:pPr>
                    <w:r>
                      <w:rPr>
                        <w:noProof/>
                      </w:rPr>
                      <w:t xml:space="preserve">[7] </w:t>
                    </w:r>
                  </w:p>
                </w:tc>
                <w:tc>
                  <w:tcPr>
                    <w:tcW w:w="0" w:type="auto"/>
                    <w:hideMark/>
                  </w:tcPr>
                  <w:p w14:paraId="4210088A" w14:textId="77777777" w:rsidR="004064AD" w:rsidRDefault="004064AD">
                    <w:pPr>
                      <w:pStyle w:val="Bibliography"/>
                      <w:rPr>
                        <w:noProof/>
                      </w:rPr>
                    </w:pPr>
                    <w:r>
                      <w:rPr>
                        <w:noProof/>
                      </w:rPr>
                      <w:t xml:space="preserve">M. Olubiwe, L. Uzoechi and V. Uchegbu, “Improved Electrical Discharge Machine (EDM) Servomechanism Controller for Machining Micro Pits,” </w:t>
                    </w:r>
                    <w:r>
                      <w:rPr>
                        <w:i/>
                        <w:iCs/>
                        <w:noProof/>
                      </w:rPr>
                      <w:t xml:space="preserve">International Journal of Engineering Research &amp; Technology, </w:t>
                    </w:r>
                    <w:r>
                      <w:rPr>
                        <w:noProof/>
                      </w:rPr>
                      <w:t xml:space="preserve">vol. 5, no. 4, pp. 316-320, 2016. </w:t>
                    </w:r>
                  </w:p>
                </w:tc>
              </w:tr>
              <w:tr w:rsidR="004064AD" w14:paraId="3A80C3F1" w14:textId="77777777">
                <w:trPr>
                  <w:divId w:val="778791384"/>
                  <w:tblCellSpacing w:w="15" w:type="dxa"/>
                </w:trPr>
                <w:tc>
                  <w:tcPr>
                    <w:tcW w:w="50" w:type="pct"/>
                    <w:hideMark/>
                  </w:tcPr>
                  <w:p w14:paraId="1CF114BE" w14:textId="77777777" w:rsidR="004064AD" w:rsidRDefault="004064AD">
                    <w:pPr>
                      <w:pStyle w:val="Bibliography"/>
                      <w:rPr>
                        <w:noProof/>
                      </w:rPr>
                    </w:pPr>
                    <w:r>
                      <w:rPr>
                        <w:noProof/>
                      </w:rPr>
                      <w:t xml:space="preserve">[8] </w:t>
                    </w:r>
                  </w:p>
                </w:tc>
                <w:tc>
                  <w:tcPr>
                    <w:tcW w:w="0" w:type="auto"/>
                    <w:hideMark/>
                  </w:tcPr>
                  <w:p w14:paraId="67B58A1F" w14:textId="77777777" w:rsidR="004064AD" w:rsidRDefault="004064AD">
                    <w:pPr>
                      <w:pStyle w:val="Bibliography"/>
                      <w:rPr>
                        <w:noProof/>
                      </w:rPr>
                    </w:pPr>
                    <w:r>
                      <w:rPr>
                        <w:noProof/>
                      </w:rPr>
                      <w:t xml:space="preserve">J. Raol and R. Ayyagari, Control Systems, Taylor &amp; Francis Group, 2019. </w:t>
                    </w:r>
                  </w:p>
                </w:tc>
              </w:tr>
              <w:tr w:rsidR="004064AD" w14:paraId="76985F8B" w14:textId="77777777">
                <w:trPr>
                  <w:divId w:val="778791384"/>
                  <w:tblCellSpacing w:w="15" w:type="dxa"/>
                </w:trPr>
                <w:tc>
                  <w:tcPr>
                    <w:tcW w:w="50" w:type="pct"/>
                    <w:hideMark/>
                  </w:tcPr>
                  <w:p w14:paraId="78E9D7FA" w14:textId="77777777" w:rsidR="004064AD" w:rsidRDefault="004064AD">
                    <w:pPr>
                      <w:pStyle w:val="Bibliography"/>
                      <w:rPr>
                        <w:noProof/>
                      </w:rPr>
                    </w:pPr>
                    <w:r>
                      <w:rPr>
                        <w:noProof/>
                      </w:rPr>
                      <w:t xml:space="preserve">[9] </w:t>
                    </w:r>
                  </w:p>
                </w:tc>
                <w:tc>
                  <w:tcPr>
                    <w:tcW w:w="0" w:type="auto"/>
                    <w:hideMark/>
                  </w:tcPr>
                  <w:p w14:paraId="3E0F9372" w14:textId="77777777" w:rsidR="004064AD" w:rsidRDefault="004064AD">
                    <w:pPr>
                      <w:pStyle w:val="Bibliography"/>
                      <w:rPr>
                        <w:noProof/>
                      </w:rPr>
                    </w:pPr>
                    <w:r>
                      <w:rPr>
                        <w:noProof/>
                      </w:rPr>
                      <w:t>T. DiGiulian, “20 mm Phalanx Close-in Weapon System (CIWS),” NavWeaps, 8 August 2022. [Online]. Available: http://www.navweaps.com/Weapons/WNUS_Phalanx.php. [Accessed 24 April 2023].</w:t>
                    </w:r>
                  </w:p>
                </w:tc>
              </w:tr>
            </w:tbl>
            <w:p w14:paraId="4E963D40" w14:textId="77777777" w:rsidR="004064AD" w:rsidRDefault="004064AD">
              <w:pPr>
                <w:divId w:val="778791384"/>
                <w:rPr>
                  <w:rFonts w:eastAsia="Times New Roman"/>
                  <w:noProof/>
                </w:rPr>
              </w:pPr>
            </w:p>
            <w:p w14:paraId="7A48F761" w14:textId="77777777" w:rsidR="00C518A2" w:rsidRDefault="001553EE">
              <w:r>
                <w:rPr>
                  <w:b/>
                  <w:bCs/>
                  <w:noProof/>
                </w:rPr>
                <w:fldChar w:fldCharType="end"/>
              </w:r>
            </w:p>
          </w:sdtContent>
        </w:sdt>
        <w:p w14:paraId="358F4F6C" w14:textId="77777777" w:rsidR="00C518A2" w:rsidRDefault="00C518A2">
          <w:r>
            <w:br w:type="page"/>
          </w:r>
        </w:p>
        <w:p w14:paraId="55CD8FEE" w14:textId="5C474783" w:rsidR="001553EE" w:rsidRDefault="00000000"/>
      </w:sdtContent>
    </w:sdt>
    <w:p w14:paraId="32281A56" w14:textId="1CB4D84D" w:rsidR="001553EE" w:rsidRDefault="001553EE" w:rsidP="001553EE">
      <w:pPr>
        <w:pStyle w:val="Heading1"/>
      </w:pPr>
      <w:bookmarkStart w:id="13" w:name="_Toc134121198"/>
      <w:r>
        <w:t>Appendix A</w:t>
      </w:r>
      <w:r w:rsidR="00D261B4">
        <w:t xml:space="preserve"> </w:t>
      </w:r>
      <w:r w:rsidR="00C402DD">
        <w:t>–</w:t>
      </w:r>
      <w:r w:rsidR="00D261B4">
        <w:t xml:space="preserve"> </w:t>
      </w:r>
      <w:r w:rsidR="00C402DD">
        <w:t xml:space="preserve">Forward </w:t>
      </w:r>
      <w:r w:rsidR="000E19DA">
        <w:t xml:space="preserve">and system transfer function </w:t>
      </w:r>
      <w:r w:rsidR="003A5376">
        <w:t>derivations</w:t>
      </w:r>
      <w:bookmarkEnd w:id="13"/>
    </w:p>
    <w:p w14:paraId="243A3678" w14:textId="17AFB08B" w:rsidR="001553EE" w:rsidRDefault="001553EE" w:rsidP="001553EE">
      <w:r>
        <w:t xml:space="preserve">Simplification of closed loop </w:t>
      </w:r>
      <w:r w:rsidR="00304573">
        <w:t>system as single transfer function</w:t>
      </w:r>
      <w:r w:rsidR="00022AEA">
        <w:t xml:space="preserve">. </w:t>
      </w:r>
    </w:p>
    <w:p w14:paraId="4A1482E9" w14:textId="1475AAC3" w:rsidR="00C51E49" w:rsidRDefault="00C51E49" w:rsidP="00C51E49">
      <w:pPr>
        <w:pStyle w:val="ListParagraph"/>
        <w:numPr>
          <w:ilvl w:val="0"/>
          <w:numId w:val="18"/>
        </w:numPr>
      </w:pPr>
      <w:r>
        <w:t>Forward transfer function:</w:t>
      </w:r>
    </w:p>
    <w:p w14:paraId="3A2C1B7C" w14:textId="04E845B9" w:rsidR="00C51E49" w:rsidRPr="00C51E49" w:rsidRDefault="00000000" w:rsidP="00C51E49">
      <w:pPr>
        <w:pStyle w:val="ListParagraph"/>
      </w:pPr>
      <m:oMathPara>
        <m:oMath>
          <m:d>
            <m:dPr>
              <m:ctrlPr>
                <w:rPr>
                  <w:rFonts w:ascii="Cambria Math" w:hAnsi="Cambria Math"/>
                  <w:i/>
                </w:rPr>
              </m:ctrlPr>
            </m:dPr>
            <m:e>
              <m:r>
                <w:rPr>
                  <w:rFonts w:ascii="Cambria Math" w:hAnsi="Cambria Math"/>
                </w:rPr>
                <m:t xml:space="preserve">P+I </m:t>
              </m:r>
              <m:f>
                <m:fPr>
                  <m:ctrlPr>
                    <w:rPr>
                      <w:rFonts w:ascii="Cambria Math" w:hAnsi="Cambria Math"/>
                      <w:i/>
                    </w:rPr>
                  </m:ctrlPr>
                </m:fPr>
                <m:num>
                  <m:r>
                    <w:rPr>
                      <w:rFonts w:ascii="Cambria Math" w:hAnsi="Cambria Math"/>
                    </w:rPr>
                    <m:t>1</m:t>
                  </m:r>
                </m:num>
                <m:den>
                  <m:r>
                    <w:rPr>
                      <w:rFonts w:ascii="Cambria Math" w:hAnsi="Cambria Math"/>
                    </w:rPr>
                    <m:t>s</m:t>
                  </m:r>
                </m:den>
              </m:f>
              <m:r>
                <w:rPr>
                  <w:rFonts w:ascii="Cambria Math" w:hAnsi="Cambria Math"/>
                </w:rPr>
                <m:t>+D</m:t>
              </m:r>
              <m:f>
                <m:fPr>
                  <m:ctrlPr>
                    <w:rPr>
                      <w:rFonts w:ascii="Cambria Math" w:hAnsi="Cambria Math"/>
                      <w:i/>
                    </w:rPr>
                  </m:ctrlPr>
                </m:fPr>
                <m:num>
                  <m:r>
                    <w:rPr>
                      <w:rFonts w:ascii="Cambria Math" w:hAnsi="Cambria Math"/>
                    </w:rPr>
                    <m:t>N</m:t>
                  </m:r>
                </m:num>
                <m:den>
                  <m:r>
                    <w:rPr>
                      <w:rFonts w:ascii="Cambria Math" w:hAnsi="Cambria Math"/>
                    </w:rPr>
                    <m:t>1+N</m:t>
                  </m:r>
                  <m:f>
                    <m:fPr>
                      <m:ctrlPr>
                        <w:rPr>
                          <w:rFonts w:ascii="Cambria Math" w:hAnsi="Cambria Math"/>
                          <w:i/>
                        </w:rPr>
                      </m:ctrlPr>
                    </m:fPr>
                    <m:num>
                      <m:r>
                        <w:rPr>
                          <w:rFonts w:ascii="Cambria Math" w:hAnsi="Cambria Math"/>
                        </w:rPr>
                        <m:t>1</m:t>
                      </m:r>
                    </m:num>
                    <m:den>
                      <m:r>
                        <w:rPr>
                          <w:rFonts w:ascii="Cambria Math" w:hAnsi="Cambria Math"/>
                        </w:rPr>
                        <m:t>s</m:t>
                      </m:r>
                    </m:den>
                  </m:f>
                </m:den>
              </m:f>
            </m:e>
          </m:d>
          <m:r>
            <w:rPr>
              <w:rFonts w:ascii="Cambria Math" w:hAnsi="Cambria Math"/>
            </w:rPr>
            <m:t xml:space="preserve"> × </m:t>
          </m:r>
          <m:f>
            <m:fPr>
              <m:ctrlPr>
                <w:rPr>
                  <w:rFonts w:ascii="Cambria Math" w:hAnsi="Cambria Math"/>
                  <w:i/>
                </w:rPr>
              </m:ctrlPr>
            </m:fPr>
            <m:num>
              <m:r>
                <w:rPr>
                  <w:rFonts w:ascii="Cambria Math" w:hAnsi="Cambria Math"/>
                </w:rPr>
                <m:t>1</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+bs+c</m:t>
              </m:r>
            </m:den>
          </m:f>
        </m:oMath>
      </m:oMathPara>
    </w:p>
    <w:p w14:paraId="7985079F" w14:textId="77777777" w:rsidR="00B61023" w:rsidRDefault="00B61023" w:rsidP="00C51E49">
      <w:pPr>
        <w:pStyle w:val="ListParagraph"/>
      </w:pPr>
    </w:p>
    <w:p w14:paraId="5DC77404" w14:textId="710575CC" w:rsidR="00C51E49" w:rsidRDefault="00C51E49" w:rsidP="00C51E49">
      <w:pPr>
        <w:pStyle w:val="ListParagraph"/>
      </w:pPr>
      <w:r>
        <w:t xml:space="preserve">Where a, b, and c represent </w:t>
      </w:r>
      <w:r w:rsidR="00DB59B4">
        <w:t>the integers of the Plant</w:t>
      </w:r>
      <w:r w:rsidR="00B61023">
        <w:t>, and P, I, D and N are the parameters from the controller.</w:t>
      </w:r>
    </w:p>
    <w:p w14:paraId="0A441152" w14:textId="690FFF9E" w:rsidR="00381A46" w:rsidRDefault="00381A46" w:rsidP="00C51E49">
      <w:pPr>
        <w:pStyle w:val="ListParagraph"/>
      </w:pPr>
      <w:r>
        <w:t>Sim</w:t>
      </w:r>
      <w:r w:rsidR="000F09CC">
        <w:t xml:space="preserve">plified: </w:t>
      </w:r>
    </w:p>
    <w:p w14:paraId="25CE3242" w14:textId="1FF82967" w:rsidR="000F09CC" w:rsidRPr="003A788C" w:rsidRDefault="00000000" w:rsidP="00C51E49">
      <w:pPr>
        <w:pStyle w:val="ListParagraph"/>
      </w:pPr>
      <m:oMathPara>
        <m:oMath>
          <m:f>
            <m:fPr>
              <m:ctrlPr>
                <w:rPr>
                  <w:rFonts w:ascii="Cambria Math" w:hAnsi="Cambria Math"/>
                  <w:i/>
                </w:rPr>
              </m:ctrlPr>
            </m:fPr>
            <m:num>
              <m:r>
                <w:rPr>
                  <w:rFonts w:ascii="Cambria Math" w:hAnsi="Cambria Math"/>
                </w:rPr>
                <m:t>P</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+PNs+Is+IN+DN</m:t>
              </m:r>
              <m:sSup>
                <m:sSupPr>
                  <m:ctrlPr>
                    <w:rPr>
                      <w:rFonts w:ascii="Cambria Math" w:hAnsi="Cambria Math"/>
                      <w:i/>
                    </w:rPr>
                  </m:ctrlPr>
                </m:sSupPr>
                <m:e>
                  <m:r>
                    <w:rPr>
                      <w:rFonts w:ascii="Cambria Math" w:hAnsi="Cambria Math"/>
                    </w:rPr>
                    <m:t>s</m:t>
                  </m:r>
                </m:e>
                <m:sup>
                  <m:r>
                    <w:rPr>
                      <w:rFonts w:ascii="Cambria Math" w:hAnsi="Cambria Math"/>
                    </w:rPr>
                    <m:t>2</m:t>
                  </m:r>
                </m:sup>
              </m:sSup>
            </m:num>
            <m:den>
              <m:r>
                <w:rPr>
                  <w:rFonts w:ascii="Cambria Math" w:hAnsi="Cambria Math"/>
                </w:rPr>
                <m:t>s(s+N)(a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+b+c)</m:t>
              </m:r>
            </m:den>
          </m:f>
        </m:oMath>
      </m:oMathPara>
    </w:p>
    <w:p w14:paraId="5DFD659F" w14:textId="77777777" w:rsidR="003A788C" w:rsidRDefault="003A788C" w:rsidP="00C51E49">
      <w:pPr>
        <w:pStyle w:val="ListParagraph"/>
      </w:pPr>
      <w:r>
        <w:t>Simplified:</w:t>
      </w:r>
    </w:p>
    <w:p w14:paraId="0E591A7B" w14:textId="5ECD65B9" w:rsidR="003A788C" w:rsidRPr="00E11E17" w:rsidRDefault="00000000" w:rsidP="00DA1A02">
      <w:pPr>
        <w:pStyle w:val="ListParagraph"/>
        <w:jc w:val="center"/>
      </w:pPr>
      <m:oMathPara>
        <m:oMath>
          <m:f>
            <m:fPr>
              <m:ctrlPr>
                <w:rPr>
                  <w:rFonts w:ascii="Cambria Math" w:hAnsi="Cambria Math"/>
                  <w:i/>
                </w:rPr>
              </m:ctrlPr>
            </m:fPr>
            <m:num>
              <m:d>
                <m:dPr>
                  <m:ctrlPr>
                    <w:rPr>
                      <w:rFonts w:ascii="Cambria Math" w:hAnsi="Cambria Math"/>
                      <w:i/>
                    </w:rPr>
                  </m:ctrlPr>
                </m:dPr>
                <m:e>
                  <m:r>
                    <w:rPr>
                      <w:rFonts w:ascii="Cambria Math" w:hAnsi="Cambria Math"/>
                    </w:rPr>
                    <m:t>P+DN</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PN+I</m:t>
                  </m:r>
                </m:e>
              </m:d>
              <m:r>
                <w:rPr>
                  <w:rFonts w:ascii="Cambria Math" w:hAnsi="Cambria Math"/>
                </w:rPr>
                <m:t>s+IN</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aN+b</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bN+c</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en>
          </m:f>
        </m:oMath>
      </m:oMathPara>
    </w:p>
    <w:p w14:paraId="152B5E48" w14:textId="77777777" w:rsidR="00E11E17" w:rsidRPr="00AB6521" w:rsidRDefault="00E11E17" w:rsidP="00DA1A02">
      <w:pPr>
        <w:pStyle w:val="ListParagraph"/>
        <w:jc w:val="center"/>
      </w:pPr>
    </w:p>
    <w:p w14:paraId="0F74A0E9" w14:textId="69E18225" w:rsidR="00AB6521" w:rsidRDefault="00AB6521" w:rsidP="00AB6521">
      <w:pPr>
        <w:pStyle w:val="ListParagraph"/>
        <w:numPr>
          <w:ilvl w:val="0"/>
          <w:numId w:val="18"/>
        </w:numPr>
      </w:pPr>
      <w:r>
        <w:t>Closed loop system:</w:t>
      </w:r>
    </w:p>
    <w:p w14:paraId="07CF7B4C" w14:textId="2C5A24A1" w:rsidR="006200F7" w:rsidRPr="003759A8" w:rsidRDefault="00000000" w:rsidP="00AD5934">
      <w:pPr>
        <w:pStyle w:val="ListParagraph"/>
      </w:pPr>
      <m:oMathPara>
        <m:oMath>
          <m:f>
            <m:fPr>
              <m:ctrlPr>
                <w:rPr>
                  <w:rFonts w:ascii="Cambria Math" w:hAnsi="Cambria Math"/>
                  <w:i/>
                </w:rPr>
              </m:ctrlPr>
            </m:fPr>
            <m:num>
              <m:r>
                <w:rPr>
                  <w:rFonts w:ascii="Cambria Math" w:hAnsi="Cambria Math"/>
                </w:rPr>
                <m:t>G</m:t>
              </m:r>
            </m:num>
            <m:den>
              <m:r>
                <w:rPr>
                  <w:rFonts w:ascii="Cambria Math" w:hAnsi="Cambria Math"/>
                </w:rPr>
                <m:t>1+GH</m:t>
              </m:r>
            </m:den>
          </m:f>
        </m:oMath>
      </m:oMathPara>
    </w:p>
    <w:p w14:paraId="445D1FB0" w14:textId="77777777" w:rsidR="00B61023" w:rsidRDefault="00B61023" w:rsidP="00AD5934">
      <w:pPr>
        <w:pStyle w:val="ListParagraph"/>
      </w:pPr>
    </w:p>
    <w:p w14:paraId="193C07E3" w14:textId="1C89BC4F" w:rsidR="003759A8" w:rsidRDefault="003759A8" w:rsidP="00AD5934">
      <w:pPr>
        <w:pStyle w:val="ListParagraph"/>
      </w:pPr>
      <w:r>
        <w:t xml:space="preserve">Where </w:t>
      </w:r>
      <w:r w:rsidR="00BB2BB8">
        <w:t>G is the forward transfer function and H is any function on t</w:t>
      </w:r>
      <w:r w:rsidR="00CC7A91">
        <w:t xml:space="preserve">he error. As this system has no such operation, H is equal to 1 for this simplification. </w:t>
      </w:r>
      <w:r w:rsidR="00B61023">
        <w:t xml:space="preserve"> </w:t>
      </w:r>
    </w:p>
    <w:p w14:paraId="77AFB13F" w14:textId="77777777" w:rsidR="00E11E17" w:rsidRDefault="00E11E17" w:rsidP="00AD5934">
      <w:pPr>
        <w:pStyle w:val="ListParagraph"/>
      </w:pPr>
    </w:p>
    <w:p w14:paraId="6B09EA7A" w14:textId="26CF7842" w:rsidR="00CC7A91" w:rsidRDefault="00CC7A91" w:rsidP="00AD5934">
      <w:pPr>
        <w:pStyle w:val="ListParagraph"/>
      </w:pPr>
      <w:r>
        <w:t xml:space="preserve">Therefore: </w:t>
      </w:r>
    </w:p>
    <w:p w14:paraId="00455299" w14:textId="1149362D" w:rsidR="00CC7A91" w:rsidRPr="00E11E17" w:rsidRDefault="00000000" w:rsidP="00AD5934">
      <w:pPr>
        <w:pStyle w:val="ListParagraph"/>
      </w:pPr>
      <m:oMathPara>
        <m:oMath>
          <m:f>
            <m:fPr>
              <m:ctrlPr>
                <w:rPr>
                  <w:rFonts w:ascii="Cambria Math" w:hAnsi="Cambria Math"/>
                  <w:i/>
                </w:rPr>
              </m:ctrlPr>
            </m:fPr>
            <m:num>
              <m:f>
                <m:fPr>
                  <m:ctrlPr>
                    <w:rPr>
                      <w:rFonts w:ascii="Cambria Math" w:hAnsi="Cambria Math"/>
                      <w:i/>
                    </w:rPr>
                  </m:ctrlPr>
                </m:fPr>
                <m:num>
                  <m:r>
                    <w:rPr>
                      <w:rFonts w:ascii="Cambria Math" w:hAnsi="Cambria Math"/>
                    </w:rPr>
                    <m:t>(P+DN)</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+(PN+I)s+IN</m:t>
                  </m:r>
                </m:num>
                <m:den>
                  <w:bookmarkStart w:id="14" w:name="_Hlk132972794"/>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aN+b</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bN+c</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w:bookmarkEnd w:id="14"/>
                </m:den>
              </m:f>
            </m:num>
            <m:den>
              <m:r>
                <w:rPr>
                  <w:rFonts w:ascii="Cambria Math" w:hAnsi="Cambria Math"/>
                </w:rPr>
                <m:t xml:space="preserve">1+ </m:t>
              </m:r>
              <m:f>
                <m:fPr>
                  <m:ctrlPr>
                    <w:rPr>
                      <w:rFonts w:ascii="Cambria Math" w:hAnsi="Cambria Math"/>
                      <w:i/>
                    </w:rPr>
                  </m:ctrlPr>
                </m:fPr>
                <m:num>
                  <m:r>
                    <w:rPr>
                      <w:rFonts w:ascii="Cambria Math" w:hAnsi="Cambria Math"/>
                    </w:rPr>
                    <m:t>(P+DN)</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 xml:space="preserve"> +(PN+I)s+IN</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+(aN+b)</m:t>
                  </m:r>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+(bN+c)</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 xml:space="preserve"> +cNs</m:t>
                  </m:r>
                </m:den>
              </m:f>
            </m:den>
          </m:f>
        </m:oMath>
      </m:oMathPara>
    </w:p>
    <w:p w14:paraId="5444A86D" w14:textId="77777777" w:rsidR="00E11E17" w:rsidRPr="002B534E" w:rsidRDefault="00E11E17" w:rsidP="00AD5934">
      <w:pPr>
        <w:pStyle w:val="ListParagraph"/>
      </w:pPr>
    </w:p>
    <w:p w14:paraId="7CACE954" w14:textId="77777777" w:rsidR="00E11E17" w:rsidRDefault="00E11E17" w:rsidP="00C51E49">
      <w:pPr>
        <w:pStyle w:val="ListParagraph"/>
      </w:pPr>
    </w:p>
    <w:p w14:paraId="3067B0DF" w14:textId="352E22E0" w:rsidR="00B97E4B" w:rsidRDefault="00B97E4B" w:rsidP="00E11E17">
      <w:pPr>
        <w:pStyle w:val="ListParagraph"/>
        <w:ind w:left="0" w:firstLine="720"/>
      </w:pPr>
      <w:r>
        <w:t>Simplified:</w:t>
      </w:r>
    </w:p>
    <w:p w14:paraId="5CC677E0" w14:textId="1E14BE5D" w:rsidR="00B97E4B" w:rsidRPr="001553EE" w:rsidRDefault="00000000" w:rsidP="00C51E49">
      <w:pPr>
        <w:pStyle w:val="ListParagraph"/>
      </w:pPr>
      <m:oMathPara>
        <m:oMath>
          <m:f>
            <m:fPr>
              <m:ctrlPr>
                <w:rPr>
                  <w:rFonts w:ascii="Cambria Math" w:hAnsi="Cambria Math"/>
                  <w:i/>
                </w:rPr>
              </m:ctrlPr>
            </m:fPr>
            <m:num>
              <m:f>
                <m:fPr>
                  <m:ctrlPr>
                    <w:rPr>
                      <w:rFonts w:ascii="Cambria Math" w:hAnsi="Cambria Math"/>
                      <w:i/>
                    </w:rPr>
                  </m:ctrlPr>
                </m:fPr>
                <m:num>
                  <m:r>
                    <w:rPr>
                      <w:rFonts w:ascii="Cambria Math" w:hAnsi="Cambria Math"/>
                    </w:rPr>
                    <m:t>P</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+PNs+Is+IN+DN</m:t>
                  </m:r>
                  <m:sSup>
                    <m:sSupPr>
                      <m:ctrlPr>
                        <w:rPr>
                          <w:rFonts w:ascii="Cambria Math" w:hAnsi="Cambria Math"/>
                          <w:i/>
                        </w:rPr>
                      </m:ctrlPr>
                    </m:sSupPr>
                    <m:e>
                      <m:r>
                        <w:rPr>
                          <w:rFonts w:ascii="Cambria Math" w:hAnsi="Cambria Math"/>
                        </w:rPr>
                        <m:t>s</m:t>
                      </m:r>
                    </m:e>
                    <m:sup>
                      <m:r>
                        <w:rPr>
                          <w:rFonts w:ascii="Cambria Math" w:hAnsi="Cambria Math"/>
                        </w:rPr>
                        <m:t>2</m:t>
                      </m:r>
                    </m:sup>
                  </m:sSup>
                </m:num>
                <m:den>
                  <m:r>
                    <w:rPr>
                      <w:rFonts w:ascii="Cambria Math" w:hAnsi="Cambria Math"/>
                    </w:rPr>
                    <m:t>s(s+N)(a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+b+c)</m:t>
                  </m:r>
                </m:den>
              </m:f>
            </m:num>
            <m:den>
              <m:f>
                <m:fPr>
                  <m:ctrlPr>
                    <w:rPr>
                      <w:rFonts w:ascii="Cambria Math" w:hAnsi="Cambria Math"/>
                      <w:i/>
                    </w:rPr>
                  </m:ctrlPr>
                </m:fPr>
                <m:num>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aN+b</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bN+c</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
                    <m:dPr>
                      <m:ctrlPr>
                        <w:rPr>
                          <w:rFonts w:ascii="Cambria Math" w:hAnsi="Cambria Math"/>
                          <w:i/>
                        </w:rPr>
                      </m:ctrlPr>
                    </m:dPr>
                    <m:e>
                      <m:r>
                        <w:rPr>
                          <w:rFonts w:ascii="Cambria Math" w:hAnsi="Cambria Math"/>
                        </w:rPr>
                        <m:t>P+DN</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PN+I</m:t>
                      </m:r>
                    </m:e>
                  </m:d>
                  <m:r>
                    <w:rPr>
                      <w:rFonts w:ascii="Cambria Math" w:hAnsi="Cambria Math"/>
                    </w:rPr>
                    <m:t xml:space="preserve">s+IN </m:t>
                  </m:r>
                </m:num>
                <m:den>
                  <m:r>
                    <w:rPr>
                      <w:rFonts w:ascii="Cambria Math" w:hAnsi="Cambria Math"/>
                    </w:rPr>
                    <m:t>s(s+N)(a</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+b+c)</m:t>
                  </m:r>
                </m:den>
              </m:f>
            </m:den>
          </m:f>
        </m:oMath>
      </m:oMathPara>
    </w:p>
    <w:p w14:paraId="413F9C3D" w14:textId="5DC8F9E2" w:rsidR="001553EE" w:rsidRDefault="009057C3" w:rsidP="00E11E17">
      <w:pPr>
        <w:ind w:firstLine="720"/>
      </w:pPr>
      <w:r>
        <w:t>Simplified:</w:t>
      </w:r>
    </w:p>
    <w:p w14:paraId="657547EF" w14:textId="754B589D" w:rsidR="009057C3" w:rsidRPr="00A92187" w:rsidRDefault="00000000" w:rsidP="009057C3">
      <w:pPr>
        <w:pStyle w:val="ListParagraph"/>
      </w:pPr>
      <m:oMathPara>
        <m:oMath>
          <m:f>
            <m:fPr>
              <m:ctrlPr>
                <w:rPr>
                  <w:rFonts w:ascii="Cambria Math" w:hAnsi="Cambria Math"/>
                  <w:i/>
                </w:rPr>
              </m:ctrlPr>
            </m:fPr>
            <m:num>
              <m:r>
                <w:rPr>
                  <w:rFonts w:ascii="Cambria Math" w:hAnsi="Cambria Math"/>
                </w:rPr>
                <m:t>P</m:t>
              </m:r>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+PNs+Is+IN+DN</m:t>
              </m:r>
              <m:sSup>
                <m:sSupPr>
                  <m:ctrlPr>
                    <w:rPr>
                      <w:rFonts w:ascii="Cambria Math" w:hAnsi="Cambria Math"/>
                      <w:i/>
                    </w:rPr>
                  </m:ctrlPr>
                </m:sSupPr>
                <m:e>
                  <m:r>
                    <w:rPr>
                      <w:rFonts w:ascii="Cambria Math" w:hAnsi="Cambria Math"/>
                    </w:rPr>
                    <m:t>s</m:t>
                  </m:r>
                </m:e>
                <m:sup>
                  <m:r>
                    <w:rPr>
                      <w:rFonts w:ascii="Cambria Math" w:hAnsi="Cambria Math"/>
                    </w:rPr>
                    <m:t>2</m:t>
                  </m:r>
                </m:sup>
              </m:sSup>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aN+b</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bN+c</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+cNs+</m:t>
              </m:r>
              <m:d>
                <m:dPr>
                  <m:ctrlPr>
                    <w:rPr>
                      <w:rFonts w:ascii="Cambria Math" w:hAnsi="Cambria Math"/>
                      <w:i/>
                    </w:rPr>
                  </m:ctrlPr>
                </m:dPr>
                <m:e>
                  <m:r>
                    <w:rPr>
                      <w:rFonts w:ascii="Cambria Math" w:hAnsi="Cambria Math"/>
                    </w:rPr>
                    <m:t>P+DN</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PN+I</m:t>
                  </m:r>
                </m:e>
              </m:d>
              <m:r>
                <w:rPr>
                  <w:rFonts w:ascii="Cambria Math" w:hAnsi="Cambria Math"/>
                </w:rPr>
                <m:t>s+IN</m:t>
              </m:r>
            </m:den>
          </m:f>
        </m:oMath>
      </m:oMathPara>
    </w:p>
    <w:p w14:paraId="66936D2D" w14:textId="6B68E3DB" w:rsidR="00A92187" w:rsidRDefault="00A92187" w:rsidP="00E11E17">
      <w:pPr>
        <w:ind w:firstLine="720"/>
      </w:pPr>
      <w:r>
        <w:t>Simplified:</w:t>
      </w:r>
    </w:p>
    <w:p w14:paraId="31FA35F5" w14:textId="75276EB1" w:rsidR="00A92187" w:rsidRPr="001553EE" w:rsidRDefault="00000000" w:rsidP="00A92187">
      <m:oMathPara>
        <m:oMath>
          <m:f>
            <m:fPr>
              <m:ctrlPr>
                <w:rPr>
                  <w:rFonts w:ascii="Cambria Math" w:hAnsi="Cambria Math"/>
                  <w:i/>
                </w:rPr>
              </m:ctrlPr>
            </m:fPr>
            <m:num>
              <m:d>
                <m:dPr>
                  <m:ctrlPr>
                    <w:rPr>
                      <w:rFonts w:ascii="Cambria Math" w:hAnsi="Cambria Math"/>
                      <w:i/>
                    </w:rPr>
                  </m:ctrlPr>
                </m:dPr>
                <m:e>
                  <m:r>
                    <w:rPr>
                      <w:rFonts w:ascii="Cambria Math" w:hAnsi="Cambria Math"/>
                    </w:rPr>
                    <m:t>P+DN</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PN+I</m:t>
                  </m:r>
                </m:e>
              </m:d>
              <m:r>
                <w:rPr>
                  <w:rFonts w:ascii="Cambria Math" w:hAnsi="Cambria Math"/>
                </w:rPr>
                <m:t>s+IN</m:t>
              </m:r>
            </m:num>
            <m:den>
              <m:r>
                <w:rPr>
                  <w:rFonts w:ascii="Cambria Math" w:hAnsi="Cambria Math"/>
                </w:rPr>
                <m:t>a</m:t>
              </m:r>
              <m:sSup>
                <m:sSupPr>
                  <m:ctrlPr>
                    <w:rPr>
                      <w:rFonts w:ascii="Cambria Math" w:hAnsi="Cambria Math"/>
                      <w:i/>
                    </w:rPr>
                  </m:ctrlPr>
                </m:sSupPr>
                <m:e>
                  <m:r>
                    <w:rPr>
                      <w:rFonts w:ascii="Cambria Math" w:hAnsi="Cambria Math"/>
                    </w:rPr>
                    <m:t>s</m:t>
                  </m:r>
                </m:e>
                <m:sup>
                  <m:r>
                    <w:rPr>
                      <w:rFonts w:ascii="Cambria Math" w:hAnsi="Cambria Math"/>
                    </w:rPr>
                    <m:t>4</m:t>
                  </m:r>
                </m:sup>
              </m:sSup>
              <m:r>
                <w:rPr>
                  <w:rFonts w:ascii="Cambria Math" w:hAnsi="Cambria Math"/>
                </w:rPr>
                <m:t>+</m:t>
              </m:r>
              <m:d>
                <m:dPr>
                  <m:ctrlPr>
                    <w:rPr>
                      <w:rFonts w:ascii="Cambria Math" w:hAnsi="Cambria Math"/>
                      <w:i/>
                    </w:rPr>
                  </m:ctrlPr>
                </m:dPr>
                <m:e>
                  <m:r>
                    <w:rPr>
                      <w:rFonts w:ascii="Cambria Math" w:hAnsi="Cambria Math"/>
                    </w:rPr>
                    <m:t>aN+b</m:t>
                  </m:r>
                </m:e>
              </m:d>
              <m:sSup>
                <m:sSupPr>
                  <m:ctrlPr>
                    <w:rPr>
                      <w:rFonts w:ascii="Cambria Math" w:hAnsi="Cambria Math"/>
                      <w:i/>
                    </w:rPr>
                  </m:ctrlPr>
                </m:sSupPr>
                <m:e>
                  <m:r>
                    <w:rPr>
                      <w:rFonts w:ascii="Cambria Math" w:hAnsi="Cambria Math"/>
                    </w:rPr>
                    <m:t>s</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bN+c+DN+P</m:t>
                  </m:r>
                </m:e>
              </m:d>
              <m:sSup>
                <m:sSupPr>
                  <m:ctrlPr>
                    <w:rPr>
                      <w:rFonts w:ascii="Cambria Math" w:hAnsi="Cambria Math"/>
                      <w:i/>
                    </w:rPr>
                  </m:ctrlPr>
                </m:sSupPr>
                <m:e>
                  <m:r>
                    <w:rPr>
                      <w:rFonts w:ascii="Cambria Math" w:hAnsi="Cambria Math"/>
                    </w:rPr>
                    <m:t>s</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cN+I+PN</m:t>
                  </m:r>
                </m:e>
              </m:d>
              <m:r>
                <w:rPr>
                  <w:rFonts w:ascii="Cambria Math" w:hAnsi="Cambria Math"/>
                </w:rPr>
                <m:t>s+IN</m:t>
              </m:r>
            </m:den>
          </m:f>
        </m:oMath>
      </m:oMathPara>
    </w:p>
    <w:p w14:paraId="0227399C" w14:textId="03EF684B" w:rsidR="009057C3" w:rsidRPr="001553EE" w:rsidRDefault="009057C3" w:rsidP="001553EE"/>
    <w:sectPr w:rsidR="009057C3" w:rsidRPr="001553EE">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D3F8FD" w14:textId="77777777" w:rsidR="009801DE" w:rsidRDefault="009801DE" w:rsidP="00066759">
      <w:pPr>
        <w:spacing w:after="0" w:line="240" w:lineRule="auto"/>
      </w:pPr>
      <w:r>
        <w:separator/>
      </w:r>
    </w:p>
  </w:endnote>
  <w:endnote w:type="continuationSeparator" w:id="0">
    <w:p w14:paraId="5F624BC7" w14:textId="77777777" w:rsidR="009801DE" w:rsidRDefault="009801DE" w:rsidP="00066759">
      <w:pPr>
        <w:spacing w:after="0" w:line="240" w:lineRule="auto"/>
      </w:pPr>
      <w:r>
        <w:continuationSeparator/>
      </w:r>
    </w:p>
  </w:endnote>
  <w:endnote w:type="continuationNotice" w:id="1">
    <w:p w14:paraId="3E97101F" w14:textId="77777777" w:rsidR="009801DE" w:rsidRDefault="009801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1284257"/>
      <w:docPartObj>
        <w:docPartGallery w:val="Page Numbers (Bottom of Page)"/>
        <w:docPartUnique/>
      </w:docPartObj>
    </w:sdtPr>
    <w:sdtEndPr>
      <w:rPr>
        <w:noProof/>
      </w:rPr>
    </w:sdtEndPr>
    <w:sdtContent>
      <w:p w14:paraId="09754B9E" w14:textId="2893AF2D" w:rsidR="005F54AC" w:rsidRDefault="005F54AC">
        <w:pPr>
          <w:pStyle w:val="Footer"/>
          <w:jc w:val="right"/>
        </w:pPr>
        <w:r>
          <w:fldChar w:fldCharType="begin"/>
        </w:r>
        <w:r>
          <w:instrText xml:space="preserve"> PAGE   \* MERGEFORMAT </w:instrText>
        </w:r>
        <w:r>
          <w:fldChar w:fldCharType="separate"/>
        </w:r>
        <w:r w:rsidR="00DB38E3">
          <w:rPr>
            <w:noProof/>
          </w:rPr>
          <w:t>9</w:t>
        </w:r>
        <w:r>
          <w:rPr>
            <w:noProof/>
          </w:rPr>
          <w:fldChar w:fldCharType="end"/>
        </w:r>
      </w:p>
    </w:sdtContent>
  </w:sdt>
  <w:p w14:paraId="2B671606" w14:textId="582E7618" w:rsidR="005F54AC" w:rsidRDefault="005F54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575A2" w14:textId="77777777" w:rsidR="009801DE" w:rsidRDefault="009801DE" w:rsidP="00066759">
      <w:pPr>
        <w:spacing w:after="0" w:line="240" w:lineRule="auto"/>
      </w:pPr>
      <w:r>
        <w:separator/>
      </w:r>
    </w:p>
  </w:footnote>
  <w:footnote w:type="continuationSeparator" w:id="0">
    <w:p w14:paraId="3CE39B2A" w14:textId="77777777" w:rsidR="009801DE" w:rsidRDefault="009801DE" w:rsidP="00066759">
      <w:pPr>
        <w:spacing w:after="0" w:line="240" w:lineRule="auto"/>
      </w:pPr>
      <w:r>
        <w:continuationSeparator/>
      </w:r>
    </w:p>
  </w:footnote>
  <w:footnote w:type="continuationNotice" w:id="1">
    <w:p w14:paraId="446D62DA" w14:textId="77777777" w:rsidR="009801DE" w:rsidRDefault="009801D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11F8C"/>
    <w:multiLevelType w:val="multilevel"/>
    <w:tmpl w:val="7A8E1556"/>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3"/>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2F21474"/>
    <w:multiLevelType w:val="hybridMultilevel"/>
    <w:tmpl w:val="D27A2C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8F17B97"/>
    <w:multiLevelType w:val="hybridMultilevel"/>
    <w:tmpl w:val="4AA04C8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727CFA"/>
    <w:multiLevelType w:val="hybridMultilevel"/>
    <w:tmpl w:val="A3C663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1CC4A59"/>
    <w:multiLevelType w:val="hybridMultilevel"/>
    <w:tmpl w:val="F126F0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8DE75E3"/>
    <w:multiLevelType w:val="hybridMultilevel"/>
    <w:tmpl w:val="8B744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9068E"/>
    <w:multiLevelType w:val="hybridMultilevel"/>
    <w:tmpl w:val="2B7E0F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pStyle w:val="Heading4"/>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B833F1F"/>
    <w:multiLevelType w:val="hybridMultilevel"/>
    <w:tmpl w:val="37BA3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B37FE"/>
    <w:multiLevelType w:val="hybridMultilevel"/>
    <w:tmpl w:val="3FC033CA"/>
    <w:lvl w:ilvl="0" w:tplc="2858FCA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D70FD1"/>
    <w:multiLevelType w:val="hybridMultilevel"/>
    <w:tmpl w:val="DF5C912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4D254E98"/>
    <w:multiLevelType w:val="hybridMultilevel"/>
    <w:tmpl w:val="BBCC2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24A36E6"/>
    <w:multiLevelType w:val="hybridMultilevel"/>
    <w:tmpl w:val="CC4AA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9E67D2"/>
    <w:multiLevelType w:val="hybridMultilevel"/>
    <w:tmpl w:val="58121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7E329C"/>
    <w:multiLevelType w:val="hybridMultilevel"/>
    <w:tmpl w:val="B0DED3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EE2762D"/>
    <w:multiLevelType w:val="hybridMultilevel"/>
    <w:tmpl w:val="E0BC4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4372332">
    <w:abstractNumId w:val="0"/>
  </w:num>
  <w:num w:numId="2" w16cid:durableId="167209450">
    <w:abstractNumId w:val="0"/>
  </w:num>
  <w:num w:numId="3" w16cid:durableId="1981760915">
    <w:abstractNumId w:val="0"/>
  </w:num>
  <w:num w:numId="4" w16cid:durableId="1297028859">
    <w:abstractNumId w:val="0"/>
  </w:num>
  <w:num w:numId="5" w16cid:durableId="828790248">
    <w:abstractNumId w:val="14"/>
  </w:num>
  <w:num w:numId="6" w16cid:durableId="1633562346">
    <w:abstractNumId w:val="13"/>
  </w:num>
  <w:num w:numId="7" w16cid:durableId="1408187977">
    <w:abstractNumId w:val="10"/>
  </w:num>
  <w:num w:numId="8" w16cid:durableId="1039401593">
    <w:abstractNumId w:val="9"/>
  </w:num>
  <w:num w:numId="9" w16cid:durableId="1220630943">
    <w:abstractNumId w:val="2"/>
  </w:num>
  <w:num w:numId="10" w16cid:durableId="1641231460">
    <w:abstractNumId w:val="12"/>
  </w:num>
  <w:num w:numId="11" w16cid:durableId="249392423">
    <w:abstractNumId w:val="3"/>
  </w:num>
  <w:num w:numId="12" w16cid:durableId="1072922405">
    <w:abstractNumId w:val="6"/>
  </w:num>
  <w:num w:numId="13" w16cid:durableId="1829787252">
    <w:abstractNumId w:val="1"/>
  </w:num>
  <w:num w:numId="14" w16cid:durableId="1406608295">
    <w:abstractNumId w:val="4"/>
  </w:num>
  <w:num w:numId="15" w16cid:durableId="1189754004">
    <w:abstractNumId w:val="11"/>
  </w:num>
  <w:num w:numId="16" w16cid:durableId="1686325101">
    <w:abstractNumId w:val="7"/>
  </w:num>
  <w:num w:numId="17" w16cid:durableId="137845079">
    <w:abstractNumId w:val="5"/>
  </w:num>
  <w:num w:numId="18" w16cid:durableId="2333988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2F85"/>
    <w:rsid w:val="000003A5"/>
    <w:rsid w:val="00001F2B"/>
    <w:rsid w:val="00002E37"/>
    <w:rsid w:val="00002EA7"/>
    <w:rsid w:val="0000574A"/>
    <w:rsid w:val="0000792C"/>
    <w:rsid w:val="00010D42"/>
    <w:rsid w:val="000116C3"/>
    <w:rsid w:val="0001231E"/>
    <w:rsid w:val="00016DC7"/>
    <w:rsid w:val="00020C55"/>
    <w:rsid w:val="00021EF0"/>
    <w:rsid w:val="00022AEA"/>
    <w:rsid w:val="00024A21"/>
    <w:rsid w:val="000264EC"/>
    <w:rsid w:val="00037135"/>
    <w:rsid w:val="00037912"/>
    <w:rsid w:val="00043EB5"/>
    <w:rsid w:val="000543A5"/>
    <w:rsid w:val="00065A6B"/>
    <w:rsid w:val="00066759"/>
    <w:rsid w:val="0006680D"/>
    <w:rsid w:val="0007219B"/>
    <w:rsid w:val="000723FE"/>
    <w:rsid w:val="000740AB"/>
    <w:rsid w:val="000742D8"/>
    <w:rsid w:val="000748C2"/>
    <w:rsid w:val="000749E5"/>
    <w:rsid w:val="00075B55"/>
    <w:rsid w:val="0008112F"/>
    <w:rsid w:val="00082B78"/>
    <w:rsid w:val="00083E72"/>
    <w:rsid w:val="000926B0"/>
    <w:rsid w:val="0009418C"/>
    <w:rsid w:val="000A1789"/>
    <w:rsid w:val="000A28AF"/>
    <w:rsid w:val="000A2E97"/>
    <w:rsid w:val="000A696F"/>
    <w:rsid w:val="000A7094"/>
    <w:rsid w:val="000B31DA"/>
    <w:rsid w:val="000B4B1D"/>
    <w:rsid w:val="000B5292"/>
    <w:rsid w:val="000B64D9"/>
    <w:rsid w:val="000C2096"/>
    <w:rsid w:val="000C5059"/>
    <w:rsid w:val="000C5408"/>
    <w:rsid w:val="000C57F9"/>
    <w:rsid w:val="000C5D0A"/>
    <w:rsid w:val="000D1592"/>
    <w:rsid w:val="000D6212"/>
    <w:rsid w:val="000E19DA"/>
    <w:rsid w:val="000E2026"/>
    <w:rsid w:val="000E2D43"/>
    <w:rsid w:val="000E36C8"/>
    <w:rsid w:val="000E5A8D"/>
    <w:rsid w:val="000F09CC"/>
    <w:rsid w:val="0010397B"/>
    <w:rsid w:val="00107225"/>
    <w:rsid w:val="00115A23"/>
    <w:rsid w:val="00120139"/>
    <w:rsid w:val="00121759"/>
    <w:rsid w:val="001224E2"/>
    <w:rsid w:val="00122E9F"/>
    <w:rsid w:val="001257BC"/>
    <w:rsid w:val="001276B2"/>
    <w:rsid w:val="00133E55"/>
    <w:rsid w:val="00135FF6"/>
    <w:rsid w:val="001505C5"/>
    <w:rsid w:val="00152B82"/>
    <w:rsid w:val="001553EE"/>
    <w:rsid w:val="001563B4"/>
    <w:rsid w:val="00156FBC"/>
    <w:rsid w:val="00160F4E"/>
    <w:rsid w:val="00165734"/>
    <w:rsid w:val="00165F12"/>
    <w:rsid w:val="001677B1"/>
    <w:rsid w:val="00174306"/>
    <w:rsid w:val="0018007C"/>
    <w:rsid w:val="001824AA"/>
    <w:rsid w:val="00182F86"/>
    <w:rsid w:val="00190F03"/>
    <w:rsid w:val="001965B0"/>
    <w:rsid w:val="001A4339"/>
    <w:rsid w:val="001A5DD9"/>
    <w:rsid w:val="001A66DF"/>
    <w:rsid w:val="001A6CFE"/>
    <w:rsid w:val="001B138C"/>
    <w:rsid w:val="001B2AFD"/>
    <w:rsid w:val="001B2F78"/>
    <w:rsid w:val="001B40C1"/>
    <w:rsid w:val="001B7A12"/>
    <w:rsid w:val="001C14F9"/>
    <w:rsid w:val="001C4877"/>
    <w:rsid w:val="001C5922"/>
    <w:rsid w:val="001C61CC"/>
    <w:rsid w:val="001D342D"/>
    <w:rsid w:val="001E1565"/>
    <w:rsid w:val="001E569C"/>
    <w:rsid w:val="001F08AF"/>
    <w:rsid w:val="00206F39"/>
    <w:rsid w:val="00207359"/>
    <w:rsid w:val="0021054E"/>
    <w:rsid w:val="00210EA1"/>
    <w:rsid w:val="002228C5"/>
    <w:rsid w:val="002230AF"/>
    <w:rsid w:val="00227CE1"/>
    <w:rsid w:val="002366FE"/>
    <w:rsid w:val="002427FC"/>
    <w:rsid w:val="002437E2"/>
    <w:rsid w:val="00252970"/>
    <w:rsid w:val="0025311A"/>
    <w:rsid w:val="002543DA"/>
    <w:rsid w:val="00262DA0"/>
    <w:rsid w:val="00264F30"/>
    <w:rsid w:val="00266321"/>
    <w:rsid w:val="00275579"/>
    <w:rsid w:val="00280542"/>
    <w:rsid w:val="002808AF"/>
    <w:rsid w:val="00285114"/>
    <w:rsid w:val="00290E4F"/>
    <w:rsid w:val="00291462"/>
    <w:rsid w:val="002921DA"/>
    <w:rsid w:val="00294CEA"/>
    <w:rsid w:val="002A26DC"/>
    <w:rsid w:val="002A3977"/>
    <w:rsid w:val="002A5F74"/>
    <w:rsid w:val="002B0631"/>
    <w:rsid w:val="002B08D1"/>
    <w:rsid w:val="002B50E6"/>
    <w:rsid w:val="002B534E"/>
    <w:rsid w:val="002B5FBF"/>
    <w:rsid w:val="002B6076"/>
    <w:rsid w:val="002C2BB1"/>
    <w:rsid w:val="002C3280"/>
    <w:rsid w:val="002C5B0E"/>
    <w:rsid w:val="002E27C3"/>
    <w:rsid w:val="002E7163"/>
    <w:rsid w:val="002E7F4B"/>
    <w:rsid w:val="002F6550"/>
    <w:rsid w:val="00300A60"/>
    <w:rsid w:val="00300B5A"/>
    <w:rsid w:val="00304573"/>
    <w:rsid w:val="0030542A"/>
    <w:rsid w:val="00305B14"/>
    <w:rsid w:val="00307A1D"/>
    <w:rsid w:val="0031081E"/>
    <w:rsid w:val="00313345"/>
    <w:rsid w:val="00313A8F"/>
    <w:rsid w:val="00314885"/>
    <w:rsid w:val="00316550"/>
    <w:rsid w:val="003175C4"/>
    <w:rsid w:val="003228DB"/>
    <w:rsid w:val="00322A42"/>
    <w:rsid w:val="00324E0E"/>
    <w:rsid w:val="00326605"/>
    <w:rsid w:val="00327E01"/>
    <w:rsid w:val="003315EC"/>
    <w:rsid w:val="003315FD"/>
    <w:rsid w:val="00333562"/>
    <w:rsid w:val="00336958"/>
    <w:rsid w:val="00336B67"/>
    <w:rsid w:val="00344A1D"/>
    <w:rsid w:val="00350A37"/>
    <w:rsid w:val="00356952"/>
    <w:rsid w:val="00362E96"/>
    <w:rsid w:val="00367D93"/>
    <w:rsid w:val="003759A8"/>
    <w:rsid w:val="003769E2"/>
    <w:rsid w:val="003777B4"/>
    <w:rsid w:val="00377FDE"/>
    <w:rsid w:val="003801CC"/>
    <w:rsid w:val="00381A46"/>
    <w:rsid w:val="003837D5"/>
    <w:rsid w:val="0039281A"/>
    <w:rsid w:val="003935C3"/>
    <w:rsid w:val="00394EBC"/>
    <w:rsid w:val="003957DF"/>
    <w:rsid w:val="00397586"/>
    <w:rsid w:val="00397A50"/>
    <w:rsid w:val="003A07AD"/>
    <w:rsid w:val="003A0E01"/>
    <w:rsid w:val="003A5376"/>
    <w:rsid w:val="003A719A"/>
    <w:rsid w:val="003A788C"/>
    <w:rsid w:val="003A7D93"/>
    <w:rsid w:val="003B003E"/>
    <w:rsid w:val="003B2044"/>
    <w:rsid w:val="003C0CEF"/>
    <w:rsid w:val="003C3735"/>
    <w:rsid w:val="003C433E"/>
    <w:rsid w:val="003D3BB1"/>
    <w:rsid w:val="003D4344"/>
    <w:rsid w:val="003E7400"/>
    <w:rsid w:val="003E7617"/>
    <w:rsid w:val="003E7D28"/>
    <w:rsid w:val="003F3692"/>
    <w:rsid w:val="003F3EE3"/>
    <w:rsid w:val="003F76A1"/>
    <w:rsid w:val="00400DAE"/>
    <w:rsid w:val="00403EF7"/>
    <w:rsid w:val="004064AD"/>
    <w:rsid w:val="00407929"/>
    <w:rsid w:val="004121D7"/>
    <w:rsid w:val="00414C5F"/>
    <w:rsid w:val="00421D26"/>
    <w:rsid w:val="004236FF"/>
    <w:rsid w:val="00426993"/>
    <w:rsid w:val="00427B5C"/>
    <w:rsid w:val="00437BF5"/>
    <w:rsid w:val="0044528F"/>
    <w:rsid w:val="004470C8"/>
    <w:rsid w:val="004472FC"/>
    <w:rsid w:val="00455F24"/>
    <w:rsid w:val="0045797E"/>
    <w:rsid w:val="00467C96"/>
    <w:rsid w:val="00470A33"/>
    <w:rsid w:val="004741CF"/>
    <w:rsid w:val="00477321"/>
    <w:rsid w:val="00480929"/>
    <w:rsid w:val="00486F4C"/>
    <w:rsid w:val="00487301"/>
    <w:rsid w:val="004901E4"/>
    <w:rsid w:val="004A4D4C"/>
    <w:rsid w:val="004A626E"/>
    <w:rsid w:val="004A75BA"/>
    <w:rsid w:val="004B0A85"/>
    <w:rsid w:val="004B7806"/>
    <w:rsid w:val="004C6A3A"/>
    <w:rsid w:val="004D4C2E"/>
    <w:rsid w:val="004D6590"/>
    <w:rsid w:val="004D6B65"/>
    <w:rsid w:val="004E1618"/>
    <w:rsid w:val="004E1D19"/>
    <w:rsid w:val="004E37BF"/>
    <w:rsid w:val="004E62EF"/>
    <w:rsid w:val="004E66DA"/>
    <w:rsid w:val="004E6F84"/>
    <w:rsid w:val="004F0536"/>
    <w:rsid w:val="004F6D4D"/>
    <w:rsid w:val="004F71C7"/>
    <w:rsid w:val="00501948"/>
    <w:rsid w:val="00503660"/>
    <w:rsid w:val="00503796"/>
    <w:rsid w:val="00504AAE"/>
    <w:rsid w:val="00504FDE"/>
    <w:rsid w:val="005072B6"/>
    <w:rsid w:val="00510613"/>
    <w:rsid w:val="00531B39"/>
    <w:rsid w:val="005353F4"/>
    <w:rsid w:val="00540CDB"/>
    <w:rsid w:val="005445A4"/>
    <w:rsid w:val="005452B8"/>
    <w:rsid w:val="00545AE6"/>
    <w:rsid w:val="00547A5C"/>
    <w:rsid w:val="00551482"/>
    <w:rsid w:val="00556F1A"/>
    <w:rsid w:val="00561B2C"/>
    <w:rsid w:val="005624F2"/>
    <w:rsid w:val="00564505"/>
    <w:rsid w:val="005669DB"/>
    <w:rsid w:val="00572FB3"/>
    <w:rsid w:val="0057393A"/>
    <w:rsid w:val="00573966"/>
    <w:rsid w:val="0058064D"/>
    <w:rsid w:val="00587070"/>
    <w:rsid w:val="0058708D"/>
    <w:rsid w:val="005945C8"/>
    <w:rsid w:val="00594B88"/>
    <w:rsid w:val="005A415B"/>
    <w:rsid w:val="005A72C3"/>
    <w:rsid w:val="005B10F5"/>
    <w:rsid w:val="005B48DA"/>
    <w:rsid w:val="005B545D"/>
    <w:rsid w:val="005B680E"/>
    <w:rsid w:val="005C1652"/>
    <w:rsid w:val="005C2F8F"/>
    <w:rsid w:val="005C5477"/>
    <w:rsid w:val="005D6340"/>
    <w:rsid w:val="005E2FA8"/>
    <w:rsid w:val="005E3254"/>
    <w:rsid w:val="005E5636"/>
    <w:rsid w:val="005E7A1F"/>
    <w:rsid w:val="005E7A84"/>
    <w:rsid w:val="005E7F87"/>
    <w:rsid w:val="005F54AC"/>
    <w:rsid w:val="00600E20"/>
    <w:rsid w:val="00610D0C"/>
    <w:rsid w:val="00614BB0"/>
    <w:rsid w:val="006158A7"/>
    <w:rsid w:val="00616017"/>
    <w:rsid w:val="0061671B"/>
    <w:rsid w:val="006200F7"/>
    <w:rsid w:val="00630901"/>
    <w:rsid w:val="006312A9"/>
    <w:rsid w:val="00632804"/>
    <w:rsid w:val="0063293A"/>
    <w:rsid w:val="00636206"/>
    <w:rsid w:val="00643B26"/>
    <w:rsid w:val="0065081A"/>
    <w:rsid w:val="00655E80"/>
    <w:rsid w:val="006657DB"/>
    <w:rsid w:val="00665A13"/>
    <w:rsid w:val="00665D54"/>
    <w:rsid w:val="00670142"/>
    <w:rsid w:val="0067066A"/>
    <w:rsid w:val="0067076A"/>
    <w:rsid w:val="00674FCE"/>
    <w:rsid w:val="006753C0"/>
    <w:rsid w:val="0067611C"/>
    <w:rsid w:val="00676D60"/>
    <w:rsid w:val="00677EFC"/>
    <w:rsid w:val="006828AF"/>
    <w:rsid w:val="00682DCA"/>
    <w:rsid w:val="0068440F"/>
    <w:rsid w:val="00685A56"/>
    <w:rsid w:val="0069558A"/>
    <w:rsid w:val="006A14CF"/>
    <w:rsid w:val="006A3866"/>
    <w:rsid w:val="006A4248"/>
    <w:rsid w:val="006A4932"/>
    <w:rsid w:val="006A55A3"/>
    <w:rsid w:val="006A6882"/>
    <w:rsid w:val="006B3F57"/>
    <w:rsid w:val="006B43D6"/>
    <w:rsid w:val="006B594C"/>
    <w:rsid w:val="006C5C29"/>
    <w:rsid w:val="006E4746"/>
    <w:rsid w:val="006E4F60"/>
    <w:rsid w:val="006E5882"/>
    <w:rsid w:val="006F2DCB"/>
    <w:rsid w:val="006F61A4"/>
    <w:rsid w:val="006F62EB"/>
    <w:rsid w:val="006F79B1"/>
    <w:rsid w:val="00701647"/>
    <w:rsid w:val="007028B6"/>
    <w:rsid w:val="007043A9"/>
    <w:rsid w:val="007057AE"/>
    <w:rsid w:val="007079F3"/>
    <w:rsid w:val="0071112A"/>
    <w:rsid w:val="00711A9F"/>
    <w:rsid w:val="00711C45"/>
    <w:rsid w:val="00716DAD"/>
    <w:rsid w:val="00725D3C"/>
    <w:rsid w:val="007273F1"/>
    <w:rsid w:val="007364D8"/>
    <w:rsid w:val="00737100"/>
    <w:rsid w:val="00743095"/>
    <w:rsid w:val="007438C7"/>
    <w:rsid w:val="00743D43"/>
    <w:rsid w:val="00747DD3"/>
    <w:rsid w:val="00750149"/>
    <w:rsid w:val="00763986"/>
    <w:rsid w:val="00763ADC"/>
    <w:rsid w:val="00763EEE"/>
    <w:rsid w:val="00770EC2"/>
    <w:rsid w:val="00771CB3"/>
    <w:rsid w:val="00772B44"/>
    <w:rsid w:val="00774CB5"/>
    <w:rsid w:val="00776533"/>
    <w:rsid w:val="00776CE9"/>
    <w:rsid w:val="00782AD7"/>
    <w:rsid w:val="00782FEB"/>
    <w:rsid w:val="00786D36"/>
    <w:rsid w:val="007916B8"/>
    <w:rsid w:val="007942A8"/>
    <w:rsid w:val="007942E8"/>
    <w:rsid w:val="00795BA5"/>
    <w:rsid w:val="007B119A"/>
    <w:rsid w:val="007B136A"/>
    <w:rsid w:val="007B26C5"/>
    <w:rsid w:val="007B3D51"/>
    <w:rsid w:val="007B49DD"/>
    <w:rsid w:val="007C390D"/>
    <w:rsid w:val="007C758E"/>
    <w:rsid w:val="007D167C"/>
    <w:rsid w:val="007D2BB0"/>
    <w:rsid w:val="007D6C6D"/>
    <w:rsid w:val="007E740E"/>
    <w:rsid w:val="007F34FB"/>
    <w:rsid w:val="007F6BD8"/>
    <w:rsid w:val="007F7065"/>
    <w:rsid w:val="00800404"/>
    <w:rsid w:val="00810A5C"/>
    <w:rsid w:val="0081154C"/>
    <w:rsid w:val="008121DB"/>
    <w:rsid w:val="00814CB5"/>
    <w:rsid w:val="008168B2"/>
    <w:rsid w:val="00821D58"/>
    <w:rsid w:val="00826628"/>
    <w:rsid w:val="008278DD"/>
    <w:rsid w:val="008340D3"/>
    <w:rsid w:val="00836CB9"/>
    <w:rsid w:val="00837C48"/>
    <w:rsid w:val="00840855"/>
    <w:rsid w:val="00842BCC"/>
    <w:rsid w:val="0084324C"/>
    <w:rsid w:val="00845C2A"/>
    <w:rsid w:val="00846F6B"/>
    <w:rsid w:val="00853803"/>
    <w:rsid w:val="00853CA4"/>
    <w:rsid w:val="008612A9"/>
    <w:rsid w:val="008706F7"/>
    <w:rsid w:val="0087292A"/>
    <w:rsid w:val="00873377"/>
    <w:rsid w:val="00873531"/>
    <w:rsid w:val="00880093"/>
    <w:rsid w:val="00880AD7"/>
    <w:rsid w:val="008855C0"/>
    <w:rsid w:val="00890D3D"/>
    <w:rsid w:val="00892794"/>
    <w:rsid w:val="0089437E"/>
    <w:rsid w:val="008A334C"/>
    <w:rsid w:val="008A6A7D"/>
    <w:rsid w:val="008A7255"/>
    <w:rsid w:val="008B2BA8"/>
    <w:rsid w:val="008B791A"/>
    <w:rsid w:val="008C3A90"/>
    <w:rsid w:val="008F0355"/>
    <w:rsid w:val="008F10E0"/>
    <w:rsid w:val="008F1D1B"/>
    <w:rsid w:val="008F406C"/>
    <w:rsid w:val="008F658A"/>
    <w:rsid w:val="00902ABF"/>
    <w:rsid w:val="009048D1"/>
    <w:rsid w:val="009057C3"/>
    <w:rsid w:val="00915745"/>
    <w:rsid w:val="00920790"/>
    <w:rsid w:val="0092119E"/>
    <w:rsid w:val="00930AB8"/>
    <w:rsid w:val="00937C5C"/>
    <w:rsid w:val="0094144E"/>
    <w:rsid w:val="00941812"/>
    <w:rsid w:val="0094432F"/>
    <w:rsid w:val="00944E80"/>
    <w:rsid w:val="00946DAF"/>
    <w:rsid w:val="00947ECB"/>
    <w:rsid w:val="0095189D"/>
    <w:rsid w:val="00951DA1"/>
    <w:rsid w:val="0096035F"/>
    <w:rsid w:val="00962660"/>
    <w:rsid w:val="00972039"/>
    <w:rsid w:val="0097290E"/>
    <w:rsid w:val="00975C2D"/>
    <w:rsid w:val="009801DE"/>
    <w:rsid w:val="009901D3"/>
    <w:rsid w:val="0099428C"/>
    <w:rsid w:val="00995183"/>
    <w:rsid w:val="009A36FB"/>
    <w:rsid w:val="009A7755"/>
    <w:rsid w:val="009B106B"/>
    <w:rsid w:val="009B1592"/>
    <w:rsid w:val="009B16F9"/>
    <w:rsid w:val="009B4873"/>
    <w:rsid w:val="009B5083"/>
    <w:rsid w:val="009C2526"/>
    <w:rsid w:val="009C2CC8"/>
    <w:rsid w:val="009C480D"/>
    <w:rsid w:val="009D0ED5"/>
    <w:rsid w:val="009D1040"/>
    <w:rsid w:val="009D25C9"/>
    <w:rsid w:val="009D294A"/>
    <w:rsid w:val="009D4487"/>
    <w:rsid w:val="009D66C1"/>
    <w:rsid w:val="009E1E98"/>
    <w:rsid w:val="009E2430"/>
    <w:rsid w:val="009E31E8"/>
    <w:rsid w:val="009E63BB"/>
    <w:rsid w:val="009E6A67"/>
    <w:rsid w:val="009F521E"/>
    <w:rsid w:val="009F6441"/>
    <w:rsid w:val="00A10835"/>
    <w:rsid w:val="00A1398D"/>
    <w:rsid w:val="00A13CE9"/>
    <w:rsid w:val="00A17FE1"/>
    <w:rsid w:val="00A2026A"/>
    <w:rsid w:val="00A2254A"/>
    <w:rsid w:val="00A2399B"/>
    <w:rsid w:val="00A31EC8"/>
    <w:rsid w:val="00A34787"/>
    <w:rsid w:val="00A42445"/>
    <w:rsid w:val="00A43DBE"/>
    <w:rsid w:val="00A43EDD"/>
    <w:rsid w:val="00A50EDF"/>
    <w:rsid w:val="00A54953"/>
    <w:rsid w:val="00A72DE4"/>
    <w:rsid w:val="00A75B1A"/>
    <w:rsid w:val="00A800E2"/>
    <w:rsid w:val="00A80891"/>
    <w:rsid w:val="00A8552E"/>
    <w:rsid w:val="00A87ACD"/>
    <w:rsid w:val="00A904F7"/>
    <w:rsid w:val="00A9150C"/>
    <w:rsid w:val="00A92187"/>
    <w:rsid w:val="00A93899"/>
    <w:rsid w:val="00A94153"/>
    <w:rsid w:val="00A94205"/>
    <w:rsid w:val="00A95EA5"/>
    <w:rsid w:val="00A9784C"/>
    <w:rsid w:val="00A97C83"/>
    <w:rsid w:val="00AA228C"/>
    <w:rsid w:val="00AA2C69"/>
    <w:rsid w:val="00AA3126"/>
    <w:rsid w:val="00AA3A96"/>
    <w:rsid w:val="00AB12C6"/>
    <w:rsid w:val="00AB35D5"/>
    <w:rsid w:val="00AB6521"/>
    <w:rsid w:val="00AC0511"/>
    <w:rsid w:val="00AC2B83"/>
    <w:rsid w:val="00AC2DAC"/>
    <w:rsid w:val="00AC5A40"/>
    <w:rsid w:val="00AC7B65"/>
    <w:rsid w:val="00AD1999"/>
    <w:rsid w:val="00AD3AF6"/>
    <w:rsid w:val="00AD5934"/>
    <w:rsid w:val="00AD5ACC"/>
    <w:rsid w:val="00AE0DF1"/>
    <w:rsid w:val="00AE4AA8"/>
    <w:rsid w:val="00AE6CC7"/>
    <w:rsid w:val="00AF1B82"/>
    <w:rsid w:val="00AF5CDF"/>
    <w:rsid w:val="00AF5DF7"/>
    <w:rsid w:val="00AF74A9"/>
    <w:rsid w:val="00B00C34"/>
    <w:rsid w:val="00B1046E"/>
    <w:rsid w:val="00B20A97"/>
    <w:rsid w:val="00B24D44"/>
    <w:rsid w:val="00B26029"/>
    <w:rsid w:val="00B2719F"/>
    <w:rsid w:val="00B44D5C"/>
    <w:rsid w:val="00B5188C"/>
    <w:rsid w:val="00B526E9"/>
    <w:rsid w:val="00B60030"/>
    <w:rsid w:val="00B61023"/>
    <w:rsid w:val="00B653D0"/>
    <w:rsid w:val="00B673D1"/>
    <w:rsid w:val="00B67CD1"/>
    <w:rsid w:val="00B67D29"/>
    <w:rsid w:val="00B72384"/>
    <w:rsid w:val="00B736CE"/>
    <w:rsid w:val="00B80A4F"/>
    <w:rsid w:val="00B829B3"/>
    <w:rsid w:val="00B935D7"/>
    <w:rsid w:val="00B95A78"/>
    <w:rsid w:val="00B9692B"/>
    <w:rsid w:val="00B97E4B"/>
    <w:rsid w:val="00BA230C"/>
    <w:rsid w:val="00BA2D4D"/>
    <w:rsid w:val="00BA3FF6"/>
    <w:rsid w:val="00BB0B97"/>
    <w:rsid w:val="00BB2BB8"/>
    <w:rsid w:val="00BB2F85"/>
    <w:rsid w:val="00BB7198"/>
    <w:rsid w:val="00BB7276"/>
    <w:rsid w:val="00BC4D37"/>
    <w:rsid w:val="00BC561D"/>
    <w:rsid w:val="00BC684B"/>
    <w:rsid w:val="00BC7806"/>
    <w:rsid w:val="00BD0347"/>
    <w:rsid w:val="00BD41E6"/>
    <w:rsid w:val="00BE1009"/>
    <w:rsid w:val="00BE5F13"/>
    <w:rsid w:val="00BE6A71"/>
    <w:rsid w:val="00BE6D87"/>
    <w:rsid w:val="00BF150D"/>
    <w:rsid w:val="00BF54C6"/>
    <w:rsid w:val="00C00E28"/>
    <w:rsid w:val="00C02EEF"/>
    <w:rsid w:val="00C061F7"/>
    <w:rsid w:val="00C064ED"/>
    <w:rsid w:val="00C06A98"/>
    <w:rsid w:val="00C100A5"/>
    <w:rsid w:val="00C119E7"/>
    <w:rsid w:val="00C13183"/>
    <w:rsid w:val="00C1370F"/>
    <w:rsid w:val="00C153E9"/>
    <w:rsid w:val="00C349D4"/>
    <w:rsid w:val="00C35018"/>
    <w:rsid w:val="00C35706"/>
    <w:rsid w:val="00C402DD"/>
    <w:rsid w:val="00C4108D"/>
    <w:rsid w:val="00C444A2"/>
    <w:rsid w:val="00C44A8B"/>
    <w:rsid w:val="00C518A2"/>
    <w:rsid w:val="00C51E49"/>
    <w:rsid w:val="00C56021"/>
    <w:rsid w:val="00C63945"/>
    <w:rsid w:val="00C70ED7"/>
    <w:rsid w:val="00C72FE4"/>
    <w:rsid w:val="00C84277"/>
    <w:rsid w:val="00C84FC0"/>
    <w:rsid w:val="00C86677"/>
    <w:rsid w:val="00C87875"/>
    <w:rsid w:val="00C92E8B"/>
    <w:rsid w:val="00CA105D"/>
    <w:rsid w:val="00CA1AA1"/>
    <w:rsid w:val="00CA3074"/>
    <w:rsid w:val="00CA4995"/>
    <w:rsid w:val="00CB5686"/>
    <w:rsid w:val="00CB6962"/>
    <w:rsid w:val="00CB771B"/>
    <w:rsid w:val="00CC1A4E"/>
    <w:rsid w:val="00CC27D0"/>
    <w:rsid w:val="00CC7A91"/>
    <w:rsid w:val="00CC7B05"/>
    <w:rsid w:val="00CD6A33"/>
    <w:rsid w:val="00CD6CF4"/>
    <w:rsid w:val="00CE0D21"/>
    <w:rsid w:val="00CE3827"/>
    <w:rsid w:val="00CE3E6F"/>
    <w:rsid w:val="00CE4EFA"/>
    <w:rsid w:val="00CE586D"/>
    <w:rsid w:val="00CE717C"/>
    <w:rsid w:val="00CE7FBE"/>
    <w:rsid w:val="00CF4684"/>
    <w:rsid w:val="00CF6AA9"/>
    <w:rsid w:val="00CF6E19"/>
    <w:rsid w:val="00D057B1"/>
    <w:rsid w:val="00D10616"/>
    <w:rsid w:val="00D1448D"/>
    <w:rsid w:val="00D164A4"/>
    <w:rsid w:val="00D16EFE"/>
    <w:rsid w:val="00D16F90"/>
    <w:rsid w:val="00D21E85"/>
    <w:rsid w:val="00D25224"/>
    <w:rsid w:val="00D261B4"/>
    <w:rsid w:val="00D35E03"/>
    <w:rsid w:val="00D4348D"/>
    <w:rsid w:val="00D43E80"/>
    <w:rsid w:val="00D4752B"/>
    <w:rsid w:val="00D52CC2"/>
    <w:rsid w:val="00D52CD8"/>
    <w:rsid w:val="00D533EE"/>
    <w:rsid w:val="00D5534C"/>
    <w:rsid w:val="00D63CB7"/>
    <w:rsid w:val="00D709F8"/>
    <w:rsid w:val="00D73A0B"/>
    <w:rsid w:val="00D82727"/>
    <w:rsid w:val="00D82C9A"/>
    <w:rsid w:val="00D84591"/>
    <w:rsid w:val="00D858B1"/>
    <w:rsid w:val="00D9031D"/>
    <w:rsid w:val="00D91852"/>
    <w:rsid w:val="00D93694"/>
    <w:rsid w:val="00DA11ED"/>
    <w:rsid w:val="00DA1A02"/>
    <w:rsid w:val="00DA32D1"/>
    <w:rsid w:val="00DA4C57"/>
    <w:rsid w:val="00DA6606"/>
    <w:rsid w:val="00DB2572"/>
    <w:rsid w:val="00DB3544"/>
    <w:rsid w:val="00DB38E3"/>
    <w:rsid w:val="00DB45E6"/>
    <w:rsid w:val="00DB59B4"/>
    <w:rsid w:val="00DB7A78"/>
    <w:rsid w:val="00DC10FB"/>
    <w:rsid w:val="00DC2867"/>
    <w:rsid w:val="00DD19B7"/>
    <w:rsid w:val="00DD6B13"/>
    <w:rsid w:val="00DE072F"/>
    <w:rsid w:val="00DE2E98"/>
    <w:rsid w:val="00DF0C17"/>
    <w:rsid w:val="00E11E17"/>
    <w:rsid w:val="00E14420"/>
    <w:rsid w:val="00E162E6"/>
    <w:rsid w:val="00E22E74"/>
    <w:rsid w:val="00E22E9D"/>
    <w:rsid w:val="00E230BE"/>
    <w:rsid w:val="00E250B2"/>
    <w:rsid w:val="00E35841"/>
    <w:rsid w:val="00E43DE7"/>
    <w:rsid w:val="00E45125"/>
    <w:rsid w:val="00E458B3"/>
    <w:rsid w:val="00E45A2C"/>
    <w:rsid w:val="00E47BC3"/>
    <w:rsid w:val="00E51EF1"/>
    <w:rsid w:val="00E6156E"/>
    <w:rsid w:val="00E633F0"/>
    <w:rsid w:val="00E648FD"/>
    <w:rsid w:val="00E64B5F"/>
    <w:rsid w:val="00E759C2"/>
    <w:rsid w:val="00E760C1"/>
    <w:rsid w:val="00E774E2"/>
    <w:rsid w:val="00E82394"/>
    <w:rsid w:val="00E9023D"/>
    <w:rsid w:val="00E9074D"/>
    <w:rsid w:val="00E9255E"/>
    <w:rsid w:val="00E92C41"/>
    <w:rsid w:val="00EA076E"/>
    <w:rsid w:val="00EA0A1C"/>
    <w:rsid w:val="00EA2DAF"/>
    <w:rsid w:val="00EA45FD"/>
    <w:rsid w:val="00EA66D8"/>
    <w:rsid w:val="00EB0334"/>
    <w:rsid w:val="00EB456C"/>
    <w:rsid w:val="00EC07C3"/>
    <w:rsid w:val="00EC1804"/>
    <w:rsid w:val="00EC1917"/>
    <w:rsid w:val="00EC35A2"/>
    <w:rsid w:val="00EC364A"/>
    <w:rsid w:val="00EC46DE"/>
    <w:rsid w:val="00EC579F"/>
    <w:rsid w:val="00EC6935"/>
    <w:rsid w:val="00ED3023"/>
    <w:rsid w:val="00EE3334"/>
    <w:rsid w:val="00EE3342"/>
    <w:rsid w:val="00EE4BA6"/>
    <w:rsid w:val="00EF0246"/>
    <w:rsid w:val="00EF1D98"/>
    <w:rsid w:val="00EF67D1"/>
    <w:rsid w:val="00F100B6"/>
    <w:rsid w:val="00F13950"/>
    <w:rsid w:val="00F13EE3"/>
    <w:rsid w:val="00F24ED6"/>
    <w:rsid w:val="00F30648"/>
    <w:rsid w:val="00F315E6"/>
    <w:rsid w:val="00F3341D"/>
    <w:rsid w:val="00F3391A"/>
    <w:rsid w:val="00F34FB1"/>
    <w:rsid w:val="00F3526A"/>
    <w:rsid w:val="00F35F9C"/>
    <w:rsid w:val="00F410ED"/>
    <w:rsid w:val="00F4384D"/>
    <w:rsid w:val="00F4470B"/>
    <w:rsid w:val="00F574AB"/>
    <w:rsid w:val="00F5758A"/>
    <w:rsid w:val="00F57961"/>
    <w:rsid w:val="00F6340A"/>
    <w:rsid w:val="00F65698"/>
    <w:rsid w:val="00F741E9"/>
    <w:rsid w:val="00F7691A"/>
    <w:rsid w:val="00F847EB"/>
    <w:rsid w:val="00F87191"/>
    <w:rsid w:val="00F9177F"/>
    <w:rsid w:val="00F92E85"/>
    <w:rsid w:val="00F94B78"/>
    <w:rsid w:val="00F969C4"/>
    <w:rsid w:val="00F97586"/>
    <w:rsid w:val="00FA0323"/>
    <w:rsid w:val="00FA18B8"/>
    <w:rsid w:val="00FA4034"/>
    <w:rsid w:val="00FB3128"/>
    <w:rsid w:val="00FB38CD"/>
    <w:rsid w:val="00FB3E09"/>
    <w:rsid w:val="00FB4857"/>
    <w:rsid w:val="00FB5879"/>
    <w:rsid w:val="00FC0FFC"/>
    <w:rsid w:val="00FC46E0"/>
    <w:rsid w:val="00FC598F"/>
    <w:rsid w:val="00FC7043"/>
    <w:rsid w:val="00FD2620"/>
    <w:rsid w:val="00FD3634"/>
    <w:rsid w:val="00FD3EF5"/>
    <w:rsid w:val="00FE0AA1"/>
    <w:rsid w:val="00FE2A19"/>
    <w:rsid w:val="00FE344D"/>
    <w:rsid w:val="00FF5DCA"/>
    <w:rsid w:val="00FF7643"/>
    <w:rsid w:val="106DD78F"/>
    <w:rsid w:val="2CA73481"/>
    <w:rsid w:val="38092647"/>
    <w:rsid w:val="458EE301"/>
    <w:rsid w:val="480C6FBA"/>
    <w:rsid w:val="6031D49F"/>
    <w:rsid w:val="67728AD0"/>
    <w:rsid w:val="6EFC25D3"/>
    <w:rsid w:val="712E7DF4"/>
    <w:rsid w:val="7D09EF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A4D04"/>
  <w15:chartTrackingRefBased/>
  <w15:docId w15:val="{8898FE3C-4777-4555-9A1F-E4663A13F4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F85"/>
  </w:style>
  <w:style w:type="paragraph" w:styleId="Heading1">
    <w:name w:val="heading 1"/>
    <w:basedOn w:val="Normal"/>
    <w:next w:val="Normal"/>
    <w:link w:val="Heading1Char"/>
    <w:uiPriority w:val="9"/>
    <w:qFormat/>
    <w:rsid w:val="00DE072F"/>
    <w:pPr>
      <w:keepNext/>
      <w:keepLines/>
      <w:numPr>
        <w:numId w:val="4"/>
      </w:numPr>
      <w:spacing w:after="0" w:line="276" w:lineRule="auto"/>
      <w:jc w:val="both"/>
      <w:outlineLvl w:val="0"/>
    </w:pPr>
    <w:rPr>
      <w:rFonts w:ascii="Times New Roman" w:eastAsiaTheme="majorEastAsia" w:hAnsi="Times New Roman" w:cs="Times New Roman"/>
      <w:b/>
      <w:sz w:val="28"/>
      <w:szCs w:val="32"/>
      <w:u w:val="single"/>
    </w:rPr>
  </w:style>
  <w:style w:type="paragraph" w:styleId="Heading2">
    <w:name w:val="heading 2"/>
    <w:basedOn w:val="Heading1"/>
    <w:next w:val="Normal"/>
    <w:link w:val="Heading2Char"/>
    <w:uiPriority w:val="9"/>
    <w:unhideWhenUsed/>
    <w:qFormat/>
    <w:rsid w:val="00DE072F"/>
    <w:pPr>
      <w:numPr>
        <w:ilvl w:val="1"/>
      </w:numPr>
      <w:spacing w:before="120"/>
      <w:outlineLvl w:val="1"/>
    </w:pPr>
    <w:rPr>
      <w:rFonts w:eastAsiaTheme="minorEastAsia"/>
      <w:sz w:val="24"/>
      <w:szCs w:val="26"/>
      <w:u w:val="none"/>
    </w:rPr>
  </w:style>
  <w:style w:type="paragraph" w:styleId="Heading3">
    <w:name w:val="heading 3"/>
    <w:basedOn w:val="Heading2"/>
    <w:next w:val="Normal"/>
    <w:link w:val="Heading3Char"/>
    <w:uiPriority w:val="9"/>
    <w:unhideWhenUsed/>
    <w:qFormat/>
    <w:rsid w:val="00DE072F"/>
    <w:pPr>
      <w:numPr>
        <w:ilvl w:val="2"/>
      </w:numPr>
      <w:outlineLvl w:val="2"/>
    </w:pPr>
    <w:rPr>
      <w:b w:val="0"/>
      <w:u w:val="single"/>
    </w:rPr>
  </w:style>
  <w:style w:type="paragraph" w:styleId="Heading4">
    <w:name w:val="heading 4"/>
    <w:basedOn w:val="Heading3"/>
    <w:next w:val="Normal"/>
    <w:link w:val="Heading4Char"/>
    <w:uiPriority w:val="9"/>
    <w:unhideWhenUsed/>
    <w:qFormat/>
    <w:rsid w:val="00DE072F"/>
    <w:pPr>
      <w:numPr>
        <w:ilvl w:val="3"/>
        <w:numId w:val="12"/>
      </w:numPr>
      <w:ind w:left="851" w:hanging="851"/>
      <w:outlineLvl w:val="3"/>
    </w:pPr>
    <w:rPr>
      <w:i/>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72F"/>
    <w:rPr>
      <w:rFonts w:ascii="Times New Roman" w:eastAsiaTheme="majorEastAsia" w:hAnsi="Times New Roman" w:cs="Times New Roman"/>
      <w:b/>
      <w:sz w:val="28"/>
      <w:szCs w:val="32"/>
      <w:u w:val="single"/>
    </w:rPr>
  </w:style>
  <w:style w:type="character" w:customStyle="1" w:styleId="Heading2Char">
    <w:name w:val="Heading 2 Char"/>
    <w:basedOn w:val="DefaultParagraphFont"/>
    <w:link w:val="Heading2"/>
    <w:uiPriority w:val="9"/>
    <w:rsid w:val="00DE072F"/>
    <w:rPr>
      <w:rFonts w:ascii="Times New Roman" w:hAnsi="Times New Roman" w:cs="Times New Roman"/>
      <w:b/>
      <w:sz w:val="24"/>
      <w:szCs w:val="26"/>
    </w:rPr>
  </w:style>
  <w:style w:type="character" w:customStyle="1" w:styleId="Heading3Char">
    <w:name w:val="Heading 3 Char"/>
    <w:basedOn w:val="DefaultParagraphFont"/>
    <w:link w:val="Heading3"/>
    <w:uiPriority w:val="9"/>
    <w:rsid w:val="00DE072F"/>
    <w:rPr>
      <w:rFonts w:ascii="Times New Roman" w:hAnsi="Times New Roman" w:cs="Times New Roman"/>
      <w:sz w:val="24"/>
      <w:szCs w:val="26"/>
      <w:u w:val="single"/>
    </w:rPr>
  </w:style>
  <w:style w:type="character" w:customStyle="1" w:styleId="Heading4Char">
    <w:name w:val="Heading 4 Char"/>
    <w:basedOn w:val="DefaultParagraphFont"/>
    <w:link w:val="Heading4"/>
    <w:uiPriority w:val="9"/>
    <w:rsid w:val="00DE072F"/>
    <w:rPr>
      <w:rFonts w:ascii="Times New Roman" w:hAnsi="Times New Roman" w:cs="Times New Roman"/>
      <w:i/>
      <w:sz w:val="26"/>
      <w:szCs w:val="26"/>
      <w:u w:val="single"/>
    </w:rPr>
  </w:style>
  <w:style w:type="paragraph" w:styleId="ListParagraph">
    <w:name w:val="List Paragraph"/>
    <w:basedOn w:val="Normal"/>
    <w:uiPriority w:val="34"/>
    <w:qFormat/>
    <w:rsid w:val="00BB2F85"/>
    <w:pPr>
      <w:ind w:left="720"/>
      <w:contextualSpacing/>
    </w:pPr>
  </w:style>
  <w:style w:type="paragraph" w:styleId="Title">
    <w:name w:val="Title"/>
    <w:basedOn w:val="Normal"/>
    <w:next w:val="Normal"/>
    <w:link w:val="TitleChar"/>
    <w:uiPriority w:val="10"/>
    <w:qFormat/>
    <w:rsid w:val="00BB2F8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F85"/>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44A1D"/>
    <w:pPr>
      <w:numPr>
        <w:numId w:val="0"/>
      </w:numPr>
      <w:spacing w:before="240" w:line="259" w:lineRule="auto"/>
      <w:jc w:val="left"/>
      <w:outlineLvl w:val="9"/>
    </w:pPr>
    <w:rPr>
      <w:rFonts w:asciiTheme="majorHAnsi" w:hAnsiTheme="majorHAnsi" w:cstheme="majorBidi"/>
      <w:b w:val="0"/>
      <w:color w:val="2F5496" w:themeColor="accent1" w:themeShade="BF"/>
      <w:sz w:val="32"/>
      <w:u w:val="none"/>
      <w:lang w:val="en-US" w:eastAsia="en-US"/>
    </w:rPr>
  </w:style>
  <w:style w:type="paragraph" w:styleId="TOC1">
    <w:name w:val="toc 1"/>
    <w:basedOn w:val="Normal"/>
    <w:next w:val="Normal"/>
    <w:autoRedefine/>
    <w:uiPriority w:val="39"/>
    <w:unhideWhenUsed/>
    <w:rsid w:val="00344A1D"/>
    <w:pPr>
      <w:spacing w:after="100"/>
    </w:pPr>
  </w:style>
  <w:style w:type="character" w:styleId="Hyperlink">
    <w:name w:val="Hyperlink"/>
    <w:basedOn w:val="DefaultParagraphFont"/>
    <w:uiPriority w:val="99"/>
    <w:unhideWhenUsed/>
    <w:rsid w:val="00344A1D"/>
    <w:rPr>
      <w:color w:val="0563C1" w:themeColor="hyperlink"/>
      <w:u w:val="single"/>
    </w:rPr>
  </w:style>
  <w:style w:type="paragraph" w:styleId="TOC2">
    <w:name w:val="toc 2"/>
    <w:basedOn w:val="Normal"/>
    <w:next w:val="Normal"/>
    <w:autoRedefine/>
    <w:uiPriority w:val="39"/>
    <w:unhideWhenUsed/>
    <w:rsid w:val="002808AF"/>
    <w:pPr>
      <w:spacing w:after="100"/>
      <w:ind w:left="220"/>
    </w:pPr>
  </w:style>
  <w:style w:type="paragraph" w:styleId="TOC3">
    <w:name w:val="toc 3"/>
    <w:basedOn w:val="Normal"/>
    <w:next w:val="Normal"/>
    <w:autoRedefine/>
    <w:uiPriority w:val="39"/>
    <w:unhideWhenUsed/>
    <w:rsid w:val="002808AF"/>
    <w:pPr>
      <w:spacing w:after="100"/>
      <w:ind w:left="440"/>
    </w:pPr>
  </w:style>
  <w:style w:type="paragraph" w:styleId="Bibliography">
    <w:name w:val="Bibliography"/>
    <w:basedOn w:val="Normal"/>
    <w:next w:val="Normal"/>
    <w:uiPriority w:val="37"/>
    <w:unhideWhenUsed/>
    <w:rsid w:val="00C35706"/>
  </w:style>
  <w:style w:type="paragraph" w:styleId="Header">
    <w:name w:val="header"/>
    <w:basedOn w:val="Normal"/>
    <w:link w:val="HeaderChar"/>
    <w:uiPriority w:val="99"/>
    <w:unhideWhenUsed/>
    <w:rsid w:val="000667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759"/>
  </w:style>
  <w:style w:type="paragraph" w:styleId="Footer">
    <w:name w:val="footer"/>
    <w:basedOn w:val="Normal"/>
    <w:link w:val="FooterChar"/>
    <w:uiPriority w:val="99"/>
    <w:unhideWhenUsed/>
    <w:rsid w:val="000667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759"/>
  </w:style>
  <w:style w:type="character" w:styleId="PlaceholderText">
    <w:name w:val="Placeholder Text"/>
    <w:basedOn w:val="DefaultParagraphFont"/>
    <w:uiPriority w:val="99"/>
    <w:semiHidden/>
    <w:rsid w:val="00C87875"/>
    <w:rPr>
      <w:color w:val="808080"/>
    </w:rPr>
  </w:style>
  <w:style w:type="table" w:styleId="TableGrid">
    <w:name w:val="Table Grid"/>
    <w:basedOn w:val="TableNormal"/>
    <w:uiPriority w:val="39"/>
    <w:rsid w:val="003335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153E9"/>
    <w:rPr>
      <w:color w:val="605E5C"/>
      <w:shd w:val="clear" w:color="auto" w:fill="E1DFDD"/>
    </w:rPr>
  </w:style>
  <w:style w:type="table" w:styleId="GridTable5Dark-Accent3">
    <w:name w:val="Grid Table 5 Dark Accent 3"/>
    <w:basedOn w:val="TableNormal"/>
    <w:uiPriority w:val="50"/>
    <w:rsid w:val="0006680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character" w:styleId="FollowedHyperlink">
    <w:name w:val="FollowedHyperlink"/>
    <w:basedOn w:val="DefaultParagraphFont"/>
    <w:uiPriority w:val="99"/>
    <w:semiHidden/>
    <w:unhideWhenUsed/>
    <w:rsid w:val="005019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3786">
      <w:bodyDiv w:val="1"/>
      <w:marLeft w:val="0"/>
      <w:marRight w:val="0"/>
      <w:marTop w:val="0"/>
      <w:marBottom w:val="0"/>
      <w:divBdr>
        <w:top w:val="none" w:sz="0" w:space="0" w:color="auto"/>
        <w:left w:val="none" w:sz="0" w:space="0" w:color="auto"/>
        <w:bottom w:val="none" w:sz="0" w:space="0" w:color="auto"/>
        <w:right w:val="none" w:sz="0" w:space="0" w:color="auto"/>
      </w:divBdr>
    </w:div>
    <w:div w:id="4208256">
      <w:bodyDiv w:val="1"/>
      <w:marLeft w:val="0"/>
      <w:marRight w:val="0"/>
      <w:marTop w:val="0"/>
      <w:marBottom w:val="0"/>
      <w:divBdr>
        <w:top w:val="none" w:sz="0" w:space="0" w:color="auto"/>
        <w:left w:val="none" w:sz="0" w:space="0" w:color="auto"/>
        <w:bottom w:val="none" w:sz="0" w:space="0" w:color="auto"/>
        <w:right w:val="none" w:sz="0" w:space="0" w:color="auto"/>
      </w:divBdr>
    </w:div>
    <w:div w:id="5058352">
      <w:bodyDiv w:val="1"/>
      <w:marLeft w:val="0"/>
      <w:marRight w:val="0"/>
      <w:marTop w:val="0"/>
      <w:marBottom w:val="0"/>
      <w:divBdr>
        <w:top w:val="none" w:sz="0" w:space="0" w:color="auto"/>
        <w:left w:val="none" w:sz="0" w:space="0" w:color="auto"/>
        <w:bottom w:val="none" w:sz="0" w:space="0" w:color="auto"/>
        <w:right w:val="none" w:sz="0" w:space="0" w:color="auto"/>
      </w:divBdr>
    </w:div>
    <w:div w:id="5333009">
      <w:bodyDiv w:val="1"/>
      <w:marLeft w:val="0"/>
      <w:marRight w:val="0"/>
      <w:marTop w:val="0"/>
      <w:marBottom w:val="0"/>
      <w:divBdr>
        <w:top w:val="none" w:sz="0" w:space="0" w:color="auto"/>
        <w:left w:val="none" w:sz="0" w:space="0" w:color="auto"/>
        <w:bottom w:val="none" w:sz="0" w:space="0" w:color="auto"/>
        <w:right w:val="none" w:sz="0" w:space="0" w:color="auto"/>
      </w:divBdr>
    </w:div>
    <w:div w:id="8915415">
      <w:bodyDiv w:val="1"/>
      <w:marLeft w:val="0"/>
      <w:marRight w:val="0"/>
      <w:marTop w:val="0"/>
      <w:marBottom w:val="0"/>
      <w:divBdr>
        <w:top w:val="none" w:sz="0" w:space="0" w:color="auto"/>
        <w:left w:val="none" w:sz="0" w:space="0" w:color="auto"/>
        <w:bottom w:val="none" w:sz="0" w:space="0" w:color="auto"/>
        <w:right w:val="none" w:sz="0" w:space="0" w:color="auto"/>
      </w:divBdr>
    </w:div>
    <w:div w:id="9071846">
      <w:bodyDiv w:val="1"/>
      <w:marLeft w:val="0"/>
      <w:marRight w:val="0"/>
      <w:marTop w:val="0"/>
      <w:marBottom w:val="0"/>
      <w:divBdr>
        <w:top w:val="none" w:sz="0" w:space="0" w:color="auto"/>
        <w:left w:val="none" w:sz="0" w:space="0" w:color="auto"/>
        <w:bottom w:val="none" w:sz="0" w:space="0" w:color="auto"/>
        <w:right w:val="none" w:sz="0" w:space="0" w:color="auto"/>
      </w:divBdr>
    </w:div>
    <w:div w:id="9375250">
      <w:bodyDiv w:val="1"/>
      <w:marLeft w:val="0"/>
      <w:marRight w:val="0"/>
      <w:marTop w:val="0"/>
      <w:marBottom w:val="0"/>
      <w:divBdr>
        <w:top w:val="none" w:sz="0" w:space="0" w:color="auto"/>
        <w:left w:val="none" w:sz="0" w:space="0" w:color="auto"/>
        <w:bottom w:val="none" w:sz="0" w:space="0" w:color="auto"/>
        <w:right w:val="none" w:sz="0" w:space="0" w:color="auto"/>
      </w:divBdr>
    </w:div>
    <w:div w:id="14573951">
      <w:bodyDiv w:val="1"/>
      <w:marLeft w:val="0"/>
      <w:marRight w:val="0"/>
      <w:marTop w:val="0"/>
      <w:marBottom w:val="0"/>
      <w:divBdr>
        <w:top w:val="none" w:sz="0" w:space="0" w:color="auto"/>
        <w:left w:val="none" w:sz="0" w:space="0" w:color="auto"/>
        <w:bottom w:val="none" w:sz="0" w:space="0" w:color="auto"/>
        <w:right w:val="none" w:sz="0" w:space="0" w:color="auto"/>
      </w:divBdr>
    </w:div>
    <w:div w:id="21830934">
      <w:bodyDiv w:val="1"/>
      <w:marLeft w:val="0"/>
      <w:marRight w:val="0"/>
      <w:marTop w:val="0"/>
      <w:marBottom w:val="0"/>
      <w:divBdr>
        <w:top w:val="none" w:sz="0" w:space="0" w:color="auto"/>
        <w:left w:val="none" w:sz="0" w:space="0" w:color="auto"/>
        <w:bottom w:val="none" w:sz="0" w:space="0" w:color="auto"/>
        <w:right w:val="none" w:sz="0" w:space="0" w:color="auto"/>
      </w:divBdr>
    </w:div>
    <w:div w:id="23480610">
      <w:bodyDiv w:val="1"/>
      <w:marLeft w:val="0"/>
      <w:marRight w:val="0"/>
      <w:marTop w:val="0"/>
      <w:marBottom w:val="0"/>
      <w:divBdr>
        <w:top w:val="none" w:sz="0" w:space="0" w:color="auto"/>
        <w:left w:val="none" w:sz="0" w:space="0" w:color="auto"/>
        <w:bottom w:val="none" w:sz="0" w:space="0" w:color="auto"/>
        <w:right w:val="none" w:sz="0" w:space="0" w:color="auto"/>
      </w:divBdr>
    </w:div>
    <w:div w:id="30688713">
      <w:bodyDiv w:val="1"/>
      <w:marLeft w:val="0"/>
      <w:marRight w:val="0"/>
      <w:marTop w:val="0"/>
      <w:marBottom w:val="0"/>
      <w:divBdr>
        <w:top w:val="none" w:sz="0" w:space="0" w:color="auto"/>
        <w:left w:val="none" w:sz="0" w:space="0" w:color="auto"/>
        <w:bottom w:val="none" w:sz="0" w:space="0" w:color="auto"/>
        <w:right w:val="none" w:sz="0" w:space="0" w:color="auto"/>
      </w:divBdr>
    </w:div>
    <w:div w:id="44919028">
      <w:bodyDiv w:val="1"/>
      <w:marLeft w:val="0"/>
      <w:marRight w:val="0"/>
      <w:marTop w:val="0"/>
      <w:marBottom w:val="0"/>
      <w:divBdr>
        <w:top w:val="none" w:sz="0" w:space="0" w:color="auto"/>
        <w:left w:val="none" w:sz="0" w:space="0" w:color="auto"/>
        <w:bottom w:val="none" w:sz="0" w:space="0" w:color="auto"/>
        <w:right w:val="none" w:sz="0" w:space="0" w:color="auto"/>
      </w:divBdr>
    </w:div>
    <w:div w:id="48655866">
      <w:bodyDiv w:val="1"/>
      <w:marLeft w:val="0"/>
      <w:marRight w:val="0"/>
      <w:marTop w:val="0"/>
      <w:marBottom w:val="0"/>
      <w:divBdr>
        <w:top w:val="none" w:sz="0" w:space="0" w:color="auto"/>
        <w:left w:val="none" w:sz="0" w:space="0" w:color="auto"/>
        <w:bottom w:val="none" w:sz="0" w:space="0" w:color="auto"/>
        <w:right w:val="none" w:sz="0" w:space="0" w:color="auto"/>
      </w:divBdr>
    </w:div>
    <w:div w:id="51734789">
      <w:bodyDiv w:val="1"/>
      <w:marLeft w:val="0"/>
      <w:marRight w:val="0"/>
      <w:marTop w:val="0"/>
      <w:marBottom w:val="0"/>
      <w:divBdr>
        <w:top w:val="none" w:sz="0" w:space="0" w:color="auto"/>
        <w:left w:val="none" w:sz="0" w:space="0" w:color="auto"/>
        <w:bottom w:val="none" w:sz="0" w:space="0" w:color="auto"/>
        <w:right w:val="none" w:sz="0" w:space="0" w:color="auto"/>
      </w:divBdr>
    </w:div>
    <w:div w:id="54857020">
      <w:bodyDiv w:val="1"/>
      <w:marLeft w:val="0"/>
      <w:marRight w:val="0"/>
      <w:marTop w:val="0"/>
      <w:marBottom w:val="0"/>
      <w:divBdr>
        <w:top w:val="none" w:sz="0" w:space="0" w:color="auto"/>
        <w:left w:val="none" w:sz="0" w:space="0" w:color="auto"/>
        <w:bottom w:val="none" w:sz="0" w:space="0" w:color="auto"/>
        <w:right w:val="none" w:sz="0" w:space="0" w:color="auto"/>
      </w:divBdr>
    </w:div>
    <w:div w:id="57558052">
      <w:bodyDiv w:val="1"/>
      <w:marLeft w:val="0"/>
      <w:marRight w:val="0"/>
      <w:marTop w:val="0"/>
      <w:marBottom w:val="0"/>
      <w:divBdr>
        <w:top w:val="none" w:sz="0" w:space="0" w:color="auto"/>
        <w:left w:val="none" w:sz="0" w:space="0" w:color="auto"/>
        <w:bottom w:val="none" w:sz="0" w:space="0" w:color="auto"/>
        <w:right w:val="none" w:sz="0" w:space="0" w:color="auto"/>
      </w:divBdr>
    </w:div>
    <w:div w:id="59600667">
      <w:bodyDiv w:val="1"/>
      <w:marLeft w:val="0"/>
      <w:marRight w:val="0"/>
      <w:marTop w:val="0"/>
      <w:marBottom w:val="0"/>
      <w:divBdr>
        <w:top w:val="none" w:sz="0" w:space="0" w:color="auto"/>
        <w:left w:val="none" w:sz="0" w:space="0" w:color="auto"/>
        <w:bottom w:val="none" w:sz="0" w:space="0" w:color="auto"/>
        <w:right w:val="none" w:sz="0" w:space="0" w:color="auto"/>
      </w:divBdr>
    </w:div>
    <w:div w:id="64768487">
      <w:bodyDiv w:val="1"/>
      <w:marLeft w:val="0"/>
      <w:marRight w:val="0"/>
      <w:marTop w:val="0"/>
      <w:marBottom w:val="0"/>
      <w:divBdr>
        <w:top w:val="none" w:sz="0" w:space="0" w:color="auto"/>
        <w:left w:val="none" w:sz="0" w:space="0" w:color="auto"/>
        <w:bottom w:val="none" w:sz="0" w:space="0" w:color="auto"/>
        <w:right w:val="none" w:sz="0" w:space="0" w:color="auto"/>
      </w:divBdr>
    </w:div>
    <w:div w:id="73010769">
      <w:bodyDiv w:val="1"/>
      <w:marLeft w:val="0"/>
      <w:marRight w:val="0"/>
      <w:marTop w:val="0"/>
      <w:marBottom w:val="0"/>
      <w:divBdr>
        <w:top w:val="none" w:sz="0" w:space="0" w:color="auto"/>
        <w:left w:val="none" w:sz="0" w:space="0" w:color="auto"/>
        <w:bottom w:val="none" w:sz="0" w:space="0" w:color="auto"/>
        <w:right w:val="none" w:sz="0" w:space="0" w:color="auto"/>
      </w:divBdr>
    </w:div>
    <w:div w:id="75984563">
      <w:bodyDiv w:val="1"/>
      <w:marLeft w:val="0"/>
      <w:marRight w:val="0"/>
      <w:marTop w:val="0"/>
      <w:marBottom w:val="0"/>
      <w:divBdr>
        <w:top w:val="none" w:sz="0" w:space="0" w:color="auto"/>
        <w:left w:val="none" w:sz="0" w:space="0" w:color="auto"/>
        <w:bottom w:val="none" w:sz="0" w:space="0" w:color="auto"/>
        <w:right w:val="none" w:sz="0" w:space="0" w:color="auto"/>
      </w:divBdr>
    </w:div>
    <w:div w:id="77407434">
      <w:bodyDiv w:val="1"/>
      <w:marLeft w:val="0"/>
      <w:marRight w:val="0"/>
      <w:marTop w:val="0"/>
      <w:marBottom w:val="0"/>
      <w:divBdr>
        <w:top w:val="none" w:sz="0" w:space="0" w:color="auto"/>
        <w:left w:val="none" w:sz="0" w:space="0" w:color="auto"/>
        <w:bottom w:val="none" w:sz="0" w:space="0" w:color="auto"/>
        <w:right w:val="none" w:sz="0" w:space="0" w:color="auto"/>
      </w:divBdr>
    </w:div>
    <w:div w:id="79376260">
      <w:bodyDiv w:val="1"/>
      <w:marLeft w:val="0"/>
      <w:marRight w:val="0"/>
      <w:marTop w:val="0"/>
      <w:marBottom w:val="0"/>
      <w:divBdr>
        <w:top w:val="none" w:sz="0" w:space="0" w:color="auto"/>
        <w:left w:val="none" w:sz="0" w:space="0" w:color="auto"/>
        <w:bottom w:val="none" w:sz="0" w:space="0" w:color="auto"/>
        <w:right w:val="none" w:sz="0" w:space="0" w:color="auto"/>
      </w:divBdr>
    </w:div>
    <w:div w:id="83185704">
      <w:bodyDiv w:val="1"/>
      <w:marLeft w:val="0"/>
      <w:marRight w:val="0"/>
      <w:marTop w:val="0"/>
      <w:marBottom w:val="0"/>
      <w:divBdr>
        <w:top w:val="none" w:sz="0" w:space="0" w:color="auto"/>
        <w:left w:val="none" w:sz="0" w:space="0" w:color="auto"/>
        <w:bottom w:val="none" w:sz="0" w:space="0" w:color="auto"/>
        <w:right w:val="none" w:sz="0" w:space="0" w:color="auto"/>
      </w:divBdr>
    </w:div>
    <w:div w:id="83302631">
      <w:bodyDiv w:val="1"/>
      <w:marLeft w:val="0"/>
      <w:marRight w:val="0"/>
      <w:marTop w:val="0"/>
      <w:marBottom w:val="0"/>
      <w:divBdr>
        <w:top w:val="none" w:sz="0" w:space="0" w:color="auto"/>
        <w:left w:val="none" w:sz="0" w:space="0" w:color="auto"/>
        <w:bottom w:val="none" w:sz="0" w:space="0" w:color="auto"/>
        <w:right w:val="none" w:sz="0" w:space="0" w:color="auto"/>
      </w:divBdr>
    </w:div>
    <w:div w:id="86461466">
      <w:bodyDiv w:val="1"/>
      <w:marLeft w:val="0"/>
      <w:marRight w:val="0"/>
      <w:marTop w:val="0"/>
      <w:marBottom w:val="0"/>
      <w:divBdr>
        <w:top w:val="none" w:sz="0" w:space="0" w:color="auto"/>
        <w:left w:val="none" w:sz="0" w:space="0" w:color="auto"/>
        <w:bottom w:val="none" w:sz="0" w:space="0" w:color="auto"/>
        <w:right w:val="none" w:sz="0" w:space="0" w:color="auto"/>
      </w:divBdr>
    </w:div>
    <w:div w:id="86922650">
      <w:bodyDiv w:val="1"/>
      <w:marLeft w:val="0"/>
      <w:marRight w:val="0"/>
      <w:marTop w:val="0"/>
      <w:marBottom w:val="0"/>
      <w:divBdr>
        <w:top w:val="none" w:sz="0" w:space="0" w:color="auto"/>
        <w:left w:val="none" w:sz="0" w:space="0" w:color="auto"/>
        <w:bottom w:val="none" w:sz="0" w:space="0" w:color="auto"/>
        <w:right w:val="none" w:sz="0" w:space="0" w:color="auto"/>
      </w:divBdr>
    </w:div>
    <w:div w:id="88739724">
      <w:bodyDiv w:val="1"/>
      <w:marLeft w:val="0"/>
      <w:marRight w:val="0"/>
      <w:marTop w:val="0"/>
      <w:marBottom w:val="0"/>
      <w:divBdr>
        <w:top w:val="none" w:sz="0" w:space="0" w:color="auto"/>
        <w:left w:val="none" w:sz="0" w:space="0" w:color="auto"/>
        <w:bottom w:val="none" w:sz="0" w:space="0" w:color="auto"/>
        <w:right w:val="none" w:sz="0" w:space="0" w:color="auto"/>
      </w:divBdr>
    </w:div>
    <w:div w:id="91125908">
      <w:bodyDiv w:val="1"/>
      <w:marLeft w:val="0"/>
      <w:marRight w:val="0"/>
      <w:marTop w:val="0"/>
      <w:marBottom w:val="0"/>
      <w:divBdr>
        <w:top w:val="none" w:sz="0" w:space="0" w:color="auto"/>
        <w:left w:val="none" w:sz="0" w:space="0" w:color="auto"/>
        <w:bottom w:val="none" w:sz="0" w:space="0" w:color="auto"/>
        <w:right w:val="none" w:sz="0" w:space="0" w:color="auto"/>
      </w:divBdr>
    </w:div>
    <w:div w:id="91317005">
      <w:bodyDiv w:val="1"/>
      <w:marLeft w:val="0"/>
      <w:marRight w:val="0"/>
      <w:marTop w:val="0"/>
      <w:marBottom w:val="0"/>
      <w:divBdr>
        <w:top w:val="none" w:sz="0" w:space="0" w:color="auto"/>
        <w:left w:val="none" w:sz="0" w:space="0" w:color="auto"/>
        <w:bottom w:val="none" w:sz="0" w:space="0" w:color="auto"/>
        <w:right w:val="none" w:sz="0" w:space="0" w:color="auto"/>
      </w:divBdr>
    </w:div>
    <w:div w:id="91509781">
      <w:bodyDiv w:val="1"/>
      <w:marLeft w:val="0"/>
      <w:marRight w:val="0"/>
      <w:marTop w:val="0"/>
      <w:marBottom w:val="0"/>
      <w:divBdr>
        <w:top w:val="none" w:sz="0" w:space="0" w:color="auto"/>
        <w:left w:val="none" w:sz="0" w:space="0" w:color="auto"/>
        <w:bottom w:val="none" w:sz="0" w:space="0" w:color="auto"/>
        <w:right w:val="none" w:sz="0" w:space="0" w:color="auto"/>
      </w:divBdr>
    </w:div>
    <w:div w:id="92476688">
      <w:bodyDiv w:val="1"/>
      <w:marLeft w:val="0"/>
      <w:marRight w:val="0"/>
      <w:marTop w:val="0"/>
      <w:marBottom w:val="0"/>
      <w:divBdr>
        <w:top w:val="none" w:sz="0" w:space="0" w:color="auto"/>
        <w:left w:val="none" w:sz="0" w:space="0" w:color="auto"/>
        <w:bottom w:val="none" w:sz="0" w:space="0" w:color="auto"/>
        <w:right w:val="none" w:sz="0" w:space="0" w:color="auto"/>
      </w:divBdr>
    </w:div>
    <w:div w:id="92941902">
      <w:bodyDiv w:val="1"/>
      <w:marLeft w:val="0"/>
      <w:marRight w:val="0"/>
      <w:marTop w:val="0"/>
      <w:marBottom w:val="0"/>
      <w:divBdr>
        <w:top w:val="none" w:sz="0" w:space="0" w:color="auto"/>
        <w:left w:val="none" w:sz="0" w:space="0" w:color="auto"/>
        <w:bottom w:val="none" w:sz="0" w:space="0" w:color="auto"/>
        <w:right w:val="none" w:sz="0" w:space="0" w:color="auto"/>
      </w:divBdr>
    </w:div>
    <w:div w:id="98571573">
      <w:bodyDiv w:val="1"/>
      <w:marLeft w:val="0"/>
      <w:marRight w:val="0"/>
      <w:marTop w:val="0"/>
      <w:marBottom w:val="0"/>
      <w:divBdr>
        <w:top w:val="none" w:sz="0" w:space="0" w:color="auto"/>
        <w:left w:val="none" w:sz="0" w:space="0" w:color="auto"/>
        <w:bottom w:val="none" w:sz="0" w:space="0" w:color="auto"/>
        <w:right w:val="none" w:sz="0" w:space="0" w:color="auto"/>
      </w:divBdr>
    </w:div>
    <w:div w:id="99567983">
      <w:bodyDiv w:val="1"/>
      <w:marLeft w:val="0"/>
      <w:marRight w:val="0"/>
      <w:marTop w:val="0"/>
      <w:marBottom w:val="0"/>
      <w:divBdr>
        <w:top w:val="none" w:sz="0" w:space="0" w:color="auto"/>
        <w:left w:val="none" w:sz="0" w:space="0" w:color="auto"/>
        <w:bottom w:val="none" w:sz="0" w:space="0" w:color="auto"/>
        <w:right w:val="none" w:sz="0" w:space="0" w:color="auto"/>
      </w:divBdr>
    </w:div>
    <w:div w:id="101346109">
      <w:bodyDiv w:val="1"/>
      <w:marLeft w:val="0"/>
      <w:marRight w:val="0"/>
      <w:marTop w:val="0"/>
      <w:marBottom w:val="0"/>
      <w:divBdr>
        <w:top w:val="none" w:sz="0" w:space="0" w:color="auto"/>
        <w:left w:val="none" w:sz="0" w:space="0" w:color="auto"/>
        <w:bottom w:val="none" w:sz="0" w:space="0" w:color="auto"/>
        <w:right w:val="none" w:sz="0" w:space="0" w:color="auto"/>
      </w:divBdr>
    </w:div>
    <w:div w:id="105003315">
      <w:bodyDiv w:val="1"/>
      <w:marLeft w:val="0"/>
      <w:marRight w:val="0"/>
      <w:marTop w:val="0"/>
      <w:marBottom w:val="0"/>
      <w:divBdr>
        <w:top w:val="none" w:sz="0" w:space="0" w:color="auto"/>
        <w:left w:val="none" w:sz="0" w:space="0" w:color="auto"/>
        <w:bottom w:val="none" w:sz="0" w:space="0" w:color="auto"/>
        <w:right w:val="none" w:sz="0" w:space="0" w:color="auto"/>
      </w:divBdr>
    </w:div>
    <w:div w:id="115955137">
      <w:bodyDiv w:val="1"/>
      <w:marLeft w:val="0"/>
      <w:marRight w:val="0"/>
      <w:marTop w:val="0"/>
      <w:marBottom w:val="0"/>
      <w:divBdr>
        <w:top w:val="none" w:sz="0" w:space="0" w:color="auto"/>
        <w:left w:val="none" w:sz="0" w:space="0" w:color="auto"/>
        <w:bottom w:val="none" w:sz="0" w:space="0" w:color="auto"/>
        <w:right w:val="none" w:sz="0" w:space="0" w:color="auto"/>
      </w:divBdr>
    </w:div>
    <w:div w:id="126629879">
      <w:bodyDiv w:val="1"/>
      <w:marLeft w:val="0"/>
      <w:marRight w:val="0"/>
      <w:marTop w:val="0"/>
      <w:marBottom w:val="0"/>
      <w:divBdr>
        <w:top w:val="none" w:sz="0" w:space="0" w:color="auto"/>
        <w:left w:val="none" w:sz="0" w:space="0" w:color="auto"/>
        <w:bottom w:val="none" w:sz="0" w:space="0" w:color="auto"/>
        <w:right w:val="none" w:sz="0" w:space="0" w:color="auto"/>
      </w:divBdr>
    </w:div>
    <w:div w:id="134496939">
      <w:bodyDiv w:val="1"/>
      <w:marLeft w:val="0"/>
      <w:marRight w:val="0"/>
      <w:marTop w:val="0"/>
      <w:marBottom w:val="0"/>
      <w:divBdr>
        <w:top w:val="none" w:sz="0" w:space="0" w:color="auto"/>
        <w:left w:val="none" w:sz="0" w:space="0" w:color="auto"/>
        <w:bottom w:val="none" w:sz="0" w:space="0" w:color="auto"/>
        <w:right w:val="none" w:sz="0" w:space="0" w:color="auto"/>
      </w:divBdr>
    </w:div>
    <w:div w:id="135922061">
      <w:bodyDiv w:val="1"/>
      <w:marLeft w:val="0"/>
      <w:marRight w:val="0"/>
      <w:marTop w:val="0"/>
      <w:marBottom w:val="0"/>
      <w:divBdr>
        <w:top w:val="none" w:sz="0" w:space="0" w:color="auto"/>
        <w:left w:val="none" w:sz="0" w:space="0" w:color="auto"/>
        <w:bottom w:val="none" w:sz="0" w:space="0" w:color="auto"/>
        <w:right w:val="none" w:sz="0" w:space="0" w:color="auto"/>
      </w:divBdr>
    </w:div>
    <w:div w:id="138960633">
      <w:bodyDiv w:val="1"/>
      <w:marLeft w:val="0"/>
      <w:marRight w:val="0"/>
      <w:marTop w:val="0"/>
      <w:marBottom w:val="0"/>
      <w:divBdr>
        <w:top w:val="none" w:sz="0" w:space="0" w:color="auto"/>
        <w:left w:val="none" w:sz="0" w:space="0" w:color="auto"/>
        <w:bottom w:val="none" w:sz="0" w:space="0" w:color="auto"/>
        <w:right w:val="none" w:sz="0" w:space="0" w:color="auto"/>
      </w:divBdr>
    </w:div>
    <w:div w:id="139663500">
      <w:bodyDiv w:val="1"/>
      <w:marLeft w:val="0"/>
      <w:marRight w:val="0"/>
      <w:marTop w:val="0"/>
      <w:marBottom w:val="0"/>
      <w:divBdr>
        <w:top w:val="none" w:sz="0" w:space="0" w:color="auto"/>
        <w:left w:val="none" w:sz="0" w:space="0" w:color="auto"/>
        <w:bottom w:val="none" w:sz="0" w:space="0" w:color="auto"/>
        <w:right w:val="none" w:sz="0" w:space="0" w:color="auto"/>
      </w:divBdr>
    </w:div>
    <w:div w:id="141972530">
      <w:bodyDiv w:val="1"/>
      <w:marLeft w:val="0"/>
      <w:marRight w:val="0"/>
      <w:marTop w:val="0"/>
      <w:marBottom w:val="0"/>
      <w:divBdr>
        <w:top w:val="none" w:sz="0" w:space="0" w:color="auto"/>
        <w:left w:val="none" w:sz="0" w:space="0" w:color="auto"/>
        <w:bottom w:val="none" w:sz="0" w:space="0" w:color="auto"/>
        <w:right w:val="none" w:sz="0" w:space="0" w:color="auto"/>
      </w:divBdr>
    </w:div>
    <w:div w:id="142894174">
      <w:bodyDiv w:val="1"/>
      <w:marLeft w:val="0"/>
      <w:marRight w:val="0"/>
      <w:marTop w:val="0"/>
      <w:marBottom w:val="0"/>
      <w:divBdr>
        <w:top w:val="none" w:sz="0" w:space="0" w:color="auto"/>
        <w:left w:val="none" w:sz="0" w:space="0" w:color="auto"/>
        <w:bottom w:val="none" w:sz="0" w:space="0" w:color="auto"/>
        <w:right w:val="none" w:sz="0" w:space="0" w:color="auto"/>
      </w:divBdr>
    </w:div>
    <w:div w:id="145901428">
      <w:bodyDiv w:val="1"/>
      <w:marLeft w:val="0"/>
      <w:marRight w:val="0"/>
      <w:marTop w:val="0"/>
      <w:marBottom w:val="0"/>
      <w:divBdr>
        <w:top w:val="none" w:sz="0" w:space="0" w:color="auto"/>
        <w:left w:val="none" w:sz="0" w:space="0" w:color="auto"/>
        <w:bottom w:val="none" w:sz="0" w:space="0" w:color="auto"/>
        <w:right w:val="none" w:sz="0" w:space="0" w:color="auto"/>
      </w:divBdr>
    </w:div>
    <w:div w:id="145905272">
      <w:bodyDiv w:val="1"/>
      <w:marLeft w:val="0"/>
      <w:marRight w:val="0"/>
      <w:marTop w:val="0"/>
      <w:marBottom w:val="0"/>
      <w:divBdr>
        <w:top w:val="none" w:sz="0" w:space="0" w:color="auto"/>
        <w:left w:val="none" w:sz="0" w:space="0" w:color="auto"/>
        <w:bottom w:val="none" w:sz="0" w:space="0" w:color="auto"/>
        <w:right w:val="none" w:sz="0" w:space="0" w:color="auto"/>
      </w:divBdr>
    </w:div>
    <w:div w:id="146094973">
      <w:bodyDiv w:val="1"/>
      <w:marLeft w:val="0"/>
      <w:marRight w:val="0"/>
      <w:marTop w:val="0"/>
      <w:marBottom w:val="0"/>
      <w:divBdr>
        <w:top w:val="none" w:sz="0" w:space="0" w:color="auto"/>
        <w:left w:val="none" w:sz="0" w:space="0" w:color="auto"/>
        <w:bottom w:val="none" w:sz="0" w:space="0" w:color="auto"/>
        <w:right w:val="none" w:sz="0" w:space="0" w:color="auto"/>
      </w:divBdr>
    </w:div>
    <w:div w:id="149371471">
      <w:bodyDiv w:val="1"/>
      <w:marLeft w:val="0"/>
      <w:marRight w:val="0"/>
      <w:marTop w:val="0"/>
      <w:marBottom w:val="0"/>
      <w:divBdr>
        <w:top w:val="none" w:sz="0" w:space="0" w:color="auto"/>
        <w:left w:val="none" w:sz="0" w:space="0" w:color="auto"/>
        <w:bottom w:val="none" w:sz="0" w:space="0" w:color="auto"/>
        <w:right w:val="none" w:sz="0" w:space="0" w:color="auto"/>
      </w:divBdr>
    </w:div>
    <w:div w:id="149830395">
      <w:bodyDiv w:val="1"/>
      <w:marLeft w:val="0"/>
      <w:marRight w:val="0"/>
      <w:marTop w:val="0"/>
      <w:marBottom w:val="0"/>
      <w:divBdr>
        <w:top w:val="none" w:sz="0" w:space="0" w:color="auto"/>
        <w:left w:val="none" w:sz="0" w:space="0" w:color="auto"/>
        <w:bottom w:val="none" w:sz="0" w:space="0" w:color="auto"/>
        <w:right w:val="none" w:sz="0" w:space="0" w:color="auto"/>
      </w:divBdr>
    </w:div>
    <w:div w:id="157768668">
      <w:bodyDiv w:val="1"/>
      <w:marLeft w:val="0"/>
      <w:marRight w:val="0"/>
      <w:marTop w:val="0"/>
      <w:marBottom w:val="0"/>
      <w:divBdr>
        <w:top w:val="none" w:sz="0" w:space="0" w:color="auto"/>
        <w:left w:val="none" w:sz="0" w:space="0" w:color="auto"/>
        <w:bottom w:val="none" w:sz="0" w:space="0" w:color="auto"/>
        <w:right w:val="none" w:sz="0" w:space="0" w:color="auto"/>
      </w:divBdr>
    </w:div>
    <w:div w:id="158429539">
      <w:bodyDiv w:val="1"/>
      <w:marLeft w:val="0"/>
      <w:marRight w:val="0"/>
      <w:marTop w:val="0"/>
      <w:marBottom w:val="0"/>
      <w:divBdr>
        <w:top w:val="none" w:sz="0" w:space="0" w:color="auto"/>
        <w:left w:val="none" w:sz="0" w:space="0" w:color="auto"/>
        <w:bottom w:val="none" w:sz="0" w:space="0" w:color="auto"/>
        <w:right w:val="none" w:sz="0" w:space="0" w:color="auto"/>
      </w:divBdr>
    </w:div>
    <w:div w:id="158544331">
      <w:bodyDiv w:val="1"/>
      <w:marLeft w:val="0"/>
      <w:marRight w:val="0"/>
      <w:marTop w:val="0"/>
      <w:marBottom w:val="0"/>
      <w:divBdr>
        <w:top w:val="none" w:sz="0" w:space="0" w:color="auto"/>
        <w:left w:val="none" w:sz="0" w:space="0" w:color="auto"/>
        <w:bottom w:val="none" w:sz="0" w:space="0" w:color="auto"/>
        <w:right w:val="none" w:sz="0" w:space="0" w:color="auto"/>
      </w:divBdr>
    </w:div>
    <w:div w:id="158615142">
      <w:bodyDiv w:val="1"/>
      <w:marLeft w:val="0"/>
      <w:marRight w:val="0"/>
      <w:marTop w:val="0"/>
      <w:marBottom w:val="0"/>
      <w:divBdr>
        <w:top w:val="none" w:sz="0" w:space="0" w:color="auto"/>
        <w:left w:val="none" w:sz="0" w:space="0" w:color="auto"/>
        <w:bottom w:val="none" w:sz="0" w:space="0" w:color="auto"/>
        <w:right w:val="none" w:sz="0" w:space="0" w:color="auto"/>
      </w:divBdr>
    </w:div>
    <w:div w:id="158621175">
      <w:bodyDiv w:val="1"/>
      <w:marLeft w:val="0"/>
      <w:marRight w:val="0"/>
      <w:marTop w:val="0"/>
      <w:marBottom w:val="0"/>
      <w:divBdr>
        <w:top w:val="none" w:sz="0" w:space="0" w:color="auto"/>
        <w:left w:val="none" w:sz="0" w:space="0" w:color="auto"/>
        <w:bottom w:val="none" w:sz="0" w:space="0" w:color="auto"/>
        <w:right w:val="none" w:sz="0" w:space="0" w:color="auto"/>
      </w:divBdr>
    </w:div>
    <w:div w:id="164785800">
      <w:bodyDiv w:val="1"/>
      <w:marLeft w:val="0"/>
      <w:marRight w:val="0"/>
      <w:marTop w:val="0"/>
      <w:marBottom w:val="0"/>
      <w:divBdr>
        <w:top w:val="none" w:sz="0" w:space="0" w:color="auto"/>
        <w:left w:val="none" w:sz="0" w:space="0" w:color="auto"/>
        <w:bottom w:val="none" w:sz="0" w:space="0" w:color="auto"/>
        <w:right w:val="none" w:sz="0" w:space="0" w:color="auto"/>
      </w:divBdr>
    </w:div>
    <w:div w:id="166139316">
      <w:bodyDiv w:val="1"/>
      <w:marLeft w:val="0"/>
      <w:marRight w:val="0"/>
      <w:marTop w:val="0"/>
      <w:marBottom w:val="0"/>
      <w:divBdr>
        <w:top w:val="none" w:sz="0" w:space="0" w:color="auto"/>
        <w:left w:val="none" w:sz="0" w:space="0" w:color="auto"/>
        <w:bottom w:val="none" w:sz="0" w:space="0" w:color="auto"/>
        <w:right w:val="none" w:sz="0" w:space="0" w:color="auto"/>
      </w:divBdr>
    </w:div>
    <w:div w:id="175002815">
      <w:bodyDiv w:val="1"/>
      <w:marLeft w:val="0"/>
      <w:marRight w:val="0"/>
      <w:marTop w:val="0"/>
      <w:marBottom w:val="0"/>
      <w:divBdr>
        <w:top w:val="none" w:sz="0" w:space="0" w:color="auto"/>
        <w:left w:val="none" w:sz="0" w:space="0" w:color="auto"/>
        <w:bottom w:val="none" w:sz="0" w:space="0" w:color="auto"/>
        <w:right w:val="none" w:sz="0" w:space="0" w:color="auto"/>
      </w:divBdr>
    </w:div>
    <w:div w:id="176160858">
      <w:bodyDiv w:val="1"/>
      <w:marLeft w:val="0"/>
      <w:marRight w:val="0"/>
      <w:marTop w:val="0"/>
      <w:marBottom w:val="0"/>
      <w:divBdr>
        <w:top w:val="none" w:sz="0" w:space="0" w:color="auto"/>
        <w:left w:val="none" w:sz="0" w:space="0" w:color="auto"/>
        <w:bottom w:val="none" w:sz="0" w:space="0" w:color="auto"/>
        <w:right w:val="none" w:sz="0" w:space="0" w:color="auto"/>
      </w:divBdr>
    </w:div>
    <w:div w:id="180362155">
      <w:bodyDiv w:val="1"/>
      <w:marLeft w:val="0"/>
      <w:marRight w:val="0"/>
      <w:marTop w:val="0"/>
      <w:marBottom w:val="0"/>
      <w:divBdr>
        <w:top w:val="none" w:sz="0" w:space="0" w:color="auto"/>
        <w:left w:val="none" w:sz="0" w:space="0" w:color="auto"/>
        <w:bottom w:val="none" w:sz="0" w:space="0" w:color="auto"/>
        <w:right w:val="none" w:sz="0" w:space="0" w:color="auto"/>
      </w:divBdr>
    </w:div>
    <w:div w:id="183134491">
      <w:bodyDiv w:val="1"/>
      <w:marLeft w:val="0"/>
      <w:marRight w:val="0"/>
      <w:marTop w:val="0"/>
      <w:marBottom w:val="0"/>
      <w:divBdr>
        <w:top w:val="none" w:sz="0" w:space="0" w:color="auto"/>
        <w:left w:val="none" w:sz="0" w:space="0" w:color="auto"/>
        <w:bottom w:val="none" w:sz="0" w:space="0" w:color="auto"/>
        <w:right w:val="none" w:sz="0" w:space="0" w:color="auto"/>
      </w:divBdr>
    </w:div>
    <w:div w:id="184830949">
      <w:bodyDiv w:val="1"/>
      <w:marLeft w:val="0"/>
      <w:marRight w:val="0"/>
      <w:marTop w:val="0"/>
      <w:marBottom w:val="0"/>
      <w:divBdr>
        <w:top w:val="none" w:sz="0" w:space="0" w:color="auto"/>
        <w:left w:val="none" w:sz="0" w:space="0" w:color="auto"/>
        <w:bottom w:val="none" w:sz="0" w:space="0" w:color="auto"/>
        <w:right w:val="none" w:sz="0" w:space="0" w:color="auto"/>
      </w:divBdr>
    </w:div>
    <w:div w:id="204610048">
      <w:bodyDiv w:val="1"/>
      <w:marLeft w:val="0"/>
      <w:marRight w:val="0"/>
      <w:marTop w:val="0"/>
      <w:marBottom w:val="0"/>
      <w:divBdr>
        <w:top w:val="none" w:sz="0" w:space="0" w:color="auto"/>
        <w:left w:val="none" w:sz="0" w:space="0" w:color="auto"/>
        <w:bottom w:val="none" w:sz="0" w:space="0" w:color="auto"/>
        <w:right w:val="none" w:sz="0" w:space="0" w:color="auto"/>
      </w:divBdr>
    </w:div>
    <w:div w:id="211893916">
      <w:bodyDiv w:val="1"/>
      <w:marLeft w:val="0"/>
      <w:marRight w:val="0"/>
      <w:marTop w:val="0"/>
      <w:marBottom w:val="0"/>
      <w:divBdr>
        <w:top w:val="none" w:sz="0" w:space="0" w:color="auto"/>
        <w:left w:val="none" w:sz="0" w:space="0" w:color="auto"/>
        <w:bottom w:val="none" w:sz="0" w:space="0" w:color="auto"/>
        <w:right w:val="none" w:sz="0" w:space="0" w:color="auto"/>
      </w:divBdr>
    </w:div>
    <w:div w:id="212623879">
      <w:bodyDiv w:val="1"/>
      <w:marLeft w:val="0"/>
      <w:marRight w:val="0"/>
      <w:marTop w:val="0"/>
      <w:marBottom w:val="0"/>
      <w:divBdr>
        <w:top w:val="none" w:sz="0" w:space="0" w:color="auto"/>
        <w:left w:val="none" w:sz="0" w:space="0" w:color="auto"/>
        <w:bottom w:val="none" w:sz="0" w:space="0" w:color="auto"/>
        <w:right w:val="none" w:sz="0" w:space="0" w:color="auto"/>
      </w:divBdr>
    </w:div>
    <w:div w:id="215509438">
      <w:bodyDiv w:val="1"/>
      <w:marLeft w:val="0"/>
      <w:marRight w:val="0"/>
      <w:marTop w:val="0"/>
      <w:marBottom w:val="0"/>
      <w:divBdr>
        <w:top w:val="none" w:sz="0" w:space="0" w:color="auto"/>
        <w:left w:val="none" w:sz="0" w:space="0" w:color="auto"/>
        <w:bottom w:val="none" w:sz="0" w:space="0" w:color="auto"/>
        <w:right w:val="none" w:sz="0" w:space="0" w:color="auto"/>
      </w:divBdr>
    </w:div>
    <w:div w:id="217473503">
      <w:bodyDiv w:val="1"/>
      <w:marLeft w:val="0"/>
      <w:marRight w:val="0"/>
      <w:marTop w:val="0"/>
      <w:marBottom w:val="0"/>
      <w:divBdr>
        <w:top w:val="none" w:sz="0" w:space="0" w:color="auto"/>
        <w:left w:val="none" w:sz="0" w:space="0" w:color="auto"/>
        <w:bottom w:val="none" w:sz="0" w:space="0" w:color="auto"/>
        <w:right w:val="none" w:sz="0" w:space="0" w:color="auto"/>
      </w:divBdr>
    </w:div>
    <w:div w:id="218711191">
      <w:bodyDiv w:val="1"/>
      <w:marLeft w:val="0"/>
      <w:marRight w:val="0"/>
      <w:marTop w:val="0"/>
      <w:marBottom w:val="0"/>
      <w:divBdr>
        <w:top w:val="none" w:sz="0" w:space="0" w:color="auto"/>
        <w:left w:val="none" w:sz="0" w:space="0" w:color="auto"/>
        <w:bottom w:val="none" w:sz="0" w:space="0" w:color="auto"/>
        <w:right w:val="none" w:sz="0" w:space="0" w:color="auto"/>
      </w:divBdr>
    </w:div>
    <w:div w:id="220026008">
      <w:bodyDiv w:val="1"/>
      <w:marLeft w:val="0"/>
      <w:marRight w:val="0"/>
      <w:marTop w:val="0"/>
      <w:marBottom w:val="0"/>
      <w:divBdr>
        <w:top w:val="none" w:sz="0" w:space="0" w:color="auto"/>
        <w:left w:val="none" w:sz="0" w:space="0" w:color="auto"/>
        <w:bottom w:val="none" w:sz="0" w:space="0" w:color="auto"/>
        <w:right w:val="none" w:sz="0" w:space="0" w:color="auto"/>
      </w:divBdr>
    </w:div>
    <w:div w:id="225654882">
      <w:bodyDiv w:val="1"/>
      <w:marLeft w:val="0"/>
      <w:marRight w:val="0"/>
      <w:marTop w:val="0"/>
      <w:marBottom w:val="0"/>
      <w:divBdr>
        <w:top w:val="none" w:sz="0" w:space="0" w:color="auto"/>
        <w:left w:val="none" w:sz="0" w:space="0" w:color="auto"/>
        <w:bottom w:val="none" w:sz="0" w:space="0" w:color="auto"/>
        <w:right w:val="none" w:sz="0" w:space="0" w:color="auto"/>
      </w:divBdr>
    </w:div>
    <w:div w:id="228928269">
      <w:bodyDiv w:val="1"/>
      <w:marLeft w:val="0"/>
      <w:marRight w:val="0"/>
      <w:marTop w:val="0"/>
      <w:marBottom w:val="0"/>
      <w:divBdr>
        <w:top w:val="none" w:sz="0" w:space="0" w:color="auto"/>
        <w:left w:val="none" w:sz="0" w:space="0" w:color="auto"/>
        <w:bottom w:val="none" w:sz="0" w:space="0" w:color="auto"/>
        <w:right w:val="none" w:sz="0" w:space="0" w:color="auto"/>
      </w:divBdr>
    </w:div>
    <w:div w:id="229728672">
      <w:bodyDiv w:val="1"/>
      <w:marLeft w:val="0"/>
      <w:marRight w:val="0"/>
      <w:marTop w:val="0"/>
      <w:marBottom w:val="0"/>
      <w:divBdr>
        <w:top w:val="none" w:sz="0" w:space="0" w:color="auto"/>
        <w:left w:val="none" w:sz="0" w:space="0" w:color="auto"/>
        <w:bottom w:val="none" w:sz="0" w:space="0" w:color="auto"/>
        <w:right w:val="none" w:sz="0" w:space="0" w:color="auto"/>
      </w:divBdr>
    </w:div>
    <w:div w:id="232857950">
      <w:bodyDiv w:val="1"/>
      <w:marLeft w:val="0"/>
      <w:marRight w:val="0"/>
      <w:marTop w:val="0"/>
      <w:marBottom w:val="0"/>
      <w:divBdr>
        <w:top w:val="none" w:sz="0" w:space="0" w:color="auto"/>
        <w:left w:val="none" w:sz="0" w:space="0" w:color="auto"/>
        <w:bottom w:val="none" w:sz="0" w:space="0" w:color="auto"/>
        <w:right w:val="none" w:sz="0" w:space="0" w:color="auto"/>
      </w:divBdr>
    </w:div>
    <w:div w:id="236089072">
      <w:bodyDiv w:val="1"/>
      <w:marLeft w:val="0"/>
      <w:marRight w:val="0"/>
      <w:marTop w:val="0"/>
      <w:marBottom w:val="0"/>
      <w:divBdr>
        <w:top w:val="none" w:sz="0" w:space="0" w:color="auto"/>
        <w:left w:val="none" w:sz="0" w:space="0" w:color="auto"/>
        <w:bottom w:val="none" w:sz="0" w:space="0" w:color="auto"/>
        <w:right w:val="none" w:sz="0" w:space="0" w:color="auto"/>
      </w:divBdr>
    </w:div>
    <w:div w:id="236550613">
      <w:bodyDiv w:val="1"/>
      <w:marLeft w:val="0"/>
      <w:marRight w:val="0"/>
      <w:marTop w:val="0"/>
      <w:marBottom w:val="0"/>
      <w:divBdr>
        <w:top w:val="none" w:sz="0" w:space="0" w:color="auto"/>
        <w:left w:val="none" w:sz="0" w:space="0" w:color="auto"/>
        <w:bottom w:val="none" w:sz="0" w:space="0" w:color="auto"/>
        <w:right w:val="none" w:sz="0" w:space="0" w:color="auto"/>
      </w:divBdr>
    </w:div>
    <w:div w:id="240255172">
      <w:bodyDiv w:val="1"/>
      <w:marLeft w:val="0"/>
      <w:marRight w:val="0"/>
      <w:marTop w:val="0"/>
      <w:marBottom w:val="0"/>
      <w:divBdr>
        <w:top w:val="none" w:sz="0" w:space="0" w:color="auto"/>
        <w:left w:val="none" w:sz="0" w:space="0" w:color="auto"/>
        <w:bottom w:val="none" w:sz="0" w:space="0" w:color="auto"/>
        <w:right w:val="none" w:sz="0" w:space="0" w:color="auto"/>
      </w:divBdr>
    </w:div>
    <w:div w:id="242299643">
      <w:bodyDiv w:val="1"/>
      <w:marLeft w:val="0"/>
      <w:marRight w:val="0"/>
      <w:marTop w:val="0"/>
      <w:marBottom w:val="0"/>
      <w:divBdr>
        <w:top w:val="none" w:sz="0" w:space="0" w:color="auto"/>
        <w:left w:val="none" w:sz="0" w:space="0" w:color="auto"/>
        <w:bottom w:val="none" w:sz="0" w:space="0" w:color="auto"/>
        <w:right w:val="none" w:sz="0" w:space="0" w:color="auto"/>
      </w:divBdr>
    </w:div>
    <w:div w:id="244580860">
      <w:bodyDiv w:val="1"/>
      <w:marLeft w:val="0"/>
      <w:marRight w:val="0"/>
      <w:marTop w:val="0"/>
      <w:marBottom w:val="0"/>
      <w:divBdr>
        <w:top w:val="none" w:sz="0" w:space="0" w:color="auto"/>
        <w:left w:val="none" w:sz="0" w:space="0" w:color="auto"/>
        <w:bottom w:val="none" w:sz="0" w:space="0" w:color="auto"/>
        <w:right w:val="none" w:sz="0" w:space="0" w:color="auto"/>
      </w:divBdr>
    </w:div>
    <w:div w:id="245111082">
      <w:bodyDiv w:val="1"/>
      <w:marLeft w:val="0"/>
      <w:marRight w:val="0"/>
      <w:marTop w:val="0"/>
      <w:marBottom w:val="0"/>
      <w:divBdr>
        <w:top w:val="none" w:sz="0" w:space="0" w:color="auto"/>
        <w:left w:val="none" w:sz="0" w:space="0" w:color="auto"/>
        <w:bottom w:val="none" w:sz="0" w:space="0" w:color="auto"/>
        <w:right w:val="none" w:sz="0" w:space="0" w:color="auto"/>
      </w:divBdr>
    </w:div>
    <w:div w:id="245264383">
      <w:bodyDiv w:val="1"/>
      <w:marLeft w:val="0"/>
      <w:marRight w:val="0"/>
      <w:marTop w:val="0"/>
      <w:marBottom w:val="0"/>
      <w:divBdr>
        <w:top w:val="none" w:sz="0" w:space="0" w:color="auto"/>
        <w:left w:val="none" w:sz="0" w:space="0" w:color="auto"/>
        <w:bottom w:val="none" w:sz="0" w:space="0" w:color="auto"/>
        <w:right w:val="none" w:sz="0" w:space="0" w:color="auto"/>
      </w:divBdr>
    </w:div>
    <w:div w:id="245504006">
      <w:bodyDiv w:val="1"/>
      <w:marLeft w:val="0"/>
      <w:marRight w:val="0"/>
      <w:marTop w:val="0"/>
      <w:marBottom w:val="0"/>
      <w:divBdr>
        <w:top w:val="none" w:sz="0" w:space="0" w:color="auto"/>
        <w:left w:val="none" w:sz="0" w:space="0" w:color="auto"/>
        <w:bottom w:val="none" w:sz="0" w:space="0" w:color="auto"/>
        <w:right w:val="none" w:sz="0" w:space="0" w:color="auto"/>
      </w:divBdr>
    </w:div>
    <w:div w:id="245918259">
      <w:bodyDiv w:val="1"/>
      <w:marLeft w:val="0"/>
      <w:marRight w:val="0"/>
      <w:marTop w:val="0"/>
      <w:marBottom w:val="0"/>
      <w:divBdr>
        <w:top w:val="none" w:sz="0" w:space="0" w:color="auto"/>
        <w:left w:val="none" w:sz="0" w:space="0" w:color="auto"/>
        <w:bottom w:val="none" w:sz="0" w:space="0" w:color="auto"/>
        <w:right w:val="none" w:sz="0" w:space="0" w:color="auto"/>
      </w:divBdr>
    </w:div>
    <w:div w:id="249504151">
      <w:bodyDiv w:val="1"/>
      <w:marLeft w:val="0"/>
      <w:marRight w:val="0"/>
      <w:marTop w:val="0"/>
      <w:marBottom w:val="0"/>
      <w:divBdr>
        <w:top w:val="none" w:sz="0" w:space="0" w:color="auto"/>
        <w:left w:val="none" w:sz="0" w:space="0" w:color="auto"/>
        <w:bottom w:val="none" w:sz="0" w:space="0" w:color="auto"/>
        <w:right w:val="none" w:sz="0" w:space="0" w:color="auto"/>
      </w:divBdr>
    </w:div>
    <w:div w:id="253975188">
      <w:bodyDiv w:val="1"/>
      <w:marLeft w:val="0"/>
      <w:marRight w:val="0"/>
      <w:marTop w:val="0"/>
      <w:marBottom w:val="0"/>
      <w:divBdr>
        <w:top w:val="none" w:sz="0" w:space="0" w:color="auto"/>
        <w:left w:val="none" w:sz="0" w:space="0" w:color="auto"/>
        <w:bottom w:val="none" w:sz="0" w:space="0" w:color="auto"/>
        <w:right w:val="none" w:sz="0" w:space="0" w:color="auto"/>
      </w:divBdr>
    </w:div>
    <w:div w:id="256787338">
      <w:bodyDiv w:val="1"/>
      <w:marLeft w:val="0"/>
      <w:marRight w:val="0"/>
      <w:marTop w:val="0"/>
      <w:marBottom w:val="0"/>
      <w:divBdr>
        <w:top w:val="none" w:sz="0" w:space="0" w:color="auto"/>
        <w:left w:val="none" w:sz="0" w:space="0" w:color="auto"/>
        <w:bottom w:val="none" w:sz="0" w:space="0" w:color="auto"/>
        <w:right w:val="none" w:sz="0" w:space="0" w:color="auto"/>
      </w:divBdr>
    </w:div>
    <w:div w:id="260842543">
      <w:bodyDiv w:val="1"/>
      <w:marLeft w:val="0"/>
      <w:marRight w:val="0"/>
      <w:marTop w:val="0"/>
      <w:marBottom w:val="0"/>
      <w:divBdr>
        <w:top w:val="none" w:sz="0" w:space="0" w:color="auto"/>
        <w:left w:val="none" w:sz="0" w:space="0" w:color="auto"/>
        <w:bottom w:val="none" w:sz="0" w:space="0" w:color="auto"/>
        <w:right w:val="none" w:sz="0" w:space="0" w:color="auto"/>
      </w:divBdr>
    </w:div>
    <w:div w:id="263156288">
      <w:bodyDiv w:val="1"/>
      <w:marLeft w:val="0"/>
      <w:marRight w:val="0"/>
      <w:marTop w:val="0"/>
      <w:marBottom w:val="0"/>
      <w:divBdr>
        <w:top w:val="none" w:sz="0" w:space="0" w:color="auto"/>
        <w:left w:val="none" w:sz="0" w:space="0" w:color="auto"/>
        <w:bottom w:val="none" w:sz="0" w:space="0" w:color="auto"/>
        <w:right w:val="none" w:sz="0" w:space="0" w:color="auto"/>
      </w:divBdr>
    </w:div>
    <w:div w:id="264968851">
      <w:bodyDiv w:val="1"/>
      <w:marLeft w:val="0"/>
      <w:marRight w:val="0"/>
      <w:marTop w:val="0"/>
      <w:marBottom w:val="0"/>
      <w:divBdr>
        <w:top w:val="none" w:sz="0" w:space="0" w:color="auto"/>
        <w:left w:val="none" w:sz="0" w:space="0" w:color="auto"/>
        <w:bottom w:val="none" w:sz="0" w:space="0" w:color="auto"/>
        <w:right w:val="none" w:sz="0" w:space="0" w:color="auto"/>
      </w:divBdr>
    </w:div>
    <w:div w:id="265315446">
      <w:bodyDiv w:val="1"/>
      <w:marLeft w:val="0"/>
      <w:marRight w:val="0"/>
      <w:marTop w:val="0"/>
      <w:marBottom w:val="0"/>
      <w:divBdr>
        <w:top w:val="none" w:sz="0" w:space="0" w:color="auto"/>
        <w:left w:val="none" w:sz="0" w:space="0" w:color="auto"/>
        <w:bottom w:val="none" w:sz="0" w:space="0" w:color="auto"/>
        <w:right w:val="none" w:sz="0" w:space="0" w:color="auto"/>
      </w:divBdr>
    </w:div>
    <w:div w:id="265507423">
      <w:bodyDiv w:val="1"/>
      <w:marLeft w:val="0"/>
      <w:marRight w:val="0"/>
      <w:marTop w:val="0"/>
      <w:marBottom w:val="0"/>
      <w:divBdr>
        <w:top w:val="none" w:sz="0" w:space="0" w:color="auto"/>
        <w:left w:val="none" w:sz="0" w:space="0" w:color="auto"/>
        <w:bottom w:val="none" w:sz="0" w:space="0" w:color="auto"/>
        <w:right w:val="none" w:sz="0" w:space="0" w:color="auto"/>
      </w:divBdr>
    </w:div>
    <w:div w:id="265626755">
      <w:bodyDiv w:val="1"/>
      <w:marLeft w:val="0"/>
      <w:marRight w:val="0"/>
      <w:marTop w:val="0"/>
      <w:marBottom w:val="0"/>
      <w:divBdr>
        <w:top w:val="none" w:sz="0" w:space="0" w:color="auto"/>
        <w:left w:val="none" w:sz="0" w:space="0" w:color="auto"/>
        <w:bottom w:val="none" w:sz="0" w:space="0" w:color="auto"/>
        <w:right w:val="none" w:sz="0" w:space="0" w:color="auto"/>
      </w:divBdr>
    </w:div>
    <w:div w:id="266501087">
      <w:bodyDiv w:val="1"/>
      <w:marLeft w:val="0"/>
      <w:marRight w:val="0"/>
      <w:marTop w:val="0"/>
      <w:marBottom w:val="0"/>
      <w:divBdr>
        <w:top w:val="none" w:sz="0" w:space="0" w:color="auto"/>
        <w:left w:val="none" w:sz="0" w:space="0" w:color="auto"/>
        <w:bottom w:val="none" w:sz="0" w:space="0" w:color="auto"/>
        <w:right w:val="none" w:sz="0" w:space="0" w:color="auto"/>
      </w:divBdr>
    </w:div>
    <w:div w:id="271400659">
      <w:bodyDiv w:val="1"/>
      <w:marLeft w:val="0"/>
      <w:marRight w:val="0"/>
      <w:marTop w:val="0"/>
      <w:marBottom w:val="0"/>
      <w:divBdr>
        <w:top w:val="none" w:sz="0" w:space="0" w:color="auto"/>
        <w:left w:val="none" w:sz="0" w:space="0" w:color="auto"/>
        <w:bottom w:val="none" w:sz="0" w:space="0" w:color="auto"/>
        <w:right w:val="none" w:sz="0" w:space="0" w:color="auto"/>
      </w:divBdr>
    </w:div>
    <w:div w:id="272975700">
      <w:bodyDiv w:val="1"/>
      <w:marLeft w:val="0"/>
      <w:marRight w:val="0"/>
      <w:marTop w:val="0"/>
      <w:marBottom w:val="0"/>
      <w:divBdr>
        <w:top w:val="none" w:sz="0" w:space="0" w:color="auto"/>
        <w:left w:val="none" w:sz="0" w:space="0" w:color="auto"/>
        <w:bottom w:val="none" w:sz="0" w:space="0" w:color="auto"/>
        <w:right w:val="none" w:sz="0" w:space="0" w:color="auto"/>
      </w:divBdr>
    </w:div>
    <w:div w:id="273632298">
      <w:bodyDiv w:val="1"/>
      <w:marLeft w:val="0"/>
      <w:marRight w:val="0"/>
      <w:marTop w:val="0"/>
      <w:marBottom w:val="0"/>
      <w:divBdr>
        <w:top w:val="none" w:sz="0" w:space="0" w:color="auto"/>
        <w:left w:val="none" w:sz="0" w:space="0" w:color="auto"/>
        <w:bottom w:val="none" w:sz="0" w:space="0" w:color="auto"/>
        <w:right w:val="none" w:sz="0" w:space="0" w:color="auto"/>
      </w:divBdr>
    </w:div>
    <w:div w:id="273635444">
      <w:bodyDiv w:val="1"/>
      <w:marLeft w:val="0"/>
      <w:marRight w:val="0"/>
      <w:marTop w:val="0"/>
      <w:marBottom w:val="0"/>
      <w:divBdr>
        <w:top w:val="none" w:sz="0" w:space="0" w:color="auto"/>
        <w:left w:val="none" w:sz="0" w:space="0" w:color="auto"/>
        <w:bottom w:val="none" w:sz="0" w:space="0" w:color="auto"/>
        <w:right w:val="none" w:sz="0" w:space="0" w:color="auto"/>
      </w:divBdr>
    </w:div>
    <w:div w:id="282462529">
      <w:bodyDiv w:val="1"/>
      <w:marLeft w:val="0"/>
      <w:marRight w:val="0"/>
      <w:marTop w:val="0"/>
      <w:marBottom w:val="0"/>
      <w:divBdr>
        <w:top w:val="none" w:sz="0" w:space="0" w:color="auto"/>
        <w:left w:val="none" w:sz="0" w:space="0" w:color="auto"/>
        <w:bottom w:val="none" w:sz="0" w:space="0" w:color="auto"/>
        <w:right w:val="none" w:sz="0" w:space="0" w:color="auto"/>
      </w:divBdr>
    </w:div>
    <w:div w:id="284846912">
      <w:bodyDiv w:val="1"/>
      <w:marLeft w:val="0"/>
      <w:marRight w:val="0"/>
      <w:marTop w:val="0"/>
      <w:marBottom w:val="0"/>
      <w:divBdr>
        <w:top w:val="none" w:sz="0" w:space="0" w:color="auto"/>
        <w:left w:val="none" w:sz="0" w:space="0" w:color="auto"/>
        <w:bottom w:val="none" w:sz="0" w:space="0" w:color="auto"/>
        <w:right w:val="none" w:sz="0" w:space="0" w:color="auto"/>
      </w:divBdr>
    </w:div>
    <w:div w:id="285966038">
      <w:bodyDiv w:val="1"/>
      <w:marLeft w:val="0"/>
      <w:marRight w:val="0"/>
      <w:marTop w:val="0"/>
      <w:marBottom w:val="0"/>
      <w:divBdr>
        <w:top w:val="none" w:sz="0" w:space="0" w:color="auto"/>
        <w:left w:val="none" w:sz="0" w:space="0" w:color="auto"/>
        <w:bottom w:val="none" w:sz="0" w:space="0" w:color="auto"/>
        <w:right w:val="none" w:sz="0" w:space="0" w:color="auto"/>
      </w:divBdr>
    </w:div>
    <w:div w:id="288821318">
      <w:bodyDiv w:val="1"/>
      <w:marLeft w:val="0"/>
      <w:marRight w:val="0"/>
      <w:marTop w:val="0"/>
      <w:marBottom w:val="0"/>
      <w:divBdr>
        <w:top w:val="none" w:sz="0" w:space="0" w:color="auto"/>
        <w:left w:val="none" w:sz="0" w:space="0" w:color="auto"/>
        <w:bottom w:val="none" w:sz="0" w:space="0" w:color="auto"/>
        <w:right w:val="none" w:sz="0" w:space="0" w:color="auto"/>
      </w:divBdr>
    </w:div>
    <w:div w:id="291715356">
      <w:bodyDiv w:val="1"/>
      <w:marLeft w:val="0"/>
      <w:marRight w:val="0"/>
      <w:marTop w:val="0"/>
      <w:marBottom w:val="0"/>
      <w:divBdr>
        <w:top w:val="none" w:sz="0" w:space="0" w:color="auto"/>
        <w:left w:val="none" w:sz="0" w:space="0" w:color="auto"/>
        <w:bottom w:val="none" w:sz="0" w:space="0" w:color="auto"/>
        <w:right w:val="none" w:sz="0" w:space="0" w:color="auto"/>
      </w:divBdr>
    </w:div>
    <w:div w:id="296372007">
      <w:bodyDiv w:val="1"/>
      <w:marLeft w:val="0"/>
      <w:marRight w:val="0"/>
      <w:marTop w:val="0"/>
      <w:marBottom w:val="0"/>
      <w:divBdr>
        <w:top w:val="none" w:sz="0" w:space="0" w:color="auto"/>
        <w:left w:val="none" w:sz="0" w:space="0" w:color="auto"/>
        <w:bottom w:val="none" w:sz="0" w:space="0" w:color="auto"/>
        <w:right w:val="none" w:sz="0" w:space="0" w:color="auto"/>
      </w:divBdr>
    </w:div>
    <w:div w:id="298220120">
      <w:bodyDiv w:val="1"/>
      <w:marLeft w:val="0"/>
      <w:marRight w:val="0"/>
      <w:marTop w:val="0"/>
      <w:marBottom w:val="0"/>
      <w:divBdr>
        <w:top w:val="none" w:sz="0" w:space="0" w:color="auto"/>
        <w:left w:val="none" w:sz="0" w:space="0" w:color="auto"/>
        <w:bottom w:val="none" w:sz="0" w:space="0" w:color="auto"/>
        <w:right w:val="none" w:sz="0" w:space="0" w:color="auto"/>
      </w:divBdr>
    </w:div>
    <w:div w:id="304091866">
      <w:bodyDiv w:val="1"/>
      <w:marLeft w:val="0"/>
      <w:marRight w:val="0"/>
      <w:marTop w:val="0"/>
      <w:marBottom w:val="0"/>
      <w:divBdr>
        <w:top w:val="none" w:sz="0" w:space="0" w:color="auto"/>
        <w:left w:val="none" w:sz="0" w:space="0" w:color="auto"/>
        <w:bottom w:val="none" w:sz="0" w:space="0" w:color="auto"/>
        <w:right w:val="none" w:sz="0" w:space="0" w:color="auto"/>
      </w:divBdr>
    </w:div>
    <w:div w:id="308679425">
      <w:bodyDiv w:val="1"/>
      <w:marLeft w:val="0"/>
      <w:marRight w:val="0"/>
      <w:marTop w:val="0"/>
      <w:marBottom w:val="0"/>
      <w:divBdr>
        <w:top w:val="none" w:sz="0" w:space="0" w:color="auto"/>
        <w:left w:val="none" w:sz="0" w:space="0" w:color="auto"/>
        <w:bottom w:val="none" w:sz="0" w:space="0" w:color="auto"/>
        <w:right w:val="none" w:sz="0" w:space="0" w:color="auto"/>
      </w:divBdr>
    </w:div>
    <w:div w:id="311257252">
      <w:bodyDiv w:val="1"/>
      <w:marLeft w:val="0"/>
      <w:marRight w:val="0"/>
      <w:marTop w:val="0"/>
      <w:marBottom w:val="0"/>
      <w:divBdr>
        <w:top w:val="none" w:sz="0" w:space="0" w:color="auto"/>
        <w:left w:val="none" w:sz="0" w:space="0" w:color="auto"/>
        <w:bottom w:val="none" w:sz="0" w:space="0" w:color="auto"/>
        <w:right w:val="none" w:sz="0" w:space="0" w:color="auto"/>
      </w:divBdr>
    </w:div>
    <w:div w:id="311640942">
      <w:bodyDiv w:val="1"/>
      <w:marLeft w:val="0"/>
      <w:marRight w:val="0"/>
      <w:marTop w:val="0"/>
      <w:marBottom w:val="0"/>
      <w:divBdr>
        <w:top w:val="none" w:sz="0" w:space="0" w:color="auto"/>
        <w:left w:val="none" w:sz="0" w:space="0" w:color="auto"/>
        <w:bottom w:val="none" w:sz="0" w:space="0" w:color="auto"/>
        <w:right w:val="none" w:sz="0" w:space="0" w:color="auto"/>
      </w:divBdr>
    </w:div>
    <w:div w:id="311914052">
      <w:bodyDiv w:val="1"/>
      <w:marLeft w:val="0"/>
      <w:marRight w:val="0"/>
      <w:marTop w:val="0"/>
      <w:marBottom w:val="0"/>
      <w:divBdr>
        <w:top w:val="none" w:sz="0" w:space="0" w:color="auto"/>
        <w:left w:val="none" w:sz="0" w:space="0" w:color="auto"/>
        <w:bottom w:val="none" w:sz="0" w:space="0" w:color="auto"/>
        <w:right w:val="none" w:sz="0" w:space="0" w:color="auto"/>
      </w:divBdr>
    </w:div>
    <w:div w:id="313682334">
      <w:bodyDiv w:val="1"/>
      <w:marLeft w:val="0"/>
      <w:marRight w:val="0"/>
      <w:marTop w:val="0"/>
      <w:marBottom w:val="0"/>
      <w:divBdr>
        <w:top w:val="none" w:sz="0" w:space="0" w:color="auto"/>
        <w:left w:val="none" w:sz="0" w:space="0" w:color="auto"/>
        <w:bottom w:val="none" w:sz="0" w:space="0" w:color="auto"/>
        <w:right w:val="none" w:sz="0" w:space="0" w:color="auto"/>
      </w:divBdr>
    </w:div>
    <w:div w:id="313993105">
      <w:bodyDiv w:val="1"/>
      <w:marLeft w:val="0"/>
      <w:marRight w:val="0"/>
      <w:marTop w:val="0"/>
      <w:marBottom w:val="0"/>
      <w:divBdr>
        <w:top w:val="none" w:sz="0" w:space="0" w:color="auto"/>
        <w:left w:val="none" w:sz="0" w:space="0" w:color="auto"/>
        <w:bottom w:val="none" w:sz="0" w:space="0" w:color="auto"/>
        <w:right w:val="none" w:sz="0" w:space="0" w:color="auto"/>
      </w:divBdr>
    </w:div>
    <w:div w:id="315693242">
      <w:bodyDiv w:val="1"/>
      <w:marLeft w:val="0"/>
      <w:marRight w:val="0"/>
      <w:marTop w:val="0"/>
      <w:marBottom w:val="0"/>
      <w:divBdr>
        <w:top w:val="none" w:sz="0" w:space="0" w:color="auto"/>
        <w:left w:val="none" w:sz="0" w:space="0" w:color="auto"/>
        <w:bottom w:val="none" w:sz="0" w:space="0" w:color="auto"/>
        <w:right w:val="none" w:sz="0" w:space="0" w:color="auto"/>
      </w:divBdr>
    </w:div>
    <w:div w:id="328677368">
      <w:bodyDiv w:val="1"/>
      <w:marLeft w:val="0"/>
      <w:marRight w:val="0"/>
      <w:marTop w:val="0"/>
      <w:marBottom w:val="0"/>
      <w:divBdr>
        <w:top w:val="none" w:sz="0" w:space="0" w:color="auto"/>
        <w:left w:val="none" w:sz="0" w:space="0" w:color="auto"/>
        <w:bottom w:val="none" w:sz="0" w:space="0" w:color="auto"/>
        <w:right w:val="none" w:sz="0" w:space="0" w:color="auto"/>
      </w:divBdr>
    </w:div>
    <w:div w:id="330762672">
      <w:bodyDiv w:val="1"/>
      <w:marLeft w:val="0"/>
      <w:marRight w:val="0"/>
      <w:marTop w:val="0"/>
      <w:marBottom w:val="0"/>
      <w:divBdr>
        <w:top w:val="none" w:sz="0" w:space="0" w:color="auto"/>
        <w:left w:val="none" w:sz="0" w:space="0" w:color="auto"/>
        <w:bottom w:val="none" w:sz="0" w:space="0" w:color="auto"/>
        <w:right w:val="none" w:sz="0" w:space="0" w:color="auto"/>
      </w:divBdr>
    </w:div>
    <w:div w:id="331951643">
      <w:bodyDiv w:val="1"/>
      <w:marLeft w:val="0"/>
      <w:marRight w:val="0"/>
      <w:marTop w:val="0"/>
      <w:marBottom w:val="0"/>
      <w:divBdr>
        <w:top w:val="none" w:sz="0" w:space="0" w:color="auto"/>
        <w:left w:val="none" w:sz="0" w:space="0" w:color="auto"/>
        <w:bottom w:val="none" w:sz="0" w:space="0" w:color="auto"/>
        <w:right w:val="none" w:sz="0" w:space="0" w:color="auto"/>
      </w:divBdr>
    </w:div>
    <w:div w:id="334652025">
      <w:bodyDiv w:val="1"/>
      <w:marLeft w:val="0"/>
      <w:marRight w:val="0"/>
      <w:marTop w:val="0"/>
      <w:marBottom w:val="0"/>
      <w:divBdr>
        <w:top w:val="none" w:sz="0" w:space="0" w:color="auto"/>
        <w:left w:val="none" w:sz="0" w:space="0" w:color="auto"/>
        <w:bottom w:val="none" w:sz="0" w:space="0" w:color="auto"/>
        <w:right w:val="none" w:sz="0" w:space="0" w:color="auto"/>
      </w:divBdr>
    </w:div>
    <w:div w:id="334845195">
      <w:bodyDiv w:val="1"/>
      <w:marLeft w:val="0"/>
      <w:marRight w:val="0"/>
      <w:marTop w:val="0"/>
      <w:marBottom w:val="0"/>
      <w:divBdr>
        <w:top w:val="none" w:sz="0" w:space="0" w:color="auto"/>
        <w:left w:val="none" w:sz="0" w:space="0" w:color="auto"/>
        <w:bottom w:val="none" w:sz="0" w:space="0" w:color="auto"/>
        <w:right w:val="none" w:sz="0" w:space="0" w:color="auto"/>
      </w:divBdr>
    </w:div>
    <w:div w:id="337780886">
      <w:bodyDiv w:val="1"/>
      <w:marLeft w:val="0"/>
      <w:marRight w:val="0"/>
      <w:marTop w:val="0"/>
      <w:marBottom w:val="0"/>
      <w:divBdr>
        <w:top w:val="none" w:sz="0" w:space="0" w:color="auto"/>
        <w:left w:val="none" w:sz="0" w:space="0" w:color="auto"/>
        <w:bottom w:val="none" w:sz="0" w:space="0" w:color="auto"/>
        <w:right w:val="none" w:sz="0" w:space="0" w:color="auto"/>
      </w:divBdr>
    </w:div>
    <w:div w:id="340551701">
      <w:bodyDiv w:val="1"/>
      <w:marLeft w:val="0"/>
      <w:marRight w:val="0"/>
      <w:marTop w:val="0"/>
      <w:marBottom w:val="0"/>
      <w:divBdr>
        <w:top w:val="none" w:sz="0" w:space="0" w:color="auto"/>
        <w:left w:val="none" w:sz="0" w:space="0" w:color="auto"/>
        <w:bottom w:val="none" w:sz="0" w:space="0" w:color="auto"/>
        <w:right w:val="none" w:sz="0" w:space="0" w:color="auto"/>
      </w:divBdr>
    </w:div>
    <w:div w:id="344215557">
      <w:bodyDiv w:val="1"/>
      <w:marLeft w:val="0"/>
      <w:marRight w:val="0"/>
      <w:marTop w:val="0"/>
      <w:marBottom w:val="0"/>
      <w:divBdr>
        <w:top w:val="none" w:sz="0" w:space="0" w:color="auto"/>
        <w:left w:val="none" w:sz="0" w:space="0" w:color="auto"/>
        <w:bottom w:val="none" w:sz="0" w:space="0" w:color="auto"/>
        <w:right w:val="none" w:sz="0" w:space="0" w:color="auto"/>
      </w:divBdr>
    </w:div>
    <w:div w:id="348217701">
      <w:bodyDiv w:val="1"/>
      <w:marLeft w:val="0"/>
      <w:marRight w:val="0"/>
      <w:marTop w:val="0"/>
      <w:marBottom w:val="0"/>
      <w:divBdr>
        <w:top w:val="none" w:sz="0" w:space="0" w:color="auto"/>
        <w:left w:val="none" w:sz="0" w:space="0" w:color="auto"/>
        <w:bottom w:val="none" w:sz="0" w:space="0" w:color="auto"/>
        <w:right w:val="none" w:sz="0" w:space="0" w:color="auto"/>
      </w:divBdr>
    </w:div>
    <w:div w:id="351882384">
      <w:bodyDiv w:val="1"/>
      <w:marLeft w:val="0"/>
      <w:marRight w:val="0"/>
      <w:marTop w:val="0"/>
      <w:marBottom w:val="0"/>
      <w:divBdr>
        <w:top w:val="none" w:sz="0" w:space="0" w:color="auto"/>
        <w:left w:val="none" w:sz="0" w:space="0" w:color="auto"/>
        <w:bottom w:val="none" w:sz="0" w:space="0" w:color="auto"/>
        <w:right w:val="none" w:sz="0" w:space="0" w:color="auto"/>
      </w:divBdr>
    </w:div>
    <w:div w:id="354043922">
      <w:bodyDiv w:val="1"/>
      <w:marLeft w:val="0"/>
      <w:marRight w:val="0"/>
      <w:marTop w:val="0"/>
      <w:marBottom w:val="0"/>
      <w:divBdr>
        <w:top w:val="none" w:sz="0" w:space="0" w:color="auto"/>
        <w:left w:val="none" w:sz="0" w:space="0" w:color="auto"/>
        <w:bottom w:val="none" w:sz="0" w:space="0" w:color="auto"/>
        <w:right w:val="none" w:sz="0" w:space="0" w:color="auto"/>
      </w:divBdr>
    </w:div>
    <w:div w:id="359479435">
      <w:bodyDiv w:val="1"/>
      <w:marLeft w:val="0"/>
      <w:marRight w:val="0"/>
      <w:marTop w:val="0"/>
      <w:marBottom w:val="0"/>
      <w:divBdr>
        <w:top w:val="none" w:sz="0" w:space="0" w:color="auto"/>
        <w:left w:val="none" w:sz="0" w:space="0" w:color="auto"/>
        <w:bottom w:val="none" w:sz="0" w:space="0" w:color="auto"/>
        <w:right w:val="none" w:sz="0" w:space="0" w:color="auto"/>
      </w:divBdr>
    </w:div>
    <w:div w:id="369455984">
      <w:bodyDiv w:val="1"/>
      <w:marLeft w:val="0"/>
      <w:marRight w:val="0"/>
      <w:marTop w:val="0"/>
      <w:marBottom w:val="0"/>
      <w:divBdr>
        <w:top w:val="none" w:sz="0" w:space="0" w:color="auto"/>
        <w:left w:val="none" w:sz="0" w:space="0" w:color="auto"/>
        <w:bottom w:val="none" w:sz="0" w:space="0" w:color="auto"/>
        <w:right w:val="none" w:sz="0" w:space="0" w:color="auto"/>
      </w:divBdr>
    </w:div>
    <w:div w:id="376324168">
      <w:bodyDiv w:val="1"/>
      <w:marLeft w:val="0"/>
      <w:marRight w:val="0"/>
      <w:marTop w:val="0"/>
      <w:marBottom w:val="0"/>
      <w:divBdr>
        <w:top w:val="none" w:sz="0" w:space="0" w:color="auto"/>
        <w:left w:val="none" w:sz="0" w:space="0" w:color="auto"/>
        <w:bottom w:val="none" w:sz="0" w:space="0" w:color="auto"/>
        <w:right w:val="none" w:sz="0" w:space="0" w:color="auto"/>
      </w:divBdr>
    </w:div>
    <w:div w:id="379525266">
      <w:bodyDiv w:val="1"/>
      <w:marLeft w:val="0"/>
      <w:marRight w:val="0"/>
      <w:marTop w:val="0"/>
      <w:marBottom w:val="0"/>
      <w:divBdr>
        <w:top w:val="none" w:sz="0" w:space="0" w:color="auto"/>
        <w:left w:val="none" w:sz="0" w:space="0" w:color="auto"/>
        <w:bottom w:val="none" w:sz="0" w:space="0" w:color="auto"/>
        <w:right w:val="none" w:sz="0" w:space="0" w:color="auto"/>
      </w:divBdr>
    </w:div>
    <w:div w:id="380059041">
      <w:bodyDiv w:val="1"/>
      <w:marLeft w:val="0"/>
      <w:marRight w:val="0"/>
      <w:marTop w:val="0"/>
      <w:marBottom w:val="0"/>
      <w:divBdr>
        <w:top w:val="none" w:sz="0" w:space="0" w:color="auto"/>
        <w:left w:val="none" w:sz="0" w:space="0" w:color="auto"/>
        <w:bottom w:val="none" w:sz="0" w:space="0" w:color="auto"/>
        <w:right w:val="none" w:sz="0" w:space="0" w:color="auto"/>
      </w:divBdr>
    </w:div>
    <w:div w:id="384258963">
      <w:bodyDiv w:val="1"/>
      <w:marLeft w:val="0"/>
      <w:marRight w:val="0"/>
      <w:marTop w:val="0"/>
      <w:marBottom w:val="0"/>
      <w:divBdr>
        <w:top w:val="none" w:sz="0" w:space="0" w:color="auto"/>
        <w:left w:val="none" w:sz="0" w:space="0" w:color="auto"/>
        <w:bottom w:val="none" w:sz="0" w:space="0" w:color="auto"/>
        <w:right w:val="none" w:sz="0" w:space="0" w:color="auto"/>
      </w:divBdr>
    </w:div>
    <w:div w:id="386681733">
      <w:bodyDiv w:val="1"/>
      <w:marLeft w:val="0"/>
      <w:marRight w:val="0"/>
      <w:marTop w:val="0"/>
      <w:marBottom w:val="0"/>
      <w:divBdr>
        <w:top w:val="none" w:sz="0" w:space="0" w:color="auto"/>
        <w:left w:val="none" w:sz="0" w:space="0" w:color="auto"/>
        <w:bottom w:val="none" w:sz="0" w:space="0" w:color="auto"/>
        <w:right w:val="none" w:sz="0" w:space="0" w:color="auto"/>
      </w:divBdr>
    </w:div>
    <w:div w:id="390427976">
      <w:bodyDiv w:val="1"/>
      <w:marLeft w:val="0"/>
      <w:marRight w:val="0"/>
      <w:marTop w:val="0"/>
      <w:marBottom w:val="0"/>
      <w:divBdr>
        <w:top w:val="none" w:sz="0" w:space="0" w:color="auto"/>
        <w:left w:val="none" w:sz="0" w:space="0" w:color="auto"/>
        <w:bottom w:val="none" w:sz="0" w:space="0" w:color="auto"/>
        <w:right w:val="none" w:sz="0" w:space="0" w:color="auto"/>
      </w:divBdr>
    </w:div>
    <w:div w:id="391119408">
      <w:bodyDiv w:val="1"/>
      <w:marLeft w:val="0"/>
      <w:marRight w:val="0"/>
      <w:marTop w:val="0"/>
      <w:marBottom w:val="0"/>
      <w:divBdr>
        <w:top w:val="none" w:sz="0" w:space="0" w:color="auto"/>
        <w:left w:val="none" w:sz="0" w:space="0" w:color="auto"/>
        <w:bottom w:val="none" w:sz="0" w:space="0" w:color="auto"/>
        <w:right w:val="none" w:sz="0" w:space="0" w:color="auto"/>
      </w:divBdr>
    </w:div>
    <w:div w:id="394282644">
      <w:bodyDiv w:val="1"/>
      <w:marLeft w:val="0"/>
      <w:marRight w:val="0"/>
      <w:marTop w:val="0"/>
      <w:marBottom w:val="0"/>
      <w:divBdr>
        <w:top w:val="none" w:sz="0" w:space="0" w:color="auto"/>
        <w:left w:val="none" w:sz="0" w:space="0" w:color="auto"/>
        <w:bottom w:val="none" w:sz="0" w:space="0" w:color="auto"/>
        <w:right w:val="none" w:sz="0" w:space="0" w:color="auto"/>
      </w:divBdr>
    </w:div>
    <w:div w:id="396166844">
      <w:bodyDiv w:val="1"/>
      <w:marLeft w:val="0"/>
      <w:marRight w:val="0"/>
      <w:marTop w:val="0"/>
      <w:marBottom w:val="0"/>
      <w:divBdr>
        <w:top w:val="none" w:sz="0" w:space="0" w:color="auto"/>
        <w:left w:val="none" w:sz="0" w:space="0" w:color="auto"/>
        <w:bottom w:val="none" w:sz="0" w:space="0" w:color="auto"/>
        <w:right w:val="none" w:sz="0" w:space="0" w:color="auto"/>
      </w:divBdr>
    </w:div>
    <w:div w:id="398014789">
      <w:bodyDiv w:val="1"/>
      <w:marLeft w:val="0"/>
      <w:marRight w:val="0"/>
      <w:marTop w:val="0"/>
      <w:marBottom w:val="0"/>
      <w:divBdr>
        <w:top w:val="none" w:sz="0" w:space="0" w:color="auto"/>
        <w:left w:val="none" w:sz="0" w:space="0" w:color="auto"/>
        <w:bottom w:val="none" w:sz="0" w:space="0" w:color="auto"/>
        <w:right w:val="none" w:sz="0" w:space="0" w:color="auto"/>
      </w:divBdr>
    </w:div>
    <w:div w:id="400374291">
      <w:bodyDiv w:val="1"/>
      <w:marLeft w:val="0"/>
      <w:marRight w:val="0"/>
      <w:marTop w:val="0"/>
      <w:marBottom w:val="0"/>
      <w:divBdr>
        <w:top w:val="none" w:sz="0" w:space="0" w:color="auto"/>
        <w:left w:val="none" w:sz="0" w:space="0" w:color="auto"/>
        <w:bottom w:val="none" w:sz="0" w:space="0" w:color="auto"/>
        <w:right w:val="none" w:sz="0" w:space="0" w:color="auto"/>
      </w:divBdr>
    </w:div>
    <w:div w:id="401486377">
      <w:bodyDiv w:val="1"/>
      <w:marLeft w:val="0"/>
      <w:marRight w:val="0"/>
      <w:marTop w:val="0"/>
      <w:marBottom w:val="0"/>
      <w:divBdr>
        <w:top w:val="none" w:sz="0" w:space="0" w:color="auto"/>
        <w:left w:val="none" w:sz="0" w:space="0" w:color="auto"/>
        <w:bottom w:val="none" w:sz="0" w:space="0" w:color="auto"/>
        <w:right w:val="none" w:sz="0" w:space="0" w:color="auto"/>
      </w:divBdr>
    </w:div>
    <w:div w:id="404039158">
      <w:bodyDiv w:val="1"/>
      <w:marLeft w:val="0"/>
      <w:marRight w:val="0"/>
      <w:marTop w:val="0"/>
      <w:marBottom w:val="0"/>
      <w:divBdr>
        <w:top w:val="none" w:sz="0" w:space="0" w:color="auto"/>
        <w:left w:val="none" w:sz="0" w:space="0" w:color="auto"/>
        <w:bottom w:val="none" w:sz="0" w:space="0" w:color="auto"/>
        <w:right w:val="none" w:sz="0" w:space="0" w:color="auto"/>
      </w:divBdr>
    </w:div>
    <w:div w:id="404183558">
      <w:bodyDiv w:val="1"/>
      <w:marLeft w:val="0"/>
      <w:marRight w:val="0"/>
      <w:marTop w:val="0"/>
      <w:marBottom w:val="0"/>
      <w:divBdr>
        <w:top w:val="none" w:sz="0" w:space="0" w:color="auto"/>
        <w:left w:val="none" w:sz="0" w:space="0" w:color="auto"/>
        <w:bottom w:val="none" w:sz="0" w:space="0" w:color="auto"/>
        <w:right w:val="none" w:sz="0" w:space="0" w:color="auto"/>
      </w:divBdr>
    </w:div>
    <w:div w:id="404764757">
      <w:bodyDiv w:val="1"/>
      <w:marLeft w:val="0"/>
      <w:marRight w:val="0"/>
      <w:marTop w:val="0"/>
      <w:marBottom w:val="0"/>
      <w:divBdr>
        <w:top w:val="none" w:sz="0" w:space="0" w:color="auto"/>
        <w:left w:val="none" w:sz="0" w:space="0" w:color="auto"/>
        <w:bottom w:val="none" w:sz="0" w:space="0" w:color="auto"/>
        <w:right w:val="none" w:sz="0" w:space="0" w:color="auto"/>
      </w:divBdr>
    </w:div>
    <w:div w:id="409693424">
      <w:bodyDiv w:val="1"/>
      <w:marLeft w:val="0"/>
      <w:marRight w:val="0"/>
      <w:marTop w:val="0"/>
      <w:marBottom w:val="0"/>
      <w:divBdr>
        <w:top w:val="none" w:sz="0" w:space="0" w:color="auto"/>
        <w:left w:val="none" w:sz="0" w:space="0" w:color="auto"/>
        <w:bottom w:val="none" w:sz="0" w:space="0" w:color="auto"/>
        <w:right w:val="none" w:sz="0" w:space="0" w:color="auto"/>
      </w:divBdr>
    </w:div>
    <w:div w:id="415785294">
      <w:bodyDiv w:val="1"/>
      <w:marLeft w:val="0"/>
      <w:marRight w:val="0"/>
      <w:marTop w:val="0"/>
      <w:marBottom w:val="0"/>
      <w:divBdr>
        <w:top w:val="none" w:sz="0" w:space="0" w:color="auto"/>
        <w:left w:val="none" w:sz="0" w:space="0" w:color="auto"/>
        <w:bottom w:val="none" w:sz="0" w:space="0" w:color="auto"/>
        <w:right w:val="none" w:sz="0" w:space="0" w:color="auto"/>
      </w:divBdr>
    </w:div>
    <w:div w:id="416362245">
      <w:bodyDiv w:val="1"/>
      <w:marLeft w:val="0"/>
      <w:marRight w:val="0"/>
      <w:marTop w:val="0"/>
      <w:marBottom w:val="0"/>
      <w:divBdr>
        <w:top w:val="none" w:sz="0" w:space="0" w:color="auto"/>
        <w:left w:val="none" w:sz="0" w:space="0" w:color="auto"/>
        <w:bottom w:val="none" w:sz="0" w:space="0" w:color="auto"/>
        <w:right w:val="none" w:sz="0" w:space="0" w:color="auto"/>
      </w:divBdr>
    </w:div>
    <w:div w:id="418990313">
      <w:bodyDiv w:val="1"/>
      <w:marLeft w:val="0"/>
      <w:marRight w:val="0"/>
      <w:marTop w:val="0"/>
      <w:marBottom w:val="0"/>
      <w:divBdr>
        <w:top w:val="none" w:sz="0" w:space="0" w:color="auto"/>
        <w:left w:val="none" w:sz="0" w:space="0" w:color="auto"/>
        <w:bottom w:val="none" w:sz="0" w:space="0" w:color="auto"/>
        <w:right w:val="none" w:sz="0" w:space="0" w:color="auto"/>
      </w:divBdr>
    </w:div>
    <w:div w:id="419256357">
      <w:bodyDiv w:val="1"/>
      <w:marLeft w:val="0"/>
      <w:marRight w:val="0"/>
      <w:marTop w:val="0"/>
      <w:marBottom w:val="0"/>
      <w:divBdr>
        <w:top w:val="none" w:sz="0" w:space="0" w:color="auto"/>
        <w:left w:val="none" w:sz="0" w:space="0" w:color="auto"/>
        <w:bottom w:val="none" w:sz="0" w:space="0" w:color="auto"/>
        <w:right w:val="none" w:sz="0" w:space="0" w:color="auto"/>
      </w:divBdr>
    </w:div>
    <w:div w:id="424495508">
      <w:bodyDiv w:val="1"/>
      <w:marLeft w:val="0"/>
      <w:marRight w:val="0"/>
      <w:marTop w:val="0"/>
      <w:marBottom w:val="0"/>
      <w:divBdr>
        <w:top w:val="none" w:sz="0" w:space="0" w:color="auto"/>
        <w:left w:val="none" w:sz="0" w:space="0" w:color="auto"/>
        <w:bottom w:val="none" w:sz="0" w:space="0" w:color="auto"/>
        <w:right w:val="none" w:sz="0" w:space="0" w:color="auto"/>
      </w:divBdr>
    </w:div>
    <w:div w:id="425855012">
      <w:bodyDiv w:val="1"/>
      <w:marLeft w:val="0"/>
      <w:marRight w:val="0"/>
      <w:marTop w:val="0"/>
      <w:marBottom w:val="0"/>
      <w:divBdr>
        <w:top w:val="none" w:sz="0" w:space="0" w:color="auto"/>
        <w:left w:val="none" w:sz="0" w:space="0" w:color="auto"/>
        <w:bottom w:val="none" w:sz="0" w:space="0" w:color="auto"/>
        <w:right w:val="none" w:sz="0" w:space="0" w:color="auto"/>
      </w:divBdr>
    </w:div>
    <w:div w:id="429080589">
      <w:bodyDiv w:val="1"/>
      <w:marLeft w:val="0"/>
      <w:marRight w:val="0"/>
      <w:marTop w:val="0"/>
      <w:marBottom w:val="0"/>
      <w:divBdr>
        <w:top w:val="none" w:sz="0" w:space="0" w:color="auto"/>
        <w:left w:val="none" w:sz="0" w:space="0" w:color="auto"/>
        <w:bottom w:val="none" w:sz="0" w:space="0" w:color="auto"/>
        <w:right w:val="none" w:sz="0" w:space="0" w:color="auto"/>
      </w:divBdr>
    </w:div>
    <w:div w:id="431239830">
      <w:bodyDiv w:val="1"/>
      <w:marLeft w:val="0"/>
      <w:marRight w:val="0"/>
      <w:marTop w:val="0"/>
      <w:marBottom w:val="0"/>
      <w:divBdr>
        <w:top w:val="none" w:sz="0" w:space="0" w:color="auto"/>
        <w:left w:val="none" w:sz="0" w:space="0" w:color="auto"/>
        <w:bottom w:val="none" w:sz="0" w:space="0" w:color="auto"/>
        <w:right w:val="none" w:sz="0" w:space="0" w:color="auto"/>
      </w:divBdr>
    </w:div>
    <w:div w:id="435439754">
      <w:bodyDiv w:val="1"/>
      <w:marLeft w:val="0"/>
      <w:marRight w:val="0"/>
      <w:marTop w:val="0"/>
      <w:marBottom w:val="0"/>
      <w:divBdr>
        <w:top w:val="none" w:sz="0" w:space="0" w:color="auto"/>
        <w:left w:val="none" w:sz="0" w:space="0" w:color="auto"/>
        <w:bottom w:val="none" w:sz="0" w:space="0" w:color="auto"/>
        <w:right w:val="none" w:sz="0" w:space="0" w:color="auto"/>
      </w:divBdr>
    </w:div>
    <w:div w:id="441607212">
      <w:bodyDiv w:val="1"/>
      <w:marLeft w:val="0"/>
      <w:marRight w:val="0"/>
      <w:marTop w:val="0"/>
      <w:marBottom w:val="0"/>
      <w:divBdr>
        <w:top w:val="none" w:sz="0" w:space="0" w:color="auto"/>
        <w:left w:val="none" w:sz="0" w:space="0" w:color="auto"/>
        <w:bottom w:val="none" w:sz="0" w:space="0" w:color="auto"/>
        <w:right w:val="none" w:sz="0" w:space="0" w:color="auto"/>
      </w:divBdr>
    </w:div>
    <w:div w:id="441655515">
      <w:bodyDiv w:val="1"/>
      <w:marLeft w:val="0"/>
      <w:marRight w:val="0"/>
      <w:marTop w:val="0"/>
      <w:marBottom w:val="0"/>
      <w:divBdr>
        <w:top w:val="none" w:sz="0" w:space="0" w:color="auto"/>
        <w:left w:val="none" w:sz="0" w:space="0" w:color="auto"/>
        <w:bottom w:val="none" w:sz="0" w:space="0" w:color="auto"/>
        <w:right w:val="none" w:sz="0" w:space="0" w:color="auto"/>
      </w:divBdr>
    </w:div>
    <w:div w:id="445544106">
      <w:bodyDiv w:val="1"/>
      <w:marLeft w:val="0"/>
      <w:marRight w:val="0"/>
      <w:marTop w:val="0"/>
      <w:marBottom w:val="0"/>
      <w:divBdr>
        <w:top w:val="none" w:sz="0" w:space="0" w:color="auto"/>
        <w:left w:val="none" w:sz="0" w:space="0" w:color="auto"/>
        <w:bottom w:val="none" w:sz="0" w:space="0" w:color="auto"/>
        <w:right w:val="none" w:sz="0" w:space="0" w:color="auto"/>
      </w:divBdr>
    </w:div>
    <w:div w:id="447352541">
      <w:bodyDiv w:val="1"/>
      <w:marLeft w:val="0"/>
      <w:marRight w:val="0"/>
      <w:marTop w:val="0"/>
      <w:marBottom w:val="0"/>
      <w:divBdr>
        <w:top w:val="none" w:sz="0" w:space="0" w:color="auto"/>
        <w:left w:val="none" w:sz="0" w:space="0" w:color="auto"/>
        <w:bottom w:val="none" w:sz="0" w:space="0" w:color="auto"/>
        <w:right w:val="none" w:sz="0" w:space="0" w:color="auto"/>
      </w:divBdr>
    </w:div>
    <w:div w:id="468327827">
      <w:bodyDiv w:val="1"/>
      <w:marLeft w:val="0"/>
      <w:marRight w:val="0"/>
      <w:marTop w:val="0"/>
      <w:marBottom w:val="0"/>
      <w:divBdr>
        <w:top w:val="none" w:sz="0" w:space="0" w:color="auto"/>
        <w:left w:val="none" w:sz="0" w:space="0" w:color="auto"/>
        <w:bottom w:val="none" w:sz="0" w:space="0" w:color="auto"/>
        <w:right w:val="none" w:sz="0" w:space="0" w:color="auto"/>
      </w:divBdr>
    </w:div>
    <w:div w:id="472410845">
      <w:bodyDiv w:val="1"/>
      <w:marLeft w:val="0"/>
      <w:marRight w:val="0"/>
      <w:marTop w:val="0"/>
      <w:marBottom w:val="0"/>
      <w:divBdr>
        <w:top w:val="none" w:sz="0" w:space="0" w:color="auto"/>
        <w:left w:val="none" w:sz="0" w:space="0" w:color="auto"/>
        <w:bottom w:val="none" w:sz="0" w:space="0" w:color="auto"/>
        <w:right w:val="none" w:sz="0" w:space="0" w:color="auto"/>
      </w:divBdr>
    </w:div>
    <w:div w:id="473521756">
      <w:bodyDiv w:val="1"/>
      <w:marLeft w:val="0"/>
      <w:marRight w:val="0"/>
      <w:marTop w:val="0"/>
      <w:marBottom w:val="0"/>
      <w:divBdr>
        <w:top w:val="none" w:sz="0" w:space="0" w:color="auto"/>
        <w:left w:val="none" w:sz="0" w:space="0" w:color="auto"/>
        <w:bottom w:val="none" w:sz="0" w:space="0" w:color="auto"/>
        <w:right w:val="none" w:sz="0" w:space="0" w:color="auto"/>
      </w:divBdr>
    </w:div>
    <w:div w:id="475222947">
      <w:bodyDiv w:val="1"/>
      <w:marLeft w:val="0"/>
      <w:marRight w:val="0"/>
      <w:marTop w:val="0"/>
      <w:marBottom w:val="0"/>
      <w:divBdr>
        <w:top w:val="none" w:sz="0" w:space="0" w:color="auto"/>
        <w:left w:val="none" w:sz="0" w:space="0" w:color="auto"/>
        <w:bottom w:val="none" w:sz="0" w:space="0" w:color="auto"/>
        <w:right w:val="none" w:sz="0" w:space="0" w:color="auto"/>
      </w:divBdr>
    </w:div>
    <w:div w:id="485127214">
      <w:bodyDiv w:val="1"/>
      <w:marLeft w:val="0"/>
      <w:marRight w:val="0"/>
      <w:marTop w:val="0"/>
      <w:marBottom w:val="0"/>
      <w:divBdr>
        <w:top w:val="none" w:sz="0" w:space="0" w:color="auto"/>
        <w:left w:val="none" w:sz="0" w:space="0" w:color="auto"/>
        <w:bottom w:val="none" w:sz="0" w:space="0" w:color="auto"/>
        <w:right w:val="none" w:sz="0" w:space="0" w:color="auto"/>
      </w:divBdr>
    </w:div>
    <w:div w:id="491415169">
      <w:bodyDiv w:val="1"/>
      <w:marLeft w:val="0"/>
      <w:marRight w:val="0"/>
      <w:marTop w:val="0"/>
      <w:marBottom w:val="0"/>
      <w:divBdr>
        <w:top w:val="none" w:sz="0" w:space="0" w:color="auto"/>
        <w:left w:val="none" w:sz="0" w:space="0" w:color="auto"/>
        <w:bottom w:val="none" w:sz="0" w:space="0" w:color="auto"/>
        <w:right w:val="none" w:sz="0" w:space="0" w:color="auto"/>
      </w:divBdr>
    </w:div>
    <w:div w:id="493573537">
      <w:bodyDiv w:val="1"/>
      <w:marLeft w:val="0"/>
      <w:marRight w:val="0"/>
      <w:marTop w:val="0"/>
      <w:marBottom w:val="0"/>
      <w:divBdr>
        <w:top w:val="none" w:sz="0" w:space="0" w:color="auto"/>
        <w:left w:val="none" w:sz="0" w:space="0" w:color="auto"/>
        <w:bottom w:val="none" w:sz="0" w:space="0" w:color="auto"/>
        <w:right w:val="none" w:sz="0" w:space="0" w:color="auto"/>
      </w:divBdr>
    </w:div>
    <w:div w:id="493691873">
      <w:bodyDiv w:val="1"/>
      <w:marLeft w:val="0"/>
      <w:marRight w:val="0"/>
      <w:marTop w:val="0"/>
      <w:marBottom w:val="0"/>
      <w:divBdr>
        <w:top w:val="none" w:sz="0" w:space="0" w:color="auto"/>
        <w:left w:val="none" w:sz="0" w:space="0" w:color="auto"/>
        <w:bottom w:val="none" w:sz="0" w:space="0" w:color="auto"/>
        <w:right w:val="none" w:sz="0" w:space="0" w:color="auto"/>
      </w:divBdr>
    </w:div>
    <w:div w:id="496309099">
      <w:bodyDiv w:val="1"/>
      <w:marLeft w:val="0"/>
      <w:marRight w:val="0"/>
      <w:marTop w:val="0"/>
      <w:marBottom w:val="0"/>
      <w:divBdr>
        <w:top w:val="none" w:sz="0" w:space="0" w:color="auto"/>
        <w:left w:val="none" w:sz="0" w:space="0" w:color="auto"/>
        <w:bottom w:val="none" w:sz="0" w:space="0" w:color="auto"/>
        <w:right w:val="none" w:sz="0" w:space="0" w:color="auto"/>
      </w:divBdr>
    </w:div>
    <w:div w:id="496843488">
      <w:bodyDiv w:val="1"/>
      <w:marLeft w:val="0"/>
      <w:marRight w:val="0"/>
      <w:marTop w:val="0"/>
      <w:marBottom w:val="0"/>
      <w:divBdr>
        <w:top w:val="none" w:sz="0" w:space="0" w:color="auto"/>
        <w:left w:val="none" w:sz="0" w:space="0" w:color="auto"/>
        <w:bottom w:val="none" w:sz="0" w:space="0" w:color="auto"/>
        <w:right w:val="none" w:sz="0" w:space="0" w:color="auto"/>
      </w:divBdr>
    </w:div>
    <w:div w:id="499127612">
      <w:bodyDiv w:val="1"/>
      <w:marLeft w:val="0"/>
      <w:marRight w:val="0"/>
      <w:marTop w:val="0"/>
      <w:marBottom w:val="0"/>
      <w:divBdr>
        <w:top w:val="none" w:sz="0" w:space="0" w:color="auto"/>
        <w:left w:val="none" w:sz="0" w:space="0" w:color="auto"/>
        <w:bottom w:val="none" w:sz="0" w:space="0" w:color="auto"/>
        <w:right w:val="none" w:sz="0" w:space="0" w:color="auto"/>
      </w:divBdr>
    </w:div>
    <w:div w:id="503908441">
      <w:bodyDiv w:val="1"/>
      <w:marLeft w:val="0"/>
      <w:marRight w:val="0"/>
      <w:marTop w:val="0"/>
      <w:marBottom w:val="0"/>
      <w:divBdr>
        <w:top w:val="none" w:sz="0" w:space="0" w:color="auto"/>
        <w:left w:val="none" w:sz="0" w:space="0" w:color="auto"/>
        <w:bottom w:val="none" w:sz="0" w:space="0" w:color="auto"/>
        <w:right w:val="none" w:sz="0" w:space="0" w:color="auto"/>
      </w:divBdr>
    </w:div>
    <w:div w:id="505555300">
      <w:bodyDiv w:val="1"/>
      <w:marLeft w:val="0"/>
      <w:marRight w:val="0"/>
      <w:marTop w:val="0"/>
      <w:marBottom w:val="0"/>
      <w:divBdr>
        <w:top w:val="none" w:sz="0" w:space="0" w:color="auto"/>
        <w:left w:val="none" w:sz="0" w:space="0" w:color="auto"/>
        <w:bottom w:val="none" w:sz="0" w:space="0" w:color="auto"/>
        <w:right w:val="none" w:sz="0" w:space="0" w:color="auto"/>
      </w:divBdr>
    </w:div>
    <w:div w:id="506212155">
      <w:bodyDiv w:val="1"/>
      <w:marLeft w:val="0"/>
      <w:marRight w:val="0"/>
      <w:marTop w:val="0"/>
      <w:marBottom w:val="0"/>
      <w:divBdr>
        <w:top w:val="none" w:sz="0" w:space="0" w:color="auto"/>
        <w:left w:val="none" w:sz="0" w:space="0" w:color="auto"/>
        <w:bottom w:val="none" w:sz="0" w:space="0" w:color="auto"/>
        <w:right w:val="none" w:sz="0" w:space="0" w:color="auto"/>
      </w:divBdr>
    </w:div>
    <w:div w:id="506479271">
      <w:bodyDiv w:val="1"/>
      <w:marLeft w:val="0"/>
      <w:marRight w:val="0"/>
      <w:marTop w:val="0"/>
      <w:marBottom w:val="0"/>
      <w:divBdr>
        <w:top w:val="none" w:sz="0" w:space="0" w:color="auto"/>
        <w:left w:val="none" w:sz="0" w:space="0" w:color="auto"/>
        <w:bottom w:val="none" w:sz="0" w:space="0" w:color="auto"/>
        <w:right w:val="none" w:sz="0" w:space="0" w:color="auto"/>
      </w:divBdr>
    </w:div>
    <w:div w:id="515920425">
      <w:bodyDiv w:val="1"/>
      <w:marLeft w:val="0"/>
      <w:marRight w:val="0"/>
      <w:marTop w:val="0"/>
      <w:marBottom w:val="0"/>
      <w:divBdr>
        <w:top w:val="none" w:sz="0" w:space="0" w:color="auto"/>
        <w:left w:val="none" w:sz="0" w:space="0" w:color="auto"/>
        <w:bottom w:val="none" w:sz="0" w:space="0" w:color="auto"/>
        <w:right w:val="none" w:sz="0" w:space="0" w:color="auto"/>
      </w:divBdr>
    </w:div>
    <w:div w:id="532034538">
      <w:bodyDiv w:val="1"/>
      <w:marLeft w:val="0"/>
      <w:marRight w:val="0"/>
      <w:marTop w:val="0"/>
      <w:marBottom w:val="0"/>
      <w:divBdr>
        <w:top w:val="none" w:sz="0" w:space="0" w:color="auto"/>
        <w:left w:val="none" w:sz="0" w:space="0" w:color="auto"/>
        <w:bottom w:val="none" w:sz="0" w:space="0" w:color="auto"/>
        <w:right w:val="none" w:sz="0" w:space="0" w:color="auto"/>
      </w:divBdr>
    </w:div>
    <w:div w:id="533545167">
      <w:bodyDiv w:val="1"/>
      <w:marLeft w:val="0"/>
      <w:marRight w:val="0"/>
      <w:marTop w:val="0"/>
      <w:marBottom w:val="0"/>
      <w:divBdr>
        <w:top w:val="none" w:sz="0" w:space="0" w:color="auto"/>
        <w:left w:val="none" w:sz="0" w:space="0" w:color="auto"/>
        <w:bottom w:val="none" w:sz="0" w:space="0" w:color="auto"/>
        <w:right w:val="none" w:sz="0" w:space="0" w:color="auto"/>
      </w:divBdr>
    </w:div>
    <w:div w:id="534389909">
      <w:bodyDiv w:val="1"/>
      <w:marLeft w:val="0"/>
      <w:marRight w:val="0"/>
      <w:marTop w:val="0"/>
      <w:marBottom w:val="0"/>
      <w:divBdr>
        <w:top w:val="none" w:sz="0" w:space="0" w:color="auto"/>
        <w:left w:val="none" w:sz="0" w:space="0" w:color="auto"/>
        <w:bottom w:val="none" w:sz="0" w:space="0" w:color="auto"/>
        <w:right w:val="none" w:sz="0" w:space="0" w:color="auto"/>
      </w:divBdr>
    </w:div>
    <w:div w:id="535890680">
      <w:bodyDiv w:val="1"/>
      <w:marLeft w:val="0"/>
      <w:marRight w:val="0"/>
      <w:marTop w:val="0"/>
      <w:marBottom w:val="0"/>
      <w:divBdr>
        <w:top w:val="none" w:sz="0" w:space="0" w:color="auto"/>
        <w:left w:val="none" w:sz="0" w:space="0" w:color="auto"/>
        <w:bottom w:val="none" w:sz="0" w:space="0" w:color="auto"/>
        <w:right w:val="none" w:sz="0" w:space="0" w:color="auto"/>
      </w:divBdr>
    </w:div>
    <w:div w:id="544875228">
      <w:bodyDiv w:val="1"/>
      <w:marLeft w:val="0"/>
      <w:marRight w:val="0"/>
      <w:marTop w:val="0"/>
      <w:marBottom w:val="0"/>
      <w:divBdr>
        <w:top w:val="none" w:sz="0" w:space="0" w:color="auto"/>
        <w:left w:val="none" w:sz="0" w:space="0" w:color="auto"/>
        <w:bottom w:val="none" w:sz="0" w:space="0" w:color="auto"/>
        <w:right w:val="none" w:sz="0" w:space="0" w:color="auto"/>
      </w:divBdr>
    </w:div>
    <w:div w:id="545216348">
      <w:bodyDiv w:val="1"/>
      <w:marLeft w:val="0"/>
      <w:marRight w:val="0"/>
      <w:marTop w:val="0"/>
      <w:marBottom w:val="0"/>
      <w:divBdr>
        <w:top w:val="none" w:sz="0" w:space="0" w:color="auto"/>
        <w:left w:val="none" w:sz="0" w:space="0" w:color="auto"/>
        <w:bottom w:val="none" w:sz="0" w:space="0" w:color="auto"/>
        <w:right w:val="none" w:sz="0" w:space="0" w:color="auto"/>
      </w:divBdr>
    </w:div>
    <w:div w:id="547302658">
      <w:bodyDiv w:val="1"/>
      <w:marLeft w:val="0"/>
      <w:marRight w:val="0"/>
      <w:marTop w:val="0"/>
      <w:marBottom w:val="0"/>
      <w:divBdr>
        <w:top w:val="none" w:sz="0" w:space="0" w:color="auto"/>
        <w:left w:val="none" w:sz="0" w:space="0" w:color="auto"/>
        <w:bottom w:val="none" w:sz="0" w:space="0" w:color="auto"/>
        <w:right w:val="none" w:sz="0" w:space="0" w:color="auto"/>
      </w:divBdr>
    </w:div>
    <w:div w:id="549150539">
      <w:bodyDiv w:val="1"/>
      <w:marLeft w:val="0"/>
      <w:marRight w:val="0"/>
      <w:marTop w:val="0"/>
      <w:marBottom w:val="0"/>
      <w:divBdr>
        <w:top w:val="none" w:sz="0" w:space="0" w:color="auto"/>
        <w:left w:val="none" w:sz="0" w:space="0" w:color="auto"/>
        <w:bottom w:val="none" w:sz="0" w:space="0" w:color="auto"/>
        <w:right w:val="none" w:sz="0" w:space="0" w:color="auto"/>
      </w:divBdr>
    </w:div>
    <w:div w:id="550505819">
      <w:bodyDiv w:val="1"/>
      <w:marLeft w:val="0"/>
      <w:marRight w:val="0"/>
      <w:marTop w:val="0"/>
      <w:marBottom w:val="0"/>
      <w:divBdr>
        <w:top w:val="none" w:sz="0" w:space="0" w:color="auto"/>
        <w:left w:val="none" w:sz="0" w:space="0" w:color="auto"/>
        <w:bottom w:val="none" w:sz="0" w:space="0" w:color="auto"/>
        <w:right w:val="none" w:sz="0" w:space="0" w:color="auto"/>
      </w:divBdr>
    </w:div>
    <w:div w:id="559631423">
      <w:bodyDiv w:val="1"/>
      <w:marLeft w:val="0"/>
      <w:marRight w:val="0"/>
      <w:marTop w:val="0"/>
      <w:marBottom w:val="0"/>
      <w:divBdr>
        <w:top w:val="none" w:sz="0" w:space="0" w:color="auto"/>
        <w:left w:val="none" w:sz="0" w:space="0" w:color="auto"/>
        <w:bottom w:val="none" w:sz="0" w:space="0" w:color="auto"/>
        <w:right w:val="none" w:sz="0" w:space="0" w:color="auto"/>
      </w:divBdr>
    </w:div>
    <w:div w:id="562258739">
      <w:bodyDiv w:val="1"/>
      <w:marLeft w:val="0"/>
      <w:marRight w:val="0"/>
      <w:marTop w:val="0"/>
      <w:marBottom w:val="0"/>
      <w:divBdr>
        <w:top w:val="none" w:sz="0" w:space="0" w:color="auto"/>
        <w:left w:val="none" w:sz="0" w:space="0" w:color="auto"/>
        <w:bottom w:val="none" w:sz="0" w:space="0" w:color="auto"/>
        <w:right w:val="none" w:sz="0" w:space="0" w:color="auto"/>
      </w:divBdr>
    </w:div>
    <w:div w:id="563217941">
      <w:bodyDiv w:val="1"/>
      <w:marLeft w:val="0"/>
      <w:marRight w:val="0"/>
      <w:marTop w:val="0"/>
      <w:marBottom w:val="0"/>
      <w:divBdr>
        <w:top w:val="none" w:sz="0" w:space="0" w:color="auto"/>
        <w:left w:val="none" w:sz="0" w:space="0" w:color="auto"/>
        <w:bottom w:val="none" w:sz="0" w:space="0" w:color="auto"/>
        <w:right w:val="none" w:sz="0" w:space="0" w:color="auto"/>
      </w:divBdr>
    </w:div>
    <w:div w:id="565575791">
      <w:bodyDiv w:val="1"/>
      <w:marLeft w:val="0"/>
      <w:marRight w:val="0"/>
      <w:marTop w:val="0"/>
      <w:marBottom w:val="0"/>
      <w:divBdr>
        <w:top w:val="none" w:sz="0" w:space="0" w:color="auto"/>
        <w:left w:val="none" w:sz="0" w:space="0" w:color="auto"/>
        <w:bottom w:val="none" w:sz="0" w:space="0" w:color="auto"/>
        <w:right w:val="none" w:sz="0" w:space="0" w:color="auto"/>
      </w:divBdr>
    </w:div>
    <w:div w:id="568616811">
      <w:bodyDiv w:val="1"/>
      <w:marLeft w:val="0"/>
      <w:marRight w:val="0"/>
      <w:marTop w:val="0"/>
      <w:marBottom w:val="0"/>
      <w:divBdr>
        <w:top w:val="none" w:sz="0" w:space="0" w:color="auto"/>
        <w:left w:val="none" w:sz="0" w:space="0" w:color="auto"/>
        <w:bottom w:val="none" w:sz="0" w:space="0" w:color="auto"/>
        <w:right w:val="none" w:sz="0" w:space="0" w:color="auto"/>
      </w:divBdr>
    </w:div>
    <w:div w:id="570117676">
      <w:bodyDiv w:val="1"/>
      <w:marLeft w:val="0"/>
      <w:marRight w:val="0"/>
      <w:marTop w:val="0"/>
      <w:marBottom w:val="0"/>
      <w:divBdr>
        <w:top w:val="none" w:sz="0" w:space="0" w:color="auto"/>
        <w:left w:val="none" w:sz="0" w:space="0" w:color="auto"/>
        <w:bottom w:val="none" w:sz="0" w:space="0" w:color="auto"/>
        <w:right w:val="none" w:sz="0" w:space="0" w:color="auto"/>
      </w:divBdr>
    </w:div>
    <w:div w:id="575824332">
      <w:bodyDiv w:val="1"/>
      <w:marLeft w:val="0"/>
      <w:marRight w:val="0"/>
      <w:marTop w:val="0"/>
      <w:marBottom w:val="0"/>
      <w:divBdr>
        <w:top w:val="none" w:sz="0" w:space="0" w:color="auto"/>
        <w:left w:val="none" w:sz="0" w:space="0" w:color="auto"/>
        <w:bottom w:val="none" w:sz="0" w:space="0" w:color="auto"/>
        <w:right w:val="none" w:sz="0" w:space="0" w:color="auto"/>
      </w:divBdr>
    </w:div>
    <w:div w:id="578514558">
      <w:bodyDiv w:val="1"/>
      <w:marLeft w:val="0"/>
      <w:marRight w:val="0"/>
      <w:marTop w:val="0"/>
      <w:marBottom w:val="0"/>
      <w:divBdr>
        <w:top w:val="none" w:sz="0" w:space="0" w:color="auto"/>
        <w:left w:val="none" w:sz="0" w:space="0" w:color="auto"/>
        <w:bottom w:val="none" w:sz="0" w:space="0" w:color="auto"/>
        <w:right w:val="none" w:sz="0" w:space="0" w:color="auto"/>
      </w:divBdr>
    </w:div>
    <w:div w:id="578948752">
      <w:bodyDiv w:val="1"/>
      <w:marLeft w:val="0"/>
      <w:marRight w:val="0"/>
      <w:marTop w:val="0"/>
      <w:marBottom w:val="0"/>
      <w:divBdr>
        <w:top w:val="none" w:sz="0" w:space="0" w:color="auto"/>
        <w:left w:val="none" w:sz="0" w:space="0" w:color="auto"/>
        <w:bottom w:val="none" w:sz="0" w:space="0" w:color="auto"/>
        <w:right w:val="none" w:sz="0" w:space="0" w:color="auto"/>
      </w:divBdr>
    </w:div>
    <w:div w:id="581839946">
      <w:bodyDiv w:val="1"/>
      <w:marLeft w:val="0"/>
      <w:marRight w:val="0"/>
      <w:marTop w:val="0"/>
      <w:marBottom w:val="0"/>
      <w:divBdr>
        <w:top w:val="none" w:sz="0" w:space="0" w:color="auto"/>
        <w:left w:val="none" w:sz="0" w:space="0" w:color="auto"/>
        <w:bottom w:val="none" w:sz="0" w:space="0" w:color="auto"/>
        <w:right w:val="none" w:sz="0" w:space="0" w:color="auto"/>
      </w:divBdr>
    </w:div>
    <w:div w:id="583296348">
      <w:bodyDiv w:val="1"/>
      <w:marLeft w:val="0"/>
      <w:marRight w:val="0"/>
      <w:marTop w:val="0"/>
      <w:marBottom w:val="0"/>
      <w:divBdr>
        <w:top w:val="none" w:sz="0" w:space="0" w:color="auto"/>
        <w:left w:val="none" w:sz="0" w:space="0" w:color="auto"/>
        <w:bottom w:val="none" w:sz="0" w:space="0" w:color="auto"/>
        <w:right w:val="none" w:sz="0" w:space="0" w:color="auto"/>
      </w:divBdr>
    </w:div>
    <w:div w:id="586812115">
      <w:bodyDiv w:val="1"/>
      <w:marLeft w:val="0"/>
      <w:marRight w:val="0"/>
      <w:marTop w:val="0"/>
      <w:marBottom w:val="0"/>
      <w:divBdr>
        <w:top w:val="none" w:sz="0" w:space="0" w:color="auto"/>
        <w:left w:val="none" w:sz="0" w:space="0" w:color="auto"/>
        <w:bottom w:val="none" w:sz="0" w:space="0" w:color="auto"/>
        <w:right w:val="none" w:sz="0" w:space="0" w:color="auto"/>
      </w:divBdr>
    </w:div>
    <w:div w:id="588924791">
      <w:bodyDiv w:val="1"/>
      <w:marLeft w:val="0"/>
      <w:marRight w:val="0"/>
      <w:marTop w:val="0"/>
      <w:marBottom w:val="0"/>
      <w:divBdr>
        <w:top w:val="none" w:sz="0" w:space="0" w:color="auto"/>
        <w:left w:val="none" w:sz="0" w:space="0" w:color="auto"/>
        <w:bottom w:val="none" w:sz="0" w:space="0" w:color="auto"/>
        <w:right w:val="none" w:sz="0" w:space="0" w:color="auto"/>
      </w:divBdr>
    </w:div>
    <w:div w:id="590048931">
      <w:bodyDiv w:val="1"/>
      <w:marLeft w:val="0"/>
      <w:marRight w:val="0"/>
      <w:marTop w:val="0"/>
      <w:marBottom w:val="0"/>
      <w:divBdr>
        <w:top w:val="none" w:sz="0" w:space="0" w:color="auto"/>
        <w:left w:val="none" w:sz="0" w:space="0" w:color="auto"/>
        <w:bottom w:val="none" w:sz="0" w:space="0" w:color="auto"/>
        <w:right w:val="none" w:sz="0" w:space="0" w:color="auto"/>
      </w:divBdr>
    </w:div>
    <w:div w:id="592513597">
      <w:bodyDiv w:val="1"/>
      <w:marLeft w:val="0"/>
      <w:marRight w:val="0"/>
      <w:marTop w:val="0"/>
      <w:marBottom w:val="0"/>
      <w:divBdr>
        <w:top w:val="none" w:sz="0" w:space="0" w:color="auto"/>
        <w:left w:val="none" w:sz="0" w:space="0" w:color="auto"/>
        <w:bottom w:val="none" w:sz="0" w:space="0" w:color="auto"/>
        <w:right w:val="none" w:sz="0" w:space="0" w:color="auto"/>
      </w:divBdr>
    </w:div>
    <w:div w:id="595750936">
      <w:bodyDiv w:val="1"/>
      <w:marLeft w:val="0"/>
      <w:marRight w:val="0"/>
      <w:marTop w:val="0"/>
      <w:marBottom w:val="0"/>
      <w:divBdr>
        <w:top w:val="none" w:sz="0" w:space="0" w:color="auto"/>
        <w:left w:val="none" w:sz="0" w:space="0" w:color="auto"/>
        <w:bottom w:val="none" w:sz="0" w:space="0" w:color="auto"/>
        <w:right w:val="none" w:sz="0" w:space="0" w:color="auto"/>
      </w:divBdr>
    </w:div>
    <w:div w:id="596017086">
      <w:bodyDiv w:val="1"/>
      <w:marLeft w:val="0"/>
      <w:marRight w:val="0"/>
      <w:marTop w:val="0"/>
      <w:marBottom w:val="0"/>
      <w:divBdr>
        <w:top w:val="none" w:sz="0" w:space="0" w:color="auto"/>
        <w:left w:val="none" w:sz="0" w:space="0" w:color="auto"/>
        <w:bottom w:val="none" w:sz="0" w:space="0" w:color="auto"/>
        <w:right w:val="none" w:sz="0" w:space="0" w:color="auto"/>
      </w:divBdr>
    </w:div>
    <w:div w:id="599796248">
      <w:bodyDiv w:val="1"/>
      <w:marLeft w:val="0"/>
      <w:marRight w:val="0"/>
      <w:marTop w:val="0"/>
      <w:marBottom w:val="0"/>
      <w:divBdr>
        <w:top w:val="none" w:sz="0" w:space="0" w:color="auto"/>
        <w:left w:val="none" w:sz="0" w:space="0" w:color="auto"/>
        <w:bottom w:val="none" w:sz="0" w:space="0" w:color="auto"/>
        <w:right w:val="none" w:sz="0" w:space="0" w:color="auto"/>
      </w:divBdr>
    </w:div>
    <w:div w:id="602036958">
      <w:bodyDiv w:val="1"/>
      <w:marLeft w:val="0"/>
      <w:marRight w:val="0"/>
      <w:marTop w:val="0"/>
      <w:marBottom w:val="0"/>
      <w:divBdr>
        <w:top w:val="none" w:sz="0" w:space="0" w:color="auto"/>
        <w:left w:val="none" w:sz="0" w:space="0" w:color="auto"/>
        <w:bottom w:val="none" w:sz="0" w:space="0" w:color="auto"/>
        <w:right w:val="none" w:sz="0" w:space="0" w:color="auto"/>
      </w:divBdr>
    </w:div>
    <w:div w:id="604730024">
      <w:bodyDiv w:val="1"/>
      <w:marLeft w:val="0"/>
      <w:marRight w:val="0"/>
      <w:marTop w:val="0"/>
      <w:marBottom w:val="0"/>
      <w:divBdr>
        <w:top w:val="none" w:sz="0" w:space="0" w:color="auto"/>
        <w:left w:val="none" w:sz="0" w:space="0" w:color="auto"/>
        <w:bottom w:val="none" w:sz="0" w:space="0" w:color="auto"/>
        <w:right w:val="none" w:sz="0" w:space="0" w:color="auto"/>
      </w:divBdr>
    </w:div>
    <w:div w:id="619919025">
      <w:bodyDiv w:val="1"/>
      <w:marLeft w:val="0"/>
      <w:marRight w:val="0"/>
      <w:marTop w:val="0"/>
      <w:marBottom w:val="0"/>
      <w:divBdr>
        <w:top w:val="none" w:sz="0" w:space="0" w:color="auto"/>
        <w:left w:val="none" w:sz="0" w:space="0" w:color="auto"/>
        <w:bottom w:val="none" w:sz="0" w:space="0" w:color="auto"/>
        <w:right w:val="none" w:sz="0" w:space="0" w:color="auto"/>
      </w:divBdr>
    </w:div>
    <w:div w:id="621692995">
      <w:bodyDiv w:val="1"/>
      <w:marLeft w:val="0"/>
      <w:marRight w:val="0"/>
      <w:marTop w:val="0"/>
      <w:marBottom w:val="0"/>
      <w:divBdr>
        <w:top w:val="none" w:sz="0" w:space="0" w:color="auto"/>
        <w:left w:val="none" w:sz="0" w:space="0" w:color="auto"/>
        <w:bottom w:val="none" w:sz="0" w:space="0" w:color="auto"/>
        <w:right w:val="none" w:sz="0" w:space="0" w:color="auto"/>
      </w:divBdr>
    </w:div>
    <w:div w:id="625354993">
      <w:bodyDiv w:val="1"/>
      <w:marLeft w:val="0"/>
      <w:marRight w:val="0"/>
      <w:marTop w:val="0"/>
      <w:marBottom w:val="0"/>
      <w:divBdr>
        <w:top w:val="none" w:sz="0" w:space="0" w:color="auto"/>
        <w:left w:val="none" w:sz="0" w:space="0" w:color="auto"/>
        <w:bottom w:val="none" w:sz="0" w:space="0" w:color="auto"/>
        <w:right w:val="none" w:sz="0" w:space="0" w:color="auto"/>
      </w:divBdr>
    </w:div>
    <w:div w:id="635453943">
      <w:bodyDiv w:val="1"/>
      <w:marLeft w:val="0"/>
      <w:marRight w:val="0"/>
      <w:marTop w:val="0"/>
      <w:marBottom w:val="0"/>
      <w:divBdr>
        <w:top w:val="none" w:sz="0" w:space="0" w:color="auto"/>
        <w:left w:val="none" w:sz="0" w:space="0" w:color="auto"/>
        <w:bottom w:val="none" w:sz="0" w:space="0" w:color="auto"/>
        <w:right w:val="none" w:sz="0" w:space="0" w:color="auto"/>
      </w:divBdr>
    </w:div>
    <w:div w:id="638724261">
      <w:bodyDiv w:val="1"/>
      <w:marLeft w:val="0"/>
      <w:marRight w:val="0"/>
      <w:marTop w:val="0"/>
      <w:marBottom w:val="0"/>
      <w:divBdr>
        <w:top w:val="none" w:sz="0" w:space="0" w:color="auto"/>
        <w:left w:val="none" w:sz="0" w:space="0" w:color="auto"/>
        <w:bottom w:val="none" w:sz="0" w:space="0" w:color="auto"/>
        <w:right w:val="none" w:sz="0" w:space="0" w:color="auto"/>
      </w:divBdr>
    </w:div>
    <w:div w:id="639772308">
      <w:bodyDiv w:val="1"/>
      <w:marLeft w:val="0"/>
      <w:marRight w:val="0"/>
      <w:marTop w:val="0"/>
      <w:marBottom w:val="0"/>
      <w:divBdr>
        <w:top w:val="none" w:sz="0" w:space="0" w:color="auto"/>
        <w:left w:val="none" w:sz="0" w:space="0" w:color="auto"/>
        <w:bottom w:val="none" w:sz="0" w:space="0" w:color="auto"/>
        <w:right w:val="none" w:sz="0" w:space="0" w:color="auto"/>
      </w:divBdr>
    </w:div>
    <w:div w:id="640353545">
      <w:bodyDiv w:val="1"/>
      <w:marLeft w:val="0"/>
      <w:marRight w:val="0"/>
      <w:marTop w:val="0"/>
      <w:marBottom w:val="0"/>
      <w:divBdr>
        <w:top w:val="none" w:sz="0" w:space="0" w:color="auto"/>
        <w:left w:val="none" w:sz="0" w:space="0" w:color="auto"/>
        <w:bottom w:val="none" w:sz="0" w:space="0" w:color="auto"/>
        <w:right w:val="none" w:sz="0" w:space="0" w:color="auto"/>
      </w:divBdr>
    </w:div>
    <w:div w:id="646472144">
      <w:bodyDiv w:val="1"/>
      <w:marLeft w:val="0"/>
      <w:marRight w:val="0"/>
      <w:marTop w:val="0"/>
      <w:marBottom w:val="0"/>
      <w:divBdr>
        <w:top w:val="none" w:sz="0" w:space="0" w:color="auto"/>
        <w:left w:val="none" w:sz="0" w:space="0" w:color="auto"/>
        <w:bottom w:val="none" w:sz="0" w:space="0" w:color="auto"/>
        <w:right w:val="none" w:sz="0" w:space="0" w:color="auto"/>
      </w:divBdr>
    </w:div>
    <w:div w:id="652217220">
      <w:bodyDiv w:val="1"/>
      <w:marLeft w:val="0"/>
      <w:marRight w:val="0"/>
      <w:marTop w:val="0"/>
      <w:marBottom w:val="0"/>
      <w:divBdr>
        <w:top w:val="none" w:sz="0" w:space="0" w:color="auto"/>
        <w:left w:val="none" w:sz="0" w:space="0" w:color="auto"/>
        <w:bottom w:val="none" w:sz="0" w:space="0" w:color="auto"/>
        <w:right w:val="none" w:sz="0" w:space="0" w:color="auto"/>
      </w:divBdr>
    </w:div>
    <w:div w:id="662047210">
      <w:bodyDiv w:val="1"/>
      <w:marLeft w:val="0"/>
      <w:marRight w:val="0"/>
      <w:marTop w:val="0"/>
      <w:marBottom w:val="0"/>
      <w:divBdr>
        <w:top w:val="none" w:sz="0" w:space="0" w:color="auto"/>
        <w:left w:val="none" w:sz="0" w:space="0" w:color="auto"/>
        <w:bottom w:val="none" w:sz="0" w:space="0" w:color="auto"/>
        <w:right w:val="none" w:sz="0" w:space="0" w:color="auto"/>
      </w:divBdr>
    </w:div>
    <w:div w:id="665744101">
      <w:bodyDiv w:val="1"/>
      <w:marLeft w:val="0"/>
      <w:marRight w:val="0"/>
      <w:marTop w:val="0"/>
      <w:marBottom w:val="0"/>
      <w:divBdr>
        <w:top w:val="none" w:sz="0" w:space="0" w:color="auto"/>
        <w:left w:val="none" w:sz="0" w:space="0" w:color="auto"/>
        <w:bottom w:val="none" w:sz="0" w:space="0" w:color="auto"/>
        <w:right w:val="none" w:sz="0" w:space="0" w:color="auto"/>
      </w:divBdr>
    </w:div>
    <w:div w:id="668142577">
      <w:bodyDiv w:val="1"/>
      <w:marLeft w:val="0"/>
      <w:marRight w:val="0"/>
      <w:marTop w:val="0"/>
      <w:marBottom w:val="0"/>
      <w:divBdr>
        <w:top w:val="none" w:sz="0" w:space="0" w:color="auto"/>
        <w:left w:val="none" w:sz="0" w:space="0" w:color="auto"/>
        <w:bottom w:val="none" w:sz="0" w:space="0" w:color="auto"/>
        <w:right w:val="none" w:sz="0" w:space="0" w:color="auto"/>
      </w:divBdr>
    </w:div>
    <w:div w:id="673725810">
      <w:bodyDiv w:val="1"/>
      <w:marLeft w:val="0"/>
      <w:marRight w:val="0"/>
      <w:marTop w:val="0"/>
      <w:marBottom w:val="0"/>
      <w:divBdr>
        <w:top w:val="none" w:sz="0" w:space="0" w:color="auto"/>
        <w:left w:val="none" w:sz="0" w:space="0" w:color="auto"/>
        <w:bottom w:val="none" w:sz="0" w:space="0" w:color="auto"/>
        <w:right w:val="none" w:sz="0" w:space="0" w:color="auto"/>
      </w:divBdr>
    </w:div>
    <w:div w:id="680547908">
      <w:bodyDiv w:val="1"/>
      <w:marLeft w:val="0"/>
      <w:marRight w:val="0"/>
      <w:marTop w:val="0"/>
      <w:marBottom w:val="0"/>
      <w:divBdr>
        <w:top w:val="none" w:sz="0" w:space="0" w:color="auto"/>
        <w:left w:val="none" w:sz="0" w:space="0" w:color="auto"/>
        <w:bottom w:val="none" w:sz="0" w:space="0" w:color="auto"/>
        <w:right w:val="none" w:sz="0" w:space="0" w:color="auto"/>
      </w:divBdr>
    </w:div>
    <w:div w:id="680860086">
      <w:bodyDiv w:val="1"/>
      <w:marLeft w:val="0"/>
      <w:marRight w:val="0"/>
      <w:marTop w:val="0"/>
      <w:marBottom w:val="0"/>
      <w:divBdr>
        <w:top w:val="none" w:sz="0" w:space="0" w:color="auto"/>
        <w:left w:val="none" w:sz="0" w:space="0" w:color="auto"/>
        <w:bottom w:val="none" w:sz="0" w:space="0" w:color="auto"/>
        <w:right w:val="none" w:sz="0" w:space="0" w:color="auto"/>
      </w:divBdr>
    </w:div>
    <w:div w:id="694817753">
      <w:bodyDiv w:val="1"/>
      <w:marLeft w:val="0"/>
      <w:marRight w:val="0"/>
      <w:marTop w:val="0"/>
      <w:marBottom w:val="0"/>
      <w:divBdr>
        <w:top w:val="none" w:sz="0" w:space="0" w:color="auto"/>
        <w:left w:val="none" w:sz="0" w:space="0" w:color="auto"/>
        <w:bottom w:val="none" w:sz="0" w:space="0" w:color="auto"/>
        <w:right w:val="none" w:sz="0" w:space="0" w:color="auto"/>
      </w:divBdr>
    </w:div>
    <w:div w:id="697389948">
      <w:bodyDiv w:val="1"/>
      <w:marLeft w:val="0"/>
      <w:marRight w:val="0"/>
      <w:marTop w:val="0"/>
      <w:marBottom w:val="0"/>
      <w:divBdr>
        <w:top w:val="none" w:sz="0" w:space="0" w:color="auto"/>
        <w:left w:val="none" w:sz="0" w:space="0" w:color="auto"/>
        <w:bottom w:val="none" w:sz="0" w:space="0" w:color="auto"/>
        <w:right w:val="none" w:sz="0" w:space="0" w:color="auto"/>
      </w:divBdr>
    </w:div>
    <w:div w:id="700786035">
      <w:bodyDiv w:val="1"/>
      <w:marLeft w:val="0"/>
      <w:marRight w:val="0"/>
      <w:marTop w:val="0"/>
      <w:marBottom w:val="0"/>
      <w:divBdr>
        <w:top w:val="none" w:sz="0" w:space="0" w:color="auto"/>
        <w:left w:val="none" w:sz="0" w:space="0" w:color="auto"/>
        <w:bottom w:val="none" w:sz="0" w:space="0" w:color="auto"/>
        <w:right w:val="none" w:sz="0" w:space="0" w:color="auto"/>
      </w:divBdr>
    </w:div>
    <w:div w:id="706954480">
      <w:bodyDiv w:val="1"/>
      <w:marLeft w:val="0"/>
      <w:marRight w:val="0"/>
      <w:marTop w:val="0"/>
      <w:marBottom w:val="0"/>
      <w:divBdr>
        <w:top w:val="none" w:sz="0" w:space="0" w:color="auto"/>
        <w:left w:val="none" w:sz="0" w:space="0" w:color="auto"/>
        <w:bottom w:val="none" w:sz="0" w:space="0" w:color="auto"/>
        <w:right w:val="none" w:sz="0" w:space="0" w:color="auto"/>
      </w:divBdr>
    </w:div>
    <w:div w:id="707218140">
      <w:bodyDiv w:val="1"/>
      <w:marLeft w:val="0"/>
      <w:marRight w:val="0"/>
      <w:marTop w:val="0"/>
      <w:marBottom w:val="0"/>
      <w:divBdr>
        <w:top w:val="none" w:sz="0" w:space="0" w:color="auto"/>
        <w:left w:val="none" w:sz="0" w:space="0" w:color="auto"/>
        <w:bottom w:val="none" w:sz="0" w:space="0" w:color="auto"/>
        <w:right w:val="none" w:sz="0" w:space="0" w:color="auto"/>
      </w:divBdr>
    </w:div>
    <w:div w:id="714817834">
      <w:bodyDiv w:val="1"/>
      <w:marLeft w:val="0"/>
      <w:marRight w:val="0"/>
      <w:marTop w:val="0"/>
      <w:marBottom w:val="0"/>
      <w:divBdr>
        <w:top w:val="none" w:sz="0" w:space="0" w:color="auto"/>
        <w:left w:val="none" w:sz="0" w:space="0" w:color="auto"/>
        <w:bottom w:val="none" w:sz="0" w:space="0" w:color="auto"/>
        <w:right w:val="none" w:sz="0" w:space="0" w:color="auto"/>
      </w:divBdr>
    </w:div>
    <w:div w:id="725834380">
      <w:bodyDiv w:val="1"/>
      <w:marLeft w:val="0"/>
      <w:marRight w:val="0"/>
      <w:marTop w:val="0"/>
      <w:marBottom w:val="0"/>
      <w:divBdr>
        <w:top w:val="none" w:sz="0" w:space="0" w:color="auto"/>
        <w:left w:val="none" w:sz="0" w:space="0" w:color="auto"/>
        <w:bottom w:val="none" w:sz="0" w:space="0" w:color="auto"/>
        <w:right w:val="none" w:sz="0" w:space="0" w:color="auto"/>
      </w:divBdr>
    </w:div>
    <w:div w:id="727534502">
      <w:bodyDiv w:val="1"/>
      <w:marLeft w:val="0"/>
      <w:marRight w:val="0"/>
      <w:marTop w:val="0"/>
      <w:marBottom w:val="0"/>
      <w:divBdr>
        <w:top w:val="none" w:sz="0" w:space="0" w:color="auto"/>
        <w:left w:val="none" w:sz="0" w:space="0" w:color="auto"/>
        <w:bottom w:val="none" w:sz="0" w:space="0" w:color="auto"/>
        <w:right w:val="none" w:sz="0" w:space="0" w:color="auto"/>
      </w:divBdr>
    </w:div>
    <w:div w:id="732388242">
      <w:bodyDiv w:val="1"/>
      <w:marLeft w:val="0"/>
      <w:marRight w:val="0"/>
      <w:marTop w:val="0"/>
      <w:marBottom w:val="0"/>
      <w:divBdr>
        <w:top w:val="none" w:sz="0" w:space="0" w:color="auto"/>
        <w:left w:val="none" w:sz="0" w:space="0" w:color="auto"/>
        <w:bottom w:val="none" w:sz="0" w:space="0" w:color="auto"/>
        <w:right w:val="none" w:sz="0" w:space="0" w:color="auto"/>
      </w:divBdr>
    </w:div>
    <w:div w:id="735979078">
      <w:bodyDiv w:val="1"/>
      <w:marLeft w:val="0"/>
      <w:marRight w:val="0"/>
      <w:marTop w:val="0"/>
      <w:marBottom w:val="0"/>
      <w:divBdr>
        <w:top w:val="none" w:sz="0" w:space="0" w:color="auto"/>
        <w:left w:val="none" w:sz="0" w:space="0" w:color="auto"/>
        <w:bottom w:val="none" w:sz="0" w:space="0" w:color="auto"/>
        <w:right w:val="none" w:sz="0" w:space="0" w:color="auto"/>
      </w:divBdr>
    </w:div>
    <w:div w:id="738864766">
      <w:bodyDiv w:val="1"/>
      <w:marLeft w:val="0"/>
      <w:marRight w:val="0"/>
      <w:marTop w:val="0"/>
      <w:marBottom w:val="0"/>
      <w:divBdr>
        <w:top w:val="none" w:sz="0" w:space="0" w:color="auto"/>
        <w:left w:val="none" w:sz="0" w:space="0" w:color="auto"/>
        <w:bottom w:val="none" w:sz="0" w:space="0" w:color="auto"/>
        <w:right w:val="none" w:sz="0" w:space="0" w:color="auto"/>
      </w:divBdr>
    </w:div>
    <w:div w:id="739641932">
      <w:bodyDiv w:val="1"/>
      <w:marLeft w:val="0"/>
      <w:marRight w:val="0"/>
      <w:marTop w:val="0"/>
      <w:marBottom w:val="0"/>
      <w:divBdr>
        <w:top w:val="none" w:sz="0" w:space="0" w:color="auto"/>
        <w:left w:val="none" w:sz="0" w:space="0" w:color="auto"/>
        <w:bottom w:val="none" w:sz="0" w:space="0" w:color="auto"/>
        <w:right w:val="none" w:sz="0" w:space="0" w:color="auto"/>
      </w:divBdr>
    </w:div>
    <w:div w:id="746414521">
      <w:bodyDiv w:val="1"/>
      <w:marLeft w:val="0"/>
      <w:marRight w:val="0"/>
      <w:marTop w:val="0"/>
      <w:marBottom w:val="0"/>
      <w:divBdr>
        <w:top w:val="none" w:sz="0" w:space="0" w:color="auto"/>
        <w:left w:val="none" w:sz="0" w:space="0" w:color="auto"/>
        <w:bottom w:val="none" w:sz="0" w:space="0" w:color="auto"/>
        <w:right w:val="none" w:sz="0" w:space="0" w:color="auto"/>
      </w:divBdr>
    </w:div>
    <w:div w:id="747266180">
      <w:bodyDiv w:val="1"/>
      <w:marLeft w:val="0"/>
      <w:marRight w:val="0"/>
      <w:marTop w:val="0"/>
      <w:marBottom w:val="0"/>
      <w:divBdr>
        <w:top w:val="none" w:sz="0" w:space="0" w:color="auto"/>
        <w:left w:val="none" w:sz="0" w:space="0" w:color="auto"/>
        <w:bottom w:val="none" w:sz="0" w:space="0" w:color="auto"/>
        <w:right w:val="none" w:sz="0" w:space="0" w:color="auto"/>
      </w:divBdr>
    </w:div>
    <w:div w:id="757946093">
      <w:bodyDiv w:val="1"/>
      <w:marLeft w:val="0"/>
      <w:marRight w:val="0"/>
      <w:marTop w:val="0"/>
      <w:marBottom w:val="0"/>
      <w:divBdr>
        <w:top w:val="none" w:sz="0" w:space="0" w:color="auto"/>
        <w:left w:val="none" w:sz="0" w:space="0" w:color="auto"/>
        <w:bottom w:val="none" w:sz="0" w:space="0" w:color="auto"/>
        <w:right w:val="none" w:sz="0" w:space="0" w:color="auto"/>
      </w:divBdr>
    </w:div>
    <w:div w:id="758252865">
      <w:bodyDiv w:val="1"/>
      <w:marLeft w:val="0"/>
      <w:marRight w:val="0"/>
      <w:marTop w:val="0"/>
      <w:marBottom w:val="0"/>
      <w:divBdr>
        <w:top w:val="none" w:sz="0" w:space="0" w:color="auto"/>
        <w:left w:val="none" w:sz="0" w:space="0" w:color="auto"/>
        <w:bottom w:val="none" w:sz="0" w:space="0" w:color="auto"/>
        <w:right w:val="none" w:sz="0" w:space="0" w:color="auto"/>
      </w:divBdr>
    </w:div>
    <w:div w:id="759447288">
      <w:bodyDiv w:val="1"/>
      <w:marLeft w:val="0"/>
      <w:marRight w:val="0"/>
      <w:marTop w:val="0"/>
      <w:marBottom w:val="0"/>
      <w:divBdr>
        <w:top w:val="none" w:sz="0" w:space="0" w:color="auto"/>
        <w:left w:val="none" w:sz="0" w:space="0" w:color="auto"/>
        <w:bottom w:val="none" w:sz="0" w:space="0" w:color="auto"/>
        <w:right w:val="none" w:sz="0" w:space="0" w:color="auto"/>
      </w:divBdr>
    </w:div>
    <w:div w:id="762261445">
      <w:bodyDiv w:val="1"/>
      <w:marLeft w:val="0"/>
      <w:marRight w:val="0"/>
      <w:marTop w:val="0"/>
      <w:marBottom w:val="0"/>
      <w:divBdr>
        <w:top w:val="none" w:sz="0" w:space="0" w:color="auto"/>
        <w:left w:val="none" w:sz="0" w:space="0" w:color="auto"/>
        <w:bottom w:val="none" w:sz="0" w:space="0" w:color="auto"/>
        <w:right w:val="none" w:sz="0" w:space="0" w:color="auto"/>
      </w:divBdr>
    </w:div>
    <w:div w:id="764691943">
      <w:bodyDiv w:val="1"/>
      <w:marLeft w:val="0"/>
      <w:marRight w:val="0"/>
      <w:marTop w:val="0"/>
      <w:marBottom w:val="0"/>
      <w:divBdr>
        <w:top w:val="none" w:sz="0" w:space="0" w:color="auto"/>
        <w:left w:val="none" w:sz="0" w:space="0" w:color="auto"/>
        <w:bottom w:val="none" w:sz="0" w:space="0" w:color="auto"/>
        <w:right w:val="none" w:sz="0" w:space="0" w:color="auto"/>
      </w:divBdr>
    </w:div>
    <w:div w:id="767966397">
      <w:bodyDiv w:val="1"/>
      <w:marLeft w:val="0"/>
      <w:marRight w:val="0"/>
      <w:marTop w:val="0"/>
      <w:marBottom w:val="0"/>
      <w:divBdr>
        <w:top w:val="none" w:sz="0" w:space="0" w:color="auto"/>
        <w:left w:val="none" w:sz="0" w:space="0" w:color="auto"/>
        <w:bottom w:val="none" w:sz="0" w:space="0" w:color="auto"/>
        <w:right w:val="none" w:sz="0" w:space="0" w:color="auto"/>
      </w:divBdr>
    </w:div>
    <w:div w:id="769665355">
      <w:bodyDiv w:val="1"/>
      <w:marLeft w:val="0"/>
      <w:marRight w:val="0"/>
      <w:marTop w:val="0"/>
      <w:marBottom w:val="0"/>
      <w:divBdr>
        <w:top w:val="none" w:sz="0" w:space="0" w:color="auto"/>
        <w:left w:val="none" w:sz="0" w:space="0" w:color="auto"/>
        <w:bottom w:val="none" w:sz="0" w:space="0" w:color="auto"/>
        <w:right w:val="none" w:sz="0" w:space="0" w:color="auto"/>
      </w:divBdr>
    </w:div>
    <w:div w:id="774445730">
      <w:bodyDiv w:val="1"/>
      <w:marLeft w:val="0"/>
      <w:marRight w:val="0"/>
      <w:marTop w:val="0"/>
      <w:marBottom w:val="0"/>
      <w:divBdr>
        <w:top w:val="none" w:sz="0" w:space="0" w:color="auto"/>
        <w:left w:val="none" w:sz="0" w:space="0" w:color="auto"/>
        <w:bottom w:val="none" w:sz="0" w:space="0" w:color="auto"/>
        <w:right w:val="none" w:sz="0" w:space="0" w:color="auto"/>
      </w:divBdr>
    </w:div>
    <w:div w:id="778791384">
      <w:bodyDiv w:val="1"/>
      <w:marLeft w:val="0"/>
      <w:marRight w:val="0"/>
      <w:marTop w:val="0"/>
      <w:marBottom w:val="0"/>
      <w:divBdr>
        <w:top w:val="none" w:sz="0" w:space="0" w:color="auto"/>
        <w:left w:val="none" w:sz="0" w:space="0" w:color="auto"/>
        <w:bottom w:val="none" w:sz="0" w:space="0" w:color="auto"/>
        <w:right w:val="none" w:sz="0" w:space="0" w:color="auto"/>
      </w:divBdr>
    </w:div>
    <w:div w:id="779031874">
      <w:bodyDiv w:val="1"/>
      <w:marLeft w:val="0"/>
      <w:marRight w:val="0"/>
      <w:marTop w:val="0"/>
      <w:marBottom w:val="0"/>
      <w:divBdr>
        <w:top w:val="none" w:sz="0" w:space="0" w:color="auto"/>
        <w:left w:val="none" w:sz="0" w:space="0" w:color="auto"/>
        <w:bottom w:val="none" w:sz="0" w:space="0" w:color="auto"/>
        <w:right w:val="none" w:sz="0" w:space="0" w:color="auto"/>
      </w:divBdr>
    </w:div>
    <w:div w:id="780609119">
      <w:bodyDiv w:val="1"/>
      <w:marLeft w:val="0"/>
      <w:marRight w:val="0"/>
      <w:marTop w:val="0"/>
      <w:marBottom w:val="0"/>
      <w:divBdr>
        <w:top w:val="none" w:sz="0" w:space="0" w:color="auto"/>
        <w:left w:val="none" w:sz="0" w:space="0" w:color="auto"/>
        <w:bottom w:val="none" w:sz="0" w:space="0" w:color="auto"/>
        <w:right w:val="none" w:sz="0" w:space="0" w:color="auto"/>
      </w:divBdr>
    </w:div>
    <w:div w:id="787815567">
      <w:bodyDiv w:val="1"/>
      <w:marLeft w:val="0"/>
      <w:marRight w:val="0"/>
      <w:marTop w:val="0"/>
      <w:marBottom w:val="0"/>
      <w:divBdr>
        <w:top w:val="none" w:sz="0" w:space="0" w:color="auto"/>
        <w:left w:val="none" w:sz="0" w:space="0" w:color="auto"/>
        <w:bottom w:val="none" w:sz="0" w:space="0" w:color="auto"/>
        <w:right w:val="none" w:sz="0" w:space="0" w:color="auto"/>
      </w:divBdr>
    </w:div>
    <w:div w:id="797526882">
      <w:bodyDiv w:val="1"/>
      <w:marLeft w:val="0"/>
      <w:marRight w:val="0"/>
      <w:marTop w:val="0"/>
      <w:marBottom w:val="0"/>
      <w:divBdr>
        <w:top w:val="none" w:sz="0" w:space="0" w:color="auto"/>
        <w:left w:val="none" w:sz="0" w:space="0" w:color="auto"/>
        <w:bottom w:val="none" w:sz="0" w:space="0" w:color="auto"/>
        <w:right w:val="none" w:sz="0" w:space="0" w:color="auto"/>
      </w:divBdr>
    </w:div>
    <w:div w:id="804617905">
      <w:bodyDiv w:val="1"/>
      <w:marLeft w:val="0"/>
      <w:marRight w:val="0"/>
      <w:marTop w:val="0"/>
      <w:marBottom w:val="0"/>
      <w:divBdr>
        <w:top w:val="none" w:sz="0" w:space="0" w:color="auto"/>
        <w:left w:val="none" w:sz="0" w:space="0" w:color="auto"/>
        <w:bottom w:val="none" w:sz="0" w:space="0" w:color="auto"/>
        <w:right w:val="none" w:sz="0" w:space="0" w:color="auto"/>
      </w:divBdr>
    </w:div>
    <w:div w:id="811677304">
      <w:bodyDiv w:val="1"/>
      <w:marLeft w:val="0"/>
      <w:marRight w:val="0"/>
      <w:marTop w:val="0"/>
      <w:marBottom w:val="0"/>
      <w:divBdr>
        <w:top w:val="none" w:sz="0" w:space="0" w:color="auto"/>
        <w:left w:val="none" w:sz="0" w:space="0" w:color="auto"/>
        <w:bottom w:val="none" w:sz="0" w:space="0" w:color="auto"/>
        <w:right w:val="none" w:sz="0" w:space="0" w:color="auto"/>
      </w:divBdr>
    </w:div>
    <w:div w:id="816410175">
      <w:bodyDiv w:val="1"/>
      <w:marLeft w:val="0"/>
      <w:marRight w:val="0"/>
      <w:marTop w:val="0"/>
      <w:marBottom w:val="0"/>
      <w:divBdr>
        <w:top w:val="none" w:sz="0" w:space="0" w:color="auto"/>
        <w:left w:val="none" w:sz="0" w:space="0" w:color="auto"/>
        <w:bottom w:val="none" w:sz="0" w:space="0" w:color="auto"/>
        <w:right w:val="none" w:sz="0" w:space="0" w:color="auto"/>
      </w:divBdr>
    </w:div>
    <w:div w:id="818496799">
      <w:bodyDiv w:val="1"/>
      <w:marLeft w:val="0"/>
      <w:marRight w:val="0"/>
      <w:marTop w:val="0"/>
      <w:marBottom w:val="0"/>
      <w:divBdr>
        <w:top w:val="none" w:sz="0" w:space="0" w:color="auto"/>
        <w:left w:val="none" w:sz="0" w:space="0" w:color="auto"/>
        <w:bottom w:val="none" w:sz="0" w:space="0" w:color="auto"/>
        <w:right w:val="none" w:sz="0" w:space="0" w:color="auto"/>
      </w:divBdr>
    </w:div>
    <w:div w:id="825827806">
      <w:bodyDiv w:val="1"/>
      <w:marLeft w:val="0"/>
      <w:marRight w:val="0"/>
      <w:marTop w:val="0"/>
      <w:marBottom w:val="0"/>
      <w:divBdr>
        <w:top w:val="none" w:sz="0" w:space="0" w:color="auto"/>
        <w:left w:val="none" w:sz="0" w:space="0" w:color="auto"/>
        <w:bottom w:val="none" w:sz="0" w:space="0" w:color="auto"/>
        <w:right w:val="none" w:sz="0" w:space="0" w:color="auto"/>
      </w:divBdr>
    </w:div>
    <w:div w:id="830677107">
      <w:bodyDiv w:val="1"/>
      <w:marLeft w:val="0"/>
      <w:marRight w:val="0"/>
      <w:marTop w:val="0"/>
      <w:marBottom w:val="0"/>
      <w:divBdr>
        <w:top w:val="none" w:sz="0" w:space="0" w:color="auto"/>
        <w:left w:val="none" w:sz="0" w:space="0" w:color="auto"/>
        <w:bottom w:val="none" w:sz="0" w:space="0" w:color="auto"/>
        <w:right w:val="none" w:sz="0" w:space="0" w:color="auto"/>
      </w:divBdr>
    </w:div>
    <w:div w:id="834108431">
      <w:bodyDiv w:val="1"/>
      <w:marLeft w:val="0"/>
      <w:marRight w:val="0"/>
      <w:marTop w:val="0"/>
      <w:marBottom w:val="0"/>
      <w:divBdr>
        <w:top w:val="none" w:sz="0" w:space="0" w:color="auto"/>
        <w:left w:val="none" w:sz="0" w:space="0" w:color="auto"/>
        <w:bottom w:val="none" w:sz="0" w:space="0" w:color="auto"/>
        <w:right w:val="none" w:sz="0" w:space="0" w:color="auto"/>
      </w:divBdr>
    </w:div>
    <w:div w:id="834492507">
      <w:bodyDiv w:val="1"/>
      <w:marLeft w:val="0"/>
      <w:marRight w:val="0"/>
      <w:marTop w:val="0"/>
      <w:marBottom w:val="0"/>
      <w:divBdr>
        <w:top w:val="none" w:sz="0" w:space="0" w:color="auto"/>
        <w:left w:val="none" w:sz="0" w:space="0" w:color="auto"/>
        <w:bottom w:val="none" w:sz="0" w:space="0" w:color="auto"/>
        <w:right w:val="none" w:sz="0" w:space="0" w:color="auto"/>
      </w:divBdr>
    </w:div>
    <w:div w:id="843087804">
      <w:bodyDiv w:val="1"/>
      <w:marLeft w:val="0"/>
      <w:marRight w:val="0"/>
      <w:marTop w:val="0"/>
      <w:marBottom w:val="0"/>
      <w:divBdr>
        <w:top w:val="none" w:sz="0" w:space="0" w:color="auto"/>
        <w:left w:val="none" w:sz="0" w:space="0" w:color="auto"/>
        <w:bottom w:val="none" w:sz="0" w:space="0" w:color="auto"/>
        <w:right w:val="none" w:sz="0" w:space="0" w:color="auto"/>
      </w:divBdr>
    </w:div>
    <w:div w:id="846869857">
      <w:bodyDiv w:val="1"/>
      <w:marLeft w:val="0"/>
      <w:marRight w:val="0"/>
      <w:marTop w:val="0"/>
      <w:marBottom w:val="0"/>
      <w:divBdr>
        <w:top w:val="none" w:sz="0" w:space="0" w:color="auto"/>
        <w:left w:val="none" w:sz="0" w:space="0" w:color="auto"/>
        <w:bottom w:val="none" w:sz="0" w:space="0" w:color="auto"/>
        <w:right w:val="none" w:sz="0" w:space="0" w:color="auto"/>
      </w:divBdr>
    </w:div>
    <w:div w:id="847258186">
      <w:bodyDiv w:val="1"/>
      <w:marLeft w:val="0"/>
      <w:marRight w:val="0"/>
      <w:marTop w:val="0"/>
      <w:marBottom w:val="0"/>
      <w:divBdr>
        <w:top w:val="none" w:sz="0" w:space="0" w:color="auto"/>
        <w:left w:val="none" w:sz="0" w:space="0" w:color="auto"/>
        <w:bottom w:val="none" w:sz="0" w:space="0" w:color="auto"/>
        <w:right w:val="none" w:sz="0" w:space="0" w:color="auto"/>
      </w:divBdr>
    </w:div>
    <w:div w:id="848106026">
      <w:bodyDiv w:val="1"/>
      <w:marLeft w:val="0"/>
      <w:marRight w:val="0"/>
      <w:marTop w:val="0"/>
      <w:marBottom w:val="0"/>
      <w:divBdr>
        <w:top w:val="none" w:sz="0" w:space="0" w:color="auto"/>
        <w:left w:val="none" w:sz="0" w:space="0" w:color="auto"/>
        <w:bottom w:val="none" w:sz="0" w:space="0" w:color="auto"/>
        <w:right w:val="none" w:sz="0" w:space="0" w:color="auto"/>
      </w:divBdr>
    </w:div>
    <w:div w:id="852767346">
      <w:bodyDiv w:val="1"/>
      <w:marLeft w:val="0"/>
      <w:marRight w:val="0"/>
      <w:marTop w:val="0"/>
      <w:marBottom w:val="0"/>
      <w:divBdr>
        <w:top w:val="none" w:sz="0" w:space="0" w:color="auto"/>
        <w:left w:val="none" w:sz="0" w:space="0" w:color="auto"/>
        <w:bottom w:val="none" w:sz="0" w:space="0" w:color="auto"/>
        <w:right w:val="none" w:sz="0" w:space="0" w:color="auto"/>
      </w:divBdr>
    </w:div>
    <w:div w:id="863321443">
      <w:bodyDiv w:val="1"/>
      <w:marLeft w:val="0"/>
      <w:marRight w:val="0"/>
      <w:marTop w:val="0"/>
      <w:marBottom w:val="0"/>
      <w:divBdr>
        <w:top w:val="none" w:sz="0" w:space="0" w:color="auto"/>
        <w:left w:val="none" w:sz="0" w:space="0" w:color="auto"/>
        <w:bottom w:val="none" w:sz="0" w:space="0" w:color="auto"/>
        <w:right w:val="none" w:sz="0" w:space="0" w:color="auto"/>
      </w:divBdr>
    </w:div>
    <w:div w:id="867137628">
      <w:bodyDiv w:val="1"/>
      <w:marLeft w:val="0"/>
      <w:marRight w:val="0"/>
      <w:marTop w:val="0"/>
      <w:marBottom w:val="0"/>
      <w:divBdr>
        <w:top w:val="none" w:sz="0" w:space="0" w:color="auto"/>
        <w:left w:val="none" w:sz="0" w:space="0" w:color="auto"/>
        <w:bottom w:val="none" w:sz="0" w:space="0" w:color="auto"/>
        <w:right w:val="none" w:sz="0" w:space="0" w:color="auto"/>
      </w:divBdr>
    </w:div>
    <w:div w:id="867450700">
      <w:bodyDiv w:val="1"/>
      <w:marLeft w:val="0"/>
      <w:marRight w:val="0"/>
      <w:marTop w:val="0"/>
      <w:marBottom w:val="0"/>
      <w:divBdr>
        <w:top w:val="none" w:sz="0" w:space="0" w:color="auto"/>
        <w:left w:val="none" w:sz="0" w:space="0" w:color="auto"/>
        <w:bottom w:val="none" w:sz="0" w:space="0" w:color="auto"/>
        <w:right w:val="none" w:sz="0" w:space="0" w:color="auto"/>
      </w:divBdr>
    </w:div>
    <w:div w:id="872620412">
      <w:bodyDiv w:val="1"/>
      <w:marLeft w:val="0"/>
      <w:marRight w:val="0"/>
      <w:marTop w:val="0"/>
      <w:marBottom w:val="0"/>
      <w:divBdr>
        <w:top w:val="none" w:sz="0" w:space="0" w:color="auto"/>
        <w:left w:val="none" w:sz="0" w:space="0" w:color="auto"/>
        <w:bottom w:val="none" w:sz="0" w:space="0" w:color="auto"/>
        <w:right w:val="none" w:sz="0" w:space="0" w:color="auto"/>
      </w:divBdr>
    </w:div>
    <w:div w:id="873419147">
      <w:bodyDiv w:val="1"/>
      <w:marLeft w:val="0"/>
      <w:marRight w:val="0"/>
      <w:marTop w:val="0"/>
      <w:marBottom w:val="0"/>
      <w:divBdr>
        <w:top w:val="none" w:sz="0" w:space="0" w:color="auto"/>
        <w:left w:val="none" w:sz="0" w:space="0" w:color="auto"/>
        <w:bottom w:val="none" w:sz="0" w:space="0" w:color="auto"/>
        <w:right w:val="none" w:sz="0" w:space="0" w:color="auto"/>
      </w:divBdr>
    </w:div>
    <w:div w:id="874850698">
      <w:bodyDiv w:val="1"/>
      <w:marLeft w:val="0"/>
      <w:marRight w:val="0"/>
      <w:marTop w:val="0"/>
      <w:marBottom w:val="0"/>
      <w:divBdr>
        <w:top w:val="none" w:sz="0" w:space="0" w:color="auto"/>
        <w:left w:val="none" w:sz="0" w:space="0" w:color="auto"/>
        <w:bottom w:val="none" w:sz="0" w:space="0" w:color="auto"/>
        <w:right w:val="none" w:sz="0" w:space="0" w:color="auto"/>
      </w:divBdr>
    </w:div>
    <w:div w:id="876704098">
      <w:bodyDiv w:val="1"/>
      <w:marLeft w:val="0"/>
      <w:marRight w:val="0"/>
      <w:marTop w:val="0"/>
      <w:marBottom w:val="0"/>
      <w:divBdr>
        <w:top w:val="none" w:sz="0" w:space="0" w:color="auto"/>
        <w:left w:val="none" w:sz="0" w:space="0" w:color="auto"/>
        <w:bottom w:val="none" w:sz="0" w:space="0" w:color="auto"/>
        <w:right w:val="none" w:sz="0" w:space="0" w:color="auto"/>
      </w:divBdr>
    </w:div>
    <w:div w:id="879392681">
      <w:bodyDiv w:val="1"/>
      <w:marLeft w:val="0"/>
      <w:marRight w:val="0"/>
      <w:marTop w:val="0"/>
      <w:marBottom w:val="0"/>
      <w:divBdr>
        <w:top w:val="none" w:sz="0" w:space="0" w:color="auto"/>
        <w:left w:val="none" w:sz="0" w:space="0" w:color="auto"/>
        <w:bottom w:val="none" w:sz="0" w:space="0" w:color="auto"/>
        <w:right w:val="none" w:sz="0" w:space="0" w:color="auto"/>
      </w:divBdr>
    </w:div>
    <w:div w:id="892234406">
      <w:bodyDiv w:val="1"/>
      <w:marLeft w:val="0"/>
      <w:marRight w:val="0"/>
      <w:marTop w:val="0"/>
      <w:marBottom w:val="0"/>
      <w:divBdr>
        <w:top w:val="none" w:sz="0" w:space="0" w:color="auto"/>
        <w:left w:val="none" w:sz="0" w:space="0" w:color="auto"/>
        <w:bottom w:val="none" w:sz="0" w:space="0" w:color="auto"/>
        <w:right w:val="none" w:sz="0" w:space="0" w:color="auto"/>
      </w:divBdr>
    </w:div>
    <w:div w:id="895164761">
      <w:bodyDiv w:val="1"/>
      <w:marLeft w:val="0"/>
      <w:marRight w:val="0"/>
      <w:marTop w:val="0"/>
      <w:marBottom w:val="0"/>
      <w:divBdr>
        <w:top w:val="none" w:sz="0" w:space="0" w:color="auto"/>
        <w:left w:val="none" w:sz="0" w:space="0" w:color="auto"/>
        <w:bottom w:val="none" w:sz="0" w:space="0" w:color="auto"/>
        <w:right w:val="none" w:sz="0" w:space="0" w:color="auto"/>
      </w:divBdr>
    </w:div>
    <w:div w:id="897940201">
      <w:bodyDiv w:val="1"/>
      <w:marLeft w:val="0"/>
      <w:marRight w:val="0"/>
      <w:marTop w:val="0"/>
      <w:marBottom w:val="0"/>
      <w:divBdr>
        <w:top w:val="none" w:sz="0" w:space="0" w:color="auto"/>
        <w:left w:val="none" w:sz="0" w:space="0" w:color="auto"/>
        <w:bottom w:val="none" w:sz="0" w:space="0" w:color="auto"/>
        <w:right w:val="none" w:sz="0" w:space="0" w:color="auto"/>
      </w:divBdr>
    </w:div>
    <w:div w:id="908657087">
      <w:bodyDiv w:val="1"/>
      <w:marLeft w:val="0"/>
      <w:marRight w:val="0"/>
      <w:marTop w:val="0"/>
      <w:marBottom w:val="0"/>
      <w:divBdr>
        <w:top w:val="none" w:sz="0" w:space="0" w:color="auto"/>
        <w:left w:val="none" w:sz="0" w:space="0" w:color="auto"/>
        <w:bottom w:val="none" w:sz="0" w:space="0" w:color="auto"/>
        <w:right w:val="none" w:sz="0" w:space="0" w:color="auto"/>
      </w:divBdr>
    </w:div>
    <w:div w:id="913969965">
      <w:bodyDiv w:val="1"/>
      <w:marLeft w:val="0"/>
      <w:marRight w:val="0"/>
      <w:marTop w:val="0"/>
      <w:marBottom w:val="0"/>
      <w:divBdr>
        <w:top w:val="none" w:sz="0" w:space="0" w:color="auto"/>
        <w:left w:val="none" w:sz="0" w:space="0" w:color="auto"/>
        <w:bottom w:val="none" w:sz="0" w:space="0" w:color="auto"/>
        <w:right w:val="none" w:sz="0" w:space="0" w:color="auto"/>
      </w:divBdr>
    </w:div>
    <w:div w:id="919145991">
      <w:bodyDiv w:val="1"/>
      <w:marLeft w:val="0"/>
      <w:marRight w:val="0"/>
      <w:marTop w:val="0"/>
      <w:marBottom w:val="0"/>
      <w:divBdr>
        <w:top w:val="none" w:sz="0" w:space="0" w:color="auto"/>
        <w:left w:val="none" w:sz="0" w:space="0" w:color="auto"/>
        <w:bottom w:val="none" w:sz="0" w:space="0" w:color="auto"/>
        <w:right w:val="none" w:sz="0" w:space="0" w:color="auto"/>
      </w:divBdr>
    </w:div>
    <w:div w:id="919945158">
      <w:bodyDiv w:val="1"/>
      <w:marLeft w:val="0"/>
      <w:marRight w:val="0"/>
      <w:marTop w:val="0"/>
      <w:marBottom w:val="0"/>
      <w:divBdr>
        <w:top w:val="none" w:sz="0" w:space="0" w:color="auto"/>
        <w:left w:val="none" w:sz="0" w:space="0" w:color="auto"/>
        <w:bottom w:val="none" w:sz="0" w:space="0" w:color="auto"/>
        <w:right w:val="none" w:sz="0" w:space="0" w:color="auto"/>
      </w:divBdr>
    </w:div>
    <w:div w:id="920409920">
      <w:bodyDiv w:val="1"/>
      <w:marLeft w:val="0"/>
      <w:marRight w:val="0"/>
      <w:marTop w:val="0"/>
      <w:marBottom w:val="0"/>
      <w:divBdr>
        <w:top w:val="none" w:sz="0" w:space="0" w:color="auto"/>
        <w:left w:val="none" w:sz="0" w:space="0" w:color="auto"/>
        <w:bottom w:val="none" w:sz="0" w:space="0" w:color="auto"/>
        <w:right w:val="none" w:sz="0" w:space="0" w:color="auto"/>
      </w:divBdr>
    </w:div>
    <w:div w:id="920993214">
      <w:bodyDiv w:val="1"/>
      <w:marLeft w:val="0"/>
      <w:marRight w:val="0"/>
      <w:marTop w:val="0"/>
      <w:marBottom w:val="0"/>
      <w:divBdr>
        <w:top w:val="none" w:sz="0" w:space="0" w:color="auto"/>
        <w:left w:val="none" w:sz="0" w:space="0" w:color="auto"/>
        <w:bottom w:val="none" w:sz="0" w:space="0" w:color="auto"/>
        <w:right w:val="none" w:sz="0" w:space="0" w:color="auto"/>
      </w:divBdr>
    </w:div>
    <w:div w:id="924924690">
      <w:bodyDiv w:val="1"/>
      <w:marLeft w:val="0"/>
      <w:marRight w:val="0"/>
      <w:marTop w:val="0"/>
      <w:marBottom w:val="0"/>
      <w:divBdr>
        <w:top w:val="none" w:sz="0" w:space="0" w:color="auto"/>
        <w:left w:val="none" w:sz="0" w:space="0" w:color="auto"/>
        <w:bottom w:val="none" w:sz="0" w:space="0" w:color="auto"/>
        <w:right w:val="none" w:sz="0" w:space="0" w:color="auto"/>
      </w:divBdr>
    </w:div>
    <w:div w:id="925383874">
      <w:bodyDiv w:val="1"/>
      <w:marLeft w:val="0"/>
      <w:marRight w:val="0"/>
      <w:marTop w:val="0"/>
      <w:marBottom w:val="0"/>
      <w:divBdr>
        <w:top w:val="none" w:sz="0" w:space="0" w:color="auto"/>
        <w:left w:val="none" w:sz="0" w:space="0" w:color="auto"/>
        <w:bottom w:val="none" w:sz="0" w:space="0" w:color="auto"/>
        <w:right w:val="none" w:sz="0" w:space="0" w:color="auto"/>
      </w:divBdr>
    </w:div>
    <w:div w:id="925961172">
      <w:bodyDiv w:val="1"/>
      <w:marLeft w:val="0"/>
      <w:marRight w:val="0"/>
      <w:marTop w:val="0"/>
      <w:marBottom w:val="0"/>
      <w:divBdr>
        <w:top w:val="none" w:sz="0" w:space="0" w:color="auto"/>
        <w:left w:val="none" w:sz="0" w:space="0" w:color="auto"/>
        <w:bottom w:val="none" w:sz="0" w:space="0" w:color="auto"/>
        <w:right w:val="none" w:sz="0" w:space="0" w:color="auto"/>
      </w:divBdr>
    </w:div>
    <w:div w:id="926116901">
      <w:bodyDiv w:val="1"/>
      <w:marLeft w:val="0"/>
      <w:marRight w:val="0"/>
      <w:marTop w:val="0"/>
      <w:marBottom w:val="0"/>
      <w:divBdr>
        <w:top w:val="none" w:sz="0" w:space="0" w:color="auto"/>
        <w:left w:val="none" w:sz="0" w:space="0" w:color="auto"/>
        <w:bottom w:val="none" w:sz="0" w:space="0" w:color="auto"/>
        <w:right w:val="none" w:sz="0" w:space="0" w:color="auto"/>
      </w:divBdr>
    </w:div>
    <w:div w:id="928347801">
      <w:bodyDiv w:val="1"/>
      <w:marLeft w:val="0"/>
      <w:marRight w:val="0"/>
      <w:marTop w:val="0"/>
      <w:marBottom w:val="0"/>
      <w:divBdr>
        <w:top w:val="none" w:sz="0" w:space="0" w:color="auto"/>
        <w:left w:val="none" w:sz="0" w:space="0" w:color="auto"/>
        <w:bottom w:val="none" w:sz="0" w:space="0" w:color="auto"/>
        <w:right w:val="none" w:sz="0" w:space="0" w:color="auto"/>
      </w:divBdr>
    </w:div>
    <w:div w:id="928777559">
      <w:bodyDiv w:val="1"/>
      <w:marLeft w:val="0"/>
      <w:marRight w:val="0"/>
      <w:marTop w:val="0"/>
      <w:marBottom w:val="0"/>
      <w:divBdr>
        <w:top w:val="none" w:sz="0" w:space="0" w:color="auto"/>
        <w:left w:val="none" w:sz="0" w:space="0" w:color="auto"/>
        <w:bottom w:val="none" w:sz="0" w:space="0" w:color="auto"/>
        <w:right w:val="none" w:sz="0" w:space="0" w:color="auto"/>
      </w:divBdr>
    </w:div>
    <w:div w:id="934941195">
      <w:bodyDiv w:val="1"/>
      <w:marLeft w:val="0"/>
      <w:marRight w:val="0"/>
      <w:marTop w:val="0"/>
      <w:marBottom w:val="0"/>
      <w:divBdr>
        <w:top w:val="none" w:sz="0" w:space="0" w:color="auto"/>
        <w:left w:val="none" w:sz="0" w:space="0" w:color="auto"/>
        <w:bottom w:val="none" w:sz="0" w:space="0" w:color="auto"/>
        <w:right w:val="none" w:sz="0" w:space="0" w:color="auto"/>
      </w:divBdr>
    </w:div>
    <w:div w:id="940183964">
      <w:bodyDiv w:val="1"/>
      <w:marLeft w:val="0"/>
      <w:marRight w:val="0"/>
      <w:marTop w:val="0"/>
      <w:marBottom w:val="0"/>
      <w:divBdr>
        <w:top w:val="none" w:sz="0" w:space="0" w:color="auto"/>
        <w:left w:val="none" w:sz="0" w:space="0" w:color="auto"/>
        <w:bottom w:val="none" w:sz="0" w:space="0" w:color="auto"/>
        <w:right w:val="none" w:sz="0" w:space="0" w:color="auto"/>
      </w:divBdr>
    </w:div>
    <w:div w:id="942882588">
      <w:bodyDiv w:val="1"/>
      <w:marLeft w:val="0"/>
      <w:marRight w:val="0"/>
      <w:marTop w:val="0"/>
      <w:marBottom w:val="0"/>
      <w:divBdr>
        <w:top w:val="none" w:sz="0" w:space="0" w:color="auto"/>
        <w:left w:val="none" w:sz="0" w:space="0" w:color="auto"/>
        <w:bottom w:val="none" w:sz="0" w:space="0" w:color="auto"/>
        <w:right w:val="none" w:sz="0" w:space="0" w:color="auto"/>
      </w:divBdr>
    </w:div>
    <w:div w:id="949897280">
      <w:bodyDiv w:val="1"/>
      <w:marLeft w:val="0"/>
      <w:marRight w:val="0"/>
      <w:marTop w:val="0"/>
      <w:marBottom w:val="0"/>
      <w:divBdr>
        <w:top w:val="none" w:sz="0" w:space="0" w:color="auto"/>
        <w:left w:val="none" w:sz="0" w:space="0" w:color="auto"/>
        <w:bottom w:val="none" w:sz="0" w:space="0" w:color="auto"/>
        <w:right w:val="none" w:sz="0" w:space="0" w:color="auto"/>
      </w:divBdr>
    </w:div>
    <w:div w:id="955872123">
      <w:bodyDiv w:val="1"/>
      <w:marLeft w:val="0"/>
      <w:marRight w:val="0"/>
      <w:marTop w:val="0"/>
      <w:marBottom w:val="0"/>
      <w:divBdr>
        <w:top w:val="none" w:sz="0" w:space="0" w:color="auto"/>
        <w:left w:val="none" w:sz="0" w:space="0" w:color="auto"/>
        <w:bottom w:val="none" w:sz="0" w:space="0" w:color="auto"/>
        <w:right w:val="none" w:sz="0" w:space="0" w:color="auto"/>
      </w:divBdr>
    </w:div>
    <w:div w:id="956832609">
      <w:bodyDiv w:val="1"/>
      <w:marLeft w:val="0"/>
      <w:marRight w:val="0"/>
      <w:marTop w:val="0"/>
      <w:marBottom w:val="0"/>
      <w:divBdr>
        <w:top w:val="none" w:sz="0" w:space="0" w:color="auto"/>
        <w:left w:val="none" w:sz="0" w:space="0" w:color="auto"/>
        <w:bottom w:val="none" w:sz="0" w:space="0" w:color="auto"/>
        <w:right w:val="none" w:sz="0" w:space="0" w:color="auto"/>
      </w:divBdr>
    </w:div>
    <w:div w:id="958411743">
      <w:bodyDiv w:val="1"/>
      <w:marLeft w:val="0"/>
      <w:marRight w:val="0"/>
      <w:marTop w:val="0"/>
      <w:marBottom w:val="0"/>
      <w:divBdr>
        <w:top w:val="none" w:sz="0" w:space="0" w:color="auto"/>
        <w:left w:val="none" w:sz="0" w:space="0" w:color="auto"/>
        <w:bottom w:val="none" w:sz="0" w:space="0" w:color="auto"/>
        <w:right w:val="none" w:sz="0" w:space="0" w:color="auto"/>
      </w:divBdr>
    </w:div>
    <w:div w:id="959649687">
      <w:bodyDiv w:val="1"/>
      <w:marLeft w:val="0"/>
      <w:marRight w:val="0"/>
      <w:marTop w:val="0"/>
      <w:marBottom w:val="0"/>
      <w:divBdr>
        <w:top w:val="none" w:sz="0" w:space="0" w:color="auto"/>
        <w:left w:val="none" w:sz="0" w:space="0" w:color="auto"/>
        <w:bottom w:val="none" w:sz="0" w:space="0" w:color="auto"/>
        <w:right w:val="none" w:sz="0" w:space="0" w:color="auto"/>
      </w:divBdr>
    </w:div>
    <w:div w:id="961690668">
      <w:bodyDiv w:val="1"/>
      <w:marLeft w:val="0"/>
      <w:marRight w:val="0"/>
      <w:marTop w:val="0"/>
      <w:marBottom w:val="0"/>
      <w:divBdr>
        <w:top w:val="none" w:sz="0" w:space="0" w:color="auto"/>
        <w:left w:val="none" w:sz="0" w:space="0" w:color="auto"/>
        <w:bottom w:val="none" w:sz="0" w:space="0" w:color="auto"/>
        <w:right w:val="none" w:sz="0" w:space="0" w:color="auto"/>
      </w:divBdr>
    </w:div>
    <w:div w:id="965887641">
      <w:bodyDiv w:val="1"/>
      <w:marLeft w:val="0"/>
      <w:marRight w:val="0"/>
      <w:marTop w:val="0"/>
      <w:marBottom w:val="0"/>
      <w:divBdr>
        <w:top w:val="none" w:sz="0" w:space="0" w:color="auto"/>
        <w:left w:val="none" w:sz="0" w:space="0" w:color="auto"/>
        <w:bottom w:val="none" w:sz="0" w:space="0" w:color="auto"/>
        <w:right w:val="none" w:sz="0" w:space="0" w:color="auto"/>
      </w:divBdr>
    </w:div>
    <w:div w:id="966274516">
      <w:bodyDiv w:val="1"/>
      <w:marLeft w:val="0"/>
      <w:marRight w:val="0"/>
      <w:marTop w:val="0"/>
      <w:marBottom w:val="0"/>
      <w:divBdr>
        <w:top w:val="none" w:sz="0" w:space="0" w:color="auto"/>
        <w:left w:val="none" w:sz="0" w:space="0" w:color="auto"/>
        <w:bottom w:val="none" w:sz="0" w:space="0" w:color="auto"/>
        <w:right w:val="none" w:sz="0" w:space="0" w:color="auto"/>
      </w:divBdr>
    </w:div>
    <w:div w:id="971599830">
      <w:bodyDiv w:val="1"/>
      <w:marLeft w:val="0"/>
      <w:marRight w:val="0"/>
      <w:marTop w:val="0"/>
      <w:marBottom w:val="0"/>
      <w:divBdr>
        <w:top w:val="none" w:sz="0" w:space="0" w:color="auto"/>
        <w:left w:val="none" w:sz="0" w:space="0" w:color="auto"/>
        <w:bottom w:val="none" w:sz="0" w:space="0" w:color="auto"/>
        <w:right w:val="none" w:sz="0" w:space="0" w:color="auto"/>
      </w:divBdr>
    </w:div>
    <w:div w:id="977882037">
      <w:bodyDiv w:val="1"/>
      <w:marLeft w:val="0"/>
      <w:marRight w:val="0"/>
      <w:marTop w:val="0"/>
      <w:marBottom w:val="0"/>
      <w:divBdr>
        <w:top w:val="none" w:sz="0" w:space="0" w:color="auto"/>
        <w:left w:val="none" w:sz="0" w:space="0" w:color="auto"/>
        <w:bottom w:val="none" w:sz="0" w:space="0" w:color="auto"/>
        <w:right w:val="none" w:sz="0" w:space="0" w:color="auto"/>
      </w:divBdr>
    </w:div>
    <w:div w:id="983581653">
      <w:bodyDiv w:val="1"/>
      <w:marLeft w:val="0"/>
      <w:marRight w:val="0"/>
      <w:marTop w:val="0"/>
      <w:marBottom w:val="0"/>
      <w:divBdr>
        <w:top w:val="none" w:sz="0" w:space="0" w:color="auto"/>
        <w:left w:val="none" w:sz="0" w:space="0" w:color="auto"/>
        <w:bottom w:val="none" w:sz="0" w:space="0" w:color="auto"/>
        <w:right w:val="none" w:sz="0" w:space="0" w:color="auto"/>
      </w:divBdr>
    </w:div>
    <w:div w:id="987973883">
      <w:bodyDiv w:val="1"/>
      <w:marLeft w:val="0"/>
      <w:marRight w:val="0"/>
      <w:marTop w:val="0"/>
      <w:marBottom w:val="0"/>
      <w:divBdr>
        <w:top w:val="none" w:sz="0" w:space="0" w:color="auto"/>
        <w:left w:val="none" w:sz="0" w:space="0" w:color="auto"/>
        <w:bottom w:val="none" w:sz="0" w:space="0" w:color="auto"/>
        <w:right w:val="none" w:sz="0" w:space="0" w:color="auto"/>
      </w:divBdr>
    </w:div>
    <w:div w:id="990907374">
      <w:bodyDiv w:val="1"/>
      <w:marLeft w:val="0"/>
      <w:marRight w:val="0"/>
      <w:marTop w:val="0"/>
      <w:marBottom w:val="0"/>
      <w:divBdr>
        <w:top w:val="none" w:sz="0" w:space="0" w:color="auto"/>
        <w:left w:val="none" w:sz="0" w:space="0" w:color="auto"/>
        <w:bottom w:val="none" w:sz="0" w:space="0" w:color="auto"/>
        <w:right w:val="none" w:sz="0" w:space="0" w:color="auto"/>
      </w:divBdr>
    </w:div>
    <w:div w:id="992686009">
      <w:bodyDiv w:val="1"/>
      <w:marLeft w:val="0"/>
      <w:marRight w:val="0"/>
      <w:marTop w:val="0"/>
      <w:marBottom w:val="0"/>
      <w:divBdr>
        <w:top w:val="none" w:sz="0" w:space="0" w:color="auto"/>
        <w:left w:val="none" w:sz="0" w:space="0" w:color="auto"/>
        <w:bottom w:val="none" w:sz="0" w:space="0" w:color="auto"/>
        <w:right w:val="none" w:sz="0" w:space="0" w:color="auto"/>
      </w:divBdr>
    </w:div>
    <w:div w:id="996230458">
      <w:bodyDiv w:val="1"/>
      <w:marLeft w:val="0"/>
      <w:marRight w:val="0"/>
      <w:marTop w:val="0"/>
      <w:marBottom w:val="0"/>
      <w:divBdr>
        <w:top w:val="none" w:sz="0" w:space="0" w:color="auto"/>
        <w:left w:val="none" w:sz="0" w:space="0" w:color="auto"/>
        <w:bottom w:val="none" w:sz="0" w:space="0" w:color="auto"/>
        <w:right w:val="none" w:sz="0" w:space="0" w:color="auto"/>
      </w:divBdr>
    </w:div>
    <w:div w:id="996689481">
      <w:bodyDiv w:val="1"/>
      <w:marLeft w:val="0"/>
      <w:marRight w:val="0"/>
      <w:marTop w:val="0"/>
      <w:marBottom w:val="0"/>
      <w:divBdr>
        <w:top w:val="none" w:sz="0" w:space="0" w:color="auto"/>
        <w:left w:val="none" w:sz="0" w:space="0" w:color="auto"/>
        <w:bottom w:val="none" w:sz="0" w:space="0" w:color="auto"/>
        <w:right w:val="none" w:sz="0" w:space="0" w:color="auto"/>
      </w:divBdr>
    </w:div>
    <w:div w:id="1008020499">
      <w:bodyDiv w:val="1"/>
      <w:marLeft w:val="0"/>
      <w:marRight w:val="0"/>
      <w:marTop w:val="0"/>
      <w:marBottom w:val="0"/>
      <w:divBdr>
        <w:top w:val="none" w:sz="0" w:space="0" w:color="auto"/>
        <w:left w:val="none" w:sz="0" w:space="0" w:color="auto"/>
        <w:bottom w:val="none" w:sz="0" w:space="0" w:color="auto"/>
        <w:right w:val="none" w:sz="0" w:space="0" w:color="auto"/>
      </w:divBdr>
    </w:div>
    <w:div w:id="1009454979">
      <w:bodyDiv w:val="1"/>
      <w:marLeft w:val="0"/>
      <w:marRight w:val="0"/>
      <w:marTop w:val="0"/>
      <w:marBottom w:val="0"/>
      <w:divBdr>
        <w:top w:val="none" w:sz="0" w:space="0" w:color="auto"/>
        <w:left w:val="none" w:sz="0" w:space="0" w:color="auto"/>
        <w:bottom w:val="none" w:sz="0" w:space="0" w:color="auto"/>
        <w:right w:val="none" w:sz="0" w:space="0" w:color="auto"/>
      </w:divBdr>
    </w:div>
    <w:div w:id="1009483523">
      <w:bodyDiv w:val="1"/>
      <w:marLeft w:val="0"/>
      <w:marRight w:val="0"/>
      <w:marTop w:val="0"/>
      <w:marBottom w:val="0"/>
      <w:divBdr>
        <w:top w:val="none" w:sz="0" w:space="0" w:color="auto"/>
        <w:left w:val="none" w:sz="0" w:space="0" w:color="auto"/>
        <w:bottom w:val="none" w:sz="0" w:space="0" w:color="auto"/>
        <w:right w:val="none" w:sz="0" w:space="0" w:color="auto"/>
      </w:divBdr>
    </w:div>
    <w:div w:id="1011641022">
      <w:bodyDiv w:val="1"/>
      <w:marLeft w:val="0"/>
      <w:marRight w:val="0"/>
      <w:marTop w:val="0"/>
      <w:marBottom w:val="0"/>
      <w:divBdr>
        <w:top w:val="none" w:sz="0" w:space="0" w:color="auto"/>
        <w:left w:val="none" w:sz="0" w:space="0" w:color="auto"/>
        <w:bottom w:val="none" w:sz="0" w:space="0" w:color="auto"/>
        <w:right w:val="none" w:sz="0" w:space="0" w:color="auto"/>
      </w:divBdr>
    </w:div>
    <w:div w:id="1014301420">
      <w:bodyDiv w:val="1"/>
      <w:marLeft w:val="0"/>
      <w:marRight w:val="0"/>
      <w:marTop w:val="0"/>
      <w:marBottom w:val="0"/>
      <w:divBdr>
        <w:top w:val="none" w:sz="0" w:space="0" w:color="auto"/>
        <w:left w:val="none" w:sz="0" w:space="0" w:color="auto"/>
        <w:bottom w:val="none" w:sz="0" w:space="0" w:color="auto"/>
        <w:right w:val="none" w:sz="0" w:space="0" w:color="auto"/>
      </w:divBdr>
    </w:div>
    <w:div w:id="1015352709">
      <w:bodyDiv w:val="1"/>
      <w:marLeft w:val="0"/>
      <w:marRight w:val="0"/>
      <w:marTop w:val="0"/>
      <w:marBottom w:val="0"/>
      <w:divBdr>
        <w:top w:val="none" w:sz="0" w:space="0" w:color="auto"/>
        <w:left w:val="none" w:sz="0" w:space="0" w:color="auto"/>
        <w:bottom w:val="none" w:sz="0" w:space="0" w:color="auto"/>
        <w:right w:val="none" w:sz="0" w:space="0" w:color="auto"/>
      </w:divBdr>
    </w:div>
    <w:div w:id="1019160766">
      <w:bodyDiv w:val="1"/>
      <w:marLeft w:val="0"/>
      <w:marRight w:val="0"/>
      <w:marTop w:val="0"/>
      <w:marBottom w:val="0"/>
      <w:divBdr>
        <w:top w:val="none" w:sz="0" w:space="0" w:color="auto"/>
        <w:left w:val="none" w:sz="0" w:space="0" w:color="auto"/>
        <w:bottom w:val="none" w:sz="0" w:space="0" w:color="auto"/>
        <w:right w:val="none" w:sz="0" w:space="0" w:color="auto"/>
      </w:divBdr>
    </w:div>
    <w:div w:id="1019162569">
      <w:bodyDiv w:val="1"/>
      <w:marLeft w:val="0"/>
      <w:marRight w:val="0"/>
      <w:marTop w:val="0"/>
      <w:marBottom w:val="0"/>
      <w:divBdr>
        <w:top w:val="none" w:sz="0" w:space="0" w:color="auto"/>
        <w:left w:val="none" w:sz="0" w:space="0" w:color="auto"/>
        <w:bottom w:val="none" w:sz="0" w:space="0" w:color="auto"/>
        <w:right w:val="none" w:sz="0" w:space="0" w:color="auto"/>
      </w:divBdr>
    </w:div>
    <w:div w:id="1019359206">
      <w:bodyDiv w:val="1"/>
      <w:marLeft w:val="0"/>
      <w:marRight w:val="0"/>
      <w:marTop w:val="0"/>
      <w:marBottom w:val="0"/>
      <w:divBdr>
        <w:top w:val="none" w:sz="0" w:space="0" w:color="auto"/>
        <w:left w:val="none" w:sz="0" w:space="0" w:color="auto"/>
        <w:bottom w:val="none" w:sz="0" w:space="0" w:color="auto"/>
        <w:right w:val="none" w:sz="0" w:space="0" w:color="auto"/>
      </w:divBdr>
    </w:div>
    <w:div w:id="1029257224">
      <w:bodyDiv w:val="1"/>
      <w:marLeft w:val="0"/>
      <w:marRight w:val="0"/>
      <w:marTop w:val="0"/>
      <w:marBottom w:val="0"/>
      <w:divBdr>
        <w:top w:val="none" w:sz="0" w:space="0" w:color="auto"/>
        <w:left w:val="none" w:sz="0" w:space="0" w:color="auto"/>
        <w:bottom w:val="none" w:sz="0" w:space="0" w:color="auto"/>
        <w:right w:val="none" w:sz="0" w:space="0" w:color="auto"/>
      </w:divBdr>
    </w:div>
    <w:div w:id="1034617808">
      <w:bodyDiv w:val="1"/>
      <w:marLeft w:val="0"/>
      <w:marRight w:val="0"/>
      <w:marTop w:val="0"/>
      <w:marBottom w:val="0"/>
      <w:divBdr>
        <w:top w:val="none" w:sz="0" w:space="0" w:color="auto"/>
        <w:left w:val="none" w:sz="0" w:space="0" w:color="auto"/>
        <w:bottom w:val="none" w:sz="0" w:space="0" w:color="auto"/>
        <w:right w:val="none" w:sz="0" w:space="0" w:color="auto"/>
      </w:divBdr>
    </w:div>
    <w:div w:id="1037048058">
      <w:bodyDiv w:val="1"/>
      <w:marLeft w:val="0"/>
      <w:marRight w:val="0"/>
      <w:marTop w:val="0"/>
      <w:marBottom w:val="0"/>
      <w:divBdr>
        <w:top w:val="none" w:sz="0" w:space="0" w:color="auto"/>
        <w:left w:val="none" w:sz="0" w:space="0" w:color="auto"/>
        <w:bottom w:val="none" w:sz="0" w:space="0" w:color="auto"/>
        <w:right w:val="none" w:sz="0" w:space="0" w:color="auto"/>
      </w:divBdr>
    </w:div>
    <w:div w:id="1043139755">
      <w:bodyDiv w:val="1"/>
      <w:marLeft w:val="0"/>
      <w:marRight w:val="0"/>
      <w:marTop w:val="0"/>
      <w:marBottom w:val="0"/>
      <w:divBdr>
        <w:top w:val="none" w:sz="0" w:space="0" w:color="auto"/>
        <w:left w:val="none" w:sz="0" w:space="0" w:color="auto"/>
        <w:bottom w:val="none" w:sz="0" w:space="0" w:color="auto"/>
        <w:right w:val="none" w:sz="0" w:space="0" w:color="auto"/>
      </w:divBdr>
    </w:div>
    <w:div w:id="1050231919">
      <w:bodyDiv w:val="1"/>
      <w:marLeft w:val="0"/>
      <w:marRight w:val="0"/>
      <w:marTop w:val="0"/>
      <w:marBottom w:val="0"/>
      <w:divBdr>
        <w:top w:val="none" w:sz="0" w:space="0" w:color="auto"/>
        <w:left w:val="none" w:sz="0" w:space="0" w:color="auto"/>
        <w:bottom w:val="none" w:sz="0" w:space="0" w:color="auto"/>
        <w:right w:val="none" w:sz="0" w:space="0" w:color="auto"/>
      </w:divBdr>
    </w:div>
    <w:div w:id="1054160597">
      <w:bodyDiv w:val="1"/>
      <w:marLeft w:val="0"/>
      <w:marRight w:val="0"/>
      <w:marTop w:val="0"/>
      <w:marBottom w:val="0"/>
      <w:divBdr>
        <w:top w:val="none" w:sz="0" w:space="0" w:color="auto"/>
        <w:left w:val="none" w:sz="0" w:space="0" w:color="auto"/>
        <w:bottom w:val="none" w:sz="0" w:space="0" w:color="auto"/>
        <w:right w:val="none" w:sz="0" w:space="0" w:color="auto"/>
      </w:divBdr>
    </w:div>
    <w:div w:id="1055816432">
      <w:bodyDiv w:val="1"/>
      <w:marLeft w:val="0"/>
      <w:marRight w:val="0"/>
      <w:marTop w:val="0"/>
      <w:marBottom w:val="0"/>
      <w:divBdr>
        <w:top w:val="none" w:sz="0" w:space="0" w:color="auto"/>
        <w:left w:val="none" w:sz="0" w:space="0" w:color="auto"/>
        <w:bottom w:val="none" w:sz="0" w:space="0" w:color="auto"/>
        <w:right w:val="none" w:sz="0" w:space="0" w:color="auto"/>
      </w:divBdr>
    </w:div>
    <w:div w:id="1055929634">
      <w:bodyDiv w:val="1"/>
      <w:marLeft w:val="0"/>
      <w:marRight w:val="0"/>
      <w:marTop w:val="0"/>
      <w:marBottom w:val="0"/>
      <w:divBdr>
        <w:top w:val="none" w:sz="0" w:space="0" w:color="auto"/>
        <w:left w:val="none" w:sz="0" w:space="0" w:color="auto"/>
        <w:bottom w:val="none" w:sz="0" w:space="0" w:color="auto"/>
        <w:right w:val="none" w:sz="0" w:space="0" w:color="auto"/>
      </w:divBdr>
    </w:div>
    <w:div w:id="1058166948">
      <w:bodyDiv w:val="1"/>
      <w:marLeft w:val="0"/>
      <w:marRight w:val="0"/>
      <w:marTop w:val="0"/>
      <w:marBottom w:val="0"/>
      <w:divBdr>
        <w:top w:val="none" w:sz="0" w:space="0" w:color="auto"/>
        <w:left w:val="none" w:sz="0" w:space="0" w:color="auto"/>
        <w:bottom w:val="none" w:sz="0" w:space="0" w:color="auto"/>
        <w:right w:val="none" w:sz="0" w:space="0" w:color="auto"/>
      </w:divBdr>
    </w:div>
    <w:div w:id="1058482137">
      <w:bodyDiv w:val="1"/>
      <w:marLeft w:val="0"/>
      <w:marRight w:val="0"/>
      <w:marTop w:val="0"/>
      <w:marBottom w:val="0"/>
      <w:divBdr>
        <w:top w:val="none" w:sz="0" w:space="0" w:color="auto"/>
        <w:left w:val="none" w:sz="0" w:space="0" w:color="auto"/>
        <w:bottom w:val="none" w:sz="0" w:space="0" w:color="auto"/>
        <w:right w:val="none" w:sz="0" w:space="0" w:color="auto"/>
      </w:divBdr>
    </w:div>
    <w:div w:id="1064840314">
      <w:bodyDiv w:val="1"/>
      <w:marLeft w:val="0"/>
      <w:marRight w:val="0"/>
      <w:marTop w:val="0"/>
      <w:marBottom w:val="0"/>
      <w:divBdr>
        <w:top w:val="none" w:sz="0" w:space="0" w:color="auto"/>
        <w:left w:val="none" w:sz="0" w:space="0" w:color="auto"/>
        <w:bottom w:val="none" w:sz="0" w:space="0" w:color="auto"/>
        <w:right w:val="none" w:sz="0" w:space="0" w:color="auto"/>
      </w:divBdr>
    </w:div>
    <w:div w:id="1068042591">
      <w:bodyDiv w:val="1"/>
      <w:marLeft w:val="0"/>
      <w:marRight w:val="0"/>
      <w:marTop w:val="0"/>
      <w:marBottom w:val="0"/>
      <w:divBdr>
        <w:top w:val="none" w:sz="0" w:space="0" w:color="auto"/>
        <w:left w:val="none" w:sz="0" w:space="0" w:color="auto"/>
        <w:bottom w:val="none" w:sz="0" w:space="0" w:color="auto"/>
        <w:right w:val="none" w:sz="0" w:space="0" w:color="auto"/>
      </w:divBdr>
    </w:div>
    <w:div w:id="1068499324">
      <w:bodyDiv w:val="1"/>
      <w:marLeft w:val="0"/>
      <w:marRight w:val="0"/>
      <w:marTop w:val="0"/>
      <w:marBottom w:val="0"/>
      <w:divBdr>
        <w:top w:val="none" w:sz="0" w:space="0" w:color="auto"/>
        <w:left w:val="none" w:sz="0" w:space="0" w:color="auto"/>
        <w:bottom w:val="none" w:sz="0" w:space="0" w:color="auto"/>
        <w:right w:val="none" w:sz="0" w:space="0" w:color="auto"/>
      </w:divBdr>
    </w:div>
    <w:div w:id="1071151233">
      <w:bodyDiv w:val="1"/>
      <w:marLeft w:val="0"/>
      <w:marRight w:val="0"/>
      <w:marTop w:val="0"/>
      <w:marBottom w:val="0"/>
      <w:divBdr>
        <w:top w:val="none" w:sz="0" w:space="0" w:color="auto"/>
        <w:left w:val="none" w:sz="0" w:space="0" w:color="auto"/>
        <w:bottom w:val="none" w:sz="0" w:space="0" w:color="auto"/>
        <w:right w:val="none" w:sz="0" w:space="0" w:color="auto"/>
      </w:divBdr>
    </w:div>
    <w:div w:id="1080518742">
      <w:bodyDiv w:val="1"/>
      <w:marLeft w:val="0"/>
      <w:marRight w:val="0"/>
      <w:marTop w:val="0"/>
      <w:marBottom w:val="0"/>
      <w:divBdr>
        <w:top w:val="none" w:sz="0" w:space="0" w:color="auto"/>
        <w:left w:val="none" w:sz="0" w:space="0" w:color="auto"/>
        <w:bottom w:val="none" w:sz="0" w:space="0" w:color="auto"/>
        <w:right w:val="none" w:sz="0" w:space="0" w:color="auto"/>
      </w:divBdr>
    </w:div>
    <w:div w:id="1082144648">
      <w:bodyDiv w:val="1"/>
      <w:marLeft w:val="0"/>
      <w:marRight w:val="0"/>
      <w:marTop w:val="0"/>
      <w:marBottom w:val="0"/>
      <w:divBdr>
        <w:top w:val="none" w:sz="0" w:space="0" w:color="auto"/>
        <w:left w:val="none" w:sz="0" w:space="0" w:color="auto"/>
        <w:bottom w:val="none" w:sz="0" w:space="0" w:color="auto"/>
        <w:right w:val="none" w:sz="0" w:space="0" w:color="auto"/>
      </w:divBdr>
    </w:div>
    <w:div w:id="1082339951">
      <w:bodyDiv w:val="1"/>
      <w:marLeft w:val="0"/>
      <w:marRight w:val="0"/>
      <w:marTop w:val="0"/>
      <w:marBottom w:val="0"/>
      <w:divBdr>
        <w:top w:val="none" w:sz="0" w:space="0" w:color="auto"/>
        <w:left w:val="none" w:sz="0" w:space="0" w:color="auto"/>
        <w:bottom w:val="none" w:sz="0" w:space="0" w:color="auto"/>
        <w:right w:val="none" w:sz="0" w:space="0" w:color="auto"/>
      </w:divBdr>
    </w:div>
    <w:div w:id="1083456745">
      <w:bodyDiv w:val="1"/>
      <w:marLeft w:val="0"/>
      <w:marRight w:val="0"/>
      <w:marTop w:val="0"/>
      <w:marBottom w:val="0"/>
      <w:divBdr>
        <w:top w:val="none" w:sz="0" w:space="0" w:color="auto"/>
        <w:left w:val="none" w:sz="0" w:space="0" w:color="auto"/>
        <w:bottom w:val="none" w:sz="0" w:space="0" w:color="auto"/>
        <w:right w:val="none" w:sz="0" w:space="0" w:color="auto"/>
      </w:divBdr>
    </w:div>
    <w:div w:id="1083800849">
      <w:bodyDiv w:val="1"/>
      <w:marLeft w:val="0"/>
      <w:marRight w:val="0"/>
      <w:marTop w:val="0"/>
      <w:marBottom w:val="0"/>
      <w:divBdr>
        <w:top w:val="none" w:sz="0" w:space="0" w:color="auto"/>
        <w:left w:val="none" w:sz="0" w:space="0" w:color="auto"/>
        <w:bottom w:val="none" w:sz="0" w:space="0" w:color="auto"/>
        <w:right w:val="none" w:sz="0" w:space="0" w:color="auto"/>
      </w:divBdr>
    </w:div>
    <w:div w:id="1087770590">
      <w:bodyDiv w:val="1"/>
      <w:marLeft w:val="0"/>
      <w:marRight w:val="0"/>
      <w:marTop w:val="0"/>
      <w:marBottom w:val="0"/>
      <w:divBdr>
        <w:top w:val="none" w:sz="0" w:space="0" w:color="auto"/>
        <w:left w:val="none" w:sz="0" w:space="0" w:color="auto"/>
        <w:bottom w:val="none" w:sz="0" w:space="0" w:color="auto"/>
        <w:right w:val="none" w:sz="0" w:space="0" w:color="auto"/>
      </w:divBdr>
    </w:div>
    <w:div w:id="1089739696">
      <w:bodyDiv w:val="1"/>
      <w:marLeft w:val="0"/>
      <w:marRight w:val="0"/>
      <w:marTop w:val="0"/>
      <w:marBottom w:val="0"/>
      <w:divBdr>
        <w:top w:val="none" w:sz="0" w:space="0" w:color="auto"/>
        <w:left w:val="none" w:sz="0" w:space="0" w:color="auto"/>
        <w:bottom w:val="none" w:sz="0" w:space="0" w:color="auto"/>
        <w:right w:val="none" w:sz="0" w:space="0" w:color="auto"/>
      </w:divBdr>
    </w:div>
    <w:div w:id="1111631956">
      <w:bodyDiv w:val="1"/>
      <w:marLeft w:val="0"/>
      <w:marRight w:val="0"/>
      <w:marTop w:val="0"/>
      <w:marBottom w:val="0"/>
      <w:divBdr>
        <w:top w:val="none" w:sz="0" w:space="0" w:color="auto"/>
        <w:left w:val="none" w:sz="0" w:space="0" w:color="auto"/>
        <w:bottom w:val="none" w:sz="0" w:space="0" w:color="auto"/>
        <w:right w:val="none" w:sz="0" w:space="0" w:color="auto"/>
      </w:divBdr>
    </w:div>
    <w:div w:id="1112435372">
      <w:bodyDiv w:val="1"/>
      <w:marLeft w:val="0"/>
      <w:marRight w:val="0"/>
      <w:marTop w:val="0"/>
      <w:marBottom w:val="0"/>
      <w:divBdr>
        <w:top w:val="none" w:sz="0" w:space="0" w:color="auto"/>
        <w:left w:val="none" w:sz="0" w:space="0" w:color="auto"/>
        <w:bottom w:val="none" w:sz="0" w:space="0" w:color="auto"/>
        <w:right w:val="none" w:sz="0" w:space="0" w:color="auto"/>
      </w:divBdr>
    </w:div>
    <w:div w:id="1122311863">
      <w:bodyDiv w:val="1"/>
      <w:marLeft w:val="0"/>
      <w:marRight w:val="0"/>
      <w:marTop w:val="0"/>
      <w:marBottom w:val="0"/>
      <w:divBdr>
        <w:top w:val="none" w:sz="0" w:space="0" w:color="auto"/>
        <w:left w:val="none" w:sz="0" w:space="0" w:color="auto"/>
        <w:bottom w:val="none" w:sz="0" w:space="0" w:color="auto"/>
        <w:right w:val="none" w:sz="0" w:space="0" w:color="auto"/>
      </w:divBdr>
    </w:div>
    <w:div w:id="1124153350">
      <w:bodyDiv w:val="1"/>
      <w:marLeft w:val="0"/>
      <w:marRight w:val="0"/>
      <w:marTop w:val="0"/>
      <w:marBottom w:val="0"/>
      <w:divBdr>
        <w:top w:val="none" w:sz="0" w:space="0" w:color="auto"/>
        <w:left w:val="none" w:sz="0" w:space="0" w:color="auto"/>
        <w:bottom w:val="none" w:sz="0" w:space="0" w:color="auto"/>
        <w:right w:val="none" w:sz="0" w:space="0" w:color="auto"/>
      </w:divBdr>
    </w:div>
    <w:div w:id="1132862776">
      <w:bodyDiv w:val="1"/>
      <w:marLeft w:val="0"/>
      <w:marRight w:val="0"/>
      <w:marTop w:val="0"/>
      <w:marBottom w:val="0"/>
      <w:divBdr>
        <w:top w:val="none" w:sz="0" w:space="0" w:color="auto"/>
        <w:left w:val="none" w:sz="0" w:space="0" w:color="auto"/>
        <w:bottom w:val="none" w:sz="0" w:space="0" w:color="auto"/>
        <w:right w:val="none" w:sz="0" w:space="0" w:color="auto"/>
      </w:divBdr>
    </w:div>
    <w:div w:id="1144929051">
      <w:bodyDiv w:val="1"/>
      <w:marLeft w:val="0"/>
      <w:marRight w:val="0"/>
      <w:marTop w:val="0"/>
      <w:marBottom w:val="0"/>
      <w:divBdr>
        <w:top w:val="none" w:sz="0" w:space="0" w:color="auto"/>
        <w:left w:val="none" w:sz="0" w:space="0" w:color="auto"/>
        <w:bottom w:val="none" w:sz="0" w:space="0" w:color="auto"/>
        <w:right w:val="none" w:sz="0" w:space="0" w:color="auto"/>
      </w:divBdr>
    </w:div>
    <w:div w:id="1146245737">
      <w:bodyDiv w:val="1"/>
      <w:marLeft w:val="0"/>
      <w:marRight w:val="0"/>
      <w:marTop w:val="0"/>
      <w:marBottom w:val="0"/>
      <w:divBdr>
        <w:top w:val="none" w:sz="0" w:space="0" w:color="auto"/>
        <w:left w:val="none" w:sz="0" w:space="0" w:color="auto"/>
        <w:bottom w:val="none" w:sz="0" w:space="0" w:color="auto"/>
        <w:right w:val="none" w:sz="0" w:space="0" w:color="auto"/>
      </w:divBdr>
    </w:div>
    <w:div w:id="1146817399">
      <w:bodyDiv w:val="1"/>
      <w:marLeft w:val="0"/>
      <w:marRight w:val="0"/>
      <w:marTop w:val="0"/>
      <w:marBottom w:val="0"/>
      <w:divBdr>
        <w:top w:val="none" w:sz="0" w:space="0" w:color="auto"/>
        <w:left w:val="none" w:sz="0" w:space="0" w:color="auto"/>
        <w:bottom w:val="none" w:sz="0" w:space="0" w:color="auto"/>
        <w:right w:val="none" w:sz="0" w:space="0" w:color="auto"/>
      </w:divBdr>
    </w:div>
    <w:div w:id="1148010639">
      <w:bodyDiv w:val="1"/>
      <w:marLeft w:val="0"/>
      <w:marRight w:val="0"/>
      <w:marTop w:val="0"/>
      <w:marBottom w:val="0"/>
      <w:divBdr>
        <w:top w:val="none" w:sz="0" w:space="0" w:color="auto"/>
        <w:left w:val="none" w:sz="0" w:space="0" w:color="auto"/>
        <w:bottom w:val="none" w:sz="0" w:space="0" w:color="auto"/>
        <w:right w:val="none" w:sz="0" w:space="0" w:color="auto"/>
      </w:divBdr>
    </w:div>
    <w:div w:id="1151287470">
      <w:bodyDiv w:val="1"/>
      <w:marLeft w:val="0"/>
      <w:marRight w:val="0"/>
      <w:marTop w:val="0"/>
      <w:marBottom w:val="0"/>
      <w:divBdr>
        <w:top w:val="none" w:sz="0" w:space="0" w:color="auto"/>
        <w:left w:val="none" w:sz="0" w:space="0" w:color="auto"/>
        <w:bottom w:val="none" w:sz="0" w:space="0" w:color="auto"/>
        <w:right w:val="none" w:sz="0" w:space="0" w:color="auto"/>
      </w:divBdr>
    </w:div>
    <w:div w:id="1161504554">
      <w:bodyDiv w:val="1"/>
      <w:marLeft w:val="0"/>
      <w:marRight w:val="0"/>
      <w:marTop w:val="0"/>
      <w:marBottom w:val="0"/>
      <w:divBdr>
        <w:top w:val="none" w:sz="0" w:space="0" w:color="auto"/>
        <w:left w:val="none" w:sz="0" w:space="0" w:color="auto"/>
        <w:bottom w:val="none" w:sz="0" w:space="0" w:color="auto"/>
        <w:right w:val="none" w:sz="0" w:space="0" w:color="auto"/>
      </w:divBdr>
    </w:div>
    <w:div w:id="1162086782">
      <w:bodyDiv w:val="1"/>
      <w:marLeft w:val="0"/>
      <w:marRight w:val="0"/>
      <w:marTop w:val="0"/>
      <w:marBottom w:val="0"/>
      <w:divBdr>
        <w:top w:val="none" w:sz="0" w:space="0" w:color="auto"/>
        <w:left w:val="none" w:sz="0" w:space="0" w:color="auto"/>
        <w:bottom w:val="none" w:sz="0" w:space="0" w:color="auto"/>
        <w:right w:val="none" w:sz="0" w:space="0" w:color="auto"/>
      </w:divBdr>
    </w:div>
    <w:div w:id="1163280484">
      <w:bodyDiv w:val="1"/>
      <w:marLeft w:val="0"/>
      <w:marRight w:val="0"/>
      <w:marTop w:val="0"/>
      <w:marBottom w:val="0"/>
      <w:divBdr>
        <w:top w:val="none" w:sz="0" w:space="0" w:color="auto"/>
        <w:left w:val="none" w:sz="0" w:space="0" w:color="auto"/>
        <w:bottom w:val="none" w:sz="0" w:space="0" w:color="auto"/>
        <w:right w:val="none" w:sz="0" w:space="0" w:color="auto"/>
      </w:divBdr>
    </w:div>
    <w:div w:id="1163618556">
      <w:bodyDiv w:val="1"/>
      <w:marLeft w:val="0"/>
      <w:marRight w:val="0"/>
      <w:marTop w:val="0"/>
      <w:marBottom w:val="0"/>
      <w:divBdr>
        <w:top w:val="none" w:sz="0" w:space="0" w:color="auto"/>
        <w:left w:val="none" w:sz="0" w:space="0" w:color="auto"/>
        <w:bottom w:val="none" w:sz="0" w:space="0" w:color="auto"/>
        <w:right w:val="none" w:sz="0" w:space="0" w:color="auto"/>
      </w:divBdr>
    </w:div>
    <w:div w:id="1164005611">
      <w:bodyDiv w:val="1"/>
      <w:marLeft w:val="0"/>
      <w:marRight w:val="0"/>
      <w:marTop w:val="0"/>
      <w:marBottom w:val="0"/>
      <w:divBdr>
        <w:top w:val="none" w:sz="0" w:space="0" w:color="auto"/>
        <w:left w:val="none" w:sz="0" w:space="0" w:color="auto"/>
        <w:bottom w:val="none" w:sz="0" w:space="0" w:color="auto"/>
        <w:right w:val="none" w:sz="0" w:space="0" w:color="auto"/>
      </w:divBdr>
    </w:div>
    <w:div w:id="1169978544">
      <w:bodyDiv w:val="1"/>
      <w:marLeft w:val="0"/>
      <w:marRight w:val="0"/>
      <w:marTop w:val="0"/>
      <w:marBottom w:val="0"/>
      <w:divBdr>
        <w:top w:val="none" w:sz="0" w:space="0" w:color="auto"/>
        <w:left w:val="none" w:sz="0" w:space="0" w:color="auto"/>
        <w:bottom w:val="none" w:sz="0" w:space="0" w:color="auto"/>
        <w:right w:val="none" w:sz="0" w:space="0" w:color="auto"/>
      </w:divBdr>
    </w:div>
    <w:div w:id="1171992212">
      <w:bodyDiv w:val="1"/>
      <w:marLeft w:val="0"/>
      <w:marRight w:val="0"/>
      <w:marTop w:val="0"/>
      <w:marBottom w:val="0"/>
      <w:divBdr>
        <w:top w:val="none" w:sz="0" w:space="0" w:color="auto"/>
        <w:left w:val="none" w:sz="0" w:space="0" w:color="auto"/>
        <w:bottom w:val="none" w:sz="0" w:space="0" w:color="auto"/>
        <w:right w:val="none" w:sz="0" w:space="0" w:color="auto"/>
      </w:divBdr>
    </w:div>
    <w:div w:id="1172599573">
      <w:bodyDiv w:val="1"/>
      <w:marLeft w:val="0"/>
      <w:marRight w:val="0"/>
      <w:marTop w:val="0"/>
      <w:marBottom w:val="0"/>
      <w:divBdr>
        <w:top w:val="none" w:sz="0" w:space="0" w:color="auto"/>
        <w:left w:val="none" w:sz="0" w:space="0" w:color="auto"/>
        <w:bottom w:val="none" w:sz="0" w:space="0" w:color="auto"/>
        <w:right w:val="none" w:sz="0" w:space="0" w:color="auto"/>
      </w:divBdr>
    </w:div>
    <w:div w:id="1175218923">
      <w:bodyDiv w:val="1"/>
      <w:marLeft w:val="0"/>
      <w:marRight w:val="0"/>
      <w:marTop w:val="0"/>
      <w:marBottom w:val="0"/>
      <w:divBdr>
        <w:top w:val="none" w:sz="0" w:space="0" w:color="auto"/>
        <w:left w:val="none" w:sz="0" w:space="0" w:color="auto"/>
        <w:bottom w:val="none" w:sz="0" w:space="0" w:color="auto"/>
        <w:right w:val="none" w:sz="0" w:space="0" w:color="auto"/>
      </w:divBdr>
    </w:div>
    <w:div w:id="1180392838">
      <w:bodyDiv w:val="1"/>
      <w:marLeft w:val="0"/>
      <w:marRight w:val="0"/>
      <w:marTop w:val="0"/>
      <w:marBottom w:val="0"/>
      <w:divBdr>
        <w:top w:val="none" w:sz="0" w:space="0" w:color="auto"/>
        <w:left w:val="none" w:sz="0" w:space="0" w:color="auto"/>
        <w:bottom w:val="none" w:sz="0" w:space="0" w:color="auto"/>
        <w:right w:val="none" w:sz="0" w:space="0" w:color="auto"/>
      </w:divBdr>
    </w:div>
    <w:div w:id="1180505021">
      <w:bodyDiv w:val="1"/>
      <w:marLeft w:val="0"/>
      <w:marRight w:val="0"/>
      <w:marTop w:val="0"/>
      <w:marBottom w:val="0"/>
      <w:divBdr>
        <w:top w:val="none" w:sz="0" w:space="0" w:color="auto"/>
        <w:left w:val="none" w:sz="0" w:space="0" w:color="auto"/>
        <w:bottom w:val="none" w:sz="0" w:space="0" w:color="auto"/>
        <w:right w:val="none" w:sz="0" w:space="0" w:color="auto"/>
      </w:divBdr>
    </w:div>
    <w:div w:id="1185897762">
      <w:bodyDiv w:val="1"/>
      <w:marLeft w:val="0"/>
      <w:marRight w:val="0"/>
      <w:marTop w:val="0"/>
      <w:marBottom w:val="0"/>
      <w:divBdr>
        <w:top w:val="none" w:sz="0" w:space="0" w:color="auto"/>
        <w:left w:val="none" w:sz="0" w:space="0" w:color="auto"/>
        <w:bottom w:val="none" w:sz="0" w:space="0" w:color="auto"/>
        <w:right w:val="none" w:sz="0" w:space="0" w:color="auto"/>
      </w:divBdr>
    </w:div>
    <w:div w:id="1189954837">
      <w:bodyDiv w:val="1"/>
      <w:marLeft w:val="0"/>
      <w:marRight w:val="0"/>
      <w:marTop w:val="0"/>
      <w:marBottom w:val="0"/>
      <w:divBdr>
        <w:top w:val="none" w:sz="0" w:space="0" w:color="auto"/>
        <w:left w:val="none" w:sz="0" w:space="0" w:color="auto"/>
        <w:bottom w:val="none" w:sz="0" w:space="0" w:color="auto"/>
        <w:right w:val="none" w:sz="0" w:space="0" w:color="auto"/>
      </w:divBdr>
    </w:div>
    <w:div w:id="1190492961">
      <w:bodyDiv w:val="1"/>
      <w:marLeft w:val="0"/>
      <w:marRight w:val="0"/>
      <w:marTop w:val="0"/>
      <w:marBottom w:val="0"/>
      <w:divBdr>
        <w:top w:val="none" w:sz="0" w:space="0" w:color="auto"/>
        <w:left w:val="none" w:sz="0" w:space="0" w:color="auto"/>
        <w:bottom w:val="none" w:sz="0" w:space="0" w:color="auto"/>
        <w:right w:val="none" w:sz="0" w:space="0" w:color="auto"/>
      </w:divBdr>
    </w:div>
    <w:div w:id="1192958969">
      <w:bodyDiv w:val="1"/>
      <w:marLeft w:val="0"/>
      <w:marRight w:val="0"/>
      <w:marTop w:val="0"/>
      <w:marBottom w:val="0"/>
      <w:divBdr>
        <w:top w:val="none" w:sz="0" w:space="0" w:color="auto"/>
        <w:left w:val="none" w:sz="0" w:space="0" w:color="auto"/>
        <w:bottom w:val="none" w:sz="0" w:space="0" w:color="auto"/>
        <w:right w:val="none" w:sz="0" w:space="0" w:color="auto"/>
      </w:divBdr>
    </w:div>
    <w:div w:id="1193689327">
      <w:bodyDiv w:val="1"/>
      <w:marLeft w:val="0"/>
      <w:marRight w:val="0"/>
      <w:marTop w:val="0"/>
      <w:marBottom w:val="0"/>
      <w:divBdr>
        <w:top w:val="none" w:sz="0" w:space="0" w:color="auto"/>
        <w:left w:val="none" w:sz="0" w:space="0" w:color="auto"/>
        <w:bottom w:val="none" w:sz="0" w:space="0" w:color="auto"/>
        <w:right w:val="none" w:sz="0" w:space="0" w:color="auto"/>
      </w:divBdr>
    </w:div>
    <w:div w:id="1197354316">
      <w:bodyDiv w:val="1"/>
      <w:marLeft w:val="0"/>
      <w:marRight w:val="0"/>
      <w:marTop w:val="0"/>
      <w:marBottom w:val="0"/>
      <w:divBdr>
        <w:top w:val="none" w:sz="0" w:space="0" w:color="auto"/>
        <w:left w:val="none" w:sz="0" w:space="0" w:color="auto"/>
        <w:bottom w:val="none" w:sz="0" w:space="0" w:color="auto"/>
        <w:right w:val="none" w:sz="0" w:space="0" w:color="auto"/>
      </w:divBdr>
    </w:div>
    <w:div w:id="1199122556">
      <w:bodyDiv w:val="1"/>
      <w:marLeft w:val="0"/>
      <w:marRight w:val="0"/>
      <w:marTop w:val="0"/>
      <w:marBottom w:val="0"/>
      <w:divBdr>
        <w:top w:val="none" w:sz="0" w:space="0" w:color="auto"/>
        <w:left w:val="none" w:sz="0" w:space="0" w:color="auto"/>
        <w:bottom w:val="none" w:sz="0" w:space="0" w:color="auto"/>
        <w:right w:val="none" w:sz="0" w:space="0" w:color="auto"/>
      </w:divBdr>
    </w:div>
    <w:div w:id="1202549611">
      <w:bodyDiv w:val="1"/>
      <w:marLeft w:val="0"/>
      <w:marRight w:val="0"/>
      <w:marTop w:val="0"/>
      <w:marBottom w:val="0"/>
      <w:divBdr>
        <w:top w:val="none" w:sz="0" w:space="0" w:color="auto"/>
        <w:left w:val="none" w:sz="0" w:space="0" w:color="auto"/>
        <w:bottom w:val="none" w:sz="0" w:space="0" w:color="auto"/>
        <w:right w:val="none" w:sz="0" w:space="0" w:color="auto"/>
      </w:divBdr>
    </w:div>
    <w:div w:id="1204948014">
      <w:bodyDiv w:val="1"/>
      <w:marLeft w:val="0"/>
      <w:marRight w:val="0"/>
      <w:marTop w:val="0"/>
      <w:marBottom w:val="0"/>
      <w:divBdr>
        <w:top w:val="none" w:sz="0" w:space="0" w:color="auto"/>
        <w:left w:val="none" w:sz="0" w:space="0" w:color="auto"/>
        <w:bottom w:val="none" w:sz="0" w:space="0" w:color="auto"/>
        <w:right w:val="none" w:sz="0" w:space="0" w:color="auto"/>
      </w:divBdr>
    </w:div>
    <w:div w:id="1208565321">
      <w:bodyDiv w:val="1"/>
      <w:marLeft w:val="0"/>
      <w:marRight w:val="0"/>
      <w:marTop w:val="0"/>
      <w:marBottom w:val="0"/>
      <w:divBdr>
        <w:top w:val="none" w:sz="0" w:space="0" w:color="auto"/>
        <w:left w:val="none" w:sz="0" w:space="0" w:color="auto"/>
        <w:bottom w:val="none" w:sz="0" w:space="0" w:color="auto"/>
        <w:right w:val="none" w:sz="0" w:space="0" w:color="auto"/>
      </w:divBdr>
    </w:div>
    <w:div w:id="1210219310">
      <w:bodyDiv w:val="1"/>
      <w:marLeft w:val="0"/>
      <w:marRight w:val="0"/>
      <w:marTop w:val="0"/>
      <w:marBottom w:val="0"/>
      <w:divBdr>
        <w:top w:val="none" w:sz="0" w:space="0" w:color="auto"/>
        <w:left w:val="none" w:sz="0" w:space="0" w:color="auto"/>
        <w:bottom w:val="none" w:sz="0" w:space="0" w:color="auto"/>
        <w:right w:val="none" w:sz="0" w:space="0" w:color="auto"/>
      </w:divBdr>
    </w:div>
    <w:div w:id="1215583332">
      <w:bodyDiv w:val="1"/>
      <w:marLeft w:val="0"/>
      <w:marRight w:val="0"/>
      <w:marTop w:val="0"/>
      <w:marBottom w:val="0"/>
      <w:divBdr>
        <w:top w:val="none" w:sz="0" w:space="0" w:color="auto"/>
        <w:left w:val="none" w:sz="0" w:space="0" w:color="auto"/>
        <w:bottom w:val="none" w:sz="0" w:space="0" w:color="auto"/>
        <w:right w:val="none" w:sz="0" w:space="0" w:color="auto"/>
      </w:divBdr>
    </w:div>
    <w:div w:id="1228153637">
      <w:bodyDiv w:val="1"/>
      <w:marLeft w:val="0"/>
      <w:marRight w:val="0"/>
      <w:marTop w:val="0"/>
      <w:marBottom w:val="0"/>
      <w:divBdr>
        <w:top w:val="none" w:sz="0" w:space="0" w:color="auto"/>
        <w:left w:val="none" w:sz="0" w:space="0" w:color="auto"/>
        <w:bottom w:val="none" w:sz="0" w:space="0" w:color="auto"/>
        <w:right w:val="none" w:sz="0" w:space="0" w:color="auto"/>
      </w:divBdr>
    </w:div>
    <w:div w:id="1228956121">
      <w:bodyDiv w:val="1"/>
      <w:marLeft w:val="0"/>
      <w:marRight w:val="0"/>
      <w:marTop w:val="0"/>
      <w:marBottom w:val="0"/>
      <w:divBdr>
        <w:top w:val="none" w:sz="0" w:space="0" w:color="auto"/>
        <w:left w:val="none" w:sz="0" w:space="0" w:color="auto"/>
        <w:bottom w:val="none" w:sz="0" w:space="0" w:color="auto"/>
        <w:right w:val="none" w:sz="0" w:space="0" w:color="auto"/>
      </w:divBdr>
    </w:div>
    <w:div w:id="1233082440">
      <w:bodyDiv w:val="1"/>
      <w:marLeft w:val="0"/>
      <w:marRight w:val="0"/>
      <w:marTop w:val="0"/>
      <w:marBottom w:val="0"/>
      <w:divBdr>
        <w:top w:val="none" w:sz="0" w:space="0" w:color="auto"/>
        <w:left w:val="none" w:sz="0" w:space="0" w:color="auto"/>
        <w:bottom w:val="none" w:sz="0" w:space="0" w:color="auto"/>
        <w:right w:val="none" w:sz="0" w:space="0" w:color="auto"/>
      </w:divBdr>
    </w:div>
    <w:div w:id="1235890258">
      <w:bodyDiv w:val="1"/>
      <w:marLeft w:val="0"/>
      <w:marRight w:val="0"/>
      <w:marTop w:val="0"/>
      <w:marBottom w:val="0"/>
      <w:divBdr>
        <w:top w:val="none" w:sz="0" w:space="0" w:color="auto"/>
        <w:left w:val="none" w:sz="0" w:space="0" w:color="auto"/>
        <w:bottom w:val="none" w:sz="0" w:space="0" w:color="auto"/>
        <w:right w:val="none" w:sz="0" w:space="0" w:color="auto"/>
      </w:divBdr>
    </w:div>
    <w:div w:id="1236741696">
      <w:bodyDiv w:val="1"/>
      <w:marLeft w:val="0"/>
      <w:marRight w:val="0"/>
      <w:marTop w:val="0"/>
      <w:marBottom w:val="0"/>
      <w:divBdr>
        <w:top w:val="none" w:sz="0" w:space="0" w:color="auto"/>
        <w:left w:val="none" w:sz="0" w:space="0" w:color="auto"/>
        <w:bottom w:val="none" w:sz="0" w:space="0" w:color="auto"/>
        <w:right w:val="none" w:sz="0" w:space="0" w:color="auto"/>
      </w:divBdr>
    </w:div>
    <w:div w:id="1240864066">
      <w:bodyDiv w:val="1"/>
      <w:marLeft w:val="0"/>
      <w:marRight w:val="0"/>
      <w:marTop w:val="0"/>
      <w:marBottom w:val="0"/>
      <w:divBdr>
        <w:top w:val="none" w:sz="0" w:space="0" w:color="auto"/>
        <w:left w:val="none" w:sz="0" w:space="0" w:color="auto"/>
        <w:bottom w:val="none" w:sz="0" w:space="0" w:color="auto"/>
        <w:right w:val="none" w:sz="0" w:space="0" w:color="auto"/>
      </w:divBdr>
    </w:div>
    <w:div w:id="1244686650">
      <w:bodyDiv w:val="1"/>
      <w:marLeft w:val="0"/>
      <w:marRight w:val="0"/>
      <w:marTop w:val="0"/>
      <w:marBottom w:val="0"/>
      <w:divBdr>
        <w:top w:val="none" w:sz="0" w:space="0" w:color="auto"/>
        <w:left w:val="none" w:sz="0" w:space="0" w:color="auto"/>
        <w:bottom w:val="none" w:sz="0" w:space="0" w:color="auto"/>
        <w:right w:val="none" w:sz="0" w:space="0" w:color="auto"/>
      </w:divBdr>
    </w:div>
    <w:div w:id="1246838361">
      <w:bodyDiv w:val="1"/>
      <w:marLeft w:val="0"/>
      <w:marRight w:val="0"/>
      <w:marTop w:val="0"/>
      <w:marBottom w:val="0"/>
      <w:divBdr>
        <w:top w:val="none" w:sz="0" w:space="0" w:color="auto"/>
        <w:left w:val="none" w:sz="0" w:space="0" w:color="auto"/>
        <w:bottom w:val="none" w:sz="0" w:space="0" w:color="auto"/>
        <w:right w:val="none" w:sz="0" w:space="0" w:color="auto"/>
      </w:divBdr>
    </w:div>
    <w:div w:id="1247685957">
      <w:bodyDiv w:val="1"/>
      <w:marLeft w:val="0"/>
      <w:marRight w:val="0"/>
      <w:marTop w:val="0"/>
      <w:marBottom w:val="0"/>
      <w:divBdr>
        <w:top w:val="none" w:sz="0" w:space="0" w:color="auto"/>
        <w:left w:val="none" w:sz="0" w:space="0" w:color="auto"/>
        <w:bottom w:val="none" w:sz="0" w:space="0" w:color="auto"/>
        <w:right w:val="none" w:sz="0" w:space="0" w:color="auto"/>
      </w:divBdr>
    </w:div>
    <w:div w:id="1250581256">
      <w:bodyDiv w:val="1"/>
      <w:marLeft w:val="0"/>
      <w:marRight w:val="0"/>
      <w:marTop w:val="0"/>
      <w:marBottom w:val="0"/>
      <w:divBdr>
        <w:top w:val="none" w:sz="0" w:space="0" w:color="auto"/>
        <w:left w:val="none" w:sz="0" w:space="0" w:color="auto"/>
        <w:bottom w:val="none" w:sz="0" w:space="0" w:color="auto"/>
        <w:right w:val="none" w:sz="0" w:space="0" w:color="auto"/>
      </w:divBdr>
    </w:div>
    <w:div w:id="1251507849">
      <w:bodyDiv w:val="1"/>
      <w:marLeft w:val="0"/>
      <w:marRight w:val="0"/>
      <w:marTop w:val="0"/>
      <w:marBottom w:val="0"/>
      <w:divBdr>
        <w:top w:val="none" w:sz="0" w:space="0" w:color="auto"/>
        <w:left w:val="none" w:sz="0" w:space="0" w:color="auto"/>
        <w:bottom w:val="none" w:sz="0" w:space="0" w:color="auto"/>
        <w:right w:val="none" w:sz="0" w:space="0" w:color="auto"/>
      </w:divBdr>
    </w:div>
    <w:div w:id="1252348940">
      <w:bodyDiv w:val="1"/>
      <w:marLeft w:val="0"/>
      <w:marRight w:val="0"/>
      <w:marTop w:val="0"/>
      <w:marBottom w:val="0"/>
      <w:divBdr>
        <w:top w:val="none" w:sz="0" w:space="0" w:color="auto"/>
        <w:left w:val="none" w:sz="0" w:space="0" w:color="auto"/>
        <w:bottom w:val="none" w:sz="0" w:space="0" w:color="auto"/>
        <w:right w:val="none" w:sz="0" w:space="0" w:color="auto"/>
      </w:divBdr>
    </w:div>
    <w:div w:id="1266614572">
      <w:bodyDiv w:val="1"/>
      <w:marLeft w:val="0"/>
      <w:marRight w:val="0"/>
      <w:marTop w:val="0"/>
      <w:marBottom w:val="0"/>
      <w:divBdr>
        <w:top w:val="none" w:sz="0" w:space="0" w:color="auto"/>
        <w:left w:val="none" w:sz="0" w:space="0" w:color="auto"/>
        <w:bottom w:val="none" w:sz="0" w:space="0" w:color="auto"/>
        <w:right w:val="none" w:sz="0" w:space="0" w:color="auto"/>
      </w:divBdr>
    </w:div>
    <w:div w:id="1268462508">
      <w:bodyDiv w:val="1"/>
      <w:marLeft w:val="0"/>
      <w:marRight w:val="0"/>
      <w:marTop w:val="0"/>
      <w:marBottom w:val="0"/>
      <w:divBdr>
        <w:top w:val="none" w:sz="0" w:space="0" w:color="auto"/>
        <w:left w:val="none" w:sz="0" w:space="0" w:color="auto"/>
        <w:bottom w:val="none" w:sz="0" w:space="0" w:color="auto"/>
        <w:right w:val="none" w:sz="0" w:space="0" w:color="auto"/>
      </w:divBdr>
    </w:div>
    <w:div w:id="1269392722">
      <w:bodyDiv w:val="1"/>
      <w:marLeft w:val="0"/>
      <w:marRight w:val="0"/>
      <w:marTop w:val="0"/>
      <w:marBottom w:val="0"/>
      <w:divBdr>
        <w:top w:val="none" w:sz="0" w:space="0" w:color="auto"/>
        <w:left w:val="none" w:sz="0" w:space="0" w:color="auto"/>
        <w:bottom w:val="none" w:sz="0" w:space="0" w:color="auto"/>
        <w:right w:val="none" w:sz="0" w:space="0" w:color="auto"/>
      </w:divBdr>
    </w:div>
    <w:div w:id="1270163593">
      <w:bodyDiv w:val="1"/>
      <w:marLeft w:val="0"/>
      <w:marRight w:val="0"/>
      <w:marTop w:val="0"/>
      <w:marBottom w:val="0"/>
      <w:divBdr>
        <w:top w:val="none" w:sz="0" w:space="0" w:color="auto"/>
        <w:left w:val="none" w:sz="0" w:space="0" w:color="auto"/>
        <w:bottom w:val="none" w:sz="0" w:space="0" w:color="auto"/>
        <w:right w:val="none" w:sz="0" w:space="0" w:color="auto"/>
      </w:divBdr>
    </w:div>
    <w:div w:id="1273246569">
      <w:bodyDiv w:val="1"/>
      <w:marLeft w:val="0"/>
      <w:marRight w:val="0"/>
      <w:marTop w:val="0"/>
      <w:marBottom w:val="0"/>
      <w:divBdr>
        <w:top w:val="none" w:sz="0" w:space="0" w:color="auto"/>
        <w:left w:val="none" w:sz="0" w:space="0" w:color="auto"/>
        <w:bottom w:val="none" w:sz="0" w:space="0" w:color="auto"/>
        <w:right w:val="none" w:sz="0" w:space="0" w:color="auto"/>
      </w:divBdr>
    </w:div>
    <w:div w:id="1275018682">
      <w:bodyDiv w:val="1"/>
      <w:marLeft w:val="0"/>
      <w:marRight w:val="0"/>
      <w:marTop w:val="0"/>
      <w:marBottom w:val="0"/>
      <w:divBdr>
        <w:top w:val="none" w:sz="0" w:space="0" w:color="auto"/>
        <w:left w:val="none" w:sz="0" w:space="0" w:color="auto"/>
        <w:bottom w:val="none" w:sz="0" w:space="0" w:color="auto"/>
        <w:right w:val="none" w:sz="0" w:space="0" w:color="auto"/>
      </w:divBdr>
    </w:div>
    <w:div w:id="1279067459">
      <w:bodyDiv w:val="1"/>
      <w:marLeft w:val="0"/>
      <w:marRight w:val="0"/>
      <w:marTop w:val="0"/>
      <w:marBottom w:val="0"/>
      <w:divBdr>
        <w:top w:val="none" w:sz="0" w:space="0" w:color="auto"/>
        <w:left w:val="none" w:sz="0" w:space="0" w:color="auto"/>
        <w:bottom w:val="none" w:sz="0" w:space="0" w:color="auto"/>
        <w:right w:val="none" w:sz="0" w:space="0" w:color="auto"/>
      </w:divBdr>
    </w:div>
    <w:div w:id="1282343582">
      <w:bodyDiv w:val="1"/>
      <w:marLeft w:val="0"/>
      <w:marRight w:val="0"/>
      <w:marTop w:val="0"/>
      <w:marBottom w:val="0"/>
      <w:divBdr>
        <w:top w:val="none" w:sz="0" w:space="0" w:color="auto"/>
        <w:left w:val="none" w:sz="0" w:space="0" w:color="auto"/>
        <w:bottom w:val="none" w:sz="0" w:space="0" w:color="auto"/>
        <w:right w:val="none" w:sz="0" w:space="0" w:color="auto"/>
      </w:divBdr>
    </w:div>
    <w:div w:id="1297570296">
      <w:bodyDiv w:val="1"/>
      <w:marLeft w:val="0"/>
      <w:marRight w:val="0"/>
      <w:marTop w:val="0"/>
      <w:marBottom w:val="0"/>
      <w:divBdr>
        <w:top w:val="none" w:sz="0" w:space="0" w:color="auto"/>
        <w:left w:val="none" w:sz="0" w:space="0" w:color="auto"/>
        <w:bottom w:val="none" w:sz="0" w:space="0" w:color="auto"/>
        <w:right w:val="none" w:sz="0" w:space="0" w:color="auto"/>
      </w:divBdr>
    </w:div>
    <w:div w:id="1298413895">
      <w:bodyDiv w:val="1"/>
      <w:marLeft w:val="0"/>
      <w:marRight w:val="0"/>
      <w:marTop w:val="0"/>
      <w:marBottom w:val="0"/>
      <w:divBdr>
        <w:top w:val="none" w:sz="0" w:space="0" w:color="auto"/>
        <w:left w:val="none" w:sz="0" w:space="0" w:color="auto"/>
        <w:bottom w:val="none" w:sz="0" w:space="0" w:color="auto"/>
        <w:right w:val="none" w:sz="0" w:space="0" w:color="auto"/>
      </w:divBdr>
    </w:div>
    <w:div w:id="1300841723">
      <w:bodyDiv w:val="1"/>
      <w:marLeft w:val="0"/>
      <w:marRight w:val="0"/>
      <w:marTop w:val="0"/>
      <w:marBottom w:val="0"/>
      <w:divBdr>
        <w:top w:val="none" w:sz="0" w:space="0" w:color="auto"/>
        <w:left w:val="none" w:sz="0" w:space="0" w:color="auto"/>
        <w:bottom w:val="none" w:sz="0" w:space="0" w:color="auto"/>
        <w:right w:val="none" w:sz="0" w:space="0" w:color="auto"/>
      </w:divBdr>
    </w:div>
    <w:div w:id="1306007570">
      <w:bodyDiv w:val="1"/>
      <w:marLeft w:val="0"/>
      <w:marRight w:val="0"/>
      <w:marTop w:val="0"/>
      <w:marBottom w:val="0"/>
      <w:divBdr>
        <w:top w:val="none" w:sz="0" w:space="0" w:color="auto"/>
        <w:left w:val="none" w:sz="0" w:space="0" w:color="auto"/>
        <w:bottom w:val="none" w:sz="0" w:space="0" w:color="auto"/>
        <w:right w:val="none" w:sz="0" w:space="0" w:color="auto"/>
      </w:divBdr>
    </w:div>
    <w:div w:id="1307200881">
      <w:bodyDiv w:val="1"/>
      <w:marLeft w:val="0"/>
      <w:marRight w:val="0"/>
      <w:marTop w:val="0"/>
      <w:marBottom w:val="0"/>
      <w:divBdr>
        <w:top w:val="none" w:sz="0" w:space="0" w:color="auto"/>
        <w:left w:val="none" w:sz="0" w:space="0" w:color="auto"/>
        <w:bottom w:val="none" w:sz="0" w:space="0" w:color="auto"/>
        <w:right w:val="none" w:sz="0" w:space="0" w:color="auto"/>
      </w:divBdr>
    </w:div>
    <w:div w:id="1311787262">
      <w:bodyDiv w:val="1"/>
      <w:marLeft w:val="0"/>
      <w:marRight w:val="0"/>
      <w:marTop w:val="0"/>
      <w:marBottom w:val="0"/>
      <w:divBdr>
        <w:top w:val="none" w:sz="0" w:space="0" w:color="auto"/>
        <w:left w:val="none" w:sz="0" w:space="0" w:color="auto"/>
        <w:bottom w:val="none" w:sz="0" w:space="0" w:color="auto"/>
        <w:right w:val="none" w:sz="0" w:space="0" w:color="auto"/>
      </w:divBdr>
    </w:div>
    <w:div w:id="1314263376">
      <w:bodyDiv w:val="1"/>
      <w:marLeft w:val="0"/>
      <w:marRight w:val="0"/>
      <w:marTop w:val="0"/>
      <w:marBottom w:val="0"/>
      <w:divBdr>
        <w:top w:val="none" w:sz="0" w:space="0" w:color="auto"/>
        <w:left w:val="none" w:sz="0" w:space="0" w:color="auto"/>
        <w:bottom w:val="none" w:sz="0" w:space="0" w:color="auto"/>
        <w:right w:val="none" w:sz="0" w:space="0" w:color="auto"/>
      </w:divBdr>
    </w:div>
    <w:div w:id="1318456949">
      <w:bodyDiv w:val="1"/>
      <w:marLeft w:val="0"/>
      <w:marRight w:val="0"/>
      <w:marTop w:val="0"/>
      <w:marBottom w:val="0"/>
      <w:divBdr>
        <w:top w:val="none" w:sz="0" w:space="0" w:color="auto"/>
        <w:left w:val="none" w:sz="0" w:space="0" w:color="auto"/>
        <w:bottom w:val="none" w:sz="0" w:space="0" w:color="auto"/>
        <w:right w:val="none" w:sz="0" w:space="0" w:color="auto"/>
      </w:divBdr>
    </w:div>
    <w:div w:id="1320891182">
      <w:bodyDiv w:val="1"/>
      <w:marLeft w:val="0"/>
      <w:marRight w:val="0"/>
      <w:marTop w:val="0"/>
      <w:marBottom w:val="0"/>
      <w:divBdr>
        <w:top w:val="none" w:sz="0" w:space="0" w:color="auto"/>
        <w:left w:val="none" w:sz="0" w:space="0" w:color="auto"/>
        <w:bottom w:val="none" w:sz="0" w:space="0" w:color="auto"/>
        <w:right w:val="none" w:sz="0" w:space="0" w:color="auto"/>
      </w:divBdr>
    </w:div>
    <w:div w:id="1335719306">
      <w:bodyDiv w:val="1"/>
      <w:marLeft w:val="0"/>
      <w:marRight w:val="0"/>
      <w:marTop w:val="0"/>
      <w:marBottom w:val="0"/>
      <w:divBdr>
        <w:top w:val="none" w:sz="0" w:space="0" w:color="auto"/>
        <w:left w:val="none" w:sz="0" w:space="0" w:color="auto"/>
        <w:bottom w:val="none" w:sz="0" w:space="0" w:color="auto"/>
        <w:right w:val="none" w:sz="0" w:space="0" w:color="auto"/>
      </w:divBdr>
    </w:div>
    <w:div w:id="1336808545">
      <w:bodyDiv w:val="1"/>
      <w:marLeft w:val="0"/>
      <w:marRight w:val="0"/>
      <w:marTop w:val="0"/>
      <w:marBottom w:val="0"/>
      <w:divBdr>
        <w:top w:val="none" w:sz="0" w:space="0" w:color="auto"/>
        <w:left w:val="none" w:sz="0" w:space="0" w:color="auto"/>
        <w:bottom w:val="none" w:sz="0" w:space="0" w:color="auto"/>
        <w:right w:val="none" w:sz="0" w:space="0" w:color="auto"/>
      </w:divBdr>
    </w:div>
    <w:div w:id="1341857868">
      <w:bodyDiv w:val="1"/>
      <w:marLeft w:val="0"/>
      <w:marRight w:val="0"/>
      <w:marTop w:val="0"/>
      <w:marBottom w:val="0"/>
      <w:divBdr>
        <w:top w:val="none" w:sz="0" w:space="0" w:color="auto"/>
        <w:left w:val="none" w:sz="0" w:space="0" w:color="auto"/>
        <w:bottom w:val="none" w:sz="0" w:space="0" w:color="auto"/>
        <w:right w:val="none" w:sz="0" w:space="0" w:color="auto"/>
      </w:divBdr>
    </w:div>
    <w:div w:id="1349603564">
      <w:bodyDiv w:val="1"/>
      <w:marLeft w:val="0"/>
      <w:marRight w:val="0"/>
      <w:marTop w:val="0"/>
      <w:marBottom w:val="0"/>
      <w:divBdr>
        <w:top w:val="none" w:sz="0" w:space="0" w:color="auto"/>
        <w:left w:val="none" w:sz="0" w:space="0" w:color="auto"/>
        <w:bottom w:val="none" w:sz="0" w:space="0" w:color="auto"/>
        <w:right w:val="none" w:sz="0" w:space="0" w:color="auto"/>
      </w:divBdr>
    </w:div>
    <w:div w:id="1351102103">
      <w:bodyDiv w:val="1"/>
      <w:marLeft w:val="0"/>
      <w:marRight w:val="0"/>
      <w:marTop w:val="0"/>
      <w:marBottom w:val="0"/>
      <w:divBdr>
        <w:top w:val="none" w:sz="0" w:space="0" w:color="auto"/>
        <w:left w:val="none" w:sz="0" w:space="0" w:color="auto"/>
        <w:bottom w:val="none" w:sz="0" w:space="0" w:color="auto"/>
        <w:right w:val="none" w:sz="0" w:space="0" w:color="auto"/>
      </w:divBdr>
    </w:div>
    <w:div w:id="1354116891">
      <w:bodyDiv w:val="1"/>
      <w:marLeft w:val="0"/>
      <w:marRight w:val="0"/>
      <w:marTop w:val="0"/>
      <w:marBottom w:val="0"/>
      <w:divBdr>
        <w:top w:val="none" w:sz="0" w:space="0" w:color="auto"/>
        <w:left w:val="none" w:sz="0" w:space="0" w:color="auto"/>
        <w:bottom w:val="none" w:sz="0" w:space="0" w:color="auto"/>
        <w:right w:val="none" w:sz="0" w:space="0" w:color="auto"/>
      </w:divBdr>
    </w:div>
    <w:div w:id="1355879804">
      <w:bodyDiv w:val="1"/>
      <w:marLeft w:val="0"/>
      <w:marRight w:val="0"/>
      <w:marTop w:val="0"/>
      <w:marBottom w:val="0"/>
      <w:divBdr>
        <w:top w:val="none" w:sz="0" w:space="0" w:color="auto"/>
        <w:left w:val="none" w:sz="0" w:space="0" w:color="auto"/>
        <w:bottom w:val="none" w:sz="0" w:space="0" w:color="auto"/>
        <w:right w:val="none" w:sz="0" w:space="0" w:color="auto"/>
      </w:divBdr>
    </w:div>
    <w:div w:id="1357463741">
      <w:bodyDiv w:val="1"/>
      <w:marLeft w:val="0"/>
      <w:marRight w:val="0"/>
      <w:marTop w:val="0"/>
      <w:marBottom w:val="0"/>
      <w:divBdr>
        <w:top w:val="none" w:sz="0" w:space="0" w:color="auto"/>
        <w:left w:val="none" w:sz="0" w:space="0" w:color="auto"/>
        <w:bottom w:val="none" w:sz="0" w:space="0" w:color="auto"/>
        <w:right w:val="none" w:sz="0" w:space="0" w:color="auto"/>
      </w:divBdr>
    </w:div>
    <w:div w:id="1360668041">
      <w:bodyDiv w:val="1"/>
      <w:marLeft w:val="0"/>
      <w:marRight w:val="0"/>
      <w:marTop w:val="0"/>
      <w:marBottom w:val="0"/>
      <w:divBdr>
        <w:top w:val="none" w:sz="0" w:space="0" w:color="auto"/>
        <w:left w:val="none" w:sz="0" w:space="0" w:color="auto"/>
        <w:bottom w:val="none" w:sz="0" w:space="0" w:color="auto"/>
        <w:right w:val="none" w:sz="0" w:space="0" w:color="auto"/>
      </w:divBdr>
    </w:div>
    <w:div w:id="1364791641">
      <w:bodyDiv w:val="1"/>
      <w:marLeft w:val="0"/>
      <w:marRight w:val="0"/>
      <w:marTop w:val="0"/>
      <w:marBottom w:val="0"/>
      <w:divBdr>
        <w:top w:val="none" w:sz="0" w:space="0" w:color="auto"/>
        <w:left w:val="none" w:sz="0" w:space="0" w:color="auto"/>
        <w:bottom w:val="none" w:sz="0" w:space="0" w:color="auto"/>
        <w:right w:val="none" w:sz="0" w:space="0" w:color="auto"/>
      </w:divBdr>
    </w:div>
    <w:div w:id="1366903129">
      <w:bodyDiv w:val="1"/>
      <w:marLeft w:val="0"/>
      <w:marRight w:val="0"/>
      <w:marTop w:val="0"/>
      <w:marBottom w:val="0"/>
      <w:divBdr>
        <w:top w:val="none" w:sz="0" w:space="0" w:color="auto"/>
        <w:left w:val="none" w:sz="0" w:space="0" w:color="auto"/>
        <w:bottom w:val="none" w:sz="0" w:space="0" w:color="auto"/>
        <w:right w:val="none" w:sz="0" w:space="0" w:color="auto"/>
      </w:divBdr>
    </w:div>
    <w:div w:id="1369183001">
      <w:bodyDiv w:val="1"/>
      <w:marLeft w:val="0"/>
      <w:marRight w:val="0"/>
      <w:marTop w:val="0"/>
      <w:marBottom w:val="0"/>
      <w:divBdr>
        <w:top w:val="none" w:sz="0" w:space="0" w:color="auto"/>
        <w:left w:val="none" w:sz="0" w:space="0" w:color="auto"/>
        <w:bottom w:val="none" w:sz="0" w:space="0" w:color="auto"/>
        <w:right w:val="none" w:sz="0" w:space="0" w:color="auto"/>
      </w:divBdr>
    </w:div>
    <w:div w:id="1378235269">
      <w:bodyDiv w:val="1"/>
      <w:marLeft w:val="0"/>
      <w:marRight w:val="0"/>
      <w:marTop w:val="0"/>
      <w:marBottom w:val="0"/>
      <w:divBdr>
        <w:top w:val="none" w:sz="0" w:space="0" w:color="auto"/>
        <w:left w:val="none" w:sz="0" w:space="0" w:color="auto"/>
        <w:bottom w:val="none" w:sz="0" w:space="0" w:color="auto"/>
        <w:right w:val="none" w:sz="0" w:space="0" w:color="auto"/>
      </w:divBdr>
    </w:div>
    <w:div w:id="1392386104">
      <w:bodyDiv w:val="1"/>
      <w:marLeft w:val="0"/>
      <w:marRight w:val="0"/>
      <w:marTop w:val="0"/>
      <w:marBottom w:val="0"/>
      <w:divBdr>
        <w:top w:val="none" w:sz="0" w:space="0" w:color="auto"/>
        <w:left w:val="none" w:sz="0" w:space="0" w:color="auto"/>
        <w:bottom w:val="none" w:sz="0" w:space="0" w:color="auto"/>
        <w:right w:val="none" w:sz="0" w:space="0" w:color="auto"/>
      </w:divBdr>
    </w:div>
    <w:div w:id="1400859161">
      <w:bodyDiv w:val="1"/>
      <w:marLeft w:val="0"/>
      <w:marRight w:val="0"/>
      <w:marTop w:val="0"/>
      <w:marBottom w:val="0"/>
      <w:divBdr>
        <w:top w:val="none" w:sz="0" w:space="0" w:color="auto"/>
        <w:left w:val="none" w:sz="0" w:space="0" w:color="auto"/>
        <w:bottom w:val="none" w:sz="0" w:space="0" w:color="auto"/>
        <w:right w:val="none" w:sz="0" w:space="0" w:color="auto"/>
      </w:divBdr>
    </w:div>
    <w:div w:id="1401437831">
      <w:bodyDiv w:val="1"/>
      <w:marLeft w:val="0"/>
      <w:marRight w:val="0"/>
      <w:marTop w:val="0"/>
      <w:marBottom w:val="0"/>
      <w:divBdr>
        <w:top w:val="none" w:sz="0" w:space="0" w:color="auto"/>
        <w:left w:val="none" w:sz="0" w:space="0" w:color="auto"/>
        <w:bottom w:val="none" w:sz="0" w:space="0" w:color="auto"/>
        <w:right w:val="none" w:sz="0" w:space="0" w:color="auto"/>
      </w:divBdr>
    </w:div>
    <w:div w:id="1411124908">
      <w:bodyDiv w:val="1"/>
      <w:marLeft w:val="0"/>
      <w:marRight w:val="0"/>
      <w:marTop w:val="0"/>
      <w:marBottom w:val="0"/>
      <w:divBdr>
        <w:top w:val="none" w:sz="0" w:space="0" w:color="auto"/>
        <w:left w:val="none" w:sz="0" w:space="0" w:color="auto"/>
        <w:bottom w:val="none" w:sz="0" w:space="0" w:color="auto"/>
        <w:right w:val="none" w:sz="0" w:space="0" w:color="auto"/>
      </w:divBdr>
    </w:div>
    <w:div w:id="1412235569">
      <w:bodyDiv w:val="1"/>
      <w:marLeft w:val="0"/>
      <w:marRight w:val="0"/>
      <w:marTop w:val="0"/>
      <w:marBottom w:val="0"/>
      <w:divBdr>
        <w:top w:val="none" w:sz="0" w:space="0" w:color="auto"/>
        <w:left w:val="none" w:sz="0" w:space="0" w:color="auto"/>
        <w:bottom w:val="none" w:sz="0" w:space="0" w:color="auto"/>
        <w:right w:val="none" w:sz="0" w:space="0" w:color="auto"/>
      </w:divBdr>
    </w:div>
    <w:div w:id="1412897324">
      <w:bodyDiv w:val="1"/>
      <w:marLeft w:val="0"/>
      <w:marRight w:val="0"/>
      <w:marTop w:val="0"/>
      <w:marBottom w:val="0"/>
      <w:divBdr>
        <w:top w:val="none" w:sz="0" w:space="0" w:color="auto"/>
        <w:left w:val="none" w:sz="0" w:space="0" w:color="auto"/>
        <w:bottom w:val="none" w:sz="0" w:space="0" w:color="auto"/>
        <w:right w:val="none" w:sz="0" w:space="0" w:color="auto"/>
      </w:divBdr>
    </w:div>
    <w:div w:id="1422723808">
      <w:bodyDiv w:val="1"/>
      <w:marLeft w:val="0"/>
      <w:marRight w:val="0"/>
      <w:marTop w:val="0"/>
      <w:marBottom w:val="0"/>
      <w:divBdr>
        <w:top w:val="none" w:sz="0" w:space="0" w:color="auto"/>
        <w:left w:val="none" w:sz="0" w:space="0" w:color="auto"/>
        <w:bottom w:val="none" w:sz="0" w:space="0" w:color="auto"/>
        <w:right w:val="none" w:sz="0" w:space="0" w:color="auto"/>
      </w:divBdr>
    </w:div>
    <w:div w:id="1426733009">
      <w:bodyDiv w:val="1"/>
      <w:marLeft w:val="0"/>
      <w:marRight w:val="0"/>
      <w:marTop w:val="0"/>
      <w:marBottom w:val="0"/>
      <w:divBdr>
        <w:top w:val="none" w:sz="0" w:space="0" w:color="auto"/>
        <w:left w:val="none" w:sz="0" w:space="0" w:color="auto"/>
        <w:bottom w:val="none" w:sz="0" w:space="0" w:color="auto"/>
        <w:right w:val="none" w:sz="0" w:space="0" w:color="auto"/>
      </w:divBdr>
    </w:div>
    <w:div w:id="1435130992">
      <w:bodyDiv w:val="1"/>
      <w:marLeft w:val="0"/>
      <w:marRight w:val="0"/>
      <w:marTop w:val="0"/>
      <w:marBottom w:val="0"/>
      <w:divBdr>
        <w:top w:val="none" w:sz="0" w:space="0" w:color="auto"/>
        <w:left w:val="none" w:sz="0" w:space="0" w:color="auto"/>
        <w:bottom w:val="none" w:sz="0" w:space="0" w:color="auto"/>
        <w:right w:val="none" w:sz="0" w:space="0" w:color="auto"/>
      </w:divBdr>
    </w:div>
    <w:div w:id="1439062700">
      <w:bodyDiv w:val="1"/>
      <w:marLeft w:val="0"/>
      <w:marRight w:val="0"/>
      <w:marTop w:val="0"/>
      <w:marBottom w:val="0"/>
      <w:divBdr>
        <w:top w:val="none" w:sz="0" w:space="0" w:color="auto"/>
        <w:left w:val="none" w:sz="0" w:space="0" w:color="auto"/>
        <w:bottom w:val="none" w:sz="0" w:space="0" w:color="auto"/>
        <w:right w:val="none" w:sz="0" w:space="0" w:color="auto"/>
      </w:divBdr>
    </w:div>
    <w:div w:id="1440687365">
      <w:bodyDiv w:val="1"/>
      <w:marLeft w:val="0"/>
      <w:marRight w:val="0"/>
      <w:marTop w:val="0"/>
      <w:marBottom w:val="0"/>
      <w:divBdr>
        <w:top w:val="none" w:sz="0" w:space="0" w:color="auto"/>
        <w:left w:val="none" w:sz="0" w:space="0" w:color="auto"/>
        <w:bottom w:val="none" w:sz="0" w:space="0" w:color="auto"/>
        <w:right w:val="none" w:sz="0" w:space="0" w:color="auto"/>
      </w:divBdr>
    </w:div>
    <w:div w:id="1441871855">
      <w:bodyDiv w:val="1"/>
      <w:marLeft w:val="0"/>
      <w:marRight w:val="0"/>
      <w:marTop w:val="0"/>
      <w:marBottom w:val="0"/>
      <w:divBdr>
        <w:top w:val="none" w:sz="0" w:space="0" w:color="auto"/>
        <w:left w:val="none" w:sz="0" w:space="0" w:color="auto"/>
        <w:bottom w:val="none" w:sz="0" w:space="0" w:color="auto"/>
        <w:right w:val="none" w:sz="0" w:space="0" w:color="auto"/>
      </w:divBdr>
    </w:div>
    <w:div w:id="1445030041">
      <w:bodyDiv w:val="1"/>
      <w:marLeft w:val="0"/>
      <w:marRight w:val="0"/>
      <w:marTop w:val="0"/>
      <w:marBottom w:val="0"/>
      <w:divBdr>
        <w:top w:val="none" w:sz="0" w:space="0" w:color="auto"/>
        <w:left w:val="none" w:sz="0" w:space="0" w:color="auto"/>
        <w:bottom w:val="none" w:sz="0" w:space="0" w:color="auto"/>
        <w:right w:val="none" w:sz="0" w:space="0" w:color="auto"/>
      </w:divBdr>
    </w:div>
    <w:div w:id="1447849450">
      <w:bodyDiv w:val="1"/>
      <w:marLeft w:val="0"/>
      <w:marRight w:val="0"/>
      <w:marTop w:val="0"/>
      <w:marBottom w:val="0"/>
      <w:divBdr>
        <w:top w:val="none" w:sz="0" w:space="0" w:color="auto"/>
        <w:left w:val="none" w:sz="0" w:space="0" w:color="auto"/>
        <w:bottom w:val="none" w:sz="0" w:space="0" w:color="auto"/>
        <w:right w:val="none" w:sz="0" w:space="0" w:color="auto"/>
      </w:divBdr>
    </w:div>
    <w:div w:id="1458180162">
      <w:bodyDiv w:val="1"/>
      <w:marLeft w:val="0"/>
      <w:marRight w:val="0"/>
      <w:marTop w:val="0"/>
      <w:marBottom w:val="0"/>
      <w:divBdr>
        <w:top w:val="none" w:sz="0" w:space="0" w:color="auto"/>
        <w:left w:val="none" w:sz="0" w:space="0" w:color="auto"/>
        <w:bottom w:val="none" w:sz="0" w:space="0" w:color="auto"/>
        <w:right w:val="none" w:sz="0" w:space="0" w:color="auto"/>
      </w:divBdr>
    </w:div>
    <w:div w:id="1458452199">
      <w:bodyDiv w:val="1"/>
      <w:marLeft w:val="0"/>
      <w:marRight w:val="0"/>
      <w:marTop w:val="0"/>
      <w:marBottom w:val="0"/>
      <w:divBdr>
        <w:top w:val="none" w:sz="0" w:space="0" w:color="auto"/>
        <w:left w:val="none" w:sz="0" w:space="0" w:color="auto"/>
        <w:bottom w:val="none" w:sz="0" w:space="0" w:color="auto"/>
        <w:right w:val="none" w:sz="0" w:space="0" w:color="auto"/>
      </w:divBdr>
    </w:div>
    <w:div w:id="1468620572">
      <w:bodyDiv w:val="1"/>
      <w:marLeft w:val="0"/>
      <w:marRight w:val="0"/>
      <w:marTop w:val="0"/>
      <w:marBottom w:val="0"/>
      <w:divBdr>
        <w:top w:val="none" w:sz="0" w:space="0" w:color="auto"/>
        <w:left w:val="none" w:sz="0" w:space="0" w:color="auto"/>
        <w:bottom w:val="none" w:sz="0" w:space="0" w:color="auto"/>
        <w:right w:val="none" w:sz="0" w:space="0" w:color="auto"/>
      </w:divBdr>
    </w:div>
    <w:div w:id="1475870742">
      <w:bodyDiv w:val="1"/>
      <w:marLeft w:val="0"/>
      <w:marRight w:val="0"/>
      <w:marTop w:val="0"/>
      <w:marBottom w:val="0"/>
      <w:divBdr>
        <w:top w:val="none" w:sz="0" w:space="0" w:color="auto"/>
        <w:left w:val="none" w:sz="0" w:space="0" w:color="auto"/>
        <w:bottom w:val="none" w:sz="0" w:space="0" w:color="auto"/>
        <w:right w:val="none" w:sz="0" w:space="0" w:color="auto"/>
      </w:divBdr>
    </w:div>
    <w:div w:id="1476069158">
      <w:bodyDiv w:val="1"/>
      <w:marLeft w:val="0"/>
      <w:marRight w:val="0"/>
      <w:marTop w:val="0"/>
      <w:marBottom w:val="0"/>
      <w:divBdr>
        <w:top w:val="none" w:sz="0" w:space="0" w:color="auto"/>
        <w:left w:val="none" w:sz="0" w:space="0" w:color="auto"/>
        <w:bottom w:val="none" w:sz="0" w:space="0" w:color="auto"/>
        <w:right w:val="none" w:sz="0" w:space="0" w:color="auto"/>
      </w:divBdr>
    </w:div>
    <w:div w:id="1482113131">
      <w:bodyDiv w:val="1"/>
      <w:marLeft w:val="0"/>
      <w:marRight w:val="0"/>
      <w:marTop w:val="0"/>
      <w:marBottom w:val="0"/>
      <w:divBdr>
        <w:top w:val="none" w:sz="0" w:space="0" w:color="auto"/>
        <w:left w:val="none" w:sz="0" w:space="0" w:color="auto"/>
        <w:bottom w:val="none" w:sz="0" w:space="0" w:color="auto"/>
        <w:right w:val="none" w:sz="0" w:space="0" w:color="auto"/>
      </w:divBdr>
    </w:div>
    <w:div w:id="1483497917">
      <w:bodyDiv w:val="1"/>
      <w:marLeft w:val="0"/>
      <w:marRight w:val="0"/>
      <w:marTop w:val="0"/>
      <w:marBottom w:val="0"/>
      <w:divBdr>
        <w:top w:val="none" w:sz="0" w:space="0" w:color="auto"/>
        <w:left w:val="none" w:sz="0" w:space="0" w:color="auto"/>
        <w:bottom w:val="none" w:sz="0" w:space="0" w:color="auto"/>
        <w:right w:val="none" w:sz="0" w:space="0" w:color="auto"/>
      </w:divBdr>
    </w:div>
    <w:div w:id="1484079584">
      <w:bodyDiv w:val="1"/>
      <w:marLeft w:val="0"/>
      <w:marRight w:val="0"/>
      <w:marTop w:val="0"/>
      <w:marBottom w:val="0"/>
      <w:divBdr>
        <w:top w:val="none" w:sz="0" w:space="0" w:color="auto"/>
        <w:left w:val="none" w:sz="0" w:space="0" w:color="auto"/>
        <w:bottom w:val="none" w:sz="0" w:space="0" w:color="auto"/>
        <w:right w:val="none" w:sz="0" w:space="0" w:color="auto"/>
      </w:divBdr>
    </w:div>
    <w:div w:id="1484470874">
      <w:bodyDiv w:val="1"/>
      <w:marLeft w:val="0"/>
      <w:marRight w:val="0"/>
      <w:marTop w:val="0"/>
      <w:marBottom w:val="0"/>
      <w:divBdr>
        <w:top w:val="none" w:sz="0" w:space="0" w:color="auto"/>
        <w:left w:val="none" w:sz="0" w:space="0" w:color="auto"/>
        <w:bottom w:val="none" w:sz="0" w:space="0" w:color="auto"/>
        <w:right w:val="none" w:sz="0" w:space="0" w:color="auto"/>
      </w:divBdr>
    </w:div>
    <w:div w:id="1485004298">
      <w:bodyDiv w:val="1"/>
      <w:marLeft w:val="0"/>
      <w:marRight w:val="0"/>
      <w:marTop w:val="0"/>
      <w:marBottom w:val="0"/>
      <w:divBdr>
        <w:top w:val="none" w:sz="0" w:space="0" w:color="auto"/>
        <w:left w:val="none" w:sz="0" w:space="0" w:color="auto"/>
        <w:bottom w:val="none" w:sz="0" w:space="0" w:color="auto"/>
        <w:right w:val="none" w:sz="0" w:space="0" w:color="auto"/>
      </w:divBdr>
    </w:div>
    <w:div w:id="1491753234">
      <w:bodyDiv w:val="1"/>
      <w:marLeft w:val="0"/>
      <w:marRight w:val="0"/>
      <w:marTop w:val="0"/>
      <w:marBottom w:val="0"/>
      <w:divBdr>
        <w:top w:val="none" w:sz="0" w:space="0" w:color="auto"/>
        <w:left w:val="none" w:sz="0" w:space="0" w:color="auto"/>
        <w:bottom w:val="none" w:sz="0" w:space="0" w:color="auto"/>
        <w:right w:val="none" w:sz="0" w:space="0" w:color="auto"/>
      </w:divBdr>
    </w:div>
    <w:div w:id="1496216754">
      <w:bodyDiv w:val="1"/>
      <w:marLeft w:val="0"/>
      <w:marRight w:val="0"/>
      <w:marTop w:val="0"/>
      <w:marBottom w:val="0"/>
      <w:divBdr>
        <w:top w:val="none" w:sz="0" w:space="0" w:color="auto"/>
        <w:left w:val="none" w:sz="0" w:space="0" w:color="auto"/>
        <w:bottom w:val="none" w:sz="0" w:space="0" w:color="auto"/>
        <w:right w:val="none" w:sz="0" w:space="0" w:color="auto"/>
      </w:divBdr>
    </w:div>
    <w:div w:id="1496918962">
      <w:bodyDiv w:val="1"/>
      <w:marLeft w:val="0"/>
      <w:marRight w:val="0"/>
      <w:marTop w:val="0"/>
      <w:marBottom w:val="0"/>
      <w:divBdr>
        <w:top w:val="none" w:sz="0" w:space="0" w:color="auto"/>
        <w:left w:val="none" w:sz="0" w:space="0" w:color="auto"/>
        <w:bottom w:val="none" w:sz="0" w:space="0" w:color="auto"/>
        <w:right w:val="none" w:sz="0" w:space="0" w:color="auto"/>
      </w:divBdr>
    </w:div>
    <w:div w:id="1501776318">
      <w:bodyDiv w:val="1"/>
      <w:marLeft w:val="0"/>
      <w:marRight w:val="0"/>
      <w:marTop w:val="0"/>
      <w:marBottom w:val="0"/>
      <w:divBdr>
        <w:top w:val="none" w:sz="0" w:space="0" w:color="auto"/>
        <w:left w:val="none" w:sz="0" w:space="0" w:color="auto"/>
        <w:bottom w:val="none" w:sz="0" w:space="0" w:color="auto"/>
        <w:right w:val="none" w:sz="0" w:space="0" w:color="auto"/>
      </w:divBdr>
    </w:div>
    <w:div w:id="1508015620">
      <w:bodyDiv w:val="1"/>
      <w:marLeft w:val="0"/>
      <w:marRight w:val="0"/>
      <w:marTop w:val="0"/>
      <w:marBottom w:val="0"/>
      <w:divBdr>
        <w:top w:val="none" w:sz="0" w:space="0" w:color="auto"/>
        <w:left w:val="none" w:sz="0" w:space="0" w:color="auto"/>
        <w:bottom w:val="none" w:sz="0" w:space="0" w:color="auto"/>
        <w:right w:val="none" w:sz="0" w:space="0" w:color="auto"/>
      </w:divBdr>
    </w:div>
    <w:div w:id="1510482519">
      <w:bodyDiv w:val="1"/>
      <w:marLeft w:val="0"/>
      <w:marRight w:val="0"/>
      <w:marTop w:val="0"/>
      <w:marBottom w:val="0"/>
      <w:divBdr>
        <w:top w:val="none" w:sz="0" w:space="0" w:color="auto"/>
        <w:left w:val="none" w:sz="0" w:space="0" w:color="auto"/>
        <w:bottom w:val="none" w:sz="0" w:space="0" w:color="auto"/>
        <w:right w:val="none" w:sz="0" w:space="0" w:color="auto"/>
      </w:divBdr>
    </w:div>
    <w:div w:id="1510824913">
      <w:bodyDiv w:val="1"/>
      <w:marLeft w:val="0"/>
      <w:marRight w:val="0"/>
      <w:marTop w:val="0"/>
      <w:marBottom w:val="0"/>
      <w:divBdr>
        <w:top w:val="none" w:sz="0" w:space="0" w:color="auto"/>
        <w:left w:val="none" w:sz="0" w:space="0" w:color="auto"/>
        <w:bottom w:val="none" w:sz="0" w:space="0" w:color="auto"/>
        <w:right w:val="none" w:sz="0" w:space="0" w:color="auto"/>
      </w:divBdr>
    </w:div>
    <w:div w:id="1519781417">
      <w:bodyDiv w:val="1"/>
      <w:marLeft w:val="0"/>
      <w:marRight w:val="0"/>
      <w:marTop w:val="0"/>
      <w:marBottom w:val="0"/>
      <w:divBdr>
        <w:top w:val="none" w:sz="0" w:space="0" w:color="auto"/>
        <w:left w:val="none" w:sz="0" w:space="0" w:color="auto"/>
        <w:bottom w:val="none" w:sz="0" w:space="0" w:color="auto"/>
        <w:right w:val="none" w:sz="0" w:space="0" w:color="auto"/>
      </w:divBdr>
    </w:div>
    <w:div w:id="1521774155">
      <w:bodyDiv w:val="1"/>
      <w:marLeft w:val="0"/>
      <w:marRight w:val="0"/>
      <w:marTop w:val="0"/>
      <w:marBottom w:val="0"/>
      <w:divBdr>
        <w:top w:val="none" w:sz="0" w:space="0" w:color="auto"/>
        <w:left w:val="none" w:sz="0" w:space="0" w:color="auto"/>
        <w:bottom w:val="none" w:sz="0" w:space="0" w:color="auto"/>
        <w:right w:val="none" w:sz="0" w:space="0" w:color="auto"/>
      </w:divBdr>
    </w:div>
    <w:div w:id="1525287471">
      <w:bodyDiv w:val="1"/>
      <w:marLeft w:val="0"/>
      <w:marRight w:val="0"/>
      <w:marTop w:val="0"/>
      <w:marBottom w:val="0"/>
      <w:divBdr>
        <w:top w:val="none" w:sz="0" w:space="0" w:color="auto"/>
        <w:left w:val="none" w:sz="0" w:space="0" w:color="auto"/>
        <w:bottom w:val="none" w:sz="0" w:space="0" w:color="auto"/>
        <w:right w:val="none" w:sz="0" w:space="0" w:color="auto"/>
      </w:divBdr>
    </w:div>
    <w:div w:id="1527408319">
      <w:bodyDiv w:val="1"/>
      <w:marLeft w:val="0"/>
      <w:marRight w:val="0"/>
      <w:marTop w:val="0"/>
      <w:marBottom w:val="0"/>
      <w:divBdr>
        <w:top w:val="none" w:sz="0" w:space="0" w:color="auto"/>
        <w:left w:val="none" w:sz="0" w:space="0" w:color="auto"/>
        <w:bottom w:val="none" w:sz="0" w:space="0" w:color="auto"/>
        <w:right w:val="none" w:sz="0" w:space="0" w:color="auto"/>
      </w:divBdr>
    </w:div>
    <w:div w:id="1528180856">
      <w:bodyDiv w:val="1"/>
      <w:marLeft w:val="0"/>
      <w:marRight w:val="0"/>
      <w:marTop w:val="0"/>
      <w:marBottom w:val="0"/>
      <w:divBdr>
        <w:top w:val="none" w:sz="0" w:space="0" w:color="auto"/>
        <w:left w:val="none" w:sz="0" w:space="0" w:color="auto"/>
        <w:bottom w:val="none" w:sz="0" w:space="0" w:color="auto"/>
        <w:right w:val="none" w:sz="0" w:space="0" w:color="auto"/>
      </w:divBdr>
    </w:div>
    <w:div w:id="1528716356">
      <w:bodyDiv w:val="1"/>
      <w:marLeft w:val="0"/>
      <w:marRight w:val="0"/>
      <w:marTop w:val="0"/>
      <w:marBottom w:val="0"/>
      <w:divBdr>
        <w:top w:val="none" w:sz="0" w:space="0" w:color="auto"/>
        <w:left w:val="none" w:sz="0" w:space="0" w:color="auto"/>
        <w:bottom w:val="none" w:sz="0" w:space="0" w:color="auto"/>
        <w:right w:val="none" w:sz="0" w:space="0" w:color="auto"/>
      </w:divBdr>
    </w:div>
    <w:div w:id="1532567203">
      <w:bodyDiv w:val="1"/>
      <w:marLeft w:val="0"/>
      <w:marRight w:val="0"/>
      <w:marTop w:val="0"/>
      <w:marBottom w:val="0"/>
      <w:divBdr>
        <w:top w:val="none" w:sz="0" w:space="0" w:color="auto"/>
        <w:left w:val="none" w:sz="0" w:space="0" w:color="auto"/>
        <w:bottom w:val="none" w:sz="0" w:space="0" w:color="auto"/>
        <w:right w:val="none" w:sz="0" w:space="0" w:color="auto"/>
      </w:divBdr>
    </w:div>
    <w:div w:id="1533880130">
      <w:bodyDiv w:val="1"/>
      <w:marLeft w:val="0"/>
      <w:marRight w:val="0"/>
      <w:marTop w:val="0"/>
      <w:marBottom w:val="0"/>
      <w:divBdr>
        <w:top w:val="none" w:sz="0" w:space="0" w:color="auto"/>
        <w:left w:val="none" w:sz="0" w:space="0" w:color="auto"/>
        <w:bottom w:val="none" w:sz="0" w:space="0" w:color="auto"/>
        <w:right w:val="none" w:sz="0" w:space="0" w:color="auto"/>
      </w:divBdr>
    </w:div>
    <w:div w:id="1539078758">
      <w:bodyDiv w:val="1"/>
      <w:marLeft w:val="0"/>
      <w:marRight w:val="0"/>
      <w:marTop w:val="0"/>
      <w:marBottom w:val="0"/>
      <w:divBdr>
        <w:top w:val="none" w:sz="0" w:space="0" w:color="auto"/>
        <w:left w:val="none" w:sz="0" w:space="0" w:color="auto"/>
        <w:bottom w:val="none" w:sz="0" w:space="0" w:color="auto"/>
        <w:right w:val="none" w:sz="0" w:space="0" w:color="auto"/>
      </w:divBdr>
    </w:div>
    <w:div w:id="1562904274">
      <w:bodyDiv w:val="1"/>
      <w:marLeft w:val="0"/>
      <w:marRight w:val="0"/>
      <w:marTop w:val="0"/>
      <w:marBottom w:val="0"/>
      <w:divBdr>
        <w:top w:val="none" w:sz="0" w:space="0" w:color="auto"/>
        <w:left w:val="none" w:sz="0" w:space="0" w:color="auto"/>
        <w:bottom w:val="none" w:sz="0" w:space="0" w:color="auto"/>
        <w:right w:val="none" w:sz="0" w:space="0" w:color="auto"/>
      </w:divBdr>
    </w:div>
    <w:div w:id="1562978168">
      <w:bodyDiv w:val="1"/>
      <w:marLeft w:val="0"/>
      <w:marRight w:val="0"/>
      <w:marTop w:val="0"/>
      <w:marBottom w:val="0"/>
      <w:divBdr>
        <w:top w:val="none" w:sz="0" w:space="0" w:color="auto"/>
        <w:left w:val="none" w:sz="0" w:space="0" w:color="auto"/>
        <w:bottom w:val="none" w:sz="0" w:space="0" w:color="auto"/>
        <w:right w:val="none" w:sz="0" w:space="0" w:color="auto"/>
      </w:divBdr>
    </w:div>
    <w:div w:id="1568567397">
      <w:bodyDiv w:val="1"/>
      <w:marLeft w:val="0"/>
      <w:marRight w:val="0"/>
      <w:marTop w:val="0"/>
      <w:marBottom w:val="0"/>
      <w:divBdr>
        <w:top w:val="none" w:sz="0" w:space="0" w:color="auto"/>
        <w:left w:val="none" w:sz="0" w:space="0" w:color="auto"/>
        <w:bottom w:val="none" w:sz="0" w:space="0" w:color="auto"/>
        <w:right w:val="none" w:sz="0" w:space="0" w:color="auto"/>
      </w:divBdr>
    </w:div>
    <w:div w:id="1573351642">
      <w:bodyDiv w:val="1"/>
      <w:marLeft w:val="0"/>
      <w:marRight w:val="0"/>
      <w:marTop w:val="0"/>
      <w:marBottom w:val="0"/>
      <w:divBdr>
        <w:top w:val="none" w:sz="0" w:space="0" w:color="auto"/>
        <w:left w:val="none" w:sz="0" w:space="0" w:color="auto"/>
        <w:bottom w:val="none" w:sz="0" w:space="0" w:color="auto"/>
        <w:right w:val="none" w:sz="0" w:space="0" w:color="auto"/>
      </w:divBdr>
    </w:div>
    <w:div w:id="1575429990">
      <w:bodyDiv w:val="1"/>
      <w:marLeft w:val="0"/>
      <w:marRight w:val="0"/>
      <w:marTop w:val="0"/>
      <w:marBottom w:val="0"/>
      <w:divBdr>
        <w:top w:val="none" w:sz="0" w:space="0" w:color="auto"/>
        <w:left w:val="none" w:sz="0" w:space="0" w:color="auto"/>
        <w:bottom w:val="none" w:sz="0" w:space="0" w:color="auto"/>
        <w:right w:val="none" w:sz="0" w:space="0" w:color="auto"/>
      </w:divBdr>
    </w:div>
    <w:div w:id="1577592115">
      <w:bodyDiv w:val="1"/>
      <w:marLeft w:val="0"/>
      <w:marRight w:val="0"/>
      <w:marTop w:val="0"/>
      <w:marBottom w:val="0"/>
      <w:divBdr>
        <w:top w:val="none" w:sz="0" w:space="0" w:color="auto"/>
        <w:left w:val="none" w:sz="0" w:space="0" w:color="auto"/>
        <w:bottom w:val="none" w:sz="0" w:space="0" w:color="auto"/>
        <w:right w:val="none" w:sz="0" w:space="0" w:color="auto"/>
      </w:divBdr>
    </w:div>
    <w:div w:id="1586963580">
      <w:bodyDiv w:val="1"/>
      <w:marLeft w:val="0"/>
      <w:marRight w:val="0"/>
      <w:marTop w:val="0"/>
      <w:marBottom w:val="0"/>
      <w:divBdr>
        <w:top w:val="none" w:sz="0" w:space="0" w:color="auto"/>
        <w:left w:val="none" w:sz="0" w:space="0" w:color="auto"/>
        <w:bottom w:val="none" w:sz="0" w:space="0" w:color="auto"/>
        <w:right w:val="none" w:sz="0" w:space="0" w:color="auto"/>
      </w:divBdr>
    </w:div>
    <w:div w:id="1592617042">
      <w:bodyDiv w:val="1"/>
      <w:marLeft w:val="0"/>
      <w:marRight w:val="0"/>
      <w:marTop w:val="0"/>
      <w:marBottom w:val="0"/>
      <w:divBdr>
        <w:top w:val="none" w:sz="0" w:space="0" w:color="auto"/>
        <w:left w:val="none" w:sz="0" w:space="0" w:color="auto"/>
        <w:bottom w:val="none" w:sz="0" w:space="0" w:color="auto"/>
        <w:right w:val="none" w:sz="0" w:space="0" w:color="auto"/>
      </w:divBdr>
    </w:div>
    <w:div w:id="1593855901">
      <w:bodyDiv w:val="1"/>
      <w:marLeft w:val="0"/>
      <w:marRight w:val="0"/>
      <w:marTop w:val="0"/>
      <w:marBottom w:val="0"/>
      <w:divBdr>
        <w:top w:val="none" w:sz="0" w:space="0" w:color="auto"/>
        <w:left w:val="none" w:sz="0" w:space="0" w:color="auto"/>
        <w:bottom w:val="none" w:sz="0" w:space="0" w:color="auto"/>
        <w:right w:val="none" w:sz="0" w:space="0" w:color="auto"/>
      </w:divBdr>
    </w:div>
    <w:div w:id="1598245032">
      <w:bodyDiv w:val="1"/>
      <w:marLeft w:val="0"/>
      <w:marRight w:val="0"/>
      <w:marTop w:val="0"/>
      <w:marBottom w:val="0"/>
      <w:divBdr>
        <w:top w:val="none" w:sz="0" w:space="0" w:color="auto"/>
        <w:left w:val="none" w:sz="0" w:space="0" w:color="auto"/>
        <w:bottom w:val="none" w:sz="0" w:space="0" w:color="auto"/>
        <w:right w:val="none" w:sz="0" w:space="0" w:color="auto"/>
      </w:divBdr>
    </w:div>
    <w:div w:id="1601599184">
      <w:bodyDiv w:val="1"/>
      <w:marLeft w:val="0"/>
      <w:marRight w:val="0"/>
      <w:marTop w:val="0"/>
      <w:marBottom w:val="0"/>
      <w:divBdr>
        <w:top w:val="none" w:sz="0" w:space="0" w:color="auto"/>
        <w:left w:val="none" w:sz="0" w:space="0" w:color="auto"/>
        <w:bottom w:val="none" w:sz="0" w:space="0" w:color="auto"/>
        <w:right w:val="none" w:sz="0" w:space="0" w:color="auto"/>
      </w:divBdr>
    </w:div>
    <w:div w:id="1604024274">
      <w:bodyDiv w:val="1"/>
      <w:marLeft w:val="0"/>
      <w:marRight w:val="0"/>
      <w:marTop w:val="0"/>
      <w:marBottom w:val="0"/>
      <w:divBdr>
        <w:top w:val="none" w:sz="0" w:space="0" w:color="auto"/>
        <w:left w:val="none" w:sz="0" w:space="0" w:color="auto"/>
        <w:bottom w:val="none" w:sz="0" w:space="0" w:color="auto"/>
        <w:right w:val="none" w:sz="0" w:space="0" w:color="auto"/>
      </w:divBdr>
    </w:div>
    <w:div w:id="1605385012">
      <w:bodyDiv w:val="1"/>
      <w:marLeft w:val="0"/>
      <w:marRight w:val="0"/>
      <w:marTop w:val="0"/>
      <w:marBottom w:val="0"/>
      <w:divBdr>
        <w:top w:val="none" w:sz="0" w:space="0" w:color="auto"/>
        <w:left w:val="none" w:sz="0" w:space="0" w:color="auto"/>
        <w:bottom w:val="none" w:sz="0" w:space="0" w:color="auto"/>
        <w:right w:val="none" w:sz="0" w:space="0" w:color="auto"/>
      </w:divBdr>
    </w:div>
    <w:div w:id="1616987717">
      <w:bodyDiv w:val="1"/>
      <w:marLeft w:val="0"/>
      <w:marRight w:val="0"/>
      <w:marTop w:val="0"/>
      <w:marBottom w:val="0"/>
      <w:divBdr>
        <w:top w:val="none" w:sz="0" w:space="0" w:color="auto"/>
        <w:left w:val="none" w:sz="0" w:space="0" w:color="auto"/>
        <w:bottom w:val="none" w:sz="0" w:space="0" w:color="auto"/>
        <w:right w:val="none" w:sz="0" w:space="0" w:color="auto"/>
      </w:divBdr>
    </w:div>
    <w:div w:id="1617592164">
      <w:bodyDiv w:val="1"/>
      <w:marLeft w:val="0"/>
      <w:marRight w:val="0"/>
      <w:marTop w:val="0"/>
      <w:marBottom w:val="0"/>
      <w:divBdr>
        <w:top w:val="none" w:sz="0" w:space="0" w:color="auto"/>
        <w:left w:val="none" w:sz="0" w:space="0" w:color="auto"/>
        <w:bottom w:val="none" w:sz="0" w:space="0" w:color="auto"/>
        <w:right w:val="none" w:sz="0" w:space="0" w:color="auto"/>
      </w:divBdr>
    </w:div>
    <w:div w:id="1633244704">
      <w:bodyDiv w:val="1"/>
      <w:marLeft w:val="0"/>
      <w:marRight w:val="0"/>
      <w:marTop w:val="0"/>
      <w:marBottom w:val="0"/>
      <w:divBdr>
        <w:top w:val="none" w:sz="0" w:space="0" w:color="auto"/>
        <w:left w:val="none" w:sz="0" w:space="0" w:color="auto"/>
        <w:bottom w:val="none" w:sz="0" w:space="0" w:color="auto"/>
        <w:right w:val="none" w:sz="0" w:space="0" w:color="auto"/>
      </w:divBdr>
    </w:div>
    <w:div w:id="1640764719">
      <w:bodyDiv w:val="1"/>
      <w:marLeft w:val="0"/>
      <w:marRight w:val="0"/>
      <w:marTop w:val="0"/>
      <w:marBottom w:val="0"/>
      <w:divBdr>
        <w:top w:val="none" w:sz="0" w:space="0" w:color="auto"/>
        <w:left w:val="none" w:sz="0" w:space="0" w:color="auto"/>
        <w:bottom w:val="none" w:sz="0" w:space="0" w:color="auto"/>
        <w:right w:val="none" w:sz="0" w:space="0" w:color="auto"/>
      </w:divBdr>
    </w:div>
    <w:div w:id="1640768134">
      <w:bodyDiv w:val="1"/>
      <w:marLeft w:val="0"/>
      <w:marRight w:val="0"/>
      <w:marTop w:val="0"/>
      <w:marBottom w:val="0"/>
      <w:divBdr>
        <w:top w:val="none" w:sz="0" w:space="0" w:color="auto"/>
        <w:left w:val="none" w:sz="0" w:space="0" w:color="auto"/>
        <w:bottom w:val="none" w:sz="0" w:space="0" w:color="auto"/>
        <w:right w:val="none" w:sz="0" w:space="0" w:color="auto"/>
      </w:divBdr>
    </w:div>
    <w:div w:id="1642418311">
      <w:bodyDiv w:val="1"/>
      <w:marLeft w:val="0"/>
      <w:marRight w:val="0"/>
      <w:marTop w:val="0"/>
      <w:marBottom w:val="0"/>
      <w:divBdr>
        <w:top w:val="none" w:sz="0" w:space="0" w:color="auto"/>
        <w:left w:val="none" w:sz="0" w:space="0" w:color="auto"/>
        <w:bottom w:val="none" w:sz="0" w:space="0" w:color="auto"/>
        <w:right w:val="none" w:sz="0" w:space="0" w:color="auto"/>
      </w:divBdr>
    </w:div>
    <w:div w:id="1643731293">
      <w:bodyDiv w:val="1"/>
      <w:marLeft w:val="0"/>
      <w:marRight w:val="0"/>
      <w:marTop w:val="0"/>
      <w:marBottom w:val="0"/>
      <w:divBdr>
        <w:top w:val="none" w:sz="0" w:space="0" w:color="auto"/>
        <w:left w:val="none" w:sz="0" w:space="0" w:color="auto"/>
        <w:bottom w:val="none" w:sz="0" w:space="0" w:color="auto"/>
        <w:right w:val="none" w:sz="0" w:space="0" w:color="auto"/>
      </w:divBdr>
    </w:div>
    <w:div w:id="1644577950">
      <w:bodyDiv w:val="1"/>
      <w:marLeft w:val="0"/>
      <w:marRight w:val="0"/>
      <w:marTop w:val="0"/>
      <w:marBottom w:val="0"/>
      <w:divBdr>
        <w:top w:val="none" w:sz="0" w:space="0" w:color="auto"/>
        <w:left w:val="none" w:sz="0" w:space="0" w:color="auto"/>
        <w:bottom w:val="none" w:sz="0" w:space="0" w:color="auto"/>
        <w:right w:val="none" w:sz="0" w:space="0" w:color="auto"/>
      </w:divBdr>
    </w:div>
    <w:div w:id="1644651970">
      <w:bodyDiv w:val="1"/>
      <w:marLeft w:val="0"/>
      <w:marRight w:val="0"/>
      <w:marTop w:val="0"/>
      <w:marBottom w:val="0"/>
      <w:divBdr>
        <w:top w:val="none" w:sz="0" w:space="0" w:color="auto"/>
        <w:left w:val="none" w:sz="0" w:space="0" w:color="auto"/>
        <w:bottom w:val="none" w:sz="0" w:space="0" w:color="auto"/>
        <w:right w:val="none" w:sz="0" w:space="0" w:color="auto"/>
      </w:divBdr>
    </w:div>
    <w:div w:id="1645885417">
      <w:bodyDiv w:val="1"/>
      <w:marLeft w:val="0"/>
      <w:marRight w:val="0"/>
      <w:marTop w:val="0"/>
      <w:marBottom w:val="0"/>
      <w:divBdr>
        <w:top w:val="none" w:sz="0" w:space="0" w:color="auto"/>
        <w:left w:val="none" w:sz="0" w:space="0" w:color="auto"/>
        <w:bottom w:val="none" w:sz="0" w:space="0" w:color="auto"/>
        <w:right w:val="none" w:sz="0" w:space="0" w:color="auto"/>
      </w:divBdr>
    </w:div>
    <w:div w:id="1646809966">
      <w:bodyDiv w:val="1"/>
      <w:marLeft w:val="0"/>
      <w:marRight w:val="0"/>
      <w:marTop w:val="0"/>
      <w:marBottom w:val="0"/>
      <w:divBdr>
        <w:top w:val="none" w:sz="0" w:space="0" w:color="auto"/>
        <w:left w:val="none" w:sz="0" w:space="0" w:color="auto"/>
        <w:bottom w:val="none" w:sz="0" w:space="0" w:color="auto"/>
        <w:right w:val="none" w:sz="0" w:space="0" w:color="auto"/>
      </w:divBdr>
    </w:div>
    <w:div w:id="1649825654">
      <w:bodyDiv w:val="1"/>
      <w:marLeft w:val="0"/>
      <w:marRight w:val="0"/>
      <w:marTop w:val="0"/>
      <w:marBottom w:val="0"/>
      <w:divBdr>
        <w:top w:val="none" w:sz="0" w:space="0" w:color="auto"/>
        <w:left w:val="none" w:sz="0" w:space="0" w:color="auto"/>
        <w:bottom w:val="none" w:sz="0" w:space="0" w:color="auto"/>
        <w:right w:val="none" w:sz="0" w:space="0" w:color="auto"/>
      </w:divBdr>
    </w:div>
    <w:div w:id="1656955849">
      <w:bodyDiv w:val="1"/>
      <w:marLeft w:val="0"/>
      <w:marRight w:val="0"/>
      <w:marTop w:val="0"/>
      <w:marBottom w:val="0"/>
      <w:divBdr>
        <w:top w:val="none" w:sz="0" w:space="0" w:color="auto"/>
        <w:left w:val="none" w:sz="0" w:space="0" w:color="auto"/>
        <w:bottom w:val="none" w:sz="0" w:space="0" w:color="auto"/>
        <w:right w:val="none" w:sz="0" w:space="0" w:color="auto"/>
      </w:divBdr>
    </w:div>
    <w:div w:id="1657225040">
      <w:bodyDiv w:val="1"/>
      <w:marLeft w:val="0"/>
      <w:marRight w:val="0"/>
      <w:marTop w:val="0"/>
      <w:marBottom w:val="0"/>
      <w:divBdr>
        <w:top w:val="none" w:sz="0" w:space="0" w:color="auto"/>
        <w:left w:val="none" w:sz="0" w:space="0" w:color="auto"/>
        <w:bottom w:val="none" w:sz="0" w:space="0" w:color="auto"/>
        <w:right w:val="none" w:sz="0" w:space="0" w:color="auto"/>
      </w:divBdr>
    </w:div>
    <w:div w:id="1660452223">
      <w:bodyDiv w:val="1"/>
      <w:marLeft w:val="0"/>
      <w:marRight w:val="0"/>
      <w:marTop w:val="0"/>
      <w:marBottom w:val="0"/>
      <w:divBdr>
        <w:top w:val="none" w:sz="0" w:space="0" w:color="auto"/>
        <w:left w:val="none" w:sz="0" w:space="0" w:color="auto"/>
        <w:bottom w:val="none" w:sz="0" w:space="0" w:color="auto"/>
        <w:right w:val="none" w:sz="0" w:space="0" w:color="auto"/>
      </w:divBdr>
    </w:div>
    <w:div w:id="1660577017">
      <w:bodyDiv w:val="1"/>
      <w:marLeft w:val="0"/>
      <w:marRight w:val="0"/>
      <w:marTop w:val="0"/>
      <w:marBottom w:val="0"/>
      <w:divBdr>
        <w:top w:val="none" w:sz="0" w:space="0" w:color="auto"/>
        <w:left w:val="none" w:sz="0" w:space="0" w:color="auto"/>
        <w:bottom w:val="none" w:sz="0" w:space="0" w:color="auto"/>
        <w:right w:val="none" w:sz="0" w:space="0" w:color="auto"/>
      </w:divBdr>
    </w:div>
    <w:div w:id="1662659792">
      <w:bodyDiv w:val="1"/>
      <w:marLeft w:val="0"/>
      <w:marRight w:val="0"/>
      <w:marTop w:val="0"/>
      <w:marBottom w:val="0"/>
      <w:divBdr>
        <w:top w:val="none" w:sz="0" w:space="0" w:color="auto"/>
        <w:left w:val="none" w:sz="0" w:space="0" w:color="auto"/>
        <w:bottom w:val="none" w:sz="0" w:space="0" w:color="auto"/>
        <w:right w:val="none" w:sz="0" w:space="0" w:color="auto"/>
      </w:divBdr>
    </w:div>
    <w:div w:id="1663006672">
      <w:bodyDiv w:val="1"/>
      <w:marLeft w:val="0"/>
      <w:marRight w:val="0"/>
      <w:marTop w:val="0"/>
      <w:marBottom w:val="0"/>
      <w:divBdr>
        <w:top w:val="none" w:sz="0" w:space="0" w:color="auto"/>
        <w:left w:val="none" w:sz="0" w:space="0" w:color="auto"/>
        <w:bottom w:val="none" w:sz="0" w:space="0" w:color="auto"/>
        <w:right w:val="none" w:sz="0" w:space="0" w:color="auto"/>
      </w:divBdr>
    </w:div>
    <w:div w:id="1664355034">
      <w:bodyDiv w:val="1"/>
      <w:marLeft w:val="0"/>
      <w:marRight w:val="0"/>
      <w:marTop w:val="0"/>
      <w:marBottom w:val="0"/>
      <w:divBdr>
        <w:top w:val="none" w:sz="0" w:space="0" w:color="auto"/>
        <w:left w:val="none" w:sz="0" w:space="0" w:color="auto"/>
        <w:bottom w:val="none" w:sz="0" w:space="0" w:color="auto"/>
        <w:right w:val="none" w:sz="0" w:space="0" w:color="auto"/>
      </w:divBdr>
    </w:div>
    <w:div w:id="1666712109">
      <w:bodyDiv w:val="1"/>
      <w:marLeft w:val="0"/>
      <w:marRight w:val="0"/>
      <w:marTop w:val="0"/>
      <w:marBottom w:val="0"/>
      <w:divBdr>
        <w:top w:val="none" w:sz="0" w:space="0" w:color="auto"/>
        <w:left w:val="none" w:sz="0" w:space="0" w:color="auto"/>
        <w:bottom w:val="none" w:sz="0" w:space="0" w:color="auto"/>
        <w:right w:val="none" w:sz="0" w:space="0" w:color="auto"/>
      </w:divBdr>
    </w:div>
    <w:div w:id="1668096962">
      <w:bodyDiv w:val="1"/>
      <w:marLeft w:val="0"/>
      <w:marRight w:val="0"/>
      <w:marTop w:val="0"/>
      <w:marBottom w:val="0"/>
      <w:divBdr>
        <w:top w:val="none" w:sz="0" w:space="0" w:color="auto"/>
        <w:left w:val="none" w:sz="0" w:space="0" w:color="auto"/>
        <w:bottom w:val="none" w:sz="0" w:space="0" w:color="auto"/>
        <w:right w:val="none" w:sz="0" w:space="0" w:color="auto"/>
      </w:divBdr>
    </w:div>
    <w:div w:id="1672096899">
      <w:bodyDiv w:val="1"/>
      <w:marLeft w:val="0"/>
      <w:marRight w:val="0"/>
      <w:marTop w:val="0"/>
      <w:marBottom w:val="0"/>
      <w:divBdr>
        <w:top w:val="none" w:sz="0" w:space="0" w:color="auto"/>
        <w:left w:val="none" w:sz="0" w:space="0" w:color="auto"/>
        <w:bottom w:val="none" w:sz="0" w:space="0" w:color="auto"/>
        <w:right w:val="none" w:sz="0" w:space="0" w:color="auto"/>
      </w:divBdr>
    </w:div>
    <w:div w:id="1672827934">
      <w:bodyDiv w:val="1"/>
      <w:marLeft w:val="0"/>
      <w:marRight w:val="0"/>
      <w:marTop w:val="0"/>
      <w:marBottom w:val="0"/>
      <w:divBdr>
        <w:top w:val="none" w:sz="0" w:space="0" w:color="auto"/>
        <w:left w:val="none" w:sz="0" w:space="0" w:color="auto"/>
        <w:bottom w:val="none" w:sz="0" w:space="0" w:color="auto"/>
        <w:right w:val="none" w:sz="0" w:space="0" w:color="auto"/>
      </w:divBdr>
    </w:div>
    <w:div w:id="1675374983">
      <w:bodyDiv w:val="1"/>
      <w:marLeft w:val="0"/>
      <w:marRight w:val="0"/>
      <w:marTop w:val="0"/>
      <w:marBottom w:val="0"/>
      <w:divBdr>
        <w:top w:val="none" w:sz="0" w:space="0" w:color="auto"/>
        <w:left w:val="none" w:sz="0" w:space="0" w:color="auto"/>
        <w:bottom w:val="none" w:sz="0" w:space="0" w:color="auto"/>
        <w:right w:val="none" w:sz="0" w:space="0" w:color="auto"/>
      </w:divBdr>
    </w:div>
    <w:div w:id="1678070132">
      <w:bodyDiv w:val="1"/>
      <w:marLeft w:val="0"/>
      <w:marRight w:val="0"/>
      <w:marTop w:val="0"/>
      <w:marBottom w:val="0"/>
      <w:divBdr>
        <w:top w:val="none" w:sz="0" w:space="0" w:color="auto"/>
        <w:left w:val="none" w:sz="0" w:space="0" w:color="auto"/>
        <w:bottom w:val="none" w:sz="0" w:space="0" w:color="auto"/>
        <w:right w:val="none" w:sz="0" w:space="0" w:color="auto"/>
      </w:divBdr>
    </w:div>
    <w:div w:id="1681616182">
      <w:bodyDiv w:val="1"/>
      <w:marLeft w:val="0"/>
      <w:marRight w:val="0"/>
      <w:marTop w:val="0"/>
      <w:marBottom w:val="0"/>
      <w:divBdr>
        <w:top w:val="none" w:sz="0" w:space="0" w:color="auto"/>
        <w:left w:val="none" w:sz="0" w:space="0" w:color="auto"/>
        <w:bottom w:val="none" w:sz="0" w:space="0" w:color="auto"/>
        <w:right w:val="none" w:sz="0" w:space="0" w:color="auto"/>
      </w:divBdr>
    </w:div>
    <w:div w:id="1686323878">
      <w:bodyDiv w:val="1"/>
      <w:marLeft w:val="0"/>
      <w:marRight w:val="0"/>
      <w:marTop w:val="0"/>
      <w:marBottom w:val="0"/>
      <w:divBdr>
        <w:top w:val="none" w:sz="0" w:space="0" w:color="auto"/>
        <w:left w:val="none" w:sz="0" w:space="0" w:color="auto"/>
        <w:bottom w:val="none" w:sz="0" w:space="0" w:color="auto"/>
        <w:right w:val="none" w:sz="0" w:space="0" w:color="auto"/>
      </w:divBdr>
    </w:div>
    <w:div w:id="1692414987">
      <w:bodyDiv w:val="1"/>
      <w:marLeft w:val="0"/>
      <w:marRight w:val="0"/>
      <w:marTop w:val="0"/>
      <w:marBottom w:val="0"/>
      <w:divBdr>
        <w:top w:val="none" w:sz="0" w:space="0" w:color="auto"/>
        <w:left w:val="none" w:sz="0" w:space="0" w:color="auto"/>
        <w:bottom w:val="none" w:sz="0" w:space="0" w:color="auto"/>
        <w:right w:val="none" w:sz="0" w:space="0" w:color="auto"/>
      </w:divBdr>
    </w:div>
    <w:div w:id="1693847473">
      <w:bodyDiv w:val="1"/>
      <w:marLeft w:val="0"/>
      <w:marRight w:val="0"/>
      <w:marTop w:val="0"/>
      <w:marBottom w:val="0"/>
      <w:divBdr>
        <w:top w:val="none" w:sz="0" w:space="0" w:color="auto"/>
        <w:left w:val="none" w:sz="0" w:space="0" w:color="auto"/>
        <w:bottom w:val="none" w:sz="0" w:space="0" w:color="auto"/>
        <w:right w:val="none" w:sz="0" w:space="0" w:color="auto"/>
      </w:divBdr>
    </w:div>
    <w:div w:id="1700157016">
      <w:bodyDiv w:val="1"/>
      <w:marLeft w:val="0"/>
      <w:marRight w:val="0"/>
      <w:marTop w:val="0"/>
      <w:marBottom w:val="0"/>
      <w:divBdr>
        <w:top w:val="none" w:sz="0" w:space="0" w:color="auto"/>
        <w:left w:val="none" w:sz="0" w:space="0" w:color="auto"/>
        <w:bottom w:val="none" w:sz="0" w:space="0" w:color="auto"/>
        <w:right w:val="none" w:sz="0" w:space="0" w:color="auto"/>
      </w:divBdr>
    </w:div>
    <w:div w:id="1700471043">
      <w:bodyDiv w:val="1"/>
      <w:marLeft w:val="0"/>
      <w:marRight w:val="0"/>
      <w:marTop w:val="0"/>
      <w:marBottom w:val="0"/>
      <w:divBdr>
        <w:top w:val="none" w:sz="0" w:space="0" w:color="auto"/>
        <w:left w:val="none" w:sz="0" w:space="0" w:color="auto"/>
        <w:bottom w:val="none" w:sz="0" w:space="0" w:color="auto"/>
        <w:right w:val="none" w:sz="0" w:space="0" w:color="auto"/>
      </w:divBdr>
    </w:div>
    <w:div w:id="1706515850">
      <w:bodyDiv w:val="1"/>
      <w:marLeft w:val="0"/>
      <w:marRight w:val="0"/>
      <w:marTop w:val="0"/>
      <w:marBottom w:val="0"/>
      <w:divBdr>
        <w:top w:val="none" w:sz="0" w:space="0" w:color="auto"/>
        <w:left w:val="none" w:sz="0" w:space="0" w:color="auto"/>
        <w:bottom w:val="none" w:sz="0" w:space="0" w:color="auto"/>
        <w:right w:val="none" w:sz="0" w:space="0" w:color="auto"/>
      </w:divBdr>
    </w:div>
    <w:div w:id="1711879897">
      <w:bodyDiv w:val="1"/>
      <w:marLeft w:val="0"/>
      <w:marRight w:val="0"/>
      <w:marTop w:val="0"/>
      <w:marBottom w:val="0"/>
      <w:divBdr>
        <w:top w:val="none" w:sz="0" w:space="0" w:color="auto"/>
        <w:left w:val="none" w:sz="0" w:space="0" w:color="auto"/>
        <w:bottom w:val="none" w:sz="0" w:space="0" w:color="auto"/>
        <w:right w:val="none" w:sz="0" w:space="0" w:color="auto"/>
      </w:divBdr>
    </w:div>
    <w:div w:id="1714764614">
      <w:bodyDiv w:val="1"/>
      <w:marLeft w:val="0"/>
      <w:marRight w:val="0"/>
      <w:marTop w:val="0"/>
      <w:marBottom w:val="0"/>
      <w:divBdr>
        <w:top w:val="none" w:sz="0" w:space="0" w:color="auto"/>
        <w:left w:val="none" w:sz="0" w:space="0" w:color="auto"/>
        <w:bottom w:val="none" w:sz="0" w:space="0" w:color="auto"/>
        <w:right w:val="none" w:sz="0" w:space="0" w:color="auto"/>
      </w:divBdr>
    </w:div>
    <w:div w:id="1720744207">
      <w:bodyDiv w:val="1"/>
      <w:marLeft w:val="0"/>
      <w:marRight w:val="0"/>
      <w:marTop w:val="0"/>
      <w:marBottom w:val="0"/>
      <w:divBdr>
        <w:top w:val="none" w:sz="0" w:space="0" w:color="auto"/>
        <w:left w:val="none" w:sz="0" w:space="0" w:color="auto"/>
        <w:bottom w:val="none" w:sz="0" w:space="0" w:color="auto"/>
        <w:right w:val="none" w:sz="0" w:space="0" w:color="auto"/>
      </w:divBdr>
    </w:div>
    <w:div w:id="1721318964">
      <w:bodyDiv w:val="1"/>
      <w:marLeft w:val="0"/>
      <w:marRight w:val="0"/>
      <w:marTop w:val="0"/>
      <w:marBottom w:val="0"/>
      <w:divBdr>
        <w:top w:val="none" w:sz="0" w:space="0" w:color="auto"/>
        <w:left w:val="none" w:sz="0" w:space="0" w:color="auto"/>
        <w:bottom w:val="none" w:sz="0" w:space="0" w:color="auto"/>
        <w:right w:val="none" w:sz="0" w:space="0" w:color="auto"/>
      </w:divBdr>
    </w:div>
    <w:div w:id="1721325370">
      <w:bodyDiv w:val="1"/>
      <w:marLeft w:val="0"/>
      <w:marRight w:val="0"/>
      <w:marTop w:val="0"/>
      <w:marBottom w:val="0"/>
      <w:divBdr>
        <w:top w:val="none" w:sz="0" w:space="0" w:color="auto"/>
        <w:left w:val="none" w:sz="0" w:space="0" w:color="auto"/>
        <w:bottom w:val="none" w:sz="0" w:space="0" w:color="auto"/>
        <w:right w:val="none" w:sz="0" w:space="0" w:color="auto"/>
      </w:divBdr>
    </w:div>
    <w:div w:id="1723282517">
      <w:bodyDiv w:val="1"/>
      <w:marLeft w:val="0"/>
      <w:marRight w:val="0"/>
      <w:marTop w:val="0"/>
      <w:marBottom w:val="0"/>
      <w:divBdr>
        <w:top w:val="none" w:sz="0" w:space="0" w:color="auto"/>
        <w:left w:val="none" w:sz="0" w:space="0" w:color="auto"/>
        <w:bottom w:val="none" w:sz="0" w:space="0" w:color="auto"/>
        <w:right w:val="none" w:sz="0" w:space="0" w:color="auto"/>
      </w:divBdr>
    </w:div>
    <w:div w:id="1723560358">
      <w:bodyDiv w:val="1"/>
      <w:marLeft w:val="0"/>
      <w:marRight w:val="0"/>
      <w:marTop w:val="0"/>
      <w:marBottom w:val="0"/>
      <w:divBdr>
        <w:top w:val="none" w:sz="0" w:space="0" w:color="auto"/>
        <w:left w:val="none" w:sz="0" w:space="0" w:color="auto"/>
        <w:bottom w:val="none" w:sz="0" w:space="0" w:color="auto"/>
        <w:right w:val="none" w:sz="0" w:space="0" w:color="auto"/>
      </w:divBdr>
    </w:div>
    <w:div w:id="1729450877">
      <w:bodyDiv w:val="1"/>
      <w:marLeft w:val="0"/>
      <w:marRight w:val="0"/>
      <w:marTop w:val="0"/>
      <w:marBottom w:val="0"/>
      <w:divBdr>
        <w:top w:val="none" w:sz="0" w:space="0" w:color="auto"/>
        <w:left w:val="none" w:sz="0" w:space="0" w:color="auto"/>
        <w:bottom w:val="none" w:sz="0" w:space="0" w:color="auto"/>
        <w:right w:val="none" w:sz="0" w:space="0" w:color="auto"/>
      </w:divBdr>
    </w:div>
    <w:div w:id="1731608054">
      <w:bodyDiv w:val="1"/>
      <w:marLeft w:val="0"/>
      <w:marRight w:val="0"/>
      <w:marTop w:val="0"/>
      <w:marBottom w:val="0"/>
      <w:divBdr>
        <w:top w:val="none" w:sz="0" w:space="0" w:color="auto"/>
        <w:left w:val="none" w:sz="0" w:space="0" w:color="auto"/>
        <w:bottom w:val="none" w:sz="0" w:space="0" w:color="auto"/>
        <w:right w:val="none" w:sz="0" w:space="0" w:color="auto"/>
      </w:divBdr>
    </w:div>
    <w:div w:id="1732997295">
      <w:bodyDiv w:val="1"/>
      <w:marLeft w:val="0"/>
      <w:marRight w:val="0"/>
      <w:marTop w:val="0"/>
      <w:marBottom w:val="0"/>
      <w:divBdr>
        <w:top w:val="none" w:sz="0" w:space="0" w:color="auto"/>
        <w:left w:val="none" w:sz="0" w:space="0" w:color="auto"/>
        <w:bottom w:val="none" w:sz="0" w:space="0" w:color="auto"/>
        <w:right w:val="none" w:sz="0" w:space="0" w:color="auto"/>
      </w:divBdr>
    </w:div>
    <w:div w:id="1743486861">
      <w:bodyDiv w:val="1"/>
      <w:marLeft w:val="0"/>
      <w:marRight w:val="0"/>
      <w:marTop w:val="0"/>
      <w:marBottom w:val="0"/>
      <w:divBdr>
        <w:top w:val="none" w:sz="0" w:space="0" w:color="auto"/>
        <w:left w:val="none" w:sz="0" w:space="0" w:color="auto"/>
        <w:bottom w:val="none" w:sz="0" w:space="0" w:color="auto"/>
        <w:right w:val="none" w:sz="0" w:space="0" w:color="auto"/>
      </w:divBdr>
    </w:div>
    <w:div w:id="1748501830">
      <w:bodyDiv w:val="1"/>
      <w:marLeft w:val="0"/>
      <w:marRight w:val="0"/>
      <w:marTop w:val="0"/>
      <w:marBottom w:val="0"/>
      <w:divBdr>
        <w:top w:val="none" w:sz="0" w:space="0" w:color="auto"/>
        <w:left w:val="none" w:sz="0" w:space="0" w:color="auto"/>
        <w:bottom w:val="none" w:sz="0" w:space="0" w:color="auto"/>
        <w:right w:val="none" w:sz="0" w:space="0" w:color="auto"/>
      </w:divBdr>
    </w:div>
    <w:div w:id="1749039054">
      <w:bodyDiv w:val="1"/>
      <w:marLeft w:val="0"/>
      <w:marRight w:val="0"/>
      <w:marTop w:val="0"/>
      <w:marBottom w:val="0"/>
      <w:divBdr>
        <w:top w:val="none" w:sz="0" w:space="0" w:color="auto"/>
        <w:left w:val="none" w:sz="0" w:space="0" w:color="auto"/>
        <w:bottom w:val="none" w:sz="0" w:space="0" w:color="auto"/>
        <w:right w:val="none" w:sz="0" w:space="0" w:color="auto"/>
      </w:divBdr>
    </w:div>
    <w:div w:id="1749379328">
      <w:bodyDiv w:val="1"/>
      <w:marLeft w:val="0"/>
      <w:marRight w:val="0"/>
      <w:marTop w:val="0"/>
      <w:marBottom w:val="0"/>
      <w:divBdr>
        <w:top w:val="none" w:sz="0" w:space="0" w:color="auto"/>
        <w:left w:val="none" w:sz="0" w:space="0" w:color="auto"/>
        <w:bottom w:val="none" w:sz="0" w:space="0" w:color="auto"/>
        <w:right w:val="none" w:sz="0" w:space="0" w:color="auto"/>
      </w:divBdr>
    </w:div>
    <w:div w:id="1750734582">
      <w:bodyDiv w:val="1"/>
      <w:marLeft w:val="0"/>
      <w:marRight w:val="0"/>
      <w:marTop w:val="0"/>
      <w:marBottom w:val="0"/>
      <w:divBdr>
        <w:top w:val="none" w:sz="0" w:space="0" w:color="auto"/>
        <w:left w:val="none" w:sz="0" w:space="0" w:color="auto"/>
        <w:bottom w:val="none" w:sz="0" w:space="0" w:color="auto"/>
        <w:right w:val="none" w:sz="0" w:space="0" w:color="auto"/>
      </w:divBdr>
    </w:div>
    <w:div w:id="1753115144">
      <w:bodyDiv w:val="1"/>
      <w:marLeft w:val="0"/>
      <w:marRight w:val="0"/>
      <w:marTop w:val="0"/>
      <w:marBottom w:val="0"/>
      <w:divBdr>
        <w:top w:val="none" w:sz="0" w:space="0" w:color="auto"/>
        <w:left w:val="none" w:sz="0" w:space="0" w:color="auto"/>
        <w:bottom w:val="none" w:sz="0" w:space="0" w:color="auto"/>
        <w:right w:val="none" w:sz="0" w:space="0" w:color="auto"/>
      </w:divBdr>
    </w:div>
    <w:div w:id="1753702277">
      <w:bodyDiv w:val="1"/>
      <w:marLeft w:val="0"/>
      <w:marRight w:val="0"/>
      <w:marTop w:val="0"/>
      <w:marBottom w:val="0"/>
      <w:divBdr>
        <w:top w:val="none" w:sz="0" w:space="0" w:color="auto"/>
        <w:left w:val="none" w:sz="0" w:space="0" w:color="auto"/>
        <w:bottom w:val="none" w:sz="0" w:space="0" w:color="auto"/>
        <w:right w:val="none" w:sz="0" w:space="0" w:color="auto"/>
      </w:divBdr>
    </w:div>
    <w:div w:id="1756896583">
      <w:bodyDiv w:val="1"/>
      <w:marLeft w:val="0"/>
      <w:marRight w:val="0"/>
      <w:marTop w:val="0"/>
      <w:marBottom w:val="0"/>
      <w:divBdr>
        <w:top w:val="none" w:sz="0" w:space="0" w:color="auto"/>
        <w:left w:val="none" w:sz="0" w:space="0" w:color="auto"/>
        <w:bottom w:val="none" w:sz="0" w:space="0" w:color="auto"/>
        <w:right w:val="none" w:sz="0" w:space="0" w:color="auto"/>
      </w:divBdr>
    </w:div>
    <w:div w:id="1762292828">
      <w:bodyDiv w:val="1"/>
      <w:marLeft w:val="0"/>
      <w:marRight w:val="0"/>
      <w:marTop w:val="0"/>
      <w:marBottom w:val="0"/>
      <w:divBdr>
        <w:top w:val="none" w:sz="0" w:space="0" w:color="auto"/>
        <w:left w:val="none" w:sz="0" w:space="0" w:color="auto"/>
        <w:bottom w:val="none" w:sz="0" w:space="0" w:color="auto"/>
        <w:right w:val="none" w:sz="0" w:space="0" w:color="auto"/>
      </w:divBdr>
    </w:div>
    <w:div w:id="1764718643">
      <w:bodyDiv w:val="1"/>
      <w:marLeft w:val="0"/>
      <w:marRight w:val="0"/>
      <w:marTop w:val="0"/>
      <w:marBottom w:val="0"/>
      <w:divBdr>
        <w:top w:val="none" w:sz="0" w:space="0" w:color="auto"/>
        <w:left w:val="none" w:sz="0" w:space="0" w:color="auto"/>
        <w:bottom w:val="none" w:sz="0" w:space="0" w:color="auto"/>
        <w:right w:val="none" w:sz="0" w:space="0" w:color="auto"/>
      </w:divBdr>
    </w:div>
    <w:div w:id="1765956577">
      <w:bodyDiv w:val="1"/>
      <w:marLeft w:val="0"/>
      <w:marRight w:val="0"/>
      <w:marTop w:val="0"/>
      <w:marBottom w:val="0"/>
      <w:divBdr>
        <w:top w:val="none" w:sz="0" w:space="0" w:color="auto"/>
        <w:left w:val="none" w:sz="0" w:space="0" w:color="auto"/>
        <w:bottom w:val="none" w:sz="0" w:space="0" w:color="auto"/>
        <w:right w:val="none" w:sz="0" w:space="0" w:color="auto"/>
      </w:divBdr>
    </w:div>
    <w:div w:id="1773934053">
      <w:bodyDiv w:val="1"/>
      <w:marLeft w:val="0"/>
      <w:marRight w:val="0"/>
      <w:marTop w:val="0"/>
      <w:marBottom w:val="0"/>
      <w:divBdr>
        <w:top w:val="none" w:sz="0" w:space="0" w:color="auto"/>
        <w:left w:val="none" w:sz="0" w:space="0" w:color="auto"/>
        <w:bottom w:val="none" w:sz="0" w:space="0" w:color="auto"/>
        <w:right w:val="none" w:sz="0" w:space="0" w:color="auto"/>
      </w:divBdr>
    </w:div>
    <w:div w:id="1776091656">
      <w:bodyDiv w:val="1"/>
      <w:marLeft w:val="0"/>
      <w:marRight w:val="0"/>
      <w:marTop w:val="0"/>
      <w:marBottom w:val="0"/>
      <w:divBdr>
        <w:top w:val="none" w:sz="0" w:space="0" w:color="auto"/>
        <w:left w:val="none" w:sz="0" w:space="0" w:color="auto"/>
        <w:bottom w:val="none" w:sz="0" w:space="0" w:color="auto"/>
        <w:right w:val="none" w:sz="0" w:space="0" w:color="auto"/>
      </w:divBdr>
    </w:div>
    <w:div w:id="1776826464">
      <w:bodyDiv w:val="1"/>
      <w:marLeft w:val="0"/>
      <w:marRight w:val="0"/>
      <w:marTop w:val="0"/>
      <w:marBottom w:val="0"/>
      <w:divBdr>
        <w:top w:val="none" w:sz="0" w:space="0" w:color="auto"/>
        <w:left w:val="none" w:sz="0" w:space="0" w:color="auto"/>
        <w:bottom w:val="none" w:sz="0" w:space="0" w:color="auto"/>
        <w:right w:val="none" w:sz="0" w:space="0" w:color="auto"/>
      </w:divBdr>
    </w:div>
    <w:div w:id="1779906028">
      <w:bodyDiv w:val="1"/>
      <w:marLeft w:val="0"/>
      <w:marRight w:val="0"/>
      <w:marTop w:val="0"/>
      <w:marBottom w:val="0"/>
      <w:divBdr>
        <w:top w:val="none" w:sz="0" w:space="0" w:color="auto"/>
        <w:left w:val="none" w:sz="0" w:space="0" w:color="auto"/>
        <w:bottom w:val="none" w:sz="0" w:space="0" w:color="auto"/>
        <w:right w:val="none" w:sz="0" w:space="0" w:color="auto"/>
      </w:divBdr>
    </w:div>
    <w:div w:id="1782186903">
      <w:bodyDiv w:val="1"/>
      <w:marLeft w:val="0"/>
      <w:marRight w:val="0"/>
      <w:marTop w:val="0"/>
      <w:marBottom w:val="0"/>
      <w:divBdr>
        <w:top w:val="none" w:sz="0" w:space="0" w:color="auto"/>
        <w:left w:val="none" w:sz="0" w:space="0" w:color="auto"/>
        <w:bottom w:val="none" w:sz="0" w:space="0" w:color="auto"/>
        <w:right w:val="none" w:sz="0" w:space="0" w:color="auto"/>
      </w:divBdr>
    </w:div>
    <w:div w:id="1782216872">
      <w:bodyDiv w:val="1"/>
      <w:marLeft w:val="0"/>
      <w:marRight w:val="0"/>
      <w:marTop w:val="0"/>
      <w:marBottom w:val="0"/>
      <w:divBdr>
        <w:top w:val="none" w:sz="0" w:space="0" w:color="auto"/>
        <w:left w:val="none" w:sz="0" w:space="0" w:color="auto"/>
        <w:bottom w:val="none" w:sz="0" w:space="0" w:color="auto"/>
        <w:right w:val="none" w:sz="0" w:space="0" w:color="auto"/>
      </w:divBdr>
    </w:div>
    <w:div w:id="1782383668">
      <w:bodyDiv w:val="1"/>
      <w:marLeft w:val="0"/>
      <w:marRight w:val="0"/>
      <w:marTop w:val="0"/>
      <w:marBottom w:val="0"/>
      <w:divBdr>
        <w:top w:val="none" w:sz="0" w:space="0" w:color="auto"/>
        <w:left w:val="none" w:sz="0" w:space="0" w:color="auto"/>
        <w:bottom w:val="none" w:sz="0" w:space="0" w:color="auto"/>
        <w:right w:val="none" w:sz="0" w:space="0" w:color="auto"/>
      </w:divBdr>
    </w:div>
    <w:div w:id="1783382948">
      <w:bodyDiv w:val="1"/>
      <w:marLeft w:val="0"/>
      <w:marRight w:val="0"/>
      <w:marTop w:val="0"/>
      <w:marBottom w:val="0"/>
      <w:divBdr>
        <w:top w:val="none" w:sz="0" w:space="0" w:color="auto"/>
        <w:left w:val="none" w:sz="0" w:space="0" w:color="auto"/>
        <w:bottom w:val="none" w:sz="0" w:space="0" w:color="auto"/>
        <w:right w:val="none" w:sz="0" w:space="0" w:color="auto"/>
      </w:divBdr>
    </w:div>
    <w:div w:id="1783723005">
      <w:bodyDiv w:val="1"/>
      <w:marLeft w:val="0"/>
      <w:marRight w:val="0"/>
      <w:marTop w:val="0"/>
      <w:marBottom w:val="0"/>
      <w:divBdr>
        <w:top w:val="none" w:sz="0" w:space="0" w:color="auto"/>
        <w:left w:val="none" w:sz="0" w:space="0" w:color="auto"/>
        <w:bottom w:val="none" w:sz="0" w:space="0" w:color="auto"/>
        <w:right w:val="none" w:sz="0" w:space="0" w:color="auto"/>
      </w:divBdr>
    </w:div>
    <w:div w:id="1792506334">
      <w:bodyDiv w:val="1"/>
      <w:marLeft w:val="0"/>
      <w:marRight w:val="0"/>
      <w:marTop w:val="0"/>
      <w:marBottom w:val="0"/>
      <w:divBdr>
        <w:top w:val="none" w:sz="0" w:space="0" w:color="auto"/>
        <w:left w:val="none" w:sz="0" w:space="0" w:color="auto"/>
        <w:bottom w:val="none" w:sz="0" w:space="0" w:color="auto"/>
        <w:right w:val="none" w:sz="0" w:space="0" w:color="auto"/>
      </w:divBdr>
    </w:div>
    <w:div w:id="1793939705">
      <w:bodyDiv w:val="1"/>
      <w:marLeft w:val="0"/>
      <w:marRight w:val="0"/>
      <w:marTop w:val="0"/>
      <w:marBottom w:val="0"/>
      <w:divBdr>
        <w:top w:val="none" w:sz="0" w:space="0" w:color="auto"/>
        <w:left w:val="none" w:sz="0" w:space="0" w:color="auto"/>
        <w:bottom w:val="none" w:sz="0" w:space="0" w:color="auto"/>
        <w:right w:val="none" w:sz="0" w:space="0" w:color="auto"/>
      </w:divBdr>
    </w:div>
    <w:div w:id="1818260734">
      <w:bodyDiv w:val="1"/>
      <w:marLeft w:val="0"/>
      <w:marRight w:val="0"/>
      <w:marTop w:val="0"/>
      <w:marBottom w:val="0"/>
      <w:divBdr>
        <w:top w:val="none" w:sz="0" w:space="0" w:color="auto"/>
        <w:left w:val="none" w:sz="0" w:space="0" w:color="auto"/>
        <w:bottom w:val="none" w:sz="0" w:space="0" w:color="auto"/>
        <w:right w:val="none" w:sz="0" w:space="0" w:color="auto"/>
      </w:divBdr>
    </w:div>
    <w:div w:id="1825197742">
      <w:bodyDiv w:val="1"/>
      <w:marLeft w:val="0"/>
      <w:marRight w:val="0"/>
      <w:marTop w:val="0"/>
      <w:marBottom w:val="0"/>
      <w:divBdr>
        <w:top w:val="none" w:sz="0" w:space="0" w:color="auto"/>
        <w:left w:val="none" w:sz="0" w:space="0" w:color="auto"/>
        <w:bottom w:val="none" w:sz="0" w:space="0" w:color="auto"/>
        <w:right w:val="none" w:sz="0" w:space="0" w:color="auto"/>
      </w:divBdr>
    </w:div>
    <w:div w:id="1839154356">
      <w:bodyDiv w:val="1"/>
      <w:marLeft w:val="0"/>
      <w:marRight w:val="0"/>
      <w:marTop w:val="0"/>
      <w:marBottom w:val="0"/>
      <w:divBdr>
        <w:top w:val="none" w:sz="0" w:space="0" w:color="auto"/>
        <w:left w:val="none" w:sz="0" w:space="0" w:color="auto"/>
        <w:bottom w:val="none" w:sz="0" w:space="0" w:color="auto"/>
        <w:right w:val="none" w:sz="0" w:space="0" w:color="auto"/>
      </w:divBdr>
    </w:div>
    <w:div w:id="1847597439">
      <w:bodyDiv w:val="1"/>
      <w:marLeft w:val="0"/>
      <w:marRight w:val="0"/>
      <w:marTop w:val="0"/>
      <w:marBottom w:val="0"/>
      <w:divBdr>
        <w:top w:val="none" w:sz="0" w:space="0" w:color="auto"/>
        <w:left w:val="none" w:sz="0" w:space="0" w:color="auto"/>
        <w:bottom w:val="none" w:sz="0" w:space="0" w:color="auto"/>
        <w:right w:val="none" w:sz="0" w:space="0" w:color="auto"/>
      </w:divBdr>
    </w:div>
    <w:div w:id="1848015034">
      <w:bodyDiv w:val="1"/>
      <w:marLeft w:val="0"/>
      <w:marRight w:val="0"/>
      <w:marTop w:val="0"/>
      <w:marBottom w:val="0"/>
      <w:divBdr>
        <w:top w:val="none" w:sz="0" w:space="0" w:color="auto"/>
        <w:left w:val="none" w:sz="0" w:space="0" w:color="auto"/>
        <w:bottom w:val="none" w:sz="0" w:space="0" w:color="auto"/>
        <w:right w:val="none" w:sz="0" w:space="0" w:color="auto"/>
      </w:divBdr>
    </w:div>
    <w:div w:id="1851795011">
      <w:bodyDiv w:val="1"/>
      <w:marLeft w:val="0"/>
      <w:marRight w:val="0"/>
      <w:marTop w:val="0"/>
      <w:marBottom w:val="0"/>
      <w:divBdr>
        <w:top w:val="none" w:sz="0" w:space="0" w:color="auto"/>
        <w:left w:val="none" w:sz="0" w:space="0" w:color="auto"/>
        <w:bottom w:val="none" w:sz="0" w:space="0" w:color="auto"/>
        <w:right w:val="none" w:sz="0" w:space="0" w:color="auto"/>
      </w:divBdr>
    </w:div>
    <w:div w:id="1856533673">
      <w:bodyDiv w:val="1"/>
      <w:marLeft w:val="0"/>
      <w:marRight w:val="0"/>
      <w:marTop w:val="0"/>
      <w:marBottom w:val="0"/>
      <w:divBdr>
        <w:top w:val="none" w:sz="0" w:space="0" w:color="auto"/>
        <w:left w:val="none" w:sz="0" w:space="0" w:color="auto"/>
        <w:bottom w:val="none" w:sz="0" w:space="0" w:color="auto"/>
        <w:right w:val="none" w:sz="0" w:space="0" w:color="auto"/>
      </w:divBdr>
    </w:div>
    <w:div w:id="1859343285">
      <w:bodyDiv w:val="1"/>
      <w:marLeft w:val="0"/>
      <w:marRight w:val="0"/>
      <w:marTop w:val="0"/>
      <w:marBottom w:val="0"/>
      <w:divBdr>
        <w:top w:val="none" w:sz="0" w:space="0" w:color="auto"/>
        <w:left w:val="none" w:sz="0" w:space="0" w:color="auto"/>
        <w:bottom w:val="none" w:sz="0" w:space="0" w:color="auto"/>
        <w:right w:val="none" w:sz="0" w:space="0" w:color="auto"/>
      </w:divBdr>
    </w:div>
    <w:div w:id="1861384734">
      <w:bodyDiv w:val="1"/>
      <w:marLeft w:val="0"/>
      <w:marRight w:val="0"/>
      <w:marTop w:val="0"/>
      <w:marBottom w:val="0"/>
      <w:divBdr>
        <w:top w:val="none" w:sz="0" w:space="0" w:color="auto"/>
        <w:left w:val="none" w:sz="0" w:space="0" w:color="auto"/>
        <w:bottom w:val="none" w:sz="0" w:space="0" w:color="auto"/>
        <w:right w:val="none" w:sz="0" w:space="0" w:color="auto"/>
      </w:divBdr>
    </w:div>
    <w:div w:id="1864394348">
      <w:bodyDiv w:val="1"/>
      <w:marLeft w:val="0"/>
      <w:marRight w:val="0"/>
      <w:marTop w:val="0"/>
      <w:marBottom w:val="0"/>
      <w:divBdr>
        <w:top w:val="none" w:sz="0" w:space="0" w:color="auto"/>
        <w:left w:val="none" w:sz="0" w:space="0" w:color="auto"/>
        <w:bottom w:val="none" w:sz="0" w:space="0" w:color="auto"/>
        <w:right w:val="none" w:sz="0" w:space="0" w:color="auto"/>
      </w:divBdr>
    </w:div>
    <w:div w:id="1865242126">
      <w:bodyDiv w:val="1"/>
      <w:marLeft w:val="0"/>
      <w:marRight w:val="0"/>
      <w:marTop w:val="0"/>
      <w:marBottom w:val="0"/>
      <w:divBdr>
        <w:top w:val="none" w:sz="0" w:space="0" w:color="auto"/>
        <w:left w:val="none" w:sz="0" w:space="0" w:color="auto"/>
        <w:bottom w:val="none" w:sz="0" w:space="0" w:color="auto"/>
        <w:right w:val="none" w:sz="0" w:space="0" w:color="auto"/>
      </w:divBdr>
    </w:div>
    <w:div w:id="1871911215">
      <w:bodyDiv w:val="1"/>
      <w:marLeft w:val="0"/>
      <w:marRight w:val="0"/>
      <w:marTop w:val="0"/>
      <w:marBottom w:val="0"/>
      <w:divBdr>
        <w:top w:val="none" w:sz="0" w:space="0" w:color="auto"/>
        <w:left w:val="none" w:sz="0" w:space="0" w:color="auto"/>
        <w:bottom w:val="none" w:sz="0" w:space="0" w:color="auto"/>
        <w:right w:val="none" w:sz="0" w:space="0" w:color="auto"/>
      </w:divBdr>
    </w:div>
    <w:div w:id="1872961078">
      <w:bodyDiv w:val="1"/>
      <w:marLeft w:val="0"/>
      <w:marRight w:val="0"/>
      <w:marTop w:val="0"/>
      <w:marBottom w:val="0"/>
      <w:divBdr>
        <w:top w:val="none" w:sz="0" w:space="0" w:color="auto"/>
        <w:left w:val="none" w:sz="0" w:space="0" w:color="auto"/>
        <w:bottom w:val="none" w:sz="0" w:space="0" w:color="auto"/>
        <w:right w:val="none" w:sz="0" w:space="0" w:color="auto"/>
      </w:divBdr>
    </w:div>
    <w:div w:id="1873106908">
      <w:bodyDiv w:val="1"/>
      <w:marLeft w:val="0"/>
      <w:marRight w:val="0"/>
      <w:marTop w:val="0"/>
      <w:marBottom w:val="0"/>
      <w:divBdr>
        <w:top w:val="none" w:sz="0" w:space="0" w:color="auto"/>
        <w:left w:val="none" w:sz="0" w:space="0" w:color="auto"/>
        <w:bottom w:val="none" w:sz="0" w:space="0" w:color="auto"/>
        <w:right w:val="none" w:sz="0" w:space="0" w:color="auto"/>
      </w:divBdr>
    </w:div>
    <w:div w:id="1873834027">
      <w:bodyDiv w:val="1"/>
      <w:marLeft w:val="0"/>
      <w:marRight w:val="0"/>
      <w:marTop w:val="0"/>
      <w:marBottom w:val="0"/>
      <w:divBdr>
        <w:top w:val="none" w:sz="0" w:space="0" w:color="auto"/>
        <w:left w:val="none" w:sz="0" w:space="0" w:color="auto"/>
        <w:bottom w:val="none" w:sz="0" w:space="0" w:color="auto"/>
        <w:right w:val="none" w:sz="0" w:space="0" w:color="auto"/>
      </w:divBdr>
    </w:div>
    <w:div w:id="1873876892">
      <w:bodyDiv w:val="1"/>
      <w:marLeft w:val="0"/>
      <w:marRight w:val="0"/>
      <w:marTop w:val="0"/>
      <w:marBottom w:val="0"/>
      <w:divBdr>
        <w:top w:val="none" w:sz="0" w:space="0" w:color="auto"/>
        <w:left w:val="none" w:sz="0" w:space="0" w:color="auto"/>
        <w:bottom w:val="none" w:sz="0" w:space="0" w:color="auto"/>
        <w:right w:val="none" w:sz="0" w:space="0" w:color="auto"/>
      </w:divBdr>
    </w:div>
    <w:div w:id="1876499858">
      <w:bodyDiv w:val="1"/>
      <w:marLeft w:val="0"/>
      <w:marRight w:val="0"/>
      <w:marTop w:val="0"/>
      <w:marBottom w:val="0"/>
      <w:divBdr>
        <w:top w:val="none" w:sz="0" w:space="0" w:color="auto"/>
        <w:left w:val="none" w:sz="0" w:space="0" w:color="auto"/>
        <w:bottom w:val="none" w:sz="0" w:space="0" w:color="auto"/>
        <w:right w:val="none" w:sz="0" w:space="0" w:color="auto"/>
      </w:divBdr>
    </w:div>
    <w:div w:id="1878421368">
      <w:bodyDiv w:val="1"/>
      <w:marLeft w:val="0"/>
      <w:marRight w:val="0"/>
      <w:marTop w:val="0"/>
      <w:marBottom w:val="0"/>
      <w:divBdr>
        <w:top w:val="none" w:sz="0" w:space="0" w:color="auto"/>
        <w:left w:val="none" w:sz="0" w:space="0" w:color="auto"/>
        <w:bottom w:val="none" w:sz="0" w:space="0" w:color="auto"/>
        <w:right w:val="none" w:sz="0" w:space="0" w:color="auto"/>
      </w:divBdr>
    </w:div>
    <w:div w:id="1878540585">
      <w:bodyDiv w:val="1"/>
      <w:marLeft w:val="0"/>
      <w:marRight w:val="0"/>
      <w:marTop w:val="0"/>
      <w:marBottom w:val="0"/>
      <w:divBdr>
        <w:top w:val="none" w:sz="0" w:space="0" w:color="auto"/>
        <w:left w:val="none" w:sz="0" w:space="0" w:color="auto"/>
        <w:bottom w:val="none" w:sz="0" w:space="0" w:color="auto"/>
        <w:right w:val="none" w:sz="0" w:space="0" w:color="auto"/>
      </w:divBdr>
    </w:div>
    <w:div w:id="1883052288">
      <w:bodyDiv w:val="1"/>
      <w:marLeft w:val="0"/>
      <w:marRight w:val="0"/>
      <w:marTop w:val="0"/>
      <w:marBottom w:val="0"/>
      <w:divBdr>
        <w:top w:val="none" w:sz="0" w:space="0" w:color="auto"/>
        <w:left w:val="none" w:sz="0" w:space="0" w:color="auto"/>
        <w:bottom w:val="none" w:sz="0" w:space="0" w:color="auto"/>
        <w:right w:val="none" w:sz="0" w:space="0" w:color="auto"/>
      </w:divBdr>
    </w:div>
    <w:div w:id="1886676150">
      <w:bodyDiv w:val="1"/>
      <w:marLeft w:val="0"/>
      <w:marRight w:val="0"/>
      <w:marTop w:val="0"/>
      <w:marBottom w:val="0"/>
      <w:divBdr>
        <w:top w:val="none" w:sz="0" w:space="0" w:color="auto"/>
        <w:left w:val="none" w:sz="0" w:space="0" w:color="auto"/>
        <w:bottom w:val="none" w:sz="0" w:space="0" w:color="auto"/>
        <w:right w:val="none" w:sz="0" w:space="0" w:color="auto"/>
      </w:divBdr>
    </w:div>
    <w:div w:id="1887134661">
      <w:bodyDiv w:val="1"/>
      <w:marLeft w:val="0"/>
      <w:marRight w:val="0"/>
      <w:marTop w:val="0"/>
      <w:marBottom w:val="0"/>
      <w:divBdr>
        <w:top w:val="none" w:sz="0" w:space="0" w:color="auto"/>
        <w:left w:val="none" w:sz="0" w:space="0" w:color="auto"/>
        <w:bottom w:val="none" w:sz="0" w:space="0" w:color="auto"/>
        <w:right w:val="none" w:sz="0" w:space="0" w:color="auto"/>
      </w:divBdr>
    </w:div>
    <w:div w:id="1900480562">
      <w:bodyDiv w:val="1"/>
      <w:marLeft w:val="0"/>
      <w:marRight w:val="0"/>
      <w:marTop w:val="0"/>
      <w:marBottom w:val="0"/>
      <w:divBdr>
        <w:top w:val="none" w:sz="0" w:space="0" w:color="auto"/>
        <w:left w:val="none" w:sz="0" w:space="0" w:color="auto"/>
        <w:bottom w:val="none" w:sz="0" w:space="0" w:color="auto"/>
        <w:right w:val="none" w:sz="0" w:space="0" w:color="auto"/>
      </w:divBdr>
    </w:div>
    <w:div w:id="1900556618">
      <w:bodyDiv w:val="1"/>
      <w:marLeft w:val="0"/>
      <w:marRight w:val="0"/>
      <w:marTop w:val="0"/>
      <w:marBottom w:val="0"/>
      <w:divBdr>
        <w:top w:val="none" w:sz="0" w:space="0" w:color="auto"/>
        <w:left w:val="none" w:sz="0" w:space="0" w:color="auto"/>
        <w:bottom w:val="none" w:sz="0" w:space="0" w:color="auto"/>
        <w:right w:val="none" w:sz="0" w:space="0" w:color="auto"/>
      </w:divBdr>
    </w:div>
    <w:div w:id="1900675881">
      <w:bodyDiv w:val="1"/>
      <w:marLeft w:val="0"/>
      <w:marRight w:val="0"/>
      <w:marTop w:val="0"/>
      <w:marBottom w:val="0"/>
      <w:divBdr>
        <w:top w:val="none" w:sz="0" w:space="0" w:color="auto"/>
        <w:left w:val="none" w:sz="0" w:space="0" w:color="auto"/>
        <w:bottom w:val="none" w:sz="0" w:space="0" w:color="auto"/>
        <w:right w:val="none" w:sz="0" w:space="0" w:color="auto"/>
      </w:divBdr>
    </w:div>
    <w:div w:id="1905145814">
      <w:bodyDiv w:val="1"/>
      <w:marLeft w:val="0"/>
      <w:marRight w:val="0"/>
      <w:marTop w:val="0"/>
      <w:marBottom w:val="0"/>
      <w:divBdr>
        <w:top w:val="none" w:sz="0" w:space="0" w:color="auto"/>
        <w:left w:val="none" w:sz="0" w:space="0" w:color="auto"/>
        <w:bottom w:val="none" w:sz="0" w:space="0" w:color="auto"/>
        <w:right w:val="none" w:sz="0" w:space="0" w:color="auto"/>
      </w:divBdr>
    </w:div>
    <w:div w:id="1907300355">
      <w:bodyDiv w:val="1"/>
      <w:marLeft w:val="0"/>
      <w:marRight w:val="0"/>
      <w:marTop w:val="0"/>
      <w:marBottom w:val="0"/>
      <w:divBdr>
        <w:top w:val="none" w:sz="0" w:space="0" w:color="auto"/>
        <w:left w:val="none" w:sz="0" w:space="0" w:color="auto"/>
        <w:bottom w:val="none" w:sz="0" w:space="0" w:color="auto"/>
        <w:right w:val="none" w:sz="0" w:space="0" w:color="auto"/>
      </w:divBdr>
    </w:div>
    <w:div w:id="1909458183">
      <w:bodyDiv w:val="1"/>
      <w:marLeft w:val="0"/>
      <w:marRight w:val="0"/>
      <w:marTop w:val="0"/>
      <w:marBottom w:val="0"/>
      <w:divBdr>
        <w:top w:val="none" w:sz="0" w:space="0" w:color="auto"/>
        <w:left w:val="none" w:sz="0" w:space="0" w:color="auto"/>
        <w:bottom w:val="none" w:sz="0" w:space="0" w:color="auto"/>
        <w:right w:val="none" w:sz="0" w:space="0" w:color="auto"/>
      </w:divBdr>
    </w:div>
    <w:div w:id="1913615566">
      <w:bodyDiv w:val="1"/>
      <w:marLeft w:val="0"/>
      <w:marRight w:val="0"/>
      <w:marTop w:val="0"/>
      <w:marBottom w:val="0"/>
      <w:divBdr>
        <w:top w:val="none" w:sz="0" w:space="0" w:color="auto"/>
        <w:left w:val="none" w:sz="0" w:space="0" w:color="auto"/>
        <w:bottom w:val="none" w:sz="0" w:space="0" w:color="auto"/>
        <w:right w:val="none" w:sz="0" w:space="0" w:color="auto"/>
      </w:divBdr>
    </w:div>
    <w:div w:id="1916351795">
      <w:bodyDiv w:val="1"/>
      <w:marLeft w:val="0"/>
      <w:marRight w:val="0"/>
      <w:marTop w:val="0"/>
      <w:marBottom w:val="0"/>
      <w:divBdr>
        <w:top w:val="none" w:sz="0" w:space="0" w:color="auto"/>
        <w:left w:val="none" w:sz="0" w:space="0" w:color="auto"/>
        <w:bottom w:val="none" w:sz="0" w:space="0" w:color="auto"/>
        <w:right w:val="none" w:sz="0" w:space="0" w:color="auto"/>
      </w:divBdr>
    </w:div>
    <w:div w:id="1917203757">
      <w:bodyDiv w:val="1"/>
      <w:marLeft w:val="0"/>
      <w:marRight w:val="0"/>
      <w:marTop w:val="0"/>
      <w:marBottom w:val="0"/>
      <w:divBdr>
        <w:top w:val="none" w:sz="0" w:space="0" w:color="auto"/>
        <w:left w:val="none" w:sz="0" w:space="0" w:color="auto"/>
        <w:bottom w:val="none" w:sz="0" w:space="0" w:color="auto"/>
        <w:right w:val="none" w:sz="0" w:space="0" w:color="auto"/>
      </w:divBdr>
    </w:div>
    <w:div w:id="1920020228">
      <w:bodyDiv w:val="1"/>
      <w:marLeft w:val="0"/>
      <w:marRight w:val="0"/>
      <w:marTop w:val="0"/>
      <w:marBottom w:val="0"/>
      <w:divBdr>
        <w:top w:val="none" w:sz="0" w:space="0" w:color="auto"/>
        <w:left w:val="none" w:sz="0" w:space="0" w:color="auto"/>
        <w:bottom w:val="none" w:sz="0" w:space="0" w:color="auto"/>
        <w:right w:val="none" w:sz="0" w:space="0" w:color="auto"/>
      </w:divBdr>
    </w:div>
    <w:div w:id="1930964719">
      <w:bodyDiv w:val="1"/>
      <w:marLeft w:val="0"/>
      <w:marRight w:val="0"/>
      <w:marTop w:val="0"/>
      <w:marBottom w:val="0"/>
      <w:divBdr>
        <w:top w:val="none" w:sz="0" w:space="0" w:color="auto"/>
        <w:left w:val="none" w:sz="0" w:space="0" w:color="auto"/>
        <w:bottom w:val="none" w:sz="0" w:space="0" w:color="auto"/>
        <w:right w:val="none" w:sz="0" w:space="0" w:color="auto"/>
      </w:divBdr>
    </w:div>
    <w:div w:id="1932354543">
      <w:bodyDiv w:val="1"/>
      <w:marLeft w:val="0"/>
      <w:marRight w:val="0"/>
      <w:marTop w:val="0"/>
      <w:marBottom w:val="0"/>
      <w:divBdr>
        <w:top w:val="none" w:sz="0" w:space="0" w:color="auto"/>
        <w:left w:val="none" w:sz="0" w:space="0" w:color="auto"/>
        <w:bottom w:val="none" w:sz="0" w:space="0" w:color="auto"/>
        <w:right w:val="none" w:sz="0" w:space="0" w:color="auto"/>
      </w:divBdr>
    </w:div>
    <w:div w:id="1932926251">
      <w:bodyDiv w:val="1"/>
      <w:marLeft w:val="0"/>
      <w:marRight w:val="0"/>
      <w:marTop w:val="0"/>
      <w:marBottom w:val="0"/>
      <w:divBdr>
        <w:top w:val="none" w:sz="0" w:space="0" w:color="auto"/>
        <w:left w:val="none" w:sz="0" w:space="0" w:color="auto"/>
        <w:bottom w:val="none" w:sz="0" w:space="0" w:color="auto"/>
        <w:right w:val="none" w:sz="0" w:space="0" w:color="auto"/>
      </w:divBdr>
    </w:div>
    <w:div w:id="1955210904">
      <w:bodyDiv w:val="1"/>
      <w:marLeft w:val="0"/>
      <w:marRight w:val="0"/>
      <w:marTop w:val="0"/>
      <w:marBottom w:val="0"/>
      <w:divBdr>
        <w:top w:val="none" w:sz="0" w:space="0" w:color="auto"/>
        <w:left w:val="none" w:sz="0" w:space="0" w:color="auto"/>
        <w:bottom w:val="none" w:sz="0" w:space="0" w:color="auto"/>
        <w:right w:val="none" w:sz="0" w:space="0" w:color="auto"/>
      </w:divBdr>
    </w:div>
    <w:div w:id="1957787823">
      <w:bodyDiv w:val="1"/>
      <w:marLeft w:val="0"/>
      <w:marRight w:val="0"/>
      <w:marTop w:val="0"/>
      <w:marBottom w:val="0"/>
      <w:divBdr>
        <w:top w:val="none" w:sz="0" w:space="0" w:color="auto"/>
        <w:left w:val="none" w:sz="0" w:space="0" w:color="auto"/>
        <w:bottom w:val="none" w:sz="0" w:space="0" w:color="auto"/>
        <w:right w:val="none" w:sz="0" w:space="0" w:color="auto"/>
      </w:divBdr>
    </w:div>
    <w:div w:id="1959724557">
      <w:bodyDiv w:val="1"/>
      <w:marLeft w:val="0"/>
      <w:marRight w:val="0"/>
      <w:marTop w:val="0"/>
      <w:marBottom w:val="0"/>
      <w:divBdr>
        <w:top w:val="none" w:sz="0" w:space="0" w:color="auto"/>
        <w:left w:val="none" w:sz="0" w:space="0" w:color="auto"/>
        <w:bottom w:val="none" w:sz="0" w:space="0" w:color="auto"/>
        <w:right w:val="none" w:sz="0" w:space="0" w:color="auto"/>
      </w:divBdr>
    </w:div>
    <w:div w:id="1962609579">
      <w:bodyDiv w:val="1"/>
      <w:marLeft w:val="0"/>
      <w:marRight w:val="0"/>
      <w:marTop w:val="0"/>
      <w:marBottom w:val="0"/>
      <w:divBdr>
        <w:top w:val="none" w:sz="0" w:space="0" w:color="auto"/>
        <w:left w:val="none" w:sz="0" w:space="0" w:color="auto"/>
        <w:bottom w:val="none" w:sz="0" w:space="0" w:color="auto"/>
        <w:right w:val="none" w:sz="0" w:space="0" w:color="auto"/>
      </w:divBdr>
    </w:div>
    <w:div w:id="1965649639">
      <w:bodyDiv w:val="1"/>
      <w:marLeft w:val="0"/>
      <w:marRight w:val="0"/>
      <w:marTop w:val="0"/>
      <w:marBottom w:val="0"/>
      <w:divBdr>
        <w:top w:val="none" w:sz="0" w:space="0" w:color="auto"/>
        <w:left w:val="none" w:sz="0" w:space="0" w:color="auto"/>
        <w:bottom w:val="none" w:sz="0" w:space="0" w:color="auto"/>
        <w:right w:val="none" w:sz="0" w:space="0" w:color="auto"/>
      </w:divBdr>
    </w:div>
    <w:div w:id="1967152665">
      <w:bodyDiv w:val="1"/>
      <w:marLeft w:val="0"/>
      <w:marRight w:val="0"/>
      <w:marTop w:val="0"/>
      <w:marBottom w:val="0"/>
      <w:divBdr>
        <w:top w:val="none" w:sz="0" w:space="0" w:color="auto"/>
        <w:left w:val="none" w:sz="0" w:space="0" w:color="auto"/>
        <w:bottom w:val="none" w:sz="0" w:space="0" w:color="auto"/>
        <w:right w:val="none" w:sz="0" w:space="0" w:color="auto"/>
      </w:divBdr>
    </w:div>
    <w:div w:id="1969236397">
      <w:bodyDiv w:val="1"/>
      <w:marLeft w:val="0"/>
      <w:marRight w:val="0"/>
      <w:marTop w:val="0"/>
      <w:marBottom w:val="0"/>
      <w:divBdr>
        <w:top w:val="none" w:sz="0" w:space="0" w:color="auto"/>
        <w:left w:val="none" w:sz="0" w:space="0" w:color="auto"/>
        <w:bottom w:val="none" w:sz="0" w:space="0" w:color="auto"/>
        <w:right w:val="none" w:sz="0" w:space="0" w:color="auto"/>
      </w:divBdr>
    </w:div>
    <w:div w:id="1969774042">
      <w:bodyDiv w:val="1"/>
      <w:marLeft w:val="0"/>
      <w:marRight w:val="0"/>
      <w:marTop w:val="0"/>
      <w:marBottom w:val="0"/>
      <w:divBdr>
        <w:top w:val="none" w:sz="0" w:space="0" w:color="auto"/>
        <w:left w:val="none" w:sz="0" w:space="0" w:color="auto"/>
        <w:bottom w:val="none" w:sz="0" w:space="0" w:color="auto"/>
        <w:right w:val="none" w:sz="0" w:space="0" w:color="auto"/>
      </w:divBdr>
    </w:div>
    <w:div w:id="1980719682">
      <w:bodyDiv w:val="1"/>
      <w:marLeft w:val="0"/>
      <w:marRight w:val="0"/>
      <w:marTop w:val="0"/>
      <w:marBottom w:val="0"/>
      <w:divBdr>
        <w:top w:val="none" w:sz="0" w:space="0" w:color="auto"/>
        <w:left w:val="none" w:sz="0" w:space="0" w:color="auto"/>
        <w:bottom w:val="none" w:sz="0" w:space="0" w:color="auto"/>
        <w:right w:val="none" w:sz="0" w:space="0" w:color="auto"/>
      </w:divBdr>
    </w:div>
    <w:div w:id="1981614001">
      <w:bodyDiv w:val="1"/>
      <w:marLeft w:val="0"/>
      <w:marRight w:val="0"/>
      <w:marTop w:val="0"/>
      <w:marBottom w:val="0"/>
      <w:divBdr>
        <w:top w:val="none" w:sz="0" w:space="0" w:color="auto"/>
        <w:left w:val="none" w:sz="0" w:space="0" w:color="auto"/>
        <w:bottom w:val="none" w:sz="0" w:space="0" w:color="auto"/>
        <w:right w:val="none" w:sz="0" w:space="0" w:color="auto"/>
      </w:divBdr>
    </w:div>
    <w:div w:id="1981616502">
      <w:bodyDiv w:val="1"/>
      <w:marLeft w:val="0"/>
      <w:marRight w:val="0"/>
      <w:marTop w:val="0"/>
      <w:marBottom w:val="0"/>
      <w:divBdr>
        <w:top w:val="none" w:sz="0" w:space="0" w:color="auto"/>
        <w:left w:val="none" w:sz="0" w:space="0" w:color="auto"/>
        <w:bottom w:val="none" w:sz="0" w:space="0" w:color="auto"/>
        <w:right w:val="none" w:sz="0" w:space="0" w:color="auto"/>
      </w:divBdr>
    </w:div>
    <w:div w:id="1987583284">
      <w:bodyDiv w:val="1"/>
      <w:marLeft w:val="0"/>
      <w:marRight w:val="0"/>
      <w:marTop w:val="0"/>
      <w:marBottom w:val="0"/>
      <w:divBdr>
        <w:top w:val="none" w:sz="0" w:space="0" w:color="auto"/>
        <w:left w:val="none" w:sz="0" w:space="0" w:color="auto"/>
        <w:bottom w:val="none" w:sz="0" w:space="0" w:color="auto"/>
        <w:right w:val="none" w:sz="0" w:space="0" w:color="auto"/>
      </w:divBdr>
    </w:div>
    <w:div w:id="1990160848">
      <w:bodyDiv w:val="1"/>
      <w:marLeft w:val="0"/>
      <w:marRight w:val="0"/>
      <w:marTop w:val="0"/>
      <w:marBottom w:val="0"/>
      <w:divBdr>
        <w:top w:val="none" w:sz="0" w:space="0" w:color="auto"/>
        <w:left w:val="none" w:sz="0" w:space="0" w:color="auto"/>
        <w:bottom w:val="none" w:sz="0" w:space="0" w:color="auto"/>
        <w:right w:val="none" w:sz="0" w:space="0" w:color="auto"/>
      </w:divBdr>
    </w:div>
    <w:div w:id="1990402660">
      <w:bodyDiv w:val="1"/>
      <w:marLeft w:val="0"/>
      <w:marRight w:val="0"/>
      <w:marTop w:val="0"/>
      <w:marBottom w:val="0"/>
      <w:divBdr>
        <w:top w:val="none" w:sz="0" w:space="0" w:color="auto"/>
        <w:left w:val="none" w:sz="0" w:space="0" w:color="auto"/>
        <w:bottom w:val="none" w:sz="0" w:space="0" w:color="auto"/>
        <w:right w:val="none" w:sz="0" w:space="0" w:color="auto"/>
      </w:divBdr>
    </w:div>
    <w:div w:id="1994792037">
      <w:bodyDiv w:val="1"/>
      <w:marLeft w:val="0"/>
      <w:marRight w:val="0"/>
      <w:marTop w:val="0"/>
      <w:marBottom w:val="0"/>
      <w:divBdr>
        <w:top w:val="none" w:sz="0" w:space="0" w:color="auto"/>
        <w:left w:val="none" w:sz="0" w:space="0" w:color="auto"/>
        <w:bottom w:val="none" w:sz="0" w:space="0" w:color="auto"/>
        <w:right w:val="none" w:sz="0" w:space="0" w:color="auto"/>
      </w:divBdr>
    </w:div>
    <w:div w:id="1994985858">
      <w:bodyDiv w:val="1"/>
      <w:marLeft w:val="0"/>
      <w:marRight w:val="0"/>
      <w:marTop w:val="0"/>
      <w:marBottom w:val="0"/>
      <w:divBdr>
        <w:top w:val="none" w:sz="0" w:space="0" w:color="auto"/>
        <w:left w:val="none" w:sz="0" w:space="0" w:color="auto"/>
        <w:bottom w:val="none" w:sz="0" w:space="0" w:color="auto"/>
        <w:right w:val="none" w:sz="0" w:space="0" w:color="auto"/>
      </w:divBdr>
    </w:div>
    <w:div w:id="1996371397">
      <w:bodyDiv w:val="1"/>
      <w:marLeft w:val="0"/>
      <w:marRight w:val="0"/>
      <w:marTop w:val="0"/>
      <w:marBottom w:val="0"/>
      <w:divBdr>
        <w:top w:val="none" w:sz="0" w:space="0" w:color="auto"/>
        <w:left w:val="none" w:sz="0" w:space="0" w:color="auto"/>
        <w:bottom w:val="none" w:sz="0" w:space="0" w:color="auto"/>
        <w:right w:val="none" w:sz="0" w:space="0" w:color="auto"/>
      </w:divBdr>
    </w:div>
    <w:div w:id="2004425861">
      <w:bodyDiv w:val="1"/>
      <w:marLeft w:val="0"/>
      <w:marRight w:val="0"/>
      <w:marTop w:val="0"/>
      <w:marBottom w:val="0"/>
      <w:divBdr>
        <w:top w:val="none" w:sz="0" w:space="0" w:color="auto"/>
        <w:left w:val="none" w:sz="0" w:space="0" w:color="auto"/>
        <w:bottom w:val="none" w:sz="0" w:space="0" w:color="auto"/>
        <w:right w:val="none" w:sz="0" w:space="0" w:color="auto"/>
      </w:divBdr>
    </w:div>
    <w:div w:id="2004506506">
      <w:bodyDiv w:val="1"/>
      <w:marLeft w:val="0"/>
      <w:marRight w:val="0"/>
      <w:marTop w:val="0"/>
      <w:marBottom w:val="0"/>
      <w:divBdr>
        <w:top w:val="none" w:sz="0" w:space="0" w:color="auto"/>
        <w:left w:val="none" w:sz="0" w:space="0" w:color="auto"/>
        <w:bottom w:val="none" w:sz="0" w:space="0" w:color="auto"/>
        <w:right w:val="none" w:sz="0" w:space="0" w:color="auto"/>
      </w:divBdr>
    </w:div>
    <w:div w:id="2009558444">
      <w:bodyDiv w:val="1"/>
      <w:marLeft w:val="0"/>
      <w:marRight w:val="0"/>
      <w:marTop w:val="0"/>
      <w:marBottom w:val="0"/>
      <w:divBdr>
        <w:top w:val="none" w:sz="0" w:space="0" w:color="auto"/>
        <w:left w:val="none" w:sz="0" w:space="0" w:color="auto"/>
        <w:bottom w:val="none" w:sz="0" w:space="0" w:color="auto"/>
        <w:right w:val="none" w:sz="0" w:space="0" w:color="auto"/>
      </w:divBdr>
    </w:div>
    <w:div w:id="2021197142">
      <w:bodyDiv w:val="1"/>
      <w:marLeft w:val="0"/>
      <w:marRight w:val="0"/>
      <w:marTop w:val="0"/>
      <w:marBottom w:val="0"/>
      <w:divBdr>
        <w:top w:val="none" w:sz="0" w:space="0" w:color="auto"/>
        <w:left w:val="none" w:sz="0" w:space="0" w:color="auto"/>
        <w:bottom w:val="none" w:sz="0" w:space="0" w:color="auto"/>
        <w:right w:val="none" w:sz="0" w:space="0" w:color="auto"/>
      </w:divBdr>
    </w:div>
    <w:div w:id="2022706608">
      <w:bodyDiv w:val="1"/>
      <w:marLeft w:val="0"/>
      <w:marRight w:val="0"/>
      <w:marTop w:val="0"/>
      <w:marBottom w:val="0"/>
      <w:divBdr>
        <w:top w:val="none" w:sz="0" w:space="0" w:color="auto"/>
        <w:left w:val="none" w:sz="0" w:space="0" w:color="auto"/>
        <w:bottom w:val="none" w:sz="0" w:space="0" w:color="auto"/>
        <w:right w:val="none" w:sz="0" w:space="0" w:color="auto"/>
      </w:divBdr>
    </w:div>
    <w:div w:id="2025545450">
      <w:bodyDiv w:val="1"/>
      <w:marLeft w:val="0"/>
      <w:marRight w:val="0"/>
      <w:marTop w:val="0"/>
      <w:marBottom w:val="0"/>
      <w:divBdr>
        <w:top w:val="none" w:sz="0" w:space="0" w:color="auto"/>
        <w:left w:val="none" w:sz="0" w:space="0" w:color="auto"/>
        <w:bottom w:val="none" w:sz="0" w:space="0" w:color="auto"/>
        <w:right w:val="none" w:sz="0" w:space="0" w:color="auto"/>
      </w:divBdr>
    </w:div>
    <w:div w:id="2026593068">
      <w:bodyDiv w:val="1"/>
      <w:marLeft w:val="0"/>
      <w:marRight w:val="0"/>
      <w:marTop w:val="0"/>
      <w:marBottom w:val="0"/>
      <w:divBdr>
        <w:top w:val="none" w:sz="0" w:space="0" w:color="auto"/>
        <w:left w:val="none" w:sz="0" w:space="0" w:color="auto"/>
        <w:bottom w:val="none" w:sz="0" w:space="0" w:color="auto"/>
        <w:right w:val="none" w:sz="0" w:space="0" w:color="auto"/>
      </w:divBdr>
    </w:div>
    <w:div w:id="2029717215">
      <w:bodyDiv w:val="1"/>
      <w:marLeft w:val="0"/>
      <w:marRight w:val="0"/>
      <w:marTop w:val="0"/>
      <w:marBottom w:val="0"/>
      <w:divBdr>
        <w:top w:val="none" w:sz="0" w:space="0" w:color="auto"/>
        <w:left w:val="none" w:sz="0" w:space="0" w:color="auto"/>
        <w:bottom w:val="none" w:sz="0" w:space="0" w:color="auto"/>
        <w:right w:val="none" w:sz="0" w:space="0" w:color="auto"/>
      </w:divBdr>
    </w:div>
    <w:div w:id="2032218750">
      <w:bodyDiv w:val="1"/>
      <w:marLeft w:val="0"/>
      <w:marRight w:val="0"/>
      <w:marTop w:val="0"/>
      <w:marBottom w:val="0"/>
      <w:divBdr>
        <w:top w:val="none" w:sz="0" w:space="0" w:color="auto"/>
        <w:left w:val="none" w:sz="0" w:space="0" w:color="auto"/>
        <w:bottom w:val="none" w:sz="0" w:space="0" w:color="auto"/>
        <w:right w:val="none" w:sz="0" w:space="0" w:color="auto"/>
      </w:divBdr>
    </w:div>
    <w:div w:id="2036611156">
      <w:bodyDiv w:val="1"/>
      <w:marLeft w:val="0"/>
      <w:marRight w:val="0"/>
      <w:marTop w:val="0"/>
      <w:marBottom w:val="0"/>
      <w:divBdr>
        <w:top w:val="none" w:sz="0" w:space="0" w:color="auto"/>
        <w:left w:val="none" w:sz="0" w:space="0" w:color="auto"/>
        <w:bottom w:val="none" w:sz="0" w:space="0" w:color="auto"/>
        <w:right w:val="none" w:sz="0" w:space="0" w:color="auto"/>
      </w:divBdr>
    </w:div>
    <w:div w:id="2043630210">
      <w:bodyDiv w:val="1"/>
      <w:marLeft w:val="0"/>
      <w:marRight w:val="0"/>
      <w:marTop w:val="0"/>
      <w:marBottom w:val="0"/>
      <w:divBdr>
        <w:top w:val="none" w:sz="0" w:space="0" w:color="auto"/>
        <w:left w:val="none" w:sz="0" w:space="0" w:color="auto"/>
        <w:bottom w:val="none" w:sz="0" w:space="0" w:color="auto"/>
        <w:right w:val="none" w:sz="0" w:space="0" w:color="auto"/>
      </w:divBdr>
    </w:div>
    <w:div w:id="2047022032">
      <w:bodyDiv w:val="1"/>
      <w:marLeft w:val="0"/>
      <w:marRight w:val="0"/>
      <w:marTop w:val="0"/>
      <w:marBottom w:val="0"/>
      <w:divBdr>
        <w:top w:val="none" w:sz="0" w:space="0" w:color="auto"/>
        <w:left w:val="none" w:sz="0" w:space="0" w:color="auto"/>
        <w:bottom w:val="none" w:sz="0" w:space="0" w:color="auto"/>
        <w:right w:val="none" w:sz="0" w:space="0" w:color="auto"/>
      </w:divBdr>
    </w:div>
    <w:div w:id="2051225151">
      <w:bodyDiv w:val="1"/>
      <w:marLeft w:val="0"/>
      <w:marRight w:val="0"/>
      <w:marTop w:val="0"/>
      <w:marBottom w:val="0"/>
      <w:divBdr>
        <w:top w:val="none" w:sz="0" w:space="0" w:color="auto"/>
        <w:left w:val="none" w:sz="0" w:space="0" w:color="auto"/>
        <w:bottom w:val="none" w:sz="0" w:space="0" w:color="auto"/>
        <w:right w:val="none" w:sz="0" w:space="0" w:color="auto"/>
      </w:divBdr>
    </w:div>
    <w:div w:id="2054379835">
      <w:bodyDiv w:val="1"/>
      <w:marLeft w:val="0"/>
      <w:marRight w:val="0"/>
      <w:marTop w:val="0"/>
      <w:marBottom w:val="0"/>
      <w:divBdr>
        <w:top w:val="none" w:sz="0" w:space="0" w:color="auto"/>
        <w:left w:val="none" w:sz="0" w:space="0" w:color="auto"/>
        <w:bottom w:val="none" w:sz="0" w:space="0" w:color="auto"/>
        <w:right w:val="none" w:sz="0" w:space="0" w:color="auto"/>
      </w:divBdr>
    </w:div>
    <w:div w:id="2055619147">
      <w:bodyDiv w:val="1"/>
      <w:marLeft w:val="0"/>
      <w:marRight w:val="0"/>
      <w:marTop w:val="0"/>
      <w:marBottom w:val="0"/>
      <w:divBdr>
        <w:top w:val="none" w:sz="0" w:space="0" w:color="auto"/>
        <w:left w:val="none" w:sz="0" w:space="0" w:color="auto"/>
        <w:bottom w:val="none" w:sz="0" w:space="0" w:color="auto"/>
        <w:right w:val="none" w:sz="0" w:space="0" w:color="auto"/>
      </w:divBdr>
    </w:div>
    <w:div w:id="2062508909">
      <w:bodyDiv w:val="1"/>
      <w:marLeft w:val="0"/>
      <w:marRight w:val="0"/>
      <w:marTop w:val="0"/>
      <w:marBottom w:val="0"/>
      <w:divBdr>
        <w:top w:val="none" w:sz="0" w:space="0" w:color="auto"/>
        <w:left w:val="none" w:sz="0" w:space="0" w:color="auto"/>
        <w:bottom w:val="none" w:sz="0" w:space="0" w:color="auto"/>
        <w:right w:val="none" w:sz="0" w:space="0" w:color="auto"/>
      </w:divBdr>
    </w:div>
    <w:div w:id="2066636224">
      <w:bodyDiv w:val="1"/>
      <w:marLeft w:val="0"/>
      <w:marRight w:val="0"/>
      <w:marTop w:val="0"/>
      <w:marBottom w:val="0"/>
      <w:divBdr>
        <w:top w:val="none" w:sz="0" w:space="0" w:color="auto"/>
        <w:left w:val="none" w:sz="0" w:space="0" w:color="auto"/>
        <w:bottom w:val="none" w:sz="0" w:space="0" w:color="auto"/>
        <w:right w:val="none" w:sz="0" w:space="0" w:color="auto"/>
      </w:divBdr>
    </w:div>
    <w:div w:id="2066637962">
      <w:bodyDiv w:val="1"/>
      <w:marLeft w:val="0"/>
      <w:marRight w:val="0"/>
      <w:marTop w:val="0"/>
      <w:marBottom w:val="0"/>
      <w:divBdr>
        <w:top w:val="none" w:sz="0" w:space="0" w:color="auto"/>
        <w:left w:val="none" w:sz="0" w:space="0" w:color="auto"/>
        <w:bottom w:val="none" w:sz="0" w:space="0" w:color="auto"/>
        <w:right w:val="none" w:sz="0" w:space="0" w:color="auto"/>
      </w:divBdr>
    </w:div>
    <w:div w:id="2068412928">
      <w:bodyDiv w:val="1"/>
      <w:marLeft w:val="0"/>
      <w:marRight w:val="0"/>
      <w:marTop w:val="0"/>
      <w:marBottom w:val="0"/>
      <w:divBdr>
        <w:top w:val="none" w:sz="0" w:space="0" w:color="auto"/>
        <w:left w:val="none" w:sz="0" w:space="0" w:color="auto"/>
        <w:bottom w:val="none" w:sz="0" w:space="0" w:color="auto"/>
        <w:right w:val="none" w:sz="0" w:space="0" w:color="auto"/>
      </w:divBdr>
    </w:div>
    <w:div w:id="2068600064">
      <w:bodyDiv w:val="1"/>
      <w:marLeft w:val="0"/>
      <w:marRight w:val="0"/>
      <w:marTop w:val="0"/>
      <w:marBottom w:val="0"/>
      <w:divBdr>
        <w:top w:val="none" w:sz="0" w:space="0" w:color="auto"/>
        <w:left w:val="none" w:sz="0" w:space="0" w:color="auto"/>
        <w:bottom w:val="none" w:sz="0" w:space="0" w:color="auto"/>
        <w:right w:val="none" w:sz="0" w:space="0" w:color="auto"/>
      </w:divBdr>
    </w:div>
    <w:div w:id="2071070864">
      <w:bodyDiv w:val="1"/>
      <w:marLeft w:val="0"/>
      <w:marRight w:val="0"/>
      <w:marTop w:val="0"/>
      <w:marBottom w:val="0"/>
      <w:divBdr>
        <w:top w:val="none" w:sz="0" w:space="0" w:color="auto"/>
        <w:left w:val="none" w:sz="0" w:space="0" w:color="auto"/>
        <w:bottom w:val="none" w:sz="0" w:space="0" w:color="auto"/>
        <w:right w:val="none" w:sz="0" w:space="0" w:color="auto"/>
      </w:divBdr>
    </w:div>
    <w:div w:id="2076933505">
      <w:bodyDiv w:val="1"/>
      <w:marLeft w:val="0"/>
      <w:marRight w:val="0"/>
      <w:marTop w:val="0"/>
      <w:marBottom w:val="0"/>
      <w:divBdr>
        <w:top w:val="none" w:sz="0" w:space="0" w:color="auto"/>
        <w:left w:val="none" w:sz="0" w:space="0" w:color="auto"/>
        <w:bottom w:val="none" w:sz="0" w:space="0" w:color="auto"/>
        <w:right w:val="none" w:sz="0" w:space="0" w:color="auto"/>
      </w:divBdr>
    </w:div>
    <w:div w:id="2076971692">
      <w:bodyDiv w:val="1"/>
      <w:marLeft w:val="0"/>
      <w:marRight w:val="0"/>
      <w:marTop w:val="0"/>
      <w:marBottom w:val="0"/>
      <w:divBdr>
        <w:top w:val="none" w:sz="0" w:space="0" w:color="auto"/>
        <w:left w:val="none" w:sz="0" w:space="0" w:color="auto"/>
        <w:bottom w:val="none" w:sz="0" w:space="0" w:color="auto"/>
        <w:right w:val="none" w:sz="0" w:space="0" w:color="auto"/>
      </w:divBdr>
    </w:div>
    <w:div w:id="2077119369">
      <w:bodyDiv w:val="1"/>
      <w:marLeft w:val="0"/>
      <w:marRight w:val="0"/>
      <w:marTop w:val="0"/>
      <w:marBottom w:val="0"/>
      <w:divBdr>
        <w:top w:val="none" w:sz="0" w:space="0" w:color="auto"/>
        <w:left w:val="none" w:sz="0" w:space="0" w:color="auto"/>
        <w:bottom w:val="none" w:sz="0" w:space="0" w:color="auto"/>
        <w:right w:val="none" w:sz="0" w:space="0" w:color="auto"/>
      </w:divBdr>
    </w:div>
    <w:div w:id="2084833124">
      <w:bodyDiv w:val="1"/>
      <w:marLeft w:val="0"/>
      <w:marRight w:val="0"/>
      <w:marTop w:val="0"/>
      <w:marBottom w:val="0"/>
      <w:divBdr>
        <w:top w:val="none" w:sz="0" w:space="0" w:color="auto"/>
        <w:left w:val="none" w:sz="0" w:space="0" w:color="auto"/>
        <w:bottom w:val="none" w:sz="0" w:space="0" w:color="auto"/>
        <w:right w:val="none" w:sz="0" w:space="0" w:color="auto"/>
      </w:divBdr>
    </w:div>
    <w:div w:id="2087410496">
      <w:bodyDiv w:val="1"/>
      <w:marLeft w:val="0"/>
      <w:marRight w:val="0"/>
      <w:marTop w:val="0"/>
      <w:marBottom w:val="0"/>
      <w:divBdr>
        <w:top w:val="none" w:sz="0" w:space="0" w:color="auto"/>
        <w:left w:val="none" w:sz="0" w:space="0" w:color="auto"/>
        <w:bottom w:val="none" w:sz="0" w:space="0" w:color="auto"/>
        <w:right w:val="none" w:sz="0" w:space="0" w:color="auto"/>
      </w:divBdr>
    </w:div>
    <w:div w:id="2087801043">
      <w:bodyDiv w:val="1"/>
      <w:marLeft w:val="0"/>
      <w:marRight w:val="0"/>
      <w:marTop w:val="0"/>
      <w:marBottom w:val="0"/>
      <w:divBdr>
        <w:top w:val="none" w:sz="0" w:space="0" w:color="auto"/>
        <w:left w:val="none" w:sz="0" w:space="0" w:color="auto"/>
        <w:bottom w:val="none" w:sz="0" w:space="0" w:color="auto"/>
        <w:right w:val="none" w:sz="0" w:space="0" w:color="auto"/>
      </w:divBdr>
    </w:div>
    <w:div w:id="2089040023">
      <w:bodyDiv w:val="1"/>
      <w:marLeft w:val="0"/>
      <w:marRight w:val="0"/>
      <w:marTop w:val="0"/>
      <w:marBottom w:val="0"/>
      <w:divBdr>
        <w:top w:val="none" w:sz="0" w:space="0" w:color="auto"/>
        <w:left w:val="none" w:sz="0" w:space="0" w:color="auto"/>
        <w:bottom w:val="none" w:sz="0" w:space="0" w:color="auto"/>
        <w:right w:val="none" w:sz="0" w:space="0" w:color="auto"/>
      </w:divBdr>
    </w:div>
    <w:div w:id="2098822587">
      <w:bodyDiv w:val="1"/>
      <w:marLeft w:val="0"/>
      <w:marRight w:val="0"/>
      <w:marTop w:val="0"/>
      <w:marBottom w:val="0"/>
      <w:divBdr>
        <w:top w:val="none" w:sz="0" w:space="0" w:color="auto"/>
        <w:left w:val="none" w:sz="0" w:space="0" w:color="auto"/>
        <w:bottom w:val="none" w:sz="0" w:space="0" w:color="auto"/>
        <w:right w:val="none" w:sz="0" w:space="0" w:color="auto"/>
      </w:divBdr>
    </w:div>
    <w:div w:id="2108189547">
      <w:bodyDiv w:val="1"/>
      <w:marLeft w:val="0"/>
      <w:marRight w:val="0"/>
      <w:marTop w:val="0"/>
      <w:marBottom w:val="0"/>
      <w:divBdr>
        <w:top w:val="none" w:sz="0" w:space="0" w:color="auto"/>
        <w:left w:val="none" w:sz="0" w:space="0" w:color="auto"/>
        <w:bottom w:val="none" w:sz="0" w:space="0" w:color="auto"/>
        <w:right w:val="none" w:sz="0" w:space="0" w:color="auto"/>
      </w:divBdr>
    </w:div>
    <w:div w:id="2111659179">
      <w:bodyDiv w:val="1"/>
      <w:marLeft w:val="0"/>
      <w:marRight w:val="0"/>
      <w:marTop w:val="0"/>
      <w:marBottom w:val="0"/>
      <w:divBdr>
        <w:top w:val="none" w:sz="0" w:space="0" w:color="auto"/>
        <w:left w:val="none" w:sz="0" w:space="0" w:color="auto"/>
        <w:bottom w:val="none" w:sz="0" w:space="0" w:color="auto"/>
        <w:right w:val="none" w:sz="0" w:space="0" w:color="auto"/>
      </w:divBdr>
    </w:div>
    <w:div w:id="2111898518">
      <w:bodyDiv w:val="1"/>
      <w:marLeft w:val="0"/>
      <w:marRight w:val="0"/>
      <w:marTop w:val="0"/>
      <w:marBottom w:val="0"/>
      <w:divBdr>
        <w:top w:val="none" w:sz="0" w:space="0" w:color="auto"/>
        <w:left w:val="none" w:sz="0" w:space="0" w:color="auto"/>
        <w:bottom w:val="none" w:sz="0" w:space="0" w:color="auto"/>
        <w:right w:val="none" w:sz="0" w:space="0" w:color="auto"/>
      </w:divBdr>
    </w:div>
    <w:div w:id="2114471948">
      <w:bodyDiv w:val="1"/>
      <w:marLeft w:val="0"/>
      <w:marRight w:val="0"/>
      <w:marTop w:val="0"/>
      <w:marBottom w:val="0"/>
      <w:divBdr>
        <w:top w:val="none" w:sz="0" w:space="0" w:color="auto"/>
        <w:left w:val="none" w:sz="0" w:space="0" w:color="auto"/>
        <w:bottom w:val="none" w:sz="0" w:space="0" w:color="auto"/>
        <w:right w:val="none" w:sz="0" w:space="0" w:color="auto"/>
      </w:divBdr>
    </w:div>
    <w:div w:id="2115129883">
      <w:bodyDiv w:val="1"/>
      <w:marLeft w:val="0"/>
      <w:marRight w:val="0"/>
      <w:marTop w:val="0"/>
      <w:marBottom w:val="0"/>
      <w:divBdr>
        <w:top w:val="none" w:sz="0" w:space="0" w:color="auto"/>
        <w:left w:val="none" w:sz="0" w:space="0" w:color="auto"/>
        <w:bottom w:val="none" w:sz="0" w:space="0" w:color="auto"/>
        <w:right w:val="none" w:sz="0" w:space="0" w:color="auto"/>
      </w:divBdr>
    </w:div>
    <w:div w:id="2116555155">
      <w:bodyDiv w:val="1"/>
      <w:marLeft w:val="0"/>
      <w:marRight w:val="0"/>
      <w:marTop w:val="0"/>
      <w:marBottom w:val="0"/>
      <w:divBdr>
        <w:top w:val="none" w:sz="0" w:space="0" w:color="auto"/>
        <w:left w:val="none" w:sz="0" w:space="0" w:color="auto"/>
        <w:bottom w:val="none" w:sz="0" w:space="0" w:color="auto"/>
        <w:right w:val="none" w:sz="0" w:space="0" w:color="auto"/>
      </w:divBdr>
    </w:div>
    <w:div w:id="2123259786">
      <w:bodyDiv w:val="1"/>
      <w:marLeft w:val="0"/>
      <w:marRight w:val="0"/>
      <w:marTop w:val="0"/>
      <w:marBottom w:val="0"/>
      <w:divBdr>
        <w:top w:val="none" w:sz="0" w:space="0" w:color="auto"/>
        <w:left w:val="none" w:sz="0" w:space="0" w:color="auto"/>
        <w:bottom w:val="none" w:sz="0" w:space="0" w:color="auto"/>
        <w:right w:val="none" w:sz="0" w:space="0" w:color="auto"/>
      </w:divBdr>
    </w:div>
    <w:div w:id="2126732562">
      <w:bodyDiv w:val="1"/>
      <w:marLeft w:val="0"/>
      <w:marRight w:val="0"/>
      <w:marTop w:val="0"/>
      <w:marBottom w:val="0"/>
      <w:divBdr>
        <w:top w:val="none" w:sz="0" w:space="0" w:color="auto"/>
        <w:left w:val="none" w:sz="0" w:space="0" w:color="auto"/>
        <w:bottom w:val="none" w:sz="0" w:space="0" w:color="auto"/>
        <w:right w:val="none" w:sz="0" w:space="0" w:color="auto"/>
      </w:divBdr>
    </w:div>
    <w:div w:id="2131589343">
      <w:bodyDiv w:val="1"/>
      <w:marLeft w:val="0"/>
      <w:marRight w:val="0"/>
      <w:marTop w:val="0"/>
      <w:marBottom w:val="0"/>
      <w:divBdr>
        <w:top w:val="none" w:sz="0" w:space="0" w:color="auto"/>
        <w:left w:val="none" w:sz="0" w:space="0" w:color="auto"/>
        <w:bottom w:val="none" w:sz="0" w:space="0" w:color="auto"/>
        <w:right w:val="none" w:sz="0" w:space="0" w:color="auto"/>
      </w:divBdr>
    </w:div>
    <w:div w:id="2133865533">
      <w:bodyDiv w:val="1"/>
      <w:marLeft w:val="0"/>
      <w:marRight w:val="0"/>
      <w:marTop w:val="0"/>
      <w:marBottom w:val="0"/>
      <w:divBdr>
        <w:top w:val="none" w:sz="0" w:space="0" w:color="auto"/>
        <w:left w:val="none" w:sz="0" w:space="0" w:color="auto"/>
        <w:bottom w:val="none" w:sz="0" w:space="0" w:color="auto"/>
        <w:right w:val="none" w:sz="0" w:space="0" w:color="auto"/>
      </w:divBdr>
    </w:div>
    <w:div w:id="2134863775">
      <w:bodyDiv w:val="1"/>
      <w:marLeft w:val="0"/>
      <w:marRight w:val="0"/>
      <w:marTop w:val="0"/>
      <w:marBottom w:val="0"/>
      <w:divBdr>
        <w:top w:val="none" w:sz="0" w:space="0" w:color="auto"/>
        <w:left w:val="none" w:sz="0" w:space="0" w:color="auto"/>
        <w:bottom w:val="none" w:sz="0" w:space="0" w:color="auto"/>
        <w:right w:val="none" w:sz="0" w:space="0" w:color="auto"/>
      </w:divBdr>
    </w:div>
    <w:div w:id="2137985347">
      <w:bodyDiv w:val="1"/>
      <w:marLeft w:val="0"/>
      <w:marRight w:val="0"/>
      <w:marTop w:val="0"/>
      <w:marBottom w:val="0"/>
      <w:divBdr>
        <w:top w:val="none" w:sz="0" w:space="0" w:color="auto"/>
        <w:left w:val="none" w:sz="0" w:space="0" w:color="auto"/>
        <w:bottom w:val="none" w:sz="0" w:space="0" w:color="auto"/>
        <w:right w:val="none" w:sz="0" w:space="0" w:color="auto"/>
      </w:divBdr>
    </w:div>
    <w:div w:id="2138713982">
      <w:bodyDiv w:val="1"/>
      <w:marLeft w:val="0"/>
      <w:marRight w:val="0"/>
      <w:marTop w:val="0"/>
      <w:marBottom w:val="0"/>
      <w:divBdr>
        <w:top w:val="none" w:sz="0" w:space="0" w:color="auto"/>
        <w:left w:val="none" w:sz="0" w:space="0" w:color="auto"/>
        <w:bottom w:val="none" w:sz="0" w:space="0" w:color="auto"/>
        <w:right w:val="none" w:sz="0" w:space="0" w:color="auto"/>
      </w:divBdr>
    </w:div>
    <w:div w:id="214723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tmp"/><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tmp"/><Relationship Id="rId7" Type="http://schemas.openxmlformats.org/officeDocument/2006/relationships/settings" Target="settings.xml"/><Relationship Id="rId12" Type="http://schemas.openxmlformats.org/officeDocument/2006/relationships/image" Target="media/image2.tmp"/><Relationship Id="rId17" Type="http://schemas.openxmlformats.org/officeDocument/2006/relationships/image" Target="media/image7.tmp"/><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tmp"/><Relationship Id="rId20" Type="http://schemas.openxmlformats.org/officeDocument/2006/relationships/image" Target="media/image10.tmp"/><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tmp"/><Relationship Id="rId23" Type="http://schemas.openxmlformats.org/officeDocument/2006/relationships/image" Target="media/image13.tmp"/><Relationship Id="rId10" Type="http://schemas.openxmlformats.org/officeDocument/2006/relationships/endnotes" Target="endnotes.xml"/><Relationship Id="rId19" Type="http://schemas.openxmlformats.org/officeDocument/2006/relationships/image" Target="media/image9.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tm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0" ma:contentTypeDescription="Create a new document." ma:contentTypeScope="" ma:versionID="546c6cb8e5425e29173a708711fd203a">
  <xsd:schema xmlns:xsd="http://www.w3.org/2001/XMLSchema" xmlns:xs="http://www.w3.org/2001/XMLSchema" xmlns:p="http://schemas.microsoft.com/office/2006/metadata/properties" xmlns:ns3="dd7bbc2b-1d05-4a2b-aef3-b6f0207d1649" targetNamespace="http://schemas.microsoft.com/office/2006/metadata/properties" ma:root="true" ma:fieldsID="62ba18cc7e7796231258e3c22eaf26df" ns3:_="">
    <xsd:import namespace="dd7bbc2b-1d05-4a2b-aef3-b6f0207d1649"/>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SearchProperties" ma:index="17"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Olu16</b:Tag>
    <b:SourceType>JournalArticle</b:SourceType>
    <b:Guid>{241C579F-D6B8-45D6-9D62-CB91A957489B}</b:Guid>
    <b:Title>Improved Electrical Discharge Machine (EDM) Servomechanism Controller for Machining Micro Pits</b:Title>
    <b:Year>2016</b:Year>
    <b:Author>
      <b:Author>
        <b:NameList>
          <b:Person>
            <b:Last>Olubiwe</b:Last>
            <b:First>M</b:First>
          </b:Person>
          <b:Person>
            <b:Last>Uzoechi</b:Last>
            <b:First>L</b:First>
          </b:Person>
          <b:Person>
            <b:Last>Uchegbu</b:Last>
            <b:First>V</b:First>
          </b:Person>
        </b:NameList>
      </b:Author>
    </b:Author>
    <b:JournalName>International Journal of Engineering Research &amp; Technology</b:JournalName>
    <b:Pages>316-320</b:Pages>
    <b:Volume>5</b:Volume>
    <b:Issue>4</b:Issue>
    <b:RefOrder>7</b:RefOrder>
  </b:Source>
  <b:Source>
    <b:Tag>Dor16</b:Tag>
    <b:SourceType>Book</b:SourceType>
    <b:Guid>{C334214F-E83F-491F-9D60-2E8F89702221}</b:Guid>
    <b:Author>
      <b:Author>
        <b:NameList>
          <b:Person>
            <b:Last>Dorf</b:Last>
            <b:First>R</b:First>
          </b:Person>
          <b:Person>
            <b:Last>Bishop</b:Last>
            <b:First>R</b:First>
          </b:Person>
        </b:NameList>
      </b:Author>
    </b:Author>
    <b:Title>Modern control systems [13th edition]</b:Title>
    <b:Year>2016</b:Year>
    <b:City>Boston</b:City>
    <b:Publisher>Pearson</b:Publisher>
    <b:RefOrder>1</b:RefOrder>
  </b:Source>
  <b:Source>
    <b:Tag>Nis15</b:Tag>
    <b:SourceType>Book</b:SourceType>
    <b:Guid>{AAC38513-AEE7-4101-953F-7CE0EC238A01}</b:Guid>
    <b:Author>
      <b:Author>
        <b:NameList>
          <b:Person>
            <b:Last>Nise</b:Last>
            <b:First>N</b:First>
          </b:Person>
        </b:NameList>
      </b:Author>
    </b:Author>
    <b:Title>Control Systems Engineering [7th Edition]</b:Title>
    <b:Year>2015</b:Year>
    <b:Publisher>Wiley</b:Publisher>
    <b:RefOrder>2</b:RefOrder>
  </b:Source>
  <b:Source>
    <b:Tag>Goo00</b:Tag>
    <b:SourceType>Book</b:SourceType>
    <b:Guid>{2C644657-AEFF-4226-A443-FD7857458A92}</b:Guid>
    <b:Author>
      <b:Author>
        <b:NameList>
          <b:Person>
            <b:Last>Goodwin</b:Last>
            <b:First>G</b:First>
          </b:Person>
          <b:Person>
            <b:Last>Graebe</b:Last>
            <b:First>S</b:First>
          </b:Person>
          <b:Person>
            <b:Last>Salgado</b:Last>
            <b:First>M</b:First>
          </b:Person>
        </b:NameList>
      </b:Author>
    </b:Author>
    <b:Title>Control System Design</b:Title>
    <b:Year>2000</b:Year>
    <b:Publisher>Pearson</b:Publisher>
    <b:RefOrder>3</b:RefOrder>
  </b:Source>
  <b:Source>
    <b:Tag>Rao19</b:Tag>
    <b:SourceType>Book</b:SourceType>
    <b:Guid>{6344E97F-3BE4-404F-BA79-194A1BA17404}</b:Guid>
    <b:Author>
      <b:Author>
        <b:NameList>
          <b:Person>
            <b:Last>Raol</b:Last>
            <b:First>J</b:First>
          </b:Person>
          <b:Person>
            <b:Last>Ayyagari</b:Last>
            <b:First>R</b:First>
          </b:Person>
        </b:NameList>
      </b:Author>
    </b:Author>
    <b:Title>Control Systems</b:Title>
    <b:Year>2019</b:Year>
    <b:Publisher>Taylor &amp; Francis Group</b:Publisher>
    <b:RefOrder>8</b:RefOrder>
  </b:Source>
  <b:Source>
    <b:Tag>Shi98</b:Tag>
    <b:SourceType>Book</b:SourceType>
    <b:Guid>{44D617E6-7F1D-4026-9972-49622712EF8D}</b:Guid>
    <b:Author>
      <b:Author>
        <b:NameList>
          <b:Person>
            <b:Last>Shinners</b:Last>
            <b:First>S</b:First>
          </b:Person>
        </b:NameList>
      </b:Author>
    </b:Author>
    <b:Title>Modern Control Systems Theory and Design [2nd Edition]</b:Title>
    <b:Year>1998</b:Year>
    <b:Publisher>Wiley</b:Publisher>
    <b:RefOrder>4</b:RefOrder>
  </b:Source>
  <b:Source>
    <b:Tag>Web09</b:Tag>
    <b:SourceType>Book</b:SourceType>
    <b:Guid>{B911335B-9D58-4B7E-BEB8-ACD6841B46FA}</b:Guid>
    <b:Title>Programmable Logic Controllers [5th Edition]</b:Title>
    <b:Year>2009</b:Year>
    <b:Author>
      <b:Author>
        <b:NameList>
          <b:Person>
            <b:Last>Webb</b:Last>
            <b:First>J</b:First>
          </b:Person>
          <b:Person>
            <b:Last>Reis</b:Last>
            <b:First>R</b:First>
          </b:Person>
        </b:NameList>
      </b:Author>
    </b:Author>
    <b:City>Oxford</b:City>
    <b:Publisher>Elsevier</b:Publisher>
    <b:RefOrder>5</b:RefOrder>
  </b:Source>
  <b:Source>
    <b:Tag>Doe85</b:Tag>
    <b:SourceType>Book</b:SourceType>
    <b:Guid>{F2A8BDEA-EE2F-4F92-96F7-04FE22A3B549}</b:Guid>
    <b:Author>
      <b:Author>
        <b:NameList>
          <b:Person>
            <b:Last>Doebelin</b:Last>
            <b:First>E</b:First>
          </b:Person>
        </b:NameList>
      </b:Author>
    </b:Author>
    <b:Title>Control System Principles and Design</b:Title>
    <b:Year>1985</b:Year>
    <b:Publisher>John Wiley &amp; Sons, Inc.</b:Publisher>
    <b:RefOrder>6</b:RefOrder>
  </b:Source>
  <b:Source>
    <b:Tag>DiG22</b:Tag>
    <b:SourceType>InternetSite</b:SourceType>
    <b:Guid>{FE768A5E-39A3-4529-B231-22AB95BCDC47}</b:Guid>
    <b:Title>20 mm Phalanx Close-in Weapon System (CIWS)</b:Title>
    <b:Year>2022</b:Year>
    <b:Author>
      <b:Author>
        <b:NameList>
          <b:Person>
            <b:Last>DiGiulian</b:Last>
            <b:First>T</b:First>
          </b:Person>
        </b:NameList>
      </b:Author>
    </b:Author>
    <b:ProductionCompany>NavWeaps</b:ProductionCompany>
    <b:Month>August</b:Month>
    <b:Day>8</b:Day>
    <b:YearAccessed>2023</b:YearAccessed>
    <b:MonthAccessed>April</b:MonthAccessed>
    <b:DayAccessed>24</b:DayAccessed>
    <b:URL>http://www.navweaps.com/Weapons/WNUS_Phalanx.php</b:URL>
    <b:RefOrder>9</b:RefOrder>
  </b:Source>
</b:Sources>
</file>

<file path=customXml/itemProps1.xml><?xml version="1.0" encoding="utf-8"?>
<ds:datastoreItem xmlns:ds="http://schemas.openxmlformats.org/officeDocument/2006/customXml" ds:itemID="{442C817A-4B78-4BF1-A5CF-ECF85EA02C6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F76AC48-52A9-4F6D-89E2-8D44E223D286}">
  <ds:schemaRefs>
    <ds:schemaRef ds:uri="http://schemas.microsoft.com/sharepoint/v3/contenttype/forms"/>
  </ds:schemaRefs>
</ds:datastoreItem>
</file>

<file path=customXml/itemProps3.xml><?xml version="1.0" encoding="utf-8"?>
<ds:datastoreItem xmlns:ds="http://schemas.openxmlformats.org/officeDocument/2006/customXml" ds:itemID="{1899F736-6CB7-4ED4-BD12-C7ACE75058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04A27D-A190-4773-B537-D77452FD8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3003</Words>
  <Characters>17122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 Collins (2022429)</dc:creator>
  <cp:keywords/>
  <dc:description/>
  <cp:lastModifiedBy>Stan Collins (2022429)</cp:lastModifiedBy>
  <cp:revision>293</cp:revision>
  <dcterms:created xsi:type="dcterms:W3CDTF">2023-04-17T13:46:00Z</dcterms:created>
  <dcterms:modified xsi:type="dcterms:W3CDTF">2023-05-04T18:33:00Z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