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70846" w:rsidRPr="00736254" w:rsidRDefault="00D70846" w:rsidP="00736254">
      <w:pPr>
        <w:jc w:val="center"/>
        <w:rPr>
          <w:b/>
          <w:sz w:val="28"/>
          <w:szCs w:val="28"/>
        </w:rPr>
      </w:pPr>
      <w:r w:rsidRPr="00736254">
        <w:rPr>
          <w:b/>
          <w:sz w:val="28"/>
          <w:szCs w:val="28"/>
        </w:rPr>
        <w:t>PLACE OF SAFETY</w:t>
      </w:r>
    </w:p>
    <w:p w:rsidR="00D70846" w:rsidRPr="00736254" w:rsidRDefault="00D70846" w:rsidP="00D70846">
      <w:pPr>
        <w:jc w:val="center"/>
        <w:rPr>
          <w:b/>
          <w:sz w:val="28"/>
          <w:szCs w:val="28"/>
        </w:rPr>
      </w:pPr>
      <w:r w:rsidRPr="00736254">
        <w:rPr>
          <w:b/>
          <w:sz w:val="28"/>
          <w:szCs w:val="28"/>
        </w:rPr>
        <w:t>South Wales Police Designated Places of Safety</w:t>
      </w:r>
    </w:p>
    <w:p w:rsidR="00D70846" w:rsidRPr="00736254" w:rsidRDefault="00D70846" w:rsidP="00D70846">
      <w:pPr>
        <w:jc w:val="center"/>
        <w:rPr>
          <w:sz w:val="28"/>
          <w:szCs w:val="28"/>
        </w:rPr>
      </w:pPr>
    </w:p>
    <w:p w:rsidR="00D70846" w:rsidRPr="00736254" w:rsidRDefault="00D70846">
      <w:pPr>
        <w:rPr>
          <w:sz w:val="28"/>
          <w:szCs w:val="28"/>
        </w:rPr>
      </w:pPr>
    </w:p>
    <w:p w:rsidR="00D70846" w:rsidRPr="00736254" w:rsidRDefault="00D70846" w:rsidP="00D70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36254">
        <w:rPr>
          <w:b/>
          <w:sz w:val="28"/>
          <w:szCs w:val="28"/>
        </w:rPr>
        <w:t>Royal Glamorgan Hospital</w:t>
      </w:r>
      <w:r w:rsidRPr="00736254">
        <w:rPr>
          <w:sz w:val="28"/>
          <w:szCs w:val="28"/>
        </w:rPr>
        <w:t xml:space="preserve"> – Mental Health Unit</w:t>
      </w:r>
    </w:p>
    <w:p w:rsidR="00D70846" w:rsidRPr="00736254" w:rsidRDefault="00D70846" w:rsidP="00D70846">
      <w:pPr>
        <w:ind w:left="360"/>
        <w:rPr>
          <w:sz w:val="28"/>
          <w:szCs w:val="28"/>
        </w:rPr>
      </w:pPr>
    </w:p>
    <w:p w:rsidR="00D70846" w:rsidRPr="00736254" w:rsidRDefault="00736254" w:rsidP="00D70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36254">
        <w:rPr>
          <w:b/>
          <w:sz w:val="28"/>
          <w:szCs w:val="28"/>
        </w:rPr>
        <w:t>Prince Charles Hospital, Merthyr</w:t>
      </w:r>
      <w:r w:rsidRPr="00736254">
        <w:rPr>
          <w:sz w:val="28"/>
          <w:szCs w:val="28"/>
        </w:rPr>
        <w:t xml:space="preserve"> </w:t>
      </w:r>
      <w:r>
        <w:rPr>
          <w:sz w:val="28"/>
          <w:szCs w:val="28"/>
        </w:rPr>
        <w:t>- The Crisis Suite</w:t>
      </w:r>
      <w:r w:rsidR="00D70846" w:rsidRPr="00736254">
        <w:rPr>
          <w:sz w:val="28"/>
          <w:szCs w:val="28"/>
        </w:rPr>
        <w:t xml:space="preserve"> </w:t>
      </w:r>
    </w:p>
    <w:p w:rsidR="00D70846" w:rsidRPr="00736254" w:rsidRDefault="00D70846" w:rsidP="00D70846">
      <w:pPr>
        <w:ind w:left="360"/>
        <w:rPr>
          <w:sz w:val="28"/>
          <w:szCs w:val="28"/>
        </w:rPr>
      </w:pPr>
    </w:p>
    <w:p w:rsidR="00D70846" w:rsidRPr="00736254" w:rsidRDefault="00736254" w:rsidP="00736254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736254">
        <w:rPr>
          <w:b/>
          <w:sz w:val="28"/>
          <w:szCs w:val="28"/>
        </w:rPr>
        <w:t>Llandough</w:t>
      </w:r>
      <w:proofErr w:type="spellEnd"/>
      <w:r w:rsidRPr="00736254">
        <w:rPr>
          <w:b/>
          <w:sz w:val="28"/>
          <w:szCs w:val="28"/>
        </w:rPr>
        <w:t xml:space="preserve"> Hospital, Cardiff</w:t>
      </w:r>
      <w:r>
        <w:rPr>
          <w:sz w:val="28"/>
          <w:szCs w:val="28"/>
        </w:rPr>
        <w:t xml:space="preserve"> - </w:t>
      </w:r>
      <w:proofErr w:type="spellStart"/>
      <w:r>
        <w:rPr>
          <w:sz w:val="28"/>
          <w:szCs w:val="28"/>
        </w:rPr>
        <w:t>Hafan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Coed</w:t>
      </w:r>
      <w:proofErr w:type="spellEnd"/>
    </w:p>
    <w:p w:rsidR="00D70846" w:rsidRPr="00736254" w:rsidRDefault="00D70846" w:rsidP="00D70846">
      <w:pPr>
        <w:pStyle w:val="ListParagraph"/>
        <w:rPr>
          <w:sz w:val="28"/>
          <w:szCs w:val="28"/>
        </w:rPr>
      </w:pPr>
    </w:p>
    <w:p w:rsidR="00D70846" w:rsidRPr="00736254" w:rsidRDefault="00736254" w:rsidP="00D70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36254">
        <w:rPr>
          <w:b/>
          <w:sz w:val="28"/>
          <w:szCs w:val="28"/>
        </w:rPr>
        <w:t>Princess of Wales Hospital, Bridgend</w:t>
      </w:r>
      <w:r w:rsidRPr="0073625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- The </w:t>
      </w:r>
      <w:proofErr w:type="spellStart"/>
      <w:r>
        <w:rPr>
          <w:sz w:val="28"/>
          <w:szCs w:val="28"/>
        </w:rPr>
        <w:t>Coity</w:t>
      </w:r>
      <w:proofErr w:type="spellEnd"/>
      <w:r>
        <w:rPr>
          <w:sz w:val="28"/>
          <w:szCs w:val="28"/>
        </w:rPr>
        <w:t xml:space="preserve"> Clinic</w:t>
      </w:r>
      <w:r w:rsidR="00D70846" w:rsidRPr="00736254">
        <w:rPr>
          <w:sz w:val="28"/>
          <w:szCs w:val="28"/>
        </w:rPr>
        <w:t xml:space="preserve"> </w:t>
      </w:r>
    </w:p>
    <w:p w:rsidR="00D70846" w:rsidRPr="00736254" w:rsidRDefault="00D70846" w:rsidP="00D70846">
      <w:pPr>
        <w:ind w:left="360"/>
        <w:rPr>
          <w:sz w:val="28"/>
          <w:szCs w:val="28"/>
        </w:rPr>
      </w:pPr>
    </w:p>
    <w:p w:rsidR="00D70846" w:rsidRPr="00736254" w:rsidRDefault="00D70846" w:rsidP="00D70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36254">
        <w:rPr>
          <w:b/>
          <w:sz w:val="28"/>
          <w:szCs w:val="28"/>
        </w:rPr>
        <w:t>Neath Port Talbot Hospital</w:t>
      </w:r>
      <w:r w:rsidRPr="00736254">
        <w:rPr>
          <w:sz w:val="28"/>
          <w:szCs w:val="28"/>
        </w:rPr>
        <w:t xml:space="preserve"> – Ward F Mental Health Unit</w:t>
      </w:r>
    </w:p>
    <w:p w:rsidR="00D70846" w:rsidRPr="00736254" w:rsidRDefault="00D70846" w:rsidP="00D70846">
      <w:pPr>
        <w:pStyle w:val="ListParagraph"/>
        <w:rPr>
          <w:sz w:val="28"/>
          <w:szCs w:val="28"/>
        </w:rPr>
      </w:pPr>
    </w:p>
    <w:p w:rsidR="00D70846" w:rsidRPr="00736254" w:rsidRDefault="00D70846" w:rsidP="00D70846">
      <w:pPr>
        <w:pStyle w:val="ListParagraph"/>
        <w:rPr>
          <w:sz w:val="28"/>
          <w:szCs w:val="28"/>
        </w:rPr>
      </w:pPr>
    </w:p>
    <w:p w:rsidR="00D70846" w:rsidRDefault="00736254" w:rsidP="00D70846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proofErr w:type="spellStart"/>
      <w:r w:rsidRPr="00736254">
        <w:rPr>
          <w:b/>
          <w:sz w:val="28"/>
          <w:szCs w:val="28"/>
        </w:rPr>
        <w:t>Cefn</w:t>
      </w:r>
      <w:proofErr w:type="spellEnd"/>
      <w:r w:rsidRPr="00736254">
        <w:rPr>
          <w:b/>
          <w:sz w:val="28"/>
          <w:szCs w:val="28"/>
        </w:rPr>
        <w:t xml:space="preserve"> </w:t>
      </w:r>
      <w:proofErr w:type="spellStart"/>
      <w:r w:rsidRPr="00736254">
        <w:rPr>
          <w:b/>
          <w:sz w:val="28"/>
          <w:szCs w:val="28"/>
        </w:rPr>
        <w:t>Coed</w:t>
      </w:r>
      <w:proofErr w:type="spellEnd"/>
      <w:r w:rsidRPr="00736254">
        <w:rPr>
          <w:b/>
          <w:sz w:val="28"/>
          <w:szCs w:val="28"/>
        </w:rPr>
        <w:t xml:space="preserve"> Hospital, </w:t>
      </w:r>
      <w:r w:rsidR="00D70846" w:rsidRPr="00736254">
        <w:rPr>
          <w:b/>
          <w:sz w:val="28"/>
          <w:szCs w:val="28"/>
        </w:rPr>
        <w:t>Swansea</w:t>
      </w:r>
    </w:p>
    <w:p w:rsidR="00736254" w:rsidRDefault="00736254" w:rsidP="00736254">
      <w:pPr>
        <w:ind w:left="360"/>
        <w:rPr>
          <w:b/>
          <w:sz w:val="28"/>
          <w:szCs w:val="28"/>
        </w:rPr>
      </w:pPr>
    </w:p>
    <w:p w:rsidR="00736254" w:rsidRPr="00736254" w:rsidRDefault="00736254" w:rsidP="00736254">
      <w:pPr>
        <w:ind w:left="360"/>
        <w:rPr>
          <w:b/>
          <w:sz w:val="28"/>
          <w:szCs w:val="28"/>
        </w:rPr>
      </w:pPr>
      <w:bookmarkStart w:id="0" w:name="_GoBack"/>
      <w:bookmarkEnd w:id="0"/>
      <w:r>
        <w:rPr>
          <w:noProof/>
          <w:color w:val="0000FF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posOffset>5262880</wp:posOffset>
            </wp:positionV>
            <wp:extent cx="2618105" cy="2552700"/>
            <wp:effectExtent l="0" t="0" r="0" b="0"/>
            <wp:wrapSquare wrapText="bothSides"/>
            <wp:docPr id="1" name="Picture 1" descr="Image result for places of safety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places of safety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8105" cy="255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736254" w:rsidRPr="00736254" w:rsidSect="00D70846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70846" w:rsidRDefault="00D70846" w:rsidP="00D70846">
      <w:pPr>
        <w:spacing w:after="0" w:line="240" w:lineRule="auto"/>
      </w:pPr>
      <w:r>
        <w:separator/>
      </w:r>
    </w:p>
  </w:endnote>
  <w:endnote w:type="continuationSeparator" w:id="0">
    <w:p w:rsidR="00D70846" w:rsidRDefault="00D70846" w:rsidP="00D70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5FC8" w:rsidRDefault="00D55FC8" w:rsidP="00D55FC8">
    <w:pPr>
      <w:pStyle w:val="Footer"/>
      <w:rPr>
        <w:color w:val="000000"/>
        <w:sz w:val="17"/>
      </w:rPr>
    </w:pPr>
    <w:bookmarkStart w:id="3" w:name="TITUS1FooterEvenPages"/>
    <w:r w:rsidRPr="00D55FC8">
      <w:rPr>
        <w:color w:val="000000"/>
        <w:sz w:val="17"/>
      </w:rPr>
      <w:t> </w:t>
    </w:r>
  </w:p>
  <w:bookmarkEnd w:id="3"/>
  <w:p w:rsidR="00D55FC8" w:rsidRDefault="00D55FC8" w:rsidP="00D55FC8">
    <w:pPr>
      <w:pStyle w:val="Footer"/>
    </w:pPr>
  </w:p>
  <w:p w:rsidR="00D70846" w:rsidRDefault="00D708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0846" w:rsidRDefault="00D55FC8" w:rsidP="00D55FC8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D70846" w:rsidRDefault="00D7084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0846" w:rsidRPr="00736254" w:rsidRDefault="00736254">
    <w:pPr>
      <w:pStyle w:val="Footer"/>
      <w:rPr>
        <w:sz w:val="20"/>
        <w:szCs w:val="20"/>
      </w:rPr>
    </w:pPr>
    <w:r w:rsidRPr="00736254">
      <w:rPr>
        <w:sz w:val="20"/>
        <w:szCs w:val="20"/>
      </w:rPr>
      <w:t>AJW54949</w:t>
    </w:r>
    <w:r w:rsidRPr="00736254">
      <w:rPr>
        <w:sz w:val="20"/>
        <w:szCs w:val="20"/>
      </w:rPr>
      <w:ptab w:relativeTo="margin" w:alignment="center" w:leader="none"/>
    </w:r>
    <w:r w:rsidRPr="00736254">
      <w:rPr>
        <w:sz w:val="20"/>
        <w:szCs w:val="20"/>
      </w:rPr>
      <w:t>Version 1.0</w:t>
    </w:r>
    <w:r w:rsidRPr="00736254">
      <w:rPr>
        <w:sz w:val="20"/>
        <w:szCs w:val="20"/>
      </w:rPr>
      <w:ptab w:relativeTo="margin" w:alignment="right" w:leader="none"/>
    </w:r>
  </w:p>
  <w:p w:rsidR="00736254" w:rsidRPr="00736254" w:rsidRDefault="00736254">
    <w:pPr>
      <w:pStyle w:val="Footer"/>
      <w:rPr>
        <w:sz w:val="20"/>
        <w:szCs w:val="20"/>
      </w:rPr>
    </w:pPr>
    <w:r w:rsidRPr="00736254">
      <w:rPr>
        <w:sz w:val="20"/>
        <w:szCs w:val="20"/>
      </w:rPr>
      <w:t>February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70846" w:rsidRDefault="00D70846" w:rsidP="00D70846">
      <w:pPr>
        <w:spacing w:after="0" w:line="240" w:lineRule="auto"/>
      </w:pPr>
      <w:r>
        <w:separator/>
      </w:r>
    </w:p>
  </w:footnote>
  <w:footnote w:type="continuationSeparator" w:id="0">
    <w:p w:rsidR="00D70846" w:rsidRDefault="00D70846" w:rsidP="00D70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5FC8" w:rsidRDefault="00D55FC8" w:rsidP="00D55FC8">
    <w:pPr>
      <w:pStyle w:val="Header"/>
      <w:rPr>
        <w:color w:val="000000"/>
        <w:sz w:val="17"/>
      </w:rPr>
    </w:pPr>
    <w:bookmarkStart w:id="1" w:name="TITUS1HeaderEvenPages"/>
    <w:r w:rsidRPr="00D55FC8">
      <w:rPr>
        <w:color w:val="000000"/>
        <w:sz w:val="17"/>
      </w:rPr>
      <w:t> </w:t>
    </w:r>
  </w:p>
  <w:bookmarkEnd w:id="1"/>
  <w:p w:rsidR="00D55FC8" w:rsidRDefault="00D55FC8" w:rsidP="00D55FC8">
    <w:pPr>
      <w:pStyle w:val="Header"/>
    </w:pPr>
  </w:p>
  <w:p w:rsidR="00D70846" w:rsidRDefault="00D7084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0846" w:rsidRDefault="00D55FC8" w:rsidP="00D55FC8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D70846" w:rsidRDefault="00D7084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0846" w:rsidRDefault="00D55FC8" w:rsidP="00D55FC8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D70846" w:rsidRPr="00736254" w:rsidRDefault="00D70846">
    <w:pPr>
      <w:pStyle w:val="Header"/>
      <w:rPr>
        <w:sz w:val="20"/>
        <w:szCs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05F55B4"/>
    <w:multiLevelType w:val="hybridMultilevel"/>
    <w:tmpl w:val="5BB6B5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0846"/>
    <w:rsid w:val="00736254"/>
    <w:rsid w:val="007C1454"/>
    <w:rsid w:val="00B57600"/>
    <w:rsid w:val="00D55FC8"/>
    <w:rsid w:val="00D70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C94E6B"/>
  <w15:chartTrackingRefBased/>
  <w15:docId w15:val="{3C5AF2C7-5B4A-411C-9395-C4733CA5F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084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70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0846"/>
  </w:style>
  <w:style w:type="paragraph" w:styleId="Footer">
    <w:name w:val="footer"/>
    <w:basedOn w:val="Normal"/>
    <w:link w:val="FooterChar"/>
    <w:uiPriority w:val="99"/>
    <w:unhideWhenUsed/>
    <w:rsid w:val="00D70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0846"/>
  </w:style>
  <w:style w:type="paragraph" w:styleId="BalloonText">
    <w:name w:val="Balloon Text"/>
    <w:basedOn w:val="Normal"/>
    <w:link w:val="BalloonTextChar"/>
    <w:uiPriority w:val="99"/>
    <w:semiHidden/>
    <w:unhideWhenUsed/>
    <w:rsid w:val="00D55FC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5FC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rct=j&amp;q=&amp;esrc=s&amp;source=images&amp;cd=&amp;cad=rja&amp;uact=8&amp;ved=2ahUKEwj2p7Dt16zgAhXpzoUKHaQuDJYQjRx6BAgBEAU&amp;url=http%3A%2F%2Fwww.wiltshire.gov.uk%2Fcommunity-safety-safe-places&amp;psig=AOvVaw25o-5V8rLrakgr3AcrzYo8&amp;ust=1549734174060279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Williams,Amelia swp54949</cp:lastModifiedBy>
  <cp:revision>2</cp:revision>
  <cp:lastPrinted>2018-12-17T08:49:00Z</cp:lastPrinted>
  <dcterms:created xsi:type="dcterms:W3CDTF">2019-02-08T17:44:00Z</dcterms:created>
  <dcterms:modified xsi:type="dcterms:W3CDTF">2019-02-08T17:44:00Z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d917f9dd-12ef-46ea-b10d-b0be4944fc31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