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54E3A7" wp14:paraId="403AB1C0" wp14:textId="3B47E37F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63DD1C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Course: BSc (Hons) Health and Social Care</w:t>
      </w:r>
    </w:p>
    <w:p xmlns:wp14="http://schemas.microsoft.com/office/word/2010/wordml" w:rsidP="0354E3A7" wp14:paraId="1314BBD0" wp14:textId="2A067808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63DD1C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Module: Independent Project (BMHP6020_LON)</w:t>
      </w:r>
    </w:p>
    <w:p xmlns:wp14="http://schemas.microsoft.com/office/word/2010/wordml" w:rsidP="0354E3A7" wp14:paraId="6E59D264" wp14:textId="2E7E9B5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2C71B1EF" wp14:textId="2A7A638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63DD1C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Component 1: </w:t>
      </w:r>
      <w:r w:rsidRPr="0354E3A7" w:rsidR="63DD1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Element 1 - Project Proposal </w:t>
      </w:r>
    </w:p>
    <w:p xmlns:wp14="http://schemas.microsoft.com/office/word/2010/wordml" w:rsidP="0354E3A7" wp14:paraId="404A058A" wp14:textId="3DA8E6A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77097B7E" wp14:textId="6FF3961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45C324BB" wp14:textId="0050E85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63DD1C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 ID</w:t>
      </w:r>
      <w:r w:rsidRPr="0354E3A7" w:rsidR="63DD1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: 2323682 </w:t>
      </w:r>
    </w:p>
    <w:p xmlns:wp14="http://schemas.microsoft.com/office/word/2010/wordml" w:rsidP="0354E3A7" wp14:paraId="00CC8695" wp14:textId="5D76873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5CEEAD95" wp14:textId="243F219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63DD1C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 Name</w:t>
      </w:r>
      <w:r w:rsidRPr="0354E3A7" w:rsidR="63DD1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 Erica Malonga</w:t>
      </w:r>
    </w:p>
    <w:p xmlns:wp14="http://schemas.microsoft.com/office/word/2010/wordml" w:rsidP="0354E3A7" wp14:paraId="1D0DBCDF" wp14:textId="10E2CB4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335B3632" wp14:textId="718D6172">
      <w:pPr>
        <w:spacing w:line="360" w:lineRule="auto"/>
      </w:pPr>
      <w:r w:rsidRPr="0354E3A7" w:rsidR="63DD1C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Date of submission</w:t>
      </w:r>
      <w:r w:rsidRPr="0354E3A7" w:rsidR="63DD1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 30/10/26</w:t>
      </w:r>
    </w:p>
    <w:p xmlns:wp14="http://schemas.microsoft.com/office/word/2010/wordml" w:rsidP="0354E3A7" wp14:paraId="7CB239DC" wp14:textId="2983881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3E37131F" wp14:textId="1F71C586">
      <w:pPr>
        <w:spacing w:line="360" w:lineRule="auto"/>
      </w:pPr>
      <w:r w:rsidRPr="0354E3A7" w:rsidR="7C3373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Word count</w:t>
      </w:r>
      <w:r w:rsidRPr="0354E3A7" w:rsidR="7C3373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: 500 words </w:t>
      </w:r>
    </w:p>
    <w:p xmlns:wp14="http://schemas.microsoft.com/office/word/2010/wordml" w:rsidP="0354E3A7" wp14:paraId="76E2EF73" wp14:textId="724081D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2FB2275E" wp14:textId="7A543C3D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35D9B1AA" wp14:textId="62C2589D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48B37D4C" wp14:textId="5CC1BA0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039873F7" wp14:textId="7254049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134B222E" wp14:textId="4801BDD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76CDFA6C" wp14:textId="5361587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64E22C5C" wp14:textId="0A154F3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383B0BDF" wp14:textId="1F380AC4">
      <w:pPr>
        <w:pStyle w:val="Heading1"/>
        <w:keepNext w:val="1"/>
        <w:keepLines w:val="1"/>
        <w:spacing w:before="240" w:after="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354E3A7" w:rsidR="7C3373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Element 1 - Project Proposal</w:t>
      </w:r>
    </w:p>
    <w:p xmlns:wp14="http://schemas.microsoft.com/office/word/2010/wordml" w:rsidP="0354E3A7" wp14:paraId="5F7423D5" wp14:textId="0E484CC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354E3A7" wp14:paraId="174220F6" wp14:textId="23B6D935">
      <w:pPr>
        <w:pStyle w:val="Normal"/>
        <w:spacing w:line="360" w:lineRule="auto"/>
      </w:pPr>
      <w:r w:rsidRPr="0354E3A7" w:rsidR="7C33739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My project title: The influence of social media on adolescent mental health </w:t>
      </w:r>
    </w:p>
    <w:p xmlns:wp14="http://schemas.microsoft.com/office/word/2010/wordml" w:rsidP="0354E3A7" wp14:paraId="33A7D062" wp14:textId="0D3C156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354E3A7" wp14:paraId="74227E44" wp14:textId="3469EAC2">
      <w:pPr>
        <w:pStyle w:val="Normal"/>
        <w:spacing w:line="360" w:lineRule="auto"/>
      </w:pPr>
      <w:r w:rsidRPr="0354E3A7" w:rsidR="7C33739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1) Aim: To examine the impact of social media consumption on the psychological wellness of adolescents in the United Kingdom, with meticulous </w:t>
      </w:r>
    </w:p>
    <w:p xmlns:wp14="http://schemas.microsoft.com/office/word/2010/wordml" w:rsidP="0354E3A7" wp14:paraId="1443DA15" wp14:textId="73490C76">
      <w:pPr>
        <w:pStyle w:val="Heading2"/>
        <w:keepNext w:val="1"/>
        <w:keepLines w:val="1"/>
        <w:spacing w:before="40" w:after="0" w:line="360" w:lineRule="auto"/>
      </w:pPr>
      <w:r w:rsidRPr="0354E3A7" w:rsidR="334AE2B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2) Objectives: </w:t>
      </w:r>
    </w:p>
    <w:p xmlns:wp14="http://schemas.microsoft.com/office/word/2010/wordml" w:rsidP="0354E3A7" wp14:paraId="35FC04DF" wp14:textId="7F2BE2E2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58CD4E05" wp14:textId="15751B95">
      <w:pPr>
        <w:pStyle w:val="ListParagraph"/>
        <w:keepNext w:val="1"/>
        <w:keepLines w:val="1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354E3A7" w:rsidR="334AE2B9">
        <w:rPr>
          <w:noProof w:val="0"/>
          <w:lang w:val="en-GB"/>
        </w:rPr>
        <w:t xml:space="preserve">To detect regularities of media intake frequency amongst </w:t>
      </w:r>
      <w:r w:rsidRPr="0354E3A7" w:rsidR="334AE2B9">
        <w:rPr>
          <w:noProof w:val="0"/>
          <w:lang w:val="en-GB"/>
        </w:rPr>
        <w:t>adolescents</w:t>
      </w:r>
      <w:r w:rsidRPr="0354E3A7" w:rsidR="334AE2B9">
        <w:rPr>
          <w:noProof w:val="0"/>
          <w:lang w:val="en-GB"/>
        </w:rPr>
        <w:t xml:space="preserve"> which embodies frequency and duration of us. </w:t>
      </w:r>
    </w:p>
    <w:p xmlns:wp14="http://schemas.microsoft.com/office/word/2010/wordml" w:rsidP="0354E3A7" wp14:paraId="121864CD" wp14:textId="3DF20AB3">
      <w:pPr>
        <w:pStyle w:val="ListParagraph"/>
        <w:keepNext w:val="1"/>
        <w:keepLines w:val="1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354E3A7" w:rsidR="334AE2B9">
        <w:rPr>
          <w:noProof w:val="0"/>
          <w:lang w:val="en-GB"/>
        </w:rPr>
        <w:t xml:space="preserve">To investigate variables that may </w:t>
      </w:r>
      <w:r w:rsidRPr="0354E3A7" w:rsidR="334AE2B9">
        <w:rPr>
          <w:noProof w:val="0"/>
          <w:lang w:val="en-GB"/>
        </w:rPr>
        <w:t>frequently</w:t>
      </w:r>
      <w:r w:rsidRPr="0354E3A7" w:rsidR="334AE2B9">
        <w:rPr>
          <w:noProof w:val="0"/>
          <w:lang w:val="en-GB"/>
        </w:rPr>
        <w:t xml:space="preserve"> alter the relationship between social media and psychological functioning featuring elements such as age, </w:t>
      </w:r>
      <w:r w:rsidRPr="0354E3A7" w:rsidR="334AE2B9">
        <w:rPr>
          <w:noProof w:val="0"/>
          <w:lang w:val="en-GB"/>
        </w:rPr>
        <w:t>gender</w:t>
      </w:r>
      <w:r w:rsidRPr="0354E3A7" w:rsidR="334AE2B9">
        <w:rPr>
          <w:noProof w:val="0"/>
          <w:lang w:val="en-GB"/>
        </w:rPr>
        <w:t xml:space="preserve"> and form of platform engagement. </w:t>
      </w:r>
    </w:p>
    <w:p xmlns:wp14="http://schemas.microsoft.com/office/word/2010/wordml" w:rsidP="0354E3A7" wp14:paraId="3F080656" wp14:textId="10E17AD3">
      <w:pPr>
        <w:pStyle w:val="ListParagraph"/>
        <w:keepNext w:val="1"/>
        <w:keepLines w:val="1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354E3A7" w:rsidR="334AE2B9">
        <w:rPr>
          <w:noProof w:val="0"/>
          <w:lang w:val="en-GB"/>
        </w:rPr>
        <w:t xml:space="preserve">To examine the established body of work and pinpoint approaches that may </w:t>
      </w:r>
      <w:r w:rsidRPr="0354E3A7" w:rsidR="334AE2B9">
        <w:rPr>
          <w:noProof w:val="0"/>
          <w:lang w:val="en-GB"/>
        </w:rPr>
        <w:t>facilitate</w:t>
      </w:r>
      <w:r w:rsidRPr="0354E3A7" w:rsidR="334AE2B9">
        <w:rPr>
          <w:noProof w:val="0"/>
          <w:lang w:val="en-GB"/>
        </w:rPr>
        <w:t xml:space="preserve"> more resilient and protected social media usage amongst adolescents in the UK. </w:t>
      </w:r>
    </w:p>
    <w:p xmlns:wp14="http://schemas.microsoft.com/office/word/2010/wordml" w:rsidP="0354E3A7" wp14:paraId="5D868B08" wp14:textId="5469C78E">
      <w:pPr>
        <w:pStyle w:val="ListParagraph"/>
        <w:keepNext w:val="1"/>
        <w:keepLines w:val="1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354E3A7" w:rsidR="334AE2B9">
        <w:rPr>
          <w:noProof w:val="0"/>
          <w:lang w:val="en-GB"/>
        </w:rPr>
        <w:t xml:space="preserve">To uncover the constructive outcomes of digital platform engagement such as mutual aid, </w:t>
      </w:r>
      <w:r w:rsidRPr="0354E3A7" w:rsidR="334AE2B9">
        <w:rPr>
          <w:noProof w:val="0"/>
          <w:lang w:val="en-GB"/>
        </w:rPr>
        <w:t>identify</w:t>
      </w:r>
      <w:r w:rsidRPr="0354E3A7" w:rsidR="334AE2B9">
        <w:rPr>
          <w:noProof w:val="0"/>
          <w:lang w:val="en-GB"/>
        </w:rPr>
        <w:t xml:space="preserve"> </w:t>
      </w:r>
      <w:r w:rsidRPr="0354E3A7" w:rsidR="334AE2B9">
        <w:rPr>
          <w:noProof w:val="0"/>
          <w:lang w:val="en-GB"/>
        </w:rPr>
        <w:t>projection</w:t>
      </w:r>
      <w:r w:rsidRPr="0354E3A7" w:rsidR="334AE2B9">
        <w:rPr>
          <w:noProof w:val="0"/>
          <w:lang w:val="en-GB"/>
        </w:rPr>
        <w:t xml:space="preserve"> and personal narrative. </w:t>
      </w:r>
    </w:p>
    <w:p xmlns:wp14="http://schemas.microsoft.com/office/word/2010/wordml" w:rsidP="0354E3A7" wp14:paraId="7CA3C889" wp14:textId="7AAAAB45">
      <w:pPr>
        <w:pStyle w:val="ListParagraph"/>
        <w:keepNext w:val="1"/>
        <w:keepLines w:val="1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354E3A7" w:rsidR="334AE2B9">
        <w:rPr>
          <w:noProof w:val="0"/>
          <w:lang w:val="en-GB"/>
        </w:rPr>
        <w:t xml:space="preserve">To analyse the negative effects correlates of digital interaction patterns. </w:t>
      </w:r>
    </w:p>
    <w:p xmlns:wp14="http://schemas.microsoft.com/office/word/2010/wordml" w:rsidP="0354E3A7" wp14:paraId="1FE3EE06" wp14:textId="15CD32AD">
      <w:pPr>
        <w:pStyle w:val="ListParagraph"/>
        <w:keepNext w:val="1"/>
        <w:keepLines w:val="1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354E3A7" w:rsidR="334AE2B9">
        <w:rPr>
          <w:noProof w:val="0"/>
          <w:lang w:val="en-GB"/>
        </w:rPr>
        <w:t xml:space="preserve">To examine the role of social media platforms in shaping adolescents’ attitudes, beliefs and viewpoints. </w:t>
      </w:r>
    </w:p>
    <w:p xmlns:wp14="http://schemas.microsoft.com/office/word/2010/wordml" w:rsidP="0354E3A7" wp14:paraId="35D66B2D" wp14:textId="20477897">
      <w:pPr>
        <w:pStyle w:val="Heading2"/>
        <w:keepNext w:val="1"/>
        <w:keepLines w:val="1"/>
        <w:spacing w:before="40" w:after="0" w:line="360" w:lineRule="auto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334AE2B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3) Background/Rationale:</w:t>
      </w:r>
    </w:p>
    <w:p xmlns:wp14="http://schemas.microsoft.com/office/word/2010/wordml" w:rsidP="0354E3A7" wp14:paraId="4BB7DDEA" wp14:textId="0CB167AC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1FCFC241" wp14:textId="2443D5FC">
      <w:pPr>
        <w:pStyle w:val="Normal"/>
        <w:keepNext w:val="1"/>
        <w:keepLines w:val="1"/>
        <w:spacing w:line="360" w:lineRule="auto"/>
      </w:pPr>
      <w:r w:rsidRPr="0354E3A7" w:rsidR="2AD6F49C">
        <w:rPr>
          <w:noProof w:val="0"/>
          <w:lang w:val="en-GB"/>
        </w:rPr>
        <w:t xml:space="preserve">The exponential expansion of social media has reshaped how adolescents communicate, </w:t>
      </w:r>
      <w:r w:rsidRPr="0354E3A7" w:rsidR="2AD6F49C">
        <w:rPr>
          <w:noProof w:val="0"/>
          <w:lang w:val="en-GB"/>
        </w:rPr>
        <w:t>establishes</w:t>
      </w:r>
      <w:r w:rsidRPr="0354E3A7" w:rsidR="2AD6F49C">
        <w:rPr>
          <w:noProof w:val="0"/>
          <w:lang w:val="en-GB"/>
        </w:rPr>
        <w:t xml:space="preserve"> relationships and </w:t>
      </w:r>
      <w:r w:rsidRPr="0354E3A7" w:rsidR="1E941861">
        <w:rPr>
          <w:noProof w:val="0"/>
          <w:lang w:val="en-GB"/>
        </w:rPr>
        <w:t>acquires</w:t>
      </w:r>
      <w:r w:rsidRPr="0354E3A7" w:rsidR="1E941861">
        <w:rPr>
          <w:noProof w:val="0"/>
          <w:lang w:val="en-GB"/>
        </w:rPr>
        <w:t xml:space="preserve"> information (Hartwell et al., 2024). Platforms including Instagram, snapchat, TikTok and X</w:t>
      </w:r>
      <w:r w:rsidRPr="0354E3A7" w:rsidR="7B3ED48F">
        <w:rPr>
          <w:noProof w:val="0"/>
          <w:lang w:val="en-GB"/>
        </w:rPr>
        <w:t xml:space="preserve"> have become an integral </w:t>
      </w:r>
      <w:r w:rsidRPr="0354E3A7" w:rsidR="7B3ED48F">
        <w:rPr>
          <w:noProof w:val="0"/>
          <w:lang w:val="en-GB"/>
        </w:rPr>
        <w:t>component</w:t>
      </w:r>
      <w:r w:rsidRPr="0354E3A7" w:rsidR="7B3ED48F">
        <w:rPr>
          <w:noProof w:val="0"/>
          <w:lang w:val="en-GB"/>
        </w:rPr>
        <w:t xml:space="preserve"> of the everyday practices of adolescents in the United Kingdom</w:t>
      </w:r>
      <w:r w:rsidRPr="0354E3A7" w:rsidR="551E40EA">
        <w:rPr>
          <w:noProof w:val="0"/>
          <w:lang w:val="en-GB"/>
        </w:rPr>
        <w:t xml:space="preserve">, offering possibilities for social engagement and </w:t>
      </w:r>
      <w:r w:rsidRPr="0354E3A7" w:rsidR="559A51FA">
        <w:rPr>
          <w:noProof w:val="0"/>
          <w:lang w:val="en-GB"/>
        </w:rPr>
        <w:t>promote emotional assistance</w:t>
      </w:r>
      <w:r w:rsidRPr="0354E3A7" w:rsidR="7B3ED48F">
        <w:rPr>
          <w:noProof w:val="0"/>
          <w:lang w:val="en-GB"/>
        </w:rPr>
        <w:t xml:space="preserve"> (Hartwell et al., 2024). </w:t>
      </w:r>
    </w:p>
    <w:p xmlns:wp14="http://schemas.microsoft.com/office/word/2010/wordml" w:rsidP="0354E3A7" wp14:paraId="66279D39" wp14:textId="760726D6">
      <w:pPr>
        <w:pStyle w:val="Normal"/>
        <w:keepNext w:val="1"/>
        <w:keepLines w:val="1"/>
        <w:spacing w:line="360" w:lineRule="auto"/>
        <w:rPr>
          <w:noProof w:val="0"/>
          <w:lang w:val="en-GB"/>
        </w:rPr>
      </w:pPr>
    </w:p>
    <w:p xmlns:wp14="http://schemas.microsoft.com/office/word/2010/wordml" w:rsidP="0354E3A7" wp14:paraId="07B3A380" wp14:textId="157DE2BD">
      <w:pPr>
        <w:pStyle w:val="Normal"/>
        <w:keepNext w:val="1"/>
        <w:keepLines w:val="1"/>
        <w:spacing w:line="360" w:lineRule="auto"/>
      </w:pPr>
      <w:r w:rsidRPr="0354E3A7" w:rsidR="39B50555">
        <w:rPr>
          <w:noProof w:val="0"/>
          <w:lang w:val="en-GB"/>
        </w:rPr>
        <w:t xml:space="preserve">Recent research conducted in the United Kingdom has underscored the </w:t>
      </w:r>
      <w:r w:rsidRPr="0354E3A7" w:rsidR="7085FD11">
        <w:rPr>
          <w:noProof w:val="0"/>
          <w:lang w:val="en-GB"/>
        </w:rPr>
        <w:t>increasing concerns with regards to detrimental</w:t>
      </w:r>
      <w:r w:rsidRPr="0354E3A7" w:rsidR="24ECCA68">
        <w:rPr>
          <w:noProof w:val="0"/>
          <w:lang w:val="en-GB"/>
        </w:rPr>
        <w:t xml:space="preserve"> digital device and social media usage amongst adolescents (Hartwell et al., 2024). </w:t>
      </w:r>
      <w:r w:rsidRPr="0354E3A7" w:rsidR="245DC95B">
        <w:rPr>
          <w:noProof w:val="0"/>
          <w:lang w:val="en-GB"/>
        </w:rPr>
        <w:t xml:space="preserve">A UK-based study </w:t>
      </w:r>
      <w:r w:rsidRPr="0354E3A7" w:rsidR="302D27CE">
        <w:rPr>
          <w:noProof w:val="0"/>
          <w:lang w:val="en-GB"/>
        </w:rPr>
        <w:t>observed</w:t>
      </w:r>
      <w:r w:rsidRPr="0354E3A7" w:rsidR="302D27CE">
        <w:rPr>
          <w:noProof w:val="0"/>
          <w:lang w:val="en-GB"/>
        </w:rPr>
        <w:t xml:space="preserve"> that adolescents </w:t>
      </w:r>
      <w:r w:rsidRPr="0354E3A7" w:rsidR="302D27CE">
        <w:rPr>
          <w:noProof w:val="0"/>
          <w:lang w:val="en-GB"/>
        </w:rPr>
        <w:t>demonstrating</w:t>
      </w:r>
      <w:r w:rsidRPr="0354E3A7" w:rsidR="302D27CE">
        <w:rPr>
          <w:noProof w:val="0"/>
          <w:lang w:val="en-GB"/>
        </w:rPr>
        <w:t xml:space="preserve"> detrimental smartphone usage </w:t>
      </w:r>
      <w:r w:rsidRPr="0354E3A7" w:rsidR="1F98D216">
        <w:rPr>
          <w:noProof w:val="0"/>
          <w:lang w:val="en-GB"/>
        </w:rPr>
        <w:t xml:space="preserve">are revealed to having amplified rates of anxiety symptoms over an extended </w:t>
      </w:r>
      <w:r w:rsidRPr="0354E3A7" w:rsidR="28BAB519">
        <w:rPr>
          <w:noProof w:val="0"/>
          <w:lang w:val="en-GB"/>
        </w:rPr>
        <w:t xml:space="preserve">period, implying that intensive engagement with </w:t>
      </w:r>
      <w:r w:rsidRPr="0354E3A7" w:rsidR="6B7F3EA9">
        <w:rPr>
          <w:noProof w:val="0"/>
          <w:lang w:val="en-GB"/>
        </w:rPr>
        <w:t>digital</w:t>
      </w:r>
      <w:r w:rsidRPr="0354E3A7" w:rsidR="28BAB519">
        <w:rPr>
          <w:noProof w:val="0"/>
          <w:lang w:val="en-GB"/>
        </w:rPr>
        <w:t xml:space="preserve"> platforms </w:t>
      </w:r>
      <w:r w:rsidRPr="0354E3A7" w:rsidR="69DD94E8">
        <w:rPr>
          <w:noProof w:val="0"/>
          <w:lang w:val="en-GB"/>
        </w:rPr>
        <w:t xml:space="preserve">may be associated with </w:t>
      </w:r>
      <w:r w:rsidRPr="0354E3A7" w:rsidR="7319EB02">
        <w:rPr>
          <w:noProof w:val="0"/>
          <w:lang w:val="en-GB"/>
        </w:rPr>
        <w:t xml:space="preserve">diminished psychological wellbeing (Hartwell et al., 2024). </w:t>
      </w:r>
    </w:p>
    <w:p xmlns:wp14="http://schemas.microsoft.com/office/word/2010/wordml" w:rsidP="0354E3A7" wp14:paraId="00F385AF" wp14:textId="56EFB16E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64D50957" wp14:textId="55ACC0CE">
      <w:pPr>
        <w:pStyle w:val="Heading2"/>
        <w:keepNext w:val="1"/>
        <w:keepLines w:val="1"/>
        <w:spacing w:before="40" w:after="0" w:line="360" w:lineRule="auto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7319EB0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4) Methods:</w:t>
      </w:r>
    </w:p>
    <w:p xmlns:wp14="http://schemas.microsoft.com/office/word/2010/wordml" w:rsidP="0354E3A7" wp14:paraId="37EBAD5F" wp14:textId="28C86DEB">
      <w:pPr>
        <w:pStyle w:val="Normal"/>
        <w:keepNext w:val="1"/>
        <w:keepLines w:val="1"/>
      </w:pPr>
      <w:r w:rsidRPr="0354E3A7" w:rsidR="7319EB02">
        <w:rPr>
          <w:noProof w:val="0"/>
          <w:lang w:val="en-GB"/>
        </w:rPr>
        <w:t xml:space="preserve"> </w:t>
      </w:r>
    </w:p>
    <w:p xmlns:wp14="http://schemas.microsoft.com/office/word/2010/wordml" w:rsidP="0354E3A7" wp14:paraId="6C32BD69" wp14:textId="456ADA22">
      <w:pPr>
        <w:spacing w:before="210" w:beforeAutospacing="off" w:after="210" w:afterAutospacing="off" w:line="360" w:lineRule="auto"/>
      </w:pP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methodological approach for this study is based on secondary data analysis through a systematic literature review. The review will incorporate ten peer-reviewed scholarly articles to critically evaluate existing evidence concerning the relationship between social media use and adolescent mental health. </w:t>
      </w:r>
    </w:p>
    <w:p xmlns:wp14="http://schemas.microsoft.com/office/word/2010/wordml" w:rsidP="0354E3A7" wp14:paraId="10CE50E1" wp14:textId="0525523E">
      <w:pPr>
        <w:spacing w:before="210" w:beforeAutospacing="off" w:after="210" w:afterAutospacing="off" w:line="360" w:lineRule="auto"/>
      </w:pP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PubMed </w:t>
      </w:r>
    </w:p>
    <w:p xmlns:wp14="http://schemas.microsoft.com/office/word/2010/wordml" w:rsidP="0354E3A7" wp14:paraId="33CA10CC" wp14:textId="1C998874">
      <w:pPr>
        <w:spacing w:before="210" w:beforeAutospacing="off" w:after="210" w:afterAutospacing="off" w:line="360" w:lineRule="auto"/>
      </w:pP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MDPI </w:t>
      </w:r>
    </w:p>
    <w:p xmlns:wp14="http://schemas.microsoft.com/office/word/2010/wordml" w:rsidP="0354E3A7" wp14:paraId="50EF9904" wp14:textId="65401852">
      <w:pPr>
        <w:spacing w:before="210" w:beforeAutospacing="off" w:after="210" w:afterAutospacing="off" w:line="360" w:lineRule="auto"/>
      </w:pP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Eclinical</w:t>
      </w: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medicine </w:t>
      </w:r>
    </w:p>
    <w:p xmlns:wp14="http://schemas.microsoft.com/office/word/2010/wordml" w:rsidP="0354E3A7" wp14:paraId="3CD15A1B" wp14:textId="3CBE07BC">
      <w:pPr>
        <w:spacing w:before="210" w:beforeAutospacing="off" w:after="210" w:afterAutospacing="off" w:line="360" w:lineRule="auto"/>
      </w:pP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BMJ </w:t>
      </w:r>
    </w:p>
    <w:p xmlns:wp14="http://schemas.microsoft.com/office/word/2010/wordml" w:rsidP="0354E3A7" wp14:paraId="10CABDE1" wp14:textId="78425247">
      <w:pPr>
        <w:spacing w:before="210" w:beforeAutospacing="off" w:after="210" w:afterAutospacing="off" w:line="360" w:lineRule="auto"/>
      </w:pP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Google scholar </w:t>
      </w:r>
    </w:p>
    <w:p xmlns:wp14="http://schemas.microsoft.com/office/word/2010/wordml" w:rsidP="0354E3A7" wp14:paraId="3571C3A8" wp14:textId="21FC73D8">
      <w:pPr>
        <w:spacing w:before="210" w:beforeAutospacing="off" w:after="210" w:afterAutospacing="off" w:line="360" w:lineRule="auto"/>
      </w:pPr>
      <w:r w:rsidRPr="0354E3A7" w:rsidR="144724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The Lancet</w:t>
      </w:r>
    </w:p>
    <w:p xmlns:wp14="http://schemas.microsoft.com/office/word/2010/wordml" w:rsidP="0354E3A7" wp14:paraId="0F94896E" wp14:textId="1C05ED68">
      <w:pPr>
        <w:spacing w:before="210" w:beforeAutospacing="off" w:after="210" w:afterAutospacing="off" w:line="360" w:lineRule="auto"/>
      </w:pP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Keywords: </w:t>
      </w:r>
    </w:p>
    <w:p xmlns:wp14="http://schemas.microsoft.com/office/word/2010/wordml" w:rsidP="0354E3A7" wp14:paraId="1EA6345B" wp14:textId="11B66283">
      <w:pPr>
        <w:spacing w:before="210" w:beforeAutospacing="off" w:after="210" w:afterAutospacing="off" w:line="360" w:lineRule="auto"/>
      </w:pPr>
      <w:r w:rsidRPr="0354E3A7" w:rsidR="7319E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“Adolescent, psychological wellbeing, social media, research, digital devices, depression, anxiety, </w:t>
      </w: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UK-based". </w:t>
      </w:r>
    </w:p>
    <w:p xmlns:wp14="http://schemas.microsoft.com/office/word/2010/wordml" w:rsidP="0354E3A7" wp14:paraId="3A0EF5DF" wp14:textId="5AA920B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7AA3C5A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Inclusion and exclusion criteria</w:t>
      </w:r>
    </w:p>
    <w:p xmlns:wp14="http://schemas.microsoft.com/office/word/2010/wordml" w:rsidP="0354E3A7" wp14:paraId="110103BE" wp14:textId="1B88967E">
      <w:pPr>
        <w:spacing w:before="210" w:beforeAutospacing="off" w:after="210" w:afterAutospacing="off" w:line="360" w:lineRule="auto"/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Inclusion criteria: </w:t>
      </w:r>
    </w:p>
    <w:p xmlns:wp14="http://schemas.microsoft.com/office/word/2010/wordml" w:rsidP="0354E3A7" wp14:paraId="3E8A4256" wp14:textId="539F9516">
      <w:pPr>
        <w:pStyle w:val="ListParagraph"/>
        <w:numPr>
          <w:ilvl w:val="0"/>
          <w:numId w:val="2"/>
        </w:numPr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Studies based in the United Kingdom</w:t>
      </w:r>
    </w:p>
    <w:p xmlns:wp14="http://schemas.microsoft.com/office/word/2010/wordml" w:rsidP="0354E3A7" wp14:paraId="41E7E6C4" wp14:textId="06876A8F">
      <w:pPr>
        <w:pStyle w:val="ListParagraph"/>
        <w:numPr>
          <w:ilvl w:val="0"/>
          <w:numId w:val="2"/>
        </w:numPr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Peer-reviewed research </w:t>
      </w:r>
    </w:p>
    <w:p xmlns:wp14="http://schemas.microsoft.com/office/word/2010/wordml" w:rsidP="0354E3A7" wp14:paraId="0EB85298" wp14:textId="62CCFFB2">
      <w:pPr>
        <w:pStyle w:val="ListParagraph"/>
        <w:numPr>
          <w:ilvl w:val="0"/>
          <w:numId w:val="2"/>
        </w:numPr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Research based on adolescent mental health</w:t>
      </w:r>
    </w:p>
    <w:p xmlns:wp14="http://schemas.microsoft.com/office/word/2010/wordml" w:rsidP="0354E3A7" wp14:paraId="737C9ECE" wp14:textId="1C2508C5">
      <w:pPr>
        <w:pStyle w:val="ListParagraph"/>
        <w:numPr>
          <w:ilvl w:val="0"/>
          <w:numId w:val="2"/>
        </w:numPr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Research based on adolescent social media usage </w:t>
      </w:r>
    </w:p>
    <w:p xmlns:wp14="http://schemas.microsoft.com/office/word/2010/wordml" w:rsidP="0354E3A7" wp14:paraId="7F856C76" wp14:textId="6BF8D737">
      <w:pPr>
        <w:pStyle w:val="Normal"/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0354E3A7" wp14:paraId="7FA6ED0E" wp14:textId="63A2A7FF">
      <w:pPr>
        <w:pStyle w:val="Normal"/>
        <w:spacing w:before="210" w:beforeAutospacing="off" w:after="210" w:afterAutospacing="off" w:line="360" w:lineRule="auto"/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Exclusion criteria: </w:t>
      </w:r>
    </w:p>
    <w:p xmlns:wp14="http://schemas.microsoft.com/office/word/2010/wordml" w:rsidP="0354E3A7" wp14:paraId="5622AE75" wp14:textId="7F40B447">
      <w:pPr>
        <w:pStyle w:val="ListParagraph"/>
        <w:numPr>
          <w:ilvl w:val="0"/>
          <w:numId w:val="3"/>
        </w:numPr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Grey literature </w:t>
      </w:r>
    </w:p>
    <w:p xmlns:wp14="http://schemas.microsoft.com/office/word/2010/wordml" w:rsidP="0354E3A7" wp14:paraId="5C4CAD4D" wp14:textId="4F34858F">
      <w:pPr>
        <w:pStyle w:val="ListParagraph"/>
        <w:numPr>
          <w:ilvl w:val="0"/>
          <w:numId w:val="3"/>
        </w:numPr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Secondary research studies </w:t>
      </w:r>
    </w:p>
    <w:p xmlns:wp14="http://schemas.microsoft.com/office/word/2010/wordml" w:rsidP="0354E3A7" wp14:paraId="6FD4DEE0" wp14:textId="79A98A11">
      <w:pPr>
        <w:pStyle w:val="ListParagraph"/>
        <w:numPr>
          <w:ilvl w:val="0"/>
          <w:numId w:val="3"/>
        </w:numPr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Research not based on adolescents </w:t>
      </w:r>
    </w:p>
    <w:p xmlns:wp14="http://schemas.microsoft.com/office/word/2010/wordml" w:rsidP="0354E3A7" wp14:paraId="6008AD00" wp14:textId="5E6D5031">
      <w:pPr>
        <w:pStyle w:val="ListParagraph"/>
        <w:numPr>
          <w:ilvl w:val="0"/>
          <w:numId w:val="3"/>
        </w:numPr>
        <w:spacing w:before="210" w:beforeAutospacing="off" w:after="21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Research not based on social media usage </w:t>
      </w:r>
    </w:p>
    <w:p xmlns:wp14="http://schemas.microsoft.com/office/word/2010/wordml" w:rsidP="0354E3A7" wp14:paraId="28FF38DB" wp14:textId="35879345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0354E3A7" wp14:paraId="34CF019E" wp14:textId="6874E48F">
      <w:pPr>
        <w:pStyle w:val="Heading2"/>
        <w:keepNext w:val="1"/>
        <w:keepLines w:val="1"/>
        <w:spacing w:before="40" w:after="0" w:line="360" w:lineRule="auto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7AA3C5A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5) Resources:</w:t>
      </w:r>
    </w:p>
    <w:p xmlns:wp14="http://schemas.microsoft.com/office/word/2010/wordml" w:rsidP="0354E3A7" wp14:paraId="34EFF9AC" wp14:textId="173ABC32">
      <w:pPr>
        <w:pStyle w:val="Normal"/>
        <w:spacing w:before="210" w:beforeAutospacing="off" w:after="210" w:afterAutospacing="off" w:line="300" w:lineRule="auto"/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UWTSD, institutional library resources, academic databases and digital resources. </w:t>
      </w:r>
    </w:p>
    <w:p xmlns:wp14="http://schemas.microsoft.com/office/word/2010/wordml" w:rsidP="0354E3A7" wp14:paraId="4E4D7818" wp14:textId="369E4458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0354E3A7" wp14:paraId="307A7F8C" wp14:textId="72A0B34A">
      <w:pPr>
        <w:pStyle w:val="Normal"/>
        <w:spacing w:before="210" w:beforeAutospacing="off" w:after="210" w:afterAutospacing="off" w:line="300" w:lineRule="auto"/>
      </w:pPr>
      <w:r w:rsidRPr="0354E3A7" w:rsidR="7AA3C5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6) Timescale </w:t>
      </w:r>
    </w:p>
    <w:p xmlns:wp14="http://schemas.microsoft.com/office/word/2010/wordml" w:rsidP="0354E3A7" wp14:paraId="26F92431" wp14:textId="297B9687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2205"/>
        <w:gridCol w:w="1455"/>
        <w:gridCol w:w="1470"/>
        <w:gridCol w:w="1500"/>
        <w:gridCol w:w="1575"/>
        <w:gridCol w:w="1530"/>
      </w:tblGrid>
      <w:tr w:rsidR="0354E3A7" w:rsidTr="0354E3A7" w14:paraId="697B66DB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11E81742" w14:textId="701957B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 xml:space="preserve">Chapter </w:t>
            </w:r>
          </w:p>
        </w:tc>
        <w:tc>
          <w:tcPr>
            <w:tcW w:w="145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0C1D4700" w14:textId="7427C83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29/07/2026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3A501795" w14:textId="14A70B4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20/08/2026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5693932E" w14:textId="752207B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01/10/2026</w:t>
            </w:r>
          </w:p>
        </w:tc>
        <w:tc>
          <w:tcPr>
            <w:tcW w:w="157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130764DE" w14:textId="0C12A82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01/11/2026</w:t>
            </w:r>
          </w:p>
        </w:tc>
        <w:tc>
          <w:tcPr>
            <w:tcW w:w="153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5C5C80C1" w14:textId="663EB56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01/12/2026</w:t>
            </w:r>
          </w:p>
        </w:tc>
      </w:tr>
      <w:tr w:rsidR="0354E3A7" w:rsidTr="0354E3A7" w14:paraId="385A44F4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2968882C" w14:textId="2D5B51F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Chapter:1</w:t>
            </w:r>
          </w:p>
          <w:p w:rsidR="0354E3A7" w:rsidP="0354E3A7" w:rsidRDefault="0354E3A7" w14:paraId="67E02574" w14:textId="049F871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Introduction</w:t>
            </w:r>
          </w:p>
          <w:p w:rsidR="0354E3A7" w:rsidP="0354E3A7" w:rsidRDefault="0354E3A7" w14:paraId="2B1ACE81" w14:textId="067F3008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55" w:type="dxa"/>
            <w:shd w:val="clear" w:color="auto" w:fill="4C94D8" w:themeFill="text2" w:themeFillTint="80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75A24C92" w14:textId="7D648FA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1D124AD6" w14:textId="1B463B4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167F41A7" w14:textId="51CF04A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1EF0E105" w14:textId="5D3FFDB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150DA5DF" w14:textId="65C0BA1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10C40C3B" w14:textId="536973A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7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4EEE568B" w14:textId="55EFBBB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3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39DDB498" w14:textId="52274A6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0354E3A7" w:rsidTr="0354E3A7" w14:paraId="61B272A6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4C9CF69F" w14:textId="6BB071A4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Chapter 2:</w:t>
            </w:r>
          </w:p>
          <w:p w:rsidR="0354E3A7" w:rsidP="0354E3A7" w:rsidRDefault="0354E3A7" w14:paraId="4F366678" w14:textId="699CA43B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Background</w:t>
            </w:r>
          </w:p>
          <w:p w:rsidR="0354E3A7" w:rsidP="0354E3A7" w:rsidRDefault="0354E3A7" w14:paraId="55FE89FE" w14:textId="1077D478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5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488C46D2" w14:textId="7FA6850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2426B3AF" w14:textId="3654948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32A79E4D" w14:textId="7D94B9E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3E18B555" w14:textId="422B478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70" w:type="dxa"/>
            <w:shd w:val="clear" w:color="auto" w:fill="4C94D8" w:themeFill="text2" w:themeFillTint="80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09A763F4" w14:textId="2FE6164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42E6DBBD" w14:textId="15ADF00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7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034C6E68" w14:textId="03DF760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3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0F9211AF" w14:textId="35E9339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0354E3A7" w:rsidTr="0354E3A7" w14:paraId="335664F2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3FC3AA91" w14:textId="3DBD7EC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Chapter 3: Methods</w:t>
            </w:r>
          </w:p>
          <w:p w:rsidR="0354E3A7" w:rsidP="0354E3A7" w:rsidRDefault="0354E3A7" w14:paraId="17161064" w14:textId="0CCA09D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5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152985AE" w14:textId="7E71D3F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75165E92" w14:textId="19F4B8C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1CC22B0E" w14:textId="42F8444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5FA56479" w14:textId="29E5E2C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055B647B" w14:textId="12B958A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00" w:type="dxa"/>
            <w:shd w:val="clear" w:color="auto" w:fill="4C94D8" w:themeFill="text2" w:themeFillTint="80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7AD88E43" w14:textId="7B1F1BF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7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61817900" w14:textId="3A80E22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3C5E952D" w14:textId="6B0A715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5705AC76" w14:textId="1B02F8C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3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2C0A7E74" w14:textId="100632F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0354E3A7" w:rsidTr="0354E3A7" w14:paraId="24BD2482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40AADB3E" w14:textId="2551F4AE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Chapter 4: Results and Discussion</w:t>
            </w:r>
          </w:p>
          <w:p w:rsidR="0354E3A7" w:rsidP="0354E3A7" w:rsidRDefault="0354E3A7" w14:paraId="2E6DA0BA" w14:textId="62ED8CC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5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0F5D0F4C" w14:textId="7C9D5AE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39970450" w14:textId="44A5166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3279611D" w14:textId="7A853C5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75" w:type="dxa"/>
            <w:shd w:val="clear" w:color="auto" w:fill="4C94D8" w:themeFill="text2" w:themeFillTint="80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728A637A" w14:textId="5784F45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4CF689DA" w14:textId="60CB05B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5D0768BF" w14:textId="55757E7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3C67B104" w14:textId="118DBA7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3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1DEC120E" w14:textId="1AD3C3F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0354E3A7" w:rsidTr="0354E3A7" w14:paraId="7A5B024E">
        <w:trPr>
          <w:trHeight w:val="99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7D7F1F3C" w14:textId="316967A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354E3A7" w:rsidR="0354E3A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Chapter: 5 Recommendations and Conclusions </w:t>
            </w:r>
          </w:p>
        </w:tc>
        <w:tc>
          <w:tcPr>
            <w:tcW w:w="145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7C2C3C5C" w14:textId="2444313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66702572" w14:textId="00DD0F0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15A4B0BD" w14:textId="0C4BBAF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354E3A7" w:rsidP="0354E3A7" w:rsidRDefault="0354E3A7" w14:paraId="78867D64" w14:textId="7DBCCC0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7BCE95BD" w14:textId="1932564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706A5EB8" w14:textId="76A4598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75" w:type="dxa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6CC3191D" w14:textId="1FD990C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30" w:type="dxa"/>
            <w:shd w:val="clear" w:color="auto" w:fill="4C94D8" w:themeFill="text2" w:themeFillTint="80"/>
            <w:tcMar>
              <w:left w:w="105" w:type="dxa"/>
              <w:right w:w="105" w:type="dxa"/>
            </w:tcMar>
            <w:vAlign w:val="top"/>
          </w:tcPr>
          <w:p w:rsidR="0354E3A7" w:rsidP="0354E3A7" w:rsidRDefault="0354E3A7" w14:paraId="3885507B" w14:textId="3C4E301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</w:tbl>
    <w:p xmlns:wp14="http://schemas.microsoft.com/office/word/2010/wordml" w:rsidP="0354E3A7" wp14:paraId="490D72D6" wp14:textId="43BEFE5A">
      <w:pPr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354E3A7" wp14:paraId="05939CA4" wp14:textId="5444641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54E3A7" w:rsidR="750E4ADA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7) Self-reflection as researcher (any strengths or challenges):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354E3A7" w:rsidTr="0354E3A7" w14:paraId="04B94253">
        <w:trPr>
          <w:trHeight w:val="300"/>
        </w:trPr>
        <w:tc>
          <w:tcPr>
            <w:tcW w:w="4508" w:type="dxa"/>
            <w:tcMar/>
          </w:tcPr>
          <w:p w:rsidR="28BA17BB" w:rsidP="0354E3A7" w:rsidRDefault="28BA17BB" w14:paraId="4C7C8397" w14:textId="03BAAB5E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0354E3A7" w:rsidR="28BA17BB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Strengths </w:t>
            </w:r>
          </w:p>
        </w:tc>
        <w:tc>
          <w:tcPr>
            <w:tcW w:w="4508" w:type="dxa"/>
            <w:tcMar/>
          </w:tcPr>
          <w:p w:rsidR="28BA17BB" w:rsidP="0354E3A7" w:rsidRDefault="28BA17BB" w14:paraId="72E56883" w14:textId="358A0EE3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0354E3A7" w:rsidR="28BA17BB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Challenges </w:t>
            </w:r>
          </w:p>
        </w:tc>
      </w:tr>
      <w:tr w:rsidR="0354E3A7" w:rsidTr="0354E3A7" w14:paraId="1291E2A4">
        <w:trPr>
          <w:trHeight w:val="300"/>
        </w:trPr>
        <w:tc>
          <w:tcPr>
            <w:tcW w:w="4508" w:type="dxa"/>
            <w:tcMar/>
          </w:tcPr>
          <w:p w:rsidR="28BA17BB" w:rsidP="0354E3A7" w:rsidRDefault="28BA17BB" w14:paraId="6E09FCDE" w14:textId="66CC8EA2">
            <w:pPr>
              <w:pStyle w:val="Normal"/>
              <w:spacing w:line="360" w:lineRule="auto"/>
            </w:pPr>
            <w:r w:rsidRPr="0354E3A7" w:rsidR="28BA17B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Considerable interest in mental health and social media research </w:t>
            </w:r>
          </w:p>
        </w:tc>
        <w:tc>
          <w:tcPr>
            <w:tcW w:w="4508" w:type="dxa"/>
            <w:tcMar/>
          </w:tcPr>
          <w:p w:rsidR="1BAF793E" w:rsidP="0354E3A7" w:rsidRDefault="1BAF793E" w14:paraId="63BBBEAC" w14:textId="0853CE5F">
            <w:pPr>
              <w:pStyle w:val="Normal"/>
              <w:spacing w:line="360" w:lineRule="auto"/>
            </w:pPr>
            <w:r w:rsidRPr="0354E3A7" w:rsidR="1BAF793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Restricted experience in advanced statistical analysis </w:t>
            </w:r>
          </w:p>
        </w:tc>
      </w:tr>
      <w:tr w:rsidR="0354E3A7" w:rsidTr="0354E3A7" w14:paraId="3B03BC75">
        <w:trPr>
          <w:trHeight w:val="300"/>
        </w:trPr>
        <w:tc>
          <w:tcPr>
            <w:tcW w:w="4508" w:type="dxa"/>
            <w:tcMar/>
          </w:tcPr>
          <w:p w:rsidR="1A32738F" w:rsidP="0354E3A7" w:rsidRDefault="1A32738F" w14:paraId="3ECADFBC" w14:textId="0BFC6100">
            <w:pPr>
              <w:pStyle w:val="Normal"/>
              <w:spacing w:line="360" w:lineRule="auto"/>
            </w:pPr>
            <w:r w:rsidRPr="0354E3A7" w:rsidR="1A32738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Good analytical and evaluative skills </w:t>
            </w:r>
          </w:p>
        </w:tc>
        <w:tc>
          <w:tcPr>
            <w:tcW w:w="4508" w:type="dxa"/>
            <w:tcMar/>
          </w:tcPr>
          <w:p w:rsidR="6188AB14" w:rsidP="0354E3A7" w:rsidRDefault="6188AB14" w14:paraId="0508FA47" w14:textId="6BE7BEB2">
            <w:pPr>
              <w:pStyle w:val="Normal"/>
              <w:spacing w:line="360" w:lineRule="auto"/>
            </w:pPr>
            <w:r w:rsidRPr="0354E3A7" w:rsidR="6188AB1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Limited </w:t>
            </w:r>
            <w:r w:rsidRPr="0354E3A7" w:rsidR="6188AB1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>proficiency</w:t>
            </w:r>
            <w:r w:rsidRPr="0354E3A7" w:rsidR="6188AB1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 in advanced statistical techniques </w:t>
            </w:r>
          </w:p>
        </w:tc>
      </w:tr>
      <w:tr w:rsidR="0354E3A7" w:rsidTr="0354E3A7" w14:paraId="4CD5B423">
        <w:trPr>
          <w:trHeight w:val="300"/>
        </w:trPr>
        <w:tc>
          <w:tcPr>
            <w:tcW w:w="4508" w:type="dxa"/>
            <w:tcMar/>
          </w:tcPr>
          <w:p w:rsidR="1A32738F" w:rsidP="0354E3A7" w:rsidRDefault="1A32738F" w14:paraId="1C2C37D3" w14:textId="6C0A940C">
            <w:pPr>
              <w:pStyle w:val="Normal"/>
              <w:spacing w:line="360" w:lineRule="auto"/>
            </w:pPr>
            <w:r w:rsidRPr="0354E3A7" w:rsidR="1A32738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>Proficiency</w:t>
            </w:r>
            <w:r w:rsidRPr="0354E3A7" w:rsidR="1A32738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 in academic databases such as google scholar, PubMed or The Lancet</w:t>
            </w:r>
          </w:p>
        </w:tc>
        <w:tc>
          <w:tcPr>
            <w:tcW w:w="4508" w:type="dxa"/>
            <w:tcMar/>
          </w:tcPr>
          <w:p w:rsidR="77860A6E" w:rsidP="0354E3A7" w:rsidRDefault="77860A6E" w14:paraId="3B8AAAD2" w14:textId="0E50D6B0">
            <w:pPr>
              <w:pStyle w:val="Normal"/>
              <w:spacing w:line="360" w:lineRule="auto"/>
            </w:pPr>
            <w:r w:rsidRPr="0354E3A7" w:rsidR="77860A6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Handling large volumes of data and ensuring accuracy. </w:t>
            </w:r>
          </w:p>
        </w:tc>
      </w:tr>
    </w:tbl>
    <w:p xmlns:wp14="http://schemas.microsoft.com/office/word/2010/wordml" w:rsidP="0354E3A7" wp14:paraId="56D0023A" wp14:textId="1E91F813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7152DCC7" wp14:textId="39F7E1EA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31558A23" wp14:textId="7B0D143B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2E32D236" wp14:textId="51A89E2D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39041304" wp14:textId="57D51F60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2CDC3344" wp14:textId="2E7C5A73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354E3A7" wp14:paraId="5E85AB57" wp14:textId="71ED8962">
      <w:pPr>
        <w:pStyle w:val="Normal"/>
        <w:keepNext w:val="1"/>
        <w:keepLines w:val="1"/>
        <w:rPr>
          <w:b w:val="1"/>
          <w:bCs w:val="1"/>
          <w:noProof w:val="0"/>
          <w:lang w:val="en-GB"/>
        </w:rPr>
      </w:pPr>
    </w:p>
    <w:p xmlns:wp14="http://schemas.microsoft.com/office/word/2010/wordml" w:rsidP="0354E3A7" wp14:paraId="2604BC62" wp14:textId="0BDDD08E">
      <w:pPr>
        <w:pStyle w:val="Normal"/>
        <w:keepNext w:val="1"/>
        <w:keepLines w:val="1"/>
      </w:pPr>
      <w:r w:rsidRPr="0354E3A7" w:rsidR="1E941861">
        <w:rPr>
          <w:b w:val="1"/>
          <w:bCs w:val="1"/>
          <w:noProof w:val="0"/>
          <w:lang w:val="en-GB"/>
        </w:rPr>
        <w:t xml:space="preserve">References: </w:t>
      </w:r>
    </w:p>
    <w:p xmlns:wp14="http://schemas.microsoft.com/office/word/2010/wordml" w:rsidP="0354E3A7" wp14:paraId="125B6ABE" wp14:textId="78B48439">
      <w:pPr>
        <w:pStyle w:val="Normal"/>
        <w:keepNext w:val="1"/>
        <w:keepLines w:val="1"/>
        <w:rPr>
          <w:b w:val="0"/>
          <w:bCs w:val="0"/>
          <w:noProof w:val="0"/>
          <w:lang w:val="en-GB"/>
        </w:rPr>
      </w:pPr>
    </w:p>
    <w:p xmlns:wp14="http://schemas.microsoft.com/office/word/2010/wordml" w:rsidP="0354E3A7" wp14:paraId="676D2682" wp14:textId="7C703879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354E3A7" w:rsidR="1E9418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Hartwell, G., Gill, M., Zenone, M. and McKee, M. (2024) ‘</w:t>
      </w:r>
      <w:r w:rsidRPr="0354E3A7" w:rsidR="1E9418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Smartphones, social media, and teenage mental health’,</w:t>
      </w:r>
      <w:r w:rsidRPr="0354E3A7" w:rsidR="1E9418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354E3A7" w:rsidR="1E9418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BMJ</w:t>
      </w:r>
      <w:r w:rsidRPr="0354E3A7" w:rsidR="1E9418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, 385, e079828.</w:t>
      </w:r>
    </w:p>
    <w:p xmlns:wp14="http://schemas.microsoft.com/office/word/2010/wordml" w:rsidP="0354E3A7" wp14:paraId="6B6104C2" wp14:textId="4A99458D">
      <w:pPr>
        <w:pStyle w:val="Normal"/>
        <w:keepNext w:val="1"/>
        <w:keepLines w:val="1"/>
        <w:rPr>
          <w:b w:val="0"/>
          <w:bCs w:val="0"/>
          <w:noProof w:val="0"/>
          <w:lang w:val="en-GB"/>
        </w:rPr>
      </w:pPr>
    </w:p>
    <w:p xmlns:wp14="http://schemas.microsoft.com/office/word/2010/wordml" w:rsidP="0354E3A7" wp14:paraId="0FDE223C" wp14:textId="18D53D4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p14:paraId="5E5787A5" wp14:textId="153D02B7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0312a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ffe1b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2de9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280BD3"/>
    <w:rsid w:val="00723323"/>
    <w:rsid w:val="00B970A0"/>
    <w:rsid w:val="00DDB29E"/>
    <w:rsid w:val="0148004C"/>
    <w:rsid w:val="01B42979"/>
    <w:rsid w:val="029B7B95"/>
    <w:rsid w:val="02FE47A0"/>
    <w:rsid w:val="0354E3A7"/>
    <w:rsid w:val="06B15A04"/>
    <w:rsid w:val="0774B35B"/>
    <w:rsid w:val="08436E2C"/>
    <w:rsid w:val="0ABF8ED2"/>
    <w:rsid w:val="0C6C1F5A"/>
    <w:rsid w:val="0CF89847"/>
    <w:rsid w:val="0DD1DFAD"/>
    <w:rsid w:val="0F5CD7E2"/>
    <w:rsid w:val="1031B6C2"/>
    <w:rsid w:val="11151C0E"/>
    <w:rsid w:val="11151C0E"/>
    <w:rsid w:val="1275627B"/>
    <w:rsid w:val="144724C5"/>
    <w:rsid w:val="1488356E"/>
    <w:rsid w:val="15262B77"/>
    <w:rsid w:val="15367415"/>
    <w:rsid w:val="166FE542"/>
    <w:rsid w:val="166FE542"/>
    <w:rsid w:val="1692F8E7"/>
    <w:rsid w:val="16EBAF50"/>
    <w:rsid w:val="173BBA0B"/>
    <w:rsid w:val="17B10106"/>
    <w:rsid w:val="1973A3E3"/>
    <w:rsid w:val="1A32738F"/>
    <w:rsid w:val="1AD84399"/>
    <w:rsid w:val="1ADBFA72"/>
    <w:rsid w:val="1BAF793E"/>
    <w:rsid w:val="1CF554BD"/>
    <w:rsid w:val="1DAC4A8A"/>
    <w:rsid w:val="1E74A0E2"/>
    <w:rsid w:val="1E941861"/>
    <w:rsid w:val="1F8C59F9"/>
    <w:rsid w:val="1F98D216"/>
    <w:rsid w:val="204AAEEA"/>
    <w:rsid w:val="20ECBAA3"/>
    <w:rsid w:val="2382D3C3"/>
    <w:rsid w:val="24105DB5"/>
    <w:rsid w:val="245DC95B"/>
    <w:rsid w:val="249DA64E"/>
    <w:rsid w:val="24ECCA68"/>
    <w:rsid w:val="278BCA6F"/>
    <w:rsid w:val="28498155"/>
    <w:rsid w:val="28BA17BB"/>
    <w:rsid w:val="28BAB519"/>
    <w:rsid w:val="2AD6F49C"/>
    <w:rsid w:val="2B07B024"/>
    <w:rsid w:val="2F40F2A0"/>
    <w:rsid w:val="2F99CAF4"/>
    <w:rsid w:val="3016E491"/>
    <w:rsid w:val="302D27CE"/>
    <w:rsid w:val="3347CA0A"/>
    <w:rsid w:val="334AE2B9"/>
    <w:rsid w:val="33C08E14"/>
    <w:rsid w:val="3576DE07"/>
    <w:rsid w:val="36423482"/>
    <w:rsid w:val="372AA78E"/>
    <w:rsid w:val="375137FA"/>
    <w:rsid w:val="392EF51F"/>
    <w:rsid w:val="39B50555"/>
    <w:rsid w:val="3B6B80F0"/>
    <w:rsid w:val="3F2695AB"/>
    <w:rsid w:val="428C0FFA"/>
    <w:rsid w:val="43A8A086"/>
    <w:rsid w:val="443A2ED3"/>
    <w:rsid w:val="445CF85F"/>
    <w:rsid w:val="48419C2A"/>
    <w:rsid w:val="4868C0ED"/>
    <w:rsid w:val="487C8A65"/>
    <w:rsid w:val="48968C88"/>
    <w:rsid w:val="4BABDCCE"/>
    <w:rsid w:val="4C852A6C"/>
    <w:rsid w:val="4E779EDB"/>
    <w:rsid w:val="50DCE92E"/>
    <w:rsid w:val="53FCCEC3"/>
    <w:rsid w:val="5489A0B1"/>
    <w:rsid w:val="551E40EA"/>
    <w:rsid w:val="553C0A29"/>
    <w:rsid w:val="559A51FA"/>
    <w:rsid w:val="565C256F"/>
    <w:rsid w:val="58F21320"/>
    <w:rsid w:val="5955905D"/>
    <w:rsid w:val="59B6FC30"/>
    <w:rsid w:val="5B1A455D"/>
    <w:rsid w:val="5BD8D389"/>
    <w:rsid w:val="5BFA18AD"/>
    <w:rsid w:val="5C2013CC"/>
    <w:rsid w:val="6188AB14"/>
    <w:rsid w:val="61DA6059"/>
    <w:rsid w:val="62D0CCB9"/>
    <w:rsid w:val="63DD1CBC"/>
    <w:rsid w:val="63E21C22"/>
    <w:rsid w:val="64D0049C"/>
    <w:rsid w:val="67C62712"/>
    <w:rsid w:val="68F78A5C"/>
    <w:rsid w:val="69DD94E8"/>
    <w:rsid w:val="6A202A91"/>
    <w:rsid w:val="6A202A91"/>
    <w:rsid w:val="6B7F3EA9"/>
    <w:rsid w:val="6BC631DB"/>
    <w:rsid w:val="6BDA1BC9"/>
    <w:rsid w:val="6CB3D92C"/>
    <w:rsid w:val="6CDB19D9"/>
    <w:rsid w:val="7085FD11"/>
    <w:rsid w:val="71280BD3"/>
    <w:rsid w:val="71EADC89"/>
    <w:rsid w:val="728E66AE"/>
    <w:rsid w:val="7319EB02"/>
    <w:rsid w:val="73670850"/>
    <w:rsid w:val="750E4ADA"/>
    <w:rsid w:val="75FBB571"/>
    <w:rsid w:val="7665229C"/>
    <w:rsid w:val="77860A6E"/>
    <w:rsid w:val="79FB7AD0"/>
    <w:rsid w:val="7AA3C5A8"/>
    <w:rsid w:val="7B3ED48F"/>
    <w:rsid w:val="7C337391"/>
    <w:rsid w:val="7C437778"/>
    <w:rsid w:val="7C46F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73E2B"/>
  <w15:chartTrackingRefBased/>
  <w15:docId w15:val="{B3221D6D-54B6-455D-90EB-875C6E75AC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354E3A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354E3A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0354E3A7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0476003eb1b4a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Erica Nzibu Malonga (2323682)</dc:creator>
  <keywords/>
  <dc:description/>
  <lastModifiedBy>Erica Nzibu Malonga (2323682)</lastModifiedBy>
  <revision>2</revision>
  <dcterms:created xsi:type="dcterms:W3CDTF">2026-10-25T18:09:52.4933871Z</dcterms:created>
  <dcterms:modified xsi:type="dcterms:W3CDTF">2026-10-25T19:08:35.7242348Z</dcterms:modified>
</coreProperties>
</file>