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8CFC8B" w14:textId="03C14D39" w:rsidR="004A49AE" w:rsidRDefault="004A49AE">
      <w:pPr>
        <w:pStyle w:val="Nessunaspaziatura"/>
        <w:spacing w:before="1540" w:after="240"/>
        <w:jc w:val="center"/>
        <w:rPr>
          <w:rFonts w:eastAsiaTheme="minorHAnsi"/>
          <w:color w:val="4472C4" w:themeColor="accent1"/>
          <w:sz w:val="24"/>
          <w:szCs w:val="24"/>
          <w:lang w:val="en-GB" w:eastAsia="en-US"/>
        </w:rPr>
      </w:pPr>
      <w:r>
        <w:rPr>
          <w:rFonts w:eastAsiaTheme="minorHAnsi"/>
          <w:color w:val="4472C4" w:themeColor="accent1"/>
          <w:sz w:val="24"/>
          <w:szCs w:val="24"/>
          <w:lang w:val="en-GB" w:eastAsia="en-US"/>
        </w:rPr>
        <w:tab/>
      </w:r>
    </w:p>
    <w:sdt>
      <w:sdtPr>
        <w:rPr>
          <w:rFonts w:eastAsiaTheme="minorHAnsi"/>
          <w:color w:val="4472C4" w:themeColor="accent1"/>
          <w:sz w:val="24"/>
          <w:szCs w:val="24"/>
          <w:lang w:val="en-GB" w:eastAsia="en-US"/>
        </w:rPr>
        <w:id w:val="-603416366"/>
        <w:docPartObj>
          <w:docPartGallery w:val="Cover Pages"/>
          <w:docPartUnique/>
        </w:docPartObj>
      </w:sdtPr>
      <w:sdtEndPr>
        <w:rPr>
          <w:b/>
          <w:bCs/>
          <w:color w:val="auto"/>
        </w:rPr>
      </w:sdtEndPr>
      <w:sdtContent>
        <w:p w14:paraId="00302E1A" w14:textId="759B7965" w:rsidR="004B0DC5" w:rsidRDefault="004B0DC5">
          <w:pPr>
            <w:pStyle w:val="Nessunaspaziatura"/>
            <w:spacing w:before="1540" w:after="240"/>
            <w:jc w:val="center"/>
            <w:rPr>
              <w:color w:val="4472C4" w:themeColor="accent1"/>
            </w:rPr>
          </w:pPr>
        </w:p>
        <w:p w14:paraId="6FDF4D6C" w14:textId="77777777" w:rsidR="004B0DC5" w:rsidRDefault="004B0DC5">
          <w:pPr>
            <w:pStyle w:val="Nessunaspaziatura"/>
            <w:spacing w:before="1540" w:after="240"/>
            <w:jc w:val="center"/>
            <w:rPr>
              <w:color w:val="4472C4" w:themeColor="accent1"/>
            </w:rPr>
          </w:pPr>
        </w:p>
        <w:p w14:paraId="21BDD8ED" w14:textId="53654A46" w:rsidR="000E1A92" w:rsidRDefault="004B0DC5">
          <w:pPr>
            <w:pStyle w:val="Nessunaspaziatura"/>
            <w:spacing w:before="1540" w:after="240"/>
            <w:jc w:val="center"/>
            <w:rPr>
              <w:color w:val="4472C4" w:themeColor="accent1"/>
            </w:rPr>
          </w:pPr>
          <w:r>
            <w:rPr>
              <w:noProof/>
              <w:color w:val="4472C4" w:themeColor="accent1"/>
            </w:rPr>
            <w:drawing>
              <wp:anchor distT="0" distB="0" distL="114300" distR="114300" simplePos="0" relativeHeight="251660288" behindDoc="0" locked="0" layoutInCell="1" allowOverlap="1" wp14:anchorId="37759465" wp14:editId="08E423E6">
                <wp:simplePos x="0" y="0"/>
                <wp:positionH relativeFrom="margin">
                  <wp:align>left</wp:align>
                </wp:positionH>
                <wp:positionV relativeFrom="margin">
                  <wp:align>top</wp:align>
                </wp:positionV>
                <wp:extent cx="1974850" cy="1974850"/>
                <wp:effectExtent l="0" t="0" r="6350" b="6350"/>
                <wp:wrapSquare wrapText="bothSides"/>
                <wp:docPr id="33" name="Immagine 33"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magine 33" descr="Immagine che contiene testo&#10;&#10;Descrizione generata automaticamente"/>
                        <pic:cNvPicPr/>
                      </pic:nvPicPr>
                      <pic:blipFill>
                        <a:blip r:embed="rId8">
                          <a:extLst>
                            <a:ext uri="{28A0092B-C50C-407E-A947-70E740481C1C}">
                              <a14:useLocalDpi xmlns:a14="http://schemas.microsoft.com/office/drawing/2010/main" val="0"/>
                            </a:ext>
                          </a:extLst>
                        </a:blip>
                        <a:stretch>
                          <a:fillRect/>
                        </a:stretch>
                      </pic:blipFill>
                      <pic:spPr>
                        <a:xfrm>
                          <a:off x="0" y="0"/>
                          <a:ext cx="1974850" cy="1974850"/>
                        </a:xfrm>
                        <a:prstGeom prst="rect">
                          <a:avLst/>
                        </a:prstGeom>
                      </pic:spPr>
                    </pic:pic>
                  </a:graphicData>
                </a:graphic>
              </wp:anchor>
            </w:drawing>
          </w:r>
        </w:p>
        <w:sdt>
          <w:sdtPr>
            <w:rPr>
              <w:rFonts w:asciiTheme="majorHAnsi" w:eastAsiaTheme="majorEastAsia" w:hAnsiTheme="majorHAnsi" w:cstheme="majorBidi"/>
              <w:caps/>
              <w:color w:val="4472C4" w:themeColor="accent1"/>
              <w:sz w:val="72"/>
              <w:szCs w:val="72"/>
            </w:rPr>
            <w:alias w:val="Titolo"/>
            <w:tag w:val=""/>
            <w:id w:val="1735040861"/>
            <w:placeholder>
              <w:docPart w:val="855E6A10D3B21A42B8FAD4C794ADEB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37C515" w14:textId="6478F57F" w:rsidR="000E1A92" w:rsidRPr="00E8751F" w:rsidRDefault="00844CCA">
              <w:pPr>
                <w:pStyle w:val="Nessunaspaziatura"/>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Module learning and gibb’s</w:t>
              </w:r>
              <w:r w:rsidR="00E8751F">
                <w:rPr>
                  <w:rFonts w:asciiTheme="majorHAnsi" w:eastAsiaTheme="majorEastAsia" w:hAnsiTheme="majorHAnsi" w:cstheme="majorBidi"/>
                  <w:caps/>
                  <w:color w:val="4472C4" w:themeColor="accent1"/>
                  <w:sz w:val="72"/>
                  <w:szCs w:val="72"/>
                </w:rPr>
                <w:t xml:space="preserve"> reflective cycle</w:t>
              </w:r>
            </w:p>
          </w:sdtContent>
        </w:sdt>
        <w:sdt>
          <w:sdtPr>
            <w:rPr>
              <w:color w:val="4472C4" w:themeColor="accent1"/>
              <w:sz w:val="28"/>
              <w:szCs w:val="28"/>
            </w:rPr>
            <w:alias w:val="Sottotitolo"/>
            <w:tag w:val=""/>
            <w:id w:val="328029620"/>
            <w:placeholder>
              <w:docPart w:val="C207AF3794D0714DA56A9D891AF5F462"/>
            </w:placeholder>
            <w:dataBinding w:prefixMappings="xmlns:ns0='http://purl.org/dc/elements/1.1/' xmlns:ns1='http://schemas.openxmlformats.org/package/2006/metadata/core-properties' " w:xpath="/ns1:coreProperties[1]/ns0:subject[1]" w:storeItemID="{6C3C8BC8-F283-45AE-878A-BAB7291924A1}"/>
            <w:text/>
          </w:sdtPr>
          <w:sdtEndPr/>
          <w:sdtContent>
            <w:p w14:paraId="759066F4" w14:textId="0183BCAF" w:rsidR="000E1A92" w:rsidRPr="000173C7" w:rsidRDefault="004A49AE">
              <w:pPr>
                <w:pStyle w:val="Nessunaspaziatura"/>
                <w:jc w:val="center"/>
                <w:rPr>
                  <w:color w:val="4472C4" w:themeColor="accent1"/>
                  <w:sz w:val="28"/>
                  <w:szCs w:val="28"/>
                </w:rPr>
              </w:pPr>
              <w:r>
                <w:rPr>
                  <w:color w:val="4472C4" w:themeColor="accent1"/>
                  <w:sz w:val="28"/>
                  <w:szCs w:val="28"/>
                </w:rPr>
                <w:t>This report has been written as an assignment to Academic and Employability Skills course</w:t>
              </w:r>
            </w:p>
          </w:sdtContent>
        </w:sdt>
        <w:p w14:paraId="3FCAA4EA" w14:textId="2F04E9F3" w:rsidR="000E1A92" w:rsidRPr="000173C7" w:rsidRDefault="000E1A92">
          <w:pPr>
            <w:pStyle w:val="Nessunaspaziatura"/>
            <w:spacing w:before="480"/>
            <w:jc w:val="center"/>
            <w:rPr>
              <w:color w:val="4472C4" w:themeColor="accent1"/>
            </w:rPr>
          </w:pPr>
        </w:p>
        <w:p w14:paraId="6B5F9BD2" w14:textId="02AD16E8" w:rsidR="000E1A92" w:rsidRPr="000173C7" w:rsidRDefault="002E773B" w:rsidP="000173C7">
          <w:pPr>
            <w:jc w:val="center"/>
            <w:rPr>
              <w:lang w:val="en-US"/>
            </w:rPr>
          </w:pPr>
          <w:r>
            <w:rPr>
              <w:noProof/>
              <w:color w:val="4472C4" w:themeColor="accent1"/>
              <w:lang w:val="it-IT" w:eastAsia="it-IT"/>
            </w:rPr>
            <mc:AlternateContent>
              <mc:Choice Requires="wps">
                <w:drawing>
                  <wp:anchor distT="0" distB="0" distL="114300" distR="114300" simplePos="0" relativeHeight="251659264" behindDoc="0" locked="0" layoutInCell="1" allowOverlap="1" wp14:anchorId="7868763D" wp14:editId="659B90A0">
                    <wp:simplePos x="0" y="0"/>
                    <wp:positionH relativeFrom="margin">
                      <wp:posOffset>0</wp:posOffset>
                    </wp:positionH>
                    <wp:positionV relativeFrom="page">
                      <wp:posOffset>8778240</wp:posOffset>
                    </wp:positionV>
                    <wp:extent cx="6553200" cy="900811"/>
                    <wp:effectExtent l="0" t="0" r="8890" b="1270"/>
                    <wp:wrapNone/>
                    <wp:docPr id="142" name="Casella di testo 142"/>
                    <wp:cNvGraphicFramePr/>
                    <a:graphic xmlns:a="http://schemas.openxmlformats.org/drawingml/2006/main">
                      <a:graphicData uri="http://schemas.microsoft.com/office/word/2010/wordprocessingShape">
                        <wps:wsp>
                          <wps:cNvSpPr txBox="1"/>
                          <wps:spPr>
                            <a:xfrm>
                              <a:off x="0" y="0"/>
                              <a:ext cx="6553200" cy="9008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lang w:val="it-GB" w:eastAsia="it-IT"/>
                                  </w:rPr>
                                  <w:alias w:val="Data"/>
                                  <w:tag w:val=""/>
                                  <w:id w:val="197127006"/>
                                  <w:dataBinding w:prefixMappings="xmlns:ns0='http://schemas.microsoft.com/office/2006/coverPageProps' " w:xpath="/ns0:CoverPageProperties[1]/ns0:PublishDate[1]" w:storeItemID="{55AF091B-3C7A-41E3-B477-F2FDAA23CFDA}"/>
                                  <w:date>
                                    <w:dateFormat w:val="d MMMM yyyy"/>
                                    <w:lid w:val="it-IT"/>
                                    <w:storeMappedDataAs w:val="dateTime"/>
                                    <w:calendar w:val="gregorian"/>
                                  </w:date>
                                </w:sdtPr>
                                <w:sdtEndPr/>
                                <w:sdtContent>
                                  <w:p w14:paraId="4DE9C6BE" w14:textId="13A4036B" w:rsidR="000E1A92" w:rsidRPr="00B0600C" w:rsidRDefault="00B46A38">
                                    <w:pPr>
                                      <w:pStyle w:val="Nessunaspaziatura"/>
                                      <w:spacing w:after="40"/>
                                      <w:jc w:val="center"/>
                                      <w:rPr>
                                        <w:rFonts w:ascii="Arial" w:hAnsi="Arial" w:cs="Arial"/>
                                        <w:caps/>
                                        <w:color w:val="4472C4" w:themeColor="accent1"/>
                                        <w:sz w:val="28"/>
                                        <w:szCs w:val="28"/>
                                      </w:rPr>
                                    </w:pPr>
                                    <w:r w:rsidRPr="00B0600C">
                                      <w:rPr>
                                        <w:rFonts w:ascii="Arial" w:eastAsia="Times New Roman" w:hAnsi="Arial" w:cs="Arial"/>
                                        <w:lang w:val="en-GB" w:eastAsia="it-IT"/>
                                      </w:rPr>
                                      <w:t>Giuseppe Mannino</w:t>
                                    </w:r>
                                    <w:r w:rsidR="00B0600C" w:rsidRPr="00B0600C">
                                      <w:rPr>
                                        <w:rFonts w:ascii="Arial" w:eastAsia="Times New Roman" w:hAnsi="Arial" w:cs="Arial"/>
                                        <w:lang w:val="en-GB" w:eastAsia="it-IT"/>
                                      </w:rPr>
                                      <w:t xml:space="preserve"> (2023961)</w:t>
                                    </w:r>
                                  </w:p>
                                </w:sdtContent>
                              </w:sdt>
                              <w:p w14:paraId="1C7A3FD1" w14:textId="0A747947" w:rsidR="000E1A92" w:rsidRPr="00B0600C" w:rsidRDefault="005F17DD">
                                <w:pPr>
                                  <w:pStyle w:val="Nessunaspaziatura"/>
                                  <w:jc w:val="center"/>
                                  <w:rPr>
                                    <w:rFonts w:ascii="Arial" w:hAnsi="Arial" w:cs="Arial"/>
                                    <w:color w:val="4472C4" w:themeColor="accent1"/>
                                  </w:rPr>
                                </w:pPr>
                                <w:sdt>
                                  <w:sdtPr>
                                    <w:rPr>
                                      <w:rFonts w:ascii="Arial" w:hAnsi="Arial" w:cs="Arial"/>
                                      <w:caps/>
                                      <w:color w:val="4472C4" w:themeColor="accent1"/>
                                    </w:rPr>
                                    <w:alias w:val="Società"/>
                                    <w:tag w:val=""/>
                                    <w:id w:val="1390145197"/>
                                    <w:dataBinding w:prefixMappings="xmlns:ns0='http://schemas.openxmlformats.org/officeDocument/2006/extended-properties' " w:xpath="/ns0:Properties[1]/ns0:Company[1]" w:storeItemID="{6668398D-A668-4E3E-A5EB-62B293D839F1}"/>
                                    <w:text/>
                                  </w:sdtPr>
                                  <w:sdtEndPr/>
                                  <w:sdtContent>
                                    <w:r w:rsidR="00844CCA">
                                      <w:rPr>
                                        <w:rFonts w:ascii="Arial" w:hAnsi="Arial" w:cs="Arial"/>
                                        <w:caps/>
                                        <w:color w:val="4472C4" w:themeColor="accent1"/>
                                      </w:rPr>
                                      <w:t>Academic and Employability SkillS (BMSW4001)</w:t>
                                    </w:r>
                                  </w:sdtContent>
                                </w:sdt>
                              </w:p>
                              <w:p w14:paraId="18EEF1C5" w14:textId="4BD1C7D3" w:rsidR="000E1A92" w:rsidRPr="00B0600C" w:rsidRDefault="005F17DD">
                                <w:pPr>
                                  <w:pStyle w:val="Nessunaspaziatura"/>
                                  <w:jc w:val="center"/>
                                  <w:rPr>
                                    <w:rFonts w:ascii="Arial" w:hAnsi="Arial" w:cs="Arial"/>
                                    <w:color w:val="4472C4" w:themeColor="accent1"/>
                                  </w:rPr>
                                </w:pPr>
                                <w:sdt>
                                  <w:sdtPr>
                                    <w:rPr>
                                      <w:rFonts w:ascii="Arial" w:hAnsi="Arial" w:cs="Arial"/>
                                      <w:color w:val="4472C4" w:themeColor="accent1"/>
                                    </w:rPr>
                                    <w:alias w:val="Indirizzi"/>
                                    <w:tag w:val=""/>
                                    <w:id w:val="-726379553"/>
                                    <w:dataBinding w:prefixMappings="xmlns:ns0='http://schemas.microsoft.com/office/2006/coverPageProps' " w:xpath="/ns0:CoverPageProperties[1]/ns0:CompanyAddress[1]" w:storeItemID="{55AF091B-3C7A-41E3-B477-F2FDAA23CFDA}"/>
                                    <w:text/>
                                  </w:sdtPr>
                                  <w:sdtEndPr/>
                                  <w:sdtContent>
                                    <w:r w:rsidR="008E3E3F" w:rsidRPr="00B0600C">
                                      <w:rPr>
                                        <w:rFonts w:ascii="Arial" w:hAnsi="Arial" w:cs="Arial"/>
                                        <w:color w:val="4472C4" w:themeColor="accent1"/>
                                      </w:rPr>
                                      <w:t xml:space="preserve">Lecturer: Joanna </w:t>
                                    </w:r>
                                    <w:r w:rsidR="00876E66" w:rsidRPr="00B0600C">
                                      <w:rPr>
                                        <w:rFonts w:ascii="Arial" w:hAnsi="Arial" w:cs="Arial"/>
                                        <w:color w:val="4472C4" w:themeColor="accent1"/>
                                      </w:rPr>
                                      <w:t>Walsh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868763D" id="_x0000_t202" coordsize="21600,21600" o:spt="202" path="m,l,21600r21600,l21600,xe">
                    <v:stroke joinstyle="miter"/>
                    <v:path gradientshapeok="t" o:connecttype="rect"/>
                  </v:shapetype>
                  <v:shape id="Casella di testo 142" o:spid="_x0000_s1026" type="#_x0000_t202" style="position:absolute;left:0;text-align:left;margin-left:0;margin-top:691.2pt;width:516pt;height:70.9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" filled="f" stroked="f" strokeweight=".5pt">
                    <v:textbox inset="0,0,0,0">
                      <w:txbxContent>
                        <w:sdt>
                          <w:sdtPr>
                            <w:rPr>
                              <w:rFonts w:ascii="Arial" w:eastAsia="Times New Roman" w:hAnsi="Arial" w:cs="Arial"/>
                              <w:lang w:val="it-GB" w:eastAsia="it-IT"/>
                            </w:rPr>
                            <w:alias w:val="Data"/>
                            <w:tag w:val=""/>
                            <w:id w:val="197127006"/>
                            <w:dataBinding w:prefixMappings="xmlns:ns0='http://schemas.microsoft.com/office/2006/coverPageProps' " w:xpath="/ns0:CoverPageProperties[1]/ns0:PublishDate[1]" w:storeItemID="{55AF091B-3C7A-41E3-B477-F2FDAA23CFDA}"/>
                            <w:date>
                              <w:dateFormat w:val="d MMMM yyyy"/>
                              <w:lid w:val="it-IT"/>
                              <w:storeMappedDataAs w:val="dateTime"/>
                              <w:calendar w:val="gregorian"/>
                            </w:date>
                          </w:sdtPr>
                          <w:sdtEndPr/>
                          <w:sdtContent>
                            <w:p w14:paraId="4DE9C6BE" w14:textId="13A4036B" w:rsidR="000E1A92" w:rsidRPr="00B0600C" w:rsidRDefault="00B46A38">
                              <w:pPr>
                                <w:pStyle w:val="Nessunaspaziatura"/>
                                <w:spacing w:after="40"/>
                                <w:jc w:val="center"/>
                                <w:rPr>
                                  <w:rFonts w:ascii="Arial" w:hAnsi="Arial" w:cs="Arial"/>
                                  <w:caps/>
                                  <w:color w:val="4472C4" w:themeColor="accent1"/>
                                  <w:sz w:val="28"/>
                                  <w:szCs w:val="28"/>
                                </w:rPr>
                              </w:pPr>
                              <w:r w:rsidRPr="00B0600C">
                                <w:rPr>
                                  <w:rFonts w:ascii="Arial" w:eastAsia="Times New Roman" w:hAnsi="Arial" w:cs="Arial"/>
                                  <w:lang w:val="en-GB" w:eastAsia="it-IT"/>
                                </w:rPr>
                                <w:t>Giuseppe Mannino</w:t>
                              </w:r>
                              <w:r w:rsidR="00B0600C" w:rsidRPr="00B0600C">
                                <w:rPr>
                                  <w:rFonts w:ascii="Arial" w:eastAsia="Times New Roman" w:hAnsi="Arial" w:cs="Arial"/>
                                  <w:lang w:val="en-GB" w:eastAsia="it-IT"/>
                                </w:rPr>
                                <w:t xml:space="preserve"> (2023961)</w:t>
                              </w:r>
                            </w:p>
                          </w:sdtContent>
                        </w:sdt>
                        <w:p w14:paraId="1C7A3FD1" w14:textId="0A747947" w:rsidR="000E1A92" w:rsidRPr="00B0600C" w:rsidRDefault="005F17DD">
                          <w:pPr>
                            <w:pStyle w:val="Nessunaspaziatura"/>
                            <w:jc w:val="center"/>
                            <w:rPr>
                              <w:rFonts w:ascii="Arial" w:hAnsi="Arial" w:cs="Arial"/>
                              <w:color w:val="4472C4" w:themeColor="accent1"/>
                            </w:rPr>
                          </w:pPr>
                          <w:sdt>
                            <w:sdtPr>
                              <w:rPr>
                                <w:rFonts w:ascii="Arial" w:hAnsi="Arial" w:cs="Arial"/>
                                <w:caps/>
                                <w:color w:val="4472C4" w:themeColor="accent1"/>
                              </w:rPr>
                              <w:alias w:val="Società"/>
                              <w:tag w:val=""/>
                              <w:id w:val="1390145197"/>
                              <w:dataBinding w:prefixMappings="xmlns:ns0='http://schemas.openxmlformats.org/officeDocument/2006/extended-properties' " w:xpath="/ns0:Properties[1]/ns0:Company[1]" w:storeItemID="{6668398D-A668-4E3E-A5EB-62B293D839F1}"/>
                              <w:text/>
                            </w:sdtPr>
                            <w:sdtEndPr/>
                            <w:sdtContent>
                              <w:r w:rsidR="00844CCA">
                                <w:rPr>
                                  <w:rFonts w:ascii="Arial" w:hAnsi="Arial" w:cs="Arial"/>
                                  <w:caps/>
                                  <w:color w:val="4472C4" w:themeColor="accent1"/>
                                </w:rPr>
                                <w:t>Academic and Employability SkillS (BMSW4001)</w:t>
                              </w:r>
                            </w:sdtContent>
                          </w:sdt>
                        </w:p>
                        <w:p w14:paraId="18EEF1C5" w14:textId="4BD1C7D3" w:rsidR="000E1A92" w:rsidRPr="00B0600C" w:rsidRDefault="005F17DD">
                          <w:pPr>
                            <w:pStyle w:val="Nessunaspaziatura"/>
                            <w:jc w:val="center"/>
                            <w:rPr>
                              <w:rFonts w:ascii="Arial" w:hAnsi="Arial" w:cs="Arial"/>
                              <w:color w:val="4472C4" w:themeColor="accent1"/>
                            </w:rPr>
                          </w:pPr>
                          <w:sdt>
                            <w:sdtPr>
                              <w:rPr>
                                <w:rFonts w:ascii="Arial" w:hAnsi="Arial" w:cs="Arial"/>
                                <w:color w:val="4472C4" w:themeColor="accent1"/>
                              </w:rPr>
                              <w:alias w:val="Indirizzi"/>
                              <w:tag w:val=""/>
                              <w:id w:val="-726379553"/>
                              <w:dataBinding w:prefixMappings="xmlns:ns0='http://schemas.microsoft.com/office/2006/coverPageProps' " w:xpath="/ns0:CoverPageProperties[1]/ns0:CompanyAddress[1]" w:storeItemID="{55AF091B-3C7A-41E3-B477-F2FDAA23CFDA}"/>
                              <w:text/>
                            </w:sdtPr>
                            <w:sdtEndPr/>
                            <w:sdtContent>
                              <w:r w:rsidR="008E3E3F" w:rsidRPr="00B0600C">
                                <w:rPr>
                                  <w:rFonts w:ascii="Arial" w:hAnsi="Arial" w:cs="Arial"/>
                                  <w:color w:val="4472C4" w:themeColor="accent1"/>
                                </w:rPr>
                                <w:t xml:space="preserve">Lecturer: Joanna </w:t>
                              </w:r>
                              <w:r w:rsidR="00876E66" w:rsidRPr="00B0600C">
                                <w:rPr>
                                  <w:rFonts w:ascii="Arial" w:hAnsi="Arial" w:cs="Arial"/>
                                  <w:color w:val="4472C4" w:themeColor="accent1"/>
                                </w:rPr>
                                <w:t>Walsh</w:t>
                              </w:r>
                            </w:sdtContent>
                          </w:sdt>
                        </w:p>
                      </w:txbxContent>
                    </v:textbox>
                    <w10:wrap anchorx="margin" anchory="page"/>
                  </v:shape>
                </w:pict>
              </mc:Fallback>
            </mc:AlternateContent>
          </w:r>
          <w:r w:rsidR="000173C7" w:rsidRPr="000173C7">
            <w:rPr>
              <w:b/>
              <w:bCs/>
              <w:lang w:val="en-US"/>
            </w:rPr>
            <w:t>2.</w:t>
          </w:r>
          <w:r w:rsidR="001C656C">
            <w:rPr>
              <w:b/>
              <w:bCs/>
              <w:lang w:val="en-US"/>
            </w:rPr>
            <w:t>158</w:t>
          </w:r>
          <w:r w:rsidR="000173C7" w:rsidRPr="000173C7">
            <w:rPr>
              <w:b/>
              <w:bCs/>
              <w:lang w:val="en-US"/>
            </w:rPr>
            <w:t xml:space="preserve"> W</w:t>
          </w:r>
          <w:r w:rsidR="000173C7">
            <w:rPr>
              <w:b/>
              <w:bCs/>
              <w:lang w:val="en-US"/>
            </w:rPr>
            <w:t>ords</w:t>
          </w:r>
          <w:r w:rsidR="000E1A92" w:rsidRPr="000173C7">
            <w:rPr>
              <w:b/>
              <w:bCs/>
              <w:lang w:val="en-US"/>
            </w:rPr>
            <w:br w:type="page"/>
          </w:r>
        </w:p>
      </w:sdtContent>
    </w:sdt>
    <w:sdt>
      <w:sdtPr>
        <w:rPr>
          <w:rFonts w:ascii="Arial" w:eastAsiaTheme="minorHAnsi" w:hAnsi="Arial" w:cs="Arial"/>
          <w:b w:val="0"/>
          <w:bCs w:val="0"/>
          <w:color w:val="auto"/>
          <w:sz w:val="22"/>
          <w:szCs w:val="22"/>
          <w:lang w:val="it-IT" w:eastAsia="en-US"/>
        </w:rPr>
        <w:id w:val="-1484307799"/>
        <w:docPartObj>
          <w:docPartGallery w:val="Table of Contents"/>
          <w:docPartUnique/>
        </w:docPartObj>
      </w:sdtPr>
      <w:sdtEndPr>
        <w:rPr>
          <w:noProof/>
          <w:lang w:val="en-GB"/>
        </w:rPr>
      </w:sdtEndPr>
      <w:sdtContent>
        <w:p w14:paraId="7E3B6B2F" w14:textId="1C5E5E98" w:rsidR="00664727" w:rsidRPr="00BB16DB" w:rsidRDefault="00664727">
          <w:pPr>
            <w:pStyle w:val="Titolosommario"/>
            <w:rPr>
              <w:rFonts w:ascii="Arial" w:eastAsiaTheme="minorHAnsi" w:hAnsi="Arial" w:cs="Arial"/>
              <w:b w:val="0"/>
              <w:bCs w:val="0"/>
              <w:color w:val="auto"/>
              <w:sz w:val="22"/>
              <w:szCs w:val="22"/>
              <w:lang w:val="it-IT" w:eastAsia="en-US"/>
            </w:rPr>
          </w:pPr>
          <w:proofErr w:type="spellStart"/>
          <w:r w:rsidRPr="009A2B16">
            <w:rPr>
              <w:rFonts w:ascii="Arial" w:hAnsi="Arial" w:cs="Arial"/>
              <w:sz w:val="22"/>
              <w:szCs w:val="22"/>
              <w:lang w:val="it-IT"/>
            </w:rPr>
            <w:t>Table</w:t>
          </w:r>
          <w:proofErr w:type="spellEnd"/>
          <w:r w:rsidRPr="009A2B16">
            <w:rPr>
              <w:rFonts w:ascii="Arial" w:hAnsi="Arial" w:cs="Arial"/>
              <w:sz w:val="22"/>
              <w:szCs w:val="22"/>
              <w:lang w:val="it-IT"/>
            </w:rPr>
            <w:t xml:space="preserve"> of </w:t>
          </w:r>
          <w:r w:rsidR="00DC654C" w:rsidRPr="00416B85">
            <w:rPr>
              <w:rFonts w:ascii="Arial" w:hAnsi="Arial" w:cs="Arial"/>
              <w:sz w:val="22"/>
              <w:szCs w:val="22"/>
            </w:rPr>
            <w:t>Contents</w:t>
          </w:r>
        </w:p>
        <w:p w14:paraId="217633DC" w14:textId="04D34D4C" w:rsidR="001C656C" w:rsidRDefault="00664727">
          <w:pPr>
            <w:pStyle w:val="Sommario1"/>
            <w:tabs>
              <w:tab w:val="right" w:leader="dot" w:pos="9016"/>
            </w:tabs>
            <w:rPr>
              <w:rFonts w:eastAsiaTheme="minorEastAsia" w:cstheme="minorBidi"/>
              <w:b w:val="0"/>
              <w:bCs w:val="0"/>
              <w:i w:val="0"/>
              <w:iCs w:val="0"/>
              <w:noProof/>
              <w:lang w:val="it-GB" w:eastAsia="it-IT"/>
            </w:rPr>
          </w:pPr>
          <w:r w:rsidRPr="009A2B16">
            <w:rPr>
              <w:rFonts w:ascii="Arial" w:hAnsi="Arial" w:cs="Arial"/>
              <w:b w:val="0"/>
              <w:bCs w:val="0"/>
              <w:sz w:val="22"/>
              <w:szCs w:val="22"/>
            </w:rPr>
            <w:fldChar w:fldCharType="begin"/>
          </w:r>
          <w:r w:rsidRPr="009A2B16">
            <w:rPr>
              <w:rFonts w:ascii="Arial" w:hAnsi="Arial" w:cs="Arial"/>
              <w:sz w:val="22"/>
              <w:szCs w:val="22"/>
            </w:rPr>
            <w:instrText>TOC \o "1-3" \h \z \u</w:instrText>
          </w:r>
          <w:r w:rsidRPr="009A2B16">
            <w:rPr>
              <w:rFonts w:ascii="Arial" w:hAnsi="Arial" w:cs="Arial"/>
              <w:b w:val="0"/>
              <w:bCs w:val="0"/>
              <w:sz w:val="22"/>
              <w:szCs w:val="22"/>
            </w:rPr>
            <w:fldChar w:fldCharType="separate"/>
          </w:r>
          <w:hyperlink w:anchor="_Toc70943816" w:history="1">
            <w:r w:rsidR="001C656C" w:rsidRPr="00AF3A87">
              <w:rPr>
                <w:rStyle w:val="Collegamentoipertestuale"/>
                <w:rFonts w:ascii="Arial" w:hAnsi="Arial" w:cs="Arial"/>
                <w:noProof/>
              </w:rPr>
              <w:t>Introduction</w:t>
            </w:r>
            <w:r w:rsidR="001C656C">
              <w:rPr>
                <w:noProof/>
                <w:webHidden/>
              </w:rPr>
              <w:tab/>
            </w:r>
            <w:r w:rsidR="001C656C">
              <w:rPr>
                <w:noProof/>
                <w:webHidden/>
              </w:rPr>
              <w:fldChar w:fldCharType="begin"/>
            </w:r>
            <w:r w:rsidR="001C656C">
              <w:rPr>
                <w:noProof/>
                <w:webHidden/>
              </w:rPr>
              <w:instrText xml:space="preserve"> PAGEREF _Toc70943816 \h </w:instrText>
            </w:r>
            <w:r w:rsidR="001C656C">
              <w:rPr>
                <w:noProof/>
                <w:webHidden/>
              </w:rPr>
            </w:r>
            <w:r w:rsidR="001C656C">
              <w:rPr>
                <w:noProof/>
                <w:webHidden/>
              </w:rPr>
              <w:fldChar w:fldCharType="separate"/>
            </w:r>
            <w:r w:rsidR="00C26AB9">
              <w:rPr>
                <w:noProof/>
                <w:webHidden/>
              </w:rPr>
              <w:t>2</w:t>
            </w:r>
            <w:r w:rsidR="001C656C">
              <w:rPr>
                <w:noProof/>
                <w:webHidden/>
              </w:rPr>
              <w:fldChar w:fldCharType="end"/>
            </w:r>
          </w:hyperlink>
        </w:p>
        <w:p w14:paraId="4EB03804" w14:textId="4A15FC37" w:rsidR="001C656C" w:rsidRDefault="005F17DD">
          <w:pPr>
            <w:pStyle w:val="Sommario1"/>
            <w:tabs>
              <w:tab w:val="right" w:leader="dot" w:pos="9016"/>
            </w:tabs>
            <w:rPr>
              <w:rFonts w:eastAsiaTheme="minorEastAsia" w:cstheme="minorBidi"/>
              <w:b w:val="0"/>
              <w:bCs w:val="0"/>
              <w:i w:val="0"/>
              <w:iCs w:val="0"/>
              <w:noProof/>
              <w:lang w:val="it-GB" w:eastAsia="it-IT"/>
            </w:rPr>
          </w:pPr>
          <w:hyperlink w:anchor="_Toc70943817" w:history="1">
            <w:r w:rsidR="001C656C" w:rsidRPr="00AF3A87">
              <w:rPr>
                <w:rStyle w:val="Collegamentoipertestuale"/>
                <w:rFonts w:ascii="Arial" w:hAnsi="Arial" w:cs="Arial"/>
                <w:noProof/>
              </w:rPr>
              <w:t>Reflection of learning</w:t>
            </w:r>
            <w:r w:rsidR="001C656C">
              <w:rPr>
                <w:noProof/>
                <w:webHidden/>
              </w:rPr>
              <w:tab/>
            </w:r>
            <w:r w:rsidR="001C656C">
              <w:rPr>
                <w:noProof/>
                <w:webHidden/>
              </w:rPr>
              <w:fldChar w:fldCharType="begin"/>
            </w:r>
            <w:r w:rsidR="001C656C">
              <w:rPr>
                <w:noProof/>
                <w:webHidden/>
              </w:rPr>
              <w:instrText xml:space="preserve"> PAGEREF _Toc70943817 \h </w:instrText>
            </w:r>
            <w:r w:rsidR="001C656C">
              <w:rPr>
                <w:noProof/>
                <w:webHidden/>
              </w:rPr>
            </w:r>
            <w:r w:rsidR="001C656C">
              <w:rPr>
                <w:noProof/>
                <w:webHidden/>
              </w:rPr>
              <w:fldChar w:fldCharType="separate"/>
            </w:r>
            <w:r w:rsidR="00C26AB9">
              <w:rPr>
                <w:noProof/>
                <w:webHidden/>
              </w:rPr>
              <w:t>2</w:t>
            </w:r>
            <w:r w:rsidR="001C656C">
              <w:rPr>
                <w:noProof/>
                <w:webHidden/>
              </w:rPr>
              <w:fldChar w:fldCharType="end"/>
            </w:r>
          </w:hyperlink>
        </w:p>
        <w:p w14:paraId="5961DB07" w14:textId="0093BE2D" w:rsidR="001C656C" w:rsidRDefault="005F17DD">
          <w:pPr>
            <w:pStyle w:val="Sommario1"/>
            <w:tabs>
              <w:tab w:val="right" w:leader="dot" w:pos="9016"/>
            </w:tabs>
            <w:rPr>
              <w:rFonts w:eastAsiaTheme="minorEastAsia" w:cstheme="minorBidi"/>
              <w:b w:val="0"/>
              <w:bCs w:val="0"/>
              <w:i w:val="0"/>
              <w:iCs w:val="0"/>
              <w:noProof/>
              <w:lang w:val="it-GB" w:eastAsia="it-IT"/>
            </w:rPr>
          </w:pPr>
          <w:hyperlink w:anchor="_Toc70943818" w:history="1">
            <w:r w:rsidR="001C656C" w:rsidRPr="00AF3A87">
              <w:rPr>
                <w:rStyle w:val="Collegamentoipertestuale"/>
                <w:rFonts w:ascii="Arial" w:hAnsi="Arial" w:cs="Arial"/>
                <w:noProof/>
              </w:rPr>
              <w:t>Gibb’s Reflective Cycle</w:t>
            </w:r>
            <w:r w:rsidR="001C656C">
              <w:rPr>
                <w:noProof/>
                <w:webHidden/>
              </w:rPr>
              <w:tab/>
            </w:r>
            <w:r w:rsidR="001C656C">
              <w:rPr>
                <w:noProof/>
                <w:webHidden/>
              </w:rPr>
              <w:fldChar w:fldCharType="begin"/>
            </w:r>
            <w:r w:rsidR="001C656C">
              <w:rPr>
                <w:noProof/>
                <w:webHidden/>
              </w:rPr>
              <w:instrText xml:space="preserve"> PAGEREF _Toc70943818 \h </w:instrText>
            </w:r>
            <w:r w:rsidR="001C656C">
              <w:rPr>
                <w:noProof/>
                <w:webHidden/>
              </w:rPr>
            </w:r>
            <w:r w:rsidR="001C656C">
              <w:rPr>
                <w:noProof/>
                <w:webHidden/>
              </w:rPr>
              <w:fldChar w:fldCharType="separate"/>
            </w:r>
            <w:r w:rsidR="00C26AB9">
              <w:rPr>
                <w:noProof/>
                <w:webHidden/>
              </w:rPr>
              <w:t>4</w:t>
            </w:r>
            <w:r w:rsidR="001C656C">
              <w:rPr>
                <w:noProof/>
                <w:webHidden/>
              </w:rPr>
              <w:fldChar w:fldCharType="end"/>
            </w:r>
          </w:hyperlink>
        </w:p>
        <w:p w14:paraId="1A1C72C3" w14:textId="1DCFC540" w:rsidR="001C656C" w:rsidRDefault="005F17DD">
          <w:pPr>
            <w:pStyle w:val="Sommario1"/>
            <w:tabs>
              <w:tab w:val="right" w:leader="dot" w:pos="9016"/>
            </w:tabs>
            <w:rPr>
              <w:rFonts w:eastAsiaTheme="minorEastAsia" w:cstheme="minorBidi"/>
              <w:b w:val="0"/>
              <w:bCs w:val="0"/>
              <w:i w:val="0"/>
              <w:iCs w:val="0"/>
              <w:noProof/>
              <w:lang w:val="it-GB" w:eastAsia="it-IT"/>
            </w:rPr>
          </w:pPr>
          <w:hyperlink w:anchor="_Toc70943819" w:history="1">
            <w:r w:rsidR="001C656C" w:rsidRPr="00AF3A87">
              <w:rPr>
                <w:rStyle w:val="Collegamentoipertestuale"/>
                <w:rFonts w:ascii="Arial" w:hAnsi="Arial" w:cs="Arial"/>
                <w:noProof/>
              </w:rPr>
              <w:t>Conclusion</w:t>
            </w:r>
            <w:r w:rsidR="001C656C">
              <w:rPr>
                <w:noProof/>
                <w:webHidden/>
              </w:rPr>
              <w:tab/>
            </w:r>
            <w:r w:rsidR="001C656C">
              <w:rPr>
                <w:noProof/>
                <w:webHidden/>
              </w:rPr>
              <w:fldChar w:fldCharType="begin"/>
            </w:r>
            <w:r w:rsidR="001C656C">
              <w:rPr>
                <w:noProof/>
                <w:webHidden/>
              </w:rPr>
              <w:instrText xml:space="preserve"> PAGEREF _Toc70943819 \h </w:instrText>
            </w:r>
            <w:r w:rsidR="001C656C">
              <w:rPr>
                <w:noProof/>
                <w:webHidden/>
              </w:rPr>
            </w:r>
            <w:r w:rsidR="001C656C">
              <w:rPr>
                <w:noProof/>
                <w:webHidden/>
              </w:rPr>
              <w:fldChar w:fldCharType="separate"/>
            </w:r>
            <w:r w:rsidR="00C26AB9">
              <w:rPr>
                <w:noProof/>
                <w:webHidden/>
              </w:rPr>
              <w:t>6</w:t>
            </w:r>
            <w:r w:rsidR="001C656C">
              <w:rPr>
                <w:noProof/>
                <w:webHidden/>
              </w:rPr>
              <w:fldChar w:fldCharType="end"/>
            </w:r>
          </w:hyperlink>
        </w:p>
        <w:p w14:paraId="506B66CD" w14:textId="0A2EF078" w:rsidR="001C656C" w:rsidRDefault="005F17DD">
          <w:pPr>
            <w:pStyle w:val="Sommario1"/>
            <w:tabs>
              <w:tab w:val="right" w:leader="dot" w:pos="9016"/>
            </w:tabs>
            <w:rPr>
              <w:rFonts w:eastAsiaTheme="minorEastAsia" w:cstheme="minorBidi"/>
              <w:b w:val="0"/>
              <w:bCs w:val="0"/>
              <w:i w:val="0"/>
              <w:iCs w:val="0"/>
              <w:noProof/>
              <w:lang w:val="it-GB" w:eastAsia="it-IT"/>
            </w:rPr>
          </w:pPr>
          <w:hyperlink w:anchor="_Toc70943820" w:history="1">
            <w:r w:rsidR="001C656C" w:rsidRPr="00AF3A87">
              <w:rPr>
                <w:rStyle w:val="Collegamentoipertestuale"/>
                <w:rFonts w:ascii="Arial" w:hAnsi="Arial" w:cs="Arial"/>
                <w:noProof/>
                <w:lang w:val="en-US"/>
              </w:rPr>
              <w:t>Reference list</w:t>
            </w:r>
            <w:r w:rsidR="001C656C">
              <w:rPr>
                <w:noProof/>
                <w:webHidden/>
              </w:rPr>
              <w:tab/>
            </w:r>
            <w:r w:rsidR="001C656C">
              <w:rPr>
                <w:noProof/>
                <w:webHidden/>
              </w:rPr>
              <w:fldChar w:fldCharType="begin"/>
            </w:r>
            <w:r w:rsidR="001C656C">
              <w:rPr>
                <w:noProof/>
                <w:webHidden/>
              </w:rPr>
              <w:instrText xml:space="preserve"> PAGEREF _Toc70943820 \h </w:instrText>
            </w:r>
            <w:r w:rsidR="001C656C">
              <w:rPr>
                <w:noProof/>
                <w:webHidden/>
              </w:rPr>
            </w:r>
            <w:r w:rsidR="001C656C">
              <w:rPr>
                <w:noProof/>
                <w:webHidden/>
              </w:rPr>
              <w:fldChar w:fldCharType="separate"/>
            </w:r>
            <w:r w:rsidR="00C26AB9">
              <w:rPr>
                <w:noProof/>
                <w:webHidden/>
              </w:rPr>
              <w:t>7</w:t>
            </w:r>
            <w:r w:rsidR="001C656C">
              <w:rPr>
                <w:noProof/>
                <w:webHidden/>
              </w:rPr>
              <w:fldChar w:fldCharType="end"/>
            </w:r>
          </w:hyperlink>
        </w:p>
        <w:p w14:paraId="488BD90B" w14:textId="435396A5" w:rsidR="00664727" w:rsidRPr="009A2B16" w:rsidRDefault="00664727">
          <w:pPr>
            <w:rPr>
              <w:rFonts w:ascii="Arial" w:hAnsi="Arial" w:cs="Arial"/>
              <w:sz w:val="22"/>
              <w:szCs w:val="22"/>
            </w:rPr>
          </w:pPr>
          <w:r w:rsidRPr="009A2B16">
            <w:rPr>
              <w:rFonts w:ascii="Arial" w:hAnsi="Arial" w:cs="Arial"/>
              <w:b/>
              <w:bCs/>
              <w:noProof/>
              <w:sz w:val="22"/>
              <w:szCs w:val="22"/>
            </w:rPr>
            <w:fldChar w:fldCharType="end"/>
          </w:r>
        </w:p>
      </w:sdtContent>
    </w:sdt>
    <w:p w14:paraId="2B81E872" w14:textId="6AA481D3" w:rsidR="002D45C4" w:rsidRPr="009A2B16" w:rsidRDefault="002D45C4">
      <w:pPr>
        <w:rPr>
          <w:rFonts w:ascii="Arial" w:hAnsi="Arial" w:cs="Arial"/>
          <w:sz w:val="22"/>
          <w:szCs w:val="22"/>
        </w:rPr>
      </w:pPr>
    </w:p>
    <w:p w14:paraId="44156EAB" w14:textId="054368FF" w:rsidR="00DC654C" w:rsidRPr="009A2B16" w:rsidRDefault="00DC654C">
      <w:pPr>
        <w:rPr>
          <w:rFonts w:ascii="Arial" w:hAnsi="Arial" w:cs="Arial"/>
          <w:sz w:val="22"/>
          <w:szCs w:val="22"/>
        </w:rPr>
      </w:pPr>
    </w:p>
    <w:p w14:paraId="061FAE12" w14:textId="08659B32" w:rsidR="00DC654C" w:rsidRPr="009A2B16" w:rsidRDefault="00DC654C">
      <w:pPr>
        <w:rPr>
          <w:rFonts w:ascii="Arial" w:hAnsi="Arial" w:cs="Arial"/>
          <w:sz w:val="22"/>
          <w:szCs w:val="22"/>
        </w:rPr>
      </w:pPr>
    </w:p>
    <w:p w14:paraId="3CFF788C" w14:textId="2FC07338" w:rsidR="00DC654C" w:rsidRPr="009A2B16" w:rsidRDefault="00DC654C">
      <w:pPr>
        <w:rPr>
          <w:rFonts w:ascii="Arial" w:hAnsi="Arial" w:cs="Arial"/>
          <w:sz w:val="22"/>
          <w:szCs w:val="22"/>
        </w:rPr>
      </w:pPr>
    </w:p>
    <w:p w14:paraId="0510F574" w14:textId="76A508E7" w:rsidR="00DC654C" w:rsidRPr="009A2B16" w:rsidRDefault="00DC654C">
      <w:pPr>
        <w:rPr>
          <w:rFonts w:ascii="Arial" w:hAnsi="Arial" w:cs="Arial"/>
          <w:sz w:val="22"/>
          <w:szCs w:val="22"/>
        </w:rPr>
      </w:pPr>
    </w:p>
    <w:p w14:paraId="345374BD" w14:textId="00B24304" w:rsidR="00DC654C" w:rsidRPr="009A2B16" w:rsidRDefault="00DC654C">
      <w:pPr>
        <w:rPr>
          <w:rFonts w:ascii="Arial" w:hAnsi="Arial" w:cs="Arial"/>
          <w:sz w:val="22"/>
          <w:szCs w:val="22"/>
        </w:rPr>
      </w:pPr>
    </w:p>
    <w:p w14:paraId="51C1A773" w14:textId="0D41CD0F" w:rsidR="00DC654C" w:rsidRPr="009A2B16" w:rsidRDefault="00DC654C">
      <w:pPr>
        <w:rPr>
          <w:rFonts w:ascii="Arial" w:hAnsi="Arial" w:cs="Arial"/>
          <w:sz w:val="22"/>
          <w:szCs w:val="22"/>
        </w:rPr>
      </w:pPr>
    </w:p>
    <w:p w14:paraId="30647511" w14:textId="18EBE4FF" w:rsidR="00DC654C" w:rsidRPr="009A2B16" w:rsidRDefault="00DC654C">
      <w:pPr>
        <w:rPr>
          <w:rFonts w:ascii="Arial" w:hAnsi="Arial" w:cs="Arial"/>
          <w:sz w:val="22"/>
          <w:szCs w:val="22"/>
        </w:rPr>
      </w:pPr>
    </w:p>
    <w:p w14:paraId="2CBCB99E" w14:textId="5F29B7F7" w:rsidR="00DC654C" w:rsidRPr="009A2B16" w:rsidRDefault="00DC654C">
      <w:pPr>
        <w:rPr>
          <w:rFonts w:ascii="Arial" w:hAnsi="Arial" w:cs="Arial"/>
          <w:sz w:val="22"/>
          <w:szCs w:val="22"/>
        </w:rPr>
      </w:pPr>
    </w:p>
    <w:p w14:paraId="5E836934" w14:textId="7267CDFF" w:rsidR="00DC654C" w:rsidRPr="009A2B16" w:rsidRDefault="00DC654C">
      <w:pPr>
        <w:rPr>
          <w:rFonts w:ascii="Arial" w:hAnsi="Arial" w:cs="Arial"/>
          <w:sz w:val="22"/>
          <w:szCs w:val="22"/>
        </w:rPr>
      </w:pPr>
    </w:p>
    <w:p w14:paraId="1356B53D" w14:textId="0073938C" w:rsidR="00DC654C" w:rsidRPr="009A2B16" w:rsidRDefault="00DC654C">
      <w:pPr>
        <w:rPr>
          <w:rFonts w:ascii="Arial" w:hAnsi="Arial" w:cs="Arial"/>
          <w:sz w:val="22"/>
          <w:szCs w:val="22"/>
        </w:rPr>
      </w:pPr>
    </w:p>
    <w:p w14:paraId="6CEFFFAE" w14:textId="4E309B4A" w:rsidR="00DC654C" w:rsidRPr="009A2B16" w:rsidRDefault="00DC654C">
      <w:pPr>
        <w:rPr>
          <w:rFonts w:ascii="Arial" w:hAnsi="Arial" w:cs="Arial"/>
          <w:sz w:val="22"/>
          <w:szCs w:val="22"/>
        </w:rPr>
      </w:pPr>
    </w:p>
    <w:p w14:paraId="39C24C9C" w14:textId="6E01D7A2" w:rsidR="00DC654C" w:rsidRPr="009A2B16" w:rsidRDefault="00DC654C">
      <w:pPr>
        <w:rPr>
          <w:rFonts w:ascii="Arial" w:hAnsi="Arial" w:cs="Arial"/>
          <w:sz w:val="22"/>
          <w:szCs w:val="22"/>
        </w:rPr>
      </w:pPr>
    </w:p>
    <w:p w14:paraId="57BA4F52" w14:textId="2181E52B" w:rsidR="00DC654C" w:rsidRPr="009A2B16" w:rsidRDefault="00DC654C">
      <w:pPr>
        <w:rPr>
          <w:rFonts w:ascii="Arial" w:hAnsi="Arial" w:cs="Arial"/>
          <w:sz w:val="22"/>
          <w:szCs w:val="22"/>
        </w:rPr>
      </w:pPr>
    </w:p>
    <w:p w14:paraId="0F415713" w14:textId="58B62D12" w:rsidR="00DC654C" w:rsidRPr="009A2B16" w:rsidRDefault="00DC654C">
      <w:pPr>
        <w:rPr>
          <w:rFonts w:ascii="Arial" w:hAnsi="Arial" w:cs="Arial"/>
          <w:sz w:val="22"/>
          <w:szCs w:val="22"/>
        </w:rPr>
      </w:pPr>
    </w:p>
    <w:p w14:paraId="5FEBFC14" w14:textId="7B3284B9" w:rsidR="00DC654C" w:rsidRPr="009A2B16" w:rsidRDefault="00DC654C">
      <w:pPr>
        <w:rPr>
          <w:rFonts w:ascii="Arial" w:hAnsi="Arial" w:cs="Arial"/>
          <w:sz w:val="22"/>
          <w:szCs w:val="22"/>
        </w:rPr>
      </w:pPr>
    </w:p>
    <w:p w14:paraId="5C1A97E7" w14:textId="03426BF0" w:rsidR="00DC654C" w:rsidRPr="009A2B16" w:rsidRDefault="00DC654C">
      <w:pPr>
        <w:rPr>
          <w:rFonts w:ascii="Arial" w:hAnsi="Arial" w:cs="Arial"/>
          <w:sz w:val="22"/>
          <w:szCs w:val="22"/>
        </w:rPr>
      </w:pPr>
    </w:p>
    <w:p w14:paraId="263382B2" w14:textId="2129BC76" w:rsidR="00DC654C" w:rsidRPr="009A2B16" w:rsidRDefault="00DC654C">
      <w:pPr>
        <w:rPr>
          <w:rFonts w:ascii="Arial" w:hAnsi="Arial" w:cs="Arial"/>
          <w:sz w:val="22"/>
          <w:szCs w:val="22"/>
        </w:rPr>
      </w:pPr>
    </w:p>
    <w:p w14:paraId="592FC485" w14:textId="1893115D" w:rsidR="00DC654C" w:rsidRPr="009A2B16" w:rsidRDefault="00DC654C">
      <w:pPr>
        <w:rPr>
          <w:rFonts w:ascii="Arial" w:hAnsi="Arial" w:cs="Arial"/>
          <w:sz w:val="22"/>
          <w:szCs w:val="22"/>
        </w:rPr>
      </w:pPr>
    </w:p>
    <w:p w14:paraId="5D0DD79A" w14:textId="77151F56" w:rsidR="00DC654C" w:rsidRPr="009A2B16" w:rsidRDefault="00DC654C">
      <w:pPr>
        <w:rPr>
          <w:rFonts w:ascii="Arial" w:hAnsi="Arial" w:cs="Arial"/>
          <w:sz w:val="22"/>
          <w:szCs w:val="22"/>
        </w:rPr>
      </w:pPr>
    </w:p>
    <w:p w14:paraId="006011C5" w14:textId="009658DC" w:rsidR="00DC654C" w:rsidRPr="009A2B16" w:rsidRDefault="00DC654C">
      <w:pPr>
        <w:rPr>
          <w:rFonts w:ascii="Arial" w:hAnsi="Arial" w:cs="Arial"/>
          <w:sz w:val="22"/>
          <w:szCs w:val="22"/>
        </w:rPr>
      </w:pPr>
    </w:p>
    <w:p w14:paraId="22DB9C6F" w14:textId="5E0D0C20" w:rsidR="00DC654C" w:rsidRPr="009A2B16" w:rsidRDefault="00DC654C">
      <w:pPr>
        <w:rPr>
          <w:rFonts w:ascii="Arial" w:hAnsi="Arial" w:cs="Arial"/>
          <w:sz w:val="22"/>
          <w:szCs w:val="22"/>
        </w:rPr>
      </w:pPr>
    </w:p>
    <w:p w14:paraId="359716D2" w14:textId="00533F0C" w:rsidR="00DC654C" w:rsidRPr="009A2B16" w:rsidRDefault="00DC654C">
      <w:pPr>
        <w:rPr>
          <w:rFonts w:ascii="Arial" w:hAnsi="Arial" w:cs="Arial"/>
          <w:sz w:val="22"/>
          <w:szCs w:val="22"/>
        </w:rPr>
      </w:pPr>
    </w:p>
    <w:p w14:paraId="14A67126" w14:textId="504F84B7" w:rsidR="00DC654C" w:rsidRPr="009A2B16" w:rsidRDefault="00DC654C">
      <w:pPr>
        <w:rPr>
          <w:rFonts w:ascii="Arial" w:hAnsi="Arial" w:cs="Arial"/>
          <w:sz w:val="22"/>
          <w:szCs w:val="22"/>
        </w:rPr>
      </w:pPr>
    </w:p>
    <w:p w14:paraId="15A33462" w14:textId="311D5FBB" w:rsidR="00DC654C" w:rsidRPr="009A2B16" w:rsidRDefault="00DC654C">
      <w:pPr>
        <w:rPr>
          <w:rFonts w:ascii="Arial" w:hAnsi="Arial" w:cs="Arial"/>
          <w:sz w:val="22"/>
          <w:szCs w:val="22"/>
        </w:rPr>
      </w:pPr>
    </w:p>
    <w:p w14:paraId="4EEE5163" w14:textId="27B5359B" w:rsidR="00DC654C" w:rsidRPr="009A2B16" w:rsidRDefault="00DC654C">
      <w:pPr>
        <w:rPr>
          <w:rFonts w:ascii="Arial" w:hAnsi="Arial" w:cs="Arial"/>
          <w:sz w:val="22"/>
          <w:szCs w:val="22"/>
        </w:rPr>
      </w:pPr>
    </w:p>
    <w:p w14:paraId="6DD651B3" w14:textId="52092A6D" w:rsidR="00DC654C" w:rsidRPr="009A2B16" w:rsidRDefault="00DC654C">
      <w:pPr>
        <w:rPr>
          <w:rFonts w:ascii="Arial" w:hAnsi="Arial" w:cs="Arial"/>
          <w:sz w:val="22"/>
          <w:szCs w:val="22"/>
        </w:rPr>
      </w:pPr>
    </w:p>
    <w:p w14:paraId="44AD6EBD" w14:textId="4C7E2C04" w:rsidR="00DC654C" w:rsidRPr="009A2B16" w:rsidRDefault="00DC654C">
      <w:pPr>
        <w:rPr>
          <w:rFonts w:ascii="Arial" w:hAnsi="Arial" w:cs="Arial"/>
          <w:sz w:val="22"/>
          <w:szCs w:val="22"/>
        </w:rPr>
      </w:pPr>
    </w:p>
    <w:p w14:paraId="1F6B69C0" w14:textId="76C4AB7C" w:rsidR="00DC654C" w:rsidRPr="009A2B16" w:rsidRDefault="00DC654C">
      <w:pPr>
        <w:rPr>
          <w:rFonts w:ascii="Arial" w:hAnsi="Arial" w:cs="Arial"/>
          <w:sz w:val="22"/>
          <w:szCs w:val="22"/>
        </w:rPr>
      </w:pPr>
    </w:p>
    <w:p w14:paraId="71F3B1D9" w14:textId="2CFAD123" w:rsidR="00DC654C" w:rsidRPr="009A2B16" w:rsidRDefault="00DC654C">
      <w:pPr>
        <w:rPr>
          <w:rFonts w:ascii="Arial" w:hAnsi="Arial" w:cs="Arial"/>
          <w:sz w:val="22"/>
          <w:szCs w:val="22"/>
        </w:rPr>
      </w:pPr>
    </w:p>
    <w:p w14:paraId="2D35F692" w14:textId="0A410420" w:rsidR="00DC654C" w:rsidRPr="009A2B16" w:rsidRDefault="00DC654C">
      <w:pPr>
        <w:rPr>
          <w:rFonts w:ascii="Arial" w:hAnsi="Arial" w:cs="Arial"/>
          <w:sz w:val="22"/>
          <w:szCs w:val="22"/>
        </w:rPr>
      </w:pPr>
    </w:p>
    <w:p w14:paraId="7B48053B" w14:textId="14FD9ED3" w:rsidR="00DC654C" w:rsidRPr="009A2B16" w:rsidRDefault="00DC654C">
      <w:pPr>
        <w:rPr>
          <w:rFonts w:ascii="Arial" w:hAnsi="Arial" w:cs="Arial"/>
          <w:sz w:val="22"/>
          <w:szCs w:val="22"/>
        </w:rPr>
      </w:pPr>
    </w:p>
    <w:p w14:paraId="60C2B7D4" w14:textId="29131C2E" w:rsidR="00DC654C" w:rsidRPr="009A2B16" w:rsidRDefault="00DC654C">
      <w:pPr>
        <w:rPr>
          <w:rFonts w:ascii="Arial" w:hAnsi="Arial" w:cs="Arial"/>
          <w:sz w:val="22"/>
          <w:szCs w:val="22"/>
        </w:rPr>
      </w:pPr>
    </w:p>
    <w:p w14:paraId="5D2CD438" w14:textId="1BD65B70" w:rsidR="00DC654C" w:rsidRPr="009A2B16" w:rsidRDefault="00DC654C">
      <w:pPr>
        <w:rPr>
          <w:rFonts w:ascii="Arial" w:hAnsi="Arial" w:cs="Arial"/>
          <w:sz w:val="22"/>
          <w:szCs w:val="22"/>
        </w:rPr>
      </w:pPr>
    </w:p>
    <w:p w14:paraId="097E8B2B" w14:textId="56AD9BEE" w:rsidR="00DC654C" w:rsidRPr="009A2B16" w:rsidRDefault="00DC654C">
      <w:pPr>
        <w:rPr>
          <w:rFonts w:ascii="Arial" w:hAnsi="Arial" w:cs="Arial"/>
          <w:sz w:val="22"/>
          <w:szCs w:val="22"/>
        </w:rPr>
      </w:pPr>
    </w:p>
    <w:p w14:paraId="5D43D2D9" w14:textId="0DFCC36D" w:rsidR="00DC654C" w:rsidRPr="009A2B16" w:rsidRDefault="00DC654C">
      <w:pPr>
        <w:rPr>
          <w:rFonts w:ascii="Arial" w:hAnsi="Arial" w:cs="Arial"/>
          <w:sz w:val="22"/>
          <w:szCs w:val="22"/>
        </w:rPr>
      </w:pPr>
    </w:p>
    <w:p w14:paraId="34E1D1FD" w14:textId="5641A2E3" w:rsidR="00DC654C" w:rsidRPr="009A2B16" w:rsidRDefault="00DC654C">
      <w:pPr>
        <w:rPr>
          <w:rFonts w:ascii="Arial" w:hAnsi="Arial" w:cs="Arial"/>
          <w:sz w:val="22"/>
          <w:szCs w:val="22"/>
        </w:rPr>
      </w:pPr>
    </w:p>
    <w:p w14:paraId="2F12BF59" w14:textId="7D438DD9" w:rsidR="00DC654C" w:rsidRPr="009A2B16" w:rsidRDefault="00DC654C">
      <w:pPr>
        <w:rPr>
          <w:rFonts w:ascii="Arial" w:hAnsi="Arial" w:cs="Arial"/>
          <w:sz w:val="22"/>
          <w:szCs w:val="22"/>
        </w:rPr>
      </w:pPr>
    </w:p>
    <w:p w14:paraId="23A5B9D7" w14:textId="27D73843" w:rsidR="00DC654C" w:rsidRPr="009A2B16" w:rsidRDefault="00DC654C">
      <w:pPr>
        <w:rPr>
          <w:rFonts w:ascii="Arial" w:hAnsi="Arial" w:cs="Arial"/>
          <w:sz w:val="22"/>
          <w:szCs w:val="22"/>
        </w:rPr>
      </w:pPr>
    </w:p>
    <w:p w14:paraId="06961CF0" w14:textId="47E0D850" w:rsidR="00DC654C" w:rsidRPr="009A2B16" w:rsidRDefault="00DC654C">
      <w:pPr>
        <w:rPr>
          <w:rFonts w:ascii="Arial" w:hAnsi="Arial" w:cs="Arial"/>
          <w:sz w:val="22"/>
          <w:szCs w:val="22"/>
        </w:rPr>
      </w:pPr>
    </w:p>
    <w:p w14:paraId="17D74696" w14:textId="38BBB3F2" w:rsidR="00DC654C" w:rsidRPr="009A2B16" w:rsidRDefault="00DC654C">
      <w:pPr>
        <w:rPr>
          <w:rFonts w:ascii="Arial" w:hAnsi="Arial" w:cs="Arial"/>
          <w:sz w:val="22"/>
          <w:szCs w:val="22"/>
        </w:rPr>
      </w:pPr>
    </w:p>
    <w:p w14:paraId="13F32162" w14:textId="7154779A" w:rsidR="00DC654C" w:rsidRPr="009A2B16" w:rsidRDefault="00DC654C">
      <w:pPr>
        <w:rPr>
          <w:rFonts w:ascii="Arial" w:hAnsi="Arial" w:cs="Arial"/>
          <w:sz w:val="22"/>
          <w:szCs w:val="22"/>
        </w:rPr>
      </w:pPr>
    </w:p>
    <w:p w14:paraId="6E1367E2" w14:textId="4409155F" w:rsidR="00DC654C" w:rsidRPr="009A2B16" w:rsidRDefault="00DC654C">
      <w:pPr>
        <w:rPr>
          <w:rFonts w:ascii="Arial" w:hAnsi="Arial" w:cs="Arial"/>
          <w:sz w:val="22"/>
          <w:szCs w:val="22"/>
        </w:rPr>
      </w:pPr>
    </w:p>
    <w:p w14:paraId="1A12A2DC" w14:textId="77777777" w:rsidR="00165BC0" w:rsidRDefault="00165BC0" w:rsidP="000F649F">
      <w:pPr>
        <w:pStyle w:val="Titolo1"/>
        <w:rPr>
          <w:rFonts w:ascii="Arial" w:hAnsi="Arial" w:cs="Arial"/>
          <w:sz w:val="22"/>
          <w:szCs w:val="22"/>
        </w:rPr>
      </w:pPr>
    </w:p>
    <w:p w14:paraId="2B85B148" w14:textId="7A43CADB" w:rsidR="00DC654C" w:rsidRPr="00050DE6" w:rsidRDefault="000F649F" w:rsidP="00050DE6">
      <w:pPr>
        <w:pStyle w:val="Titolo1"/>
        <w:spacing w:line="360" w:lineRule="auto"/>
        <w:rPr>
          <w:rFonts w:ascii="Arial" w:hAnsi="Arial" w:cs="Arial"/>
          <w:sz w:val="22"/>
          <w:szCs w:val="22"/>
        </w:rPr>
      </w:pPr>
      <w:bookmarkStart w:id="0" w:name="_Toc70943816"/>
      <w:r w:rsidRPr="00050DE6">
        <w:rPr>
          <w:rFonts w:ascii="Arial" w:hAnsi="Arial" w:cs="Arial"/>
          <w:sz w:val="22"/>
          <w:szCs w:val="22"/>
        </w:rPr>
        <w:t>Intr</w:t>
      </w:r>
      <w:r w:rsidR="00F52D80" w:rsidRPr="00050DE6">
        <w:rPr>
          <w:rFonts w:ascii="Arial" w:hAnsi="Arial" w:cs="Arial"/>
          <w:sz w:val="22"/>
          <w:szCs w:val="22"/>
        </w:rPr>
        <w:t>o</w:t>
      </w:r>
      <w:r w:rsidRPr="00050DE6">
        <w:rPr>
          <w:rFonts w:ascii="Arial" w:hAnsi="Arial" w:cs="Arial"/>
          <w:sz w:val="22"/>
          <w:szCs w:val="22"/>
        </w:rPr>
        <w:t>duction</w:t>
      </w:r>
      <w:bookmarkEnd w:id="0"/>
    </w:p>
    <w:p w14:paraId="6AF86FFB" w14:textId="3579F2FE" w:rsidR="00F52D80" w:rsidRPr="00050DE6" w:rsidRDefault="002F0264" w:rsidP="00050DE6">
      <w:pPr>
        <w:spacing w:line="360" w:lineRule="auto"/>
        <w:jc w:val="both"/>
        <w:rPr>
          <w:rFonts w:ascii="Arial" w:hAnsi="Arial" w:cs="Arial"/>
          <w:sz w:val="22"/>
          <w:szCs w:val="22"/>
        </w:rPr>
      </w:pPr>
      <w:r w:rsidRPr="00050DE6">
        <w:rPr>
          <w:rFonts w:ascii="Arial" w:hAnsi="Arial" w:cs="Arial"/>
          <w:sz w:val="22"/>
          <w:szCs w:val="22"/>
        </w:rPr>
        <w:t xml:space="preserve">In this academic report </w:t>
      </w:r>
      <w:r w:rsidR="00F91B6E" w:rsidRPr="00050DE6">
        <w:rPr>
          <w:rFonts w:ascii="Arial" w:hAnsi="Arial" w:cs="Arial"/>
          <w:sz w:val="22"/>
          <w:szCs w:val="22"/>
        </w:rPr>
        <w:t xml:space="preserve">the </w:t>
      </w:r>
      <w:r w:rsidRPr="00050DE6">
        <w:rPr>
          <w:rFonts w:ascii="Arial" w:hAnsi="Arial" w:cs="Arial"/>
          <w:sz w:val="22"/>
          <w:szCs w:val="22"/>
        </w:rPr>
        <w:t>personal learning will be analysed using a famous</w:t>
      </w:r>
      <w:r w:rsidR="00767919" w:rsidRPr="00050DE6">
        <w:rPr>
          <w:rFonts w:ascii="Arial" w:hAnsi="Arial" w:cs="Arial"/>
          <w:sz w:val="22"/>
          <w:szCs w:val="22"/>
        </w:rPr>
        <w:t xml:space="preserve"> module of</w:t>
      </w:r>
      <w:r w:rsidRPr="00050DE6">
        <w:rPr>
          <w:rFonts w:ascii="Arial" w:hAnsi="Arial" w:cs="Arial"/>
          <w:sz w:val="22"/>
          <w:szCs w:val="22"/>
        </w:rPr>
        <w:t xml:space="preserve"> reflection studied in this Academic and Employability Skills module. In order to use and explain the </w:t>
      </w:r>
      <w:r w:rsidR="00374308" w:rsidRPr="00050DE6">
        <w:rPr>
          <w:rFonts w:ascii="Arial" w:hAnsi="Arial" w:cs="Arial"/>
          <w:sz w:val="22"/>
          <w:szCs w:val="22"/>
        </w:rPr>
        <w:t xml:space="preserve">module </w:t>
      </w:r>
      <w:r w:rsidR="001E7646">
        <w:rPr>
          <w:rFonts w:ascii="Arial" w:hAnsi="Arial" w:cs="Arial"/>
          <w:sz w:val="22"/>
          <w:szCs w:val="22"/>
        </w:rPr>
        <w:t xml:space="preserve">of </w:t>
      </w:r>
      <w:r w:rsidRPr="00050DE6">
        <w:rPr>
          <w:rFonts w:ascii="Arial" w:hAnsi="Arial" w:cs="Arial"/>
          <w:sz w:val="22"/>
          <w:szCs w:val="22"/>
        </w:rPr>
        <w:t xml:space="preserve">reflection it is essential to </w:t>
      </w:r>
      <w:r w:rsidR="00E56ED6" w:rsidRPr="00050DE6">
        <w:rPr>
          <w:rFonts w:ascii="Arial" w:hAnsi="Arial" w:cs="Arial"/>
          <w:sz w:val="22"/>
          <w:szCs w:val="22"/>
        </w:rPr>
        <w:t>consider</w:t>
      </w:r>
      <w:r w:rsidRPr="00050DE6">
        <w:rPr>
          <w:rFonts w:ascii="Arial" w:hAnsi="Arial" w:cs="Arial"/>
          <w:sz w:val="22"/>
          <w:szCs w:val="22"/>
        </w:rPr>
        <w:t xml:space="preserve"> </w:t>
      </w:r>
      <w:r w:rsidR="00912104" w:rsidRPr="00050DE6">
        <w:rPr>
          <w:rFonts w:ascii="Arial" w:hAnsi="Arial" w:cs="Arial"/>
          <w:sz w:val="22"/>
          <w:szCs w:val="22"/>
        </w:rPr>
        <w:t>three</w:t>
      </w:r>
      <w:r w:rsidRPr="00050DE6">
        <w:rPr>
          <w:rFonts w:ascii="Arial" w:hAnsi="Arial" w:cs="Arial"/>
          <w:sz w:val="22"/>
          <w:szCs w:val="22"/>
        </w:rPr>
        <w:t xml:space="preserve"> topics </w:t>
      </w:r>
      <w:r w:rsidR="001E7646">
        <w:rPr>
          <w:rFonts w:ascii="Arial" w:hAnsi="Arial" w:cs="Arial"/>
          <w:sz w:val="22"/>
          <w:szCs w:val="22"/>
        </w:rPr>
        <w:t>learned</w:t>
      </w:r>
      <w:r w:rsidRPr="00050DE6">
        <w:rPr>
          <w:rFonts w:ascii="Arial" w:hAnsi="Arial" w:cs="Arial"/>
          <w:sz w:val="22"/>
          <w:szCs w:val="22"/>
        </w:rPr>
        <w:t xml:space="preserve"> during this module, the chosen topics are based on the importance and usefulness considering the </w:t>
      </w:r>
      <w:r w:rsidR="00343ED4" w:rsidRPr="00050DE6">
        <w:rPr>
          <w:rFonts w:ascii="Arial" w:hAnsi="Arial" w:cs="Arial"/>
          <w:sz w:val="22"/>
          <w:szCs w:val="22"/>
        </w:rPr>
        <w:t xml:space="preserve">topic’s </w:t>
      </w:r>
      <w:r w:rsidRPr="00050DE6">
        <w:rPr>
          <w:rFonts w:ascii="Arial" w:hAnsi="Arial" w:cs="Arial"/>
          <w:sz w:val="22"/>
          <w:szCs w:val="22"/>
        </w:rPr>
        <w:t xml:space="preserve">personal knowledge and the </w:t>
      </w:r>
      <w:r w:rsidR="00343ED4" w:rsidRPr="00050DE6">
        <w:rPr>
          <w:rFonts w:ascii="Arial" w:hAnsi="Arial" w:cs="Arial"/>
          <w:sz w:val="22"/>
          <w:szCs w:val="22"/>
        </w:rPr>
        <w:t>experience</w:t>
      </w:r>
      <w:r w:rsidRPr="00050DE6">
        <w:rPr>
          <w:rFonts w:ascii="Arial" w:hAnsi="Arial" w:cs="Arial"/>
          <w:sz w:val="22"/>
          <w:szCs w:val="22"/>
        </w:rPr>
        <w:t xml:space="preserve"> of them in everyday life outside the classroom</w:t>
      </w:r>
      <w:r w:rsidR="004F0404" w:rsidRPr="00050DE6">
        <w:rPr>
          <w:rFonts w:ascii="Arial" w:hAnsi="Arial" w:cs="Arial"/>
          <w:sz w:val="22"/>
          <w:szCs w:val="22"/>
        </w:rPr>
        <w:t>,</w:t>
      </w:r>
      <w:r w:rsidRPr="00050DE6">
        <w:rPr>
          <w:rFonts w:ascii="Arial" w:hAnsi="Arial" w:cs="Arial"/>
          <w:sz w:val="22"/>
          <w:szCs w:val="22"/>
        </w:rPr>
        <w:t xml:space="preserve"> and</w:t>
      </w:r>
      <w:r w:rsidR="006166C4" w:rsidRPr="00050DE6">
        <w:rPr>
          <w:rFonts w:ascii="Arial" w:hAnsi="Arial" w:cs="Arial"/>
          <w:sz w:val="22"/>
          <w:szCs w:val="22"/>
        </w:rPr>
        <w:t xml:space="preserve"> each </w:t>
      </w:r>
      <w:r w:rsidR="008105CD" w:rsidRPr="00050DE6">
        <w:rPr>
          <w:rFonts w:ascii="Arial" w:hAnsi="Arial" w:cs="Arial"/>
          <w:sz w:val="22"/>
          <w:szCs w:val="22"/>
        </w:rPr>
        <w:t>topic will be applied to the module of reflection</w:t>
      </w:r>
      <w:r w:rsidR="007675EF" w:rsidRPr="00050DE6">
        <w:rPr>
          <w:rFonts w:ascii="Arial" w:hAnsi="Arial" w:cs="Arial"/>
          <w:sz w:val="22"/>
          <w:szCs w:val="22"/>
        </w:rPr>
        <w:t>.</w:t>
      </w:r>
      <w:r w:rsidRPr="00050DE6">
        <w:rPr>
          <w:rFonts w:ascii="Arial" w:hAnsi="Arial" w:cs="Arial"/>
          <w:sz w:val="22"/>
          <w:szCs w:val="22"/>
        </w:rPr>
        <w:t xml:space="preserve"> </w:t>
      </w:r>
      <w:r w:rsidR="007675EF" w:rsidRPr="00050DE6">
        <w:rPr>
          <w:rFonts w:ascii="Arial" w:hAnsi="Arial" w:cs="Arial"/>
          <w:sz w:val="22"/>
          <w:szCs w:val="22"/>
        </w:rPr>
        <w:t>F</w:t>
      </w:r>
      <w:r w:rsidRPr="00050DE6">
        <w:rPr>
          <w:rFonts w:ascii="Arial" w:hAnsi="Arial" w:cs="Arial"/>
          <w:sz w:val="22"/>
          <w:szCs w:val="22"/>
        </w:rPr>
        <w:t>inally</w:t>
      </w:r>
      <w:r w:rsidR="004341AE" w:rsidRPr="00050DE6">
        <w:rPr>
          <w:rFonts w:ascii="Arial" w:hAnsi="Arial" w:cs="Arial"/>
          <w:sz w:val="22"/>
          <w:szCs w:val="22"/>
        </w:rPr>
        <w:t>,</w:t>
      </w:r>
      <w:r w:rsidRPr="00050DE6">
        <w:rPr>
          <w:rFonts w:ascii="Arial" w:hAnsi="Arial" w:cs="Arial"/>
          <w:sz w:val="22"/>
          <w:szCs w:val="22"/>
        </w:rPr>
        <w:t xml:space="preserve"> a conclusion will be made </w:t>
      </w:r>
      <w:r w:rsidR="00D57B05" w:rsidRPr="00050DE6">
        <w:rPr>
          <w:rFonts w:ascii="Arial" w:hAnsi="Arial" w:cs="Arial"/>
          <w:sz w:val="22"/>
          <w:szCs w:val="22"/>
        </w:rPr>
        <w:t xml:space="preserve">by the </w:t>
      </w:r>
      <w:r w:rsidR="006F5DE2" w:rsidRPr="00050DE6">
        <w:rPr>
          <w:rFonts w:ascii="Arial" w:hAnsi="Arial" w:cs="Arial"/>
          <w:sz w:val="22"/>
          <w:szCs w:val="22"/>
        </w:rPr>
        <w:t>analysis</w:t>
      </w:r>
      <w:r w:rsidRPr="00050DE6">
        <w:rPr>
          <w:rFonts w:ascii="Arial" w:hAnsi="Arial" w:cs="Arial"/>
          <w:sz w:val="22"/>
          <w:szCs w:val="22"/>
        </w:rPr>
        <w:t xml:space="preserve"> in th</w:t>
      </w:r>
      <w:r w:rsidR="006F5DE2" w:rsidRPr="00050DE6">
        <w:rPr>
          <w:rFonts w:ascii="Arial" w:hAnsi="Arial" w:cs="Arial"/>
          <w:sz w:val="22"/>
          <w:szCs w:val="22"/>
        </w:rPr>
        <w:t>is</w:t>
      </w:r>
      <w:r w:rsidRPr="00050DE6">
        <w:rPr>
          <w:rFonts w:ascii="Arial" w:hAnsi="Arial" w:cs="Arial"/>
          <w:sz w:val="22"/>
          <w:szCs w:val="22"/>
        </w:rPr>
        <w:t xml:space="preserve"> report based on</w:t>
      </w:r>
      <w:r w:rsidR="003F13D4" w:rsidRPr="00050DE6">
        <w:rPr>
          <w:rFonts w:ascii="Arial" w:hAnsi="Arial" w:cs="Arial"/>
          <w:sz w:val="22"/>
          <w:szCs w:val="22"/>
        </w:rPr>
        <w:t xml:space="preserve"> the module’</w:t>
      </w:r>
      <w:r w:rsidR="00195869" w:rsidRPr="00050DE6">
        <w:rPr>
          <w:rFonts w:ascii="Arial" w:hAnsi="Arial" w:cs="Arial"/>
          <w:sz w:val="22"/>
          <w:szCs w:val="22"/>
        </w:rPr>
        <w:t xml:space="preserve">s </w:t>
      </w:r>
      <w:r w:rsidRPr="00050DE6">
        <w:rPr>
          <w:rFonts w:ascii="Arial" w:hAnsi="Arial" w:cs="Arial"/>
          <w:sz w:val="22"/>
          <w:szCs w:val="22"/>
        </w:rPr>
        <w:t>learning.</w:t>
      </w:r>
    </w:p>
    <w:p w14:paraId="59980DA5" w14:textId="41BA30A0" w:rsidR="000906FC" w:rsidRPr="00050DE6" w:rsidRDefault="009D7715" w:rsidP="00050DE6">
      <w:pPr>
        <w:pStyle w:val="Titolo1"/>
        <w:spacing w:line="360" w:lineRule="auto"/>
        <w:rPr>
          <w:rFonts w:ascii="Arial" w:hAnsi="Arial" w:cs="Arial"/>
          <w:sz w:val="22"/>
          <w:szCs w:val="22"/>
        </w:rPr>
      </w:pPr>
      <w:bookmarkStart w:id="1" w:name="_Toc70943817"/>
      <w:r w:rsidRPr="00050DE6">
        <w:rPr>
          <w:rFonts w:ascii="Arial" w:hAnsi="Arial" w:cs="Arial"/>
          <w:sz w:val="22"/>
          <w:szCs w:val="22"/>
        </w:rPr>
        <w:t>Refle</w:t>
      </w:r>
      <w:r w:rsidR="00EA7E99" w:rsidRPr="00050DE6">
        <w:rPr>
          <w:rFonts w:ascii="Arial" w:hAnsi="Arial" w:cs="Arial"/>
          <w:sz w:val="22"/>
          <w:szCs w:val="22"/>
        </w:rPr>
        <w:t>ction of learning</w:t>
      </w:r>
      <w:bookmarkEnd w:id="1"/>
    </w:p>
    <w:p w14:paraId="776B3AB2" w14:textId="6033E7B9" w:rsidR="00C720F2" w:rsidRPr="00050DE6" w:rsidRDefault="00441050" w:rsidP="00050DE6">
      <w:pPr>
        <w:spacing w:line="360" w:lineRule="auto"/>
        <w:jc w:val="both"/>
        <w:rPr>
          <w:rFonts w:ascii="Arial" w:hAnsi="Arial" w:cs="Arial"/>
          <w:sz w:val="22"/>
          <w:szCs w:val="22"/>
        </w:rPr>
      </w:pPr>
      <w:r w:rsidRPr="00050DE6">
        <w:rPr>
          <w:rFonts w:ascii="Arial" w:hAnsi="Arial" w:cs="Arial"/>
          <w:sz w:val="22"/>
          <w:szCs w:val="22"/>
        </w:rPr>
        <w:t xml:space="preserve">The analysis of this report aims to identify the learning obtained from this </w:t>
      </w:r>
      <w:r w:rsidR="004512B6" w:rsidRPr="00050DE6">
        <w:rPr>
          <w:rFonts w:ascii="Arial" w:hAnsi="Arial" w:cs="Arial"/>
          <w:sz w:val="22"/>
          <w:szCs w:val="22"/>
        </w:rPr>
        <w:t>module</w:t>
      </w:r>
      <w:r w:rsidRPr="00050DE6">
        <w:rPr>
          <w:rFonts w:ascii="Arial" w:hAnsi="Arial" w:cs="Arial"/>
          <w:sz w:val="22"/>
          <w:szCs w:val="22"/>
        </w:rPr>
        <w:t xml:space="preserve">. As mentioned, one of the model of reflection studied in this </w:t>
      </w:r>
      <w:r w:rsidR="004512B6" w:rsidRPr="00050DE6">
        <w:rPr>
          <w:rFonts w:ascii="Arial" w:hAnsi="Arial" w:cs="Arial"/>
          <w:sz w:val="22"/>
          <w:szCs w:val="22"/>
        </w:rPr>
        <w:t>module</w:t>
      </w:r>
      <w:r w:rsidRPr="00050DE6">
        <w:rPr>
          <w:rFonts w:ascii="Arial" w:hAnsi="Arial" w:cs="Arial"/>
          <w:sz w:val="22"/>
          <w:szCs w:val="22"/>
        </w:rPr>
        <w:t xml:space="preserve"> will be explained and how it is important</w:t>
      </w:r>
      <w:r w:rsidR="000D4B9A" w:rsidRPr="00050DE6">
        <w:rPr>
          <w:rFonts w:ascii="Arial" w:hAnsi="Arial" w:cs="Arial"/>
          <w:sz w:val="22"/>
          <w:szCs w:val="22"/>
        </w:rPr>
        <w:t xml:space="preserve"> in order</w:t>
      </w:r>
      <w:r w:rsidRPr="00050DE6">
        <w:rPr>
          <w:rFonts w:ascii="Arial" w:hAnsi="Arial" w:cs="Arial"/>
          <w:sz w:val="22"/>
          <w:szCs w:val="22"/>
        </w:rPr>
        <w:t xml:space="preserve"> to examine</w:t>
      </w:r>
      <w:r w:rsidR="002F1B0B" w:rsidRPr="00050DE6">
        <w:rPr>
          <w:rFonts w:ascii="Arial" w:hAnsi="Arial" w:cs="Arial"/>
          <w:sz w:val="22"/>
          <w:szCs w:val="22"/>
        </w:rPr>
        <w:t>d the</w:t>
      </w:r>
      <w:r w:rsidRPr="00050DE6">
        <w:rPr>
          <w:rFonts w:ascii="Arial" w:hAnsi="Arial" w:cs="Arial"/>
          <w:sz w:val="22"/>
          <w:szCs w:val="22"/>
        </w:rPr>
        <w:t xml:space="preserve"> personal experiences </w:t>
      </w:r>
      <w:r w:rsidR="001E7646">
        <w:rPr>
          <w:rFonts w:ascii="Arial" w:hAnsi="Arial" w:cs="Arial"/>
          <w:sz w:val="22"/>
          <w:szCs w:val="22"/>
        </w:rPr>
        <w:t>and</w:t>
      </w:r>
      <w:r w:rsidRPr="00050DE6">
        <w:rPr>
          <w:rFonts w:ascii="Arial" w:hAnsi="Arial" w:cs="Arial"/>
          <w:sz w:val="22"/>
          <w:szCs w:val="22"/>
        </w:rPr>
        <w:t xml:space="preserve"> the own skills with the aim of learning and improving.</w:t>
      </w:r>
      <w:r w:rsidR="00AC7CD7" w:rsidRPr="00050DE6">
        <w:rPr>
          <w:rFonts w:ascii="Arial" w:hAnsi="Arial" w:cs="Arial"/>
          <w:sz w:val="22"/>
          <w:szCs w:val="22"/>
        </w:rPr>
        <w:t xml:space="preserve"> </w:t>
      </w:r>
    </w:p>
    <w:p w14:paraId="630EBF1B" w14:textId="33C0CED3" w:rsidR="0024174C" w:rsidRPr="00050DE6" w:rsidRDefault="002E37C1" w:rsidP="00050DE6">
      <w:pPr>
        <w:spacing w:line="360" w:lineRule="auto"/>
        <w:jc w:val="both"/>
        <w:rPr>
          <w:rFonts w:ascii="Arial" w:hAnsi="Arial" w:cs="Arial"/>
          <w:sz w:val="22"/>
          <w:szCs w:val="22"/>
        </w:rPr>
      </w:pPr>
      <w:r w:rsidRPr="00050DE6">
        <w:rPr>
          <w:rFonts w:ascii="Arial" w:hAnsi="Arial" w:cs="Arial"/>
          <w:sz w:val="22"/>
          <w:szCs w:val="22"/>
        </w:rPr>
        <w:t xml:space="preserve">The are many reasons why reflection is important, </w:t>
      </w:r>
      <w:r w:rsidR="00E91B29" w:rsidRPr="00050DE6">
        <w:rPr>
          <w:rFonts w:ascii="Arial" w:hAnsi="Arial" w:cs="Arial"/>
          <w:sz w:val="22"/>
          <w:szCs w:val="22"/>
        </w:rPr>
        <w:t xml:space="preserve">one of the </w:t>
      </w:r>
      <w:r w:rsidR="00371F10" w:rsidRPr="00050DE6">
        <w:rPr>
          <w:rFonts w:ascii="Arial" w:hAnsi="Arial" w:cs="Arial"/>
          <w:sz w:val="22"/>
          <w:szCs w:val="22"/>
        </w:rPr>
        <w:t xml:space="preserve">main </w:t>
      </w:r>
      <w:r w:rsidR="004341AE" w:rsidRPr="00050DE6">
        <w:rPr>
          <w:rFonts w:ascii="Arial" w:hAnsi="Arial" w:cs="Arial"/>
          <w:sz w:val="22"/>
          <w:szCs w:val="22"/>
        </w:rPr>
        <w:t>reason</w:t>
      </w:r>
      <w:r w:rsidR="00371F10" w:rsidRPr="00050DE6">
        <w:rPr>
          <w:rFonts w:ascii="Arial" w:hAnsi="Arial" w:cs="Arial"/>
          <w:sz w:val="22"/>
          <w:szCs w:val="22"/>
        </w:rPr>
        <w:t xml:space="preserve"> </w:t>
      </w:r>
      <w:r w:rsidR="009211D6" w:rsidRPr="00050DE6">
        <w:rPr>
          <w:rFonts w:ascii="Arial" w:hAnsi="Arial" w:cs="Arial"/>
          <w:sz w:val="22"/>
          <w:szCs w:val="22"/>
        </w:rPr>
        <w:t xml:space="preserve">of </w:t>
      </w:r>
      <w:r w:rsidR="00E91B29" w:rsidRPr="00050DE6">
        <w:rPr>
          <w:rFonts w:ascii="Arial" w:hAnsi="Arial" w:cs="Arial"/>
          <w:sz w:val="22"/>
          <w:szCs w:val="22"/>
        </w:rPr>
        <w:t xml:space="preserve">thinking skills is to understand obstacles, this includes having a wider range of skills. Learning from experience acquires new insights this is known as reflective practice. </w:t>
      </w:r>
      <w:r w:rsidR="002B03AA" w:rsidRPr="00050DE6">
        <w:rPr>
          <w:rFonts w:ascii="Arial" w:hAnsi="Arial" w:cs="Arial"/>
          <w:sz w:val="22"/>
          <w:szCs w:val="22"/>
        </w:rPr>
        <w:t>R</w:t>
      </w:r>
      <w:r w:rsidR="00E91B29" w:rsidRPr="00050DE6">
        <w:rPr>
          <w:rFonts w:ascii="Arial" w:hAnsi="Arial" w:cs="Arial"/>
          <w:sz w:val="22"/>
          <w:szCs w:val="22"/>
        </w:rPr>
        <w:t>eflecting</w:t>
      </w:r>
      <w:r w:rsidR="004341AE" w:rsidRPr="00050DE6">
        <w:rPr>
          <w:rFonts w:ascii="Arial" w:hAnsi="Arial" w:cs="Arial"/>
          <w:sz w:val="22"/>
          <w:szCs w:val="22"/>
        </w:rPr>
        <w:t>,</w:t>
      </w:r>
      <w:r w:rsidR="002B03AA" w:rsidRPr="00050DE6">
        <w:rPr>
          <w:rFonts w:ascii="Arial" w:hAnsi="Arial" w:cs="Arial"/>
          <w:sz w:val="22"/>
          <w:szCs w:val="22"/>
        </w:rPr>
        <w:t xml:space="preserve"> </w:t>
      </w:r>
      <w:r w:rsidR="004341AE" w:rsidRPr="00050DE6">
        <w:rPr>
          <w:rFonts w:ascii="Arial" w:hAnsi="Arial" w:cs="Arial"/>
          <w:sz w:val="22"/>
          <w:szCs w:val="22"/>
        </w:rPr>
        <w:t>help</w:t>
      </w:r>
      <w:r w:rsidR="002B03AA" w:rsidRPr="00050DE6">
        <w:rPr>
          <w:rFonts w:ascii="Arial" w:hAnsi="Arial" w:cs="Arial"/>
          <w:sz w:val="22"/>
          <w:szCs w:val="22"/>
        </w:rPr>
        <w:t xml:space="preserve"> </w:t>
      </w:r>
      <w:r w:rsidR="00E91B29" w:rsidRPr="00050DE6">
        <w:rPr>
          <w:rFonts w:ascii="Arial" w:hAnsi="Arial" w:cs="Arial"/>
          <w:sz w:val="22"/>
          <w:szCs w:val="22"/>
        </w:rPr>
        <w:t>the abilit</w:t>
      </w:r>
      <w:r w:rsidR="004C4BCA" w:rsidRPr="00050DE6">
        <w:rPr>
          <w:rFonts w:ascii="Arial" w:hAnsi="Arial" w:cs="Arial"/>
          <w:sz w:val="22"/>
          <w:szCs w:val="22"/>
        </w:rPr>
        <w:t>y</w:t>
      </w:r>
      <w:r w:rsidR="00E91B29" w:rsidRPr="00050DE6">
        <w:rPr>
          <w:rFonts w:ascii="Arial" w:hAnsi="Arial" w:cs="Arial"/>
          <w:sz w:val="22"/>
          <w:szCs w:val="22"/>
        </w:rPr>
        <w:t xml:space="preserve"> to solve problems, encourage innovation and develop an understanding of different perspectives and points of view. As awareness increases, </w:t>
      </w:r>
      <w:r w:rsidR="004341AE" w:rsidRPr="00050DE6">
        <w:rPr>
          <w:rFonts w:ascii="Arial" w:hAnsi="Arial" w:cs="Arial"/>
          <w:sz w:val="22"/>
          <w:szCs w:val="22"/>
        </w:rPr>
        <w:t>the person will</w:t>
      </w:r>
      <w:r w:rsidR="00E91B29" w:rsidRPr="00050DE6">
        <w:rPr>
          <w:rFonts w:ascii="Arial" w:hAnsi="Arial" w:cs="Arial"/>
          <w:sz w:val="22"/>
          <w:szCs w:val="22"/>
        </w:rPr>
        <w:t xml:space="preserve"> become more curious and </w:t>
      </w:r>
      <w:r w:rsidR="004341AE" w:rsidRPr="00050DE6">
        <w:rPr>
          <w:rFonts w:ascii="Arial" w:hAnsi="Arial" w:cs="Arial"/>
          <w:sz w:val="22"/>
          <w:szCs w:val="22"/>
        </w:rPr>
        <w:t xml:space="preserve">will be </w:t>
      </w:r>
      <w:r w:rsidR="002B03AA" w:rsidRPr="00050DE6">
        <w:rPr>
          <w:rFonts w:ascii="Arial" w:hAnsi="Arial" w:cs="Arial"/>
          <w:sz w:val="22"/>
          <w:szCs w:val="22"/>
        </w:rPr>
        <w:t>able</w:t>
      </w:r>
      <w:r w:rsidR="00E91B29" w:rsidRPr="00050DE6">
        <w:rPr>
          <w:rFonts w:ascii="Arial" w:hAnsi="Arial" w:cs="Arial"/>
          <w:sz w:val="22"/>
          <w:szCs w:val="22"/>
        </w:rPr>
        <w:t xml:space="preserve"> to explore </w:t>
      </w:r>
      <w:r w:rsidR="002B03AA" w:rsidRPr="00050DE6">
        <w:rPr>
          <w:rFonts w:ascii="Arial" w:hAnsi="Arial" w:cs="Arial"/>
          <w:sz w:val="22"/>
          <w:szCs w:val="22"/>
        </w:rPr>
        <w:t xml:space="preserve">many </w:t>
      </w:r>
      <w:r w:rsidR="00F22B0F" w:rsidRPr="00050DE6">
        <w:rPr>
          <w:rFonts w:ascii="Arial" w:hAnsi="Arial" w:cs="Arial"/>
          <w:sz w:val="22"/>
          <w:szCs w:val="22"/>
        </w:rPr>
        <w:t>aspects</w:t>
      </w:r>
      <w:r w:rsidR="00E91B29" w:rsidRPr="00050DE6">
        <w:rPr>
          <w:rFonts w:ascii="Arial" w:hAnsi="Arial" w:cs="Arial"/>
          <w:sz w:val="22"/>
          <w:szCs w:val="22"/>
        </w:rPr>
        <w:t xml:space="preserve">. </w:t>
      </w:r>
      <w:r w:rsidR="000349B8" w:rsidRPr="00050DE6">
        <w:rPr>
          <w:rFonts w:ascii="Arial" w:hAnsi="Arial" w:cs="Arial"/>
          <w:sz w:val="22"/>
          <w:szCs w:val="22"/>
        </w:rPr>
        <w:t>Everyone could get benefits from th</w:t>
      </w:r>
      <w:r w:rsidR="00D45275" w:rsidRPr="00050DE6">
        <w:rPr>
          <w:rFonts w:ascii="Arial" w:hAnsi="Arial" w:cs="Arial"/>
          <w:sz w:val="22"/>
          <w:szCs w:val="22"/>
        </w:rPr>
        <w:t>e</w:t>
      </w:r>
      <w:r w:rsidR="000349B8" w:rsidRPr="00050DE6">
        <w:rPr>
          <w:rFonts w:ascii="Arial" w:hAnsi="Arial" w:cs="Arial"/>
          <w:sz w:val="22"/>
          <w:szCs w:val="22"/>
        </w:rPr>
        <w:t xml:space="preserve"> </w:t>
      </w:r>
      <w:r w:rsidR="00E91B29" w:rsidRPr="00050DE6">
        <w:rPr>
          <w:rFonts w:ascii="Arial" w:hAnsi="Arial" w:cs="Arial"/>
          <w:sz w:val="22"/>
          <w:szCs w:val="22"/>
        </w:rPr>
        <w:t>Reflective practice</w:t>
      </w:r>
      <w:r w:rsidR="00D45275" w:rsidRPr="00050DE6">
        <w:rPr>
          <w:rFonts w:ascii="Arial" w:hAnsi="Arial" w:cs="Arial"/>
          <w:sz w:val="22"/>
          <w:szCs w:val="22"/>
        </w:rPr>
        <w:t xml:space="preserve">, </w:t>
      </w:r>
      <w:r w:rsidR="005B4C91" w:rsidRPr="00050DE6">
        <w:rPr>
          <w:rFonts w:ascii="Arial" w:hAnsi="Arial" w:cs="Arial"/>
          <w:sz w:val="22"/>
          <w:szCs w:val="22"/>
        </w:rPr>
        <w:t>the main benefit</w:t>
      </w:r>
      <w:r w:rsidR="001B0DEB" w:rsidRPr="00050DE6">
        <w:rPr>
          <w:rFonts w:ascii="Arial" w:hAnsi="Arial" w:cs="Arial"/>
          <w:sz w:val="22"/>
          <w:szCs w:val="22"/>
        </w:rPr>
        <w:t>s</w:t>
      </w:r>
      <w:r w:rsidR="004341AE" w:rsidRPr="00050DE6">
        <w:rPr>
          <w:rFonts w:ascii="Arial" w:hAnsi="Arial" w:cs="Arial"/>
          <w:sz w:val="22"/>
          <w:szCs w:val="22"/>
        </w:rPr>
        <w:t xml:space="preserve"> are: </w:t>
      </w:r>
      <w:r w:rsidR="005377F6" w:rsidRPr="00050DE6">
        <w:rPr>
          <w:rFonts w:ascii="Arial" w:hAnsi="Arial" w:cs="Arial"/>
          <w:sz w:val="22"/>
          <w:szCs w:val="22"/>
        </w:rPr>
        <w:t xml:space="preserve">make a person </w:t>
      </w:r>
      <w:r w:rsidR="00E91B29" w:rsidRPr="00050DE6">
        <w:rPr>
          <w:rFonts w:ascii="Arial" w:hAnsi="Arial" w:cs="Arial"/>
          <w:sz w:val="22"/>
          <w:szCs w:val="22"/>
        </w:rPr>
        <w:t>innovative, confident, committed and responsible.</w:t>
      </w:r>
      <w:r w:rsidR="00EC00E7" w:rsidRPr="00050DE6">
        <w:rPr>
          <w:rFonts w:ascii="Arial" w:hAnsi="Arial" w:cs="Arial"/>
          <w:sz w:val="22"/>
          <w:szCs w:val="22"/>
        </w:rPr>
        <w:t xml:space="preserve"> </w:t>
      </w:r>
      <w:r w:rsidR="00E91B29" w:rsidRPr="00050DE6">
        <w:rPr>
          <w:rFonts w:ascii="Arial" w:hAnsi="Arial" w:cs="Arial"/>
          <w:sz w:val="22"/>
          <w:szCs w:val="22"/>
        </w:rPr>
        <w:t>Reflection initiates a process which will improve the quality of learning</w:t>
      </w:r>
      <w:r w:rsidR="00BA0D70" w:rsidRPr="00050DE6">
        <w:rPr>
          <w:rFonts w:ascii="Arial" w:hAnsi="Arial" w:cs="Arial"/>
          <w:sz w:val="22"/>
          <w:szCs w:val="22"/>
        </w:rPr>
        <w:t xml:space="preserve"> and also </w:t>
      </w:r>
      <w:r w:rsidR="00E91B29" w:rsidRPr="00050DE6">
        <w:rPr>
          <w:rFonts w:ascii="Arial" w:hAnsi="Arial" w:cs="Arial"/>
          <w:sz w:val="22"/>
          <w:szCs w:val="22"/>
        </w:rPr>
        <w:t>this will help to focus on the learning process</w:t>
      </w:r>
      <w:r w:rsidR="00332313" w:rsidRPr="00050DE6">
        <w:rPr>
          <w:rFonts w:ascii="Arial" w:hAnsi="Arial" w:cs="Arial"/>
          <w:sz w:val="22"/>
          <w:szCs w:val="22"/>
        </w:rPr>
        <w:t>.</w:t>
      </w:r>
      <w:sdt>
        <w:sdtPr>
          <w:rPr>
            <w:rFonts w:ascii="Arial" w:hAnsi="Arial" w:cs="Arial"/>
            <w:sz w:val="22"/>
            <w:szCs w:val="22"/>
          </w:rPr>
          <w:id w:val="781156449"/>
          <w:citation/>
        </w:sdtPr>
        <w:sdtEndPr/>
        <w:sdtContent>
          <w:r w:rsidR="00315D58" w:rsidRPr="00050DE6">
            <w:rPr>
              <w:rFonts w:ascii="Arial" w:hAnsi="Arial" w:cs="Arial"/>
              <w:sz w:val="22"/>
              <w:szCs w:val="22"/>
            </w:rPr>
            <w:fldChar w:fldCharType="begin"/>
          </w:r>
          <w:r w:rsidR="00976990" w:rsidRPr="00050DE6">
            <w:rPr>
              <w:rFonts w:ascii="Arial" w:hAnsi="Arial" w:cs="Arial"/>
              <w:sz w:val="22"/>
              <w:szCs w:val="22"/>
            </w:rPr>
            <w:instrText xml:space="preserve">CITATION Cam211 \l 2057 </w:instrText>
          </w:r>
          <w:r w:rsidR="00315D58" w:rsidRPr="00050DE6">
            <w:rPr>
              <w:rFonts w:ascii="Arial" w:hAnsi="Arial" w:cs="Arial"/>
              <w:sz w:val="22"/>
              <w:szCs w:val="22"/>
            </w:rPr>
            <w:fldChar w:fldCharType="separate"/>
          </w:r>
          <w:r w:rsidR="00050DE6">
            <w:rPr>
              <w:rFonts w:ascii="Arial" w:hAnsi="Arial" w:cs="Arial"/>
              <w:noProof/>
              <w:sz w:val="22"/>
              <w:szCs w:val="22"/>
            </w:rPr>
            <w:t xml:space="preserve"> </w:t>
          </w:r>
          <w:r w:rsidR="00050DE6" w:rsidRPr="00050DE6">
            <w:rPr>
              <w:rFonts w:ascii="Arial" w:hAnsi="Arial" w:cs="Arial"/>
              <w:noProof/>
              <w:sz w:val="22"/>
              <w:szCs w:val="22"/>
            </w:rPr>
            <w:t>(Education Cambridge International, 2021)</w:t>
          </w:r>
          <w:r w:rsidR="00315D58" w:rsidRPr="00050DE6">
            <w:rPr>
              <w:rFonts w:ascii="Arial" w:hAnsi="Arial" w:cs="Arial"/>
              <w:sz w:val="22"/>
              <w:szCs w:val="22"/>
            </w:rPr>
            <w:fldChar w:fldCharType="end"/>
          </w:r>
        </w:sdtContent>
      </w:sdt>
      <w:r w:rsidR="002D61C6" w:rsidRPr="00050DE6">
        <w:rPr>
          <w:rFonts w:ascii="Arial" w:hAnsi="Arial" w:cs="Arial"/>
          <w:sz w:val="22"/>
          <w:szCs w:val="22"/>
        </w:rPr>
        <w:t xml:space="preserve">. It is understandable that reflection helps people </w:t>
      </w:r>
      <w:r w:rsidR="0076432D" w:rsidRPr="00050DE6">
        <w:rPr>
          <w:rFonts w:ascii="Arial" w:hAnsi="Arial" w:cs="Arial"/>
          <w:sz w:val="22"/>
          <w:szCs w:val="22"/>
        </w:rPr>
        <w:t xml:space="preserve">to </w:t>
      </w:r>
      <w:r w:rsidR="002D61C6" w:rsidRPr="00050DE6">
        <w:rPr>
          <w:rFonts w:ascii="Arial" w:hAnsi="Arial" w:cs="Arial"/>
          <w:sz w:val="22"/>
          <w:szCs w:val="22"/>
        </w:rPr>
        <w:t>improve their skills, this applies to everyone, increasing confidence and innovation and it will be able to overcome the obstacles that arise not only in the study or workplace but also in the everyday life.</w:t>
      </w:r>
      <w:r w:rsidR="00AD4A3E" w:rsidRPr="00050DE6">
        <w:rPr>
          <w:rFonts w:ascii="Arial" w:hAnsi="Arial" w:cs="Arial"/>
          <w:sz w:val="22"/>
          <w:szCs w:val="22"/>
        </w:rPr>
        <w:t xml:space="preserve"> </w:t>
      </w:r>
      <w:r w:rsidR="00083324" w:rsidRPr="00050DE6">
        <w:rPr>
          <w:rFonts w:ascii="Arial" w:hAnsi="Arial" w:cs="Arial"/>
          <w:sz w:val="22"/>
          <w:szCs w:val="22"/>
        </w:rPr>
        <w:t xml:space="preserve">In addition, </w:t>
      </w:r>
      <w:r w:rsidR="0076432D" w:rsidRPr="00050DE6">
        <w:rPr>
          <w:rFonts w:ascii="Arial" w:hAnsi="Arial" w:cs="Arial"/>
          <w:sz w:val="22"/>
          <w:szCs w:val="22"/>
        </w:rPr>
        <w:t>three</w:t>
      </w:r>
      <w:r w:rsidR="00083324" w:rsidRPr="00050DE6">
        <w:rPr>
          <w:rFonts w:ascii="Arial" w:hAnsi="Arial" w:cs="Arial"/>
          <w:sz w:val="22"/>
          <w:szCs w:val="22"/>
        </w:rPr>
        <w:t xml:space="preserve"> topics studied in this module have been chosen, each of them </w:t>
      </w:r>
      <w:r w:rsidR="00AD562B" w:rsidRPr="00050DE6">
        <w:rPr>
          <w:rFonts w:ascii="Arial" w:hAnsi="Arial" w:cs="Arial"/>
          <w:sz w:val="22"/>
          <w:szCs w:val="22"/>
        </w:rPr>
        <w:t>is</w:t>
      </w:r>
      <w:r w:rsidR="00083324" w:rsidRPr="00050DE6">
        <w:rPr>
          <w:rFonts w:ascii="Arial" w:hAnsi="Arial" w:cs="Arial"/>
          <w:sz w:val="22"/>
          <w:szCs w:val="22"/>
        </w:rPr>
        <w:t xml:space="preserve"> based on </w:t>
      </w:r>
      <w:r w:rsidR="00AD562B" w:rsidRPr="00050DE6">
        <w:rPr>
          <w:rFonts w:ascii="Arial" w:hAnsi="Arial" w:cs="Arial"/>
          <w:sz w:val="22"/>
          <w:szCs w:val="22"/>
        </w:rPr>
        <w:t xml:space="preserve">the </w:t>
      </w:r>
      <w:r w:rsidR="00083324" w:rsidRPr="00050DE6">
        <w:rPr>
          <w:rFonts w:ascii="Arial" w:hAnsi="Arial" w:cs="Arial"/>
          <w:sz w:val="22"/>
          <w:szCs w:val="22"/>
        </w:rPr>
        <w:t xml:space="preserve">personal knowledge and learning </w:t>
      </w:r>
      <w:r w:rsidR="004341AE" w:rsidRPr="00050DE6">
        <w:rPr>
          <w:rFonts w:ascii="Arial" w:hAnsi="Arial" w:cs="Arial"/>
          <w:sz w:val="22"/>
          <w:szCs w:val="22"/>
        </w:rPr>
        <w:t>achieved</w:t>
      </w:r>
      <w:r w:rsidR="00083324" w:rsidRPr="00050DE6">
        <w:rPr>
          <w:rFonts w:ascii="Arial" w:hAnsi="Arial" w:cs="Arial"/>
          <w:sz w:val="22"/>
          <w:szCs w:val="22"/>
        </w:rPr>
        <w:t xml:space="preserve"> outside the classroom. For each topic described</w:t>
      </w:r>
      <w:r w:rsidR="001E7646">
        <w:rPr>
          <w:rFonts w:ascii="Arial" w:hAnsi="Arial" w:cs="Arial"/>
          <w:sz w:val="22"/>
          <w:szCs w:val="22"/>
        </w:rPr>
        <w:t>,</w:t>
      </w:r>
      <w:r w:rsidR="00083324" w:rsidRPr="00050DE6">
        <w:rPr>
          <w:rFonts w:ascii="Arial" w:hAnsi="Arial" w:cs="Arial"/>
          <w:sz w:val="22"/>
          <w:szCs w:val="22"/>
        </w:rPr>
        <w:t xml:space="preserve"> it will be applied to a module of reflection.</w:t>
      </w:r>
      <w:r w:rsidR="00AA538E" w:rsidRPr="00050DE6">
        <w:rPr>
          <w:rFonts w:ascii="Arial" w:hAnsi="Arial" w:cs="Arial"/>
          <w:sz w:val="22"/>
          <w:szCs w:val="22"/>
        </w:rPr>
        <w:t xml:space="preserve"> </w:t>
      </w:r>
    </w:p>
    <w:p w14:paraId="3CF17317" w14:textId="77777777" w:rsidR="001E7646" w:rsidRDefault="001E7646" w:rsidP="00050DE6">
      <w:pPr>
        <w:spacing w:line="360" w:lineRule="auto"/>
        <w:jc w:val="both"/>
        <w:rPr>
          <w:rFonts w:ascii="Arial" w:hAnsi="Arial" w:cs="Arial"/>
          <w:sz w:val="22"/>
          <w:szCs w:val="22"/>
        </w:rPr>
      </w:pPr>
    </w:p>
    <w:p w14:paraId="08B127F1" w14:textId="06CB365E" w:rsidR="00303464" w:rsidRPr="00050DE6" w:rsidRDefault="007A56A8" w:rsidP="00050DE6">
      <w:pPr>
        <w:spacing w:line="360" w:lineRule="auto"/>
        <w:jc w:val="both"/>
        <w:rPr>
          <w:rFonts w:ascii="Arial" w:hAnsi="Arial" w:cs="Arial"/>
          <w:sz w:val="22"/>
          <w:szCs w:val="22"/>
        </w:rPr>
      </w:pPr>
      <w:r w:rsidRPr="00050DE6">
        <w:rPr>
          <w:rFonts w:ascii="Arial" w:hAnsi="Arial" w:cs="Arial"/>
          <w:sz w:val="22"/>
          <w:szCs w:val="22"/>
        </w:rPr>
        <w:t>The</w:t>
      </w:r>
      <w:r w:rsidR="00577587" w:rsidRPr="00050DE6">
        <w:rPr>
          <w:rFonts w:ascii="Arial" w:hAnsi="Arial" w:cs="Arial"/>
          <w:sz w:val="22"/>
          <w:szCs w:val="22"/>
        </w:rPr>
        <w:t xml:space="preserve"> </w:t>
      </w:r>
      <w:r w:rsidR="00F5634F" w:rsidRPr="00050DE6">
        <w:rPr>
          <w:rFonts w:ascii="Arial" w:hAnsi="Arial" w:cs="Arial"/>
          <w:sz w:val="22"/>
          <w:szCs w:val="22"/>
        </w:rPr>
        <w:t>three</w:t>
      </w:r>
      <w:r w:rsidR="00577587" w:rsidRPr="00050DE6">
        <w:rPr>
          <w:rFonts w:ascii="Arial" w:hAnsi="Arial" w:cs="Arial"/>
          <w:sz w:val="22"/>
          <w:szCs w:val="22"/>
        </w:rPr>
        <w:t xml:space="preserve"> topics will be explained individually, they were chosen </w:t>
      </w:r>
      <w:r w:rsidR="004341AE" w:rsidRPr="00050DE6">
        <w:rPr>
          <w:rFonts w:ascii="Arial" w:hAnsi="Arial" w:cs="Arial"/>
          <w:sz w:val="22"/>
          <w:szCs w:val="22"/>
        </w:rPr>
        <w:t>based</w:t>
      </w:r>
      <w:r w:rsidR="00577587" w:rsidRPr="00050DE6">
        <w:rPr>
          <w:rFonts w:ascii="Arial" w:hAnsi="Arial" w:cs="Arial"/>
          <w:sz w:val="22"/>
          <w:szCs w:val="22"/>
        </w:rPr>
        <w:t xml:space="preserve"> </w:t>
      </w:r>
      <w:r w:rsidR="004341AE" w:rsidRPr="00050DE6">
        <w:rPr>
          <w:rFonts w:ascii="Arial" w:hAnsi="Arial" w:cs="Arial"/>
          <w:sz w:val="22"/>
          <w:szCs w:val="22"/>
        </w:rPr>
        <w:t>to</w:t>
      </w:r>
      <w:r w:rsidR="00577587" w:rsidRPr="00050DE6">
        <w:rPr>
          <w:rFonts w:ascii="Arial" w:hAnsi="Arial" w:cs="Arial"/>
          <w:sz w:val="22"/>
          <w:szCs w:val="22"/>
        </w:rPr>
        <w:t xml:space="preserve"> the</w:t>
      </w:r>
      <w:r w:rsidR="00756617" w:rsidRPr="00050DE6">
        <w:rPr>
          <w:rFonts w:ascii="Arial" w:hAnsi="Arial" w:cs="Arial"/>
          <w:sz w:val="22"/>
          <w:szCs w:val="22"/>
        </w:rPr>
        <w:t xml:space="preserve"> </w:t>
      </w:r>
      <w:r w:rsidR="00577587" w:rsidRPr="00050DE6">
        <w:rPr>
          <w:rFonts w:ascii="Arial" w:hAnsi="Arial" w:cs="Arial"/>
          <w:sz w:val="22"/>
          <w:szCs w:val="22"/>
        </w:rPr>
        <w:t xml:space="preserve">personal background and the experience </w:t>
      </w:r>
      <w:r w:rsidR="00D0617F" w:rsidRPr="00050DE6">
        <w:rPr>
          <w:rFonts w:ascii="Arial" w:hAnsi="Arial" w:cs="Arial"/>
          <w:sz w:val="22"/>
          <w:szCs w:val="22"/>
        </w:rPr>
        <w:t>taken</w:t>
      </w:r>
      <w:r w:rsidR="00577587" w:rsidRPr="00050DE6">
        <w:rPr>
          <w:rFonts w:ascii="Arial" w:hAnsi="Arial" w:cs="Arial"/>
          <w:sz w:val="22"/>
          <w:szCs w:val="22"/>
        </w:rPr>
        <w:t xml:space="preserve"> outside the classroom. The topics chosen are: Time Management, Summarising</w:t>
      </w:r>
      <w:r w:rsidR="00001B69" w:rsidRPr="00050DE6">
        <w:rPr>
          <w:rFonts w:ascii="Arial" w:hAnsi="Arial" w:cs="Arial"/>
          <w:sz w:val="22"/>
          <w:szCs w:val="22"/>
        </w:rPr>
        <w:t xml:space="preserve"> and </w:t>
      </w:r>
      <w:r w:rsidR="00577587" w:rsidRPr="00050DE6">
        <w:rPr>
          <w:rFonts w:ascii="Arial" w:hAnsi="Arial" w:cs="Arial"/>
          <w:sz w:val="22"/>
          <w:szCs w:val="22"/>
        </w:rPr>
        <w:t>CV Writing</w:t>
      </w:r>
      <w:r w:rsidR="00001B69" w:rsidRPr="00050DE6">
        <w:rPr>
          <w:rFonts w:ascii="Arial" w:hAnsi="Arial" w:cs="Arial"/>
          <w:sz w:val="22"/>
          <w:szCs w:val="22"/>
        </w:rPr>
        <w:t xml:space="preserve"> </w:t>
      </w:r>
      <w:r w:rsidR="00577587" w:rsidRPr="00050DE6">
        <w:rPr>
          <w:rFonts w:ascii="Arial" w:hAnsi="Arial" w:cs="Arial"/>
          <w:sz w:val="22"/>
          <w:szCs w:val="22"/>
        </w:rPr>
        <w:t xml:space="preserve">and as mentioned above, a reflection module will be applied to each topic and will </w:t>
      </w:r>
      <w:r w:rsidR="004341AE" w:rsidRPr="00050DE6">
        <w:rPr>
          <w:rFonts w:ascii="Arial" w:hAnsi="Arial" w:cs="Arial"/>
          <w:sz w:val="22"/>
          <w:szCs w:val="22"/>
        </w:rPr>
        <w:t xml:space="preserve">be </w:t>
      </w:r>
      <w:r w:rsidR="00577587" w:rsidRPr="00050DE6">
        <w:rPr>
          <w:rFonts w:ascii="Arial" w:hAnsi="Arial" w:cs="Arial"/>
          <w:sz w:val="22"/>
          <w:szCs w:val="22"/>
        </w:rPr>
        <w:t>also explained.</w:t>
      </w:r>
    </w:p>
    <w:p w14:paraId="415552C5" w14:textId="77777777" w:rsidR="001E7646" w:rsidRDefault="001E7646" w:rsidP="00050DE6">
      <w:pPr>
        <w:spacing w:line="360" w:lineRule="auto"/>
        <w:jc w:val="both"/>
        <w:rPr>
          <w:rFonts w:ascii="Arial" w:hAnsi="Arial" w:cs="Arial"/>
          <w:sz w:val="22"/>
          <w:szCs w:val="22"/>
        </w:rPr>
      </w:pPr>
    </w:p>
    <w:p w14:paraId="3C3BFFC8" w14:textId="77777777" w:rsidR="001E7646" w:rsidRDefault="001E7646" w:rsidP="00050DE6">
      <w:pPr>
        <w:spacing w:line="360" w:lineRule="auto"/>
        <w:jc w:val="both"/>
        <w:rPr>
          <w:rFonts w:ascii="Arial" w:hAnsi="Arial" w:cs="Arial"/>
          <w:sz w:val="22"/>
          <w:szCs w:val="22"/>
        </w:rPr>
      </w:pPr>
    </w:p>
    <w:p w14:paraId="5EB06F59" w14:textId="3A80DD61" w:rsidR="00F5634F" w:rsidRDefault="001664EC" w:rsidP="00050DE6">
      <w:pPr>
        <w:spacing w:line="360" w:lineRule="auto"/>
        <w:jc w:val="both"/>
        <w:rPr>
          <w:rFonts w:ascii="Arial" w:hAnsi="Arial" w:cs="Arial"/>
          <w:sz w:val="22"/>
          <w:szCs w:val="22"/>
        </w:rPr>
      </w:pPr>
      <w:r w:rsidRPr="00F06E0F">
        <w:rPr>
          <w:rFonts w:ascii="Arial" w:hAnsi="Arial" w:cs="Arial"/>
          <w:sz w:val="22"/>
          <w:szCs w:val="22"/>
        </w:rPr>
        <w:lastRenderedPageBreak/>
        <w:t>The first topic chosen is Time management, a method of managing time effectively and obtaining the best results of the work done</w:t>
      </w:r>
      <w:r w:rsidR="00F06E0F" w:rsidRPr="00F06E0F">
        <w:rPr>
          <w:rFonts w:ascii="Arial" w:hAnsi="Arial" w:cs="Arial"/>
          <w:sz w:val="22"/>
          <w:szCs w:val="22"/>
        </w:rPr>
        <w:t>.</w:t>
      </w:r>
      <w:r w:rsidR="00F06E0F">
        <w:rPr>
          <w:rFonts w:ascii="Arial" w:hAnsi="Arial" w:cs="Arial"/>
          <w:sz w:val="22"/>
          <w:szCs w:val="22"/>
        </w:rPr>
        <w:t xml:space="preserve"> </w:t>
      </w:r>
      <w:r w:rsidR="00F06E0F" w:rsidRPr="00050DE6">
        <w:rPr>
          <w:rFonts w:ascii="Arial" w:hAnsi="Arial" w:cs="Arial"/>
          <w:sz w:val="22"/>
          <w:szCs w:val="22"/>
        </w:rPr>
        <w:t>Being productive comes from a correct time management by planning it in the best possible way. Only by effectively organising priorities, times and deadlines will be possible to optimise time. Time management is the management of working time in all its aspects: from understanding working times, to planning, up to execution.</w:t>
      </w:r>
      <w:r w:rsidR="00F06E0F">
        <w:rPr>
          <w:rFonts w:ascii="Arial" w:hAnsi="Arial" w:cs="Arial"/>
          <w:sz w:val="22"/>
          <w:szCs w:val="22"/>
        </w:rPr>
        <w:t xml:space="preserve"> S</w:t>
      </w:r>
      <w:r w:rsidR="00F06E0F" w:rsidRPr="00050DE6">
        <w:rPr>
          <w:rFonts w:ascii="Arial" w:hAnsi="Arial" w:cs="Arial"/>
          <w:sz w:val="22"/>
          <w:szCs w:val="22"/>
        </w:rPr>
        <w:t>ome studies have found that people can only use time efficiently and productively if they are set in short and long-term goals, keeping time records, prioritising tasks, creating to-do lists, and planning and organising their own workspace. This includes short-term planning, long-term planning and timing.</w:t>
      </w:r>
      <w:sdt>
        <w:sdtPr>
          <w:rPr>
            <w:rFonts w:ascii="Arial" w:hAnsi="Arial" w:cs="Arial"/>
            <w:sz w:val="22"/>
            <w:szCs w:val="22"/>
          </w:rPr>
          <w:id w:val="1023210397"/>
          <w:citation/>
        </w:sdtPr>
        <w:sdtEndPr/>
        <w:sdtContent>
          <w:r w:rsidR="00F06E0F" w:rsidRPr="00050DE6">
            <w:rPr>
              <w:rFonts w:ascii="Arial" w:hAnsi="Arial" w:cs="Arial"/>
              <w:sz w:val="22"/>
              <w:szCs w:val="22"/>
            </w:rPr>
            <w:fldChar w:fldCharType="begin"/>
          </w:r>
          <w:r w:rsidR="00F06E0F" w:rsidRPr="00050DE6">
            <w:rPr>
              <w:rFonts w:ascii="Arial" w:hAnsi="Arial" w:cs="Arial"/>
              <w:sz w:val="22"/>
              <w:szCs w:val="22"/>
            </w:rPr>
            <w:instrText xml:space="preserve">CITATION Gri151 \l 2057 </w:instrText>
          </w:r>
          <w:r w:rsidR="00F06E0F" w:rsidRPr="00050DE6">
            <w:rPr>
              <w:rFonts w:ascii="Arial" w:hAnsi="Arial" w:cs="Arial"/>
              <w:sz w:val="22"/>
              <w:szCs w:val="22"/>
            </w:rPr>
            <w:fldChar w:fldCharType="separate"/>
          </w:r>
          <w:r w:rsidR="00F06E0F">
            <w:rPr>
              <w:rFonts w:ascii="Arial" w:hAnsi="Arial" w:cs="Arial"/>
              <w:noProof/>
              <w:sz w:val="22"/>
              <w:szCs w:val="22"/>
            </w:rPr>
            <w:t xml:space="preserve"> </w:t>
          </w:r>
          <w:r w:rsidR="00F06E0F" w:rsidRPr="00050DE6">
            <w:rPr>
              <w:rFonts w:ascii="Arial" w:hAnsi="Arial" w:cs="Arial"/>
              <w:noProof/>
              <w:sz w:val="22"/>
              <w:szCs w:val="22"/>
            </w:rPr>
            <w:t>(Grissom Jason A - Loeb Susanna - Mitani Hajime, 2015)</w:t>
          </w:r>
          <w:r w:rsidR="00F06E0F" w:rsidRPr="00050DE6">
            <w:rPr>
              <w:rFonts w:ascii="Arial" w:hAnsi="Arial" w:cs="Arial"/>
              <w:sz w:val="22"/>
              <w:szCs w:val="22"/>
            </w:rPr>
            <w:fldChar w:fldCharType="end"/>
          </w:r>
        </w:sdtContent>
      </w:sdt>
      <w:r w:rsidR="00F06E0F" w:rsidRPr="00050DE6">
        <w:rPr>
          <w:rFonts w:ascii="Arial" w:hAnsi="Arial" w:cs="Arial"/>
          <w:sz w:val="22"/>
          <w:szCs w:val="22"/>
        </w:rPr>
        <w:t>.</w:t>
      </w:r>
      <w:r w:rsidR="00F06E0F">
        <w:rPr>
          <w:rFonts w:ascii="Arial" w:hAnsi="Arial" w:cs="Arial"/>
          <w:sz w:val="22"/>
          <w:szCs w:val="22"/>
        </w:rPr>
        <w:t xml:space="preserve"> </w:t>
      </w:r>
      <w:r w:rsidR="001E7646">
        <w:rPr>
          <w:rFonts w:ascii="Arial" w:hAnsi="Arial" w:cs="Arial"/>
          <w:sz w:val="22"/>
          <w:szCs w:val="22"/>
        </w:rPr>
        <w:t xml:space="preserve">Time management topic will be apply to the </w:t>
      </w:r>
      <w:r w:rsidRPr="00F06E0F">
        <w:rPr>
          <w:rFonts w:ascii="Arial" w:hAnsi="Arial" w:cs="Arial"/>
          <w:sz w:val="22"/>
          <w:szCs w:val="22"/>
        </w:rPr>
        <w:t xml:space="preserve"> personal experience</w:t>
      </w:r>
      <w:r w:rsidR="001E7646">
        <w:rPr>
          <w:rFonts w:ascii="Arial" w:hAnsi="Arial" w:cs="Arial"/>
          <w:sz w:val="22"/>
          <w:szCs w:val="22"/>
        </w:rPr>
        <w:t xml:space="preserve"> </w:t>
      </w:r>
      <w:r w:rsidRPr="00F06E0F">
        <w:rPr>
          <w:rFonts w:ascii="Arial" w:hAnsi="Arial" w:cs="Arial"/>
          <w:sz w:val="22"/>
          <w:szCs w:val="22"/>
        </w:rPr>
        <w:t xml:space="preserve">during the supervisor position, that is when </w:t>
      </w:r>
      <w:r w:rsidR="005A1A9E" w:rsidRPr="00F06E0F">
        <w:rPr>
          <w:rFonts w:ascii="Arial" w:hAnsi="Arial" w:cs="Arial"/>
          <w:sz w:val="22"/>
          <w:szCs w:val="22"/>
        </w:rPr>
        <w:t>it</w:t>
      </w:r>
      <w:r w:rsidRPr="00F06E0F">
        <w:rPr>
          <w:rFonts w:ascii="Arial" w:hAnsi="Arial" w:cs="Arial"/>
          <w:sz w:val="22"/>
          <w:szCs w:val="22"/>
        </w:rPr>
        <w:t xml:space="preserve"> was fundamental, each </w:t>
      </w:r>
      <w:r w:rsidR="00462F81" w:rsidRPr="00F06E0F">
        <w:rPr>
          <w:rFonts w:ascii="Arial" w:hAnsi="Arial" w:cs="Arial"/>
          <w:sz w:val="22"/>
          <w:szCs w:val="22"/>
        </w:rPr>
        <w:t xml:space="preserve">work </w:t>
      </w:r>
      <w:r w:rsidRPr="00F06E0F">
        <w:rPr>
          <w:rFonts w:ascii="Arial" w:hAnsi="Arial" w:cs="Arial"/>
          <w:sz w:val="22"/>
          <w:szCs w:val="22"/>
        </w:rPr>
        <w:t>task</w:t>
      </w:r>
      <w:r w:rsidR="00462F81" w:rsidRPr="00F06E0F">
        <w:rPr>
          <w:rFonts w:ascii="Arial" w:hAnsi="Arial" w:cs="Arial"/>
          <w:sz w:val="22"/>
          <w:szCs w:val="22"/>
        </w:rPr>
        <w:t xml:space="preserve"> was</w:t>
      </w:r>
      <w:r w:rsidRPr="00F06E0F">
        <w:rPr>
          <w:rFonts w:ascii="Arial" w:hAnsi="Arial" w:cs="Arial"/>
          <w:sz w:val="22"/>
          <w:szCs w:val="22"/>
        </w:rPr>
        <w:t xml:space="preserve"> associated with time management</w:t>
      </w:r>
      <w:r w:rsidR="00462F81" w:rsidRPr="00F06E0F">
        <w:rPr>
          <w:rFonts w:ascii="Arial" w:hAnsi="Arial" w:cs="Arial"/>
          <w:sz w:val="22"/>
          <w:szCs w:val="22"/>
        </w:rPr>
        <w:t xml:space="preserve"> structure,</w:t>
      </w:r>
      <w:r w:rsidRPr="00F06E0F">
        <w:rPr>
          <w:rFonts w:ascii="Arial" w:hAnsi="Arial" w:cs="Arial"/>
          <w:sz w:val="22"/>
          <w:szCs w:val="22"/>
        </w:rPr>
        <w:t xml:space="preserve"> </w:t>
      </w:r>
      <w:r w:rsidR="00462F81" w:rsidRPr="00F06E0F">
        <w:rPr>
          <w:rFonts w:ascii="Arial" w:hAnsi="Arial" w:cs="Arial"/>
          <w:sz w:val="22"/>
          <w:szCs w:val="22"/>
        </w:rPr>
        <w:t xml:space="preserve">that </w:t>
      </w:r>
      <w:r w:rsidRPr="00F06E0F">
        <w:rPr>
          <w:rFonts w:ascii="Arial" w:hAnsi="Arial" w:cs="Arial"/>
          <w:sz w:val="22"/>
          <w:szCs w:val="22"/>
        </w:rPr>
        <w:t>was the key to success.</w:t>
      </w:r>
    </w:p>
    <w:p w14:paraId="291F09F8" w14:textId="77777777" w:rsidR="001E7646" w:rsidRPr="00F06E0F" w:rsidRDefault="001E7646" w:rsidP="00050DE6">
      <w:pPr>
        <w:spacing w:line="360" w:lineRule="auto"/>
        <w:jc w:val="both"/>
        <w:rPr>
          <w:rFonts w:ascii="Arial" w:hAnsi="Arial" w:cs="Arial"/>
          <w:sz w:val="22"/>
          <w:szCs w:val="22"/>
        </w:rPr>
      </w:pPr>
    </w:p>
    <w:p w14:paraId="35B5589D" w14:textId="5D0EF068" w:rsidR="0031099A" w:rsidRDefault="0031099A" w:rsidP="00050DE6">
      <w:pPr>
        <w:spacing w:line="360" w:lineRule="auto"/>
        <w:jc w:val="both"/>
        <w:rPr>
          <w:rFonts w:ascii="Arial" w:hAnsi="Arial" w:cs="Arial"/>
          <w:sz w:val="22"/>
          <w:szCs w:val="22"/>
        </w:rPr>
      </w:pPr>
      <w:r w:rsidRPr="00F06E0F">
        <w:rPr>
          <w:rFonts w:ascii="Arial" w:hAnsi="Arial" w:cs="Arial"/>
          <w:sz w:val="22"/>
          <w:szCs w:val="22"/>
        </w:rPr>
        <w:t xml:space="preserve">The second topic chosen is Summarising, it is important to understand and know how to summarise a text, get the keywords and eliminate the </w:t>
      </w:r>
      <w:r w:rsidR="00001EEE" w:rsidRPr="00F06E0F">
        <w:rPr>
          <w:rFonts w:ascii="Arial" w:hAnsi="Arial" w:cs="Arial"/>
          <w:sz w:val="22"/>
          <w:szCs w:val="22"/>
        </w:rPr>
        <w:t>unessential</w:t>
      </w:r>
      <w:r w:rsidRPr="00F06E0F">
        <w:rPr>
          <w:rFonts w:ascii="Arial" w:hAnsi="Arial" w:cs="Arial"/>
          <w:sz w:val="22"/>
          <w:szCs w:val="22"/>
        </w:rPr>
        <w:t xml:space="preserve">. </w:t>
      </w:r>
      <w:r w:rsidR="00F06E0F" w:rsidRPr="00050DE6">
        <w:rPr>
          <w:rFonts w:ascii="Arial" w:hAnsi="Arial" w:cs="Arial"/>
          <w:sz w:val="22"/>
          <w:szCs w:val="22"/>
        </w:rPr>
        <w:t xml:space="preserve">Create a small text by extrapolating the most essential parts of a wilderness that is lagging means summing up. When summarising, is essential that the text must be homogeneous, one must understand the meaning by generating the same logic and therefore speak of the same story. The summary refers to the re-elaboration and synthesis of a larger text, and instead eliminate the superfluous. Some steps can help to summarise. First, to get a general idea of ​​the content, second notes can help. With the right notes create bullet points, inserting a keyword so as to reconnect with the idea. Also, bulleted lists are a great format for summaries to ensure comprehensibility for other people as well. And finally, the summary should be a short outline but consistent with the original, leaving out any unnecessary details. </w:t>
      </w:r>
      <w:sdt>
        <w:sdtPr>
          <w:rPr>
            <w:rFonts w:ascii="Arial" w:hAnsi="Arial" w:cs="Arial"/>
            <w:sz w:val="22"/>
            <w:szCs w:val="22"/>
          </w:rPr>
          <w:id w:val="802352677"/>
          <w:citation/>
        </w:sdtPr>
        <w:sdtEndPr/>
        <w:sdtContent>
          <w:r w:rsidR="00F06E0F" w:rsidRPr="00050DE6">
            <w:rPr>
              <w:rFonts w:ascii="Arial" w:hAnsi="Arial" w:cs="Arial"/>
              <w:sz w:val="22"/>
              <w:szCs w:val="22"/>
            </w:rPr>
            <w:fldChar w:fldCharType="begin"/>
          </w:r>
          <w:r w:rsidR="00F06E0F" w:rsidRPr="00050DE6">
            <w:rPr>
              <w:rFonts w:ascii="Arial" w:hAnsi="Arial" w:cs="Arial"/>
              <w:sz w:val="22"/>
              <w:szCs w:val="22"/>
            </w:rPr>
            <w:instrText xml:space="preserve"> CITATION Min211 \l 2057 </w:instrText>
          </w:r>
          <w:r w:rsidR="00F06E0F" w:rsidRPr="00050DE6">
            <w:rPr>
              <w:rFonts w:ascii="Arial" w:hAnsi="Arial" w:cs="Arial"/>
              <w:sz w:val="22"/>
              <w:szCs w:val="22"/>
            </w:rPr>
            <w:fldChar w:fldCharType="separate"/>
          </w:r>
          <w:r w:rsidR="00F06E0F" w:rsidRPr="00050DE6">
            <w:rPr>
              <w:rFonts w:ascii="Arial" w:hAnsi="Arial" w:cs="Arial"/>
              <w:noProof/>
              <w:sz w:val="22"/>
              <w:szCs w:val="22"/>
            </w:rPr>
            <w:t>(Mind Tools, 2021)</w:t>
          </w:r>
          <w:r w:rsidR="00F06E0F" w:rsidRPr="00050DE6">
            <w:rPr>
              <w:rFonts w:ascii="Arial" w:hAnsi="Arial" w:cs="Arial"/>
              <w:sz w:val="22"/>
              <w:szCs w:val="22"/>
            </w:rPr>
            <w:fldChar w:fldCharType="end"/>
          </w:r>
        </w:sdtContent>
      </w:sdt>
      <w:r w:rsidR="00F06E0F" w:rsidRPr="00050DE6">
        <w:rPr>
          <w:rFonts w:ascii="Arial" w:hAnsi="Arial" w:cs="Arial"/>
          <w:sz w:val="22"/>
          <w:szCs w:val="22"/>
        </w:rPr>
        <w:t>. These are the main actions for a better result for the future events.</w:t>
      </w:r>
      <w:r w:rsidR="00F06E0F">
        <w:rPr>
          <w:rFonts w:ascii="Arial" w:hAnsi="Arial" w:cs="Arial"/>
          <w:sz w:val="22"/>
          <w:szCs w:val="22"/>
        </w:rPr>
        <w:t xml:space="preserve"> </w:t>
      </w:r>
      <w:r w:rsidR="001E7646">
        <w:rPr>
          <w:rFonts w:ascii="Arial" w:hAnsi="Arial" w:cs="Arial"/>
          <w:sz w:val="22"/>
          <w:szCs w:val="22"/>
        </w:rPr>
        <w:t>Summarising will be apply to the own</w:t>
      </w:r>
      <w:r w:rsidRPr="00F06E0F">
        <w:rPr>
          <w:rFonts w:ascii="Arial" w:hAnsi="Arial" w:cs="Arial"/>
          <w:sz w:val="22"/>
          <w:szCs w:val="22"/>
        </w:rPr>
        <w:t xml:space="preserve"> personal experience, when in the position of supervisor for a restaurant it was necessary, at the end of the day, to describe in key points and in a shortened way the entire day spent, the summary was sent to the owners of the business.</w:t>
      </w:r>
    </w:p>
    <w:p w14:paraId="2129C097" w14:textId="77777777" w:rsidR="001E7646" w:rsidRPr="00F06E0F" w:rsidRDefault="001E7646" w:rsidP="00050DE6">
      <w:pPr>
        <w:spacing w:line="360" w:lineRule="auto"/>
        <w:jc w:val="both"/>
        <w:rPr>
          <w:rFonts w:ascii="Arial" w:hAnsi="Arial" w:cs="Arial"/>
          <w:sz w:val="22"/>
          <w:szCs w:val="22"/>
        </w:rPr>
      </w:pPr>
    </w:p>
    <w:p w14:paraId="779D1A3E" w14:textId="68C89E00" w:rsidR="00F06E0F" w:rsidRPr="00050DE6" w:rsidRDefault="00581F29" w:rsidP="00F06E0F">
      <w:pPr>
        <w:spacing w:line="360" w:lineRule="auto"/>
        <w:jc w:val="both"/>
        <w:rPr>
          <w:rFonts w:ascii="Arial" w:hAnsi="Arial" w:cs="Arial"/>
          <w:sz w:val="22"/>
          <w:szCs w:val="22"/>
        </w:rPr>
      </w:pPr>
      <w:r w:rsidRPr="00F06E0F">
        <w:rPr>
          <w:rFonts w:ascii="Arial" w:hAnsi="Arial" w:cs="Arial"/>
          <w:sz w:val="22"/>
          <w:szCs w:val="22"/>
        </w:rPr>
        <w:t>The third and last topic chosen is CV Writing, a fundamental topic for many people, which they use every day for their career. Writing and having a good CV is important to get job successes</w:t>
      </w:r>
      <w:r w:rsidR="00F06E0F">
        <w:rPr>
          <w:rFonts w:ascii="Arial" w:hAnsi="Arial" w:cs="Arial"/>
          <w:sz w:val="22"/>
          <w:szCs w:val="22"/>
        </w:rPr>
        <w:t xml:space="preserve"> and n</w:t>
      </w:r>
      <w:r w:rsidR="00F06E0F" w:rsidRPr="00050DE6">
        <w:rPr>
          <w:rFonts w:ascii="Arial" w:hAnsi="Arial" w:cs="Arial"/>
          <w:sz w:val="22"/>
          <w:szCs w:val="22"/>
        </w:rPr>
        <w:t>owadays, it is more difficult to get a job</w:t>
      </w:r>
      <w:r w:rsidR="001E7646">
        <w:rPr>
          <w:rFonts w:ascii="Arial" w:hAnsi="Arial" w:cs="Arial"/>
          <w:sz w:val="22"/>
          <w:szCs w:val="22"/>
        </w:rPr>
        <w:t xml:space="preserve"> due to the high qualified people in any sector,</w:t>
      </w:r>
      <w:r w:rsidR="00F06E0F" w:rsidRPr="00050DE6">
        <w:rPr>
          <w:rFonts w:ascii="Arial" w:hAnsi="Arial" w:cs="Arial"/>
          <w:sz w:val="22"/>
          <w:szCs w:val="22"/>
        </w:rPr>
        <w:t xml:space="preserve"> that is why a great CV that communicate the personal skills is required. The CV is used for recruiters to understand and get a fairly precise idea of ​​the candidate they are dealing with, it also serves the candidate to present himself in the best possible way by highlighting the skills and even previous experiences. CV is an abbreviation for curriculum vitae. The word curriculum vitae indicates a document that is sent to employers when applying for a job. The </w:t>
      </w:r>
      <w:r w:rsidR="00F06E0F" w:rsidRPr="00050DE6">
        <w:rPr>
          <w:rFonts w:ascii="Arial" w:hAnsi="Arial" w:cs="Arial"/>
          <w:sz w:val="22"/>
          <w:szCs w:val="22"/>
        </w:rPr>
        <w:lastRenderedPageBreak/>
        <w:t>first step before writing a CV is to think carefully about the unique strengths and where they would best apply them. This is an exercise that will boost confidence and give an idea of ​​the career pursue. Must think about the key points th</w:t>
      </w:r>
      <w:r w:rsidR="001E7646">
        <w:rPr>
          <w:rFonts w:ascii="Arial" w:hAnsi="Arial" w:cs="Arial"/>
          <w:sz w:val="22"/>
          <w:szCs w:val="22"/>
        </w:rPr>
        <w:t>at</w:t>
      </w:r>
      <w:r w:rsidR="00F06E0F" w:rsidRPr="00050DE6">
        <w:rPr>
          <w:rFonts w:ascii="Arial" w:hAnsi="Arial" w:cs="Arial"/>
          <w:sz w:val="22"/>
          <w:szCs w:val="22"/>
        </w:rPr>
        <w:t xml:space="preserve"> are looking for: the most common can be teamwork, problem solving, analysis, self-motivation, organisation, leadership qualities, communication, interpersonal skills and IT skills. These strengths will need to be provided with examples of how they have been used and structured them with what the recruiter is looking for. Also, it could be a good practice to have someone to check the spelling, grammar and punctuation of the CV, this could be an extra help because </w:t>
      </w:r>
      <w:r w:rsidR="00F06E0F" w:rsidRPr="00050DE6">
        <w:rPr>
          <w:rFonts w:ascii="Arial" w:hAnsi="Arial" w:cs="Arial"/>
          <w:i/>
          <w:iCs/>
          <w:sz w:val="22"/>
          <w:szCs w:val="22"/>
        </w:rPr>
        <w:t>"you will never have a second chance to make a first impression"</w:t>
      </w:r>
      <w:r w:rsidR="00F06E0F" w:rsidRPr="00050DE6">
        <w:rPr>
          <w:rFonts w:ascii="Arial" w:hAnsi="Arial" w:cs="Arial"/>
          <w:sz w:val="22"/>
          <w:szCs w:val="22"/>
        </w:rPr>
        <w:t xml:space="preserve"> </w:t>
      </w:r>
      <w:sdt>
        <w:sdtPr>
          <w:rPr>
            <w:rFonts w:ascii="Arial" w:hAnsi="Arial" w:cs="Arial"/>
            <w:sz w:val="22"/>
            <w:szCs w:val="22"/>
          </w:rPr>
          <w:id w:val="-1879467130"/>
          <w:citation/>
        </w:sdtPr>
        <w:sdtEndPr/>
        <w:sdtContent>
          <w:r w:rsidR="00F06E0F" w:rsidRPr="00050DE6">
            <w:rPr>
              <w:rFonts w:ascii="Arial" w:hAnsi="Arial" w:cs="Arial"/>
              <w:sz w:val="22"/>
              <w:szCs w:val="22"/>
            </w:rPr>
            <w:fldChar w:fldCharType="begin"/>
          </w:r>
          <w:r w:rsidR="00F06E0F" w:rsidRPr="00050DE6">
            <w:rPr>
              <w:rFonts w:ascii="Arial" w:hAnsi="Arial" w:cs="Arial"/>
              <w:sz w:val="22"/>
              <w:szCs w:val="22"/>
            </w:rPr>
            <w:instrText xml:space="preserve"> CITATION Cor10 \l 2057 </w:instrText>
          </w:r>
          <w:r w:rsidR="00F06E0F" w:rsidRPr="00050DE6">
            <w:rPr>
              <w:rFonts w:ascii="Arial" w:hAnsi="Arial" w:cs="Arial"/>
              <w:sz w:val="22"/>
              <w:szCs w:val="22"/>
            </w:rPr>
            <w:fldChar w:fldCharType="separate"/>
          </w:r>
          <w:r w:rsidR="00F06E0F" w:rsidRPr="00050DE6">
            <w:rPr>
              <w:rFonts w:ascii="Arial" w:hAnsi="Arial" w:cs="Arial"/>
              <w:noProof/>
              <w:sz w:val="22"/>
              <w:szCs w:val="22"/>
            </w:rPr>
            <w:t>(Corby: Institute of Logistics and Transport, 2010)</w:t>
          </w:r>
          <w:r w:rsidR="00F06E0F" w:rsidRPr="00050DE6">
            <w:rPr>
              <w:rFonts w:ascii="Arial" w:hAnsi="Arial" w:cs="Arial"/>
              <w:sz w:val="22"/>
              <w:szCs w:val="22"/>
            </w:rPr>
            <w:fldChar w:fldCharType="end"/>
          </w:r>
        </w:sdtContent>
      </w:sdt>
      <w:r w:rsidR="00F06E0F" w:rsidRPr="00050DE6">
        <w:rPr>
          <w:rFonts w:ascii="Arial" w:hAnsi="Arial" w:cs="Arial"/>
          <w:sz w:val="22"/>
          <w:szCs w:val="22"/>
        </w:rPr>
        <w:t>.</w:t>
      </w:r>
    </w:p>
    <w:p w14:paraId="2CEC5DB3" w14:textId="5A8BE4A1" w:rsidR="0031099A" w:rsidRPr="00050DE6" w:rsidRDefault="001C656C" w:rsidP="00050DE6">
      <w:pPr>
        <w:spacing w:line="360" w:lineRule="auto"/>
        <w:jc w:val="both"/>
        <w:rPr>
          <w:rFonts w:ascii="Arial" w:hAnsi="Arial" w:cs="Arial"/>
          <w:sz w:val="22"/>
          <w:szCs w:val="22"/>
        </w:rPr>
      </w:pPr>
      <w:r>
        <w:rPr>
          <w:rFonts w:ascii="Arial" w:hAnsi="Arial" w:cs="Arial"/>
          <w:sz w:val="22"/>
          <w:szCs w:val="22"/>
        </w:rPr>
        <w:t>CV writing will be apply to the own</w:t>
      </w:r>
      <w:r w:rsidR="00255734" w:rsidRPr="00F06E0F">
        <w:rPr>
          <w:rFonts w:ascii="Arial" w:hAnsi="Arial" w:cs="Arial"/>
          <w:sz w:val="22"/>
          <w:szCs w:val="22"/>
        </w:rPr>
        <w:t xml:space="preserve"> </w:t>
      </w:r>
      <w:r w:rsidR="00581F29" w:rsidRPr="00F06E0F">
        <w:rPr>
          <w:rFonts w:ascii="Arial" w:hAnsi="Arial" w:cs="Arial"/>
          <w:sz w:val="22"/>
          <w:szCs w:val="22"/>
        </w:rPr>
        <w:t>personal experience</w:t>
      </w:r>
      <w:r>
        <w:rPr>
          <w:rFonts w:ascii="Arial" w:hAnsi="Arial" w:cs="Arial"/>
          <w:sz w:val="22"/>
          <w:szCs w:val="22"/>
        </w:rPr>
        <w:t>,</w:t>
      </w:r>
      <w:r w:rsidR="00581F29" w:rsidRPr="00F06E0F">
        <w:rPr>
          <w:rFonts w:ascii="Arial" w:hAnsi="Arial" w:cs="Arial"/>
          <w:sz w:val="22"/>
          <w:szCs w:val="22"/>
        </w:rPr>
        <w:t xml:space="preserve"> having a good CV writing has been important to get new job positions and improve the career.</w:t>
      </w:r>
      <w:r w:rsidR="006F4EB8">
        <w:rPr>
          <w:rFonts w:ascii="Arial" w:hAnsi="Arial" w:cs="Arial"/>
          <w:sz w:val="22"/>
          <w:szCs w:val="22"/>
        </w:rPr>
        <w:t xml:space="preserve"> </w:t>
      </w:r>
    </w:p>
    <w:p w14:paraId="75D08905" w14:textId="0F07E5EA" w:rsidR="00843A40" w:rsidRPr="00050DE6" w:rsidRDefault="004341AE" w:rsidP="00050DE6">
      <w:pPr>
        <w:pStyle w:val="Titolo1"/>
        <w:spacing w:line="360" w:lineRule="auto"/>
        <w:rPr>
          <w:rFonts w:ascii="Arial" w:hAnsi="Arial" w:cs="Arial"/>
          <w:sz w:val="22"/>
          <w:szCs w:val="22"/>
        </w:rPr>
      </w:pPr>
      <w:bookmarkStart w:id="2" w:name="_Toc70943818"/>
      <w:r w:rsidRPr="00050DE6">
        <w:rPr>
          <w:rFonts w:ascii="Arial" w:hAnsi="Arial" w:cs="Arial"/>
          <w:sz w:val="22"/>
          <w:szCs w:val="22"/>
        </w:rPr>
        <w:t>Gibb’s Reflective</w:t>
      </w:r>
      <w:r w:rsidR="005473B4" w:rsidRPr="00050DE6">
        <w:rPr>
          <w:rFonts w:ascii="Arial" w:hAnsi="Arial" w:cs="Arial"/>
          <w:sz w:val="22"/>
          <w:szCs w:val="22"/>
        </w:rPr>
        <w:t xml:space="preserve"> Cycle</w:t>
      </w:r>
      <w:bookmarkEnd w:id="2"/>
    </w:p>
    <w:p w14:paraId="57CE13C2" w14:textId="25046C27" w:rsidR="00AC5402" w:rsidRPr="00050DE6" w:rsidRDefault="00322E9C" w:rsidP="00050DE6">
      <w:pPr>
        <w:spacing w:line="360" w:lineRule="auto"/>
        <w:jc w:val="both"/>
        <w:rPr>
          <w:rFonts w:ascii="Arial" w:hAnsi="Arial" w:cs="Arial"/>
          <w:sz w:val="22"/>
          <w:szCs w:val="22"/>
        </w:rPr>
      </w:pPr>
      <w:r w:rsidRPr="00050DE6">
        <w:rPr>
          <w:rFonts w:ascii="Arial" w:hAnsi="Arial" w:cs="Arial"/>
          <w:sz w:val="22"/>
          <w:szCs w:val="22"/>
        </w:rPr>
        <w:t>One of the most famous methods of reflection is Gibb's Reflective Cycle, it is composed of six main points, the description of a event which it is necessary to reflect, feelings had in th</w:t>
      </w:r>
      <w:r w:rsidR="004341AE" w:rsidRPr="00050DE6">
        <w:rPr>
          <w:rFonts w:ascii="Arial" w:hAnsi="Arial" w:cs="Arial"/>
          <w:sz w:val="22"/>
          <w:szCs w:val="22"/>
        </w:rPr>
        <w:t xml:space="preserve">at time </w:t>
      </w:r>
      <w:r w:rsidRPr="00050DE6">
        <w:rPr>
          <w:rFonts w:ascii="Arial" w:hAnsi="Arial" w:cs="Arial"/>
          <w:sz w:val="22"/>
          <w:szCs w:val="22"/>
        </w:rPr>
        <w:t xml:space="preserve"> and how these influenced the event, evaluation of the experience in the event and what were the strengths and weaknesses, analysis of the past </w:t>
      </w:r>
      <w:r w:rsidR="004341AE" w:rsidRPr="00050DE6">
        <w:rPr>
          <w:rFonts w:ascii="Arial" w:hAnsi="Arial" w:cs="Arial"/>
          <w:sz w:val="22"/>
          <w:szCs w:val="22"/>
        </w:rPr>
        <w:t>episode</w:t>
      </w:r>
      <w:r w:rsidRPr="00050DE6">
        <w:rPr>
          <w:rFonts w:ascii="Arial" w:hAnsi="Arial" w:cs="Arial"/>
          <w:sz w:val="22"/>
          <w:szCs w:val="22"/>
        </w:rPr>
        <w:t xml:space="preserve"> and understanding the experience from different points of view, a conclusion that rachides the event and finally a personal action plan which will to understand the mistakes made and improve</w:t>
      </w:r>
      <w:r w:rsidR="001C656C">
        <w:rPr>
          <w:rFonts w:ascii="Arial" w:hAnsi="Arial" w:cs="Arial"/>
          <w:sz w:val="22"/>
          <w:szCs w:val="22"/>
        </w:rPr>
        <w:t xml:space="preserve"> them.</w:t>
      </w:r>
      <w:r w:rsidR="00A604AC" w:rsidRPr="00050DE6">
        <w:rPr>
          <w:rFonts w:ascii="Arial" w:hAnsi="Arial" w:cs="Arial"/>
          <w:sz w:val="22"/>
          <w:szCs w:val="22"/>
        </w:rPr>
        <w:t xml:space="preserve"> </w:t>
      </w:r>
    </w:p>
    <w:p w14:paraId="53C4408B" w14:textId="19EF8753" w:rsidR="00D202ED" w:rsidRPr="00050DE6" w:rsidRDefault="0019657C" w:rsidP="00050DE6">
      <w:pPr>
        <w:spacing w:line="360" w:lineRule="auto"/>
        <w:jc w:val="both"/>
        <w:rPr>
          <w:rFonts w:ascii="Arial" w:hAnsi="Arial" w:cs="Arial"/>
          <w:sz w:val="22"/>
          <w:szCs w:val="22"/>
        </w:rPr>
      </w:pPr>
      <w:r w:rsidRPr="00050DE6">
        <w:rPr>
          <w:rFonts w:ascii="Arial" w:hAnsi="Arial" w:cs="Arial"/>
          <w:sz w:val="22"/>
          <w:szCs w:val="22"/>
        </w:rPr>
        <w:t>The Gibb</w:t>
      </w:r>
      <w:r w:rsidR="004341AE" w:rsidRPr="00050DE6">
        <w:rPr>
          <w:rFonts w:ascii="Arial" w:hAnsi="Arial" w:cs="Arial"/>
          <w:sz w:val="22"/>
          <w:szCs w:val="22"/>
        </w:rPr>
        <w:t>’s</w:t>
      </w:r>
      <w:r w:rsidRPr="00050DE6">
        <w:rPr>
          <w:rFonts w:ascii="Arial" w:hAnsi="Arial" w:cs="Arial"/>
          <w:sz w:val="22"/>
          <w:szCs w:val="22"/>
        </w:rPr>
        <w:t xml:space="preserve"> reflection module helps </w:t>
      </w:r>
      <w:r w:rsidR="0098619B" w:rsidRPr="00050DE6">
        <w:rPr>
          <w:rFonts w:ascii="Arial" w:hAnsi="Arial" w:cs="Arial"/>
          <w:sz w:val="22"/>
          <w:szCs w:val="22"/>
        </w:rPr>
        <w:t>to</w:t>
      </w:r>
      <w:r w:rsidR="00D86289" w:rsidRPr="00050DE6">
        <w:rPr>
          <w:rFonts w:ascii="Arial" w:hAnsi="Arial" w:cs="Arial"/>
          <w:sz w:val="22"/>
          <w:szCs w:val="22"/>
        </w:rPr>
        <w:t xml:space="preserve"> learn over time by giving a more balanced and accurate </w:t>
      </w:r>
      <w:r w:rsidR="005B2771" w:rsidRPr="00050DE6">
        <w:rPr>
          <w:rFonts w:ascii="Arial" w:hAnsi="Arial" w:cs="Arial"/>
          <w:sz w:val="22"/>
          <w:szCs w:val="22"/>
        </w:rPr>
        <w:t>opinion</w:t>
      </w:r>
      <w:r w:rsidR="00D202ED" w:rsidRPr="00050DE6">
        <w:rPr>
          <w:rFonts w:ascii="Arial" w:hAnsi="Arial" w:cs="Arial"/>
          <w:sz w:val="22"/>
          <w:szCs w:val="22"/>
        </w:rPr>
        <w:t xml:space="preserve"> </w:t>
      </w:r>
      <w:r w:rsidRPr="00050DE6">
        <w:rPr>
          <w:rFonts w:ascii="Arial" w:hAnsi="Arial" w:cs="Arial"/>
          <w:sz w:val="22"/>
          <w:szCs w:val="22"/>
        </w:rPr>
        <w:t>reflect on a past experience, with simple steps that are easy to understand</w:t>
      </w:r>
      <w:r w:rsidR="00D202ED" w:rsidRPr="00050DE6">
        <w:rPr>
          <w:rFonts w:ascii="Arial" w:hAnsi="Arial" w:cs="Arial"/>
          <w:sz w:val="22"/>
          <w:szCs w:val="22"/>
        </w:rPr>
        <w:t>, the first steps of the module serves to collect the facts that happened</w:t>
      </w:r>
      <w:r w:rsidR="00882AF1" w:rsidRPr="00050DE6">
        <w:rPr>
          <w:rFonts w:ascii="Arial" w:hAnsi="Arial" w:cs="Arial"/>
          <w:sz w:val="22"/>
          <w:szCs w:val="22"/>
        </w:rPr>
        <w:t xml:space="preserve"> </w:t>
      </w:r>
      <w:r w:rsidR="00D202ED" w:rsidRPr="00050DE6">
        <w:rPr>
          <w:rFonts w:ascii="Arial" w:hAnsi="Arial" w:cs="Arial"/>
          <w:sz w:val="22"/>
          <w:szCs w:val="22"/>
        </w:rPr>
        <w:t>and finally the last steps will allow</w:t>
      </w:r>
      <w:r w:rsidR="00383FCC" w:rsidRPr="00050DE6">
        <w:rPr>
          <w:rFonts w:ascii="Arial" w:hAnsi="Arial" w:cs="Arial"/>
          <w:sz w:val="22"/>
          <w:szCs w:val="22"/>
        </w:rPr>
        <w:t xml:space="preserve"> </w:t>
      </w:r>
      <w:r w:rsidR="00D202ED" w:rsidRPr="00050DE6">
        <w:rPr>
          <w:rFonts w:ascii="Arial" w:hAnsi="Arial" w:cs="Arial"/>
          <w:sz w:val="22"/>
          <w:szCs w:val="22"/>
        </w:rPr>
        <w:t>to understand how to improve and how to act</w:t>
      </w:r>
      <w:r w:rsidR="00882AF1" w:rsidRPr="00050DE6">
        <w:rPr>
          <w:rFonts w:ascii="Arial" w:hAnsi="Arial" w:cs="Arial"/>
          <w:sz w:val="22"/>
          <w:szCs w:val="22"/>
        </w:rPr>
        <w:t>.</w:t>
      </w:r>
      <w:r w:rsidR="00AC5402" w:rsidRPr="00050DE6">
        <w:rPr>
          <w:rFonts w:ascii="Arial" w:hAnsi="Arial" w:cs="Arial"/>
          <w:sz w:val="22"/>
          <w:szCs w:val="22"/>
        </w:rPr>
        <w:t xml:space="preserve"> </w:t>
      </w:r>
      <w:sdt>
        <w:sdtPr>
          <w:rPr>
            <w:rFonts w:ascii="Arial" w:hAnsi="Arial" w:cs="Arial"/>
            <w:sz w:val="22"/>
            <w:szCs w:val="22"/>
          </w:rPr>
          <w:id w:val="-837621875"/>
          <w:citation/>
        </w:sdtPr>
        <w:sdtEndPr/>
        <w:sdtContent>
          <w:r w:rsidR="000173C7" w:rsidRPr="00050DE6">
            <w:rPr>
              <w:rFonts w:ascii="Arial" w:hAnsi="Arial" w:cs="Arial"/>
              <w:sz w:val="22"/>
              <w:szCs w:val="22"/>
            </w:rPr>
            <w:fldChar w:fldCharType="begin"/>
          </w:r>
          <w:r w:rsidR="000173C7" w:rsidRPr="00050DE6">
            <w:rPr>
              <w:rFonts w:ascii="Arial" w:hAnsi="Arial" w:cs="Arial"/>
              <w:sz w:val="22"/>
              <w:szCs w:val="22"/>
            </w:rPr>
            <w:instrText xml:space="preserve"> CITATION Exp19 \l 2057 </w:instrText>
          </w:r>
          <w:r w:rsidR="000173C7" w:rsidRPr="00050DE6">
            <w:rPr>
              <w:rFonts w:ascii="Arial" w:hAnsi="Arial" w:cs="Arial"/>
              <w:sz w:val="22"/>
              <w:szCs w:val="22"/>
            </w:rPr>
            <w:fldChar w:fldCharType="separate"/>
          </w:r>
          <w:r w:rsidR="00050DE6" w:rsidRPr="00050DE6">
            <w:rPr>
              <w:rFonts w:ascii="Arial" w:hAnsi="Arial" w:cs="Arial"/>
              <w:noProof/>
              <w:sz w:val="22"/>
              <w:szCs w:val="22"/>
            </w:rPr>
            <w:t>(Expert Program Managemet, 2019)</w:t>
          </w:r>
          <w:r w:rsidR="000173C7" w:rsidRPr="00050DE6">
            <w:rPr>
              <w:rFonts w:ascii="Arial" w:hAnsi="Arial" w:cs="Arial"/>
              <w:sz w:val="22"/>
              <w:szCs w:val="22"/>
            </w:rPr>
            <w:fldChar w:fldCharType="end"/>
          </w:r>
        </w:sdtContent>
      </w:sdt>
    </w:p>
    <w:p w14:paraId="2AECFF32" w14:textId="77777777" w:rsidR="00D202ED" w:rsidRPr="00050DE6" w:rsidRDefault="00D202ED" w:rsidP="00050DE6">
      <w:pPr>
        <w:spacing w:line="360" w:lineRule="auto"/>
        <w:jc w:val="both"/>
        <w:rPr>
          <w:rFonts w:ascii="Arial" w:hAnsi="Arial" w:cs="Arial"/>
          <w:sz w:val="22"/>
          <w:szCs w:val="22"/>
        </w:rPr>
      </w:pPr>
      <w:r w:rsidRPr="00050DE6">
        <w:rPr>
          <w:rFonts w:ascii="Arial" w:hAnsi="Arial" w:cs="Arial"/>
          <w:sz w:val="22"/>
          <w:szCs w:val="22"/>
        </w:rPr>
        <w:t xml:space="preserve">The chosen topics will be analysed using the Gibb’s Reflective cycle structure. </w:t>
      </w:r>
    </w:p>
    <w:p w14:paraId="32AC96A8" w14:textId="77777777" w:rsidR="00FE3E88" w:rsidRPr="00050DE6" w:rsidRDefault="00966F7E" w:rsidP="00050DE6">
      <w:pPr>
        <w:keepNext/>
        <w:spacing w:line="360" w:lineRule="auto"/>
        <w:jc w:val="center"/>
        <w:rPr>
          <w:rFonts w:ascii="Arial" w:hAnsi="Arial" w:cs="Arial"/>
          <w:sz w:val="22"/>
          <w:szCs w:val="22"/>
        </w:rPr>
      </w:pPr>
      <w:r w:rsidRPr="00050DE6">
        <w:rPr>
          <w:rFonts w:ascii="Arial" w:hAnsi="Arial" w:cs="Arial"/>
          <w:noProof/>
          <w:sz w:val="22"/>
          <w:szCs w:val="22"/>
        </w:rPr>
        <w:drawing>
          <wp:inline distT="0" distB="0" distL="0" distR="0" wp14:anchorId="354DB6DF" wp14:editId="7CAD8FC4">
            <wp:extent cx="4879818" cy="2889722"/>
            <wp:effectExtent l="0" t="0" r="0" b="635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pic:cNvPicPr/>
                  </pic:nvPicPr>
                  <pic:blipFill>
                    <a:blip r:embed="rId9">
                      <a:extLst>
                        <a:ext uri="{28A0092B-C50C-407E-A947-70E740481C1C}">
                          <a14:useLocalDpi xmlns:a14="http://schemas.microsoft.com/office/drawing/2010/main" val="0"/>
                        </a:ext>
                      </a:extLst>
                    </a:blip>
                    <a:stretch>
                      <a:fillRect/>
                    </a:stretch>
                  </pic:blipFill>
                  <pic:spPr>
                    <a:xfrm>
                      <a:off x="0" y="0"/>
                      <a:ext cx="4908388" cy="2906641"/>
                    </a:xfrm>
                    <a:prstGeom prst="rect">
                      <a:avLst/>
                    </a:prstGeom>
                  </pic:spPr>
                </pic:pic>
              </a:graphicData>
            </a:graphic>
          </wp:inline>
        </w:drawing>
      </w:r>
    </w:p>
    <w:p w14:paraId="04B0CD5C" w14:textId="3B256DD5" w:rsidR="0085330A" w:rsidRPr="00050DE6" w:rsidRDefault="00FE3E88" w:rsidP="00050DE6">
      <w:pPr>
        <w:pStyle w:val="Didascalia"/>
        <w:spacing w:line="360" w:lineRule="auto"/>
        <w:jc w:val="center"/>
        <w:rPr>
          <w:rFonts w:ascii="Arial" w:hAnsi="Arial" w:cs="Arial"/>
          <w:sz w:val="22"/>
          <w:szCs w:val="22"/>
        </w:rPr>
      </w:pPr>
      <w:r w:rsidRPr="00050DE6">
        <w:rPr>
          <w:rFonts w:ascii="Arial" w:hAnsi="Arial" w:cs="Arial"/>
          <w:sz w:val="22"/>
          <w:szCs w:val="22"/>
        </w:rPr>
        <w:t xml:space="preserve">Figure </w:t>
      </w:r>
      <w:r w:rsidRPr="00050DE6">
        <w:rPr>
          <w:rFonts w:ascii="Arial" w:hAnsi="Arial" w:cs="Arial"/>
          <w:sz w:val="22"/>
          <w:szCs w:val="22"/>
        </w:rPr>
        <w:fldChar w:fldCharType="begin"/>
      </w:r>
      <w:r w:rsidRPr="00050DE6">
        <w:rPr>
          <w:rFonts w:ascii="Arial" w:hAnsi="Arial" w:cs="Arial"/>
          <w:sz w:val="22"/>
          <w:szCs w:val="22"/>
        </w:rPr>
        <w:instrText xml:space="preserve"> SEQ Figure \* ARABIC </w:instrText>
      </w:r>
      <w:r w:rsidRPr="00050DE6">
        <w:rPr>
          <w:rFonts w:ascii="Arial" w:hAnsi="Arial" w:cs="Arial"/>
          <w:sz w:val="22"/>
          <w:szCs w:val="22"/>
        </w:rPr>
        <w:fldChar w:fldCharType="separate"/>
      </w:r>
      <w:r w:rsidR="00C26AB9">
        <w:rPr>
          <w:rFonts w:ascii="Arial" w:hAnsi="Arial" w:cs="Arial"/>
          <w:noProof/>
          <w:sz w:val="22"/>
          <w:szCs w:val="22"/>
        </w:rPr>
        <w:t>1</w:t>
      </w:r>
      <w:r w:rsidRPr="00050DE6">
        <w:rPr>
          <w:rFonts w:ascii="Arial" w:hAnsi="Arial" w:cs="Arial"/>
          <w:sz w:val="22"/>
          <w:szCs w:val="22"/>
        </w:rPr>
        <w:fldChar w:fldCharType="end"/>
      </w:r>
      <w:r w:rsidRPr="00050DE6">
        <w:rPr>
          <w:rFonts w:ascii="Arial" w:hAnsi="Arial" w:cs="Arial"/>
          <w:sz w:val="22"/>
          <w:szCs w:val="22"/>
        </w:rPr>
        <w:t>. Gibb's Reflective Cycle. Source UWTDS Lecture Reflective Writing.</w:t>
      </w:r>
    </w:p>
    <w:p w14:paraId="19D7D747" w14:textId="1B81F6E9" w:rsidR="002A2C4D" w:rsidRPr="00050DE6" w:rsidRDefault="002A2C4D" w:rsidP="00050DE6">
      <w:pPr>
        <w:spacing w:line="360" w:lineRule="auto"/>
        <w:jc w:val="both"/>
        <w:rPr>
          <w:rFonts w:ascii="Arial" w:hAnsi="Arial" w:cs="Arial"/>
          <w:sz w:val="22"/>
          <w:szCs w:val="22"/>
        </w:rPr>
      </w:pPr>
      <w:r w:rsidRPr="00050DE6">
        <w:rPr>
          <w:rFonts w:ascii="Arial" w:hAnsi="Arial" w:cs="Arial"/>
          <w:sz w:val="22"/>
          <w:szCs w:val="22"/>
        </w:rPr>
        <w:lastRenderedPageBreak/>
        <w:t>Time Management</w:t>
      </w:r>
    </w:p>
    <w:p w14:paraId="1FBA180A" w14:textId="77777777" w:rsidR="00F06E0F" w:rsidRDefault="00F06E0F" w:rsidP="00050DE6">
      <w:pPr>
        <w:spacing w:line="360" w:lineRule="auto"/>
        <w:jc w:val="both"/>
        <w:rPr>
          <w:rFonts w:ascii="Arial" w:hAnsi="Arial" w:cs="Arial"/>
          <w:sz w:val="22"/>
          <w:szCs w:val="22"/>
        </w:rPr>
      </w:pPr>
      <w:r w:rsidRPr="00050DE6">
        <w:rPr>
          <w:rFonts w:ascii="Arial" w:hAnsi="Arial" w:cs="Arial"/>
          <w:sz w:val="22"/>
          <w:szCs w:val="22"/>
        </w:rPr>
        <w:t>A range of techniques and behaviours associated with effective time management will be researched and identified</w:t>
      </w:r>
      <w:r>
        <w:rPr>
          <w:rFonts w:ascii="Arial" w:hAnsi="Arial" w:cs="Arial"/>
          <w:sz w:val="22"/>
          <w:szCs w:val="22"/>
        </w:rPr>
        <w:t xml:space="preserve"> in this report due to a p</w:t>
      </w:r>
      <w:r w:rsidR="00500896" w:rsidRPr="00050DE6">
        <w:rPr>
          <w:rFonts w:ascii="Arial" w:hAnsi="Arial" w:cs="Arial"/>
          <w:sz w:val="22"/>
          <w:szCs w:val="22"/>
        </w:rPr>
        <w:t>ersonal experience</w:t>
      </w:r>
      <w:r>
        <w:rPr>
          <w:rFonts w:ascii="Arial" w:hAnsi="Arial" w:cs="Arial"/>
          <w:sz w:val="22"/>
          <w:szCs w:val="22"/>
        </w:rPr>
        <w:t>.</w:t>
      </w:r>
      <w:r w:rsidR="00500896" w:rsidRPr="00050DE6">
        <w:rPr>
          <w:rFonts w:ascii="Arial" w:hAnsi="Arial" w:cs="Arial"/>
          <w:sz w:val="22"/>
          <w:szCs w:val="22"/>
        </w:rPr>
        <w:t xml:space="preserve"> </w:t>
      </w:r>
    </w:p>
    <w:p w14:paraId="73C2ECCA" w14:textId="0CC5D2C4" w:rsidR="00E976C1" w:rsidRPr="00050DE6" w:rsidRDefault="00F06E0F" w:rsidP="00050DE6">
      <w:pPr>
        <w:spacing w:line="360" w:lineRule="auto"/>
        <w:jc w:val="both"/>
        <w:rPr>
          <w:rFonts w:ascii="Arial" w:hAnsi="Arial" w:cs="Arial"/>
          <w:sz w:val="22"/>
          <w:szCs w:val="22"/>
        </w:rPr>
      </w:pPr>
      <w:r>
        <w:rPr>
          <w:rFonts w:ascii="Arial" w:hAnsi="Arial" w:cs="Arial"/>
          <w:sz w:val="22"/>
          <w:szCs w:val="22"/>
        </w:rPr>
        <w:t>T</w:t>
      </w:r>
      <w:r w:rsidR="00500896" w:rsidRPr="00050DE6">
        <w:rPr>
          <w:rFonts w:ascii="Arial" w:hAnsi="Arial" w:cs="Arial"/>
          <w:sz w:val="22"/>
          <w:szCs w:val="22"/>
        </w:rPr>
        <w:t xml:space="preserve">ime management was important in an event when in the supervisor position in a restaurant. The event is characterised by the </w:t>
      </w:r>
      <w:r w:rsidR="00BB5C3A" w:rsidRPr="00050DE6">
        <w:rPr>
          <w:rFonts w:ascii="Arial" w:hAnsi="Arial" w:cs="Arial"/>
          <w:sz w:val="22"/>
          <w:szCs w:val="22"/>
        </w:rPr>
        <w:t xml:space="preserve">large amount of </w:t>
      </w:r>
      <w:r w:rsidR="00500896" w:rsidRPr="00050DE6">
        <w:rPr>
          <w:rFonts w:ascii="Arial" w:hAnsi="Arial" w:cs="Arial"/>
          <w:sz w:val="22"/>
          <w:szCs w:val="22"/>
        </w:rPr>
        <w:t xml:space="preserve">demand </w:t>
      </w:r>
      <w:r w:rsidR="00BB5C3A" w:rsidRPr="00050DE6">
        <w:rPr>
          <w:rFonts w:ascii="Arial" w:hAnsi="Arial" w:cs="Arial"/>
          <w:sz w:val="22"/>
          <w:szCs w:val="22"/>
        </w:rPr>
        <w:t>from</w:t>
      </w:r>
      <w:r w:rsidR="00500896" w:rsidRPr="00050DE6">
        <w:rPr>
          <w:rFonts w:ascii="Arial" w:hAnsi="Arial" w:cs="Arial"/>
          <w:sz w:val="22"/>
          <w:szCs w:val="22"/>
        </w:rPr>
        <w:t xml:space="preserve"> customers on that day which led to having the restaurant full of customers, myself as supervisor and a team of 3 waiters on the floor. That day the owner of the restaurant </w:t>
      </w:r>
      <w:r w:rsidR="00BB5C3A" w:rsidRPr="00050DE6">
        <w:rPr>
          <w:rFonts w:ascii="Arial" w:hAnsi="Arial" w:cs="Arial"/>
          <w:sz w:val="22"/>
          <w:szCs w:val="22"/>
        </w:rPr>
        <w:t>came</w:t>
      </w:r>
      <w:r w:rsidR="00500896" w:rsidRPr="00050DE6">
        <w:rPr>
          <w:rFonts w:ascii="Arial" w:hAnsi="Arial" w:cs="Arial"/>
          <w:sz w:val="22"/>
          <w:szCs w:val="22"/>
        </w:rPr>
        <w:t xml:space="preserve"> </w:t>
      </w:r>
      <w:r w:rsidR="00BB5C3A" w:rsidRPr="00050DE6">
        <w:rPr>
          <w:rFonts w:ascii="Arial" w:hAnsi="Arial" w:cs="Arial"/>
          <w:sz w:val="22"/>
          <w:szCs w:val="22"/>
        </w:rPr>
        <w:t>for a</w:t>
      </w:r>
      <w:r w:rsidR="00500896" w:rsidRPr="00050DE6">
        <w:rPr>
          <w:rFonts w:ascii="Arial" w:hAnsi="Arial" w:cs="Arial"/>
          <w:sz w:val="22"/>
          <w:szCs w:val="22"/>
        </w:rPr>
        <w:t xml:space="preserve"> visit during a particularly busy time that faced many customers in the </w:t>
      </w:r>
      <w:r w:rsidR="00BB5C3A" w:rsidRPr="00050DE6">
        <w:rPr>
          <w:rFonts w:ascii="Arial" w:hAnsi="Arial" w:cs="Arial"/>
          <w:sz w:val="22"/>
          <w:szCs w:val="22"/>
        </w:rPr>
        <w:t>restaurant waiting</w:t>
      </w:r>
      <w:r w:rsidR="00500896" w:rsidRPr="00050DE6">
        <w:rPr>
          <w:rFonts w:ascii="Arial" w:hAnsi="Arial" w:cs="Arial"/>
          <w:sz w:val="22"/>
          <w:szCs w:val="22"/>
        </w:rPr>
        <w:t xml:space="preserve"> and a delay in orders.</w:t>
      </w:r>
    </w:p>
    <w:p w14:paraId="3247306D" w14:textId="02AB2B09" w:rsidR="00461064" w:rsidRPr="00050DE6" w:rsidRDefault="00E24595" w:rsidP="00050DE6">
      <w:pPr>
        <w:spacing w:line="360" w:lineRule="auto"/>
        <w:jc w:val="both"/>
        <w:rPr>
          <w:rFonts w:ascii="Arial" w:hAnsi="Arial" w:cs="Arial"/>
          <w:sz w:val="22"/>
          <w:szCs w:val="22"/>
        </w:rPr>
      </w:pPr>
      <w:r w:rsidRPr="00050DE6">
        <w:rPr>
          <w:rFonts w:ascii="Arial" w:hAnsi="Arial" w:cs="Arial"/>
          <w:sz w:val="22"/>
          <w:szCs w:val="22"/>
        </w:rPr>
        <w:t xml:space="preserve">In the own experience the best would be to set a </w:t>
      </w:r>
      <w:r w:rsidR="004341AE" w:rsidRPr="00050DE6">
        <w:rPr>
          <w:rFonts w:ascii="Arial" w:hAnsi="Arial" w:cs="Arial"/>
          <w:sz w:val="22"/>
          <w:szCs w:val="22"/>
        </w:rPr>
        <w:t>short-term</w:t>
      </w:r>
      <w:r w:rsidRPr="00050DE6">
        <w:rPr>
          <w:rFonts w:ascii="Arial" w:hAnsi="Arial" w:cs="Arial"/>
          <w:sz w:val="22"/>
          <w:szCs w:val="22"/>
        </w:rPr>
        <w:t xml:space="preserve"> planning in order to manage the time with each customer and order.</w:t>
      </w:r>
    </w:p>
    <w:p w14:paraId="55A5D236" w14:textId="05E479D8" w:rsidR="00E24595" w:rsidRPr="00050DE6" w:rsidRDefault="00E02A0A" w:rsidP="00050DE6">
      <w:pPr>
        <w:spacing w:line="360" w:lineRule="auto"/>
        <w:jc w:val="both"/>
        <w:rPr>
          <w:rFonts w:ascii="Arial" w:hAnsi="Arial" w:cs="Arial"/>
          <w:sz w:val="22"/>
          <w:szCs w:val="22"/>
        </w:rPr>
      </w:pPr>
      <w:r w:rsidRPr="00050DE6">
        <w:rPr>
          <w:rFonts w:ascii="Arial" w:hAnsi="Arial" w:cs="Arial"/>
          <w:sz w:val="22"/>
          <w:szCs w:val="22"/>
        </w:rPr>
        <w:t xml:space="preserve">The feelings were completely negative, because the owner was not happy at all with how the time management and the execution of orders for the customers were manage at that time, it was frustrating. </w:t>
      </w:r>
      <w:r w:rsidR="0063664C" w:rsidRPr="00050DE6">
        <w:rPr>
          <w:rFonts w:ascii="Arial" w:hAnsi="Arial" w:cs="Arial"/>
          <w:sz w:val="22"/>
          <w:szCs w:val="22"/>
        </w:rPr>
        <w:t>Surely many customers have brought an excellent turnover day but at the same time it was a weak point because the team was not ready to manage such a large demand.</w:t>
      </w:r>
      <w:r w:rsidR="005A28A7" w:rsidRPr="00050DE6">
        <w:rPr>
          <w:rFonts w:ascii="Arial" w:hAnsi="Arial" w:cs="Arial"/>
          <w:sz w:val="22"/>
          <w:szCs w:val="22"/>
        </w:rPr>
        <w:t xml:space="preserve"> It was a great day, even if time management was unsuccessful, this led to a personal experience of growing up in time management and how to deal with such situations.</w:t>
      </w:r>
    </w:p>
    <w:p w14:paraId="07569195" w14:textId="59CADE42" w:rsidR="00C97B2F" w:rsidRPr="00050DE6" w:rsidRDefault="00C97B2F" w:rsidP="00050DE6">
      <w:pPr>
        <w:spacing w:line="360" w:lineRule="auto"/>
        <w:jc w:val="both"/>
        <w:rPr>
          <w:rFonts w:ascii="Arial" w:hAnsi="Arial" w:cs="Arial"/>
          <w:sz w:val="22"/>
          <w:szCs w:val="22"/>
        </w:rPr>
      </w:pPr>
      <w:r w:rsidRPr="00050DE6">
        <w:rPr>
          <w:rFonts w:ascii="Arial" w:hAnsi="Arial" w:cs="Arial"/>
          <w:sz w:val="22"/>
          <w:szCs w:val="22"/>
        </w:rPr>
        <w:t>T</w:t>
      </w:r>
      <w:r w:rsidR="006666D0" w:rsidRPr="00050DE6">
        <w:rPr>
          <w:rFonts w:ascii="Arial" w:hAnsi="Arial" w:cs="Arial"/>
          <w:sz w:val="22"/>
          <w:szCs w:val="22"/>
        </w:rPr>
        <w:t>o</w:t>
      </w:r>
      <w:r w:rsidRPr="00050DE6">
        <w:rPr>
          <w:rFonts w:ascii="Arial" w:hAnsi="Arial" w:cs="Arial"/>
          <w:sz w:val="22"/>
          <w:szCs w:val="22"/>
        </w:rPr>
        <w:t xml:space="preserve"> sum up, for </w:t>
      </w:r>
      <w:r w:rsidR="00545A9D" w:rsidRPr="00050DE6">
        <w:rPr>
          <w:rFonts w:ascii="Arial" w:hAnsi="Arial" w:cs="Arial"/>
          <w:sz w:val="22"/>
          <w:szCs w:val="22"/>
        </w:rPr>
        <w:t xml:space="preserve">a </w:t>
      </w:r>
      <w:r w:rsidRPr="00050DE6">
        <w:rPr>
          <w:rFonts w:ascii="Arial" w:hAnsi="Arial" w:cs="Arial"/>
          <w:sz w:val="22"/>
          <w:szCs w:val="22"/>
        </w:rPr>
        <w:t xml:space="preserve">perfect time management, </w:t>
      </w:r>
      <w:r w:rsidR="006B4EC3" w:rsidRPr="00050DE6">
        <w:rPr>
          <w:rFonts w:ascii="Arial" w:hAnsi="Arial" w:cs="Arial"/>
          <w:sz w:val="22"/>
          <w:szCs w:val="22"/>
        </w:rPr>
        <w:t>is required</w:t>
      </w:r>
      <w:r w:rsidRPr="00050DE6">
        <w:rPr>
          <w:rFonts w:ascii="Arial" w:hAnsi="Arial" w:cs="Arial"/>
          <w:sz w:val="22"/>
          <w:szCs w:val="22"/>
        </w:rPr>
        <w:t xml:space="preserve"> to:</w:t>
      </w:r>
      <w:r w:rsidR="00545A9D" w:rsidRPr="00050DE6">
        <w:rPr>
          <w:rFonts w:ascii="Arial" w:hAnsi="Arial" w:cs="Arial"/>
          <w:sz w:val="22"/>
          <w:szCs w:val="22"/>
        </w:rPr>
        <w:t xml:space="preserve"> </w:t>
      </w:r>
      <w:r w:rsidRPr="00050DE6">
        <w:rPr>
          <w:rFonts w:ascii="Arial" w:hAnsi="Arial" w:cs="Arial"/>
          <w:sz w:val="22"/>
          <w:szCs w:val="22"/>
        </w:rPr>
        <w:t>understand how time is used</w:t>
      </w:r>
      <w:r w:rsidR="00545A9D" w:rsidRPr="00050DE6">
        <w:rPr>
          <w:rFonts w:ascii="Arial" w:hAnsi="Arial" w:cs="Arial"/>
          <w:sz w:val="22"/>
          <w:szCs w:val="22"/>
        </w:rPr>
        <w:t xml:space="preserve">, </w:t>
      </w:r>
      <w:r w:rsidRPr="00050DE6">
        <w:rPr>
          <w:rFonts w:ascii="Arial" w:hAnsi="Arial" w:cs="Arial"/>
          <w:sz w:val="22"/>
          <w:szCs w:val="22"/>
        </w:rPr>
        <w:t>apply a time management technique</w:t>
      </w:r>
      <w:r w:rsidR="00545A9D" w:rsidRPr="00050DE6">
        <w:rPr>
          <w:rFonts w:ascii="Arial" w:hAnsi="Arial" w:cs="Arial"/>
          <w:sz w:val="22"/>
          <w:szCs w:val="22"/>
        </w:rPr>
        <w:t>,</w:t>
      </w:r>
      <w:r w:rsidR="006E5A12" w:rsidRPr="00050DE6">
        <w:rPr>
          <w:rFonts w:ascii="Arial" w:hAnsi="Arial" w:cs="Arial"/>
          <w:sz w:val="22"/>
          <w:szCs w:val="22"/>
        </w:rPr>
        <w:t xml:space="preserve"> </w:t>
      </w:r>
      <w:r w:rsidRPr="00050DE6">
        <w:rPr>
          <w:rFonts w:ascii="Arial" w:hAnsi="Arial" w:cs="Arial"/>
          <w:sz w:val="22"/>
          <w:szCs w:val="22"/>
        </w:rPr>
        <w:t>analy</w:t>
      </w:r>
      <w:r w:rsidR="00545A9D" w:rsidRPr="00050DE6">
        <w:rPr>
          <w:rFonts w:ascii="Arial" w:hAnsi="Arial" w:cs="Arial"/>
          <w:sz w:val="22"/>
          <w:szCs w:val="22"/>
        </w:rPr>
        <w:t>s</w:t>
      </w:r>
      <w:r w:rsidRPr="00050DE6">
        <w:rPr>
          <w:rFonts w:ascii="Arial" w:hAnsi="Arial" w:cs="Arial"/>
          <w:sz w:val="22"/>
          <w:szCs w:val="22"/>
        </w:rPr>
        <w:t>e the results</w:t>
      </w:r>
      <w:r w:rsidR="00545A9D" w:rsidRPr="00050DE6">
        <w:rPr>
          <w:rFonts w:ascii="Arial" w:hAnsi="Arial" w:cs="Arial"/>
          <w:sz w:val="22"/>
          <w:szCs w:val="22"/>
        </w:rPr>
        <w:t xml:space="preserve">, </w:t>
      </w:r>
      <w:r w:rsidRPr="00050DE6">
        <w:rPr>
          <w:rFonts w:ascii="Arial" w:hAnsi="Arial" w:cs="Arial"/>
          <w:sz w:val="22"/>
          <w:szCs w:val="22"/>
        </w:rPr>
        <w:t>improve the processes with the help of the right tools</w:t>
      </w:r>
      <w:r w:rsidR="00E249B4" w:rsidRPr="00050DE6">
        <w:rPr>
          <w:rFonts w:ascii="Arial" w:hAnsi="Arial" w:cs="Arial"/>
          <w:sz w:val="22"/>
          <w:szCs w:val="22"/>
        </w:rPr>
        <w:t xml:space="preserve">. </w:t>
      </w:r>
    </w:p>
    <w:p w14:paraId="3F0DDD06" w14:textId="7999CF54" w:rsidR="009C01FE" w:rsidRPr="00050DE6" w:rsidRDefault="00760031" w:rsidP="00050DE6">
      <w:pPr>
        <w:spacing w:line="360" w:lineRule="auto"/>
        <w:jc w:val="both"/>
        <w:rPr>
          <w:rFonts w:ascii="Arial" w:hAnsi="Arial" w:cs="Arial"/>
          <w:sz w:val="22"/>
          <w:szCs w:val="22"/>
        </w:rPr>
      </w:pPr>
      <w:r w:rsidRPr="00050DE6">
        <w:rPr>
          <w:rFonts w:ascii="Arial" w:hAnsi="Arial" w:cs="Arial"/>
          <w:sz w:val="22"/>
          <w:szCs w:val="22"/>
        </w:rPr>
        <w:t>This experience has obtained an action plan for the future, two fundamental points are, always create short</w:t>
      </w:r>
      <w:r w:rsidR="00F06E0F">
        <w:rPr>
          <w:rFonts w:ascii="Arial" w:hAnsi="Arial" w:cs="Arial"/>
          <w:sz w:val="22"/>
          <w:szCs w:val="22"/>
        </w:rPr>
        <w:t>-</w:t>
      </w:r>
      <w:r w:rsidRPr="00050DE6">
        <w:rPr>
          <w:rFonts w:ascii="Arial" w:hAnsi="Arial" w:cs="Arial"/>
          <w:sz w:val="22"/>
          <w:szCs w:val="22"/>
        </w:rPr>
        <w:t xml:space="preserve">term and </w:t>
      </w:r>
      <w:r w:rsidR="004341AE" w:rsidRPr="00050DE6">
        <w:rPr>
          <w:rFonts w:ascii="Arial" w:hAnsi="Arial" w:cs="Arial"/>
          <w:sz w:val="22"/>
          <w:szCs w:val="22"/>
        </w:rPr>
        <w:t>long-term</w:t>
      </w:r>
      <w:r w:rsidRPr="00050DE6">
        <w:rPr>
          <w:rFonts w:ascii="Arial" w:hAnsi="Arial" w:cs="Arial"/>
          <w:sz w:val="22"/>
          <w:szCs w:val="22"/>
        </w:rPr>
        <w:t xml:space="preserve"> planning of time management and ask for help from the </w:t>
      </w:r>
      <w:r w:rsidR="009C01FE" w:rsidRPr="00050DE6">
        <w:rPr>
          <w:rFonts w:ascii="Arial" w:hAnsi="Arial" w:cs="Arial"/>
          <w:sz w:val="22"/>
          <w:szCs w:val="22"/>
        </w:rPr>
        <w:t xml:space="preserve">same </w:t>
      </w:r>
      <w:r w:rsidRPr="00050DE6">
        <w:rPr>
          <w:rFonts w:ascii="Arial" w:hAnsi="Arial" w:cs="Arial"/>
          <w:sz w:val="22"/>
          <w:szCs w:val="22"/>
        </w:rPr>
        <w:t>restaurants</w:t>
      </w:r>
      <w:r w:rsidR="009C01FE" w:rsidRPr="00050DE6">
        <w:rPr>
          <w:rFonts w:ascii="Arial" w:hAnsi="Arial" w:cs="Arial"/>
          <w:sz w:val="22"/>
          <w:szCs w:val="22"/>
        </w:rPr>
        <w:t xml:space="preserve"> company</w:t>
      </w:r>
      <w:r w:rsidRPr="00050DE6">
        <w:rPr>
          <w:rFonts w:ascii="Arial" w:hAnsi="Arial" w:cs="Arial"/>
          <w:sz w:val="22"/>
          <w:szCs w:val="22"/>
        </w:rPr>
        <w:t xml:space="preserve"> in the case of short of staff.</w:t>
      </w:r>
    </w:p>
    <w:p w14:paraId="3414F9E1" w14:textId="5FCD2D26" w:rsidR="006B0D26" w:rsidRPr="00050DE6" w:rsidRDefault="006B0D26" w:rsidP="00050DE6">
      <w:pPr>
        <w:spacing w:line="360" w:lineRule="auto"/>
        <w:jc w:val="both"/>
        <w:rPr>
          <w:rFonts w:ascii="Arial" w:hAnsi="Arial" w:cs="Arial"/>
          <w:sz w:val="22"/>
          <w:szCs w:val="22"/>
        </w:rPr>
      </w:pPr>
    </w:p>
    <w:p w14:paraId="5D49EEAF" w14:textId="55B109A9" w:rsidR="006B0D26" w:rsidRPr="00050DE6" w:rsidRDefault="006B0D26" w:rsidP="00050DE6">
      <w:pPr>
        <w:spacing w:line="360" w:lineRule="auto"/>
        <w:jc w:val="both"/>
        <w:rPr>
          <w:rFonts w:ascii="Arial" w:hAnsi="Arial" w:cs="Arial"/>
          <w:sz w:val="22"/>
          <w:szCs w:val="22"/>
        </w:rPr>
      </w:pPr>
      <w:r w:rsidRPr="00050DE6">
        <w:rPr>
          <w:rFonts w:ascii="Arial" w:hAnsi="Arial" w:cs="Arial"/>
          <w:sz w:val="22"/>
          <w:szCs w:val="22"/>
        </w:rPr>
        <w:t>Summarising</w:t>
      </w:r>
    </w:p>
    <w:p w14:paraId="17A69361" w14:textId="4218D20E" w:rsidR="00D5277E" w:rsidRDefault="00F06E0F" w:rsidP="00050DE6">
      <w:pPr>
        <w:spacing w:line="360" w:lineRule="auto"/>
        <w:jc w:val="both"/>
        <w:rPr>
          <w:rFonts w:ascii="Arial" w:hAnsi="Arial" w:cs="Arial"/>
          <w:sz w:val="22"/>
          <w:szCs w:val="22"/>
        </w:rPr>
      </w:pPr>
      <w:r>
        <w:rPr>
          <w:rFonts w:ascii="Arial" w:hAnsi="Arial" w:cs="Arial"/>
          <w:sz w:val="22"/>
          <w:szCs w:val="22"/>
        </w:rPr>
        <w:t xml:space="preserve">The topic summarising will be applied </w:t>
      </w:r>
      <w:r w:rsidR="00D5277E">
        <w:rPr>
          <w:rFonts w:ascii="Arial" w:hAnsi="Arial" w:cs="Arial"/>
          <w:sz w:val="22"/>
          <w:szCs w:val="22"/>
        </w:rPr>
        <w:t xml:space="preserve">to the own personal experience and will be analysed with Gibb’s Reflective Cycle. </w:t>
      </w:r>
    </w:p>
    <w:p w14:paraId="65379A3B" w14:textId="1CF4B15F" w:rsidR="00275317" w:rsidRPr="00050DE6" w:rsidRDefault="009C01FE" w:rsidP="00050DE6">
      <w:pPr>
        <w:spacing w:line="360" w:lineRule="auto"/>
        <w:jc w:val="both"/>
        <w:rPr>
          <w:rFonts w:ascii="Arial" w:hAnsi="Arial" w:cs="Arial"/>
          <w:sz w:val="22"/>
          <w:szCs w:val="22"/>
        </w:rPr>
      </w:pPr>
      <w:r w:rsidRPr="00050DE6">
        <w:rPr>
          <w:rFonts w:ascii="Arial" w:hAnsi="Arial" w:cs="Arial"/>
          <w:sz w:val="22"/>
          <w:szCs w:val="22"/>
        </w:rPr>
        <w:t>On the own personal experience a</w:t>
      </w:r>
      <w:r w:rsidR="00F925A0" w:rsidRPr="00050DE6">
        <w:rPr>
          <w:rFonts w:ascii="Arial" w:hAnsi="Arial" w:cs="Arial"/>
          <w:sz w:val="22"/>
          <w:szCs w:val="22"/>
        </w:rPr>
        <w:t xml:space="preserve">t work this </w:t>
      </w:r>
      <w:r w:rsidR="00D5277E">
        <w:rPr>
          <w:rFonts w:ascii="Arial" w:hAnsi="Arial" w:cs="Arial"/>
          <w:sz w:val="22"/>
          <w:szCs w:val="22"/>
        </w:rPr>
        <w:t xml:space="preserve">was </w:t>
      </w:r>
      <w:r w:rsidR="00F925A0" w:rsidRPr="00050DE6">
        <w:rPr>
          <w:rFonts w:ascii="Arial" w:hAnsi="Arial" w:cs="Arial"/>
          <w:sz w:val="22"/>
          <w:szCs w:val="22"/>
        </w:rPr>
        <w:t xml:space="preserve">essential because in the case of manager who has to explain to the </w:t>
      </w:r>
      <w:r w:rsidR="0058595C" w:rsidRPr="00050DE6">
        <w:rPr>
          <w:rFonts w:ascii="Arial" w:hAnsi="Arial" w:cs="Arial"/>
          <w:sz w:val="22"/>
          <w:szCs w:val="22"/>
        </w:rPr>
        <w:t>directors</w:t>
      </w:r>
      <w:r w:rsidR="00F925A0" w:rsidRPr="00050DE6">
        <w:rPr>
          <w:rFonts w:ascii="Arial" w:hAnsi="Arial" w:cs="Arial"/>
          <w:sz w:val="22"/>
          <w:szCs w:val="22"/>
        </w:rPr>
        <w:t xml:space="preserve"> </w:t>
      </w:r>
      <w:r w:rsidRPr="00050DE6">
        <w:rPr>
          <w:rFonts w:ascii="Arial" w:hAnsi="Arial" w:cs="Arial"/>
          <w:sz w:val="22"/>
          <w:szCs w:val="22"/>
        </w:rPr>
        <w:t>the</w:t>
      </w:r>
      <w:r w:rsidR="0058595C" w:rsidRPr="00050DE6">
        <w:rPr>
          <w:rFonts w:ascii="Arial" w:hAnsi="Arial" w:cs="Arial"/>
          <w:sz w:val="22"/>
          <w:szCs w:val="22"/>
        </w:rPr>
        <w:t xml:space="preserve"> achievements </w:t>
      </w:r>
      <w:r w:rsidR="00F925A0" w:rsidRPr="00050DE6">
        <w:rPr>
          <w:rFonts w:ascii="Arial" w:hAnsi="Arial" w:cs="Arial"/>
          <w:sz w:val="22"/>
          <w:szCs w:val="22"/>
        </w:rPr>
        <w:t xml:space="preserve">during the </w:t>
      </w:r>
      <w:r w:rsidRPr="00050DE6">
        <w:rPr>
          <w:rFonts w:ascii="Arial" w:hAnsi="Arial" w:cs="Arial"/>
          <w:sz w:val="22"/>
          <w:szCs w:val="22"/>
        </w:rPr>
        <w:t xml:space="preserve">past </w:t>
      </w:r>
      <w:r w:rsidR="00F925A0" w:rsidRPr="00050DE6">
        <w:rPr>
          <w:rFonts w:ascii="Arial" w:hAnsi="Arial" w:cs="Arial"/>
          <w:sz w:val="22"/>
          <w:szCs w:val="22"/>
        </w:rPr>
        <w:t>week or month</w:t>
      </w:r>
      <w:r w:rsidRPr="00050DE6">
        <w:rPr>
          <w:rFonts w:ascii="Arial" w:hAnsi="Arial" w:cs="Arial"/>
          <w:sz w:val="22"/>
          <w:szCs w:val="22"/>
        </w:rPr>
        <w:t>,</w:t>
      </w:r>
      <w:r w:rsidR="00F925A0" w:rsidRPr="00050DE6">
        <w:rPr>
          <w:rFonts w:ascii="Arial" w:hAnsi="Arial" w:cs="Arial"/>
          <w:sz w:val="22"/>
          <w:szCs w:val="22"/>
        </w:rPr>
        <w:t xml:space="preserve"> it could be useful to summari</w:t>
      </w:r>
      <w:r w:rsidR="0058595C" w:rsidRPr="00050DE6">
        <w:rPr>
          <w:rFonts w:ascii="Arial" w:hAnsi="Arial" w:cs="Arial"/>
          <w:sz w:val="22"/>
          <w:szCs w:val="22"/>
        </w:rPr>
        <w:t>s</w:t>
      </w:r>
      <w:r w:rsidR="00F925A0" w:rsidRPr="00050DE6">
        <w:rPr>
          <w:rFonts w:ascii="Arial" w:hAnsi="Arial" w:cs="Arial"/>
          <w:sz w:val="22"/>
          <w:szCs w:val="22"/>
        </w:rPr>
        <w:t xml:space="preserve">e to get an overview of the main </w:t>
      </w:r>
      <w:r w:rsidR="00CE7240" w:rsidRPr="00050DE6">
        <w:rPr>
          <w:rFonts w:ascii="Arial" w:hAnsi="Arial" w:cs="Arial"/>
          <w:sz w:val="22"/>
          <w:szCs w:val="22"/>
        </w:rPr>
        <w:t>objects</w:t>
      </w:r>
      <w:r w:rsidR="00F925A0" w:rsidRPr="00050DE6">
        <w:rPr>
          <w:rFonts w:ascii="Arial" w:hAnsi="Arial" w:cs="Arial"/>
          <w:sz w:val="22"/>
          <w:szCs w:val="22"/>
        </w:rPr>
        <w:t xml:space="preserve"> that happened at work.</w:t>
      </w:r>
      <w:r w:rsidRPr="00050DE6">
        <w:rPr>
          <w:rFonts w:ascii="Arial" w:hAnsi="Arial" w:cs="Arial"/>
          <w:sz w:val="22"/>
          <w:szCs w:val="22"/>
        </w:rPr>
        <w:t xml:space="preserve"> </w:t>
      </w:r>
    </w:p>
    <w:p w14:paraId="4347DFC2" w14:textId="108CFA9F" w:rsidR="00245C08" w:rsidRPr="00050DE6" w:rsidRDefault="00BE2772" w:rsidP="00050DE6">
      <w:pPr>
        <w:spacing w:line="360" w:lineRule="auto"/>
        <w:jc w:val="both"/>
        <w:rPr>
          <w:rFonts w:ascii="Arial" w:hAnsi="Arial" w:cs="Arial"/>
          <w:sz w:val="22"/>
          <w:szCs w:val="22"/>
        </w:rPr>
      </w:pPr>
      <w:r w:rsidRPr="00050DE6">
        <w:rPr>
          <w:rFonts w:ascii="Arial" w:hAnsi="Arial" w:cs="Arial"/>
          <w:sz w:val="22"/>
          <w:szCs w:val="22"/>
        </w:rPr>
        <w:t xml:space="preserve">Reflection on an event that occurred when in the first conference call with the restaurant owner, it was necessary to summarise the previous week of the restaurant overview. The emotion won in this case and the result was disastrous. Many key points were not expressed during the call and the difficulty of summarising led to a long overview with many superficial points. </w:t>
      </w:r>
      <w:r w:rsidR="00EC4653" w:rsidRPr="00050DE6">
        <w:rPr>
          <w:rFonts w:ascii="Arial" w:hAnsi="Arial" w:cs="Arial"/>
          <w:sz w:val="22"/>
          <w:szCs w:val="22"/>
        </w:rPr>
        <w:t xml:space="preserve">Luckily the owner expressed his support, indicating that in the first conference call everyone is nervous and often fails, the practice in summarising and highlighting the key points will come with the </w:t>
      </w:r>
      <w:r w:rsidR="0046304D" w:rsidRPr="00050DE6">
        <w:rPr>
          <w:rFonts w:ascii="Arial" w:hAnsi="Arial" w:cs="Arial"/>
          <w:sz w:val="22"/>
          <w:szCs w:val="22"/>
        </w:rPr>
        <w:t>day-to-day</w:t>
      </w:r>
      <w:r w:rsidR="00EC4653" w:rsidRPr="00050DE6">
        <w:rPr>
          <w:rFonts w:ascii="Arial" w:hAnsi="Arial" w:cs="Arial"/>
          <w:sz w:val="22"/>
          <w:szCs w:val="22"/>
        </w:rPr>
        <w:t xml:space="preserve"> experience. </w:t>
      </w:r>
      <w:r w:rsidR="00A9533A" w:rsidRPr="00050DE6">
        <w:rPr>
          <w:rFonts w:ascii="Arial" w:hAnsi="Arial" w:cs="Arial"/>
          <w:sz w:val="22"/>
          <w:szCs w:val="22"/>
        </w:rPr>
        <w:t xml:space="preserve">The weak point of this event was the inexperience </w:t>
      </w:r>
      <w:r w:rsidR="000F1240" w:rsidRPr="00050DE6">
        <w:rPr>
          <w:rFonts w:ascii="Arial" w:hAnsi="Arial" w:cs="Arial"/>
          <w:sz w:val="22"/>
          <w:szCs w:val="22"/>
        </w:rPr>
        <w:t xml:space="preserve">of </w:t>
      </w:r>
      <w:r w:rsidR="00A9533A" w:rsidRPr="00050DE6">
        <w:rPr>
          <w:rFonts w:ascii="Arial" w:hAnsi="Arial" w:cs="Arial"/>
          <w:sz w:val="22"/>
          <w:szCs w:val="22"/>
        </w:rPr>
        <w:t>it</w:t>
      </w:r>
      <w:r w:rsidR="000F1240" w:rsidRPr="00050DE6">
        <w:rPr>
          <w:rFonts w:ascii="Arial" w:hAnsi="Arial" w:cs="Arial"/>
          <w:sz w:val="22"/>
          <w:szCs w:val="22"/>
        </w:rPr>
        <w:t xml:space="preserve">, </w:t>
      </w:r>
      <w:r w:rsidR="00A9533A" w:rsidRPr="00050DE6">
        <w:rPr>
          <w:rFonts w:ascii="Arial" w:hAnsi="Arial" w:cs="Arial"/>
          <w:sz w:val="22"/>
          <w:szCs w:val="22"/>
        </w:rPr>
        <w:t xml:space="preserve">which led to </w:t>
      </w:r>
      <w:r w:rsidR="000F1240" w:rsidRPr="00050DE6">
        <w:rPr>
          <w:rFonts w:ascii="Arial" w:hAnsi="Arial" w:cs="Arial"/>
          <w:sz w:val="22"/>
          <w:szCs w:val="22"/>
        </w:rPr>
        <w:t>the event</w:t>
      </w:r>
      <w:r w:rsidR="00A9533A" w:rsidRPr="00050DE6">
        <w:rPr>
          <w:rFonts w:ascii="Arial" w:hAnsi="Arial" w:cs="Arial"/>
          <w:sz w:val="22"/>
          <w:szCs w:val="22"/>
        </w:rPr>
        <w:t xml:space="preserve"> failure.</w:t>
      </w:r>
    </w:p>
    <w:p w14:paraId="0FBCD446" w14:textId="7B73B8AB" w:rsidR="000F1240" w:rsidRPr="00050DE6" w:rsidRDefault="00C81016" w:rsidP="00050DE6">
      <w:pPr>
        <w:spacing w:line="360" w:lineRule="auto"/>
        <w:jc w:val="both"/>
        <w:rPr>
          <w:rFonts w:ascii="Arial" w:hAnsi="Arial" w:cs="Arial"/>
          <w:sz w:val="22"/>
          <w:szCs w:val="22"/>
        </w:rPr>
      </w:pPr>
      <w:r w:rsidRPr="00050DE6">
        <w:rPr>
          <w:rFonts w:ascii="Arial" w:hAnsi="Arial" w:cs="Arial"/>
          <w:sz w:val="22"/>
          <w:szCs w:val="22"/>
        </w:rPr>
        <w:lastRenderedPageBreak/>
        <w:t xml:space="preserve">In conclusion, </w:t>
      </w:r>
      <w:r w:rsidR="00762228" w:rsidRPr="00050DE6">
        <w:rPr>
          <w:rFonts w:ascii="Arial" w:hAnsi="Arial" w:cs="Arial"/>
          <w:sz w:val="22"/>
          <w:szCs w:val="22"/>
        </w:rPr>
        <w:t>summarising</w:t>
      </w:r>
      <w:r w:rsidRPr="00050DE6">
        <w:rPr>
          <w:rFonts w:ascii="Arial" w:hAnsi="Arial" w:cs="Arial"/>
          <w:sz w:val="22"/>
          <w:szCs w:val="22"/>
        </w:rPr>
        <w:t xml:space="preserve"> is important for every person in the </w:t>
      </w:r>
      <w:r w:rsidR="0046304D" w:rsidRPr="00050DE6">
        <w:rPr>
          <w:rFonts w:ascii="Arial" w:hAnsi="Arial" w:cs="Arial"/>
          <w:sz w:val="22"/>
          <w:szCs w:val="22"/>
        </w:rPr>
        <w:t>day-to-day</w:t>
      </w:r>
      <w:r w:rsidRPr="00050DE6">
        <w:rPr>
          <w:rFonts w:ascii="Arial" w:hAnsi="Arial" w:cs="Arial"/>
          <w:sz w:val="22"/>
          <w:szCs w:val="22"/>
        </w:rPr>
        <w:t xml:space="preserve"> life especially at work, this experience has led to research on how to </w:t>
      </w:r>
      <w:r w:rsidR="00762228" w:rsidRPr="00050DE6">
        <w:rPr>
          <w:rFonts w:ascii="Arial" w:hAnsi="Arial" w:cs="Arial"/>
          <w:sz w:val="22"/>
          <w:szCs w:val="22"/>
        </w:rPr>
        <w:t>summarise</w:t>
      </w:r>
      <w:r w:rsidRPr="00050DE6">
        <w:rPr>
          <w:rFonts w:ascii="Arial" w:hAnsi="Arial" w:cs="Arial"/>
          <w:sz w:val="22"/>
          <w:szCs w:val="22"/>
        </w:rPr>
        <w:t xml:space="preserve"> effectively.</w:t>
      </w:r>
    </w:p>
    <w:p w14:paraId="3BA6E2A3" w14:textId="2C9D0D9C" w:rsidR="00A95871" w:rsidRPr="00050DE6" w:rsidRDefault="00A95871" w:rsidP="00050DE6">
      <w:pPr>
        <w:spacing w:line="360" w:lineRule="auto"/>
        <w:jc w:val="both"/>
        <w:rPr>
          <w:rFonts w:ascii="Arial" w:hAnsi="Arial" w:cs="Arial"/>
          <w:sz w:val="22"/>
          <w:szCs w:val="22"/>
        </w:rPr>
      </w:pPr>
    </w:p>
    <w:p w14:paraId="201FE6B3" w14:textId="29DC4DDC" w:rsidR="00A95871" w:rsidRPr="00050DE6" w:rsidRDefault="00A95871" w:rsidP="00050DE6">
      <w:pPr>
        <w:spacing w:line="360" w:lineRule="auto"/>
        <w:jc w:val="both"/>
        <w:rPr>
          <w:rFonts w:ascii="Arial" w:hAnsi="Arial" w:cs="Arial"/>
          <w:sz w:val="22"/>
          <w:szCs w:val="22"/>
        </w:rPr>
      </w:pPr>
      <w:r w:rsidRPr="00050DE6">
        <w:rPr>
          <w:rFonts w:ascii="Arial" w:hAnsi="Arial" w:cs="Arial"/>
          <w:sz w:val="22"/>
          <w:szCs w:val="22"/>
        </w:rPr>
        <w:t xml:space="preserve">CV Writing </w:t>
      </w:r>
    </w:p>
    <w:p w14:paraId="515FB20F" w14:textId="6BE8D112" w:rsidR="00FB5FFE" w:rsidRPr="00050DE6" w:rsidRDefault="00D5277E" w:rsidP="00050DE6">
      <w:pPr>
        <w:spacing w:line="360" w:lineRule="auto"/>
        <w:jc w:val="both"/>
        <w:rPr>
          <w:rFonts w:ascii="Arial" w:hAnsi="Arial" w:cs="Arial"/>
          <w:sz w:val="22"/>
          <w:szCs w:val="22"/>
        </w:rPr>
      </w:pPr>
      <w:r>
        <w:rPr>
          <w:rFonts w:ascii="Arial" w:hAnsi="Arial" w:cs="Arial"/>
          <w:sz w:val="22"/>
          <w:szCs w:val="22"/>
        </w:rPr>
        <w:t xml:space="preserve">Have a good CV Writing lead to more job possibilities, this topic will be discussed and applied to the own personal experience. </w:t>
      </w:r>
      <w:r w:rsidR="0046304D" w:rsidRPr="00050DE6">
        <w:rPr>
          <w:rFonts w:ascii="Arial" w:hAnsi="Arial" w:cs="Arial"/>
          <w:sz w:val="22"/>
          <w:szCs w:val="22"/>
        </w:rPr>
        <w:t>Personally,</w:t>
      </w:r>
      <w:r w:rsidR="00FB5FFE" w:rsidRPr="00050DE6">
        <w:rPr>
          <w:rFonts w:ascii="Arial" w:hAnsi="Arial" w:cs="Arial"/>
          <w:sz w:val="22"/>
          <w:szCs w:val="22"/>
        </w:rPr>
        <w:t xml:space="preserve"> years ago the attention on a good CV was not important, so the job opportunities were not great, jobs opportunities in a city such as London are many and it is possible to achieve excellent results in the own career and have a fantastic job position, in a personal event, during an interview as a supervisor for a luxury restaurant the recruiter asked specific questions on the CV and highlighting important missing content on it.</w:t>
      </w:r>
    </w:p>
    <w:p w14:paraId="5F3EC84F" w14:textId="5D56C0C6" w:rsidR="00FB5FFE" w:rsidRPr="00050DE6" w:rsidRDefault="00FB5FFE" w:rsidP="00050DE6">
      <w:pPr>
        <w:spacing w:line="360" w:lineRule="auto"/>
        <w:jc w:val="both"/>
        <w:rPr>
          <w:rFonts w:ascii="Arial" w:hAnsi="Arial" w:cs="Arial"/>
          <w:sz w:val="22"/>
          <w:szCs w:val="22"/>
        </w:rPr>
      </w:pPr>
      <w:r w:rsidRPr="00050DE6">
        <w:rPr>
          <w:rFonts w:ascii="Arial" w:hAnsi="Arial" w:cs="Arial"/>
          <w:sz w:val="22"/>
          <w:szCs w:val="22"/>
        </w:rPr>
        <w:t>The event generated a completely negative feeling and it was embarrassing to present a CV that did not match the company and position mission.</w:t>
      </w:r>
    </w:p>
    <w:p w14:paraId="1E0646F4" w14:textId="0040F9B1" w:rsidR="00695D4B" w:rsidRPr="00050DE6" w:rsidRDefault="00FB5FFE" w:rsidP="00050DE6">
      <w:pPr>
        <w:spacing w:line="360" w:lineRule="auto"/>
        <w:jc w:val="both"/>
        <w:rPr>
          <w:rFonts w:ascii="Arial" w:hAnsi="Arial" w:cs="Arial"/>
          <w:sz w:val="22"/>
          <w:szCs w:val="22"/>
        </w:rPr>
      </w:pPr>
      <w:r w:rsidRPr="00050DE6">
        <w:rPr>
          <w:rFonts w:ascii="Arial" w:hAnsi="Arial" w:cs="Arial"/>
          <w:sz w:val="22"/>
          <w:szCs w:val="22"/>
        </w:rPr>
        <w:t>This event has generated an awareness that CV writing is the own business card and it is important to have a CV that is written in the best possible way with the main key points.</w:t>
      </w:r>
    </w:p>
    <w:p w14:paraId="354A900B" w14:textId="5AEEA19D" w:rsidR="00834B5F" w:rsidRPr="00050DE6" w:rsidRDefault="00834B5F" w:rsidP="00050DE6">
      <w:pPr>
        <w:spacing w:line="360" w:lineRule="auto"/>
        <w:jc w:val="both"/>
        <w:rPr>
          <w:rFonts w:ascii="Arial" w:hAnsi="Arial" w:cs="Arial"/>
          <w:sz w:val="22"/>
          <w:szCs w:val="22"/>
        </w:rPr>
      </w:pPr>
      <w:r w:rsidRPr="00050DE6">
        <w:rPr>
          <w:rFonts w:ascii="Arial" w:hAnsi="Arial" w:cs="Arial"/>
          <w:sz w:val="22"/>
          <w:szCs w:val="22"/>
        </w:rPr>
        <w:t xml:space="preserve">In conclusion, the event had during the interview has definitely brought the awareness of having an excellent CV writing, which will </w:t>
      </w:r>
      <w:r w:rsidR="00837487" w:rsidRPr="00050DE6">
        <w:rPr>
          <w:rFonts w:ascii="Arial" w:hAnsi="Arial" w:cs="Arial"/>
          <w:sz w:val="22"/>
          <w:szCs w:val="22"/>
        </w:rPr>
        <w:t xml:space="preserve">generate </w:t>
      </w:r>
      <w:r w:rsidRPr="00050DE6">
        <w:rPr>
          <w:rFonts w:ascii="Arial" w:hAnsi="Arial" w:cs="Arial"/>
          <w:sz w:val="22"/>
          <w:szCs w:val="22"/>
        </w:rPr>
        <w:t>an excellent impression with the employer.</w:t>
      </w:r>
    </w:p>
    <w:p w14:paraId="4F16E5A4" w14:textId="252CF20C" w:rsidR="00261CA8" w:rsidRPr="00050DE6" w:rsidRDefault="00834B5F" w:rsidP="00050DE6">
      <w:pPr>
        <w:spacing w:line="360" w:lineRule="auto"/>
        <w:jc w:val="both"/>
        <w:rPr>
          <w:rFonts w:ascii="Arial" w:hAnsi="Arial" w:cs="Arial"/>
          <w:sz w:val="22"/>
          <w:szCs w:val="22"/>
        </w:rPr>
      </w:pPr>
      <w:r w:rsidRPr="00050DE6">
        <w:rPr>
          <w:rFonts w:ascii="Arial" w:hAnsi="Arial" w:cs="Arial"/>
          <w:sz w:val="22"/>
          <w:szCs w:val="22"/>
        </w:rPr>
        <w:t xml:space="preserve">The key points of </w:t>
      </w:r>
      <w:r w:rsidR="006F1CD8" w:rsidRPr="00050DE6">
        <w:rPr>
          <w:rFonts w:ascii="Arial" w:hAnsi="Arial" w:cs="Arial"/>
          <w:sz w:val="22"/>
          <w:szCs w:val="22"/>
        </w:rPr>
        <w:t>CV writing</w:t>
      </w:r>
      <w:r w:rsidRPr="00050DE6">
        <w:rPr>
          <w:rFonts w:ascii="Arial" w:hAnsi="Arial" w:cs="Arial"/>
          <w:sz w:val="22"/>
          <w:szCs w:val="22"/>
        </w:rPr>
        <w:t xml:space="preserve"> action plan are to </w:t>
      </w:r>
      <w:r w:rsidR="006F1CD8" w:rsidRPr="00050DE6">
        <w:rPr>
          <w:rFonts w:ascii="Arial" w:hAnsi="Arial" w:cs="Arial"/>
          <w:sz w:val="22"/>
          <w:szCs w:val="22"/>
        </w:rPr>
        <w:t xml:space="preserve">present the experiences and skills so as to impress a recruiter by making sure to show specifically the reasons why a particular candidate is ideal for the position for which are applying, based on </w:t>
      </w:r>
      <w:r w:rsidR="0046304D" w:rsidRPr="00050DE6">
        <w:rPr>
          <w:rFonts w:ascii="Arial" w:hAnsi="Arial" w:cs="Arial"/>
          <w:sz w:val="22"/>
          <w:szCs w:val="22"/>
        </w:rPr>
        <w:t>his</w:t>
      </w:r>
      <w:r w:rsidR="006F1CD8" w:rsidRPr="00050DE6">
        <w:rPr>
          <w:rFonts w:ascii="Arial" w:hAnsi="Arial" w:cs="Arial"/>
          <w:sz w:val="22"/>
          <w:szCs w:val="22"/>
        </w:rPr>
        <w:t xml:space="preserve"> training, his experience and his characteristics, h</w:t>
      </w:r>
      <w:r w:rsidRPr="00050DE6">
        <w:rPr>
          <w:rFonts w:ascii="Arial" w:hAnsi="Arial" w:cs="Arial"/>
          <w:sz w:val="22"/>
          <w:szCs w:val="22"/>
        </w:rPr>
        <w:t>ave a CV writing that exceeds the standards,</w:t>
      </w:r>
      <w:r w:rsidR="00837487" w:rsidRPr="00050DE6">
        <w:rPr>
          <w:rFonts w:ascii="Arial" w:hAnsi="Arial" w:cs="Arial"/>
          <w:sz w:val="22"/>
          <w:szCs w:val="22"/>
        </w:rPr>
        <w:t xml:space="preserve"> focus on strengths and </w:t>
      </w:r>
      <w:r w:rsidR="008821A1" w:rsidRPr="00050DE6">
        <w:rPr>
          <w:rFonts w:ascii="Arial" w:hAnsi="Arial" w:cs="Arial"/>
          <w:sz w:val="22"/>
          <w:szCs w:val="22"/>
        </w:rPr>
        <w:t>have someone to check the CV which will share feedbacks.</w:t>
      </w:r>
    </w:p>
    <w:p w14:paraId="40D1B085" w14:textId="476DAB45" w:rsidR="00804295" w:rsidRPr="00050DE6" w:rsidRDefault="00804295" w:rsidP="00050DE6">
      <w:pPr>
        <w:spacing w:line="360" w:lineRule="auto"/>
        <w:jc w:val="both"/>
        <w:rPr>
          <w:rFonts w:ascii="Arial" w:hAnsi="Arial" w:cs="Arial"/>
          <w:sz w:val="22"/>
          <w:szCs w:val="22"/>
        </w:rPr>
      </w:pPr>
    </w:p>
    <w:p w14:paraId="55503E72" w14:textId="12728405" w:rsidR="00804295" w:rsidRPr="00050DE6" w:rsidRDefault="00804295" w:rsidP="00050DE6">
      <w:pPr>
        <w:pStyle w:val="Titolo1"/>
        <w:spacing w:line="360" w:lineRule="auto"/>
        <w:rPr>
          <w:rFonts w:ascii="Arial" w:hAnsi="Arial" w:cs="Arial"/>
          <w:sz w:val="22"/>
          <w:szCs w:val="22"/>
        </w:rPr>
      </w:pPr>
      <w:bookmarkStart w:id="3" w:name="_Toc70943819"/>
      <w:r w:rsidRPr="00050DE6">
        <w:rPr>
          <w:rFonts w:ascii="Arial" w:hAnsi="Arial" w:cs="Arial"/>
          <w:sz w:val="22"/>
          <w:szCs w:val="22"/>
        </w:rPr>
        <w:t>Conclusion</w:t>
      </w:r>
      <w:bookmarkEnd w:id="3"/>
      <w:r w:rsidRPr="00050DE6">
        <w:rPr>
          <w:rFonts w:ascii="Arial" w:hAnsi="Arial" w:cs="Arial"/>
          <w:sz w:val="22"/>
          <w:szCs w:val="22"/>
        </w:rPr>
        <w:t xml:space="preserve"> </w:t>
      </w:r>
    </w:p>
    <w:p w14:paraId="4E3F724E" w14:textId="1F7439D1" w:rsidR="009066B0" w:rsidRPr="00050DE6" w:rsidRDefault="00925E74" w:rsidP="00050DE6">
      <w:pPr>
        <w:spacing w:line="360" w:lineRule="auto"/>
        <w:jc w:val="both"/>
        <w:rPr>
          <w:rFonts w:ascii="Arial" w:hAnsi="Arial" w:cs="Arial"/>
          <w:sz w:val="22"/>
          <w:szCs w:val="22"/>
        </w:rPr>
      </w:pPr>
      <w:r w:rsidRPr="00050DE6">
        <w:rPr>
          <w:rFonts w:ascii="Arial" w:hAnsi="Arial" w:cs="Arial"/>
          <w:sz w:val="22"/>
          <w:szCs w:val="22"/>
        </w:rPr>
        <w:t xml:space="preserve">In conclusion to this </w:t>
      </w:r>
      <w:r w:rsidR="0046304D" w:rsidRPr="00050DE6">
        <w:rPr>
          <w:rFonts w:ascii="Arial" w:hAnsi="Arial" w:cs="Arial"/>
          <w:sz w:val="22"/>
          <w:szCs w:val="22"/>
        </w:rPr>
        <w:t>report,</w:t>
      </w:r>
      <w:r w:rsidRPr="00050DE6">
        <w:rPr>
          <w:rFonts w:ascii="Arial" w:hAnsi="Arial" w:cs="Arial"/>
          <w:sz w:val="22"/>
          <w:szCs w:val="22"/>
        </w:rPr>
        <w:t xml:space="preserve"> it is</w:t>
      </w:r>
      <w:r w:rsidR="0046304D" w:rsidRPr="00050DE6">
        <w:rPr>
          <w:rFonts w:ascii="Arial" w:hAnsi="Arial" w:cs="Arial"/>
          <w:sz w:val="22"/>
          <w:szCs w:val="22"/>
        </w:rPr>
        <w:t xml:space="preserve"> clear </w:t>
      </w:r>
      <w:r w:rsidRPr="00050DE6">
        <w:rPr>
          <w:rFonts w:ascii="Arial" w:hAnsi="Arial" w:cs="Arial"/>
          <w:sz w:val="22"/>
          <w:szCs w:val="22"/>
        </w:rPr>
        <w:t xml:space="preserve">that reflection is an important factor in the daily life of every people whether professional or personal, reflection is essential. As already explained, it is </w:t>
      </w:r>
      <w:r w:rsidR="0046304D" w:rsidRPr="00050DE6">
        <w:rPr>
          <w:rFonts w:ascii="Arial" w:hAnsi="Arial" w:cs="Arial"/>
          <w:sz w:val="22"/>
          <w:szCs w:val="22"/>
        </w:rPr>
        <w:t>well-known</w:t>
      </w:r>
      <w:r w:rsidRPr="00050DE6">
        <w:rPr>
          <w:rFonts w:ascii="Arial" w:hAnsi="Arial" w:cs="Arial"/>
          <w:sz w:val="22"/>
          <w:szCs w:val="22"/>
        </w:rPr>
        <w:t xml:space="preserve"> that reflecting on time management </w:t>
      </w:r>
      <w:r w:rsidR="006B3680" w:rsidRPr="00050DE6">
        <w:rPr>
          <w:rFonts w:ascii="Arial" w:hAnsi="Arial" w:cs="Arial"/>
          <w:sz w:val="22"/>
          <w:szCs w:val="22"/>
        </w:rPr>
        <w:t>can help to have an action plan for the future</w:t>
      </w:r>
      <w:r w:rsidR="007127DE" w:rsidRPr="00050DE6">
        <w:rPr>
          <w:rFonts w:ascii="Arial" w:hAnsi="Arial" w:cs="Arial"/>
          <w:sz w:val="22"/>
          <w:szCs w:val="22"/>
        </w:rPr>
        <w:t>,</w:t>
      </w:r>
      <w:r w:rsidR="006B3680" w:rsidRPr="00050DE6">
        <w:rPr>
          <w:rFonts w:ascii="Arial" w:hAnsi="Arial" w:cs="Arial"/>
          <w:sz w:val="22"/>
          <w:szCs w:val="22"/>
        </w:rPr>
        <w:t xml:space="preserve"> create </w:t>
      </w:r>
      <w:r w:rsidR="0046304D" w:rsidRPr="00050DE6">
        <w:rPr>
          <w:rFonts w:ascii="Arial" w:hAnsi="Arial" w:cs="Arial"/>
          <w:sz w:val="22"/>
          <w:szCs w:val="22"/>
        </w:rPr>
        <w:t>short-</w:t>
      </w:r>
      <w:r w:rsidR="001C656C">
        <w:rPr>
          <w:rFonts w:ascii="Arial" w:hAnsi="Arial" w:cs="Arial"/>
          <w:sz w:val="22"/>
          <w:szCs w:val="22"/>
        </w:rPr>
        <w:t>term</w:t>
      </w:r>
      <w:r w:rsidR="0046304D" w:rsidRPr="00050DE6">
        <w:rPr>
          <w:rFonts w:ascii="Arial" w:hAnsi="Arial" w:cs="Arial"/>
          <w:sz w:val="22"/>
          <w:szCs w:val="22"/>
        </w:rPr>
        <w:t xml:space="preserve"> and long-term</w:t>
      </w:r>
      <w:r w:rsidR="006B3680" w:rsidRPr="00050DE6">
        <w:rPr>
          <w:rFonts w:ascii="Arial" w:hAnsi="Arial" w:cs="Arial"/>
          <w:sz w:val="22"/>
          <w:szCs w:val="22"/>
        </w:rPr>
        <w:t xml:space="preserve"> planning</w:t>
      </w:r>
      <w:r w:rsidR="00070806" w:rsidRPr="00050DE6">
        <w:rPr>
          <w:rFonts w:ascii="Arial" w:hAnsi="Arial" w:cs="Arial"/>
          <w:sz w:val="22"/>
          <w:szCs w:val="22"/>
        </w:rPr>
        <w:t xml:space="preserve"> and</w:t>
      </w:r>
      <w:r w:rsidRPr="00050DE6">
        <w:rPr>
          <w:rFonts w:ascii="Arial" w:hAnsi="Arial" w:cs="Arial"/>
          <w:sz w:val="22"/>
          <w:szCs w:val="22"/>
        </w:rPr>
        <w:t xml:space="preserve"> avoid wasting time, reflecting in the summaries will be useful to have a</w:t>
      </w:r>
      <w:r w:rsidR="0046304D" w:rsidRPr="00050DE6">
        <w:rPr>
          <w:rFonts w:ascii="Arial" w:hAnsi="Arial" w:cs="Arial"/>
          <w:sz w:val="22"/>
          <w:szCs w:val="22"/>
        </w:rPr>
        <w:t>n</w:t>
      </w:r>
      <w:r w:rsidRPr="00050DE6">
        <w:rPr>
          <w:rFonts w:ascii="Arial" w:hAnsi="Arial" w:cs="Arial"/>
          <w:sz w:val="22"/>
          <w:szCs w:val="22"/>
        </w:rPr>
        <w:t xml:space="preserve"> </w:t>
      </w:r>
      <w:r w:rsidR="00E263F6" w:rsidRPr="00050DE6">
        <w:rPr>
          <w:rFonts w:ascii="Arial" w:hAnsi="Arial" w:cs="Arial"/>
          <w:sz w:val="22"/>
          <w:szCs w:val="22"/>
        </w:rPr>
        <w:t>easy view</w:t>
      </w:r>
      <w:r w:rsidRPr="00050DE6">
        <w:rPr>
          <w:rFonts w:ascii="Arial" w:hAnsi="Arial" w:cs="Arial"/>
          <w:sz w:val="22"/>
          <w:szCs w:val="22"/>
        </w:rPr>
        <w:t xml:space="preserve"> of the events that have occurred or of what is being analysed and finally</w:t>
      </w:r>
      <w:r w:rsidR="0046304D" w:rsidRPr="00050DE6">
        <w:rPr>
          <w:rFonts w:ascii="Arial" w:hAnsi="Arial" w:cs="Arial"/>
          <w:sz w:val="22"/>
          <w:szCs w:val="22"/>
        </w:rPr>
        <w:t>,</w:t>
      </w:r>
      <w:r w:rsidRPr="00050DE6">
        <w:rPr>
          <w:rFonts w:ascii="Arial" w:hAnsi="Arial" w:cs="Arial"/>
          <w:sz w:val="22"/>
          <w:szCs w:val="22"/>
        </w:rPr>
        <w:t xml:space="preserve"> reflecting in the CV Writing helps to present the qualities personal in the best way. Using a reflection m</w:t>
      </w:r>
      <w:r w:rsidR="00A209EB" w:rsidRPr="00050DE6">
        <w:rPr>
          <w:rFonts w:ascii="Arial" w:hAnsi="Arial" w:cs="Arial"/>
          <w:sz w:val="22"/>
          <w:szCs w:val="22"/>
        </w:rPr>
        <w:t>o</w:t>
      </w:r>
      <w:r w:rsidR="00DE2B4B" w:rsidRPr="00050DE6">
        <w:rPr>
          <w:rFonts w:ascii="Arial" w:hAnsi="Arial" w:cs="Arial"/>
          <w:sz w:val="22"/>
          <w:szCs w:val="22"/>
        </w:rPr>
        <w:t>del</w:t>
      </w:r>
      <w:r w:rsidRPr="00050DE6">
        <w:rPr>
          <w:rFonts w:ascii="Arial" w:hAnsi="Arial" w:cs="Arial"/>
          <w:sz w:val="22"/>
          <w:szCs w:val="22"/>
        </w:rPr>
        <w:t xml:space="preserve"> will ensure a better </w:t>
      </w:r>
      <w:r w:rsidR="0046304D" w:rsidRPr="00050DE6">
        <w:rPr>
          <w:rFonts w:ascii="Arial" w:hAnsi="Arial" w:cs="Arial"/>
          <w:sz w:val="22"/>
          <w:szCs w:val="22"/>
        </w:rPr>
        <w:t>understanding</w:t>
      </w:r>
      <w:r w:rsidRPr="00050DE6">
        <w:rPr>
          <w:rFonts w:ascii="Arial" w:hAnsi="Arial" w:cs="Arial"/>
          <w:sz w:val="22"/>
          <w:szCs w:val="22"/>
        </w:rPr>
        <w:t xml:space="preserve"> into what is being analysed and using Gibb's reflection m</w:t>
      </w:r>
      <w:r w:rsidR="00A209EB" w:rsidRPr="00050DE6">
        <w:rPr>
          <w:rFonts w:ascii="Arial" w:hAnsi="Arial" w:cs="Arial"/>
          <w:sz w:val="22"/>
          <w:szCs w:val="22"/>
        </w:rPr>
        <w:t>odel</w:t>
      </w:r>
      <w:r w:rsidRPr="00050DE6">
        <w:rPr>
          <w:rFonts w:ascii="Arial" w:hAnsi="Arial" w:cs="Arial"/>
          <w:sz w:val="22"/>
          <w:szCs w:val="22"/>
        </w:rPr>
        <w:t xml:space="preserve"> will help to have a more accurate and balanced judgment</w:t>
      </w:r>
      <w:r w:rsidR="00120164" w:rsidRPr="00050DE6">
        <w:rPr>
          <w:rFonts w:ascii="Arial" w:hAnsi="Arial" w:cs="Arial"/>
          <w:sz w:val="22"/>
          <w:szCs w:val="22"/>
        </w:rPr>
        <w:t xml:space="preserve"> </w:t>
      </w:r>
      <w:r w:rsidR="00FA5AFC" w:rsidRPr="00050DE6">
        <w:rPr>
          <w:rFonts w:ascii="Arial" w:hAnsi="Arial" w:cs="Arial"/>
          <w:sz w:val="22"/>
          <w:szCs w:val="22"/>
        </w:rPr>
        <w:t>within sex clear steps</w:t>
      </w:r>
      <w:r w:rsidRPr="00050DE6">
        <w:rPr>
          <w:rFonts w:ascii="Arial" w:hAnsi="Arial" w:cs="Arial"/>
          <w:sz w:val="22"/>
          <w:szCs w:val="22"/>
        </w:rPr>
        <w:t>.</w:t>
      </w:r>
    </w:p>
    <w:p w14:paraId="25FB0EFF" w14:textId="14D0C6AC" w:rsidR="008748A9" w:rsidRPr="00050DE6" w:rsidRDefault="008748A9" w:rsidP="00050DE6">
      <w:pPr>
        <w:spacing w:line="360" w:lineRule="auto"/>
        <w:rPr>
          <w:rFonts w:ascii="Arial" w:hAnsi="Arial" w:cs="Arial"/>
          <w:sz w:val="22"/>
          <w:szCs w:val="22"/>
        </w:rPr>
      </w:pPr>
    </w:p>
    <w:p w14:paraId="286266B0" w14:textId="666A97C5" w:rsidR="0046304D" w:rsidRPr="00050DE6" w:rsidRDefault="0046304D" w:rsidP="00050DE6">
      <w:pPr>
        <w:spacing w:line="360" w:lineRule="auto"/>
        <w:rPr>
          <w:rFonts w:ascii="Arial" w:hAnsi="Arial" w:cs="Arial"/>
          <w:sz w:val="22"/>
          <w:szCs w:val="22"/>
        </w:rPr>
      </w:pPr>
    </w:p>
    <w:p w14:paraId="2C7B11FD" w14:textId="77777777" w:rsidR="00C35D5A" w:rsidRPr="009A2B16" w:rsidRDefault="00C35D5A" w:rsidP="00F52D80">
      <w:pPr>
        <w:rPr>
          <w:rFonts w:ascii="Arial" w:hAnsi="Arial" w:cs="Arial"/>
          <w:sz w:val="22"/>
          <w:szCs w:val="22"/>
        </w:rPr>
      </w:pPr>
    </w:p>
    <w:bookmarkStart w:id="4" w:name="_Toc70943820" w:displacedByCustomXml="next"/>
    <w:sdt>
      <w:sdtPr>
        <w:rPr>
          <w:rFonts w:ascii="Arial" w:eastAsiaTheme="minorHAnsi" w:hAnsi="Arial" w:cs="Arial"/>
          <w:color w:val="auto"/>
          <w:sz w:val="22"/>
          <w:szCs w:val="22"/>
          <w:lang w:val="it-IT"/>
        </w:rPr>
        <w:id w:val="802588393"/>
        <w:docPartObj>
          <w:docPartGallery w:val="Bibliographies"/>
          <w:docPartUnique/>
        </w:docPartObj>
      </w:sdtPr>
      <w:sdtEndPr>
        <w:rPr>
          <w:lang w:val="en-GB"/>
        </w:rPr>
      </w:sdtEndPr>
      <w:sdtContent>
        <w:p w14:paraId="7403EA1A" w14:textId="01E89D9C" w:rsidR="006F69C5" w:rsidRDefault="00801091">
          <w:pPr>
            <w:pStyle w:val="Titolo1"/>
            <w:rPr>
              <w:rFonts w:ascii="Arial" w:hAnsi="Arial" w:cs="Arial"/>
              <w:sz w:val="22"/>
              <w:szCs w:val="22"/>
              <w:lang w:val="en-US"/>
            </w:rPr>
          </w:pPr>
          <w:r w:rsidRPr="009A2B16">
            <w:rPr>
              <w:rFonts w:ascii="Arial" w:hAnsi="Arial" w:cs="Arial"/>
              <w:sz w:val="22"/>
              <w:szCs w:val="22"/>
              <w:lang w:val="en-US"/>
            </w:rPr>
            <w:t>Reference list</w:t>
          </w:r>
          <w:bookmarkEnd w:id="4"/>
        </w:p>
        <w:p w14:paraId="53F316C7" w14:textId="77777777" w:rsidR="00C26AB9" w:rsidRPr="00C26AB9" w:rsidRDefault="00C26AB9" w:rsidP="00C26AB9">
          <w:pPr>
            <w:rPr>
              <w:lang w:val="en-US"/>
            </w:rPr>
          </w:pPr>
        </w:p>
        <w:sdt>
          <w:sdtPr>
            <w:rPr>
              <w:rFonts w:ascii="Arial" w:hAnsi="Arial" w:cs="Arial"/>
              <w:sz w:val="22"/>
              <w:szCs w:val="22"/>
            </w:rPr>
            <w:id w:val="111145805"/>
            <w:bibliography/>
          </w:sdtPr>
          <w:sdtEndPr/>
          <w:sdtContent>
            <w:p w14:paraId="58F7287F" w14:textId="77777777" w:rsidR="00C26AB9" w:rsidRDefault="00C26AB9" w:rsidP="00C26AB9">
              <w:pPr>
                <w:pStyle w:val="Bibliografia"/>
                <w:spacing w:line="360" w:lineRule="auto"/>
                <w:rPr>
                  <w:rFonts w:ascii="Arial" w:hAnsi="Arial" w:cs="Arial"/>
                  <w:noProof/>
                  <w:sz w:val="22"/>
                  <w:szCs w:val="22"/>
                  <w:lang w:val="en-US"/>
                </w:rPr>
              </w:pPr>
              <w:r w:rsidRPr="00C26AB9">
                <w:rPr>
                  <w:rFonts w:ascii="Arial" w:hAnsi="Arial" w:cs="Arial"/>
                  <w:noProof/>
                  <w:sz w:val="22"/>
                  <w:szCs w:val="22"/>
                  <w:lang w:val="en-US"/>
                </w:rPr>
                <w:t xml:space="preserve">Corby: Institute of Logistics and Transport, 2010. CV Writing. </w:t>
              </w:r>
              <w:r w:rsidRPr="00C26AB9">
                <w:rPr>
                  <w:rFonts w:ascii="Arial" w:hAnsi="Arial" w:cs="Arial"/>
                  <w:i/>
                  <w:iCs/>
                  <w:noProof/>
                  <w:sz w:val="22"/>
                  <w:szCs w:val="22"/>
                  <w:lang w:val="en-US"/>
                </w:rPr>
                <w:t xml:space="preserve">Logistics and Transport Focus, </w:t>
              </w:r>
              <w:r w:rsidRPr="00C26AB9">
                <w:rPr>
                  <w:rFonts w:ascii="Arial" w:hAnsi="Arial" w:cs="Arial"/>
                  <w:noProof/>
                  <w:sz w:val="22"/>
                  <w:szCs w:val="22"/>
                  <w:lang w:val="en-US"/>
                </w:rPr>
                <w:t>12(3), p. 54.</w:t>
              </w:r>
            </w:p>
            <w:p w14:paraId="4E64966C" w14:textId="1CD96ACD" w:rsidR="00050DE6" w:rsidRDefault="006F69C5" w:rsidP="00C26AB9">
              <w:pPr>
                <w:pStyle w:val="Bibliografia"/>
                <w:spacing w:line="360" w:lineRule="auto"/>
                <w:rPr>
                  <w:rFonts w:ascii="Arial" w:hAnsi="Arial" w:cs="Arial"/>
                  <w:noProof/>
                  <w:sz w:val="22"/>
                  <w:szCs w:val="22"/>
                  <w:lang w:val="en-US"/>
                </w:rPr>
              </w:pPr>
              <w:r w:rsidRPr="00C26AB9">
                <w:rPr>
                  <w:rFonts w:ascii="Arial" w:hAnsi="Arial" w:cs="Arial"/>
                  <w:sz w:val="22"/>
                  <w:szCs w:val="22"/>
                </w:rPr>
                <w:fldChar w:fldCharType="begin"/>
              </w:r>
              <w:r w:rsidRPr="00C26AB9">
                <w:rPr>
                  <w:rFonts w:ascii="Arial" w:hAnsi="Arial" w:cs="Arial"/>
                  <w:sz w:val="22"/>
                  <w:szCs w:val="22"/>
                  <w:lang w:val="en-US"/>
                </w:rPr>
                <w:instrText>BIBLIOGRAPHY</w:instrText>
              </w:r>
              <w:r w:rsidRPr="00C26AB9">
                <w:rPr>
                  <w:rFonts w:ascii="Arial" w:hAnsi="Arial" w:cs="Arial"/>
                  <w:sz w:val="22"/>
                  <w:szCs w:val="22"/>
                </w:rPr>
                <w:fldChar w:fldCharType="separate"/>
              </w:r>
              <w:r w:rsidR="00050DE6" w:rsidRPr="00C26AB9">
                <w:rPr>
                  <w:rFonts w:ascii="Arial" w:hAnsi="Arial" w:cs="Arial"/>
                  <w:noProof/>
                  <w:sz w:val="22"/>
                  <w:szCs w:val="22"/>
                  <w:lang w:val="en-US"/>
                </w:rPr>
                <w:t xml:space="preserve">Education Cambridge International, 2021. </w:t>
              </w:r>
              <w:r w:rsidR="00050DE6" w:rsidRPr="00C26AB9">
                <w:rPr>
                  <w:rFonts w:ascii="Arial" w:hAnsi="Arial" w:cs="Arial"/>
                  <w:i/>
                  <w:iCs/>
                  <w:noProof/>
                  <w:sz w:val="22"/>
                  <w:szCs w:val="22"/>
                  <w:lang w:val="en-US"/>
                </w:rPr>
                <w:t xml:space="preserve">Getting started with Reflective Practice. </w:t>
              </w:r>
              <w:r w:rsidR="00050DE6" w:rsidRPr="00C26AB9">
                <w:rPr>
                  <w:rFonts w:ascii="Arial" w:hAnsi="Arial" w:cs="Arial"/>
                  <w:noProof/>
                  <w:sz w:val="22"/>
                  <w:szCs w:val="22"/>
                  <w:lang w:val="en-US"/>
                </w:rPr>
                <w:t xml:space="preserve">[Online] </w:t>
              </w:r>
              <w:r w:rsidR="00050DE6" w:rsidRPr="00C26AB9">
                <w:rPr>
                  <w:rFonts w:ascii="Arial" w:hAnsi="Arial" w:cs="Arial"/>
                  <w:noProof/>
                  <w:sz w:val="22"/>
                  <w:szCs w:val="22"/>
                  <w:lang w:val="en-US"/>
                </w:rPr>
                <w:br/>
                <w:t xml:space="preserve">Available at: </w:t>
              </w:r>
              <w:r w:rsidR="00050DE6" w:rsidRPr="00C26AB9">
                <w:rPr>
                  <w:rFonts w:ascii="Arial" w:hAnsi="Arial" w:cs="Arial"/>
                  <w:noProof/>
                  <w:sz w:val="22"/>
                  <w:szCs w:val="22"/>
                  <w:u w:val="single"/>
                  <w:lang w:val="en-US"/>
                </w:rPr>
                <w:t>https://www.cambridge-community.org.uk/professional-development/gswrp/index.html</w:t>
              </w:r>
              <w:r w:rsidR="00050DE6" w:rsidRPr="00C26AB9">
                <w:rPr>
                  <w:rFonts w:ascii="Arial" w:hAnsi="Arial" w:cs="Arial"/>
                  <w:noProof/>
                  <w:sz w:val="22"/>
                  <w:szCs w:val="22"/>
                  <w:lang w:val="en-US"/>
                </w:rPr>
                <w:br/>
                <w:t>[Accessed 21 March 2021].</w:t>
              </w:r>
            </w:p>
            <w:p w14:paraId="3F3CA809" w14:textId="53E6C7DE" w:rsidR="00C26AB9" w:rsidRPr="00C26AB9" w:rsidRDefault="00C26AB9" w:rsidP="00C26AB9">
              <w:pPr>
                <w:pStyle w:val="Bibliografia"/>
                <w:spacing w:line="360" w:lineRule="auto"/>
                <w:rPr>
                  <w:rFonts w:ascii="Arial" w:hAnsi="Arial" w:cs="Arial"/>
                  <w:noProof/>
                  <w:sz w:val="22"/>
                  <w:szCs w:val="22"/>
                  <w:lang w:val="en-US"/>
                </w:rPr>
              </w:pPr>
              <w:r w:rsidRPr="00C26AB9">
                <w:rPr>
                  <w:rFonts w:ascii="Arial" w:hAnsi="Arial" w:cs="Arial"/>
                  <w:noProof/>
                  <w:sz w:val="22"/>
                  <w:szCs w:val="22"/>
                  <w:lang w:val="en-US"/>
                </w:rPr>
                <w:t xml:space="preserve">Expert Program Managemet, 2019. </w:t>
              </w:r>
              <w:r w:rsidRPr="00C26AB9">
                <w:rPr>
                  <w:rFonts w:ascii="Arial" w:hAnsi="Arial" w:cs="Arial"/>
                  <w:i/>
                  <w:iCs/>
                  <w:noProof/>
                  <w:sz w:val="22"/>
                  <w:szCs w:val="22"/>
                  <w:lang w:val="en-US"/>
                </w:rPr>
                <w:t xml:space="preserve">Gibbs' Reflective Cycle Explained. </w:t>
              </w:r>
              <w:r w:rsidRPr="00C26AB9">
                <w:rPr>
                  <w:rFonts w:ascii="Arial" w:hAnsi="Arial" w:cs="Arial"/>
                  <w:noProof/>
                  <w:sz w:val="22"/>
                  <w:szCs w:val="22"/>
                  <w:lang w:val="en-US"/>
                </w:rPr>
                <w:t xml:space="preserve">[Online] </w:t>
              </w:r>
              <w:r w:rsidRPr="00C26AB9">
                <w:rPr>
                  <w:rFonts w:ascii="Arial" w:hAnsi="Arial" w:cs="Arial"/>
                  <w:noProof/>
                  <w:sz w:val="22"/>
                  <w:szCs w:val="22"/>
                  <w:lang w:val="en-US"/>
                </w:rPr>
                <w:br/>
                <w:t xml:space="preserve">Available at: </w:t>
              </w:r>
              <w:r w:rsidRPr="00C26AB9">
                <w:rPr>
                  <w:rFonts w:ascii="Arial" w:hAnsi="Arial" w:cs="Arial"/>
                  <w:noProof/>
                  <w:sz w:val="22"/>
                  <w:szCs w:val="22"/>
                  <w:u w:val="single"/>
                  <w:lang w:val="en-US"/>
                </w:rPr>
                <w:t>https://www.youtube.com/watch?v=-gbczr0lRf4</w:t>
              </w:r>
              <w:r w:rsidRPr="00C26AB9">
                <w:rPr>
                  <w:rFonts w:ascii="Arial" w:hAnsi="Arial" w:cs="Arial"/>
                  <w:noProof/>
                  <w:sz w:val="22"/>
                  <w:szCs w:val="22"/>
                  <w:lang w:val="en-US"/>
                </w:rPr>
                <w:br/>
                <w:t>[Accessed 27 March 2021].</w:t>
              </w:r>
            </w:p>
            <w:p w14:paraId="49A4E802" w14:textId="578E8117" w:rsidR="00C26AB9" w:rsidRPr="00C26AB9" w:rsidRDefault="00050DE6" w:rsidP="00C26AB9">
              <w:pPr>
                <w:pStyle w:val="Bibliografia"/>
                <w:spacing w:line="360" w:lineRule="auto"/>
                <w:rPr>
                  <w:rFonts w:ascii="Arial" w:hAnsi="Arial" w:cs="Arial"/>
                  <w:noProof/>
                  <w:sz w:val="22"/>
                  <w:szCs w:val="22"/>
                  <w:lang w:val="en-US"/>
                </w:rPr>
              </w:pPr>
              <w:r w:rsidRPr="00C26AB9">
                <w:rPr>
                  <w:rFonts w:ascii="Arial" w:hAnsi="Arial" w:cs="Arial"/>
                  <w:noProof/>
                  <w:sz w:val="22"/>
                  <w:szCs w:val="22"/>
                  <w:lang w:val="it-IT"/>
                </w:rPr>
                <w:t xml:space="preserve">Grissom Jason A - Loeb Susanna - Mitani Hajime, 2015. </w:t>
              </w:r>
              <w:r w:rsidRPr="00C26AB9">
                <w:rPr>
                  <w:rFonts w:ascii="Arial" w:hAnsi="Arial" w:cs="Arial"/>
                  <w:i/>
                  <w:iCs/>
                  <w:noProof/>
                  <w:sz w:val="22"/>
                  <w:szCs w:val="22"/>
                  <w:lang w:val="en-US"/>
                </w:rPr>
                <w:t xml:space="preserve">Principal time management skills. </w:t>
              </w:r>
              <w:r w:rsidRPr="00C26AB9">
                <w:rPr>
                  <w:rFonts w:ascii="Arial" w:hAnsi="Arial" w:cs="Arial"/>
                  <w:noProof/>
                  <w:sz w:val="22"/>
                  <w:szCs w:val="22"/>
                  <w:lang w:val="en-US"/>
                </w:rPr>
                <w:t xml:space="preserve">[Online] </w:t>
              </w:r>
              <w:r w:rsidRPr="00C26AB9">
                <w:rPr>
                  <w:rFonts w:ascii="Arial" w:hAnsi="Arial" w:cs="Arial"/>
                  <w:noProof/>
                  <w:sz w:val="22"/>
                  <w:szCs w:val="22"/>
                  <w:lang w:val="en-US"/>
                </w:rPr>
                <w:br/>
                <w:t xml:space="preserve">Available at: </w:t>
              </w:r>
              <w:r w:rsidRPr="00C26AB9">
                <w:rPr>
                  <w:rFonts w:ascii="Arial" w:hAnsi="Arial" w:cs="Arial"/>
                  <w:noProof/>
                  <w:sz w:val="22"/>
                  <w:szCs w:val="22"/>
                  <w:u w:val="single"/>
                  <w:lang w:val="en-US"/>
                </w:rPr>
                <w:t>https://www</w:t>
              </w:r>
              <w:r w:rsidR="00C26AB9">
                <w:rPr>
                  <w:rFonts w:ascii="Arial" w:hAnsi="Arial" w:cs="Arial"/>
                  <w:noProof/>
                  <w:sz w:val="22"/>
                  <w:szCs w:val="22"/>
                  <w:u w:val="single"/>
                  <w:lang w:val="en-US"/>
                </w:rPr>
                <w:t>.</w:t>
              </w:r>
              <w:r w:rsidRPr="00C26AB9">
                <w:rPr>
                  <w:rFonts w:ascii="Arial" w:hAnsi="Arial" w:cs="Arial"/>
                  <w:noProof/>
                  <w:sz w:val="22"/>
                  <w:szCs w:val="22"/>
                  <w:u w:val="single"/>
                  <w:lang w:val="en-US"/>
                </w:rPr>
                <w:t>proquest</w:t>
              </w:r>
              <w:r w:rsidR="00C26AB9">
                <w:rPr>
                  <w:rFonts w:ascii="Arial" w:hAnsi="Arial" w:cs="Arial"/>
                  <w:noProof/>
                  <w:sz w:val="22"/>
                  <w:szCs w:val="22"/>
                  <w:u w:val="single"/>
                  <w:lang w:val="en-US"/>
                </w:rPr>
                <w:t>.</w:t>
              </w:r>
              <w:r w:rsidRPr="00C26AB9">
                <w:rPr>
                  <w:rFonts w:ascii="Arial" w:hAnsi="Arial" w:cs="Arial"/>
                  <w:noProof/>
                  <w:sz w:val="22"/>
                  <w:szCs w:val="22"/>
                  <w:u w:val="single"/>
                  <w:lang w:val="en-US"/>
                </w:rPr>
                <w:t>com.ezproxy.uwtsd.ac.uk/docview/2122669384?accountid=130472</w:t>
              </w:r>
              <w:r w:rsidRPr="00C26AB9">
                <w:rPr>
                  <w:rFonts w:ascii="Arial" w:hAnsi="Arial" w:cs="Arial"/>
                  <w:noProof/>
                  <w:sz w:val="22"/>
                  <w:szCs w:val="22"/>
                  <w:lang w:val="en-US"/>
                </w:rPr>
                <w:br/>
                <w:t>[Accessed 23 03 2021].</w:t>
              </w:r>
            </w:p>
            <w:p w14:paraId="01024F0A" w14:textId="5665789B" w:rsidR="00050DE6" w:rsidRDefault="00050DE6" w:rsidP="00C26AB9">
              <w:pPr>
                <w:pStyle w:val="Bibliografia"/>
                <w:spacing w:line="360" w:lineRule="auto"/>
                <w:rPr>
                  <w:rFonts w:ascii="Arial" w:hAnsi="Arial" w:cs="Arial"/>
                  <w:noProof/>
                  <w:sz w:val="22"/>
                  <w:szCs w:val="22"/>
                  <w:lang w:val="en-US"/>
                </w:rPr>
              </w:pPr>
              <w:r w:rsidRPr="00C26AB9">
                <w:rPr>
                  <w:rFonts w:ascii="Arial" w:hAnsi="Arial" w:cs="Arial"/>
                  <w:noProof/>
                  <w:sz w:val="22"/>
                  <w:szCs w:val="22"/>
                  <w:lang w:val="en-US"/>
                </w:rPr>
                <w:t xml:space="preserve">Mind Tools, 2021. </w:t>
              </w:r>
              <w:r w:rsidRPr="00C26AB9">
                <w:rPr>
                  <w:rFonts w:ascii="Arial" w:hAnsi="Arial" w:cs="Arial"/>
                  <w:i/>
                  <w:iCs/>
                  <w:noProof/>
                  <w:sz w:val="22"/>
                  <w:szCs w:val="22"/>
                  <w:lang w:val="en-US"/>
                </w:rPr>
                <w:t xml:space="preserve">Paraphrasing and Summarizing. </w:t>
              </w:r>
              <w:r w:rsidRPr="00C26AB9">
                <w:rPr>
                  <w:rFonts w:ascii="Arial" w:hAnsi="Arial" w:cs="Arial"/>
                  <w:noProof/>
                  <w:sz w:val="22"/>
                  <w:szCs w:val="22"/>
                  <w:lang w:val="en-US"/>
                </w:rPr>
                <w:t xml:space="preserve">[Online] </w:t>
              </w:r>
              <w:r w:rsidRPr="00C26AB9">
                <w:rPr>
                  <w:rFonts w:ascii="Arial" w:hAnsi="Arial" w:cs="Arial"/>
                  <w:noProof/>
                  <w:sz w:val="22"/>
                  <w:szCs w:val="22"/>
                  <w:lang w:val="en-US"/>
                </w:rPr>
                <w:br/>
                <w:t xml:space="preserve">Available at: </w:t>
              </w:r>
              <w:r w:rsidRPr="00C26AB9">
                <w:rPr>
                  <w:rFonts w:ascii="Arial" w:hAnsi="Arial" w:cs="Arial"/>
                  <w:noProof/>
                  <w:sz w:val="22"/>
                  <w:szCs w:val="22"/>
                  <w:u w:val="single"/>
                  <w:lang w:val="en-US"/>
                </w:rPr>
                <w:t>https://www.mindtools.com/pages/article/paraphrasing-summarizing.htm</w:t>
              </w:r>
              <w:r w:rsidRPr="00C26AB9">
                <w:rPr>
                  <w:rFonts w:ascii="Arial" w:hAnsi="Arial" w:cs="Arial"/>
                  <w:noProof/>
                  <w:sz w:val="22"/>
                  <w:szCs w:val="22"/>
                  <w:lang w:val="en-US"/>
                </w:rPr>
                <w:br/>
                <w:t>[Accessed 24 03 2021].</w:t>
              </w:r>
            </w:p>
            <w:p w14:paraId="0DD0B105" w14:textId="77777777" w:rsidR="00C26AB9" w:rsidRPr="00C26AB9" w:rsidRDefault="00C26AB9" w:rsidP="00C26AB9">
              <w:pPr>
                <w:rPr>
                  <w:lang w:val="en-US"/>
                </w:rPr>
              </w:pPr>
            </w:p>
            <w:p w14:paraId="6BFEA79A" w14:textId="77777777" w:rsidR="00C26AB9" w:rsidRPr="00C26AB9" w:rsidRDefault="00C26AB9" w:rsidP="00C26AB9">
              <w:pPr>
                <w:rPr>
                  <w:lang w:val="en-US"/>
                </w:rPr>
              </w:pPr>
            </w:p>
            <w:p w14:paraId="5538E360" w14:textId="6D75861C" w:rsidR="006F69C5" w:rsidRPr="009A2B16" w:rsidRDefault="006F69C5" w:rsidP="00C26AB9">
              <w:pPr>
                <w:spacing w:line="360" w:lineRule="auto"/>
                <w:rPr>
                  <w:rFonts w:ascii="Arial" w:hAnsi="Arial" w:cs="Arial"/>
                  <w:sz w:val="22"/>
                  <w:szCs w:val="22"/>
                  <w:lang w:val="it-IT"/>
                </w:rPr>
              </w:pPr>
              <w:r w:rsidRPr="00C26AB9">
                <w:rPr>
                  <w:rFonts w:ascii="Arial" w:hAnsi="Arial" w:cs="Arial"/>
                  <w:b/>
                  <w:bCs/>
                  <w:noProof/>
                  <w:sz w:val="22"/>
                  <w:szCs w:val="22"/>
                </w:rPr>
                <w:fldChar w:fldCharType="end"/>
              </w:r>
            </w:p>
          </w:sdtContent>
        </w:sdt>
      </w:sdtContent>
    </w:sdt>
    <w:p w14:paraId="4658C930" w14:textId="04BD3D62" w:rsidR="008748A9" w:rsidRPr="009A2B16" w:rsidRDefault="008748A9">
      <w:pPr>
        <w:rPr>
          <w:rFonts w:ascii="Arial" w:hAnsi="Arial" w:cs="Arial"/>
          <w:sz w:val="22"/>
          <w:szCs w:val="22"/>
          <w:lang w:val="it-IT"/>
        </w:rPr>
      </w:pPr>
    </w:p>
    <w:p w14:paraId="2BB42832" w14:textId="77777777" w:rsidR="008748A9" w:rsidRPr="008748A9" w:rsidRDefault="008748A9" w:rsidP="00F52D80">
      <w:pPr>
        <w:rPr>
          <w:lang w:val="it-IT"/>
        </w:rPr>
      </w:pPr>
    </w:p>
    <w:sectPr w:rsidR="008748A9" w:rsidRPr="008748A9" w:rsidSect="00234718">
      <w:headerReference w:type="default" r:id="rId10"/>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37052" w14:textId="77777777" w:rsidR="005F17DD" w:rsidRDefault="005F17DD" w:rsidP="00BB16DB">
      <w:r>
        <w:separator/>
      </w:r>
    </w:p>
  </w:endnote>
  <w:endnote w:type="continuationSeparator" w:id="0">
    <w:p w14:paraId="5ED21158" w14:textId="77777777" w:rsidR="005F17DD" w:rsidRDefault="005F17DD" w:rsidP="00BB16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311238871"/>
      <w:docPartObj>
        <w:docPartGallery w:val="Page Numbers (Bottom of Page)"/>
        <w:docPartUnique/>
      </w:docPartObj>
    </w:sdtPr>
    <w:sdtEndPr>
      <w:rPr>
        <w:rStyle w:val="Numeropagina"/>
      </w:rPr>
    </w:sdtEndPr>
    <w:sdtContent>
      <w:p w14:paraId="605F7EDA" w14:textId="6D6BBADD" w:rsidR="00050DE6" w:rsidRDefault="00050DE6" w:rsidP="00ED1025">
        <w:pPr>
          <w:pStyle w:val="Pidipagina"/>
          <w:framePr w:wrap="none" w:vAnchor="text" w:hAnchor="margin" w:xAlign="center"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45CAAB4E" w14:textId="77777777" w:rsidR="00050DE6" w:rsidRDefault="00050DE6">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492796931"/>
      <w:docPartObj>
        <w:docPartGallery w:val="Page Numbers (Bottom of Page)"/>
        <w:docPartUnique/>
      </w:docPartObj>
    </w:sdtPr>
    <w:sdtEndPr>
      <w:rPr>
        <w:rStyle w:val="Numeropagina"/>
      </w:rPr>
    </w:sdtEndPr>
    <w:sdtContent>
      <w:p w14:paraId="08494A3C" w14:textId="4926E1FC" w:rsidR="00050DE6" w:rsidRDefault="00050DE6" w:rsidP="00ED1025">
        <w:pPr>
          <w:pStyle w:val="Pidipagina"/>
          <w:framePr w:wrap="none" w:vAnchor="text" w:hAnchor="margin" w:xAlign="center"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366E53EA" w14:textId="0D4FB556" w:rsidR="00120C67" w:rsidRDefault="00120C67">
    <w:pPr>
      <w:pStyle w:val="Pidipagina"/>
    </w:pPr>
    <w:r>
      <w:rPr>
        <w:noProof/>
      </w:rPr>
      <mc:AlternateContent>
        <mc:Choice Requires="wpg">
          <w:drawing>
            <wp:anchor distT="0" distB="0" distL="114300" distR="114300" simplePos="0" relativeHeight="251659264" behindDoc="0" locked="0" layoutInCell="1" allowOverlap="1" wp14:anchorId="22230BDA" wp14:editId="36B51CB4">
              <wp:simplePos x="0" y="0"/>
              <wp:positionH relativeFrom="page">
                <wp:posOffset>208230</wp:posOffset>
              </wp:positionH>
              <wp:positionV relativeFrom="bottomMargin">
                <wp:posOffset>244457</wp:posOffset>
              </wp:positionV>
              <wp:extent cx="7368923" cy="328686"/>
              <wp:effectExtent l="0" t="0" r="0" b="0"/>
              <wp:wrapNone/>
              <wp:docPr id="155" name="Gruppo 155"/>
              <wp:cNvGraphicFramePr/>
              <a:graphic xmlns:a="http://schemas.openxmlformats.org/drawingml/2006/main">
                <a:graphicData uri="http://schemas.microsoft.com/office/word/2010/wordprocessingGroup">
                  <wpg:wgp>
                    <wpg:cNvGrpSpPr/>
                    <wpg:grpSpPr>
                      <a:xfrm>
                        <a:off x="0" y="0"/>
                        <a:ext cx="7368923" cy="328686"/>
                        <a:chOff x="0" y="-54366"/>
                        <a:chExt cx="6147012" cy="328686"/>
                      </a:xfrm>
                    </wpg:grpSpPr>
                    <wps:wsp>
                      <wps:cNvPr id="156" name="Rettangolo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Casella di testo 157"/>
                      <wps:cNvSpPr txBox="1"/>
                      <wps:spPr>
                        <a:xfrm>
                          <a:off x="105731" y="-54366"/>
                          <a:ext cx="6041281" cy="252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FE361" w14:textId="3F44A6B6" w:rsidR="00120C67" w:rsidRDefault="005F17DD" w:rsidP="00713230">
                            <w:pPr>
                              <w:pStyle w:val="Pidipagina"/>
                              <w:jc w:val="center"/>
                              <w:rPr>
                                <w:caps/>
                                <w:color w:val="808080" w:themeColor="background1" w:themeShade="80"/>
                                <w:sz w:val="20"/>
                                <w:szCs w:val="20"/>
                              </w:rPr>
                            </w:pPr>
                            <w:sdt>
                              <w:sdtPr>
                                <w:rPr>
                                  <w:color w:val="808080" w:themeColor="background1" w:themeShade="80"/>
                                  <w:sz w:val="20"/>
                                  <w:szCs w:val="20"/>
                                </w:rPr>
                                <w:alias w:val="Autore"/>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120C67">
                                  <w:rPr>
                                    <w:color w:val="808080" w:themeColor="background1" w:themeShade="80"/>
                                    <w:sz w:val="20"/>
                                    <w:szCs w:val="20"/>
                                  </w:rPr>
                                  <w:t>Giuseppe Mannino (2023961)</w:t>
                                </w:r>
                              </w:sdtContent>
                            </w:sdt>
                            <w:r w:rsidR="00120C67">
                              <w:rPr>
                                <w:caps/>
                                <w:color w:val="808080" w:themeColor="background1" w:themeShade="80"/>
                                <w:sz w:val="20"/>
                                <w:szCs w:val="20"/>
                              </w:rPr>
                              <w:t> </w:t>
                            </w:r>
                            <w:r w:rsidR="00C73F07">
                              <w:rPr>
                                <w:caps/>
                                <w:color w:val="808080" w:themeColor="background1" w:themeShade="80"/>
                                <w:sz w:val="20"/>
                                <w:szCs w:val="20"/>
                              </w:rPr>
                              <w:tab/>
                              <w:t xml:space="preserve">                   </w:t>
                            </w:r>
                            <w:r w:rsidR="00713230">
                              <w:rPr>
                                <w:caps/>
                                <w:color w:val="808080" w:themeColor="background1" w:themeShade="80"/>
                                <w:sz w:val="20"/>
                                <w:szCs w:val="20"/>
                              </w:rPr>
                              <w:tab/>
                            </w:r>
                            <w:r w:rsidR="00C73F07">
                              <w:rPr>
                                <w:caps/>
                                <w:color w:val="808080" w:themeColor="background1" w:themeShade="80"/>
                                <w:sz w:val="20"/>
                                <w:szCs w:val="20"/>
                              </w:rPr>
                              <w:t xml:space="preserve"> </w:t>
                            </w:r>
                            <w:r w:rsidR="00050DE6">
                              <w:rPr>
                                <w:caps/>
                                <w:color w:val="808080" w:themeColor="background1" w:themeShade="80"/>
                                <w:sz w:val="20"/>
                                <w:szCs w:val="20"/>
                              </w:rPr>
                              <w:t xml:space="preserve"> </w:t>
                            </w:r>
                            <w:r w:rsidR="00C73F07">
                              <w:rPr>
                                <w:caps/>
                                <w:color w:val="808080" w:themeColor="background1" w:themeShade="80"/>
                                <w:sz w:val="20"/>
                                <w:szCs w:val="20"/>
                              </w:rPr>
                              <w:t xml:space="preserve">               </w:t>
                            </w:r>
                            <w:r w:rsidR="00120C67">
                              <w:rPr>
                                <w:caps/>
                                <w:color w:val="808080" w:themeColor="background1" w:themeShade="80"/>
                                <w:sz w:val="20"/>
                                <w:szCs w:val="20"/>
                              </w:rPr>
                              <w:t> </w:t>
                            </w:r>
                            <w:sdt>
                              <w:sdtPr>
                                <w:rPr>
                                  <w:caps/>
                                  <w:color w:val="808080" w:themeColor="background1" w:themeShade="80"/>
                                  <w:sz w:val="20"/>
                                  <w:szCs w:val="20"/>
                                </w:rPr>
                                <w:alias w:val="Scuola"/>
                                <w:tag w:val="Scuola"/>
                                <w:id w:val="1660265181"/>
                                <w:dataBinding w:prefixMappings="xmlns:ns0='http://schemas.openxmlformats.org/officeDocument/2006/extended-properties' " w:xpath="/ns0:Properties[1]/ns0:Company[1]" w:storeItemID="{6668398D-A668-4E3E-A5EB-62B293D839F1}"/>
                                <w:text/>
                              </w:sdtPr>
                              <w:sdtEndPr/>
                              <w:sdtContent>
                                <w:r w:rsidR="00120C67">
                                  <w:rPr>
                                    <w:caps/>
                                    <w:color w:val="808080" w:themeColor="background1" w:themeShade="80"/>
                                    <w:sz w:val="20"/>
                                    <w:szCs w:val="20"/>
                                  </w:rPr>
                                  <w:t xml:space="preserve">Academic </w:t>
                                </w:r>
                                <w:r w:rsidR="00844CCA">
                                  <w:rPr>
                                    <w:caps/>
                                    <w:color w:val="808080" w:themeColor="background1" w:themeShade="80"/>
                                    <w:sz w:val="20"/>
                                    <w:szCs w:val="20"/>
                                  </w:rPr>
                                  <w:t>and</w:t>
                                </w:r>
                                <w:r w:rsidR="00120C67">
                                  <w:rPr>
                                    <w:caps/>
                                    <w:color w:val="808080" w:themeColor="background1" w:themeShade="80"/>
                                    <w:sz w:val="20"/>
                                    <w:szCs w:val="20"/>
                                  </w:rPr>
                                  <w:t xml:space="preserve"> Employability SkillS (BMSW4001)</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230BDA" id="Gruppo 155" o:spid="_x0000_s1027" style="position:absolute;margin-left:16.4pt;margin-top:19.25pt;width:580.25pt;height:25.9pt;z-index:251659264;mso-position-horizontal-relative:page;mso-position-vertical-relative:bottom-margin-area;mso-width-relative:margin;mso-height-relative:margin" coordorigin=",-543" coordsize="61470,32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">
              <v:rect id="Rettangolo 156" o:spid="_x0000_s1028"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Casella di testo 157" o:spid="_x0000_s1029" type="#_x0000_t202" style="position:absolute;left:1057;top:-543;width:60413;height:25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" filled="f" stroked="f" strokeweight=".5pt">
                <v:textbox inset="0,,0">
                  <w:txbxContent>
                    <w:p w14:paraId="451FE361" w14:textId="3F44A6B6" w:rsidR="00120C67" w:rsidRDefault="00790FED" w:rsidP="00713230">
                      <w:pPr>
                        <w:pStyle w:val="Pidipagina"/>
                        <w:jc w:val="center"/>
                        <w:rPr>
                          <w:caps/>
                          <w:color w:val="808080" w:themeColor="background1" w:themeShade="80"/>
                          <w:sz w:val="20"/>
                          <w:szCs w:val="20"/>
                        </w:rPr>
                      </w:pPr>
                      <w:sdt>
                        <w:sdtPr>
                          <w:rPr>
                            <w:color w:val="808080" w:themeColor="background1" w:themeShade="80"/>
                            <w:sz w:val="20"/>
                            <w:szCs w:val="20"/>
                          </w:rPr>
                          <w:alias w:val="Autore"/>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120C67">
                            <w:rPr>
                              <w:color w:val="808080" w:themeColor="background1" w:themeShade="80"/>
                              <w:sz w:val="20"/>
                              <w:szCs w:val="20"/>
                            </w:rPr>
                            <w:t>Giuseppe Mannino (2023961)</w:t>
                          </w:r>
                        </w:sdtContent>
                      </w:sdt>
                      <w:r w:rsidR="00120C67">
                        <w:rPr>
                          <w:caps/>
                          <w:color w:val="808080" w:themeColor="background1" w:themeShade="80"/>
                          <w:sz w:val="20"/>
                          <w:szCs w:val="20"/>
                        </w:rPr>
                        <w:t> </w:t>
                      </w:r>
                      <w:r w:rsidR="00C73F07">
                        <w:rPr>
                          <w:caps/>
                          <w:color w:val="808080" w:themeColor="background1" w:themeShade="80"/>
                          <w:sz w:val="20"/>
                          <w:szCs w:val="20"/>
                        </w:rPr>
                        <w:tab/>
                        <w:t xml:space="preserve">                   </w:t>
                      </w:r>
                      <w:r w:rsidR="00713230">
                        <w:rPr>
                          <w:caps/>
                          <w:color w:val="808080" w:themeColor="background1" w:themeShade="80"/>
                          <w:sz w:val="20"/>
                          <w:szCs w:val="20"/>
                        </w:rPr>
                        <w:tab/>
                      </w:r>
                      <w:r w:rsidR="00C73F07">
                        <w:rPr>
                          <w:caps/>
                          <w:color w:val="808080" w:themeColor="background1" w:themeShade="80"/>
                          <w:sz w:val="20"/>
                          <w:szCs w:val="20"/>
                        </w:rPr>
                        <w:t xml:space="preserve"> </w:t>
                      </w:r>
                      <w:r w:rsidR="00050DE6">
                        <w:rPr>
                          <w:caps/>
                          <w:color w:val="808080" w:themeColor="background1" w:themeShade="80"/>
                          <w:sz w:val="20"/>
                          <w:szCs w:val="20"/>
                        </w:rPr>
                        <w:t xml:space="preserve"> </w:t>
                      </w:r>
                      <w:r w:rsidR="00C73F07">
                        <w:rPr>
                          <w:caps/>
                          <w:color w:val="808080" w:themeColor="background1" w:themeShade="80"/>
                          <w:sz w:val="20"/>
                          <w:szCs w:val="20"/>
                        </w:rPr>
                        <w:t xml:space="preserve">               </w:t>
                      </w:r>
                      <w:r w:rsidR="00120C67">
                        <w:rPr>
                          <w:caps/>
                          <w:color w:val="808080" w:themeColor="background1" w:themeShade="80"/>
                          <w:sz w:val="20"/>
                          <w:szCs w:val="20"/>
                        </w:rPr>
                        <w:t> </w:t>
                      </w:r>
                      <w:sdt>
                        <w:sdtPr>
                          <w:rPr>
                            <w:caps/>
                            <w:color w:val="808080" w:themeColor="background1" w:themeShade="80"/>
                            <w:sz w:val="20"/>
                            <w:szCs w:val="20"/>
                          </w:rPr>
                          <w:alias w:val="Scuola"/>
                          <w:tag w:val="Scuola"/>
                          <w:id w:val="1660265181"/>
                          <w:dataBinding w:prefixMappings="xmlns:ns0='http://schemas.openxmlformats.org/officeDocument/2006/extended-properties' " w:xpath="/ns0:Properties[1]/ns0:Company[1]" w:storeItemID="{6668398D-A668-4E3E-A5EB-62B293D839F1}"/>
                          <w:text/>
                        </w:sdtPr>
                        <w:sdtEndPr/>
                        <w:sdtContent>
                          <w:r w:rsidR="00120C67">
                            <w:rPr>
                              <w:caps/>
                              <w:color w:val="808080" w:themeColor="background1" w:themeShade="80"/>
                              <w:sz w:val="20"/>
                              <w:szCs w:val="20"/>
                            </w:rPr>
                            <w:t xml:space="preserve">Academic </w:t>
                          </w:r>
                          <w:r w:rsidR="00844CCA">
                            <w:rPr>
                              <w:caps/>
                              <w:color w:val="808080" w:themeColor="background1" w:themeShade="80"/>
                              <w:sz w:val="20"/>
                              <w:szCs w:val="20"/>
                            </w:rPr>
                            <w:t>and</w:t>
                          </w:r>
                          <w:r w:rsidR="00120C67">
                            <w:rPr>
                              <w:caps/>
                              <w:color w:val="808080" w:themeColor="background1" w:themeShade="80"/>
                              <w:sz w:val="20"/>
                              <w:szCs w:val="20"/>
                            </w:rPr>
                            <w:t xml:space="preserve"> Employability SkillS (BMSW4001)</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4BB1E" w14:textId="77777777" w:rsidR="005F17DD" w:rsidRDefault="005F17DD" w:rsidP="00BB16DB">
      <w:r>
        <w:separator/>
      </w:r>
    </w:p>
  </w:footnote>
  <w:footnote w:type="continuationSeparator" w:id="0">
    <w:p w14:paraId="1E08EA1B" w14:textId="77777777" w:rsidR="005F17DD" w:rsidRDefault="005F17DD" w:rsidP="00BB16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BCB61" w14:textId="7B3F9035" w:rsidR="00C05130" w:rsidRPr="00A92F2B" w:rsidRDefault="00FE0DCC">
    <w:pPr>
      <w:pStyle w:val="Intestazione"/>
      <w:rPr>
        <w:rFonts w:ascii="Arial" w:hAnsi="Arial" w:cs="Arial"/>
        <w:sz w:val="22"/>
        <w:szCs w:val="22"/>
      </w:rPr>
    </w:pPr>
    <w:r w:rsidRPr="00A92F2B">
      <w:rPr>
        <w:rFonts w:ascii="Arial" w:hAnsi="Arial" w:cs="Arial"/>
        <w:sz w:val="22"/>
        <w:szCs w:val="22"/>
      </w:rPr>
      <w:t>University of Wal</w:t>
    </w:r>
    <w:r w:rsidR="00A92F2B" w:rsidRPr="00A92F2B">
      <w:rPr>
        <w:rFonts w:ascii="Arial" w:hAnsi="Arial" w:cs="Arial"/>
        <w:sz w:val="22"/>
        <w:szCs w:val="22"/>
      </w:rPr>
      <w:t>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C4"/>
    <w:rsid w:val="00001B69"/>
    <w:rsid w:val="00001EEE"/>
    <w:rsid w:val="00004E36"/>
    <w:rsid w:val="000103FB"/>
    <w:rsid w:val="0001124A"/>
    <w:rsid w:val="00015AA1"/>
    <w:rsid w:val="000173C7"/>
    <w:rsid w:val="000349B8"/>
    <w:rsid w:val="00036F50"/>
    <w:rsid w:val="00050DE6"/>
    <w:rsid w:val="00070806"/>
    <w:rsid w:val="00083324"/>
    <w:rsid w:val="000906FC"/>
    <w:rsid w:val="0009741B"/>
    <w:rsid w:val="000A5302"/>
    <w:rsid w:val="000D3EB6"/>
    <w:rsid w:val="000D4B9A"/>
    <w:rsid w:val="000E1A92"/>
    <w:rsid w:val="000F1240"/>
    <w:rsid w:val="000F3E6C"/>
    <w:rsid w:val="000F649F"/>
    <w:rsid w:val="001041FC"/>
    <w:rsid w:val="00120164"/>
    <w:rsid w:val="00120C67"/>
    <w:rsid w:val="00135FDD"/>
    <w:rsid w:val="00165BC0"/>
    <w:rsid w:val="001664EC"/>
    <w:rsid w:val="00186DD4"/>
    <w:rsid w:val="00190925"/>
    <w:rsid w:val="00195869"/>
    <w:rsid w:val="0019657C"/>
    <w:rsid w:val="001B0DEB"/>
    <w:rsid w:val="001C656C"/>
    <w:rsid w:val="001D0F7C"/>
    <w:rsid w:val="001D103C"/>
    <w:rsid w:val="001E6206"/>
    <w:rsid w:val="001E7646"/>
    <w:rsid w:val="00222297"/>
    <w:rsid w:val="00234718"/>
    <w:rsid w:val="0024174C"/>
    <w:rsid w:val="002435C2"/>
    <w:rsid w:val="00245C08"/>
    <w:rsid w:val="00255734"/>
    <w:rsid w:val="00261CA8"/>
    <w:rsid w:val="00275317"/>
    <w:rsid w:val="00286B91"/>
    <w:rsid w:val="002A2C4D"/>
    <w:rsid w:val="002A5301"/>
    <w:rsid w:val="002B03AA"/>
    <w:rsid w:val="002C7FE3"/>
    <w:rsid w:val="002D45C4"/>
    <w:rsid w:val="002D61C6"/>
    <w:rsid w:val="002E37C1"/>
    <w:rsid w:val="002E773B"/>
    <w:rsid w:val="002F0264"/>
    <w:rsid w:val="002F1B0B"/>
    <w:rsid w:val="002F3BE1"/>
    <w:rsid w:val="002F7910"/>
    <w:rsid w:val="00303464"/>
    <w:rsid w:val="0031054B"/>
    <w:rsid w:val="0031099A"/>
    <w:rsid w:val="003148EF"/>
    <w:rsid w:val="00315D58"/>
    <w:rsid w:val="00320832"/>
    <w:rsid w:val="00322E9C"/>
    <w:rsid w:val="00332313"/>
    <w:rsid w:val="0033273C"/>
    <w:rsid w:val="00343ED4"/>
    <w:rsid w:val="00347C09"/>
    <w:rsid w:val="00347D78"/>
    <w:rsid w:val="00355076"/>
    <w:rsid w:val="003639FE"/>
    <w:rsid w:val="00366B28"/>
    <w:rsid w:val="00371F10"/>
    <w:rsid w:val="00374308"/>
    <w:rsid w:val="00383FCC"/>
    <w:rsid w:val="00396EDD"/>
    <w:rsid w:val="003D64F3"/>
    <w:rsid w:val="003E6FE3"/>
    <w:rsid w:val="003F13D4"/>
    <w:rsid w:val="00404997"/>
    <w:rsid w:val="00414D17"/>
    <w:rsid w:val="00416B85"/>
    <w:rsid w:val="00424AE7"/>
    <w:rsid w:val="00431B81"/>
    <w:rsid w:val="004341AE"/>
    <w:rsid w:val="00434FC7"/>
    <w:rsid w:val="00441050"/>
    <w:rsid w:val="004512B6"/>
    <w:rsid w:val="00461064"/>
    <w:rsid w:val="00462F81"/>
    <w:rsid w:val="0046304D"/>
    <w:rsid w:val="004660C5"/>
    <w:rsid w:val="00487F7B"/>
    <w:rsid w:val="00497589"/>
    <w:rsid w:val="004A49AE"/>
    <w:rsid w:val="004B0DC5"/>
    <w:rsid w:val="004C4BCA"/>
    <w:rsid w:val="004E660B"/>
    <w:rsid w:val="004F0404"/>
    <w:rsid w:val="00500896"/>
    <w:rsid w:val="00521DEC"/>
    <w:rsid w:val="005377F6"/>
    <w:rsid w:val="005415D4"/>
    <w:rsid w:val="00545A9D"/>
    <w:rsid w:val="005473B4"/>
    <w:rsid w:val="005723A9"/>
    <w:rsid w:val="00574324"/>
    <w:rsid w:val="00577587"/>
    <w:rsid w:val="00581F29"/>
    <w:rsid w:val="0058595C"/>
    <w:rsid w:val="005A1A9E"/>
    <w:rsid w:val="005A28A7"/>
    <w:rsid w:val="005A3FAE"/>
    <w:rsid w:val="005B0020"/>
    <w:rsid w:val="005B2771"/>
    <w:rsid w:val="005B4C91"/>
    <w:rsid w:val="005C1C50"/>
    <w:rsid w:val="005C318F"/>
    <w:rsid w:val="005E130F"/>
    <w:rsid w:val="005F17DD"/>
    <w:rsid w:val="005F6B82"/>
    <w:rsid w:val="0060569F"/>
    <w:rsid w:val="006166C4"/>
    <w:rsid w:val="0063664C"/>
    <w:rsid w:val="0065104B"/>
    <w:rsid w:val="00660B5A"/>
    <w:rsid w:val="00664727"/>
    <w:rsid w:val="006666D0"/>
    <w:rsid w:val="006879B1"/>
    <w:rsid w:val="00687A5D"/>
    <w:rsid w:val="00687A6C"/>
    <w:rsid w:val="0069083E"/>
    <w:rsid w:val="00695D4B"/>
    <w:rsid w:val="006A589F"/>
    <w:rsid w:val="006B0D26"/>
    <w:rsid w:val="006B3680"/>
    <w:rsid w:val="006B4EC3"/>
    <w:rsid w:val="006C3EE9"/>
    <w:rsid w:val="006D2B62"/>
    <w:rsid w:val="006E5712"/>
    <w:rsid w:val="006E5A12"/>
    <w:rsid w:val="006F003C"/>
    <w:rsid w:val="006F1CD8"/>
    <w:rsid w:val="006F4EB8"/>
    <w:rsid w:val="006F5DE2"/>
    <w:rsid w:val="006F69C5"/>
    <w:rsid w:val="006F7771"/>
    <w:rsid w:val="00706DB2"/>
    <w:rsid w:val="007127DE"/>
    <w:rsid w:val="00713230"/>
    <w:rsid w:val="0072297D"/>
    <w:rsid w:val="0072369B"/>
    <w:rsid w:val="00756617"/>
    <w:rsid w:val="00760031"/>
    <w:rsid w:val="00762228"/>
    <w:rsid w:val="0076432D"/>
    <w:rsid w:val="00764381"/>
    <w:rsid w:val="007675EF"/>
    <w:rsid w:val="00767919"/>
    <w:rsid w:val="00790FED"/>
    <w:rsid w:val="007949F5"/>
    <w:rsid w:val="007A56A8"/>
    <w:rsid w:val="007B620B"/>
    <w:rsid w:val="007C0D0F"/>
    <w:rsid w:val="007C1BC2"/>
    <w:rsid w:val="007C3810"/>
    <w:rsid w:val="007E2E21"/>
    <w:rsid w:val="007F3780"/>
    <w:rsid w:val="00801091"/>
    <w:rsid w:val="00804295"/>
    <w:rsid w:val="008105CD"/>
    <w:rsid w:val="00817E01"/>
    <w:rsid w:val="00834B5F"/>
    <w:rsid w:val="00835850"/>
    <w:rsid w:val="00837487"/>
    <w:rsid w:val="00837F2E"/>
    <w:rsid w:val="00843A40"/>
    <w:rsid w:val="00844CCA"/>
    <w:rsid w:val="0085330A"/>
    <w:rsid w:val="008748A9"/>
    <w:rsid w:val="00876E66"/>
    <w:rsid w:val="008821A1"/>
    <w:rsid w:val="00882AF1"/>
    <w:rsid w:val="008936B7"/>
    <w:rsid w:val="008E2EB0"/>
    <w:rsid w:val="008E3E3F"/>
    <w:rsid w:val="008F3E1D"/>
    <w:rsid w:val="008F7237"/>
    <w:rsid w:val="009066B0"/>
    <w:rsid w:val="00912104"/>
    <w:rsid w:val="009211D6"/>
    <w:rsid w:val="00925E74"/>
    <w:rsid w:val="00926BB9"/>
    <w:rsid w:val="00941F1E"/>
    <w:rsid w:val="00943CB3"/>
    <w:rsid w:val="00966F7E"/>
    <w:rsid w:val="00976990"/>
    <w:rsid w:val="0098619B"/>
    <w:rsid w:val="0099237C"/>
    <w:rsid w:val="00992F61"/>
    <w:rsid w:val="009A2B16"/>
    <w:rsid w:val="009C01FE"/>
    <w:rsid w:val="009C55AE"/>
    <w:rsid w:val="009D7715"/>
    <w:rsid w:val="009E07FB"/>
    <w:rsid w:val="00A0407B"/>
    <w:rsid w:val="00A209EB"/>
    <w:rsid w:val="00A228BA"/>
    <w:rsid w:val="00A604AC"/>
    <w:rsid w:val="00A66601"/>
    <w:rsid w:val="00A92F2B"/>
    <w:rsid w:val="00A9533A"/>
    <w:rsid w:val="00A95871"/>
    <w:rsid w:val="00AA3932"/>
    <w:rsid w:val="00AA538E"/>
    <w:rsid w:val="00AB4C1E"/>
    <w:rsid w:val="00AC5402"/>
    <w:rsid w:val="00AC5468"/>
    <w:rsid w:val="00AC7A8C"/>
    <w:rsid w:val="00AC7CD7"/>
    <w:rsid w:val="00AD4A3E"/>
    <w:rsid w:val="00AD562B"/>
    <w:rsid w:val="00AF4376"/>
    <w:rsid w:val="00B04696"/>
    <w:rsid w:val="00B0600C"/>
    <w:rsid w:val="00B21E36"/>
    <w:rsid w:val="00B26E24"/>
    <w:rsid w:val="00B46A38"/>
    <w:rsid w:val="00B51ACA"/>
    <w:rsid w:val="00B63387"/>
    <w:rsid w:val="00B8548C"/>
    <w:rsid w:val="00B96ECA"/>
    <w:rsid w:val="00BA0D70"/>
    <w:rsid w:val="00BB16DB"/>
    <w:rsid w:val="00BB5C3A"/>
    <w:rsid w:val="00BD2384"/>
    <w:rsid w:val="00BE2772"/>
    <w:rsid w:val="00BE6EF6"/>
    <w:rsid w:val="00BF1EE2"/>
    <w:rsid w:val="00C05130"/>
    <w:rsid w:val="00C179D6"/>
    <w:rsid w:val="00C26AB9"/>
    <w:rsid w:val="00C30011"/>
    <w:rsid w:val="00C35D5A"/>
    <w:rsid w:val="00C4005F"/>
    <w:rsid w:val="00C40E1D"/>
    <w:rsid w:val="00C55A61"/>
    <w:rsid w:val="00C66A84"/>
    <w:rsid w:val="00C67957"/>
    <w:rsid w:val="00C720F2"/>
    <w:rsid w:val="00C73F07"/>
    <w:rsid w:val="00C81016"/>
    <w:rsid w:val="00C867E4"/>
    <w:rsid w:val="00C91798"/>
    <w:rsid w:val="00C93423"/>
    <w:rsid w:val="00C97B2F"/>
    <w:rsid w:val="00CB7BA2"/>
    <w:rsid w:val="00CC4E0D"/>
    <w:rsid w:val="00CC624B"/>
    <w:rsid w:val="00CE7240"/>
    <w:rsid w:val="00D0617F"/>
    <w:rsid w:val="00D161FF"/>
    <w:rsid w:val="00D17D5F"/>
    <w:rsid w:val="00D202ED"/>
    <w:rsid w:val="00D45275"/>
    <w:rsid w:val="00D45880"/>
    <w:rsid w:val="00D5277E"/>
    <w:rsid w:val="00D52E68"/>
    <w:rsid w:val="00D57B05"/>
    <w:rsid w:val="00D86289"/>
    <w:rsid w:val="00DA0CD6"/>
    <w:rsid w:val="00DB18CF"/>
    <w:rsid w:val="00DB3724"/>
    <w:rsid w:val="00DB432D"/>
    <w:rsid w:val="00DC4ECD"/>
    <w:rsid w:val="00DC654C"/>
    <w:rsid w:val="00DD42F3"/>
    <w:rsid w:val="00DE2B4B"/>
    <w:rsid w:val="00E02A0A"/>
    <w:rsid w:val="00E04B31"/>
    <w:rsid w:val="00E07431"/>
    <w:rsid w:val="00E20F4A"/>
    <w:rsid w:val="00E24595"/>
    <w:rsid w:val="00E249B4"/>
    <w:rsid w:val="00E263F6"/>
    <w:rsid w:val="00E55444"/>
    <w:rsid w:val="00E56ED6"/>
    <w:rsid w:val="00E60D9C"/>
    <w:rsid w:val="00E64EA3"/>
    <w:rsid w:val="00E76A0B"/>
    <w:rsid w:val="00E8751F"/>
    <w:rsid w:val="00E91B29"/>
    <w:rsid w:val="00E976C1"/>
    <w:rsid w:val="00EA7E99"/>
    <w:rsid w:val="00EB4080"/>
    <w:rsid w:val="00EC00E7"/>
    <w:rsid w:val="00EC1E74"/>
    <w:rsid w:val="00EC4653"/>
    <w:rsid w:val="00EC4D30"/>
    <w:rsid w:val="00EE0ED3"/>
    <w:rsid w:val="00EF5E1B"/>
    <w:rsid w:val="00EF6F5B"/>
    <w:rsid w:val="00F0527D"/>
    <w:rsid w:val="00F06E0F"/>
    <w:rsid w:val="00F22B0F"/>
    <w:rsid w:val="00F23964"/>
    <w:rsid w:val="00F27ABF"/>
    <w:rsid w:val="00F52D80"/>
    <w:rsid w:val="00F53123"/>
    <w:rsid w:val="00F55F65"/>
    <w:rsid w:val="00F5634F"/>
    <w:rsid w:val="00F616B2"/>
    <w:rsid w:val="00F62200"/>
    <w:rsid w:val="00F75C6A"/>
    <w:rsid w:val="00F91B6E"/>
    <w:rsid w:val="00F925A0"/>
    <w:rsid w:val="00F93B95"/>
    <w:rsid w:val="00FA4578"/>
    <w:rsid w:val="00FA5AFC"/>
    <w:rsid w:val="00FA7506"/>
    <w:rsid w:val="00FB48D6"/>
    <w:rsid w:val="00FB5FFE"/>
    <w:rsid w:val="00FC72B9"/>
    <w:rsid w:val="00FD44EF"/>
    <w:rsid w:val="00FE0DCC"/>
    <w:rsid w:val="00FE3E88"/>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3324BA"/>
  <w15:chartTrackingRefBased/>
  <w15:docId w15:val="{218C519D-DC39-234F-A701-982F6D132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66472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664727"/>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664727"/>
    <w:pPr>
      <w:spacing w:before="480" w:line="276" w:lineRule="auto"/>
      <w:outlineLvl w:val="9"/>
    </w:pPr>
    <w:rPr>
      <w:b/>
      <w:bCs/>
      <w:sz w:val="28"/>
      <w:szCs w:val="28"/>
      <w:lang w:eastAsia="it-IT"/>
    </w:rPr>
  </w:style>
  <w:style w:type="paragraph" w:styleId="Sommario1">
    <w:name w:val="toc 1"/>
    <w:basedOn w:val="Normale"/>
    <w:next w:val="Normale"/>
    <w:autoRedefine/>
    <w:uiPriority w:val="39"/>
    <w:unhideWhenUsed/>
    <w:rsid w:val="00664727"/>
    <w:pPr>
      <w:spacing w:before="120"/>
    </w:pPr>
    <w:rPr>
      <w:rFonts w:cstheme="minorHAnsi"/>
      <w:b/>
      <w:bCs/>
      <w:i/>
      <w:iCs/>
    </w:rPr>
  </w:style>
  <w:style w:type="paragraph" w:styleId="Sommario2">
    <w:name w:val="toc 2"/>
    <w:basedOn w:val="Normale"/>
    <w:next w:val="Normale"/>
    <w:autoRedefine/>
    <w:uiPriority w:val="39"/>
    <w:semiHidden/>
    <w:unhideWhenUsed/>
    <w:rsid w:val="00664727"/>
    <w:pPr>
      <w:spacing w:before="120"/>
      <w:ind w:left="240"/>
    </w:pPr>
    <w:rPr>
      <w:rFonts w:cstheme="minorHAnsi"/>
      <w:b/>
      <w:bCs/>
      <w:sz w:val="22"/>
      <w:szCs w:val="22"/>
    </w:rPr>
  </w:style>
  <w:style w:type="paragraph" w:styleId="Sommario3">
    <w:name w:val="toc 3"/>
    <w:basedOn w:val="Normale"/>
    <w:next w:val="Normale"/>
    <w:autoRedefine/>
    <w:uiPriority w:val="39"/>
    <w:semiHidden/>
    <w:unhideWhenUsed/>
    <w:rsid w:val="00664727"/>
    <w:pPr>
      <w:ind w:left="480"/>
    </w:pPr>
    <w:rPr>
      <w:rFonts w:cstheme="minorHAnsi"/>
      <w:sz w:val="20"/>
      <w:szCs w:val="20"/>
    </w:rPr>
  </w:style>
  <w:style w:type="paragraph" w:styleId="Sommario4">
    <w:name w:val="toc 4"/>
    <w:basedOn w:val="Normale"/>
    <w:next w:val="Normale"/>
    <w:autoRedefine/>
    <w:uiPriority w:val="39"/>
    <w:semiHidden/>
    <w:unhideWhenUsed/>
    <w:rsid w:val="00664727"/>
    <w:pPr>
      <w:ind w:left="720"/>
    </w:pPr>
    <w:rPr>
      <w:rFonts w:cstheme="minorHAnsi"/>
      <w:sz w:val="20"/>
      <w:szCs w:val="20"/>
    </w:rPr>
  </w:style>
  <w:style w:type="paragraph" w:styleId="Sommario5">
    <w:name w:val="toc 5"/>
    <w:basedOn w:val="Normale"/>
    <w:next w:val="Normale"/>
    <w:autoRedefine/>
    <w:uiPriority w:val="39"/>
    <w:semiHidden/>
    <w:unhideWhenUsed/>
    <w:rsid w:val="00664727"/>
    <w:pPr>
      <w:ind w:left="960"/>
    </w:pPr>
    <w:rPr>
      <w:rFonts w:cstheme="minorHAnsi"/>
      <w:sz w:val="20"/>
      <w:szCs w:val="20"/>
    </w:rPr>
  </w:style>
  <w:style w:type="paragraph" w:styleId="Sommario6">
    <w:name w:val="toc 6"/>
    <w:basedOn w:val="Normale"/>
    <w:next w:val="Normale"/>
    <w:autoRedefine/>
    <w:uiPriority w:val="39"/>
    <w:semiHidden/>
    <w:unhideWhenUsed/>
    <w:rsid w:val="00664727"/>
    <w:pPr>
      <w:ind w:left="1200"/>
    </w:pPr>
    <w:rPr>
      <w:rFonts w:cstheme="minorHAnsi"/>
      <w:sz w:val="20"/>
      <w:szCs w:val="20"/>
    </w:rPr>
  </w:style>
  <w:style w:type="paragraph" w:styleId="Sommario7">
    <w:name w:val="toc 7"/>
    <w:basedOn w:val="Normale"/>
    <w:next w:val="Normale"/>
    <w:autoRedefine/>
    <w:uiPriority w:val="39"/>
    <w:semiHidden/>
    <w:unhideWhenUsed/>
    <w:rsid w:val="00664727"/>
    <w:pPr>
      <w:ind w:left="1440"/>
    </w:pPr>
    <w:rPr>
      <w:rFonts w:cstheme="minorHAnsi"/>
      <w:sz w:val="20"/>
      <w:szCs w:val="20"/>
    </w:rPr>
  </w:style>
  <w:style w:type="paragraph" w:styleId="Sommario8">
    <w:name w:val="toc 8"/>
    <w:basedOn w:val="Normale"/>
    <w:next w:val="Normale"/>
    <w:autoRedefine/>
    <w:uiPriority w:val="39"/>
    <w:semiHidden/>
    <w:unhideWhenUsed/>
    <w:rsid w:val="00664727"/>
    <w:pPr>
      <w:ind w:left="1680"/>
    </w:pPr>
    <w:rPr>
      <w:rFonts w:cstheme="minorHAnsi"/>
      <w:sz w:val="20"/>
      <w:szCs w:val="20"/>
    </w:rPr>
  </w:style>
  <w:style w:type="paragraph" w:styleId="Sommario9">
    <w:name w:val="toc 9"/>
    <w:basedOn w:val="Normale"/>
    <w:next w:val="Normale"/>
    <w:autoRedefine/>
    <w:uiPriority w:val="39"/>
    <w:semiHidden/>
    <w:unhideWhenUsed/>
    <w:rsid w:val="00664727"/>
    <w:pPr>
      <w:ind w:left="1920"/>
    </w:pPr>
    <w:rPr>
      <w:rFonts w:cstheme="minorHAnsi"/>
      <w:sz w:val="20"/>
      <w:szCs w:val="20"/>
    </w:rPr>
  </w:style>
  <w:style w:type="paragraph" w:styleId="Bibliografia">
    <w:name w:val="Bibliography"/>
    <w:basedOn w:val="Normale"/>
    <w:next w:val="Normale"/>
    <w:uiPriority w:val="37"/>
    <w:unhideWhenUsed/>
    <w:rsid w:val="00315D58"/>
  </w:style>
  <w:style w:type="character" w:styleId="Collegamentoipertestuale">
    <w:name w:val="Hyperlink"/>
    <w:basedOn w:val="Carpredefinitoparagrafo"/>
    <w:uiPriority w:val="99"/>
    <w:unhideWhenUsed/>
    <w:rsid w:val="002D61C6"/>
    <w:rPr>
      <w:color w:val="0563C1" w:themeColor="hyperlink"/>
      <w:u w:val="single"/>
    </w:rPr>
  </w:style>
  <w:style w:type="paragraph" w:styleId="Intestazione">
    <w:name w:val="header"/>
    <w:basedOn w:val="Normale"/>
    <w:link w:val="IntestazioneCarattere"/>
    <w:uiPriority w:val="99"/>
    <w:unhideWhenUsed/>
    <w:rsid w:val="00BB16DB"/>
    <w:pPr>
      <w:tabs>
        <w:tab w:val="center" w:pos="4513"/>
        <w:tab w:val="right" w:pos="9026"/>
      </w:tabs>
    </w:pPr>
  </w:style>
  <w:style w:type="character" w:customStyle="1" w:styleId="IntestazioneCarattere">
    <w:name w:val="Intestazione Carattere"/>
    <w:basedOn w:val="Carpredefinitoparagrafo"/>
    <w:link w:val="Intestazione"/>
    <w:uiPriority w:val="99"/>
    <w:rsid w:val="00BB16DB"/>
    <w:rPr>
      <w:lang w:val="en-GB"/>
    </w:rPr>
  </w:style>
  <w:style w:type="paragraph" w:styleId="Pidipagina">
    <w:name w:val="footer"/>
    <w:basedOn w:val="Normale"/>
    <w:link w:val="PidipaginaCarattere"/>
    <w:uiPriority w:val="99"/>
    <w:unhideWhenUsed/>
    <w:rsid w:val="00BB16DB"/>
    <w:pPr>
      <w:tabs>
        <w:tab w:val="center" w:pos="4513"/>
        <w:tab w:val="right" w:pos="9026"/>
      </w:tabs>
    </w:pPr>
  </w:style>
  <w:style w:type="character" w:customStyle="1" w:styleId="PidipaginaCarattere">
    <w:name w:val="Piè di pagina Carattere"/>
    <w:basedOn w:val="Carpredefinitoparagrafo"/>
    <w:link w:val="Pidipagina"/>
    <w:uiPriority w:val="99"/>
    <w:rsid w:val="00BB16DB"/>
    <w:rPr>
      <w:lang w:val="en-GB"/>
    </w:rPr>
  </w:style>
  <w:style w:type="paragraph" w:styleId="Nessunaspaziatura">
    <w:name w:val="No Spacing"/>
    <w:link w:val="NessunaspaziaturaCarattere"/>
    <w:uiPriority w:val="1"/>
    <w:qFormat/>
    <w:rsid w:val="00234718"/>
    <w:rPr>
      <w:rFonts w:eastAsiaTheme="minorEastAsia"/>
      <w:sz w:val="22"/>
      <w:szCs w:val="22"/>
      <w:lang w:val="en-US" w:eastAsia="zh-CN"/>
    </w:rPr>
  </w:style>
  <w:style w:type="character" w:customStyle="1" w:styleId="NessunaspaziaturaCarattere">
    <w:name w:val="Nessuna spaziatura Carattere"/>
    <w:basedOn w:val="Carpredefinitoparagrafo"/>
    <w:link w:val="Nessunaspaziatura"/>
    <w:uiPriority w:val="1"/>
    <w:rsid w:val="00234718"/>
    <w:rPr>
      <w:rFonts w:eastAsiaTheme="minorEastAsia"/>
      <w:sz w:val="22"/>
      <w:szCs w:val="22"/>
      <w:lang w:val="en-US" w:eastAsia="zh-CN"/>
    </w:rPr>
  </w:style>
  <w:style w:type="paragraph" w:styleId="Didascalia">
    <w:name w:val="caption"/>
    <w:basedOn w:val="Normale"/>
    <w:next w:val="Normale"/>
    <w:uiPriority w:val="35"/>
    <w:unhideWhenUsed/>
    <w:qFormat/>
    <w:rsid w:val="00FE3E88"/>
    <w:pPr>
      <w:spacing w:after="200"/>
    </w:pPr>
    <w:rPr>
      <w:i/>
      <w:iCs/>
      <w:color w:val="44546A" w:themeColor="text2"/>
      <w:sz w:val="18"/>
      <w:szCs w:val="18"/>
    </w:rPr>
  </w:style>
  <w:style w:type="character" w:styleId="Numeropagina">
    <w:name w:val="page number"/>
    <w:basedOn w:val="Carpredefinitoparagrafo"/>
    <w:uiPriority w:val="99"/>
    <w:semiHidden/>
    <w:unhideWhenUsed/>
    <w:rsid w:val="00050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08187">
      <w:bodyDiv w:val="1"/>
      <w:marLeft w:val="0"/>
      <w:marRight w:val="0"/>
      <w:marTop w:val="0"/>
      <w:marBottom w:val="0"/>
      <w:divBdr>
        <w:top w:val="none" w:sz="0" w:space="0" w:color="auto"/>
        <w:left w:val="none" w:sz="0" w:space="0" w:color="auto"/>
        <w:bottom w:val="none" w:sz="0" w:space="0" w:color="auto"/>
        <w:right w:val="none" w:sz="0" w:space="0" w:color="auto"/>
      </w:divBdr>
    </w:div>
    <w:div w:id="81950856">
      <w:bodyDiv w:val="1"/>
      <w:marLeft w:val="0"/>
      <w:marRight w:val="0"/>
      <w:marTop w:val="0"/>
      <w:marBottom w:val="0"/>
      <w:divBdr>
        <w:top w:val="none" w:sz="0" w:space="0" w:color="auto"/>
        <w:left w:val="none" w:sz="0" w:space="0" w:color="auto"/>
        <w:bottom w:val="none" w:sz="0" w:space="0" w:color="auto"/>
        <w:right w:val="none" w:sz="0" w:space="0" w:color="auto"/>
      </w:divBdr>
    </w:div>
    <w:div w:id="82380180">
      <w:bodyDiv w:val="1"/>
      <w:marLeft w:val="0"/>
      <w:marRight w:val="0"/>
      <w:marTop w:val="0"/>
      <w:marBottom w:val="0"/>
      <w:divBdr>
        <w:top w:val="none" w:sz="0" w:space="0" w:color="auto"/>
        <w:left w:val="none" w:sz="0" w:space="0" w:color="auto"/>
        <w:bottom w:val="none" w:sz="0" w:space="0" w:color="auto"/>
        <w:right w:val="none" w:sz="0" w:space="0" w:color="auto"/>
      </w:divBdr>
    </w:div>
    <w:div w:id="157966707">
      <w:bodyDiv w:val="1"/>
      <w:marLeft w:val="0"/>
      <w:marRight w:val="0"/>
      <w:marTop w:val="0"/>
      <w:marBottom w:val="0"/>
      <w:divBdr>
        <w:top w:val="none" w:sz="0" w:space="0" w:color="auto"/>
        <w:left w:val="none" w:sz="0" w:space="0" w:color="auto"/>
        <w:bottom w:val="none" w:sz="0" w:space="0" w:color="auto"/>
        <w:right w:val="none" w:sz="0" w:space="0" w:color="auto"/>
      </w:divBdr>
    </w:div>
    <w:div w:id="188570131">
      <w:bodyDiv w:val="1"/>
      <w:marLeft w:val="0"/>
      <w:marRight w:val="0"/>
      <w:marTop w:val="0"/>
      <w:marBottom w:val="0"/>
      <w:divBdr>
        <w:top w:val="none" w:sz="0" w:space="0" w:color="auto"/>
        <w:left w:val="none" w:sz="0" w:space="0" w:color="auto"/>
        <w:bottom w:val="none" w:sz="0" w:space="0" w:color="auto"/>
        <w:right w:val="none" w:sz="0" w:space="0" w:color="auto"/>
      </w:divBdr>
    </w:div>
    <w:div w:id="189607295">
      <w:bodyDiv w:val="1"/>
      <w:marLeft w:val="0"/>
      <w:marRight w:val="0"/>
      <w:marTop w:val="0"/>
      <w:marBottom w:val="0"/>
      <w:divBdr>
        <w:top w:val="none" w:sz="0" w:space="0" w:color="auto"/>
        <w:left w:val="none" w:sz="0" w:space="0" w:color="auto"/>
        <w:bottom w:val="none" w:sz="0" w:space="0" w:color="auto"/>
        <w:right w:val="none" w:sz="0" w:space="0" w:color="auto"/>
      </w:divBdr>
    </w:div>
    <w:div w:id="214850086">
      <w:bodyDiv w:val="1"/>
      <w:marLeft w:val="0"/>
      <w:marRight w:val="0"/>
      <w:marTop w:val="0"/>
      <w:marBottom w:val="0"/>
      <w:divBdr>
        <w:top w:val="none" w:sz="0" w:space="0" w:color="auto"/>
        <w:left w:val="none" w:sz="0" w:space="0" w:color="auto"/>
        <w:bottom w:val="none" w:sz="0" w:space="0" w:color="auto"/>
        <w:right w:val="none" w:sz="0" w:space="0" w:color="auto"/>
      </w:divBdr>
    </w:div>
    <w:div w:id="252053435">
      <w:bodyDiv w:val="1"/>
      <w:marLeft w:val="0"/>
      <w:marRight w:val="0"/>
      <w:marTop w:val="0"/>
      <w:marBottom w:val="0"/>
      <w:divBdr>
        <w:top w:val="none" w:sz="0" w:space="0" w:color="auto"/>
        <w:left w:val="none" w:sz="0" w:space="0" w:color="auto"/>
        <w:bottom w:val="none" w:sz="0" w:space="0" w:color="auto"/>
        <w:right w:val="none" w:sz="0" w:space="0" w:color="auto"/>
      </w:divBdr>
    </w:div>
    <w:div w:id="258874233">
      <w:bodyDiv w:val="1"/>
      <w:marLeft w:val="0"/>
      <w:marRight w:val="0"/>
      <w:marTop w:val="0"/>
      <w:marBottom w:val="0"/>
      <w:divBdr>
        <w:top w:val="none" w:sz="0" w:space="0" w:color="auto"/>
        <w:left w:val="none" w:sz="0" w:space="0" w:color="auto"/>
        <w:bottom w:val="none" w:sz="0" w:space="0" w:color="auto"/>
        <w:right w:val="none" w:sz="0" w:space="0" w:color="auto"/>
      </w:divBdr>
    </w:div>
    <w:div w:id="296032666">
      <w:bodyDiv w:val="1"/>
      <w:marLeft w:val="0"/>
      <w:marRight w:val="0"/>
      <w:marTop w:val="0"/>
      <w:marBottom w:val="0"/>
      <w:divBdr>
        <w:top w:val="none" w:sz="0" w:space="0" w:color="auto"/>
        <w:left w:val="none" w:sz="0" w:space="0" w:color="auto"/>
        <w:bottom w:val="none" w:sz="0" w:space="0" w:color="auto"/>
        <w:right w:val="none" w:sz="0" w:space="0" w:color="auto"/>
      </w:divBdr>
    </w:div>
    <w:div w:id="474300340">
      <w:bodyDiv w:val="1"/>
      <w:marLeft w:val="0"/>
      <w:marRight w:val="0"/>
      <w:marTop w:val="0"/>
      <w:marBottom w:val="0"/>
      <w:divBdr>
        <w:top w:val="none" w:sz="0" w:space="0" w:color="auto"/>
        <w:left w:val="none" w:sz="0" w:space="0" w:color="auto"/>
        <w:bottom w:val="none" w:sz="0" w:space="0" w:color="auto"/>
        <w:right w:val="none" w:sz="0" w:space="0" w:color="auto"/>
      </w:divBdr>
    </w:div>
    <w:div w:id="476148140">
      <w:bodyDiv w:val="1"/>
      <w:marLeft w:val="0"/>
      <w:marRight w:val="0"/>
      <w:marTop w:val="0"/>
      <w:marBottom w:val="0"/>
      <w:divBdr>
        <w:top w:val="none" w:sz="0" w:space="0" w:color="auto"/>
        <w:left w:val="none" w:sz="0" w:space="0" w:color="auto"/>
        <w:bottom w:val="none" w:sz="0" w:space="0" w:color="auto"/>
        <w:right w:val="none" w:sz="0" w:space="0" w:color="auto"/>
      </w:divBdr>
    </w:div>
    <w:div w:id="496774416">
      <w:bodyDiv w:val="1"/>
      <w:marLeft w:val="0"/>
      <w:marRight w:val="0"/>
      <w:marTop w:val="0"/>
      <w:marBottom w:val="0"/>
      <w:divBdr>
        <w:top w:val="none" w:sz="0" w:space="0" w:color="auto"/>
        <w:left w:val="none" w:sz="0" w:space="0" w:color="auto"/>
        <w:bottom w:val="none" w:sz="0" w:space="0" w:color="auto"/>
        <w:right w:val="none" w:sz="0" w:space="0" w:color="auto"/>
      </w:divBdr>
    </w:div>
    <w:div w:id="610403052">
      <w:bodyDiv w:val="1"/>
      <w:marLeft w:val="0"/>
      <w:marRight w:val="0"/>
      <w:marTop w:val="0"/>
      <w:marBottom w:val="0"/>
      <w:divBdr>
        <w:top w:val="none" w:sz="0" w:space="0" w:color="auto"/>
        <w:left w:val="none" w:sz="0" w:space="0" w:color="auto"/>
        <w:bottom w:val="none" w:sz="0" w:space="0" w:color="auto"/>
        <w:right w:val="none" w:sz="0" w:space="0" w:color="auto"/>
      </w:divBdr>
    </w:div>
    <w:div w:id="640959802">
      <w:bodyDiv w:val="1"/>
      <w:marLeft w:val="0"/>
      <w:marRight w:val="0"/>
      <w:marTop w:val="0"/>
      <w:marBottom w:val="0"/>
      <w:divBdr>
        <w:top w:val="none" w:sz="0" w:space="0" w:color="auto"/>
        <w:left w:val="none" w:sz="0" w:space="0" w:color="auto"/>
        <w:bottom w:val="none" w:sz="0" w:space="0" w:color="auto"/>
        <w:right w:val="none" w:sz="0" w:space="0" w:color="auto"/>
      </w:divBdr>
    </w:div>
    <w:div w:id="682634984">
      <w:bodyDiv w:val="1"/>
      <w:marLeft w:val="0"/>
      <w:marRight w:val="0"/>
      <w:marTop w:val="0"/>
      <w:marBottom w:val="0"/>
      <w:divBdr>
        <w:top w:val="none" w:sz="0" w:space="0" w:color="auto"/>
        <w:left w:val="none" w:sz="0" w:space="0" w:color="auto"/>
        <w:bottom w:val="none" w:sz="0" w:space="0" w:color="auto"/>
        <w:right w:val="none" w:sz="0" w:space="0" w:color="auto"/>
      </w:divBdr>
    </w:div>
    <w:div w:id="699627604">
      <w:bodyDiv w:val="1"/>
      <w:marLeft w:val="0"/>
      <w:marRight w:val="0"/>
      <w:marTop w:val="0"/>
      <w:marBottom w:val="0"/>
      <w:divBdr>
        <w:top w:val="none" w:sz="0" w:space="0" w:color="auto"/>
        <w:left w:val="none" w:sz="0" w:space="0" w:color="auto"/>
        <w:bottom w:val="none" w:sz="0" w:space="0" w:color="auto"/>
        <w:right w:val="none" w:sz="0" w:space="0" w:color="auto"/>
      </w:divBdr>
    </w:div>
    <w:div w:id="734282497">
      <w:bodyDiv w:val="1"/>
      <w:marLeft w:val="0"/>
      <w:marRight w:val="0"/>
      <w:marTop w:val="0"/>
      <w:marBottom w:val="0"/>
      <w:divBdr>
        <w:top w:val="none" w:sz="0" w:space="0" w:color="auto"/>
        <w:left w:val="none" w:sz="0" w:space="0" w:color="auto"/>
        <w:bottom w:val="none" w:sz="0" w:space="0" w:color="auto"/>
        <w:right w:val="none" w:sz="0" w:space="0" w:color="auto"/>
      </w:divBdr>
    </w:div>
    <w:div w:id="755444857">
      <w:bodyDiv w:val="1"/>
      <w:marLeft w:val="0"/>
      <w:marRight w:val="0"/>
      <w:marTop w:val="0"/>
      <w:marBottom w:val="0"/>
      <w:divBdr>
        <w:top w:val="none" w:sz="0" w:space="0" w:color="auto"/>
        <w:left w:val="none" w:sz="0" w:space="0" w:color="auto"/>
        <w:bottom w:val="none" w:sz="0" w:space="0" w:color="auto"/>
        <w:right w:val="none" w:sz="0" w:space="0" w:color="auto"/>
      </w:divBdr>
    </w:div>
    <w:div w:id="904755273">
      <w:bodyDiv w:val="1"/>
      <w:marLeft w:val="0"/>
      <w:marRight w:val="0"/>
      <w:marTop w:val="0"/>
      <w:marBottom w:val="0"/>
      <w:divBdr>
        <w:top w:val="none" w:sz="0" w:space="0" w:color="auto"/>
        <w:left w:val="none" w:sz="0" w:space="0" w:color="auto"/>
        <w:bottom w:val="none" w:sz="0" w:space="0" w:color="auto"/>
        <w:right w:val="none" w:sz="0" w:space="0" w:color="auto"/>
      </w:divBdr>
    </w:div>
    <w:div w:id="912592274">
      <w:bodyDiv w:val="1"/>
      <w:marLeft w:val="0"/>
      <w:marRight w:val="0"/>
      <w:marTop w:val="0"/>
      <w:marBottom w:val="0"/>
      <w:divBdr>
        <w:top w:val="none" w:sz="0" w:space="0" w:color="auto"/>
        <w:left w:val="none" w:sz="0" w:space="0" w:color="auto"/>
        <w:bottom w:val="none" w:sz="0" w:space="0" w:color="auto"/>
        <w:right w:val="none" w:sz="0" w:space="0" w:color="auto"/>
      </w:divBdr>
    </w:div>
    <w:div w:id="927494971">
      <w:bodyDiv w:val="1"/>
      <w:marLeft w:val="0"/>
      <w:marRight w:val="0"/>
      <w:marTop w:val="0"/>
      <w:marBottom w:val="0"/>
      <w:divBdr>
        <w:top w:val="none" w:sz="0" w:space="0" w:color="auto"/>
        <w:left w:val="none" w:sz="0" w:space="0" w:color="auto"/>
        <w:bottom w:val="none" w:sz="0" w:space="0" w:color="auto"/>
        <w:right w:val="none" w:sz="0" w:space="0" w:color="auto"/>
      </w:divBdr>
    </w:div>
    <w:div w:id="954214324">
      <w:bodyDiv w:val="1"/>
      <w:marLeft w:val="0"/>
      <w:marRight w:val="0"/>
      <w:marTop w:val="0"/>
      <w:marBottom w:val="0"/>
      <w:divBdr>
        <w:top w:val="none" w:sz="0" w:space="0" w:color="auto"/>
        <w:left w:val="none" w:sz="0" w:space="0" w:color="auto"/>
        <w:bottom w:val="none" w:sz="0" w:space="0" w:color="auto"/>
        <w:right w:val="none" w:sz="0" w:space="0" w:color="auto"/>
      </w:divBdr>
    </w:div>
    <w:div w:id="960648807">
      <w:bodyDiv w:val="1"/>
      <w:marLeft w:val="0"/>
      <w:marRight w:val="0"/>
      <w:marTop w:val="0"/>
      <w:marBottom w:val="0"/>
      <w:divBdr>
        <w:top w:val="none" w:sz="0" w:space="0" w:color="auto"/>
        <w:left w:val="none" w:sz="0" w:space="0" w:color="auto"/>
        <w:bottom w:val="none" w:sz="0" w:space="0" w:color="auto"/>
        <w:right w:val="none" w:sz="0" w:space="0" w:color="auto"/>
      </w:divBdr>
    </w:div>
    <w:div w:id="967971355">
      <w:bodyDiv w:val="1"/>
      <w:marLeft w:val="0"/>
      <w:marRight w:val="0"/>
      <w:marTop w:val="0"/>
      <w:marBottom w:val="0"/>
      <w:divBdr>
        <w:top w:val="none" w:sz="0" w:space="0" w:color="auto"/>
        <w:left w:val="none" w:sz="0" w:space="0" w:color="auto"/>
        <w:bottom w:val="none" w:sz="0" w:space="0" w:color="auto"/>
        <w:right w:val="none" w:sz="0" w:space="0" w:color="auto"/>
      </w:divBdr>
    </w:div>
    <w:div w:id="1035273067">
      <w:bodyDiv w:val="1"/>
      <w:marLeft w:val="0"/>
      <w:marRight w:val="0"/>
      <w:marTop w:val="0"/>
      <w:marBottom w:val="0"/>
      <w:divBdr>
        <w:top w:val="none" w:sz="0" w:space="0" w:color="auto"/>
        <w:left w:val="none" w:sz="0" w:space="0" w:color="auto"/>
        <w:bottom w:val="none" w:sz="0" w:space="0" w:color="auto"/>
        <w:right w:val="none" w:sz="0" w:space="0" w:color="auto"/>
      </w:divBdr>
    </w:div>
    <w:div w:id="1048577054">
      <w:bodyDiv w:val="1"/>
      <w:marLeft w:val="0"/>
      <w:marRight w:val="0"/>
      <w:marTop w:val="0"/>
      <w:marBottom w:val="0"/>
      <w:divBdr>
        <w:top w:val="none" w:sz="0" w:space="0" w:color="auto"/>
        <w:left w:val="none" w:sz="0" w:space="0" w:color="auto"/>
        <w:bottom w:val="none" w:sz="0" w:space="0" w:color="auto"/>
        <w:right w:val="none" w:sz="0" w:space="0" w:color="auto"/>
      </w:divBdr>
    </w:div>
    <w:div w:id="1063715630">
      <w:bodyDiv w:val="1"/>
      <w:marLeft w:val="0"/>
      <w:marRight w:val="0"/>
      <w:marTop w:val="0"/>
      <w:marBottom w:val="0"/>
      <w:divBdr>
        <w:top w:val="none" w:sz="0" w:space="0" w:color="auto"/>
        <w:left w:val="none" w:sz="0" w:space="0" w:color="auto"/>
        <w:bottom w:val="none" w:sz="0" w:space="0" w:color="auto"/>
        <w:right w:val="none" w:sz="0" w:space="0" w:color="auto"/>
      </w:divBdr>
    </w:div>
    <w:div w:id="1065026272">
      <w:bodyDiv w:val="1"/>
      <w:marLeft w:val="0"/>
      <w:marRight w:val="0"/>
      <w:marTop w:val="0"/>
      <w:marBottom w:val="0"/>
      <w:divBdr>
        <w:top w:val="none" w:sz="0" w:space="0" w:color="auto"/>
        <w:left w:val="none" w:sz="0" w:space="0" w:color="auto"/>
        <w:bottom w:val="none" w:sz="0" w:space="0" w:color="auto"/>
        <w:right w:val="none" w:sz="0" w:space="0" w:color="auto"/>
      </w:divBdr>
    </w:div>
    <w:div w:id="1092749098">
      <w:bodyDiv w:val="1"/>
      <w:marLeft w:val="0"/>
      <w:marRight w:val="0"/>
      <w:marTop w:val="0"/>
      <w:marBottom w:val="0"/>
      <w:divBdr>
        <w:top w:val="none" w:sz="0" w:space="0" w:color="auto"/>
        <w:left w:val="none" w:sz="0" w:space="0" w:color="auto"/>
        <w:bottom w:val="none" w:sz="0" w:space="0" w:color="auto"/>
        <w:right w:val="none" w:sz="0" w:space="0" w:color="auto"/>
      </w:divBdr>
    </w:div>
    <w:div w:id="1107040837">
      <w:bodyDiv w:val="1"/>
      <w:marLeft w:val="0"/>
      <w:marRight w:val="0"/>
      <w:marTop w:val="0"/>
      <w:marBottom w:val="0"/>
      <w:divBdr>
        <w:top w:val="none" w:sz="0" w:space="0" w:color="auto"/>
        <w:left w:val="none" w:sz="0" w:space="0" w:color="auto"/>
        <w:bottom w:val="none" w:sz="0" w:space="0" w:color="auto"/>
        <w:right w:val="none" w:sz="0" w:space="0" w:color="auto"/>
      </w:divBdr>
    </w:div>
    <w:div w:id="1107970750">
      <w:bodyDiv w:val="1"/>
      <w:marLeft w:val="0"/>
      <w:marRight w:val="0"/>
      <w:marTop w:val="0"/>
      <w:marBottom w:val="0"/>
      <w:divBdr>
        <w:top w:val="none" w:sz="0" w:space="0" w:color="auto"/>
        <w:left w:val="none" w:sz="0" w:space="0" w:color="auto"/>
        <w:bottom w:val="none" w:sz="0" w:space="0" w:color="auto"/>
        <w:right w:val="none" w:sz="0" w:space="0" w:color="auto"/>
      </w:divBdr>
    </w:div>
    <w:div w:id="1139226096">
      <w:bodyDiv w:val="1"/>
      <w:marLeft w:val="0"/>
      <w:marRight w:val="0"/>
      <w:marTop w:val="0"/>
      <w:marBottom w:val="0"/>
      <w:divBdr>
        <w:top w:val="none" w:sz="0" w:space="0" w:color="auto"/>
        <w:left w:val="none" w:sz="0" w:space="0" w:color="auto"/>
        <w:bottom w:val="none" w:sz="0" w:space="0" w:color="auto"/>
        <w:right w:val="none" w:sz="0" w:space="0" w:color="auto"/>
      </w:divBdr>
    </w:div>
    <w:div w:id="1165391402">
      <w:bodyDiv w:val="1"/>
      <w:marLeft w:val="0"/>
      <w:marRight w:val="0"/>
      <w:marTop w:val="0"/>
      <w:marBottom w:val="0"/>
      <w:divBdr>
        <w:top w:val="none" w:sz="0" w:space="0" w:color="auto"/>
        <w:left w:val="none" w:sz="0" w:space="0" w:color="auto"/>
        <w:bottom w:val="none" w:sz="0" w:space="0" w:color="auto"/>
        <w:right w:val="none" w:sz="0" w:space="0" w:color="auto"/>
      </w:divBdr>
    </w:div>
    <w:div w:id="1167818726">
      <w:bodyDiv w:val="1"/>
      <w:marLeft w:val="0"/>
      <w:marRight w:val="0"/>
      <w:marTop w:val="0"/>
      <w:marBottom w:val="0"/>
      <w:divBdr>
        <w:top w:val="none" w:sz="0" w:space="0" w:color="auto"/>
        <w:left w:val="none" w:sz="0" w:space="0" w:color="auto"/>
        <w:bottom w:val="none" w:sz="0" w:space="0" w:color="auto"/>
        <w:right w:val="none" w:sz="0" w:space="0" w:color="auto"/>
      </w:divBdr>
    </w:div>
    <w:div w:id="1181894806">
      <w:bodyDiv w:val="1"/>
      <w:marLeft w:val="0"/>
      <w:marRight w:val="0"/>
      <w:marTop w:val="0"/>
      <w:marBottom w:val="0"/>
      <w:divBdr>
        <w:top w:val="none" w:sz="0" w:space="0" w:color="auto"/>
        <w:left w:val="none" w:sz="0" w:space="0" w:color="auto"/>
        <w:bottom w:val="none" w:sz="0" w:space="0" w:color="auto"/>
        <w:right w:val="none" w:sz="0" w:space="0" w:color="auto"/>
      </w:divBdr>
    </w:div>
    <w:div w:id="1238827297">
      <w:bodyDiv w:val="1"/>
      <w:marLeft w:val="0"/>
      <w:marRight w:val="0"/>
      <w:marTop w:val="0"/>
      <w:marBottom w:val="0"/>
      <w:divBdr>
        <w:top w:val="none" w:sz="0" w:space="0" w:color="auto"/>
        <w:left w:val="none" w:sz="0" w:space="0" w:color="auto"/>
        <w:bottom w:val="none" w:sz="0" w:space="0" w:color="auto"/>
        <w:right w:val="none" w:sz="0" w:space="0" w:color="auto"/>
      </w:divBdr>
    </w:div>
    <w:div w:id="1248610611">
      <w:bodyDiv w:val="1"/>
      <w:marLeft w:val="0"/>
      <w:marRight w:val="0"/>
      <w:marTop w:val="0"/>
      <w:marBottom w:val="0"/>
      <w:divBdr>
        <w:top w:val="none" w:sz="0" w:space="0" w:color="auto"/>
        <w:left w:val="none" w:sz="0" w:space="0" w:color="auto"/>
        <w:bottom w:val="none" w:sz="0" w:space="0" w:color="auto"/>
        <w:right w:val="none" w:sz="0" w:space="0" w:color="auto"/>
      </w:divBdr>
    </w:div>
    <w:div w:id="1279214987">
      <w:bodyDiv w:val="1"/>
      <w:marLeft w:val="0"/>
      <w:marRight w:val="0"/>
      <w:marTop w:val="0"/>
      <w:marBottom w:val="0"/>
      <w:divBdr>
        <w:top w:val="none" w:sz="0" w:space="0" w:color="auto"/>
        <w:left w:val="none" w:sz="0" w:space="0" w:color="auto"/>
        <w:bottom w:val="none" w:sz="0" w:space="0" w:color="auto"/>
        <w:right w:val="none" w:sz="0" w:space="0" w:color="auto"/>
      </w:divBdr>
    </w:div>
    <w:div w:id="1281913409">
      <w:bodyDiv w:val="1"/>
      <w:marLeft w:val="0"/>
      <w:marRight w:val="0"/>
      <w:marTop w:val="0"/>
      <w:marBottom w:val="0"/>
      <w:divBdr>
        <w:top w:val="none" w:sz="0" w:space="0" w:color="auto"/>
        <w:left w:val="none" w:sz="0" w:space="0" w:color="auto"/>
        <w:bottom w:val="none" w:sz="0" w:space="0" w:color="auto"/>
        <w:right w:val="none" w:sz="0" w:space="0" w:color="auto"/>
      </w:divBdr>
    </w:div>
    <w:div w:id="1292596097">
      <w:bodyDiv w:val="1"/>
      <w:marLeft w:val="0"/>
      <w:marRight w:val="0"/>
      <w:marTop w:val="0"/>
      <w:marBottom w:val="0"/>
      <w:divBdr>
        <w:top w:val="none" w:sz="0" w:space="0" w:color="auto"/>
        <w:left w:val="none" w:sz="0" w:space="0" w:color="auto"/>
        <w:bottom w:val="none" w:sz="0" w:space="0" w:color="auto"/>
        <w:right w:val="none" w:sz="0" w:space="0" w:color="auto"/>
      </w:divBdr>
    </w:div>
    <w:div w:id="1395347180">
      <w:bodyDiv w:val="1"/>
      <w:marLeft w:val="0"/>
      <w:marRight w:val="0"/>
      <w:marTop w:val="0"/>
      <w:marBottom w:val="0"/>
      <w:divBdr>
        <w:top w:val="none" w:sz="0" w:space="0" w:color="auto"/>
        <w:left w:val="none" w:sz="0" w:space="0" w:color="auto"/>
        <w:bottom w:val="none" w:sz="0" w:space="0" w:color="auto"/>
        <w:right w:val="none" w:sz="0" w:space="0" w:color="auto"/>
      </w:divBdr>
    </w:div>
    <w:div w:id="1476221681">
      <w:bodyDiv w:val="1"/>
      <w:marLeft w:val="0"/>
      <w:marRight w:val="0"/>
      <w:marTop w:val="0"/>
      <w:marBottom w:val="0"/>
      <w:divBdr>
        <w:top w:val="none" w:sz="0" w:space="0" w:color="auto"/>
        <w:left w:val="none" w:sz="0" w:space="0" w:color="auto"/>
        <w:bottom w:val="none" w:sz="0" w:space="0" w:color="auto"/>
        <w:right w:val="none" w:sz="0" w:space="0" w:color="auto"/>
      </w:divBdr>
    </w:div>
    <w:div w:id="1483355395">
      <w:bodyDiv w:val="1"/>
      <w:marLeft w:val="0"/>
      <w:marRight w:val="0"/>
      <w:marTop w:val="0"/>
      <w:marBottom w:val="0"/>
      <w:divBdr>
        <w:top w:val="none" w:sz="0" w:space="0" w:color="auto"/>
        <w:left w:val="none" w:sz="0" w:space="0" w:color="auto"/>
        <w:bottom w:val="none" w:sz="0" w:space="0" w:color="auto"/>
        <w:right w:val="none" w:sz="0" w:space="0" w:color="auto"/>
      </w:divBdr>
    </w:div>
    <w:div w:id="1525708247">
      <w:bodyDiv w:val="1"/>
      <w:marLeft w:val="0"/>
      <w:marRight w:val="0"/>
      <w:marTop w:val="0"/>
      <w:marBottom w:val="0"/>
      <w:divBdr>
        <w:top w:val="none" w:sz="0" w:space="0" w:color="auto"/>
        <w:left w:val="none" w:sz="0" w:space="0" w:color="auto"/>
        <w:bottom w:val="none" w:sz="0" w:space="0" w:color="auto"/>
        <w:right w:val="none" w:sz="0" w:space="0" w:color="auto"/>
      </w:divBdr>
    </w:div>
    <w:div w:id="1591232019">
      <w:bodyDiv w:val="1"/>
      <w:marLeft w:val="0"/>
      <w:marRight w:val="0"/>
      <w:marTop w:val="0"/>
      <w:marBottom w:val="0"/>
      <w:divBdr>
        <w:top w:val="none" w:sz="0" w:space="0" w:color="auto"/>
        <w:left w:val="none" w:sz="0" w:space="0" w:color="auto"/>
        <w:bottom w:val="none" w:sz="0" w:space="0" w:color="auto"/>
        <w:right w:val="none" w:sz="0" w:space="0" w:color="auto"/>
      </w:divBdr>
    </w:div>
    <w:div w:id="1613517702">
      <w:bodyDiv w:val="1"/>
      <w:marLeft w:val="0"/>
      <w:marRight w:val="0"/>
      <w:marTop w:val="0"/>
      <w:marBottom w:val="0"/>
      <w:divBdr>
        <w:top w:val="none" w:sz="0" w:space="0" w:color="auto"/>
        <w:left w:val="none" w:sz="0" w:space="0" w:color="auto"/>
        <w:bottom w:val="none" w:sz="0" w:space="0" w:color="auto"/>
        <w:right w:val="none" w:sz="0" w:space="0" w:color="auto"/>
      </w:divBdr>
    </w:div>
    <w:div w:id="1624651229">
      <w:bodyDiv w:val="1"/>
      <w:marLeft w:val="0"/>
      <w:marRight w:val="0"/>
      <w:marTop w:val="0"/>
      <w:marBottom w:val="0"/>
      <w:divBdr>
        <w:top w:val="none" w:sz="0" w:space="0" w:color="auto"/>
        <w:left w:val="none" w:sz="0" w:space="0" w:color="auto"/>
        <w:bottom w:val="none" w:sz="0" w:space="0" w:color="auto"/>
        <w:right w:val="none" w:sz="0" w:space="0" w:color="auto"/>
      </w:divBdr>
    </w:div>
    <w:div w:id="1695300845">
      <w:bodyDiv w:val="1"/>
      <w:marLeft w:val="0"/>
      <w:marRight w:val="0"/>
      <w:marTop w:val="0"/>
      <w:marBottom w:val="0"/>
      <w:divBdr>
        <w:top w:val="none" w:sz="0" w:space="0" w:color="auto"/>
        <w:left w:val="none" w:sz="0" w:space="0" w:color="auto"/>
        <w:bottom w:val="none" w:sz="0" w:space="0" w:color="auto"/>
        <w:right w:val="none" w:sz="0" w:space="0" w:color="auto"/>
      </w:divBdr>
    </w:div>
    <w:div w:id="1704405440">
      <w:bodyDiv w:val="1"/>
      <w:marLeft w:val="0"/>
      <w:marRight w:val="0"/>
      <w:marTop w:val="0"/>
      <w:marBottom w:val="0"/>
      <w:divBdr>
        <w:top w:val="none" w:sz="0" w:space="0" w:color="auto"/>
        <w:left w:val="none" w:sz="0" w:space="0" w:color="auto"/>
        <w:bottom w:val="none" w:sz="0" w:space="0" w:color="auto"/>
        <w:right w:val="none" w:sz="0" w:space="0" w:color="auto"/>
      </w:divBdr>
    </w:div>
    <w:div w:id="1756049540">
      <w:bodyDiv w:val="1"/>
      <w:marLeft w:val="0"/>
      <w:marRight w:val="0"/>
      <w:marTop w:val="0"/>
      <w:marBottom w:val="0"/>
      <w:divBdr>
        <w:top w:val="none" w:sz="0" w:space="0" w:color="auto"/>
        <w:left w:val="none" w:sz="0" w:space="0" w:color="auto"/>
        <w:bottom w:val="none" w:sz="0" w:space="0" w:color="auto"/>
        <w:right w:val="none" w:sz="0" w:space="0" w:color="auto"/>
      </w:divBdr>
    </w:div>
    <w:div w:id="1784811495">
      <w:bodyDiv w:val="1"/>
      <w:marLeft w:val="0"/>
      <w:marRight w:val="0"/>
      <w:marTop w:val="0"/>
      <w:marBottom w:val="0"/>
      <w:divBdr>
        <w:top w:val="none" w:sz="0" w:space="0" w:color="auto"/>
        <w:left w:val="none" w:sz="0" w:space="0" w:color="auto"/>
        <w:bottom w:val="none" w:sz="0" w:space="0" w:color="auto"/>
        <w:right w:val="none" w:sz="0" w:space="0" w:color="auto"/>
      </w:divBdr>
    </w:div>
    <w:div w:id="1888761668">
      <w:bodyDiv w:val="1"/>
      <w:marLeft w:val="0"/>
      <w:marRight w:val="0"/>
      <w:marTop w:val="0"/>
      <w:marBottom w:val="0"/>
      <w:divBdr>
        <w:top w:val="none" w:sz="0" w:space="0" w:color="auto"/>
        <w:left w:val="none" w:sz="0" w:space="0" w:color="auto"/>
        <w:bottom w:val="none" w:sz="0" w:space="0" w:color="auto"/>
        <w:right w:val="none" w:sz="0" w:space="0" w:color="auto"/>
      </w:divBdr>
    </w:div>
    <w:div w:id="1966502226">
      <w:bodyDiv w:val="1"/>
      <w:marLeft w:val="0"/>
      <w:marRight w:val="0"/>
      <w:marTop w:val="0"/>
      <w:marBottom w:val="0"/>
      <w:divBdr>
        <w:top w:val="none" w:sz="0" w:space="0" w:color="auto"/>
        <w:left w:val="none" w:sz="0" w:space="0" w:color="auto"/>
        <w:bottom w:val="none" w:sz="0" w:space="0" w:color="auto"/>
        <w:right w:val="none" w:sz="0" w:space="0" w:color="auto"/>
      </w:divBdr>
    </w:div>
    <w:div w:id="1994021062">
      <w:bodyDiv w:val="1"/>
      <w:marLeft w:val="0"/>
      <w:marRight w:val="0"/>
      <w:marTop w:val="0"/>
      <w:marBottom w:val="0"/>
      <w:divBdr>
        <w:top w:val="none" w:sz="0" w:space="0" w:color="auto"/>
        <w:left w:val="none" w:sz="0" w:space="0" w:color="auto"/>
        <w:bottom w:val="none" w:sz="0" w:space="0" w:color="auto"/>
        <w:right w:val="none" w:sz="0" w:space="0" w:color="auto"/>
      </w:divBdr>
    </w:div>
    <w:div w:id="2005738107">
      <w:bodyDiv w:val="1"/>
      <w:marLeft w:val="0"/>
      <w:marRight w:val="0"/>
      <w:marTop w:val="0"/>
      <w:marBottom w:val="0"/>
      <w:divBdr>
        <w:top w:val="none" w:sz="0" w:space="0" w:color="auto"/>
        <w:left w:val="none" w:sz="0" w:space="0" w:color="auto"/>
        <w:bottom w:val="none" w:sz="0" w:space="0" w:color="auto"/>
        <w:right w:val="none" w:sz="0" w:space="0" w:color="auto"/>
      </w:divBdr>
    </w:div>
    <w:div w:id="2020887027">
      <w:bodyDiv w:val="1"/>
      <w:marLeft w:val="0"/>
      <w:marRight w:val="0"/>
      <w:marTop w:val="0"/>
      <w:marBottom w:val="0"/>
      <w:divBdr>
        <w:top w:val="none" w:sz="0" w:space="0" w:color="auto"/>
        <w:left w:val="none" w:sz="0" w:space="0" w:color="auto"/>
        <w:bottom w:val="none" w:sz="0" w:space="0" w:color="auto"/>
        <w:right w:val="none" w:sz="0" w:space="0" w:color="auto"/>
      </w:divBdr>
    </w:div>
    <w:div w:id="2024277662">
      <w:bodyDiv w:val="1"/>
      <w:marLeft w:val="0"/>
      <w:marRight w:val="0"/>
      <w:marTop w:val="0"/>
      <w:marBottom w:val="0"/>
      <w:divBdr>
        <w:top w:val="none" w:sz="0" w:space="0" w:color="auto"/>
        <w:left w:val="none" w:sz="0" w:space="0" w:color="auto"/>
        <w:bottom w:val="none" w:sz="0" w:space="0" w:color="auto"/>
        <w:right w:val="none" w:sz="0" w:space="0" w:color="auto"/>
      </w:divBdr>
    </w:div>
    <w:div w:id="2039499802">
      <w:bodyDiv w:val="1"/>
      <w:marLeft w:val="0"/>
      <w:marRight w:val="0"/>
      <w:marTop w:val="0"/>
      <w:marBottom w:val="0"/>
      <w:divBdr>
        <w:top w:val="none" w:sz="0" w:space="0" w:color="auto"/>
        <w:left w:val="none" w:sz="0" w:space="0" w:color="auto"/>
        <w:bottom w:val="none" w:sz="0" w:space="0" w:color="auto"/>
        <w:right w:val="none" w:sz="0" w:space="0" w:color="auto"/>
      </w:divBdr>
    </w:div>
    <w:div w:id="2058312601">
      <w:bodyDiv w:val="1"/>
      <w:marLeft w:val="0"/>
      <w:marRight w:val="0"/>
      <w:marTop w:val="0"/>
      <w:marBottom w:val="0"/>
      <w:divBdr>
        <w:top w:val="none" w:sz="0" w:space="0" w:color="auto"/>
        <w:left w:val="none" w:sz="0" w:space="0" w:color="auto"/>
        <w:bottom w:val="none" w:sz="0" w:space="0" w:color="auto"/>
        <w:right w:val="none" w:sz="0" w:space="0" w:color="auto"/>
      </w:divBdr>
    </w:div>
    <w:div w:id="2086143874">
      <w:bodyDiv w:val="1"/>
      <w:marLeft w:val="0"/>
      <w:marRight w:val="0"/>
      <w:marTop w:val="0"/>
      <w:marBottom w:val="0"/>
      <w:divBdr>
        <w:top w:val="none" w:sz="0" w:space="0" w:color="auto"/>
        <w:left w:val="none" w:sz="0" w:space="0" w:color="auto"/>
        <w:bottom w:val="none" w:sz="0" w:space="0" w:color="auto"/>
        <w:right w:val="none" w:sz="0" w:space="0" w:color="auto"/>
      </w:divBdr>
    </w:div>
    <w:div w:id="2091543301">
      <w:bodyDiv w:val="1"/>
      <w:marLeft w:val="0"/>
      <w:marRight w:val="0"/>
      <w:marTop w:val="0"/>
      <w:marBottom w:val="0"/>
      <w:divBdr>
        <w:top w:val="none" w:sz="0" w:space="0" w:color="auto"/>
        <w:left w:val="none" w:sz="0" w:space="0" w:color="auto"/>
        <w:bottom w:val="none" w:sz="0" w:space="0" w:color="auto"/>
        <w:right w:val="none" w:sz="0" w:space="0" w:color="auto"/>
      </w:divBdr>
    </w:div>
    <w:div w:id="2111269861">
      <w:bodyDiv w:val="1"/>
      <w:marLeft w:val="0"/>
      <w:marRight w:val="0"/>
      <w:marTop w:val="0"/>
      <w:marBottom w:val="0"/>
      <w:divBdr>
        <w:top w:val="none" w:sz="0" w:space="0" w:color="auto"/>
        <w:left w:val="none" w:sz="0" w:space="0" w:color="auto"/>
        <w:bottom w:val="none" w:sz="0" w:space="0" w:color="auto"/>
        <w:right w:val="none" w:sz="0" w:space="0" w:color="auto"/>
      </w:divBdr>
    </w:div>
    <w:div w:id="211539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55E6A10D3B21A42B8FAD4C794ADEB55"/>
        <w:category>
          <w:name w:val="Generale"/>
          <w:gallery w:val="placeholder"/>
        </w:category>
        <w:types>
          <w:type w:val="bbPlcHdr"/>
        </w:types>
        <w:behaviors>
          <w:behavior w:val="content"/>
        </w:behaviors>
        <w:guid w:val="{98973D04-F575-E840-B431-8BA86BB3E9B7}"/>
      </w:docPartPr>
      <w:docPartBody>
        <w:p w:rsidR="00AB7CE9" w:rsidRDefault="007F4EFF" w:rsidP="007F4EFF">
          <w:pPr>
            <w:pStyle w:val="855E6A10D3B21A42B8FAD4C794ADEB55"/>
          </w:pPr>
          <w:r>
            <w:rPr>
              <w:rFonts w:asciiTheme="majorHAnsi" w:eastAsiaTheme="majorEastAsia" w:hAnsiTheme="majorHAnsi" w:cstheme="majorBidi"/>
              <w:caps/>
              <w:color w:val="4472C4" w:themeColor="accent1"/>
              <w:sz w:val="80"/>
              <w:szCs w:val="80"/>
            </w:rPr>
            <w:t>[Titolo del documento]</w:t>
          </w:r>
        </w:p>
      </w:docPartBody>
    </w:docPart>
    <w:docPart>
      <w:docPartPr>
        <w:name w:val="C207AF3794D0714DA56A9D891AF5F462"/>
        <w:category>
          <w:name w:val="Generale"/>
          <w:gallery w:val="placeholder"/>
        </w:category>
        <w:types>
          <w:type w:val="bbPlcHdr"/>
        </w:types>
        <w:behaviors>
          <w:behavior w:val="content"/>
        </w:behaviors>
        <w:guid w:val="{403CCBA2-F977-A549-B7FD-DFE92FBAC5A3}"/>
      </w:docPartPr>
      <w:docPartBody>
        <w:p w:rsidR="00AB7CE9" w:rsidRDefault="007F4EFF" w:rsidP="007F4EFF">
          <w:pPr>
            <w:pStyle w:val="C207AF3794D0714DA56A9D891AF5F462"/>
          </w:pPr>
          <w:r>
            <w:rPr>
              <w:color w:val="4472C4" w:themeColor="accent1"/>
              <w:sz w:val="28"/>
              <w:szCs w:val="28"/>
            </w:rPr>
            <w:t>[Sottotitolo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EFF"/>
    <w:rsid w:val="00100DED"/>
    <w:rsid w:val="001626AE"/>
    <w:rsid w:val="00164D71"/>
    <w:rsid w:val="00186D47"/>
    <w:rsid w:val="001F3040"/>
    <w:rsid w:val="00374636"/>
    <w:rsid w:val="007F4EFF"/>
    <w:rsid w:val="00AB7CE9"/>
    <w:rsid w:val="00AD1AD1"/>
    <w:rsid w:val="00B83EA3"/>
    <w:rsid w:val="00E37435"/>
    <w:rsid w:val="00F14188"/>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it-GB" w:eastAsia="it-IT"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855E6A10D3B21A42B8FAD4C794ADEB55">
    <w:name w:val="855E6A10D3B21A42B8FAD4C794ADEB55"/>
    <w:rsid w:val="007F4EFF"/>
  </w:style>
  <w:style w:type="paragraph" w:customStyle="1" w:styleId="C207AF3794D0714DA56A9D891AF5F462">
    <w:name w:val="C207AF3794D0714DA56A9D891AF5F462"/>
    <w:rsid w:val="007F4E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Giuseppe Mannino (2023961)</PublishDate>
  <Abstract/>
  <CompanyAddress>Lecturer: Joanna Walsh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Cam211</b:Tag>
    <b:SourceType>InternetSite</b:SourceType>
    <b:Guid>{E28D5705-8F15-714E-A0A2-BFD6B74F531B}</b:Guid>
    <b:Title>Getting started with Reflective Practice</b:Title>
    <b:Year>2021</b:Year>
    <b:Author>
      <b:Author>
        <b:NameList>
          <b:Person>
            <b:Last>Education Cambridge International</b:Last>
          </b:Person>
        </b:NameList>
      </b:Author>
    </b:Author>
    <b:URL>https://www.cambridge-community.org.uk/professional-development/gswrp/index.html</b:URL>
    <b:YearAccessed>2021</b:YearAccessed>
    <b:MonthAccessed>March</b:MonthAccessed>
    <b:DayAccessed>21</b:DayAccessed>
    <b:RefOrder>1</b:RefOrder>
  </b:Source>
  <b:Source>
    <b:Tag>Gri151</b:Tag>
    <b:SourceType>InternetSite</b:SourceType>
    <b:Guid>{55A42B2B-6736-F04A-B307-690C5695EB99}</b:Guid>
    <b:Title>Principal time management skills</b:Title>
    <b:Year>2015</b:Year>
    <b:Author>
      <b:Author>
        <b:NameList>
          <b:Person>
            <b:Last>Grissom Jason A - Loeb Susanna - Mitani Hajime</b:Last>
          </b:Person>
        </b:NameList>
      </b:Author>
    </b:Author>
    <b:URL>https://www-proquest-com.ezproxy.uwtsd.ac.uk/docview/2122669384?accountid=130472</b:URL>
    <b:YearAccessed>2021</b:YearAccessed>
    <b:MonthAccessed>03</b:MonthAccessed>
    <b:DayAccessed>23</b:DayAccessed>
    <b:RefOrder>3</b:RefOrder>
  </b:Source>
  <b:Source>
    <b:Tag>Min211</b:Tag>
    <b:SourceType>InternetSite</b:SourceType>
    <b:Guid>{37D8F968-01AC-3848-AAF2-5E2832A5ABCD}</b:Guid>
    <b:Author>
      <b:Author>
        <b:NameList>
          <b:Person>
            <b:Last>Mind Tools</b:Last>
          </b:Person>
        </b:NameList>
      </b:Author>
    </b:Author>
    <b:Title>Paraphrasing and Summarizing </b:Title>
    <b:URL>https://www.mindtools.com/pages/article/paraphrasing-summarizing.htm</b:URL>
    <b:Year>2021</b:Year>
    <b:YearAccessed>2021</b:YearAccessed>
    <b:MonthAccessed>03</b:MonthAccessed>
    <b:DayAccessed>24</b:DayAccessed>
    <b:RefOrder>4</b:RefOrder>
  </b:Source>
  <b:Source>
    <b:Tag>Cor10</b:Tag>
    <b:SourceType>JournalArticle</b:SourceType>
    <b:Guid>{D55EE526-40ED-F745-B019-560F8CD1F17B}</b:Guid>
    <b:Title>CV Writing</b:Title>
    <b:Year>2010</b:Year>
    <b:Author>
      <b:Author>
        <b:NameList>
          <b:Person>
            <b:Last>Corby: Institute of Logistics and Transport</b:Last>
          </b:Person>
        </b:NameList>
      </b:Author>
    </b:Author>
    <b:JournalName>Logistics and Transport Focus</b:JournalName>
    <b:Volume>12</b:Volume>
    <b:Issue>3</b:Issue>
    <b:Pages>54</b:Pages>
    <b:RefOrder>5</b:RefOrder>
  </b:Source>
  <b:Source>
    <b:Tag>Exp19</b:Tag>
    <b:SourceType>DocumentFromInternetSite</b:SourceType>
    <b:Guid>{122C263C-C192-204E-A771-02E17104AAB1}</b:Guid>
    <b:Title>Gibbs' Reflective Cycle Explained</b:Title>
    <b:Year>2019</b:Year>
    <b:Author>
      <b:Author>
        <b:NameList>
          <b:Person>
            <b:Last>Expert Program Managemet</b:Last>
          </b:Person>
        </b:NameList>
      </b:Author>
    </b:Author>
    <b:URL>https://www.youtube.com/watch?v=-gbczr0lRf4</b:URL>
    <b:Month>May</b:Month>
    <b:Day>3</b:Day>
    <b:YearAccessed>2021</b:YearAccessed>
    <b:MonthAccessed>March</b:MonthAccessed>
    <b:DayAccessed>27</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9884E8-CA5A-0140-A693-97DC07244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1605</TotalTime>
  <Pages>8</Pages>
  <Words>2209</Words>
  <Characters>12592</Characters>
  <Application>Microsoft Office Word</Application>
  <DocSecurity>0</DocSecurity>
  <Lines>104</Lines>
  <Paragraphs>29</Paragraphs>
  <ScaleCrop>false</ScaleCrop>
  <HeadingPairs>
    <vt:vector size="2" baseType="variant">
      <vt:variant>
        <vt:lpstr>Titolo</vt:lpstr>
      </vt:variant>
      <vt:variant>
        <vt:i4>1</vt:i4>
      </vt:variant>
    </vt:vector>
  </HeadingPairs>
  <TitlesOfParts>
    <vt:vector size="1" baseType="lpstr">
      <vt:lpstr>Module learning and gibb’s reflective cycle</vt:lpstr>
    </vt:vector>
  </TitlesOfParts>
  <Company>Academic and Employability SkillS (BMSW4001)</Company>
  <LinksUpToDate>false</LinksUpToDate>
  <CharactersWithSpaces>14772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learning and gibb’s reflective cycle</dc:title>
  <dc:subject>This report has been written as an assignment to Academic and Employability Skills course</dc:subject>
  <dc:creator>Giuseppe Mannino (2023961)</dc:creator>
  <cp:keywords/>
  <dc:description/>
  <cp:lastModifiedBy>Giuseppe Mannino (2023961)</cp:lastModifiedBy>
  <cp:revision>7</cp:revision>
  <cp:lastPrinted>2021-05-03T14:11:00Z</cp:lastPrinted>
  <dcterms:created xsi:type="dcterms:W3CDTF">2021-04-06T16:13:00Z</dcterms:created>
  <dcterms:modified xsi:type="dcterms:W3CDTF">2021-05-03T14:25:00Z</dcterms:modified>
</cp:coreProperties>
</file>