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DEB300" w14:textId="6FBD9E06" w:rsidR="0027274E" w:rsidRPr="002310B0" w:rsidRDefault="003F577D" w:rsidP="00DE747B">
      <w:pPr>
        <w:pStyle w:val="Heading1"/>
        <w:rPr>
          <w:rFonts w:ascii="Arial" w:hAnsi="Arial" w:cs="Arial"/>
          <w:color w:val="auto"/>
        </w:rPr>
      </w:pPr>
      <w:r w:rsidRPr="00DE747B">
        <w:rPr>
          <w:rFonts w:ascii="Arial" w:hAnsi="Arial" w:cs="Arial"/>
          <w:color w:val="auto"/>
          <w:u w:val="single"/>
        </w:rPr>
        <w:t xml:space="preserve">Open Book Assessment Case Study </w:t>
      </w:r>
      <w:r w:rsidR="002310B0">
        <w:rPr>
          <w:rFonts w:ascii="Arial" w:hAnsi="Arial" w:cs="Arial"/>
          <w:color w:val="auto"/>
          <w:u w:val="single"/>
        </w:rPr>
        <w:t>1.</w:t>
      </w:r>
      <w:r w:rsidR="002310B0">
        <w:rPr>
          <w:rFonts w:ascii="Arial" w:hAnsi="Arial" w:cs="Arial"/>
          <w:color w:val="auto"/>
        </w:rPr>
        <w:t xml:space="preserve">                         </w:t>
      </w:r>
      <w:r w:rsidR="002310B0" w:rsidRPr="002310B0">
        <w:rPr>
          <w:rFonts w:ascii="Arial" w:hAnsi="Arial" w:cs="Arial"/>
          <w:b/>
          <w:bCs/>
          <w:color w:val="auto"/>
        </w:rPr>
        <w:t>1912214</w:t>
      </w:r>
    </w:p>
    <w:p w14:paraId="70D00391" w14:textId="7725BA1F" w:rsidR="00DE747B" w:rsidRDefault="00DE747B" w:rsidP="00DE747B"/>
    <w:p w14:paraId="7D623F8E" w14:textId="35F2FF2F" w:rsidR="00DE747B" w:rsidRPr="004617A3" w:rsidRDefault="00DE747B" w:rsidP="009A4644">
      <w:pPr>
        <w:spacing w:line="360" w:lineRule="auto"/>
        <w:rPr>
          <w:sz w:val="24"/>
          <w:szCs w:val="24"/>
        </w:rPr>
      </w:pPr>
      <w:r w:rsidRPr="004617A3">
        <w:rPr>
          <w:sz w:val="24"/>
          <w:szCs w:val="24"/>
        </w:rPr>
        <w:t>Mental health is very important to a person’s well being and state of mind</w:t>
      </w:r>
      <w:r w:rsidR="008671F8">
        <w:rPr>
          <w:sz w:val="24"/>
          <w:szCs w:val="24"/>
        </w:rPr>
        <w:t xml:space="preserve"> it is important it is addressed in order to function correctly at work as well as at home</w:t>
      </w:r>
      <w:r w:rsidRPr="004617A3">
        <w:rPr>
          <w:sz w:val="24"/>
          <w:szCs w:val="24"/>
        </w:rPr>
        <w:t>. It is the potential to understand their own abilities and strengths and just how much they can cope with</w:t>
      </w:r>
      <w:r w:rsidR="009B2085">
        <w:rPr>
          <w:sz w:val="24"/>
          <w:szCs w:val="24"/>
        </w:rPr>
        <w:t xml:space="preserve"> in </w:t>
      </w:r>
      <w:r w:rsidR="008671F8">
        <w:rPr>
          <w:sz w:val="24"/>
          <w:szCs w:val="24"/>
        </w:rPr>
        <w:t>their</w:t>
      </w:r>
      <w:r w:rsidRPr="004617A3">
        <w:rPr>
          <w:sz w:val="24"/>
          <w:szCs w:val="24"/>
        </w:rPr>
        <w:t xml:space="preserve"> day to day li</w:t>
      </w:r>
      <w:r w:rsidR="009B2085">
        <w:rPr>
          <w:sz w:val="24"/>
          <w:szCs w:val="24"/>
        </w:rPr>
        <w:t>ves</w:t>
      </w:r>
      <w:r w:rsidRPr="004617A3">
        <w:rPr>
          <w:sz w:val="24"/>
          <w:szCs w:val="24"/>
        </w:rPr>
        <w:t>.</w:t>
      </w:r>
      <w:r w:rsidR="00EE0B32" w:rsidRPr="004617A3">
        <w:rPr>
          <w:sz w:val="24"/>
          <w:szCs w:val="24"/>
        </w:rPr>
        <w:t xml:space="preserve"> It is the normal stresses of life that can affect one’s mental health, and most of the time it is the experiences of certain issue’s that can cause an individual’s state of mind to deteriorate but, with immediate help from a professional these issues </w:t>
      </w:r>
      <w:r w:rsidR="009212E4" w:rsidRPr="004617A3">
        <w:rPr>
          <w:sz w:val="24"/>
          <w:szCs w:val="24"/>
        </w:rPr>
        <w:t>can be addressed. Although some situations can be challenging and hard to deal with</w:t>
      </w:r>
      <w:r w:rsidR="008671F8">
        <w:rPr>
          <w:sz w:val="24"/>
          <w:szCs w:val="24"/>
        </w:rPr>
        <w:t xml:space="preserve"> at work</w:t>
      </w:r>
      <w:r w:rsidR="009212E4" w:rsidRPr="004617A3">
        <w:rPr>
          <w:sz w:val="24"/>
          <w:szCs w:val="24"/>
        </w:rPr>
        <w:t xml:space="preserve"> for someone who suffers, there is plenty of support and help available for people to access.</w:t>
      </w:r>
    </w:p>
    <w:p w14:paraId="63501F14" w14:textId="004490AF" w:rsidR="007A36CB" w:rsidRDefault="007A36CB" w:rsidP="009A4644">
      <w:pPr>
        <w:spacing w:line="360" w:lineRule="auto"/>
        <w:rPr>
          <w:sz w:val="24"/>
          <w:szCs w:val="24"/>
        </w:rPr>
      </w:pPr>
      <w:r w:rsidRPr="004617A3">
        <w:rPr>
          <w:sz w:val="24"/>
          <w:szCs w:val="24"/>
        </w:rPr>
        <w:t>So mental health is; “a state of well-being in which the individual realises his or her own abilities, can cope with the normal stresses of life, can work productively and fruitfully, and is able make a contribution to his or her community”</w:t>
      </w:r>
      <w:r w:rsidR="00531103" w:rsidRPr="004617A3">
        <w:rPr>
          <w:sz w:val="24"/>
          <w:szCs w:val="24"/>
        </w:rPr>
        <w:t xml:space="preserve"> (</w:t>
      </w:r>
      <w:proofErr w:type="spellStart"/>
      <w:r w:rsidR="00531103" w:rsidRPr="004617A3">
        <w:rPr>
          <w:sz w:val="24"/>
          <w:szCs w:val="24"/>
        </w:rPr>
        <w:t>Galderisi</w:t>
      </w:r>
      <w:proofErr w:type="spellEnd"/>
      <w:r w:rsidR="00531103" w:rsidRPr="004617A3">
        <w:rPr>
          <w:sz w:val="24"/>
          <w:szCs w:val="24"/>
        </w:rPr>
        <w:t xml:space="preserve"> and Heinz</w:t>
      </w:r>
      <w:r w:rsidR="005D3405">
        <w:rPr>
          <w:sz w:val="24"/>
          <w:szCs w:val="24"/>
        </w:rPr>
        <w:t xml:space="preserve"> et al, </w:t>
      </w:r>
      <w:r w:rsidR="00531103" w:rsidRPr="004617A3">
        <w:rPr>
          <w:sz w:val="24"/>
          <w:szCs w:val="24"/>
        </w:rPr>
        <w:t>2015).</w:t>
      </w:r>
      <w:r w:rsidR="004617A3" w:rsidRPr="004617A3">
        <w:rPr>
          <w:sz w:val="24"/>
          <w:szCs w:val="24"/>
        </w:rPr>
        <w:t xml:space="preserve"> </w:t>
      </w:r>
      <w:r w:rsidR="00D46276">
        <w:rPr>
          <w:sz w:val="24"/>
          <w:szCs w:val="24"/>
        </w:rPr>
        <w:t xml:space="preserve">Mental health can affect everyone no matter who you are.  Your state of mind can be affected at anytime whether it is a stressful time at home or even work. Having good mental health around the </w:t>
      </w:r>
      <w:r w:rsidR="00A07490">
        <w:rPr>
          <w:sz w:val="24"/>
          <w:szCs w:val="24"/>
        </w:rPr>
        <w:t>workplace</w:t>
      </w:r>
      <w:r w:rsidR="00D46276">
        <w:rPr>
          <w:sz w:val="24"/>
          <w:szCs w:val="24"/>
        </w:rPr>
        <w:t xml:space="preserve"> is vital and very important</w:t>
      </w:r>
      <w:r w:rsidR="00A07490">
        <w:rPr>
          <w:sz w:val="24"/>
          <w:szCs w:val="24"/>
        </w:rPr>
        <w:t>.</w:t>
      </w:r>
      <w:r w:rsidR="00D46276">
        <w:rPr>
          <w:sz w:val="24"/>
          <w:szCs w:val="24"/>
        </w:rPr>
        <w:t xml:space="preserve"> </w:t>
      </w:r>
      <w:r w:rsidR="00A07490">
        <w:rPr>
          <w:sz w:val="24"/>
          <w:szCs w:val="24"/>
        </w:rPr>
        <w:t>I</w:t>
      </w:r>
      <w:r w:rsidR="00D46276">
        <w:rPr>
          <w:sz w:val="24"/>
          <w:szCs w:val="24"/>
        </w:rPr>
        <w:t>t is the green light for productivity</w:t>
      </w:r>
      <w:r w:rsidR="00F939D8">
        <w:rPr>
          <w:sz w:val="24"/>
          <w:szCs w:val="24"/>
        </w:rPr>
        <w:t xml:space="preserve">. It is well known that at some point </w:t>
      </w:r>
      <w:r w:rsidR="00F939D8">
        <w:rPr>
          <w:sz w:val="24"/>
          <w:szCs w:val="24"/>
        </w:rPr>
        <w:t xml:space="preserve">one in four people are </w:t>
      </w:r>
      <w:r w:rsidR="00B249DD">
        <w:rPr>
          <w:sz w:val="24"/>
          <w:szCs w:val="24"/>
        </w:rPr>
        <w:t>affected</w:t>
      </w:r>
      <w:r w:rsidR="00F939D8">
        <w:rPr>
          <w:sz w:val="24"/>
          <w:szCs w:val="24"/>
        </w:rPr>
        <w:t xml:space="preserve"> by mental health</w:t>
      </w:r>
      <w:r w:rsidR="00F939D8">
        <w:rPr>
          <w:sz w:val="24"/>
          <w:szCs w:val="24"/>
        </w:rPr>
        <w:t xml:space="preserve"> issues during their working lives.</w:t>
      </w:r>
      <w:r w:rsidR="00D46276">
        <w:rPr>
          <w:sz w:val="24"/>
          <w:szCs w:val="24"/>
        </w:rPr>
        <w:t xml:space="preserve"> </w:t>
      </w:r>
      <w:r w:rsidR="00F54F64">
        <w:rPr>
          <w:sz w:val="24"/>
          <w:szCs w:val="24"/>
        </w:rPr>
        <w:t>(</w:t>
      </w:r>
      <w:r w:rsidR="00A07490">
        <w:rPr>
          <w:sz w:val="24"/>
          <w:szCs w:val="24"/>
        </w:rPr>
        <w:t xml:space="preserve">NHS Employers, 2019) </w:t>
      </w:r>
      <w:r w:rsidR="00D46276">
        <w:rPr>
          <w:sz w:val="24"/>
          <w:szCs w:val="24"/>
        </w:rPr>
        <w:t xml:space="preserve">which means; </w:t>
      </w:r>
      <w:r w:rsidR="00A07490">
        <w:rPr>
          <w:sz w:val="24"/>
          <w:szCs w:val="24"/>
        </w:rPr>
        <w:t xml:space="preserve">healthy </w:t>
      </w:r>
      <w:r w:rsidR="00D46276">
        <w:rPr>
          <w:sz w:val="24"/>
          <w:szCs w:val="24"/>
        </w:rPr>
        <w:t>employees for a manager</w:t>
      </w:r>
      <w:r w:rsidR="00A07490">
        <w:rPr>
          <w:sz w:val="24"/>
          <w:szCs w:val="24"/>
        </w:rPr>
        <w:t xml:space="preserve"> around the workplace and, the </w:t>
      </w:r>
      <w:r w:rsidR="00D46276">
        <w:rPr>
          <w:sz w:val="24"/>
          <w:szCs w:val="24"/>
        </w:rPr>
        <w:t>economy</w:t>
      </w:r>
      <w:r w:rsidR="00420D2D">
        <w:rPr>
          <w:sz w:val="24"/>
          <w:szCs w:val="24"/>
        </w:rPr>
        <w:t xml:space="preserve"> itself.</w:t>
      </w:r>
    </w:p>
    <w:p w14:paraId="65D5CB84" w14:textId="79679917" w:rsidR="009A7389" w:rsidRDefault="009A7389" w:rsidP="009A4644">
      <w:pPr>
        <w:tabs>
          <w:tab w:val="right" w:pos="9026"/>
        </w:tabs>
        <w:spacing w:line="360" w:lineRule="auto"/>
        <w:rPr>
          <w:sz w:val="24"/>
          <w:szCs w:val="24"/>
        </w:rPr>
      </w:pPr>
      <w:r>
        <w:rPr>
          <w:sz w:val="24"/>
          <w:szCs w:val="24"/>
        </w:rPr>
        <w:t xml:space="preserve">During our working lives things can get tough and become over whelming at some point. Spotting the </w:t>
      </w:r>
      <w:r w:rsidR="00572ED5">
        <w:rPr>
          <w:sz w:val="24"/>
          <w:szCs w:val="24"/>
        </w:rPr>
        <w:t>signs</w:t>
      </w:r>
      <w:r>
        <w:rPr>
          <w:sz w:val="24"/>
          <w:szCs w:val="24"/>
        </w:rPr>
        <w:t xml:space="preserve"> of depression or even other issues related to mental health</w:t>
      </w:r>
      <w:r w:rsidR="00066996">
        <w:rPr>
          <w:sz w:val="24"/>
          <w:szCs w:val="24"/>
        </w:rPr>
        <w:t xml:space="preserve"> around the workplace</w:t>
      </w:r>
      <w:r>
        <w:rPr>
          <w:sz w:val="24"/>
          <w:szCs w:val="24"/>
        </w:rPr>
        <w:t xml:space="preserve"> is the first step</w:t>
      </w:r>
      <w:r w:rsidR="00572ED5">
        <w:rPr>
          <w:sz w:val="24"/>
          <w:szCs w:val="24"/>
        </w:rPr>
        <w:t xml:space="preserve"> in taking </w:t>
      </w:r>
      <w:r w:rsidR="00CF1A9C">
        <w:rPr>
          <w:sz w:val="24"/>
          <w:szCs w:val="24"/>
        </w:rPr>
        <w:t>some action to put it right</w:t>
      </w:r>
      <w:r w:rsidR="005D3405">
        <w:rPr>
          <w:sz w:val="24"/>
          <w:szCs w:val="24"/>
        </w:rPr>
        <w:t xml:space="preserve"> (Bird and Dempsey et al, 2001).</w:t>
      </w:r>
      <w:r w:rsidR="00807AA6">
        <w:rPr>
          <w:sz w:val="24"/>
          <w:szCs w:val="24"/>
        </w:rPr>
        <w:t xml:space="preserve"> It is believed that all workplaces should regard mental health around the workplace managers should provide opportunities for employers to talk about their emotions and problems </w:t>
      </w:r>
      <w:r w:rsidR="00747C26">
        <w:rPr>
          <w:sz w:val="24"/>
          <w:szCs w:val="24"/>
        </w:rPr>
        <w:t>as almost 60% of employees don’t talk at all about it (</w:t>
      </w:r>
      <w:r w:rsidR="001E034F">
        <w:rPr>
          <w:sz w:val="24"/>
          <w:szCs w:val="24"/>
        </w:rPr>
        <w:t xml:space="preserve">Harvard Business Review, 2019). </w:t>
      </w:r>
      <w:r w:rsidR="00807AA6">
        <w:rPr>
          <w:sz w:val="24"/>
          <w:szCs w:val="24"/>
        </w:rPr>
        <w:t xml:space="preserve">As an employee it is your right to notice when things are getting to much at work and you are </w:t>
      </w:r>
      <w:r w:rsidR="007B30E8">
        <w:rPr>
          <w:sz w:val="24"/>
          <w:szCs w:val="24"/>
        </w:rPr>
        <w:t>overwhelmed</w:t>
      </w:r>
      <w:r w:rsidR="00807AA6">
        <w:rPr>
          <w:sz w:val="24"/>
          <w:szCs w:val="24"/>
        </w:rPr>
        <w:t xml:space="preserve"> with your job and are not getting enough sleep. We don’t function as well as we would if we </w:t>
      </w:r>
      <w:r w:rsidR="00BA7420">
        <w:rPr>
          <w:sz w:val="24"/>
          <w:szCs w:val="24"/>
        </w:rPr>
        <w:t>were</w:t>
      </w:r>
      <w:r w:rsidR="00807AA6">
        <w:rPr>
          <w:sz w:val="24"/>
          <w:szCs w:val="24"/>
        </w:rPr>
        <w:t xml:space="preserve"> healthier with a healthy mind</w:t>
      </w:r>
      <w:r w:rsidR="00BA7420">
        <w:rPr>
          <w:sz w:val="24"/>
          <w:szCs w:val="24"/>
        </w:rPr>
        <w:t>. M</w:t>
      </w:r>
      <w:r w:rsidR="00807AA6">
        <w:rPr>
          <w:sz w:val="24"/>
          <w:szCs w:val="24"/>
        </w:rPr>
        <w:t>ental health can takes its toll and then the individual.</w:t>
      </w:r>
      <w:r w:rsidR="00BA7420">
        <w:rPr>
          <w:sz w:val="24"/>
          <w:szCs w:val="24"/>
        </w:rPr>
        <w:t xml:space="preserve"> They become less </w:t>
      </w:r>
      <w:r w:rsidR="0084564B">
        <w:rPr>
          <w:sz w:val="24"/>
          <w:szCs w:val="24"/>
        </w:rPr>
        <w:t>interested</w:t>
      </w:r>
      <w:r w:rsidR="00BA7420">
        <w:rPr>
          <w:sz w:val="24"/>
          <w:szCs w:val="24"/>
        </w:rPr>
        <w:t xml:space="preserve"> with their job role</w:t>
      </w:r>
      <w:r w:rsidR="0084564B">
        <w:rPr>
          <w:sz w:val="24"/>
          <w:szCs w:val="24"/>
        </w:rPr>
        <w:t xml:space="preserve"> and;</w:t>
      </w:r>
      <w:r w:rsidR="00C0087C">
        <w:rPr>
          <w:sz w:val="24"/>
          <w:szCs w:val="24"/>
        </w:rPr>
        <w:t xml:space="preserve"> less interested in the people they work with, relationships in the home, it effects the moods and some </w:t>
      </w:r>
      <w:r w:rsidR="00C0087C">
        <w:rPr>
          <w:sz w:val="24"/>
          <w:szCs w:val="24"/>
        </w:rPr>
        <w:lastRenderedPageBreak/>
        <w:t xml:space="preserve">cases leads to suicide thoughts ( </w:t>
      </w:r>
      <w:r w:rsidR="00807AA6">
        <w:rPr>
          <w:sz w:val="24"/>
          <w:szCs w:val="24"/>
        </w:rPr>
        <w:t>It is apparent that good mental health at work increases productivity by at least 12% (</w:t>
      </w:r>
      <w:r w:rsidR="001E034F">
        <w:rPr>
          <w:sz w:val="24"/>
          <w:szCs w:val="24"/>
        </w:rPr>
        <w:t>Harvard Business Review, 2020).</w:t>
      </w:r>
    </w:p>
    <w:p w14:paraId="5E60C201" w14:textId="64C772E5" w:rsidR="006D43B3" w:rsidRPr="004617A3" w:rsidRDefault="006D43B3" w:rsidP="009A4644">
      <w:pPr>
        <w:tabs>
          <w:tab w:val="right" w:pos="9026"/>
        </w:tabs>
        <w:spacing w:line="360" w:lineRule="auto"/>
        <w:rPr>
          <w:sz w:val="24"/>
          <w:szCs w:val="24"/>
        </w:rPr>
      </w:pPr>
      <w:r>
        <w:rPr>
          <w:sz w:val="24"/>
          <w:szCs w:val="24"/>
        </w:rPr>
        <w:t>Many</w:t>
      </w:r>
      <w:r w:rsidR="007B30E8">
        <w:rPr>
          <w:sz w:val="24"/>
          <w:szCs w:val="24"/>
        </w:rPr>
        <w:t xml:space="preserve"> people</w:t>
      </w:r>
      <w:r>
        <w:rPr>
          <w:sz w:val="24"/>
          <w:szCs w:val="24"/>
        </w:rPr>
        <w:t xml:space="preserve"> do experience these issues</w:t>
      </w:r>
      <w:r w:rsidR="007B30E8">
        <w:rPr>
          <w:sz w:val="24"/>
          <w:szCs w:val="24"/>
        </w:rPr>
        <w:t xml:space="preserve"> in their daily lives</w:t>
      </w:r>
      <w:r>
        <w:rPr>
          <w:sz w:val="24"/>
          <w:szCs w:val="24"/>
        </w:rPr>
        <w:t xml:space="preserve"> but if workplaces created a better environment for their employees to easily express their feelings and emotions, it will then be easier for the issues to be dealt with accordingly instead of the employee suffering in silence. So, workplaces can create a better place for people to speak up about how they are feeling which then leads to better workplaces and employees functioning properly and healthy.</w:t>
      </w:r>
    </w:p>
    <w:p w14:paraId="510D4C23" w14:textId="3506BA11" w:rsidR="00DE747B" w:rsidRPr="007E5F2D" w:rsidRDefault="00A36438" w:rsidP="009A4644">
      <w:pPr>
        <w:pStyle w:val="Heading1"/>
        <w:spacing w:line="360" w:lineRule="auto"/>
        <w:rPr>
          <w:b/>
          <w:bCs/>
          <w:color w:val="auto"/>
        </w:rPr>
      </w:pPr>
      <w:r w:rsidRPr="007E5F2D">
        <w:rPr>
          <w:b/>
          <w:bCs/>
          <w:color w:val="auto"/>
        </w:rPr>
        <w:t>References</w:t>
      </w:r>
    </w:p>
    <w:p w14:paraId="5E1CFAB6" w14:textId="6A3A221B" w:rsidR="00F63158" w:rsidRPr="004617A3" w:rsidRDefault="00F63158" w:rsidP="009A4644">
      <w:pPr>
        <w:spacing w:line="360" w:lineRule="auto"/>
        <w:rPr>
          <w:rFonts w:ascii="Arial" w:hAnsi="Arial" w:cs="Arial"/>
        </w:rPr>
      </w:pPr>
      <w:r>
        <w:rPr>
          <w:rFonts w:ascii="Arial" w:hAnsi="Arial" w:cs="Arial"/>
        </w:rPr>
        <w:t>Bird D, Dempsey P et a</w:t>
      </w:r>
      <w:r w:rsidR="00BA28D3">
        <w:rPr>
          <w:rFonts w:ascii="Arial" w:hAnsi="Arial" w:cs="Arial"/>
        </w:rPr>
        <w:t xml:space="preserve">l. (2001) ‘Addressing Mental Health workforce needs in underserved rural areas: Accomplishments and </w:t>
      </w:r>
      <w:proofErr w:type="gramStart"/>
      <w:r w:rsidR="00BA28D3">
        <w:rPr>
          <w:rFonts w:ascii="Arial" w:hAnsi="Arial" w:cs="Arial"/>
        </w:rPr>
        <w:t>challenges’</w:t>
      </w:r>
      <w:proofErr w:type="gramEnd"/>
      <w:r w:rsidR="00BA28D3">
        <w:rPr>
          <w:rFonts w:ascii="Arial" w:hAnsi="Arial" w:cs="Arial"/>
        </w:rPr>
        <w:t>.</w:t>
      </w:r>
    </w:p>
    <w:p w14:paraId="257EFBD7" w14:textId="00AFB93F" w:rsidR="00A36438" w:rsidRDefault="00A36438" w:rsidP="009A4644">
      <w:pPr>
        <w:spacing w:line="360" w:lineRule="auto"/>
        <w:rPr>
          <w:rFonts w:ascii="Arial" w:hAnsi="Arial" w:cs="Arial"/>
        </w:rPr>
      </w:pPr>
      <w:proofErr w:type="spellStart"/>
      <w:r w:rsidRPr="004617A3">
        <w:rPr>
          <w:rFonts w:ascii="Arial" w:hAnsi="Arial" w:cs="Arial"/>
        </w:rPr>
        <w:t>Galderisi</w:t>
      </w:r>
      <w:proofErr w:type="spellEnd"/>
      <w:r w:rsidRPr="004617A3">
        <w:rPr>
          <w:rFonts w:ascii="Arial" w:hAnsi="Arial" w:cs="Arial"/>
        </w:rPr>
        <w:t xml:space="preserve"> S, </w:t>
      </w:r>
      <w:proofErr w:type="spellStart"/>
      <w:r w:rsidRPr="004617A3">
        <w:rPr>
          <w:rFonts w:ascii="Arial" w:hAnsi="Arial" w:cs="Arial"/>
        </w:rPr>
        <w:t>Heniz</w:t>
      </w:r>
      <w:proofErr w:type="spellEnd"/>
      <w:r w:rsidRPr="004617A3">
        <w:rPr>
          <w:rFonts w:ascii="Arial" w:hAnsi="Arial" w:cs="Arial"/>
        </w:rPr>
        <w:t xml:space="preserve"> A. (2015) ‘Toward a new definition of Mental Health’, </w:t>
      </w:r>
      <w:r w:rsidRPr="004617A3">
        <w:rPr>
          <w:rFonts w:ascii="Arial" w:hAnsi="Arial" w:cs="Arial"/>
          <w:i/>
          <w:iCs/>
        </w:rPr>
        <w:t>World Psychiat</w:t>
      </w:r>
      <w:r w:rsidR="00741CDD" w:rsidRPr="004617A3">
        <w:rPr>
          <w:rFonts w:ascii="Arial" w:hAnsi="Arial" w:cs="Arial"/>
          <w:i/>
          <w:iCs/>
        </w:rPr>
        <w:t xml:space="preserve">ry, </w:t>
      </w:r>
      <w:r w:rsidR="00741CDD" w:rsidRPr="004617A3">
        <w:rPr>
          <w:rFonts w:ascii="Arial" w:hAnsi="Arial" w:cs="Arial"/>
        </w:rPr>
        <w:t>14(2), 231.</w:t>
      </w:r>
    </w:p>
    <w:p w14:paraId="70625DC8" w14:textId="36DD4B8D" w:rsidR="004231C8" w:rsidRDefault="004231C8" w:rsidP="009A4644">
      <w:pPr>
        <w:spacing w:line="360" w:lineRule="auto"/>
        <w:rPr>
          <w:rFonts w:ascii="Arial" w:hAnsi="Arial" w:cs="Arial"/>
        </w:rPr>
      </w:pPr>
      <w:r>
        <w:rPr>
          <w:rFonts w:ascii="Arial" w:hAnsi="Arial" w:cs="Arial"/>
        </w:rPr>
        <w:t xml:space="preserve">Harvard Business Review (2019). Available at: </w:t>
      </w:r>
      <w:hyperlink r:id="rId4" w:history="1">
        <w:r w:rsidRPr="00BD6F5B">
          <w:rPr>
            <w:rStyle w:val="Hyperlink"/>
            <w:rFonts w:ascii="Arial" w:hAnsi="Arial" w:cs="Arial"/>
          </w:rPr>
          <w:t>https://hbr.org/2019/10/research-people-want-their-employers-to-talk-about-mental-health</w:t>
        </w:r>
      </w:hyperlink>
      <w:r>
        <w:rPr>
          <w:rFonts w:ascii="Arial" w:hAnsi="Arial" w:cs="Arial"/>
        </w:rPr>
        <w:t xml:space="preserve"> (Accessed 6th October 2020).</w:t>
      </w:r>
    </w:p>
    <w:p w14:paraId="5C4C751F" w14:textId="793ABDC7" w:rsidR="00C85D71" w:rsidRDefault="00C85D71" w:rsidP="009A4644">
      <w:pPr>
        <w:spacing w:line="360" w:lineRule="auto"/>
        <w:rPr>
          <w:rFonts w:ascii="Arial" w:hAnsi="Arial" w:cs="Arial"/>
        </w:rPr>
      </w:pPr>
      <w:r>
        <w:rPr>
          <w:rFonts w:ascii="Arial" w:hAnsi="Arial" w:cs="Arial"/>
        </w:rPr>
        <w:t>Harvard Business Review (2020). Available at:</w:t>
      </w:r>
      <w:r w:rsidRPr="00C85D71">
        <w:t xml:space="preserve"> </w:t>
      </w:r>
      <w:hyperlink r:id="rId5" w:history="1">
        <w:r w:rsidRPr="00BD6F5B">
          <w:rPr>
            <w:rStyle w:val="Hyperlink"/>
            <w:rFonts w:ascii="Arial" w:hAnsi="Arial" w:cs="Arial"/>
          </w:rPr>
          <w:t>https://hbr.org/2020/08/8-ways-managers-can-support-employees-mental-health</w:t>
        </w:r>
      </w:hyperlink>
      <w:r>
        <w:rPr>
          <w:rFonts w:ascii="Arial" w:hAnsi="Arial" w:cs="Arial"/>
        </w:rPr>
        <w:t xml:space="preserve"> (Accessed 6th October 2020).</w:t>
      </w:r>
    </w:p>
    <w:p w14:paraId="333FB165" w14:textId="59E627DD" w:rsidR="008767DE" w:rsidRPr="004617A3" w:rsidRDefault="008767DE" w:rsidP="009A4644">
      <w:pPr>
        <w:spacing w:line="360" w:lineRule="auto"/>
        <w:rPr>
          <w:rFonts w:ascii="Arial" w:hAnsi="Arial" w:cs="Arial"/>
        </w:rPr>
      </w:pPr>
      <w:r>
        <w:rPr>
          <w:rFonts w:ascii="Arial" w:hAnsi="Arial" w:cs="Arial"/>
        </w:rPr>
        <w:t>NHS Employers (2019). Available at:</w:t>
      </w:r>
      <w:r w:rsidR="00580F22">
        <w:rPr>
          <w:rFonts w:ascii="Arial" w:hAnsi="Arial" w:cs="Arial"/>
        </w:rPr>
        <w:t xml:space="preserve"> </w:t>
      </w:r>
      <w:hyperlink r:id="rId6" w:history="1">
        <w:r w:rsidR="00580F22" w:rsidRPr="00BD6F5B">
          <w:rPr>
            <w:rStyle w:val="Hyperlink"/>
            <w:rFonts w:ascii="Arial" w:hAnsi="Arial" w:cs="Arial"/>
          </w:rPr>
          <w:t>www.nhsemployeers.org&amp;src=IE-SearchBox&amp;FORM=IESR4A&amp;pc=EUPP_</w:t>
        </w:r>
      </w:hyperlink>
      <w:r w:rsidR="00580F22">
        <w:rPr>
          <w:rFonts w:ascii="Arial" w:hAnsi="Arial" w:cs="Arial"/>
        </w:rPr>
        <w:t xml:space="preserve"> </w:t>
      </w:r>
      <w:r w:rsidR="00260B57">
        <w:rPr>
          <w:rFonts w:ascii="Arial" w:hAnsi="Arial" w:cs="Arial"/>
        </w:rPr>
        <w:t>(Accessed 6</w:t>
      </w:r>
      <w:r w:rsidR="00260B57" w:rsidRPr="00260B57">
        <w:rPr>
          <w:rFonts w:ascii="Arial" w:hAnsi="Arial" w:cs="Arial"/>
          <w:vertAlign w:val="superscript"/>
        </w:rPr>
        <w:t>th</w:t>
      </w:r>
      <w:r w:rsidR="00260B57">
        <w:rPr>
          <w:rFonts w:ascii="Arial" w:hAnsi="Arial" w:cs="Arial"/>
        </w:rPr>
        <w:t xml:space="preserve"> October 2020).</w:t>
      </w:r>
    </w:p>
    <w:sectPr w:rsidR="008767DE" w:rsidRPr="004617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77D"/>
    <w:rsid w:val="00066996"/>
    <w:rsid w:val="001E034F"/>
    <w:rsid w:val="001E5E84"/>
    <w:rsid w:val="002310B0"/>
    <w:rsid w:val="00260703"/>
    <w:rsid w:val="00260B57"/>
    <w:rsid w:val="003F577D"/>
    <w:rsid w:val="00420D2D"/>
    <w:rsid w:val="004231C8"/>
    <w:rsid w:val="004617A3"/>
    <w:rsid w:val="00484C52"/>
    <w:rsid w:val="00531103"/>
    <w:rsid w:val="00570ECB"/>
    <w:rsid w:val="00572ED5"/>
    <w:rsid w:val="00580F22"/>
    <w:rsid w:val="00593BFE"/>
    <w:rsid w:val="005D3405"/>
    <w:rsid w:val="0068426E"/>
    <w:rsid w:val="006D43B3"/>
    <w:rsid w:val="00741CDD"/>
    <w:rsid w:val="00747C26"/>
    <w:rsid w:val="007A36CB"/>
    <w:rsid w:val="007B30E8"/>
    <w:rsid w:val="007E5F2D"/>
    <w:rsid w:val="00807AA6"/>
    <w:rsid w:val="0084564B"/>
    <w:rsid w:val="008671F8"/>
    <w:rsid w:val="008767DE"/>
    <w:rsid w:val="009212E4"/>
    <w:rsid w:val="009A4644"/>
    <w:rsid w:val="009A7389"/>
    <w:rsid w:val="009B2085"/>
    <w:rsid w:val="00A07490"/>
    <w:rsid w:val="00A36438"/>
    <w:rsid w:val="00B249DD"/>
    <w:rsid w:val="00B33C1E"/>
    <w:rsid w:val="00BA28D3"/>
    <w:rsid w:val="00BA7420"/>
    <w:rsid w:val="00BD7C51"/>
    <w:rsid w:val="00C0087C"/>
    <w:rsid w:val="00C23B98"/>
    <w:rsid w:val="00C85D71"/>
    <w:rsid w:val="00CF1A9C"/>
    <w:rsid w:val="00D46276"/>
    <w:rsid w:val="00DE747B"/>
    <w:rsid w:val="00EE0B32"/>
    <w:rsid w:val="00F54F64"/>
    <w:rsid w:val="00F63158"/>
    <w:rsid w:val="00F93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E15C0"/>
  <w15:chartTrackingRefBased/>
  <w15:docId w15:val="{6C31BA0C-7609-462E-8CB8-48B6869A5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4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47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80F22"/>
    <w:rPr>
      <w:color w:val="0563C1" w:themeColor="hyperlink"/>
      <w:u w:val="single"/>
    </w:rPr>
  </w:style>
  <w:style w:type="character" w:styleId="UnresolvedMention">
    <w:name w:val="Unresolved Mention"/>
    <w:basedOn w:val="DefaultParagraphFont"/>
    <w:uiPriority w:val="99"/>
    <w:semiHidden/>
    <w:unhideWhenUsed/>
    <w:rsid w:val="00580F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hsemployeers.org&amp;src=IE-SearchBox&amp;FORM=IESR4A&amp;pc=EUPP_" TargetMode="External"/><Relationship Id="rId5" Type="http://schemas.openxmlformats.org/officeDocument/2006/relationships/hyperlink" Target="https://hbr.org/2020/08/8-ways-managers-can-support-employees-mental-health" TargetMode="External"/><Relationship Id="rId4" Type="http://schemas.openxmlformats.org/officeDocument/2006/relationships/hyperlink" Target="https://hbr.org/2019/10/research-people-want-their-employers-to-talk-about-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Pages>
  <Words>620</Words>
  <Characters>3537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48</cp:revision>
  <dcterms:created xsi:type="dcterms:W3CDTF">2020-10-06T09:00:00Z</dcterms:created>
  <dcterms:modified xsi:type="dcterms:W3CDTF">2020-10-06T10:40:00Z</dcterms:modified>
</cp:coreProperties>
</file>