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96526072"/>
        <w:docPartObj>
          <w:docPartGallery w:val="Cover Pages"/>
          <w:docPartUnique/>
        </w:docPartObj>
      </w:sdtPr>
      <w:sdtEndPr>
        <w:rPr>
          <w:rFonts w:ascii="Arial" w:eastAsiaTheme="minorHAnsi" w:hAnsi="Arial" w:cs="Arial"/>
          <w:kern w:val="2"/>
          <w:sz w:val="24"/>
          <w:szCs w:val="24"/>
          <w:lang w:val="en-GB"/>
          <w14:ligatures w14:val="standardContextual"/>
        </w:rPr>
      </w:sdtEndPr>
      <w:sdtContent>
        <w:p w14:paraId="52DAF070" w14:textId="41D096BF" w:rsidR="00975EDA" w:rsidRDefault="00975EDA">
          <w:pPr>
            <w:pStyle w:val="NoSpacing"/>
          </w:pPr>
          <w:r>
            <w:rPr>
              <w:noProof/>
            </w:rPr>
            <mc:AlternateContent>
              <mc:Choice Requires="wpg">
                <w:drawing>
                  <wp:anchor distT="0" distB="0" distL="114300" distR="114300" simplePos="0" relativeHeight="251659264" behindDoc="1" locked="0" layoutInCell="1" allowOverlap="1" wp14:anchorId="3446DAD9" wp14:editId="1D4673D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18EF36" w14:textId="04A37B8D" w:rsidR="00975EDA" w:rsidRDefault="00975EDA" w:rsidP="00975EDA">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446DAD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18EF36" w14:textId="04A37B8D" w:rsidR="00975EDA" w:rsidRDefault="00975EDA" w:rsidP="00975EDA">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2D639F3" wp14:editId="5F79E00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7D7CD" w14:textId="501CE696" w:rsidR="00975EDA" w:rsidRDefault="00975EDA">
                                <w:pPr>
                                  <w:pStyle w:val="NoSpacing"/>
                                  <w:rPr>
                                    <w:color w:val="156082" w:themeColor="accent1"/>
                                    <w:sz w:val="26"/>
                                    <w:szCs w:val="26"/>
                                  </w:rPr>
                                </w:pPr>
                                <w:r>
                                  <w:rPr>
                                    <w:color w:val="156082" w:themeColor="accent1"/>
                                    <w:sz w:val="26"/>
                                    <w:szCs w:val="26"/>
                                  </w:rPr>
                                  <w:t>Denis Daniel Dinu</w:t>
                                </w:r>
                              </w:p>
                              <w:p w14:paraId="639EBCD2" w14:textId="746C2BE1" w:rsidR="00975EDA" w:rsidRDefault="00975ED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2025759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D639F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F77D7CD" w14:textId="501CE696" w:rsidR="00975EDA" w:rsidRDefault="00975EDA">
                          <w:pPr>
                            <w:pStyle w:val="NoSpacing"/>
                            <w:rPr>
                              <w:color w:val="156082" w:themeColor="accent1"/>
                              <w:sz w:val="26"/>
                              <w:szCs w:val="26"/>
                            </w:rPr>
                          </w:pPr>
                          <w:r>
                            <w:rPr>
                              <w:color w:val="156082" w:themeColor="accent1"/>
                              <w:sz w:val="26"/>
                              <w:szCs w:val="26"/>
                            </w:rPr>
                            <w:t>Denis Daniel Dinu</w:t>
                          </w:r>
                        </w:p>
                        <w:p w14:paraId="639EBCD2" w14:textId="746C2BE1" w:rsidR="00975EDA" w:rsidRDefault="00975ED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2025759</w:t>
                              </w:r>
                            </w:sdtContent>
                          </w:sdt>
                        </w:p>
                      </w:txbxContent>
                    </v:textbox>
                    <w10:wrap anchorx="page" anchory="page"/>
                  </v:shape>
                </w:pict>
              </mc:Fallback>
            </mc:AlternateContent>
          </w:r>
        </w:p>
        <w:p w14:paraId="54E1FA4C" w14:textId="6C64A8A3" w:rsidR="00BC4BC5" w:rsidRPr="00BC4BC5" w:rsidRDefault="00975EDA" w:rsidP="00014DC3">
          <w:pP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6193D0E5" wp14:editId="0AA1464F">
                    <wp:simplePos x="0" y="0"/>
                    <wp:positionH relativeFrom="page">
                      <wp:posOffset>2825750</wp:posOffset>
                    </wp:positionH>
                    <wp:positionV relativeFrom="page">
                      <wp:posOffset>1714500</wp:posOffset>
                    </wp:positionV>
                    <wp:extent cx="3743960" cy="2927350"/>
                    <wp:effectExtent l="0" t="0" r="8890" b="6350"/>
                    <wp:wrapNone/>
                    <wp:docPr id="1" name="Text Box 30"/>
                    <wp:cNvGraphicFramePr/>
                    <a:graphic xmlns:a="http://schemas.openxmlformats.org/drawingml/2006/main">
                      <a:graphicData uri="http://schemas.microsoft.com/office/word/2010/wordprocessingShape">
                        <wps:wsp>
                          <wps:cNvSpPr txBox="1"/>
                          <wps:spPr>
                            <a:xfrm>
                              <a:off x="0" y="0"/>
                              <a:ext cx="3743960" cy="292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040FCC" w14:textId="2749936C" w:rsidR="00975EDA" w:rsidRDefault="00975E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Managing Hotel Administration</w:t>
                                    </w:r>
                                  </w:sdtContent>
                                </w:sdt>
                              </w:p>
                              <w:p w14:paraId="5FDECBEA" w14:textId="22B76484" w:rsidR="00975EDA" w:rsidRPr="00014DC3" w:rsidRDefault="00975EDA">
                                <w:pPr>
                                  <w:spacing w:before="120"/>
                                  <w:rPr>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14DC3">
                                      <w:rPr>
                                        <w:sz w:val="36"/>
                                        <w:szCs w:val="36"/>
                                      </w:rPr>
                                      <w:t>Front Office</w:t>
                                    </w:r>
                                  </w:sdtContent>
                                </w:sdt>
                              </w:p>
                              <w:p w14:paraId="0E059DB8" w14:textId="124F812A" w:rsidR="00975EDA" w:rsidRPr="00014DC3" w:rsidRDefault="00975EDA">
                                <w:pPr>
                                  <w:spacing w:before="120"/>
                                  <w:rPr>
                                    <w:sz w:val="36"/>
                                    <w:szCs w:val="36"/>
                                  </w:rPr>
                                </w:pPr>
                                <w:r w:rsidRPr="00014DC3">
                                  <w:rPr>
                                    <w:sz w:val="36"/>
                                    <w:szCs w:val="36"/>
                                  </w:rPr>
                                  <w:t>BMIH6004</w:t>
                                </w:r>
                              </w:p>
                              <w:p w14:paraId="1624592F" w14:textId="3320E1FB" w:rsidR="00975EDA" w:rsidRPr="00014DC3" w:rsidRDefault="00975EDA">
                                <w:pPr>
                                  <w:spacing w:before="120"/>
                                  <w:rPr>
                                    <w:sz w:val="36"/>
                                    <w:szCs w:val="36"/>
                                  </w:rPr>
                                </w:pPr>
                                <w:r w:rsidRPr="00014DC3">
                                  <w:rPr>
                                    <w:sz w:val="36"/>
                                    <w:szCs w:val="36"/>
                                  </w:rPr>
                                  <w:t xml:space="preserve">Lecturer: </w:t>
                                </w:r>
                                <w:sdt>
                                  <w:sdtPr>
                                    <w:rPr>
                                      <w:rFonts w:ascii="Arial" w:hAnsi="Arial" w:cs="Arial"/>
                                      <w:b/>
                                      <w:bCs/>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14DC3">
                                      <w:rPr>
                                        <w:rFonts w:ascii="Arial" w:hAnsi="Arial" w:cs="Arial"/>
                                        <w:b/>
                                        <w:bCs/>
                                        <w:sz w:val="24"/>
                                        <w:szCs w:val="24"/>
                                      </w:rPr>
                                      <w:t>Lisa Bassler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93D0E5" id="Text Box 30" o:spid="_x0000_s1056" type="#_x0000_t202" style="position:absolute;margin-left:222.5pt;margin-top:135pt;width:294.8pt;height:230.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rZmYQIAADUFAAAOAAAAZHJzL2Uyb0RvYy54bWysVN9P2zAQfp+0/8Hy+0gpG4yKFHUgpkkI&#10;0GDi2XVsGs3xeedrk+6v39lJWsb2wrQX5+L7/d13PjvvGic2BmMNvpSHBxMpjNdQ1f6plN8ert59&#10;lCKS8pVy4E0ptybK8/nbN2dtmJkprMBVBgUH8XHWhlKuiMKsKKJemUbFAwjGs9ICNor4F5+KClXL&#10;0RtXTCeT46IFrAKCNjHy7WWvlPMc31qj6dbaaEi4UnJtlE/M5zKdxfxMzZ5QhVWthzLUP1TRqNpz&#10;0l2oS0VKrLH+I1RTa4QIlg40NAVYW2uTe+BuDicvurlfqWByLwxODDuY4v8Lq2829+EOBXWfoOMB&#10;JkDaEGeRL1M/ncUmfblSwXqGcLuDzXQkNF8enbw/Oj1mlWbd9HR6cvQhA1vs3QNG+mygEUkoJfJc&#10;Mlxqcx2JU7LpaJKyebiqncuzcV60pTxOIX/TsIfz6cbkKQ9h9qVnibbOJBvnvxor6ip3kC4yv8yF&#10;Q7FRzAyltfGUm89x2TpZWS7iNY6D/b6q1zj3fYyZwdPOuak9YO7+RdnV97Fk29szkM/6TiJ1y44b&#10;57mMk11CteWBI/S7EIO+qnko1yrSnUImPw+SF5pu+bAOGHwYJClWgD//dp/smZOslaLlZSpl/LFW&#10;aKRwXzyzNW3eKOAoLEfBr5sL4Ckc8lMRdBbZAcmNokVoHnnPFykLq5TXnKuUNIoX1K80vxPaLBbZ&#10;iPcrKLr290Gn0GkoiWIP3aPCMPCQmMI3MK6Zmr2gY2+bPD0s1gS2zlxNuPYoDnjzbmYKD+9IWv7n&#10;/9lq/9rNfwEAAP//AwBQSwMEFAAGAAgAAAAhACOIstbhAAAADAEAAA8AAABkcnMvZG93bnJldi54&#10;bWxMj0tPwzAQhO9I/AdrkbhRO21oUYhTIR43ngUkuDnxkkT4EdmbNPx73BPcZjWj2W/K7WwNmzDE&#10;3jsJ2UIAQ9d43btWwtvr3dkFsEjKaWW8Qwk/GGFbHR+VqtB+715w2lHLUomLhZLQEQ0F57Hp0Kq4&#10;8AO65H35YBWlM7RcB7VP5dbwpRBrblXv0odODXjdYfO9G60E8xHDfS3oc7ppH+j5iY/vt9mjlKcn&#10;89UlMMKZ/sJwwE/oUCWm2o9OR2Yk5Pl52kISlhuRxCEhVvkaWC1hs8oE8Krk/0dUvwAAAP//AwBQ&#10;SwECLQAUAAYACAAAACEAtoM4kv4AAADhAQAAEwAAAAAAAAAAAAAAAAAAAAAAW0NvbnRlbnRfVHlw&#10;ZXNdLnhtbFBLAQItABQABgAIAAAAIQA4/SH/1gAAAJQBAAALAAAAAAAAAAAAAAAAAC8BAABfcmVs&#10;cy8ucmVsc1BLAQItABQABgAIAAAAIQDXMrZmYQIAADUFAAAOAAAAAAAAAAAAAAAAAC4CAABkcnMv&#10;ZTJvRG9jLnhtbFBLAQItABQABgAIAAAAIQAjiLLW4QAAAAwBAAAPAAAAAAAAAAAAAAAAALsEAABk&#10;cnMvZG93bnJldi54bWxQSwUGAAAAAAQABADzAAAAyQUAAAAA&#10;" filled="f" stroked="f" strokeweight=".5pt">
                    <v:textbox inset="0,0,0,0">
                      <w:txbxContent>
                        <w:p w14:paraId="3D040FCC" w14:textId="2749936C" w:rsidR="00975EDA" w:rsidRDefault="00975E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Managing Hotel Administration</w:t>
                              </w:r>
                            </w:sdtContent>
                          </w:sdt>
                        </w:p>
                        <w:p w14:paraId="5FDECBEA" w14:textId="22B76484" w:rsidR="00975EDA" w:rsidRPr="00014DC3" w:rsidRDefault="00975EDA">
                          <w:pPr>
                            <w:spacing w:before="120"/>
                            <w:rPr>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14DC3">
                                <w:rPr>
                                  <w:sz w:val="36"/>
                                  <w:szCs w:val="36"/>
                                </w:rPr>
                                <w:t>Front Office</w:t>
                              </w:r>
                            </w:sdtContent>
                          </w:sdt>
                        </w:p>
                        <w:p w14:paraId="0E059DB8" w14:textId="124F812A" w:rsidR="00975EDA" w:rsidRPr="00014DC3" w:rsidRDefault="00975EDA">
                          <w:pPr>
                            <w:spacing w:before="120"/>
                            <w:rPr>
                              <w:sz w:val="36"/>
                              <w:szCs w:val="36"/>
                            </w:rPr>
                          </w:pPr>
                          <w:r w:rsidRPr="00014DC3">
                            <w:rPr>
                              <w:sz w:val="36"/>
                              <w:szCs w:val="36"/>
                            </w:rPr>
                            <w:t>BMIH6004</w:t>
                          </w:r>
                        </w:p>
                        <w:p w14:paraId="1624592F" w14:textId="3320E1FB" w:rsidR="00975EDA" w:rsidRPr="00014DC3" w:rsidRDefault="00975EDA">
                          <w:pPr>
                            <w:spacing w:before="120"/>
                            <w:rPr>
                              <w:sz w:val="36"/>
                              <w:szCs w:val="36"/>
                            </w:rPr>
                          </w:pPr>
                          <w:r w:rsidRPr="00014DC3">
                            <w:rPr>
                              <w:sz w:val="36"/>
                              <w:szCs w:val="36"/>
                            </w:rPr>
                            <w:t xml:space="preserve">Lecturer: </w:t>
                          </w:r>
                          <w:sdt>
                            <w:sdtPr>
                              <w:rPr>
                                <w:rFonts w:ascii="Arial" w:hAnsi="Arial" w:cs="Arial"/>
                                <w:b/>
                                <w:bCs/>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014DC3">
                                <w:rPr>
                                  <w:rFonts w:ascii="Arial" w:hAnsi="Arial" w:cs="Arial"/>
                                  <w:b/>
                                  <w:bCs/>
                                  <w:sz w:val="24"/>
                                  <w:szCs w:val="24"/>
                                </w:rPr>
                                <w:t>Lisa Bassler</w:t>
                              </w:r>
                            </w:sdtContent>
                          </w:sdt>
                        </w:p>
                      </w:txbxContent>
                    </v:textbox>
                    <w10:wrap anchorx="page" anchory="page"/>
                  </v:shape>
                </w:pict>
              </mc:Fallback>
            </mc:AlternateContent>
          </w:r>
          <w:r>
            <w:rPr>
              <w:rFonts w:ascii="Arial" w:hAnsi="Arial" w:cs="Arial"/>
              <w:sz w:val="24"/>
              <w:szCs w:val="24"/>
            </w:rPr>
            <w:br w:type="page"/>
          </w:r>
        </w:p>
      </w:sdtContent>
    </w:sdt>
    <w:p w14:paraId="0D809A60" w14:textId="77777777" w:rsidR="00BC4BC5" w:rsidRPr="00BC4BC5" w:rsidRDefault="00BC4BC5" w:rsidP="00BC4BC5">
      <w:pPr>
        <w:spacing w:after="0" w:line="360" w:lineRule="auto"/>
        <w:jc w:val="both"/>
        <w:rPr>
          <w:rFonts w:ascii="Arial" w:hAnsi="Arial" w:cs="Arial"/>
          <w:sz w:val="24"/>
          <w:szCs w:val="24"/>
        </w:rPr>
      </w:pPr>
    </w:p>
    <w:p w14:paraId="5252C614" w14:textId="7C4C12F7" w:rsidR="00CA4A4B" w:rsidRPr="00BC4BC5" w:rsidRDefault="00CA4A4B" w:rsidP="00BC4BC5">
      <w:pPr>
        <w:spacing w:after="0" w:line="360" w:lineRule="auto"/>
        <w:jc w:val="both"/>
        <w:rPr>
          <w:rFonts w:ascii="Arial" w:hAnsi="Arial" w:cs="Arial"/>
          <w:sz w:val="24"/>
          <w:szCs w:val="24"/>
        </w:rPr>
      </w:pPr>
      <w:r w:rsidRPr="00BC4BC5">
        <w:rPr>
          <w:rFonts w:ascii="Arial" w:hAnsi="Arial" w:cs="Arial"/>
          <w:sz w:val="24"/>
          <w:szCs w:val="24"/>
        </w:rPr>
        <w:t>Introduction</w:t>
      </w:r>
    </w:p>
    <w:p w14:paraId="7FD64DCF" w14:textId="11527314" w:rsidR="00975EDA" w:rsidRDefault="005661BC" w:rsidP="00BC4BC5">
      <w:pPr>
        <w:spacing w:after="0" w:line="360" w:lineRule="auto"/>
        <w:jc w:val="both"/>
        <w:rPr>
          <w:rFonts w:ascii="Arial" w:hAnsi="Arial" w:cs="Arial"/>
          <w:sz w:val="24"/>
          <w:szCs w:val="24"/>
        </w:rPr>
      </w:pPr>
      <w:r w:rsidRPr="005661BC">
        <w:rPr>
          <w:rFonts w:ascii="Arial" w:hAnsi="Arial" w:cs="Arial"/>
          <w:sz w:val="24"/>
          <w:szCs w:val="24"/>
        </w:rPr>
        <w:t>Hotel management organisations are designed to fulfil the requirements of travellers, particularly in terms of lodging, dining, beverages, and entertainment. All interactions involving personnel, architecture, procedures, and customers adhere to certain regulations and standards.</w:t>
      </w:r>
      <w:r w:rsidR="00975EDA" w:rsidRPr="00975EDA">
        <w:rPr>
          <w:rFonts w:ascii="Arial" w:hAnsi="Arial" w:cs="Arial"/>
          <w:sz w:val="24"/>
          <w:szCs w:val="24"/>
        </w:rPr>
        <w:t xml:space="preserve"> </w:t>
      </w:r>
      <w:r w:rsidR="00975EDA">
        <w:rPr>
          <w:rFonts w:ascii="Arial" w:hAnsi="Arial" w:cs="Arial"/>
          <w:sz w:val="24"/>
          <w:szCs w:val="24"/>
        </w:rPr>
        <w:t>(</w:t>
      </w:r>
      <w:r w:rsidR="00975EDA" w:rsidRPr="00975EDA">
        <w:rPr>
          <w:rFonts w:ascii="Arial" w:hAnsi="Arial" w:cs="Arial"/>
          <w:sz w:val="24"/>
          <w:szCs w:val="24"/>
        </w:rPr>
        <w:t>Tewari, J.R. 2009)</w:t>
      </w:r>
      <w:r w:rsidR="00975EDA">
        <w:rPr>
          <w:rFonts w:ascii="Arial" w:hAnsi="Arial" w:cs="Arial"/>
          <w:sz w:val="24"/>
          <w:szCs w:val="24"/>
        </w:rPr>
        <w:t>.</w:t>
      </w:r>
      <w:r w:rsidRPr="005661BC">
        <w:rPr>
          <w:rFonts w:ascii="Arial" w:hAnsi="Arial" w:cs="Arial"/>
          <w:sz w:val="24"/>
          <w:szCs w:val="24"/>
        </w:rPr>
        <w:t xml:space="preserve"> The Front Office at Belton Woods Spa and Resort serves as the central point for visitor interactions and administrative functions. It includes many tasks designed to guarantee a smooth and pleasurable experience for all visitors. </w:t>
      </w:r>
      <w:r w:rsidR="00975EDA">
        <w:rPr>
          <w:rFonts w:ascii="Arial" w:hAnsi="Arial" w:cs="Arial"/>
          <w:sz w:val="24"/>
          <w:szCs w:val="24"/>
        </w:rPr>
        <w:t>(</w:t>
      </w:r>
      <w:r w:rsidR="00975EDA" w:rsidRPr="00975EDA">
        <w:rPr>
          <w:rFonts w:ascii="Arial" w:hAnsi="Arial" w:cs="Arial"/>
          <w:sz w:val="24"/>
          <w:szCs w:val="24"/>
        </w:rPr>
        <w:t>Belton Woods</w:t>
      </w:r>
      <w:r w:rsidR="00975EDA">
        <w:rPr>
          <w:rFonts w:ascii="Arial" w:hAnsi="Arial" w:cs="Arial"/>
          <w:sz w:val="24"/>
          <w:szCs w:val="24"/>
        </w:rPr>
        <w:t xml:space="preserve">, </w:t>
      </w:r>
      <w:r w:rsidR="00975EDA" w:rsidRPr="00975EDA">
        <w:rPr>
          <w:rFonts w:ascii="Arial" w:hAnsi="Arial" w:cs="Arial"/>
          <w:sz w:val="24"/>
          <w:szCs w:val="24"/>
        </w:rPr>
        <w:t>2024)</w:t>
      </w:r>
      <w:r w:rsidR="00975EDA">
        <w:rPr>
          <w:rFonts w:ascii="Arial" w:hAnsi="Arial" w:cs="Arial"/>
          <w:sz w:val="24"/>
          <w:szCs w:val="24"/>
        </w:rPr>
        <w:t>.</w:t>
      </w:r>
    </w:p>
    <w:p w14:paraId="4A31400F" w14:textId="2F41869F" w:rsidR="005661BC" w:rsidRPr="00BC4BC5" w:rsidRDefault="005661BC" w:rsidP="00BC4BC5">
      <w:pPr>
        <w:spacing w:after="0" w:line="360" w:lineRule="auto"/>
        <w:jc w:val="both"/>
        <w:rPr>
          <w:rFonts w:ascii="Arial" w:hAnsi="Arial" w:cs="Arial"/>
          <w:sz w:val="24"/>
          <w:szCs w:val="24"/>
        </w:rPr>
      </w:pPr>
      <w:r w:rsidRPr="005661BC">
        <w:rPr>
          <w:rFonts w:ascii="Arial" w:hAnsi="Arial" w:cs="Arial"/>
          <w:sz w:val="24"/>
          <w:szCs w:val="24"/>
        </w:rPr>
        <w:t xml:space="preserve">Essential duties comprise: </w:t>
      </w:r>
    </w:p>
    <w:p w14:paraId="07FC172A" w14:textId="77777777" w:rsidR="005661BC" w:rsidRPr="00BC4BC5" w:rsidRDefault="005661BC" w:rsidP="00BC4BC5">
      <w:pPr>
        <w:spacing w:after="0" w:line="360" w:lineRule="auto"/>
        <w:jc w:val="both"/>
        <w:rPr>
          <w:rFonts w:ascii="Arial" w:hAnsi="Arial" w:cs="Arial"/>
          <w:sz w:val="24"/>
          <w:szCs w:val="24"/>
        </w:rPr>
      </w:pPr>
      <w:r w:rsidRPr="005661BC">
        <w:rPr>
          <w:rFonts w:ascii="Arial" w:hAnsi="Arial" w:cs="Arial"/>
          <w:sz w:val="24"/>
          <w:szCs w:val="24"/>
        </w:rPr>
        <w:t xml:space="preserve">• Facilitating check-ins and check-outs, </w:t>
      </w:r>
    </w:p>
    <w:p w14:paraId="4F27C1E6" w14:textId="77777777" w:rsidR="005661BC" w:rsidRPr="00BC4BC5" w:rsidRDefault="005661BC" w:rsidP="00BC4BC5">
      <w:pPr>
        <w:spacing w:after="0" w:line="360" w:lineRule="auto"/>
        <w:jc w:val="both"/>
        <w:rPr>
          <w:rFonts w:ascii="Arial" w:hAnsi="Arial" w:cs="Arial"/>
          <w:sz w:val="24"/>
          <w:szCs w:val="24"/>
        </w:rPr>
      </w:pPr>
      <w:r w:rsidRPr="005661BC">
        <w:rPr>
          <w:rFonts w:ascii="Arial" w:hAnsi="Arial" w:cs="Arial"/>
          <w:sz w:val="24"/>
          <w:szCs w:val="24"/>
        </w:rPr>
        <w:t>• Overseeing bookings,</w:t>
      </w:r>
    </w:p>
    <w:p w14:paraId="5920CA11" w14:textId="77777777" w:rsidR="00BC4BC5" w:rsidRDefault="005661BC" w:rsidP="00BC4BC5">
      <w:pPr>
        <w:spacing w:after="0" w:line="360" w:lineRule="auto"/>
        <w:jc w:val="both"/>
        <w:rPr>
          <w:rFonts w:ascii="Arial" w:hAnsi="Arial" w:cs="Arial"/>
          <w:sz w:val="24"/>
          <w:szCs w:val="24"/>
        </w:rPr>
      </w:pPr>
      <w:r w:rsidRPr="005661BC">
        <w:rPr>
          <w:rFonts w:ascii="Arial" w:hAnsi="Arial" w:cs="Arial"/>
          <w:sz w:val="24"/>
          <w:szCs w:val="24"/>
        </w:rPr>
        <w:t>• Responding to guest enquiries and grievances.</w:t>
      </w:r>
    </w:p>
    <w:p w14:paraId="7EF1F6C6" w14:textId="27119584" w:rsidR="005661BC" w:rsidRPr="00BC4BC5" w:rsidRDefault="005661BC" w:rsidP="00BC4BC5">
      <w:pPr>
        <w:spacing w:after="0" w:line="360" w:lineRule="auto"/>
        <w:jc w:val="both"/>
        <w:rPr>
          <w:rFonts w:ascii="Arial" w:hAnsi="Arial" w:cs="Arial"/>
          <w:sz w:val="24"/>
          <w:szCs w:val="24"/>
        </w:rPr>
      </w:pPr>
      <w:r w:rsidRPr="005661BC">
        <w:rPr>
          <w:rFonts w:ascii="Arial" w:hAnsi="Arial" w:cs="Arial"/>
          <w:sz w:val="24"/>
          <w:szCs w:val="24"/>
        </w:rPr>
        <w:t xml:space="preserve">• Collaborating with other departments, including cleaning, maintenance, and food and beverage, to fulfil guest requirements. </w:t>
      </w:r>
      <w:r w:rsidR="00975EDA">
        <w:rPr>
          <w:rFonts w:ascii="Arial" w:hAnsi="Arial" w:cs="Arial"/>
          <w:sz w:val="24"/>
          <w:szCs w:val="24"/>
        </w:rPr>
        <w:t>(</w:t>
      </w:r>
      <w:r w:rsidR="00975EDA" w:rsidRPr="00975EDA">
        <w:rPr>
          <w:rFonts w:ascii="Arial" w:hAnsi="Arial" w:cs="Arial"/>
          <w:sz w:val="24"/>
          <w:szCs w:val="24"/>
        </w:rPr>
        <w:t>Bardi, J. A. 2011). </w:t>
      </w:r>
    </w:p>
    <w:p w14:paraId="303F3B09" w14:textId="43466733" w:rsidR="005661BC" w:rsidRPr="005661BC" w:rsidRDefault="005661BC" w:rsidP="00BC4BC5">
      <w:pPr>
        <w:spacing w:after="0" w:line="360" w:lineRule="auto"/>
        <w:jc w:val="both"/>
        <w:rPr>
          <w:rFonts w:ascii="Arial" w:hAnsi="Arial" w:cs="Arial"/>
          <w:sz w:val="24"/>
          <w:szCs w:val="24"/>
        </w:rPr>
      </w:pPr>
      <w:r w:rsidRPr="005661BC">
        <w:rPr>
          <w:rFonts w:ascii="Arial" w:hAnsi="Arial" w:cs="Arial"/>
          <w:sz w:val="24"/>
          <w:szCs w:val="24"/>
        </w:rPr>
        <w:t>• Employing sales strategies to provide choices and alternatives to visitors.</w:t>
      </w:r>
    </w:p>
    <w:p w14:paraId="376BC6D0" w14:textId="77777777" w:rsidR="00CA4A4B" w:rsidRPr="00BC4BC5" w:rsidRDefault="00CA4A4B" w:rsidP="00BC4BC5">
      <w:pPr>
        <w:spacing w:after="0" w:line="360" w:lineRule="auto"/>
        <w:jc w:val="both"/>
        <w:rPr>
          <w:rFonts w:ascii="Arial" w:hAnsi="Arial" w:cs="Arial"/>
          <w:sz w:val="24"/>
          <w:szCs w:val="24"/>
        </w:rPr>
      </w:pPr>
    </w:p>
    <w:p w14:paraId="06948356" w14:textId="7A644792" w:rsidR="00CA4A4B" w:rsidRPr="00BC4BC5" w:rsidRDefault="00CA4A4B" w:rsidP="00BC4BC5">
      <w:pPr>
        <w:spacing w:after="0" w:line="360" w:lineRule="auto"/>
        <w:jc w:val="both"/>
        <w:rPr>
          <w:rFonts w:ascii="Arial" w:hAnsi="Arial" w:cs="Arial"/>
          <w:b/>
          <w:bCs/>
          <w:sz w:val="24"/>
          <w:szCs w:val="24"/>
        </w:rPr>
      </w:pPr>
      <w:r w:rsidRPr="00BC4BC5">
        <w:rPr>
          <w:rFonts w:ascii="Arial" w:hAnsi="Arial" w:cs="Arial"/>
          <w:b/>
          <w:bCs/>
          <w:sz w:val="24"/>
          <w:szCs w:val="24"/>
        </w:rPr>
        <w:t>Reflection on Experience and Personal Development</w:t>
      </w:r>
    </w:p>
    <w:p w14:paraId="0B011C56" w14:textId="77777777" w:rsidR="00BC4BC5" w:rsidRDefault="005661BC" w:rsidP="00BC4BC5">
      <w:pPr>
        <w:spacing w:after="0" w:line="360" w:lineRule="auto"/>
        <w:jc w:val="both"/>
        <w:rPr>
          <w:rFonts w:ascii="Arial" w:hAnsi="Arial" w:cs="Arial"/>
          <w:sz w:val="24"/>
          <w:szCs w:val="24"/>
        </w:rPr>
      </w:pPr>
      <w:r w:rsidRPr="00BC4BC5">
        <w:rPr>
          <w:rFonts w:ascii="Arial" w:hAnsi="Arial" w:cs="Arial"/>
          <w:sz w:val="24"/>
          <w:szCs w:val="24"/>
        </w:rPr>
        <w:t xml:space="preserve">During my placement at Belton Woods </w:t>
      </w:r>
      <w:r w:rsidR="00BC4BC5" w:rsidRPr="00BC4BC5">
        <w:rPr>
          <w:rFonts w:ascii="Arial" w:hAnsi="Arial" w:cs="Arial"/>
          <w:sz w:val="24"/>
          <w:szCs w:val="24"/>
        </w:rPr>
        <w:t>Hotel,</w:t>
      </w:r>
      <w:r w:rsidRPr="00BC4BC5">
        <w:rPr>
          <w:rFonts w:ascii="Arial" w:hAnsi="Arial" w:cs="Arial"/>
          <w:sz w:val="24"/>
          <w:szCs w:val="24"/>
        </w:rPr>
        <w:t xml:space="preserve"> I came across different situations each day where the theories learned in class have been proven on site. The overall experience helped me understand and see the importance of the main s</w:t>
      </w:r>
      <w:r w:rsidRPr="005973D3">
        <w:rPr>
          <w:rFonts w:ascii="Arial" w:hAnsi="Arial" w:cs="Arial"/>
          <w:sz w:val="24"/>
          <w:szCs w:val="24"/>
        </w:rPr>
        <w:t xml:space="preserve">kills </w:t>
      </w:r>
      <w:r w:rsidRPr="00BC4BC5">
        <w:rPr>
          <w:rFonts w:ascii="Arial" w:hAnsi="Arial" w:cs="Arial"/>
          <w:sz w:val="24"/>
          <w:szCs w:val="24"/>
        </w:rPr>
        <w:t>e</w:t>
      </w:r>
      <w:r w:rsidRPr="005973D3">
        <w:rPr>
          <w:rFonts w:ascii="Arial" w:hAnsi="Arial" w:cs="Arial"/>
          <w:sz w:val="24"/>
          <w:szCs w:val="24"/>
        </w:rPr>
        <w:t>ssential to</w:t>
      </w:r>
      <w:r w:rsidR="00BC4BC5">
        <w:rPr>
          <w:rFonts w:ascii="Arial" w:hAnsi="Arial" w:cs="Arial"/>
          <w:sz w:val="24"/>
          <w:szCs w:val="24"/>
        </w:rPr>
        <w:t xml:space="preserve"> </w:t>
      </w:r>
      <w:r w:rsidRPr="005973D3">
        <w:rPr>
          <w:rFonts w:ascii="Arial" w:hAnsi="Arial" w:cs="Arial"/>
          <w:sz w:val="24"/>
          <w:szCs w:val="24"/>
        </w:rPr>
        <w:t>Success:</w:t>
      </w:r>
    </w:p>
    <w:p w14:paraId="6A8C09AB" w14:textId="38DE8C48" w:rsidR="00BC4BC5" w:rsidRDefault="005661BC"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Pr="005973D3">
        <w:rPr>
          <w:rFonts w:ascii="Arial" w:hAnsi="Arial" w:cs="Arial"/>
          <w:sz w:val="24"/>
          <w:szCs w:val="24"/>
        </w:rPr>
        <w:t>In order to keep things running well and keep guests happy, it is crucial to address and resolve operational issues quickly</w:t>
      </w:r>
      <w:r w:rsidRPr="00BC4BC5">
        <w:rPr>
          <w:rFonts w:ascii="Arial" w:hAnsi="Arial" w:cs="Arial"/>
          <w:sz w:val="24"/>
          <w:szCs w:val="24"/>
        </w:rPr>
        <w:t>, b</w:t>
      </w:r>
      <w:r w:rsidRPr="005973D3">
        <w:rPr>
          <w:rFonts w:ascii="Arial" w:hAnsi="Arial" w:cs="Arial"/>
          <w:sz w:val="24"/>
          <w:szCs w:val="24"/>
        </w:rPr>
        <w:t xml:space="preserve">eing able to see problems, think about how to fix them, and then put those plans into action. </w:t>
      </w:r>
      <w:r w:rsidR="00975EDA">
        <w:rPr>
          <w:rFonts w:ascii="Arial" w:hAnsi="Arial" w:cs="Arial"/>
          <w:sz w:val="24"/>
          <w:szCs w:val="24"/>
        </w:rPr>
        <w:t>(</w:t>
      </w:r>
      <w:r w:rsidR="00975EDA" w:rsidRPr="00975EDA">
        <w:rPr>
          <w:rFonts w:ascii="Arial" w:hAnsi="Arial" w:cs="Arial"/>
          <w:sz w:val="24"/>
          <w:szCs w:val="24"/>
        </w:rPr>
        <w:t>Johnson, B. 2021).</w:t>
      </w:r>
    </w:p>
    <w:p w14:paraId="147490A2" w14:textId="33DC4739" w:rsidR="00BC4BC5" w:rsidRDefault="005661BC"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Pr="005973D3">
        <w:rPr>
          <w:rFonts w:ascii="Arial" w:hAnsi="Arial" w:cs="Arial"/>
          <w:sz w:val="24"/>
          <w:szCs w:val="24"/>
        </w:rPr>
        <w:t xml:space="preserve">The key to providing first-rate service to customers is making their stay one they will never forget. Going out of one's way to make sure a visitor is happy involves paying close attention to what they need, trying to guess what they like, and generally being a perfectionist. Dealing with problems or complaints in a professional and empathetic manner is also part of it. </w:t>
      </w:r>
      <w:r w:rsidR="00975EDA">
        <w:rPr>
          <w:rFonts w:ascii="Arial" w:hAnsi="Arial" w:cs="Arial"/>
          <w:sz w:val="24"/>
          <w:szCs w:val="24"/>
        </w:rPr>
        <w:t>(</w:t>
      </w:r>
      <w:r w:rsidR="00975EDA" w:rsidRPr="00975EDA">
        <w:rPr>
          <w:rFonts w:ascii="Arial" w:hAnsi="Arial" w:cs="Arial"/>
          <w:sz w:val="24"/>
          <w:szCs w:val="24"/>
        </w:rPr>
        <w:t>Lane</w:t>
      </w:r>
      <w:r w:rsidR="00975EDA">
        <w:rPr>
          <w:rFonts w:ascii="Arial" w:hAnsi="Arial" w:cs="Arial"/>
          <w:sz w:val="24"/>
          <w:szCs w:val="24"/>
        </w:rPr>
        <w:t xml:space="preserve"> et al</w:t>
      </w:r>
      <w:r w:rsidR="00975EDA" w:rsidRPr="00975EDA">
        <w:rPr>
          <w:rFonts w:ascii="Arial" w:hAnsi="Arial" w:cs="Arial"/>
          <w:sz w:val="24"/>
          <w:szCs w:val="24"/>
        </w:rPr>
        <w:t>. 2004).</w:t>
      </w:r>
    </w:p>
    <w:p w14:paraId="1FA032A4" w14:textId="77777777" w:rsidR="00BC4BC5" w:rsidRDefault="005661BC"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Pr="005973D3">
        <w:rPr>
          <w:rFonts w:ascii="Arial" w:hAnsi="Arial" w:cs="Arial"/>
          <w:sz w:val="24"/>
          <w:szCs w:val="24"/>
        </w:rPr>
        <w:t xml:space="preserve">Being able to communicate effectively means not just hearing and reacting to people's wants and concerns, but also speaking properly and listening carefully. Both verbal and nonverbal cues are part of it, and they work together to guarantee polite and precise message transmission. </w:t>
      </w:r>
    </w:p>
    <w:p w14:paraId="4F572732" w14:textId="115CDE84" w:rsidR="00BC4BC5" w:rsidRDefault="005661BC" w:rsidP="00BC4BC5">
      <w:pPr>
        <w:spacing w:after="0" w:line="360" w:lineRule="auto"/>
        <w:jc w:val="both"/>
        <w:rPr>
          <w:rFonts w:ascii="Arial" w:hAnsi="Arial" w:cs="Arial"/>
          <w:sz w:val="24"/>
          <w:szCs w:val="24"/>
        </w:rPr>
      </w:pPr>
      <w:r w:rsidRPr="00BC4BC5">
        <w:rPr>
          <w:rFonts w:ascii="Arial" w:hAnsi="Arial" w:cs="Arial"/>
          <w:sz w:val="24"/>
          <w:szCs w:val="24"/>
        </w:rPr>
        <w:lastRenderedPageBreak/>
        <w:t xml:space="preserve">- </w:t>
      </w:r>
      <w:r w:rsidRPr="005973D3">
        <w:rPr>
          <w:rFonts w:ascii="Arial" w:hAnsi="Arial" w:cs="Arial"/>
          <w:sz w:val="24"/>
          <w:szCs w:val="24"/>
        </w:rPr>
        <w:t xml:space="preserve">To get things done well with coworkers, you need to create an atmosphere of cooperation where everyone pitches in to achieve the shared objectives. In order to do this, team members must communicate effectively, provide mutual support, and play to each other's strengths. </w:t>
      </w:r>
      <w:r w:rsidR="00975EDA">
        <w:rPr>
          <w:rFonts w:ascii="Arial" w:hAnsi="Arial" w:cs="Arial"/>
          <w:sz w:val="24"/>
          <w:szCs w:val="24"/>
        </w:rPr>
        <w:t>(</w:t>
      </w:r>
      <w:r w:rsidR="00975EDA" w:rsidRPr="00975EDA">
        <w:rPr>
          <w:rFonts w:ascii="Arial" w:hAnsi="Arial" w:cs="Arial"/>
          <w:sz w:val="24"/>
          <w:szCs w:val="24"/>
        </w:rPr>
        <w:t>Bardi, J. A. 2011). </w:t>
      </w:r>
    </w:p>
    <w:p w14:paraId="621BAF5C" w14:textId="6CF6B3A8" w:rsidR="005661BC" w:rsidRPr="00BC4BC5" w:rsidRDefault="005661BC"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Pr="00BC4BC5">
        <w:rPr>
          <w:rFonts w:ascii="Arial" w:hAnsi="Arial" w:cs="Arial"/>
          <w:sz w:val="24"/>
          <w:szCs w:val="24"/>
        </w:rPr>
        <w:t>Shadowing Olivia at the Front Office I learned how t</w:t>
      </w:r>
      <w:r w:rsidRPr="005973D3">
        <w:rPr>
          <w:rFonts w:ascii="Arial" w:hAnsi="Arial" w:cs="Arial"/>
          <w:sz w:val="24"/>
          <w:szCs w:val="24"/>
        </w:rPr>
        <w:t>o keep operations running smoothly, it is essential to organise and prioritise jobs. Having this talent means you can organise your day, keep track of your time wisely, and get everything done on schedule. Having the capacity to multitask and adjust to new situations are also part of it.</w:t>
      </w:r>
    </w:p>
    <w:p w14:paraId="46D95838" w14:textId="1CC3C192" w:rsidR="00D9281A" w:rsidRPr="00975EDA" w:rsidRDefault="00CA4A4B" w:rsidP="00BC4BC5">
      <w:pPr>
        <w:spacing w:after="0" w:line="360" w:lineRule="auto"/>
        <w:jc w:val="both"/>
        <w:rPr>
          <w:rFonts w:ascii="Arial" w:hAnsi="Arial" w:cs="Arial"/>
          <w:b/>
          <w:bCs/>
          <w:sz w:val="24"/>
          <w:szCs w:val="24"/>
        </w:rPr>
      </w:pPr>
      <w:r w:rsidRPr="00975EDA">
        <w:rPr>
          <w:rFonts w:ascii="Arial" w:hAnsi="Arial" w:cs="Arial"/>
          <w:b/>
          <w:bCs/>
          <w:sz w:val="24"/>
          <w:szCs w:val="24"/>
        </w:rPr>
        <w:t>Reflection on Organisational Issues</w:t>
      </w:r>
    </w:p>
    <w:p w14:paraId="118C0762" w14:textId="77777777" w:rsidR="00BC4BC5" w:rsidRDefault="00D9281A" w:rsidP="00BC4BC5">
      <w:pPr>
        <w:spacing w:after="0" w:line="360" w:lineRule="auto"/>
        <w:jc w:val="both"/>
        <w:rPr>
          <w:rFonts w:ascii="Arial" w:hAnsi="Arial" w:cs="Arial"/>
          <w:sz w:val="24"/>
          <w:szCs w:val="24"/>
        </w:rPr>
      </w:pPr>
      <w:r w:rsidRPr="00D9281A">
        <w:rPr>
          <w:rFonts w:ascii="Arial" w:hAnsi="Arial" w:cs="Arial"/>
          <w:sz w:val="24"/>
          <w:szCs w:val="24"/>
        </w:rPr>
        <w:t xml:space="preserve">I used Gibbs' reflection approach to contemplate a significant occurrence that </w:t>
      </w:r>
      <w:r w:rsidRPr="00BC4BC5">
        <w:rPr>
          <w:rFonts w:ascii="Arial" w:hAnsi="Arial" w:cs="Arial"/>
          <w:sz w:val="24"/>
          <w:szCs w:val="24"/>
        </w:rPr>
        <w:t>I came across to</w:t>
      </w:r>
      <w:r w:rsidRPr="00D9281A">
        <w:rPr>
          <w:rFonts w:ascii="Arial" w:hAnsi="Arial" w:cs="Arial"/>
          <w:sz w:val="24"/>
          <w:szCs w:val="24"/>
        </w:rPr>
        <w:t xml:space="preserve"> during one of my shifts at Belton Woods hotel. Gibbs' Reflective Cycle was established by Graham Gibbs in 1988 to provide a framework for learning from circumstances. </w:t>
      </w:r>
      <w:r w:rsidRPr="00BC4BC5">
        <w:rPr>
          <w:rFonts w:ascii="Arial" w:hAnsi="Arial" w:cs="Arial"/>
          <w:sz w:val="24"/>
          <w:szCs w:val="24"/>
        </w:rPr>
        <w:t>(Gibbs, 1988).</w:t>
      </w:r>
    </w:p>
    <w:p w14:paraId="593F8A22" w14:textId="77777777" w:rsidR="00BC4BC5" w:rsidRDefault="00D9281A" w:rsidP="00BC4BC5">
      <w:pPr>
        <w:spacing w:after="0" w:line="360" w:lineRule="auto"/>
        <w:jc w:val="both"/>
        <w:rPr>
          <w:rFonts w:ascii="Arial" w:hAnsi="Arial" w:cs="Arial"/>
          <w:sz w:val="24"/>
          <w:szCs w:val="24"/>
        </w:rPr>
      </w:pPr>
      <w:r w:rsidRPr="00D9281A">
        <w:rPr>
          <w:rFonts w:ascii="Arial" w:hAnsi="Arial" w:cs="Arial"/>
          <w:sz w:val="24"/>
          <w:szCs w:val="24"/>
        </w:rPr>
        <w:t xml:space="preserve">At some point in the evening during a shift, a guest fainted in the hallway of the Belton Woods Spa &amp; Resort. I was at the front desk with Olivia, the Reception Manager, and two more staff members. Olivia promptly summoned an ambulance as I hurried to aid the visitor. A different staff member retrieved the first aid kit. We secured the visitor in a safe posture and observed his state until medical personnel came. The </w:t>
      </w:r>
      <w:r w:rsidR="00CE2C3F" w:rsidRPr="00BC4BC5">
        <w:rPr>
          <w:rFonts w:ascii="Arial" w:hAnsi="Arial" w:cs="Arial"/>
          <w:sz w:val="24"/>
          <w:szCs w:val="24"/>
        </w:rPr>
        <w:t>guest was</w:t>
      </w:r>
      <w:r w:rsidRPr="00D9281A">
        <w:rPr>
          <w:rFonts w:ascii="Arial" w:hAnsi="Arial" w:cs="Arial"/>
          <w:sz w:val="24"/>
          <w:szCs w:val="24"/>
        </w:rPr>
        <w:t xml:space="preserve"> then sent to the hospital for more medical care. </w:t>
      </w:r>
    </w:p>
    <w:p w14:paraId="33426133" w14:textId="77777777" w:rsidR="00BC4BC5" w:rsidRDefault="00CE2C3F" w:rsidP="00BC4BC5">
      <w:pPr>
        <w:spacing w:after="0" w:line="360" w:lineRule="auto"/>
        <w:jc w:val="both"/>
        <w:rPr>
          <w:rFonts w:ascii="Arial" w:hAnsi="Arial" w:cs="Arial"/>
          <w:sz w:val="24"/>
          <w:szCs w:val="24"/>
        </w:rPr>
      </w:pPr>
      <w:r w:rsidRPr="00BC4BC5">
        <w:rPr>
          <w:rFonts w:ascii="Arial" w:hAnsi="Arial" w:cs="Arial"/>
          <w:b/>
          <w:bCs/>
          <w:sz w:val="24"/>
          <w:szCs w:val="24"/>
        </w:rPr>
        <w:t>Feelings:</w:t>
      </w:r>
      <w:r w:rsidR="00D9281A" w:rsidRPr="00D9281A">
        <w:rPr>
          <w:rFonts w:ascii="Arial" w:hAnsi="Arial" w:cs="Arial"/>
          <w:sz w:val="24"/>
          <w:szCs w:val="24"/>
        </w:rPr>
        <w:t xml:space="preserve"> At that moment, I experienced a rush of adrenaline and apprehension over the guest's welfare. I was apprehensive but concentrated on delivering prompt aid. My first concern was to guarantee the visitor got immediate medical assistance. I deemed it essential to be cool and collected to handle the issue appropriately. Olivia and the other staff members seemed to have a mix of haste and apprehension. Following the occurrence, I felt a sense of relief that the visitor had the necessary assistance, although I also contemplated our management of the matter. </w:t>
      </w:r>
    </w:p>
    <w:p w14:paraId="2C8270E4" w14:textId="77777777" w:rsidR="00975EDA" w:rsidRDefault="00D9281A" w:rsidP="00BC4BC5">
      <w:pPr>
        <w:spacing w:after="0" w:line="360" w:lineRule="auto"/>
        <w:jc w:val="both"/>
        <w:rPr>
          <w:rFonts w:ascii="Arial" w:hAnsi="Arial" w:cs="Arial"/>
          <w:sz w:val="24"/>
          <w:szCs w:val="24"/>
        </w:rPr>
      </w:pPr>
      <w:r w:rsidRPr="00D9281A">
        <w:rPr>
          <w:rFonts w:ascii="Arial" w:hAnsi="Arial" w:cs="Arial"/>
          <w:b/>
          <w:bCs/>
          <w:sz w:val="24"/>
          <w:szCs w:val="24"/>
        </w:rPr>
        <w:t>Evaluation:</w:t>
      </w:r>
      <w:r w:rsidRPr="00D9281A">
        <w:rPr>
          <w:rFonts w:ascii="Arial" w:hAnsi="Arial" w:cs="Arial"/>
          <w:sz w:val="24"/>
          <w:szCs w:val="24"/>
        </w:rPr>
        <w:t xml:space="preserve"> Positive elements of the encounter included our prompt reaction and collaboration, which guaranteed the visitor got immediate medical assistance. </w:t>
      </w:r>
      <w:r w:rsidR="00975EDA">
        <w:rPr>
          <w:rFonts w:ascii="Arial" w:hAnsi="Arial" w:cs="Arial"/>
          <w:sz w:val="24"/>
          <w:szCs w:val="24"/>
        </w:rPr>
        <w:t>(</w:t>
      </w:r>
      <w:r w:rsidR="00975EDA" w:rsidRPr="00975EDA">
        <w:rPr>
          <w:rFonts w:ascii="Arial" w:hAnsi="Arial" w:cs="Arial"/>
          <w:sz w:val="24"/>
          <w:szCs w:val="24"/>
        </w:rPr>
        <w:t>Johnson, B. 2021).</w:t>
      </w:r>
      <w:r w:rsidR="00975EDA">
        <w:rPr>
          <w:rFonts w:ascii="Arial" w:hAnsi="Arial" w:cs="Arial"/>
          <w:sz w:val="24"/>
          <w:szCs w:val="24"/>
        </w:rPr>
        <w:t xml:space="preserve"> </w:t>
      </w:r>
      <w:r w:rsidRPr="00D9281A">
        <w:rPr>
          <w:rFonts w:ascii="Arial" w:hAnsi="Arial" w:cs="Arial"/>
          <w:sz w:val="24"/>
          <w:szCs w:val="24"/>
        </w:rPr>
        <w:t xml:space="preserve">Olivia's swift decision to summon the ambulance and our collaborative efforts to aid the visitor were commendable. Nonetheless, the negative element was the initial fear and absence of a clear process among some staff members, which may have impeded our reaction. </w:t>
      </w:r>
    </w:p>
    <w:p w14:paraId="373FC1BA" w14:textId="55B56F7A" w:rsidR="00BC4BC5" w:rsidRDefault="00D9281A" w:rsidP="00BC4BC5">
      <w:pPr>
        <w:spacing w:after="0" w:line="360" w:lineRule="auto"/>
        <w:jc w:val="both"/>
        <w:rPr>
          <w:rFonts w:ascii="Arial" w:hAnsi="Arial" w:cs="Arial"/>
          <w:sz w:val="24"/>
          <w:szCs w:val="24"/>
        </w:rPr>
      </w:pPr>
      <w:r w:rsidRPr="00D9281A">
        <w:rPr>
          <w:rFonts w:ascii="Arial" w:hAnsi="Arial" w:cs="Arial"/>
          <w:b/>
          <w:bCs/>
          <w:sz w:val="24"/>
          <w:szCs w:val="24"/>
        </w:rPr>
        <w:lastRenderedPageBreak/>
        <w:t>Analysis:</w:t>
      </w:r>
      <w:r w:rsidRPr="00D9281A">
        <w:rPr>
          <w:rFonts w:ascii="Arial" w:hAnsi="Arial" w:cs="Arial"/>
          <w:sz w:val="24"/>
          <w:szCs w:val="24"/>
        </w:rPr>
        <w:t xml:space="preserve"> The situation was favourable due to our prompt reaction and collaboration. The initial uncertainty underscored the need for enhanced training and explicit emergency procedures. Emergency response theories indicate that a </w:t>
      </w:r>
      <w:r w:rsidR="00BC4BC5" w:rsidRPr="00D9281A">
        <w:rPr>
          <w:rFonts w:ascii="Arial" w:hAnsi="Arial" w:cs="Arial"/>
          <w:sz w:val="24"/>
          <w:szCs w:val="24"/>
        </w:rPr>
        <w:t>well-articulated</w:t>
      </w:r>
      <w:r w:rsidRPr="00D9281A">
        <w:rPr>
          <w:rFonts w:ascii="Arial" w:hAnsi="Arial" w:cs="Arial"/>
          <w:sz w:val="24"/>
          <w:szCs w:val="24"/>
        </w:rPr>
        <w:t xml:space="preserve"> strategy and consistent training may significantly enhance event outcomes. Our experience corroborates the research highlighting the need of readiness and efficient communication in emergencies. </w:t>
      </w:r>
    </w:p>
    <w:p w14:paraId="40F36FD5" w14:textId="77777777" w:rsidR="00BC4BC5" w:rsidRDefault="00D9281A" w:rsidP="00BC4BC5">
      <w:pPr>
        <w:spacing w:after="0" w:line="360" w:lineRule="auto"/>
        <w:jc w:val="both"/>
        <w:rPr>
          <w:rFonts w:ascii="Arial" w:hAnsi="Arial" w:cs="Arial"/>
          <w:sz w:val="24"/>
          <w:szCs w:val="24"/>
        </w:rPr>
      </w:pPr>
      <w:r w:rsidRPr="00D9281A">
        <w:rPr>
          <w:rFonts w:ascii="Arial" w:hAnsi="Arial" w:cs="Arial"/>
          <w:b/>
          <w:bCs/>
          <w:sz w:val="24"/>
          <w:szCs w:val="24"/>
        </w:rPr>
        <w:t>Conclusion:</w:t>
      </w:r>
      <w:r w:rsidRPr="00D9281A">
        <w:rPr>
          <w:rFonts w:ascii="Arial" w:hAnsi="Arial" w:cs="Arial"/>
          <w:sz w:val="24"/>
          <w:szCs w:val="24"/>
        </w:rPr>
        <w:t xml:space="preserve"> I saw the need of establishing explicit emergency procedures and conducting frequent training for all personnel. I recognised the need for all individuals to understand their duties during a medical emergency to prevent misunderstanding and facilitate a prompt response. I should have been more diligent in ensuring that all staff members were informed of the emergency procedures in advance. </w:t>
      </w:r>
      <w:r w:rsidRPr="00D9281A">
        <w:rPr>
          <w:rFonts w:ascii="Arial" w:hAnsi="Arial" w:cs="Arial"/>
          <w:sz w:val="24"/>
          <w:szCs w:val="24"/>
        </w:rPr>
        <w:br/>
        <w:t>Action Plan: As the manager, in the event of a similar situation, I will: </w:t>
      </w:r>
    </w:p>
    <w:p w14:paraId="26DC8C76" w14:textId="77777777" w:rsidR="00BC4BC5" w:rsidRDefault="00BC4BC5"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00D9281A" w:rsidRPr="00D9281A">
        <w:rPr>
          <w:rFonts w:ascii="Arial" w:hAnsi="Arial" w:cs="Arial"/>
          <w:sz w:val="24"/>
          <w:szCs w:val="24"/>
        </w:rPr>
        <w:t xml:space="preserve">Ensure that all staff members get training in first aid and emergency response. </w:t>
      </w:r>
      <w:r w:rsidR="00D9281A" w:rsidRPr="00D9281A">
        <w:rPr>
          <w:rFonts w:ascii="Arial" w:hAnsi="Arial" w:cs="Arial"/>
          <w:sz w:val="24"/>
          <w:szCs w:val="24"/>
        </w:rPr>
        <w:br/>
      </w:r>
      <w:r w:rsidRPr="00BC4BC5">
        <w:rPr>
          <w:rFonts w:ascii="Arial" w:hAnsi="Arial" w:cs="Arial"/>
          <w:sz w:val="24"/>
          <w:szCs w:val="24"/>
        </w:rPr>
        <w:t xml:space="preserve">- </w:t>
      </w:r>
      <w:r w:rsidR="00D9281A" w:rsidRPr="00D9281A">
        <w:rPr>
          <w:rFonts w:ascii="Arial" w:hAnsi="Arial" w:cs="Arial"/>
          <w:sz w:val="24"/>
          <w:szCs w:val="24"/>
        </w:rPr>
        <w:t>Promote the implementation of frequent emergency exercises to ensure</w:t>
      </w:r>
    </w:p>
    <w:p w14:paraId="17E0C83C" w14:textId="23319EF1" w:rsidR="00BC4BC5" w:rsidRDefault="00D9281A" w:rsidP="00BC4BC5">
      <w:pPr>
        <w:spacing w:after="0" w:line="360" w:lineRule="auto"/>
        <w:jc w:val="both"/>
        <w:rPr>
          <w:rFonts w:ascii="Arial" w:hAnsi="Arial" w:cs="Arial"/>
          <w:sz w:val="24"/>
          <w:szCs w:val="24"/>
        </w:rPr>
      </w:pPr>
      <w:r w:rsidRPr="00D9281A">
        <w:rPr>
          <w:rFonts w:ascii="Arial" w:hAnsi="Arial" w:cs="Arial"/>
          <w:sz w:val="24"/>
          <w:szCs w:val="24"/>
        </w:rPr>
        <w:t xml:space="preserve">preparedness among all individuals. </w:t>
      </w:r>
      <w:r w:rsidR="00975EDA">
        <w:rPr>
          <w:rFonts w:ascii="Arial" w:hAnsi="Arial" w:cs="Arial"/>
          <w:sz w:val="24"/>
          <w:szCs w:val="24"/>
        </w:rPr>
        <w:t>(</w:t>
      </w:r>
      <w:r w:rsidR="00975EDA" w:rsidRPr="00975EDA">
        <w:rPr>
          <w:rFonts w:ascii="Arial" w:hAnsi="Arial" w:cs="Arial"/>
          <w:sz w:val="24"/>
          <w:szCs w:val="24"/>
        </w:rPr>
        <w:t>Johnson, B. 2021).</w:t>
      </w:r>
    </w:p>
    <w:p w14:paraId="347B1E7A" w14:textId="77777777" w:rsidR="00BC4BC5" w:rsidRDefault="00BC4BC5"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00D9281A" w:rsidRPr="00D9281A">
        <w:rPr>
          <w:rFonts w:ascii="Arial" w:hAnsi="Arial" w:cs="Arial"/>
          <w:sz w:val="24"/>
          <w:szCs w:val="24"/>
        </w:rPr>
        <w:t xml:space="preserve">Formulate a concise, sequential emergency procedure that is readily available to all personnel. </w:t>
      </w:r>
    </w:p>
    <w:p w14:paraId="6C9EF84D" w14:textId="1D56B31E" w:rsidR="00BC4BC5" w:rsidRDefault="00BC4BC5" w:rsidP="00BC4BC5">
      <w:pPr>
        <w:spacing w:after="0" w:line="360" w:lineRule="auto"/>
        <w:jc w:val="both"/>
        <w:rPr>
          <w:rFonts w:ascii="Arial" w:hAnsi="Arial" w:cs="Arial"/>
          <w:sz w:val="24"/>
          <w:szCs w:val="24"/>
        </w:rPr>
      </w:pPr>
      <w:r w:rsidRPr="00BC4BC5">
        <w:rPr>
          <w:rFonts w:ascii="Arial" w:hAnsi="Arial" w:cs="Arial"/>
          <w:sz w:val="24"/>
          <w:szCs w:val="24"/>
        </w:rPr>
        <w:t xml:space="preserve">- </w:t>
      </w:r>
      <w:r w:rsidR="00D9281A" w:rsidRPr="00D9281A">
        <w:rPr>
          <w:rFonts w:ascii="Arial" w:hAnsi="Arial" w:cs="Arial"/>
          <w:sz w:val="24"/>
          <w:szCs w:val="24"/>
        </w:rPr>
        <w:t>Remain tranquil and collected, concentrating on delivering prompt aid and collaborating with the team.</w:t>
      </w:r>
      <w:r w:rsidR="00975EDA" w:rsidRPr="00975EDA">
        <w:rPr>
          <w:rFonts w:ascii="Arial" w:hAnsi="Arial" w:cs="Arial"/>
          <w:sz w:val="24"/>
          <w:szCs w:val="24"/>
        </w:rPr>
        <w:t xml:space="preserve"> </w:t>
      </w:r>
      <w:r w:rsidR="00975EDA">
        <w:rPr>
          <w:rFonts w:ascii="Arial" w:hAnsi="Arial" w:cs="Arial"/>
          <w:sz w:val="24"/>
          <w:szCs w:val="24"/>
        </w:rPr>
        <w:t>(</w:t>
      </w:r>
      <w:r w:rsidR="00975EDA" w:rsidRPr="00975EDA">
        <w:rPr>
          <w:rFonts w:ascii="Arial" w:hAnsi="Arial" w:cs="Arial"/>
          <w:sz w:val="24"/>
          <w:szCs w:val="24"/>
        </w:rPr>
        <w:t>eSoftSkills.com</w:t>
      </w:r>
      <w:r w:rsidR="00975EDA">
        <w:rPr>
          <w:rFonts w:ascii="Arial" w:hAnsi="Arial" w:cs="Arial"/>
          <w:sz w:val="24"/>
          <w:szCs w:val="24"/>
        </w:rPr>
        <w:t xml:space="preserve">, </w:t>
      </w:r>
      <w:r w:rsidR="00975EDA" w:rsidRPr="00975EDA">
        <w:rPr>
          <w:rFonts w:ascii="Arial" w:hAnsi="Arial" w:cs="Arial"/>
          <w:sz w:val="24"/>
          <w:szCs w:val="24"/>
        </w:rPr>
        <w:t>2024)</w:t>
      </w:r>
      <w:r w:rsidR="00975EDA">
        <w:rPr>
          <w:rFonts w:ascii="Arial" w:hAnsi="Arial" w:cs="Arial"/>
          <w:sz w:val="24"/>
          <w:szCs w:val="24"/>
        </w:rPr>
        <w:t>.</w:t>
      </w:r>
    </w:p>
    <w:p w14:paraId="51050696" w14:textId="7216D26D" w:rsidR="00D9281A" w:rsidRPr="00D9281A" w:rsidRDefault="00D9281A" w:rsidP="00BC4BC5">
      <w:pPr>
        <w:spacing w:after="0" w:line="360" w:lineRule="auto"/>
        <w:jc w:val="both"/>
        <w:rPr>
          <w:rFonts w:ascii="Arial" w:hAnsi="Arial" w:cs="Arial"/>
          <w:sz w:val="24"/>
          <w:szCs w:val="24"/>
        </w:rPr>
      </w:pPr>
      <w:r w:rsidRPr="00D9281A">
        <w:rPr>
          <w:rFonts w:ascii="Arial" w:hAnsi="Arial" w:cs="Arial"/>
          <w:sz w:val="24"/>
          <w:szCs w:val="24"/>
        </w:rPr>
        <w:t xml:space="preserve">Employing Gibbs' reflection approach has enabled me to comprehensively examine the occurrence, comprehend </w:t>
      </w:r>
      <w:r w:rsidR="00BC4BC5" w:rsidRPr="00BC4BC5">
        <w:rPr>
          <w:rFonts w:ascii="Arial" w:hAnsi="Arial" w:cs="Arial"/>
          <w:sz w:val="24"/>
          <w:szCs w:val="24"/>
        </w:rPr>
        <w:t>Olivia’s</w:t>
      </w:r>
      <w:r w:rsidRPr="00D9281A">
        <w:rPr>
          <w:rFonts w:ascii="Arial" w:hAnsi="Arial" w:cs="Arial"/>
          <w:sz w:val="24"/>
          <w:szCs w:val="24"/>
        </w:rPr>
        <w:t xml:space="preserve"> responses and the team's response, and </w:t>
      </w:r>
      <w:r w:rsidR="00BC4BC5" w:rsidRPr="00BC4BC5">
        <w:rPr>
          <w:rFonts w:ascii="Arial" w:hAnsi="Arial" w:cs="Arial"/>
          <w:sz w:val="24"/>
          <w:szCs w:val="24"/>
        </w:rPr>
        <w:t xml:space="preserve">also to </w:t>
      </w:r>
      <w:r w:rsidRPr="00D9281A">
        <w:rPr>
          <w:rFonts w:ascii="Arial" w:hAnsi="Arial" w:cs="Arial"/>
          <w:sz w:val="24"/>
          <w:szCs w:val="24"/>
        </w:rPr>
        <w:t xml:space="preserve">formulate a strategy for future improvement. </w:t>
      </w:r>
      <w:r w:rsidR="00975EDA" w:rsidRPr="00975EDA">
        <w:rPr>
          <w:rFonts w:ascii="Arial" w:hAnsi="Arial" w:cs="Arial"/>
          <w:sz w:val="24"/>
          <w:szCs w:val="24"/>
        </w:rPr>
        <w:t>Hotels can efficiently address crisis situations by maintaining a dedicated and well-trained emergency crew, providing a prompt and organised response that prioritises the safety and well-being of all those present.</w:t>
      </w:r>
      <w:r w:rsidR="00975EDA">
        <w:rPr>
          <w:rFonts w:ascii="Arial" w:hAnsi="Arial" w:cs="Arial"/>
          <w:sz w:val="24"/>
          <w:szCs w:val="24"/>
        </w:rPr>
        <w:t>(</w:t>
      </w:r>
      <w:r w:rsidR="00975EDA" w:rsidRPr="00975EDA">
        <w:rPr>
          <w:rFonts w:ascii="Arial" w:hAnsi="Arial" w:cs="Arial"/>
          <w:sz w:val="24"/>
          <w:szCs w:val="24"/>
        </w:rPr>
        <w:t>Tewari, J.R. 2009)</w:t>
      </w:r>
      <w:r w:rsidR="00975EDA">
        <w:rPr>
          <w:rFonts w:ascii="Arial" w:hAnsi="Arial" w:cs="Arial"/>
          <w:sz w:val="24"/>
          <w:szCs w:val="24"/>
        </w:rPr>
        <w:t>.</w:t>
      </w:r>
      <w:r w:rsidR="00975EDA" w:rsidRPr="005661BC">
        <w:rPr>
          <w:rFonts w:ascii="Arial" w:hAnsi="Arial" w:cs="Arial"/>
          <w:sz w:val="24"/>
          <w:szCs w:val="24"/>
        </w:rPr>
        <w:t xml:space="preserve"> </w:t>
      </w:r>
      <w:r w:rsidRPr="00D9281A">
        <w:rPr>
          <w:rFonts w:ascii="Arial" w:hAnsi="Arial" w:cs="Arial"/>
          <w:sz w:val="24"/>
          <w:szCs w:val="24"/>
        </w:rPr>
        <w:t xml:space="preserve">This thoughtful exercise will improve my capacity to manage such circumstances more efficiently in the future. </w:t>
      </w:r>
    </w:p>
    <w:p w14:paraId="5505789F" w14:textId="77777777" w:rsidR="00D9281A" w:rsidRPr="00BC4BC5" w:rsidRDefault="00D9281A" w:rsidP="00BC4BC5">
      <w:pPr>
        <w:spacing w:after="0" w:line="360" w:lineRule="auto"/>
        <w:jc w:val="both"/>
        <w:rPr>
          <w:rFonts w:ascii="Arial" w:hAnsi="Arial" w:cs="Arial"/>
          <w:sz w:val="24"/>
          <w:szCs w:val="24"/>
        </w:rPr>
      </w:pPr>
    </w:p>
    <w:p w14:paraId="08BF7DF9" w14:textId="6CA66647" w:rsidR="00CA4A4B" w:rsidRPr="00BC4BC5" w:rsidRDefault="00CA4A4B" w:rsidP="00BC4BC5">
      <w:pPr>
        <w:spacing w:after="0" w:line="360" w:lineRule="auto"/>
        <w:jc w:val="both"/>
        <w:rPr>
          <w:rFonts w:ascii="Arial" w:hAnsi="Arial" w:cs="Arial"/>
          <w:b/>
          <w:bCs/>
          <w:sz w:val="24"/>
          <w:szCs w:val="24"/>
        </w:rPr>
      </w:pPr>
      <w:r w:rsidRPr="00BC4BC5">
        <w:rPr>
          <w:rFonts w:ascii="Arial" w:hAnsi="Arial" w:cs="Arial"/>
          <w:b/>
          <w:bCs/>
          <w:sz w:val="24"/>
          <w:szCs w:val="24"/>
        </w:rPr>
        <w:t xml:space="preserve">Conclusion </w:t>
      </w:r>
    </w:p>
    <w:p w14:paraId="2547FB96" w14:textId="237A6D38" w:rsidR="00CE2C3F" w:rsidRPr="00CE2C3F" w:rsidRDefault="00CE2C3F" w:rsidP="00BC4BC5">
      <w:pPr>
        <w:spacing w:after="0" w:line="360" w:lineRule="auto"/>
        <w:jc w:val="both"/>
        <w:rPr>
          <w:rFonts w:ascii="Arial" w:hAnsi="Arial" w:cs="Arial"/>
          <w:sz w:val="24"/>
          <w:szCs w:val="24"/>
        </w:rPr>
      </w:pPr>
      <w:r w:rsidRPr="00CE2C3F">
        <w:rPr>
          <w:rFonts w:ascii="Arial" w:hAnsi="Arial" w:cs="Arial"/>
          <w:sz w:val="24"/>
          <w:szCs w:val="24"/>
        </w:rPr>
        <w:t xml:space="preserve">The shadowing experience has been crucial in my personal and professional growth, influencing my future career ambitions in the hospitality business. It has offered a practical context to academic information, augmenting my comprehension of the intricacies inherent in hotel administration. The experience has underscored the need of ongoing education and flexibility in a fluctuating workplace. Upon reflection on these incidents, I saw the paramount significance of effective communication and teamwork </w:t>
      </w:r>
      <w:r w:rsidRPr="00CE2C3F">
        <w:rPr>
          <w:rFonts w:ascii="Arial" w:hAnsi="Arial" w:cs="Arial"/>
          <w:sz w:val="24"/>
          <w:szCs w:val="24"/>
        </w:rPr>
        <w:lastRenderedPageBreak/>
        <w:t>in the management of guest services. Olivia's leadership style fostered a collaborative environment, encouraging team members to express their ideas and apprehensions freely. This method enhanced team cohesion and improved the overall quality of service delivered. Furthermore, Olivia's administrative efforts demonstrated the need of meticulous task and time management.</w:t>
      </w:r>
      <w:r w:rsidR="00BC4BC5">
        <w:rPr>
          <w:rFonts w:ascii="Arial" w:hAnsi="Arial" w:cs="Arial"/>
          <w:sz w:val="24"/>
          <w:szCs w:val="24"/>
        </w:rPr>
        <w:t xml:space="preserve"> </w:t>
      </w:r>
      <w:r w:rsidRPr="00CE2C3F">
        <w:rPr>
          <w:rFonts w:ascii="Arial" w:hAnsi="Arial" w:cs="Arial"/>
          <w:sz w:val="24"/>
          <w:szCs w:val="24"/>
        </w:rPr>
        <w:t xml:space="preserve">By paying attention on this approach, I want to establish a robust foundation of abilities and expertise that will underpin my future ambitions in the hotel sector. </w:t>
      </w:r>
    </w:p>
    <w:p w14:paraId="47C02C6D" w14:textId="5EDB7C9A" w:rsidR="003D2ECB" w:rsidRDefault="003D2ECB" w:rsidP="00BC4BC5">
      <w:pPr>
        <w:spacing w:after="0" w:line="360" w:lineRule="auto"/>
        <w:jc w:val="both"/>
        <w:rPr>
          <w:rFonts w:ascii="Arial" w:hAnsi="Arial" w:cs="Arial"/>
          <w:sz w:val="24"/>
          <w:szCs w:val="24"/>
        </w:rPr>
      </w:pPr>
    </w:p>
    <w:p w14:paraId="1D27A0E2" w14:textId="77777777" w:rsidR="00014DC3" w:rsidRDefault="00014DC3" w:rsidP="00BC4BC5">
      <w:pPr>
        <w:spacing w:after="0" w:line="360" w:lineRule="auto"/>
        <w:jc w:val="both"/>
        <w:rPr>
          <w:rFonts w:ascii="Arial" w:hAnsi="Arial" w:cs="Arial"/>
          <w:sz w:val="24"/>
          <w:szCs w:val="24"/>
        </w:rPr>
      </w:pPr>
    </w:p>
    <w:p w14:paraId="6AFB3EFC" w14:textId="77777777" w:rsidR="00014DC3" w:rsidRDefault="00014DC3" w:rsidP="00BC4BC5">
      <w:pPr>
        <w:spacing w:after="0" w:line="360" w:lineRule="auto"/>
        <w:jc w:val="both"/>
        <w:rPr>
          <w:rFonts w:ascii="Arial" w:hAnsi="Arial" w:cs="Arial"/>
          <w:sz w:val="24"/>
          <w:szCs w:val="24"/>
        </w:rPr>
      </w:pPr>
    </w:p>
    <w:p w14:paraId="30F423AC" w14:textId="77777777" w:rsidR="00DA7962" w:rsidRDefault="00DA7962" w:rsidP="00BC4BC5">
      <w:pPr>
        <w:spacing w:after="0" w:line="360" w:lineRule="auto"/>
        <w:jc w:val="both"/>
        <w:rPr>
          <w:rFonts w:ascii="Arial" w:hAnsi="Arial" w:cs="Arial"/>
          <w:sz w:val="24"/>
          <w:szCs w:val="24"/>
        </w:rPr>
      </w:pPr>
    </w:p>
    <w:p w14:paraId="7DCCA3CE" w14:textId="77777777" w:rsidR="00DA7962" w:rsidRDefault="00DA7962" w:rsidP="00BC4BC5">
      <w:pPr>
        <w:spacing w:after="0" w:line="360" w:lineRule="auto"/>
        <w:jc w:val="both"/>
        <w:rPr>
          <w:rFonts w:ascii="Arial" w:hAnsi="Arial" w:cs="Arial"/>
          <w:sz w:val="24"/>
          <w:szCs w:val="24"/>
        </w:rPr>
      </w:pPr>
    </w:p>
    <w:p w14:paraId="72E4DD58" w14:textId="77777777" w:rsidR="00DA7962" w:rsidRDefault="00DA7962" w:rsidP="00BC4BC5">
      <w:pPr>
        <w:spacing w:after="0" w:line="360" w:lineRule="auto"/>
        <w:jc w:val="both"/>
        <w:rPr>
          <w:rFonts w:ascii="Arial" w:hAnsi="Arial" w:cs="Arial"/>
          <w:sz w:val="24"/>
          <w:szCs w:val="24"/>
        </w:rPr>
      </w:pPr>
    </w:p>
    <w:p w14:paraId="65410DEF" w14:textId="77777777" w:rsidR="00DA7962" w:rsidRDefault="00DA7962" w:rsidP="00BC4BC5">
      <w:pPr>
        <w:spacing w:after="0" w:line="360" w:lineRule="auto"/>
        <w:jc w:val="both"/>
        <w:rPr>
          <w:rFonts w:ascii="Arial" w:hAnsi="Arial" w:cs="Arial"/>
          <w:sz w:val="24"/>
          <w:szCs w:val="24"/>
        </w:rPr>
      </w:pPr>
    </w:p>
    <w:p w14:paraId="74062584" w14:textId="77777777" w:rsidR="00DA7962" w:rsidRDefault="00DA7962" w:rsidP="00BC4BC5">
      <w:pPr>
        <w:spacing w:after="0" w:line="360" w:lineRule="auto"/>
        <w:jc w:val="both"/>
        <w:rPr>
          <w:rFonts w:ascii="Arial" w:hAnsi="Arial" w:cs="Arial"/>
          <w:sz w:val="24"/>
          <w:szCs w:val="24"/>
        </w:rPr>
      </w:pPr>
    </w:p>
    <w:p w14:paraId="0D518D6D" w14:textId="77777777" w:rsidR="00DA7962" w:rsidRDefault="00DA7962" w:rsidP="00BC4BC5">
      <w:pPr>
        <w:spacing w:after="0" w:line="360" w:lineRule="auto"/>
        <w:jc w:val="both"/>
        <w:rPr>
          <w:rFonts w:ascii="Arial" w:hAnsi="Arial" w:cs="Arial"/>
          <w:sz w:val="24"/>
          <w:szCs w:val="24"/>
        </w:rPr>
      </w:pPr>
    </w:p>
    <w:p w14:paraId="235A2A53" w14:textId="77777777" w:rsidR="00DA7962" w:rsidRDefault="00DA7962" w:rsidP="00BC4BC5">
      <w:pPr>
        <w:spacing w:after="0" w:line="360" w:lineRule="auto"/>
        <w:jc w:val="both"/>
        <w:rPr>
          <w:rFonts w:ascii="Arial" w:hAnsi="Arial" w:cs="Arial"/>
          <w:sz w:val="24"/>
          <w:szCs w:val="24"/>
        </w:rPr>
      </w:pPr>
    </w:p>
    <w:p w14:paraId="5850F722" w14:textId="77777777" w:rsidR="00DA7962" w:rsidRDefault="00DA7962" w:rsidP="00BC4BC5">
      <w:pPr>
        <w:spacing w:after="0" w:line="360" w:lineRule="auto"/>
        <w:jc w:val="both"/>
        <w:rPr>
          <w:rFonts w:ascii="Arial" w:hAnsi="Arial" w:cs="Arial"/>
          <w:sz w:val="24"/>
          <w:szCs w:val="24"/>
        </w:rPr>
      </w:pPr>
    </w:p>
    <w:p w14:paraId="016F229B" w14:textId="77777777" w:rsidR="00DA7962" w:rsidRDefault="00DA7962" w:rsidP="00BC4BC5">
      <w:pPr>
        <w:spacing w:after="0" w:line="360" w:lineRule="auto"/>
        <w:jc w:val="both"/>
        <w:rPr>
          <w:rFonts w:ascii="Arial" w:hAnsi="Arial" w:cs="Arial"/>
          <w:sz w:val="24"/>
          <w:szCs w:val="24"/>
        </w:rPr>
      </w:pPr>
    </w:p>
    <w:p w14:paraId="574E955B" w14:textId="77777777" w:rsidR="00DA7962" w:rsidRDefault="00DA7962" w:rsidP="00BC4BC5">
      <w:pPr>
        <w:spacing w:after="0" w:line="360" w:lineRule="auto"/>
        <w:jc w:val="both"/>
        <w:rPr>
          <w:rFonts w:ascii="Arial" w:hAnsi="Arial" w:cs="Arial"/>
          <w:sz w:val="24"/>
          <w:szCs w:val="24"/>
        </w:rPr>
      </w:pPr>
    </w:p>
    <w:p w14:paraId="1E0E4093" w14:textId="77777777" w:rsidR="00DA7962" w:rsidRDefault="00DA7962" w:rsidP="00BC4BC5">
      <w:pPr>
        <w:spacing w:after="0" w:line="360" w:lineRule="auto"/>
        <w:jc w:val="both"/>
        <w:rPr>
          <w:rFonts w:ascii="Arial" w:hAnsi="Arial" w:cs="Arial"/>
          <w:sz w:val="24"/>
          <w:szCs w:val="24"/>
        </w:rPr>
      </w:pPr>
    </w:p>
    <w:p w14:paraId="0008B6B0" w14:textId="77777777" w:rsidR="00DA7962" w:rsidRDefault="00DA7962" w:rsidP="00BC4BC5">
      <w:pPr>
        <w:spacing w:after="0" w:line="360" w:lineRule="auto"/>
        <w:jc w:val="both"/>
        <w:rPr>
          <w:rFonts w:ascii="Arial" w:hAnsi="Arial" w:cs="Arial"/>
          <w:sz w:val="24"/>
          <w:szCs w:val="24"/>
        </w:rPr>
      </w:pPr>
    </w:p>
    <w:p w14:paraId="0158E396" w14:textId="77777777" w:rsidR="00DA7962" w:rsidRDefault="00DA7962" w:rsidP="00BC4BC5">
      <w:pPr>
        <w:spacing w:after="0" w:line="360" w:lineRule="auto"/>
        <w:jc w:val="both"/>
        <w:rPr>
          <w:rFonts w:ascii="Arial" w:hAnsi="Arial" w:cs="Arial"/>
          <w:sz w:val="24"/>
          <w:szCs w:val="24"/>
        </w:rPr>
      </w:pPr>
    </w:p>
    <w:p w14:paraId="3A8FD533" w14:textId="77777777" w:rsidR="00DA7962" w:rsidRDefault="00DA7962" w:rsidP="00BC4BC5">
      <w:pPr>
        <w:spacing w:after="0" w:line="360" w:lineRule="auto"/>
        <w:jc w:val="both"/>
        <w:rPr>
          <w:rFonts w:ascii="Arial" w:hAnsi="Arial" w:cs="Arial"/>
          <w:sz w:val="24"/>
          <w:szCs w:val="24"/>
        </w:rPr>
      </w:pPr>
    </w:p>
    <w:p w14:paraId="1147D825" w14:textId="77777777" w:rsidR="00DA7962" w:rsidRDefault="00DA7962" w:rsidP="00BC4BC5">
      <w:pPr>
        <w:spacing w:after="0" w:line="360" w:lineRule="auto"/>
        <w:jc w:val="both"/>
        <w:rPr>
          <w:rFonts w:ascii="Arial" w:hAnsi="Arial" w:cs="Arial"/>
          <w:sz w:val="24"/>
          <w:szCs w:val="24"/>
        </w:rPr>
      </w:pPr>
    </w:p>
    <w:p w14:paraId="6A32C38D" w14:textId="77777777" w:rsidR="00DA7962" w:rsidRDefault="00DA7962" w:rsidP="00BC4BC5">
      <w:pPr>
        <w:spacing w:after="0" w:line="360" w:lineRule="auto"/>
        <w:jc w:val="both"/>
        <w:rPr>
          <w:rFonts w:ascii="Arial" w:hAnsi="Arial" w:cs="Arial"/>
          <w:sz w:val="24"/>
          <w:szCs w:val="24"/>
        </w:rPr>
      </w:pPr>
    </w:p>
    <w:p w14:paraId="5AFCDBAA" w14:textId="77777777" w:rsidR="00DA7962" w:rsidRDefault="00DA7962" w:rsidP="00BC4BC5">
      <w:pPr>
        <w:spacing w:after="0" w:line="360" w:lineRule="auto"/>
        <w:jc w:val="both"/>
        <w:rPr>
          <w:rFonts w:ascii="Arial" w:hAnsi="Arial" w:cs="Arial"/>
          <w:sz w:val="24"/>
          <w:szCs w:val="24"/>
        </w:rPr>
      </w:pPr>
    </w:p>
    <w:p w14:paraId="2C7BEF0A" w14:textId="77777777" w:rsidR="00DA7962" w:rsidRDefault="00DA7962" w:rsidP="00BC4BC5">
      <w:pPr>
        <w:spacing w:after="0" w:line="360" w:lineRule="auto"/>
        <w:jc w:val="both"/>
        <w:rPr>
          <w:rFonts w:ascii="Arial" w:hAnsi="Arial" w:cs="Arial"/>
          <w:sz w:val="24"/>
          <w:szCs w:val="24"/>
        </w:rPr>
      </w:pPr>
    </w:p>
    <w:p w14:paraId="4287E8A7" w14:textId="77777777" w:rsidR="00014DC3" w:rsidRDefault="00014DC3" w:rsidP="00BC4BC5">
      <w:pPr>
        <w:spacing w:after="0" w:line="360" w:lineRule="auto"/>
        <w:jc w:val="both"/>
        <w:rPr>
          <w:rFonts w:ascii="Arial" w:hAnsi="Arial" w:cs="Arial"/>
          <w:sz w:val="24"/>
          <w:szCs w:val="24"/>
        </w:rPr>
      </w:pPr>
    </w:p>
    <w:p w14:paraId="43A9A32E" w14:textId="77777777" w:rsidR="00014DC3" w:rsidRDefault="00014DC3" w:rsidP="00BC4BC5">
      <w:pPr>
        <w:spacing w:after="0" w:line="360" w:lineRule="auto"/>
        <w:jc w:val="both"/>
        <w:rPr>
          <w:rFonts w:ascii="Arial" w:hAnsi="Arial" w:cs="Arial"/>
          <w:sz w:val="24"/>
          <w:szCs w:val="24"/>
        </w:rPr>
      </w:pPr>
    </w:p>
    <w:p w14:paraId="5B9C61CA" w14:textId="77777777" w:rsidR="00014DC3" w:rsidRDefault="00014DC3" w:rsidP="00BC4BC5">
      <w:pPr>
        <w:spacing w:after="0" w:line="360" w:lineRule="auto"/>
        <w:jc w:val="both"/>
        <w:rPr>
          <w:rFonts w:ascii="Arial" w:hAnsi="Arial" w:cs="Arial"/>
          <w:sz w:val="24"/>
          <w:szCs w:val="24"/>
        </w:rPr>
      </w:pPr>
    </w:p>
    <w:p w14:paraId="20740BBE" w14:textId="77777777" w:rsidR="00014DC3" w:rsidRDefault="00014DC3" w:rsidP="00BC4BC5">
      <w:pPr>
        <w:spacing w:after="0" w:line="360" w:lineRule="auto"/>
        <w:jc w:val="both"/>
        <w:rPr>
          <w:rFonts w:ascii="Arial" w:hAnsi="Arial" w:cs="Arial"/>
          <w:sz w:val="24"/>
          <w:szCs w:val="24"/>
        </w:rPr>
      </w:pPr>
    </w:p>
    <w:p w14:paraId="76566B70" w14:textId="77777777" w:rsidR="00014DC3" w:rsidRDefault="00014DC3" w:rsidP="00BC4BC5">
      <w:pPr>
        <w:spacing w:after="0" w:line="360" w:lineRule="auto"/>
        <w:jc w:val="both"/>
        <w:rPr>
          <w:rFonts w:ascii="Arial" w:hAnsi="Arial" w:cs="Arial"/>
          <w:sz w:val="24"/>
          <w:szCs w:val="24"/>
        </w:rPr>
      </w:pPr>
    </w:p>
    <w:p w14:paraId="2BD30D64" w14:textId="77777777" w:rsidR="00BC4BC5" w:rsidRDefault="00BC4BC5" w:rsidP="00BC4BC5">
      <w:pPr>
        <w:spacing w:after="0" w:line="360" w:lineRule="auto"/>
        <w:jc w:val="both"/>
        <w:rPr>
          <w:rFonts w:ascii="Arial" w:hAnsi="Arial" w:cs="Arial"/>
          <w:sz w:val="24"/>
          <w:szCs w:val="24"/>
        </w:rPr>
      </w:pPr>
    </w:p>
    <w:p w14:paraId="19017A74" w14:textId="77777777" w:rsidR="00BC4BC5" w:rsidRPr="00014DC3" w:rsidRDefault="00BC4BC5" w:rsidP="00975EDA">
      <w:pPr>
        <w:spacing w:after="100" w:afterAutospacing="1" w:line="360" w:lineRule="auto"/>
        <w:rPr>
          <w:rFonts w:ascii="Arial" w:hAnsi="Arial" w:cs="Arial"/>
          <w:b/>
          <w:bCs/>
          <w:sz w:val="24"/>
          <w:szCs w:val="24"/>
        </w:rPr>
      </w:pPr>
      <w:r w:rsidRPr="00014DC3">
        <w:rPr>
          <w:rFonts w:ascii="Arial" w:hAnsi="Arial" w:cs="Arial"/>
          <w:b/>
          <w:bCs/>
          <w:sz w:val="24"/>
          <w:szCs w:val="24"/>
        </w:rPr>
        <w:lastRenderedPageBreak/>
        <w:t xml:space="preserve">References: </w:t>
      </w:r>
    </w:p>
    <w:p w14:paraId="62AA552F"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Bardi, J. A. (2011). </w:t>
      </w:r>
      <w:r w:rsidRPr="00975EDA">
        <w:rPr>
          <w:rFonts w:ascii="Arial" w:hAnsi="Arial" w:cs="Arial"/>
          <w:i/>
          <w:iCs/>
          <w:sz w:val="24"/>
          <w:szCs w:val="24"/>
        </w:rPr>
        <w:t>Hotel front office management</w:t>
      </w:r>
      <w:r w:rsidRPr="00975EDA">
        <w:rPr>
          <w:rFonts w:ascii="Arial" w:hAnsi="Arial" w:cs="Arial"/>
          <w:sz w:val="24"/>
          <w:szCs w:val="24"/>
        </w:rPr>
        <w:t>. John Wiley &amp; Sons, Inc.</w:t>
      </w:r>
    </w:p>
    <w:p w14:paraId="3B92DA4B" w14:textId="5941B694"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Belton Woods (2024) Belton</w:t>
      </w:r>
      <w:r>
        <w:rPr>
          <w:rFonts w:ascii="Arial" w:hAnsi="Arial" w:cs="Arial"/>
          <w:sz w:val="24"/>
          <w:szCs w:val="24"/>
        </w:rPr>
        <w:t xml:space="preserve"> </w:t>
      </w:r>
      <w:r w:rsidRPr="00975EDA">
        <w:rPr>
          <w:rFonts w:ascii="Arial" w:hAnsi="Arial" w:cs="Arial"/>
          <w:sz w:val="24"/>
          <w:szCs w:val="24"/>
        </w:rPr>
        <w:t>Woods Hotel, Spa &amp; Golf Resort. Available at: https://www.beltonwoods.co.uk/ (Accessed: 1</w:t>
      </w:r>
      <w:r w:rsidRPr="00975EDA">
        <w:rPr>
          <w:rFonts w:ascii="Arial" w:hAnsi="Arial" w:cs="Arial"/>
          <w:sz w:val="24"/>
          <w:szCs w:val="24"/>
        </w:rPr>
        <w:t xml:space="preserve">0 November, </w:t>
      </w:r>
      <w:r w:rsidRPr="00975EDA">
        <w:rPr>
          <w:rFonts w:ascii="Arial" w:hAnsi="Arial" w:cs="Arial"/>
          <w:sz w:val="24"/>
          <w:szCs w:val="24"/>
        </w:rPr>
        <w:t>2024)</w:t>
      </w:r>
    </w:p>
    <w:p w14:paraId="0BCD5082"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eSoftSkills.com (2024) </w:t>
      </w:r>
      <w:r w:rsidRPr="00975EDA">
        <w:rPr>
          <w:rFonts w:ascii="Arial" w:hAnsi="Arial" w:cs="Arial"/>
          <w:i/>
          <w:iCs/>
          <w:sz w:val="24"/>
          <w:szCs w:val="24"/>
        </w:rPr>
        <w:t>Managing and Training for Emergency Situations in Hotels</w:t>
      </w:r>
      <w:r w:rsidRPr="00975EDA">
        <w:rPr>
          <w:rFonts w:ascii="Arial" w:hAnsi="Arial" w:cs="Arial"/>
          <w:sz w:val="24"/>
          <w:szCs w:val="24"/>
        </w:rPr>
        <w:t>. Available at: https://esoftskills.com/hospitality/managing-and-training-for-emergency-situations-in-hotels/ (Accessed: 1</w:t>
      </w:r>
      <w:r w:rsidRPr="00975EDA">
        <w:rPr>
          <w:rFonts w:ascii="Arial" w:hAnsi="Arial" w:cs="Arial"/>
          <w:sz w:val="24"/>
          <w:szCs w:val="24"/>
        </w:rPr>
        <w:t>0</w:t>
      </w:r>
      <w:r w:rsidRPr="00975EDA">
        <w:rPr>
          <w:rFonts w:ascii="Arial" w:hAnsi="Arial" w:cs="Arial"/>
          <w:sz w:val="24"/>
          <w:szCs w:val="24"/>
        </w:rPr>
        <w:t xml:space="preserve"> November 2024).</w:t>
      </w:r>
    </w:p>
    <w:p w14:paraId="5E9635DC"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Gibbs G (1988). Learning by Doing: A guide to teaching and learning methods. Further Education Unit. Oxford</w:t>
      </w:r>
    </w:p>
    <w:p w14:paraId="439D2053"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Johnson, B. (2021). Soft skills-essential for success. </w:t>
      </w:r>
      <w:r w:rsidRPr="00975EDA">
        <w:rPr>
          <w:rFonts w:ascii="Arial" w:hAnsi="Arial" w:cs="Arial"/>
          <w:i/>
          <w:iCs/>
          <w:sz w:val="24"/>
          <w:szCs w:val="24"/>
        </w:rPr>
        <w:t xml:space="preserve">BMH Medical Journal-ISSN </w:t>
      </w:r>
    </w:p>
    <w:p w14:paraId="7DEDDD1A"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Lane, K. L., Pierson, M. R., &amp; Givner, C. C. (2004). Secondary teachers' views on social competence: Skills essential for success. </w:t>
      </w:r>
      <w:r w:rsidRPr="00975EDA">
        <w:rPr>
          <w:rFonts w:ascii="Arial" w:hAnsi="Arial" w:cs="Arial"/>
          <w:i/>
          <w:iCs/>
          <w:sz w:val="24"/>
          <w:szCs w:val="24"/>
        </w:rPr>
        <w:t>The Journal of Special Education</w:t>
      </w:r>
      <w:r w:rsidRPr="00975EDA">
        <w:rPr>
          <w:rFonts w:ascii="Arial" w:hAnsi="Arial" w:cs="Arial"/>
          <w:sz w:val="24"/>
          <w:szCs w:val="24"/>
        </w:rPr>
        <w:t>.</w:t>
      </w:r>
    </w:p>
    <w:p w14:paraId="29481D31"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Revfine.com (2024) </w:t>
      </w:r>
      <w:r w:rsidRPr="00975EDA">
        <w:rPr>
          <w:rFonts w:ascii="Arial" w:hAnsi="Arial" w:cs="Arial"/>
          <w:i/>
          <w:iCs/>
          <w:sz w:val="24"/>
          <w:szCs w:val="24"/>
        </w:rPr>
        <w:t>Hotel Management: Everything You Need to Know</w:t>
      </w:r>
      <w:r w:rsidRPr="00975EDA">
        <w:rPr>
          <w:rFonts w:ascii="Arial" w:hAnsi="Arial" w:cs="Arial"/>
          <w:sz w:val="24"/>
          <w:szCs w:val="24"/>
        </w:rPr>
        <w:t>. Available at: https://www.revfine.com/hotel-management/ (Accessed: 1</w:t>
      </w:r>
      <w:r w:rsidRPr="00975EDA">
        <w:rPr>
          <w:rFonts w:ascii="Arial" w:hAnsi="Arial" w:cs="Arial"/>
          <w:sz w:val="24"/>
          <w:szCs w:val="24"/>
        </w:rPr>
        <w:t>1</w:t>
      </w:r>
      <w:r w:rsidRPr="00975EDA">
        <w:rPr>
          <w:rFonts w:ascii="Arial" w:hAnsi="Arial" w:cs="Arial"/>
          <w:sz w:val="24"/>
          <w:szCs w:val="24"/>
        </w:rPr>
        <w:t xml:space="preserve"> November 2024)</w:t>
      </w:r>
    </w:p>
    <w:p w14:paraId="4E94A642" w14:textId="0D3C2D35"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Tewari, J.R. (2009) </w:t>
      </w:r>
      <w:r w:rsidRPr="00975EDA">
        <w:rPr>
          <w:rFonts w:ascii="Arial" w:hAnsi="Arial" w:cs="Arial"/>
          <w:i/>
          <w:iCs/>
          <w:sz w:val="24"/>
          <w:szCs w:val="24"/>
        </w:rPr>
        <w:t xml:space="preserve">Hotel front </w:t>
      </w:r>
      <w:r w:rsidRPr="00975EDA">
        <w:rPr>
          <w:rFonts w:ascii="Arial" w:hAnsi="Arial" w:cs="Arial"/>
          <w:i/>
          <w:iCs/>
          <w:sz w:val="24"/>
          <w:szCs w:val="24"/>
        </w:rPr>
        <w:t>office:</w:t>
      </w:r>
      <w:r w:rsidRPr="00975EDA">
        <w:rPr>
          <w:rFonts w:ascii="Arial" w:hAnsi="Arial" w:cs="Arial"/>
          <w:i/>
          <w:iCs/>
          <w:sz w:val="24"/>
          <w:szCs w:val="24"/>
        </w:rPr>
        <w:t xml:space="preserve"> operations and management</w:t>
      </w:r>
      <w:r w:rsidRPr="00975EDA">
        <w:rPr>
          <w:rFonts w:ascii="Arial" w:hAnsi="Arial" w:cs="Arial"/>
          <w:sz w:val="24"/>
          <w:szCs w:val="24"/>
        </w:rPr>
        <w:t>. New Delhi: Oxford University Press.</w:t>
      </w:r>
    </w:p>
    <w:p w14:paraId="37BB1A6D" w14:textId="77777777" w:rsidR="00975EDA" w:rsidRPr="00975EDA" w:rsidRDefault="00975EDA" w:rsidP="00975EDA">
      <w:pPr>
        <w:spacing w:after="100" w:afterAutospacing="1" w:line="360" w:lineRule="auto"/>
        <w:rPr>
          <w:rFonts w:ascii="Arial" w:hAnsi="Arial" w:cs="Arial"/>
          <w:sz w:val="24"/>
          <w:szCs w:val="24"/>
        </w:rPr>
      </w:pPr>
      <w:r w:rsidRPr="00975EDA">
        <w:rPr>
          <w:rFonts w:ascii="Arial" w:hAnsi="Arial" w:cs="Arial"/>
          <w:sz w:val="24"/>
          <w:szCs w:val="24"/>
        </w:rPr>
        <w:t>Walker, J.R., and J.E. Miller. 2015. Supervision in the Hospitality Industry. Wiley.</w:t>
      </w:r>
    </w:p>
    <w:p w14:paraId="3B0124A1" w14:textId="1A672746" w:rsidR="00BC4BC5" w:rsidRPr="00975EDA" w:rsidRDefault="00BC4BC5" w:rsidP="00975EDA">
      <w:pPr>
        <w:spacing w:after="100" w:afterAutospacing="1" w:line="360" w:lineRule="auto"/>
        <w:rPr>
          <w:rFonts w:ascii="Arial" w:hAnsi="Arial" w:cs="Arial"/>
          <w:sz w:val="24"/>
          <w:szCs w:val="24"/>
        </w:rPr>
      </w:pPr>
    </w:p>
    <w:p w14:paraId="7ED57DBC" w14:textId="4FBD622F" w:rsidR="00BC4BC5" w:rsidRPr="00975EDA" w:rsidRDefault="00BC4BC5" w:rsidP="00975EDA">
      <w:pPr>
        <w:spacing w:after="100" w:afterAutospacing="1" w:line="360" w:lineRule="auto"/>
        <w:jc w:val="both"/>
        <w:rPr>
          <w:rFonts w:ascii="Arial" w:hAnsi="Arial" w:cs="Arial"/>
          <w:sz w:val="24"/>
          <w:szCs w:val="24"/>
        </w:rPr>
      </w:pPr>
    </w:p>
    <w:sectPr w:rsidR="00BC4BC5" w:rsidRPr="00975EDA" w:rsidSect="00975ED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F54BAF" w14:textId="77777777" w:rsidR="00825FF3" w:rsidRDefault="00825FF3" w:rsidP="00CA4A4B">
      <w:pPr>
        <w:spacing w:after="0" w:line="240" w:lineRule="auto"/>
      </w:pPr>
      <w:r>
        <w:separator/>
      </w:r>
    </w:p>
  </w:endnote>
  <w:endnote w:type="continuationSeparator" w:id="0">
    <w:p w14:paraId="51CE70EB" w14:textId="77777777" w:rsidR="00825FF3" w:rsidRDefault="00825FF3" w:rsidP="00CA4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DCBAE6" w14:textId="77777777" w:rsidR="00825FF3" w:rsidRDefault="00825FF3" w:rsidP="00CA4A4B">
      <w:pPr>
        <w:spacing w:after="0" w:line="240" w:lineRule="auto"/>
      </w:pPr>
      <w:r>
        <w:separator/>
      </w:r>
    </w:p>
  </w:footnote>
  <w:footnote w:type="continuationSeparator" w:id="0">
    <w:p w14:paraId="513A1C9F" w14:textId="77777777" w:rsidR="00825FF3" w:rsidRDefault="00825FF3" w:rsidP="00CA4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D6F9C"/>
    <w:multiLevelType w:val="hybridMultilevel"/>
    <w:tmpl w:val="FD9A9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C3919"/>
    <w:multiLevelType w:val="multilevel"/>
    <w:tmpl w:val="49244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7769504">
    <w:abstractNumId w:val="1"/>
  </w:num>
  <w:num w:numId="2" w16cid:durableId="389112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A4B"/>
    <w:rsid w:val="00014DC3"/>
    <w:rsid w:val="003651A2"/>
    <w:rsid w:val="003D2ECB"/>
    <w:rsid w:val="005661BC"/>
    <w:rsid w:val="005B0883"/>
    <w:rsid w:val="00825FF3"/>
    <w:rsid w:val="00975EDA"/>
    <w:rsid w:val="00A72EB6"/>
    <w:rsid w:val="00B40DFE"/>
    <w:rsid w:val="00BC4BC5"/>
    <w:rsid w:val="00C1617E"/>
    <w:rsid w:val="00CA4A4B"/>
    <w:rsid w:val="00CE2C3F"/>
    <w:rsid w:val="00D9281A"/>
    <w:rsid w:val="00DA7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9D903"/>
  <w15:chartTrackingRefBased/>
  <w15:docId w15:val="{5745A1AC-BF36-427A-B171-622133A30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A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A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A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A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A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A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A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A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A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A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A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A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A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A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A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A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A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A4B"/>
    <w:rPr>
      <w:rFonts w:eastAsiaTheme="majorEastAsia" w:cstheme="majorBidi"/>
      <w:color w:val="272727" w:themeColor="text1" w:themeTint="D8"/>
    </w:rPr>
  </w:style>
  <w:style w:type="paragraph" w:styleId="Title">
    <w:name w:val="Title"/>
    <w:basedOn w:val="Normal"/>
    <w:next w:val="Normal"/>
    <w:link w:val="TitleChar"/>
    <w:uiPriority w:val="10"/>
    <w:qFormat/>
    <w:rsid w:val="00CA4A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A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A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A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A4B"/>
    <w:pPr>
      <w:spacing w:before="160"/>
      <w:jc w:val="center"/>
    </w:pPr>
    <w:rPr>
      <w:i/>
      <w:iCs/>
      <w:color w:val="404040" w:themeColor="text1" w:themeTint="BF"/>
    </w:rPr>
  </w:style>
  <w:style w:type="character" w:customStyle="1" w:styleId="QuoteChar">
    <w:name w:val="Quote Char"/>
    <w:basedOn w:val="DefaultParagraphFont"/>
    <w:link w:val="Quote"/>
    <w:uiPriority w:val="29"/>
    <w:rsid w:val="00CA4A4B"/>
    <w:rPr>
      <w:i/>
      <w:iCs/>
      <w:color w:val="404040" w:themeColor="text1" w:themeTint="BF"/>
    </w:rPr>
  </w:style>
  <w:style w:type="paragraph" w:styleId="ListParagraph">
    <w:name w:val="List Paragraph"/>
    <w:basedOn w:val="Normal"/>
    <w:uiPriority w:val="34"/>
    <w:qFormat/>
    <w:rsid w:val="00CA4A4B"/>
    <w:pPr>
      <w:ind w:left="720"/>
      <w:contextualSpacing/>
    </w:pPr>
  </w:style>
  <w:style w:type="character" w:styleId="IntenseEmphasis">
    <w:name w:val="Intense Emphasis"/>
    <w:basedOn w:val="DefaultParagraphFont"/>
    <w:uiPriority w:val="21"/>
    <w:qFormat/>
    <w:rsid w:val="00CA4A4B"/>
    <w:rPr>
      <w:i/>
      <w:iCs/>
      <w:color w:val="0F4761" w:themeColor="accent1" w:themeShade="BF"/>
    </w:rPr>
  </w:style>
  <w:style w:type="paragraph" w:styleId="IntenseQuote">
    <w:name w:val="Intense Quote"/>
    <w:basedOn w:val="Normal"/>
    <w:next w:val="Normal"/>
    <w:link w:val="IntenseQuoteChar"/>
    <w:uiPriority w:val="30"/>
    <w:qFormat/>
    <w:rsid w:val="00CA4A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A4B"/>
    <w:rPr>
      <w:i/>
      <w:iCs/>
      <w:color w:val="0F4761" w:themeColor="accent1" w:themeShade="BF"/>
    </w:rPr>
  </w:style>
  <w:style w:type="character" w:styleId="IntenseReference">
    <w:name w:val="Intense Reference"/>
    <w:basedOn w:val="DefaultParagraphFont"/>
    <w:uiPriority w:val="32"/>
    <w:qFormat/>
    <w:rsid w:val="00CA4A4B"/>
    <w:rPr>
      <w:b/>
      <w:bCs/>
      <w:smallCaps/>
      <w:color w:val="0F4761" w:themeColor="accent1" w:themeShade="BF"/>
      <w:spacing w:val="5"/>
    </w:rPr>
  </w:style>
  <w:style w:type="paragraph" w:styleId="Header">
    <w:name w:val="header"/>
    <w:basedOn w:val="Normal"/>
    <w:link w:val="HeaderChar"/>
    <w:uiPriority w:val="99"/>
    <w:unhideWhenUsed/>
    <w:rsid w:val="00CA4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A4B"/>
  </w:style>
  <w:style w:type="paragraph" w:styleId="Footer">
    <w:name w:val="footer"/>
    <w:basedOn w:val="Normal"/>
    <w:link w:val="FooterChar"/>
    <w:uiPriority w:val="99"/>
    <w:unhideWhenUsed/>
    <w:rsid w:val="00CA4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A4B"/>
  </w:style>
  <w:style w:type="paragraph" w:styleId="NoSpacing">
    <w:name w:val="No Spacing"/>
    <w:link w:val="NoSpacingChar"/>
    <w:uiPriority w:val="1"/>
    <w:qFormat/>
    <w:rsid w:val="00975ED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75ED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932683">
      <w:bodyDiv w:val="1"/>
      <w:marLeft w:val="0"/>
      <w:marRight w:val="0"/>
      <w:marTop w:val="0"/>
      <w:marBottom w:val="0"/>
      <w:divBdr>
        <w:top w:val="none" w:sz="0" w:space="0" w:color="auto"/>
        <w:left w:val="none" w:sz="0" w:space="0" w:color="auto"/>
        <w:bottom w:val="none" w:sz="0" w:space="0" w:color="auto"/>
        <w:right w:val="none" w:sz="0" w:space="0" w:color="auto"/>
      </w:divBdr>
    </w:div>
    <w:div w:id="381952790">
      <w:bodyDiv w:val="1"/>
      <w:marLeft w:val="0"/>
      <w:marRight w:val="0"/>
      <w:marTop w:val="0"/>
      <w:marBottom w:val="0"/>
      <w:divBdr>
        <w:top w:val="none" w:sz="0" w:space="0" w:color="auto"/>
        <w:left w:val="none" w:sz="0" w:space="0" w:color="auto"/>
        <w:bottom w:val="none" w:sz="0" w:space="0" w:color="auto"/>
        <w:right w:val="none" w:sz="0" w:space="0" w:color="auto"/>
      </w:divBdr>
    </w:div>
    <w:div w:id="662709703">
      <w:bodyDiv w:val="1"/>
      <w:marLeft w:val="0"/>
      <w:marRight w:val="0"/>
      <w:marTop w:val="0"/>
      <w:marBottom w:val="0"/>
      <w:divBdr>
        <w:top w:val="none" w:sz="0" w:space="0" w:color="auto"/>
        <w:left w:val="none" w:sz="0" w:space="0" w:color="auto"/>
        <w:bottom w:val="none" w:sz="0" w:space="0" w:color="auto"/>
        <w:right w:val="none" w:sz="0" w:space="0" w:color="auto"/>
      </w:divBdr>
    </w:div>
    <w:div w:id="1244725593">
      <w:bodyDiv w:val="1"/>
      <w:marLeft w:val="0"/>
      <w:marRight w:val="0"/>
      <w:marTop w:val="0"/>
      <w:marBottom w:val="0"/>
      <w:divBdr>
        <w:top w:val="none" w:sz="0" w:space="0" w:color="auto"/>
        <w:left w:val="none" w:sz="0" w:space="0" w:color="auto"/>
        <w:bottom w:val="none" w:sz="0" w:space="0" w:color="auto"/>
        <w:right w:val="none" w:sz="0" w:space="0" w:color="auto"/>
      </w:divBdr>
    </w:div>
    <w:div w:id="1263032740">
      <w:bodyDiv w:val="1"/>
      <w:marLeft w:val="0"/>
      <w:marRight w:val="0"/>
      <w:marTop w:val="0"/>
      <w:marBottom w:val="0"/>
      <w:divBdr>
        <w:top w:val="none" w:sz="0" w:space="0" w:color="auto"/>
        <w:left w:val="none" w:sz="0" w:space="0" w:color="auto"/>
        <w:bottom w:val="none" w:sz="0" w:space="0" w:color="auto"/>
        <w:right w:val="none" w:sz="0" w:space="0" w:color="auto"/>
      </w:divBdr>
    </w:div>
    <w:div w:id="1548688069">
      <w:bodyDiv w:val="1"/>
      <w:marLeft w:val="0"/>
      <w:marRight w:val="0"/>
      <w:marTop w:val="0"/>
      <w:marBottom w:val="0"/>
      <w:divBdr>
        <w:top w:val="none" w:sz="0" w:space="0" w:color="auto"/>
        <w:left w:val="none" w:sz="0" w:space="0" w:color="auto"/>
        <w:bottom w:val="none" w:sz="0" w:space="0" w:color="auto"/>
        <w:right w:val="none" w:sz="0" w:space="0" w:color="auto"/>
      </w:divBdr>
    </w:div>
    <w:div w:id="1728066129">
      <w:bodyDiv w:val="1"/>
      <w:marLeft w:val="0"/>
      <w:marRight w:val="0"/>
      <w:marTop w:val="0"/>
      <w:marBottom w:val="0"/>
      <w:divBdr>
        <w:top w:val="none" w:sz="0" w:space="0" w:color="auto"/>
        <w:left w:val="none" w:sz="0" w:space="0" w:color="auto"/>
        <w:bottom w:val="none" w:sz="0" w:space="0" w:color="auto"/>
        <w:right w:val="none" w:sz="0" w:space="0" w:color="auto"/>
      </w:divBdr>
    </w:div>
    <w:div w:id="1844197208">
      <w:bodyDiv w:val="1"/>
      <w:marLeft w:val="0"/>
      <w:marRight w:val="0"/>
      <w:marTop w:val="0"/>
      <w:marBottom w:val="0"/>
      <w:divBdr>
        <w:top w:val="none" w:sz="0" w:space="0" w:color="auto"/>
        <w:left w:val="none" w:sz="0" w:space="0" w:color="auto"/>
        <w:bottom w:val="none" w:sz="0" w:space="0" w:color="auto"/>
        <w:right w:val="none" w:sz="0" w:space="0" w:color="auto"/>
      </w:divBdr>
    </w:div>
    <w:div w:id="2017149292">
      <w:bodyDiv w:val="1"/>
      <w:marLeft w:val="0"/>
      <w:marRight w:val="0"/>
      <w:marTop w:val="0"/>
      <w:marBottom w:val="0"/>
      <w:divBdr>
        <w:top w:val="none" w:sz="0" w:space="0" w:color="auto"/>
        <w:left w:val="none" w:sz="0" w:space="0" w:color="auto"/>
        <w:bottom w:val="none" w:sz="0" w:space="0" w:color="auto"/>
        <w:right w:val="none" w:sz="0" w:space="0" w:color="auto"/>
      </w:divBdr>
    </w:div>
    <w:div w:id="2096709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6</Pages>
  <Words>1307</Words>
  <Characters>7451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2025759</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Hotel Administration</dc:title>
  <dc:subject>Front Office</dc:subject>
  <dc:creator>Denis Daniel Dinu (2025759)</dc:creator>
  <cp:keywords/>
  <dc:description/>
  <cp:lastModifiedBy>Ioana Dinu (2025758)</cp:lastModifiedBy>
  <cp:revision>2</cp:revision>
  <dcterms:created xsi:type="dcterms:W3CDTF">2024-11-15T19:39:00Z</dcterms:created>
  <dcterms:modified xsi:type="dcterms:W3CDTF">2024-11-15T22:01:00Z</dcterms:modified>
  <cp:category>Lisa Bassler</cp:category>
</cp:coreProperties>
</file>