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AD71A5" w:rsidRPr="00A406E5" w14:paraId="448895F9" w14:textId="77777777" w:rsidTr="00A406E5">
        <w:tc>
          <w:tcPr>
            <w:tcW w:w="2093" w:type="dxa"/>
            <w:shd w:val="pct15" w:color="auto" w:fill="auto"/>
          </w:tcPr>
          <w:p w14:paraId="6C763A4C"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26EB157" w:rsidR="00AD71A5" w:rsidRPr="00A406E5" w:rsidRDefault="00AD71A5" w:rsidP="00AD71A5">
            <w:pPr>
              <w:spacing w:before="120" w:after="120"/>
              <w:jc w:val="both"/>
              <w:rPr>
                <w:rFonts w:ascii="Arial" w:hAnsi="Arial" w:cs="Arial"/>
                <w:b/>
                <w:sz w:val="22"/>
                <w:szCs w:val="22"/>
              </w:rPr>
            </w:pPr>
            <w:r>
              <w:rPr>
                <w:rFonts w:ascii="Arial" w:eastAsia="SimSun" w:hAnsi="Arial" w:cs="Arial" w:hint="eastAsia"/>
                <w:bCs/>
                <w:sz w:val="22"/>
                <w:szCs w:val="22"/>
                <w:lang w:val="en-US" w:eastAsia="zh-CN"/>
              </w:rPr>
              <w:t>BA (Hons) in Sinology</w:t>
            </w:r>
          </w:p>
        </w:tc>
      </w:tr>
      <w:tr w:rsidR="00AD71A5" w:rsidRPr="00A406E5" w14:paraId="70A79578" w14:textId="77777777" w:rsidTr="00A628CC">
        <w:tc>
          <w:tcPr>
            <w:tcW w:w="2093" w:type="dxa"/>
            <w:shd w:val="pct15" w:color="auto" w:fill="auto"/>
          </w:tcPr>
          <w:p w14:paraId="46EE564F"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7B9633AA" w:rsidR="00AD71A5" w:rsidRPr="00A406E5" w:rsidRDefault="00AD71A5" w:rsidP="00AD71A5">
            <w:pPr>
              <w:spacing w:before="120" w:after="120"/>
              <w:jc w:val="both"/>
              <w:rPr>
                <w:rFonts w:ascii="Arial" w:hAnsi="Arial" w:cs="Arial"/>
                <w:b/>
                <w:sz w:val="22"/>
                <w:szCs w:val="22"/>
              </w:rPr>
            </w:pPr>
            <w:r>
              <w:rPr>
                <w:rFonts w:ascii="Arial" w:hAnsi="Arial" w:cs="Arial"/>
                <w:sz w:val="22"/>
                <w:szCs w:val="22"/>
                <w:lang w:eastAsia="zh-CN"/>
              </w:rPr>
              <w:t xml:space="preserve">The </w:t>
            </w:r>
            <w:r>
              <w:rPr>
                <w:rFonts w:ascii="Arial" w:hAnsi="Arial" w:cs="Arial"/>
                <w:i/>
                <w:iCs/>
                <w:sz w:val="22"/>
                <w:szCs w:val="22"/>
                <w:lang w:eastAsia="zh-CN"/>
              </w:rPr>
              <w:t>Daodejing</w:t>
            </w:r>
          </w:p>
        </w:tc>
      </w:tr>
      <w:tr w:rsidR="00AD71A5" w:rsidRPr="00A406E5" w14:paraId="24056A8B" w14:textId="77777777" w:rsidTr="008F1308">
        <w:tc>
          <w:tcPr>
            <w:tcW w:w="2093" w:type="dxa"/>
            <w:shd w:val="pct15" w:color="auto" w:fill="auto"/>
          </w:tcPr>
          <w:p w14:paraId="681E21E4"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C48F186" w:rsidR="00AD71A5" w:rsidRPr="00A406E5" w:rsidRDefault="00AD71A5" w:rsidP="00AD71A5">
            <w:pPr>
              <w:spacing w:before="120" w:after="120"/>
              <w:jc w:val="both"/>
              <w:rPr>
                <w:rFonts w:ascii="Arial" w:hAnsi="Arial" w:cs="Arial"/>
                <w:b/>
                <w:sz w:val="22"/>
                <w:szCs w:val="22"/>
              </w:rPr>
            </w:pPr>
            <w:r>
              <w:rPr>
                <w:rFonts w:ascii="Arial" w:eastAsia="SimSun" w:hAnsi="Arial" w:cs="Arial" w:hint="eastAsia"/>
                <w:sz w:val="22"/>
                <w:szCs w:val="22"/>
                <w:lang w:val="en-US" w:eastAsia="zh-CN"/>
              </w:rPr>
              <w:t>SICH5010</w:t>
            </w:r>
          </w:p>
        </w:tc>
        <w:tc>
          <w:tcPr>
            <w:tcW w:w="2268" w:type="dxa"/>
            <w:shd w:val="clear" w:color="auto" w:fill="D9D9D9"/>
          </w:tcPr>
          <w:p w14:paraId="13A6C57C" w14:textId="69BF966A" w:rsidR="00AD71A5" w:rsidRPr="004D5E9B" w:rsidRDefault="00AD71A5" w:rsidP="00AD71A5">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7FF2E342" w14:textId="75FA5086" w:rsidR="00AD71A5" w:rsidRPr="00A406E5" w:rsidRDefault="00AD71A5" w:rsidP="00AD71A5">
            <w:pPr>
              <w:spacing w:before="120" w:after="120"/>
              <w:jc w:val="both"/>
              <w:rPr>
                <w:rFonts w:ascii="Arial" w:hAnsi="Arial" w:cs="Arial"/>
                <w:b/>
                <w:sz w:val="22"/>
                <w:szCs w:val="22"/>
              </w:rPr>
            </w:pPr>
            <w:r>
              <w:rPr>
                <w:rFonts w:ascii="Arial" w:eastAsia="SimSun" w:hAnsi="Arial" w:cs="Arial" w:hint="eastAsia"/>
                <w:bCs/>
                <w:sz w:val="22"/>
                <w:szCs w:val="22"/>
                <w:lang w:val="en-US" w:eastAsia="zh-CN"/>
              </w:rPr>
              <w:t>50%</w:t>
            </w:r>
          </w:p>
        </w:tc>
      </w:tr>
      <w:tr w:rsidR="00AD71A5" w:rsidRPr="00A406E5" w14:paraId="22FB8E32" w14:textId="77777777" w:rsidTr="008F1308">
        <w:tc>
          <w:tcPr>
            <w:tcW w:w="2093" w:type="dxa"/>
            <w:shd w:val="pct15" w:color="auto" w:fill="auto"/>
          </w:tcPr>
          <w:p w14:paraId="7ED50ADE"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EF013BA" w:rsidR="00AD71A5" w:rsidRPr="00A406E5" w:rsidRDefault="00AD71A5" w:rsidP="00AD71A5">
            <w:pPr>
              <w:spacing w:before="120" w:after="120"/>
              <w:jc w:val="both"/>
              <w:rPr>
                <w:rFonts w:ascii="Arial" w:hAnsi="Arial" w:cs="Arial"/>
                <w:b/>
                <w:sz w:val="22"/>
                <w:szCs w:val="22"/>
              </w:rPr>
            </w:pPr>
            <w:r w:rsidRPr="00FA4670">
              <w:rPr>
                <w:rFonts w:ascii="Arial" w:eastAsia="SimSun" w:hAnsi="Arial" w:cs="Arial"/>
                <w:sz w:val="22"/>
                <w:szCs w:val="22"/>
                <w:lang w:val="en-US" w:eastAsia="zh-CN"/>
              </w:rPr>
              <w:t>Huang Chen, Wei-Lin</w:t>
            </w:r>
          </w:p>
        </w:tc>
        <w:tc>
          <w:tcPr>
            <w:tcW w:w="2268" w:type="dxa"/>
            <w:shd w:val="clear" w:color="auto" w:fill="D9D9D9"/>
          </w:tcPr>
          <w:p w14:paraId="2C8A2D38" w14:textId="3543631A" w:rsidR="00AD71A5" w:rsidRPr="00A406E5" w:rsidRDefault="00AD71A5" w:rsidP="00AD71A5">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BF577A3" w14:textId="753D9982" w:rsidR="00AD71A5" w:rsidRPr="00A406E5" w:rsidRDefault="00AD71A5" w:rsidP="00AD71A5">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AD71A5" w:rsidRPr="00A406E5" w14:paraId="37EFFAE2" w14:textId="77777777" w:rsidTr="008F1308">
        <w:tc>
          <w:tcPr>
            <w:tcW w:w="2093" w:type="dxa"/>
            <w:shd w:val="pct15" w:color="auto" w:fill="auto"/>
          </w:tcPr>
          <w:p w14:paraId="278ACFCF"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73711DA" w:rsidR="00AD71A5" w:rsidRPr="00A406E5" w:rsidRDefault="00AD71A5" w:rsidP="00AD71A5">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eastAsia="SimSun" w:hAnsi="Arial" w:cs="Arial" w:hint="eastAsia"/>
                <w:bCs/>
                <w:sz w:val="22"/>
                <w:szCs w:val="22"/>
                <w:lang w:val="en-US" w:eastAsia="zh-CN"/>
              </w:rPr>
              <w:t>3</w:t>
            </w:r>
            <w:r>
              <w:rPr>
                <w:rFonts w:ascii="Arial" w:hAnsi="Arial" w:cs="Arial"/>
                <w:bCs/>
                <w:sz w:val="22"/>
                <w:szCs w:val="22"/>
              </w:rPr>
              <w:t xml:space="preserve">: </w:t>
            </w:r>
            <w:r>
              <w:rPr>
                <w:rFonts w:ascii="Arial" w:hAnsi="Arial" w:cs="Arial" w:hint="eastAsia"/>
                <w:bCs/>
                <w:sz w:val="22"/>
                <w:szCs w:val="22"/>
              </w:rPr>
              <w:t>Essay in Chinese</w:t>
            </w:r>
          </w:p>
        </w:tc>
        <w:tc>
          <w:tcPr>
            <w:tcW w:w="2268" w:type="dxa"/>
            <w:shd w:val="pct15" w:color="auto" w:fill="auto"/>
          </w:tcPr>
          <w:p w14:paraId="728676B8" w14:textId="0E8344E9" w:rsidR="00AD71A5" w:rsidRPr="00A406E5" w:rsidRDefault="00AD71A5" w:rsidP="00AD71A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CF74588" w:rsidR="00AD71A5" w:rsidRPr="00A406E5" w:rsidRDefault="00AD71A5" w:rsidP="00AD71A5">
            <w:pPr>
              <w:spacing w:before="120" w:after="120"/>
              <w:jc w:val="both"/>
              <w:rPr>
                <w:rFonts w:ascii="Arial" w:hAnsi="Arial" w:cs="Arial"/>
                <w:b/>
                <w:sz w:val="22"/>
                <w:szCs w:val="22"/>
              </w:rPr>
            </w:pPr>
            <w:r>
              <w:rPr>
                <w:rFonts w:ascii="Arial" w:eastAsia="SimSun" w:hAnsi="Arial" w:cs="Arial" w:hint="eastAsia"/>
                <w:sz w:val="22"/>
                <w:szCs w:val="22"/>
                <w:lang w:val="en-US" w:eastAsia="zh-CN"/>
              </w:rPr>
              <w:t>2,500 words</w:t>
            </w:r>
          </w:p>
        </w:tc>
      </w:tr>
      <w:tr w:rsidR="00AD71A5" w:rsidRPr="00A406E5" w14:paraId="4373828E" w14:textId="77777777" w:rsidTr="008F1308">
        <w:tc>
          <w:tcPr>
            <w:tcW w:w="2093" w:type="dxa"/>
            <w:shd w:val="pct15" w:color="auto" w:fill="auto"/>
          </w:tcPr>
          <w:p w14:paraId="0C789482"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147DE791" w:rsidR="00AD71A5" w:rsidRPr="00A406E5" w:rsidRDefault="00E24425" w:rsidP="00E24425">
            <w:pPr>
              <w:spacing w:before="120" w:after="120"/>
              <w:rPr>
                <w:rFonts w:ascii="Arial" w:hAnsi="Arial" w:cs="Arial"/>
                <w:b/>
                <w:sz w:val="22"/>
                <w:szCs w:val="22"/>
              </w:rPr>
            </w:pPr>
            <w:r>
              <w:rPr>
                <w:rFonts w:ascii="Arial" w:hAnsi="Arial" w:cs="Arial"/>
                <w:b/>
                <w:sz w:val="22"/>
                <w:szCs w:val="22"/>
              </w:rPr>
              <w:t>14 Nov 2025</w:t>
            </w:r>
          </w:p>
        </w:tc>
        <w:tc>
          <w:tcPr>
            <w:tcW w:w="2268" w:type="dxa"/>
            <w:shd w:val="pct15" w:color="auto" w:fill="auto"/>
          </w:tcPr>
          <w:p w14:paraId="7AE71AAD"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A7C14F1" w:rsidR="00AD71A5" w:rsidRPr="00A406E5" w:rsidRDefault="001E47F8" w:rsidP="00AD71A5">
            <w:pPr>
              <w:spacing w:before="120" w:after="120"/>
              <w:jc w:val="both"/>
              <w:rPr>
                <w:rFonts w:ascii="Arial" w:hAnsi="Arial" w:cs="Arial"/>
                <w:b/>
                <w:sz w:val="22"/>
                <w:szCs w:val="22"/>
              </w:rPr>
            </w:pPr>
            <w:r>
              <w:rPr>
                <w:rFonts w:ascii="Arial" w:hAnsi="Arial" w:cs="Arial"/>
                <w:b/>
                <w:sz w:val="22"/>
                <w:szCs w:val="22"/>
              </w:rPr>
              <w:t>12 Dec 2025</w:t>
            </w:r>
          </w:p>
        </w:tc>
      </w:tr>
      <w:tr w:rsidR="00AD71A5" w:rsidRPr="00A406E5" w14:paraId="6A71A95D" w14:textId="77777777" w:rsidTr="00A406E5">
        <w:tc>
          <w:tcPr>
            <w:tcW w:w="2093" w:type="dxa"/>
            <w:shd w:val="pct15" w:color="auto" w:fill="auto"/>
          </w:tcPr>
          <w:p w14:paraId="41645ECC"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D71A5" w:rsidRPr="00A406E5" w:rsidRDefault="00AD71A5" w:rsidP="00AD71A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D71A5" w:rsidRPr="00A406E5" w:rsidRDefault="00AD71A5" w:rsidP="00AD71A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D71A5" w:rsidRDefault="00AD71A5" w:rsidP="00AD71A5">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D71A5" w:rsidRDefault="00AD71A5" w:rsidP="00AD71A5">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D71A5" w:rsidRPr="00A406E5" w:rsidRDefault="00AD71A5" w:rsidP="00AD71A5">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D71A5" w:rsidRPr="00A406E5" w14:paraId="0FF00618" w14:textId="77777777" w:rsidTr="00A406E5">
        <w:tc>
          <w:tcPr>
            <w:tcW w:w="2093" w:type="dxa"/>
            <w:shd w:val="pct15" w:color="auto" w:fill="auto"/>
          </w:tcPr>
          <w:p w14:paraId="257B4794" w14:textId="77777777" w:rsidR="00AD71A5" w:rsidRPr="00A406E5" w:rsidRDefault="00AD71A5" w:rsidP="00AD71A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D71A5" w:rsidRPr="00A406E5" w:rsidRDefault="00AD71A5" w:rsidP="00AD71A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753F0" w:rsidRPr="00A406E5" w14:paraId="1087B0D7" w14:textId="77777777" w:rsidTr="00A406E5">
        <w:tc>
          <w:tcPr>
            <w:tcW w:w="9747" w:type="dxa"/>
          </w:tcPr>
          <w:p w14:paraId="2A208F25" w14:textId="77777777" w:rsidR="003753F0" w:rsidRDefault="003753F0" w:rsidP="003753F0">
            <w:pPr>
              <w:jc w:val="both"/>
              <w:rPr>
                <w:rFonts w:ascii="Arial" w:eastAsia="SimSun" w:hAnsi="Arial" w:cs="Arial"/>
                <w:sz w:val="22"/>
                <w:szCs w:val="22"/>
                <w:lang w:val="en-US" w:eastAsia="zh-CN"/>
              </w:rPr>
            </w:pPr>
          </w:p>
          <w:p w14:paraId="3E205210" w14:textId="77777777" w:rsidR="003753F0" w:rsidRDefault="003753F0" w:rsidP="003753F0">
            <w:pPr>
              <w:rPr>
                <w:rFonts w:ascii="Arial" w:hAnsi="Arial" w:cs="Arial"/>
                <w:sz w:val="22"/>
                <w:szCs w:val="22"/>
              </w:rPr>
            </w:pPr>
            <w:r>
              <w:rPr>
                <w:rFonts w:ascii="Arial" w:hAnsi="Arial" w:cs="Arial"/>
                <w:sz w:val="22"/>
                <w:szCs w:val="22"/>
              </w:rPr>
              <w:t>Upon the successful completion of this module, the student should be able to:</w:t>
            </w:r>
          </w:p>
          <w:p w14:paraId="78F8FE8F" w14:textId="77777777" w:rsidR="003753F0" w:rsidRDefault="003753F0" w:rsidP="003753F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lang w:val="en-US" w:eastAsia="zh-CN"/>
              </w:rPr>
              <w:t>d</w:t>
            </w:r>
            <w:proofErr w:type="spellStart"/>
            <w:r>
              <w:rPr>
                <w:rFonts w:ascii="Arial" w:hAnsi="Arial" w:cs="Arial"/>
                <w:sz w:val="22"/>
                <w:szCs w:val="22"/>
                <w:lang w:eastAsia="zh-CN"/>
              </w:rPr>
              <w:t>emonstrate</w:t>
            </w:r>
            <w:proofErr w:type="spellEnd"/>
            <w:r>
              <w:rPr>
                <w:rFonts w:ascii="Arial" w:hAnsi="Arial" w:cs="Arial"/>
                <w:sz w:val="22"/>
                <w:szCs w:val="22"/>
                <w:lang w:eastAsia="zh-CN"/>
              </w:rPr>
              <w:t xml:space="preserve"> thorough and critical understanding of Master </w:t>
            </w:r>
            <w:proofErr w:type="spellStart"/>
            <w:r>
              <w:rPr>
                <w:rFonts w:ascii="Arial" w:hAnsi="Arial" w:cs="Arial"/>
                <w:sz w:val="22"/>
                <w:szCs w:val="22"/>
                <w:lang w:eastAsia="zh-CN"/>
              </w:rPr>
              <w:t>Hanshan’s</w:t>
            </w:r>
            <w:proofErr w:type="spellEnd"/>
            <w:r>
              <w:rPr>
                <w:rFonts w:ascii="Arial" w:hAnsi="Arial" w:cs="Arial"/>
                <w:sz w:val="22"/>
                <w:szCs w:val="22"/>
                <w:lang w:eastAsia="zh-CN"/>
              </w:rPr>
              <w:t xml:space="preserve"> annotations of the</w:t>
            </w:r>
            <w:r>
              <w:rPr>
                <w:rFonts w:ascii="Arial" w:hAnsi="Arial" w:cs="Arial"/>
                <w:i/>
                <w:sz w:val="22"/>
                <w:szCs w:val="22"/>
                <w:lang w:eastAsia="zh-CN"/>
              </w:rPr>
              <w:t xml:space="preserve"> Daodejing</w:t>
            </w:r>
            <w:r>
              <w:rPr>
                <w:rFonts w:ascii="Arial" w:hAnsi="Arial" w:cs="Arial"/>
                <w:sz w:val="22"/>
                <w:szCs w:val="22"/>
                <w:lang w:eastAsia="zh-CN"/>
              </w:rPr>
              <w:t>;</w:t>
            </w:r>
          </w:p>
          <w:p w14:paraId="22146873" w14:textId="77777777" w:rsidR="003753F0" w:rsidRDefault="003753F0" w:rsidP="003753F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lang w:eastAsia="zh-CN"/>
              </w:rPr>
              <w:t>demonstrate critical comprehension of the meaning of the original text of the</w:t>
            </w:r>
            <w:r>
              <w:rPr>
                <w:rFonts w:ascii="Arial" w:hAnsi="Arial" w:cs="Arial"/>
                <w:i/>
                <w:sz w:val="22"/>
                <w:szCs w:val="22"/>
                <w:lang w:eastAsia="zh-CN"/>
              </w:rPr>
              <w:t xml:space="preserve"> Daodejing</w:t>
            </w:r>
            <w:r>
              <w:rPr>
                <w:rFonts w:ascii="Arial" w:hAnsi="Arial" w:cs="Arial"/>
                <w:sz w:val="22"/>
                <w:szCs w:val="22"/>
                <w:lang w:eastAsia="zh-CN"/>
              </w:rPr>
              <w:t xml:space="preserve"> with the assistance of Master </w:t>
            </w:r>
            <w:proofErr w:type="spellStart"/>
            <w:r>
              <w:rPr>
                <w:rFonts w:ascii="Arial" w:hAnsi="Arial" w:cs="Arial"/>
                <w:sz w:val="22"/>
                <w:szCs w:val="22"/>
                <w:lang w:eastAsia="zh-CN"/>
              </w:rPr>
              <w:t>Hanshan’s</w:t>
            </w:r>
            <w:proofErr w:type="spellEnd"/>
            <w:r>
              <w:rPr>
                <w:rFonts w:ascii="Arial" w:hAnsi="Arial" w:cs="Arial"/>
                <w:sz w:val="22"/>
                <w:szCs w:val="22"/>
                <w:lang w:eastAsia="zh-CN"/>
              </w:rPr>
              <w:t xml:space="preserve"> annotations;</w:t>
            </w:r>
          </w:p>
          <w:p w14:paraId="4958E6CE" w14:textId="77777777" w:rsidR="003753F0" w:rsidRDefault="003753F0" w:rsidP="003753F0">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lang w:eastAsia="zh-CN"/>
              </w:rPr>
              <w:t>categorise the full text of the</w:t>
            </w:r>
            <w:r>
              <w:rPr>
                <w:rFonts w:ascii="Arial" w:hAnsi="Arial" w:cs="Arial"/>
                <w:i/>
                <w:sz w:val="22"/>
                <w:szCs w:val="22"/>
                <w:lang w:eastAsia="zh-CN"/>
              </w:rPr>
              <w:t xml:space="preserve"> Daodejing </w:t>
            </w:r>
            <w:r>
              <w:rPr>
                <w:rFonts w:ascii="Arial" w:hAnsi="Arial" w:cs="Arial"/>
                <w:sz w:val="22"/>
                <w:szCs w:val="22"/>
                <w:lang w:eastAsia="zh-CN"/>
              </w:rPr>
              <w:t>by topic, such as elaboration of the Dao entity, practice of virtue, preservation of health, handling matters effectively, principles of government and military engagement.</w:t>
            </w:r>
          </w:p>
          <w:p w14:paraId="0AEF11BA" w14:textId="0B5DA1CA" w:rsidR="00607004" w:rsidRPr="00A406E5" w:rsidRDefault="00607004" w:rsidP="00607004">
            <w:pPr>
              <w:pStyle w:val="bullet"/>
              <w:overflowPunct/>
              <w:autoSpaceDE/>
              <w:autoSpaceDN/>
              <w:adjustRightInd/>
              <w:spacing w:before="0"/>
              <w:ind w:left="851" w:firstLine="0"/>
              <w:textAlignment w:val="auto"/>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39FE244B" w14:textId="6ACF4BFA" w:rsidR="00C977EF" w:rsidRDefault="003F2EC4" w:rsidP="005969E2">
      <w:pPr>
        <w:jc w:val="both"/>
        <w:rPr>
          <w:rFonts w:ascii="Arial" w:hAnsi="Arial" w:cs="Arial"/>
          <w:b/>
          <w:bCs/>
          <w:sz w:val="22"/>
          <w:szCs w:val="22"/>
          <w:lang w:val="en-US" w:eastAsia="zh-CN"/>
        </w:rPr>
      </w:pPr>
      <w:r w:rsidRPr="006A1B06">
        <w:rPr>
          <w:rFonts w:ascii="Arial" w:hAnsi="Arial" w:cs="Arial"/>
          <w:b/>
          <w:bCs/>
          <w:sz w:val="22"/>
          <w:szCs w:val="22"/>
        </w:rPr>
        <w:t xml:space="preserve">Assessment Component </w:t>
      </w:r>
      <w:r>
        <w:rPr>
          <w:rFonts w:ascii="Arial" w:hAnsi="Arial" w:cs="Arial" w:hint="eastAsia"/>
          <w:b/>
          <w:bCs/>
          <w:sz w:val="22"/>
          <w:szCs w:val="22"/>
          <w:lang w:val="en-US" w:eastAsia="zh-CN"/>
        </w:rPr>
        <w:t xml:space="preserve">3 </w:t>
      </w:r>
      <w:r>
        <w:rPr>
          <w:rFonts w:ascii="Arial" w:hAnsi="Arial" w:cs="Arial"/>
          <w:b/>
          <w:bCs/>
          <w:sz w:val="22"/>
          <w:szCs w:val="22"/>
          <w:lang w:val="en-US" w:eastAsia="zh-CN"/>
        </w:rPr>
        <w:t>–</w:t>
      </w:r>
      <w:r>
        <w:rPr>
          <w:rFonts w:ascii="Arial" w:hAnsi="Arial" w:cs="Arial" w:hint="eastAsia"/>
          <w:b/>
          <w:bCs/>
          <w:sz w:val="22"/>
          <w:szCs w:val="22"/>
          <w:lang w:val="en-US" w:eastAsia="zh-CN"/>
        </w:rPr>
        <w:t xml:space="preserve"> </w:t>
      </w:r>
      <w:r>
        <w:rPr>
          <w:rFonts w:ascii="Arial" w:hAnsi="Arial" w:cs="Arial"/>
          <w:b/>
          <w:bCs/>
          <w:sz w:val="22"/>
          <w:szCs w:val="22"/>
          <w:lang w:val="en-US" w:eastAsia="zh-CN"/>
        </w:rPr>
        <w:t>–</w:t>
      </w:r>
      <w:r>
        <w:rPr>
          <w:rFonts w:ascii="Arial" w:hAnsi="Arial" w:cs="Arial" w:hint="eastAsia"/>
          <w:b/>
          <w:bCs/>
          <w:sz w:val="22"/>
          <w:szCs w:val="22"/>
          <w:lang w:val="en-US" w:eastAsia="zh-CN"/>
        </w:rPr>
        <w:t xml:space="preserve"> </w:t>
      </w:r>
      <w:r w:rsidRPr="00202BE9">
        <w:rPr>
          <w:rFonts w:ascii="Arial" w:hAnsi="Arial" w:cs="Arial"/>
          <w:b/>
          <w:bCs/>
          <w:sz w:val="22"/>
          <w:szCs w:val="22"/>
          <w:lang w:val="en-US" w:eastAsia="zh-CN"/>
        </w:rPr>
        <w:t>Essay in Chinese – 2500 words – 50%</w:t>
      </w:r>
    </w:p>
    <w:p w14:paraId="06E1E2EF" w14:textId="77777777" w:rsidR="003F2EC4" w:rsidRDefault="003F2EC4" w:rsidP="005969E2">
      <w:pPr>
        <w:jc w:val="both"/>
        <w:rPr>
          <w:rFonts w:ascii="Arial" w:hAnsi="Arial" w:cs="Arial"/>
          <w:b/>
          <w:bCs/>
          <w:sz w:val="22"/>
          <w:szCs w:val="22"/>
          <w:lang w:val="en-US" w:eastAsia="zh-CN"/>
        </w:rPr>
      </w:pPr>
    </w:p>
    <w:tbl>
      <w:tblPr>
        <w:tblStyle w:val="TableGrid"/>
        <w:tblW w:w="0" w:type="auto"/>
        <w:tblInd w:w="567" w:type="dxa"/>
        <w:tblLook w:val="04A0" w:firstRow="1" w:lastRow="0" w:firstColumn="1" w:lastColumn="0" w:noHBand="0" w:noVBand="1"/>
      </w:tblPr>
      <w:tblGrid>
        <w:gridCol w:w="9016"/>
      </w:tblGrid>
      <w:tr w:rsidR="00EA172F" w14:paraId="43533560" w14:textId="77777777" w:rsidTr="000E68E6">
        <w:tc>
          <w:tcPr>
            <w:tcW w:w="9016" w:type="dxa"/>
          </w:tcPr>
          <w:p w14:paraId="6AB0C8A8" w14:textId="77777777" w:rsidR="00EA172F" w:rsidRDefault="00EA172F" w:rsidP="000E68E6">
            <w:pPr>
              <w:rPr>
                <w:rFonts w:asciiTheme="minorBidi" w:eastAsiaTheme="minorEastAsia" w:hAnsiTheme="minorBidi" w:cstheme="minorBidi"/>
                <w:sz w:val="22"/>
                <w:szCs w:val="22"/>
                <w:lang w:eastAsia="zh-TW"/>
              </w:rPr>
            </w:pPr>
            <w:r w:rsidRPr="00DE25DE">
              <w:rPr>
                <w:rFonts w:asciiTheme="minorBidi" w:eastAsiaTheme="minorEastAsia" w:hAnsiTheme="minorBidi" w:cstheme="minorBidi"/>
                <w:sz w:val="22"/>
                <w:szCs w:val="22"/>
                <w:lang w:eastAsia="zh-TW"/>
              </w:rPr>
              <w:t xml:space="preserve">Please write a 2,500-character paper in Chinese. The topic may be developed along one of the following suggested categories or thematic directions: textual interpretation of the </w:t>
            </w:r>
            <w:r w:rsidRPr="00DE25DE">
              <w:rPr>
                <w:rFonts w:asciiTheme="minorBidi" w:eastAsiaTheme="minorEastAsia" w:hAnsiTheme="minorBidi" w:cstheme="minorBidi"/>
                <w:i/>
                <w:iCs/>
                <w:sz w:val="22"/>
                <w:szCs w:val="22"/>
                <w:lang w:eastAsia="zh-TW"/>
              </w:rPr>
              <w:t xml:space="preserve">Tao </w:t>
            </w:r>
            <w:proofErr w:type="spellStart"/>
            <w:r w:rsidRPr="00DE25DE">
              <w:rPr>
                <w:rFonts w:asciiTheme="minorBidi" w:eastAsiaTheme="minorEastAsia" w:hAnsiTheme="minorBidi" w:cstheme="minorBidi"/>
                <w:i/>
                <w:iCs/>
                <w:sz w:val="22"/>
                <w:szCs w:val="22"/>
                <w:lang w:eastAsia="zh-TW"/>
              </w:rPr>
              <w:t>Te</w:t>
            </w:r>
            <w:proofErr w:type="spellEnd"/>
            <w:r w:rsidRPr="00DE25DE">
              <w:rPr>
                <w:rFonts w:asciiTheme="minorBidi" w:eastAsiaTheme="minorEastAsia" w:hAnsiTheme="minorBidi" w:cstheme="minorBidi"/>
                <w:i/>
                <w:iCs/>
                <w:sz w:val="22"/>
                <w:szCs w:val="22"/>
                <w:lang w:eastAsia="zh-TW"/>
              </w:rPr>
              <w:t xml:space="preserve"> Ching</w:t>
            </w:r>
            <w:r w:rsidRPr="00DE25DE">
              <w:rPr>
                <w:rFonts w:asciiTheme="minorBidi" w:eastAsiaTheme="minorEastAsia" w:hAnsiTheme="minorBidi" w:cstheme="minorBidi"/>
                <w:sz w:val="22"/>
                <w:szCs w:val="22"/>
                <w:lang w:eastAsia="zh-TW"/>
              </w:rPr>
              <w:t>, thematic analysis, new propositions based on excavated manuscripts, intertextual readings of classical texts, perspectives on contemporary relevance, or comparative discussions on the concept of Dao in Chinese and Western cultures.</w:t>
            </w:r>
          </w:p>
          <w:p w14:paraId="1B0EBFBB" w14:textId="77777777" w:rsidR="00EA172F" w:rsidRDefault="00EA172F" w:rsidP="000E68E6">
            <w:pPr>
              <w:rPr>
                <w:rFonts w:asciiTheme="minorBidi" w:eastAsiaTheme="minorEastAsia" w:hAnsiTheme="minorBidi" w:cstheme="minorBidi"/>
                <w:sz w:val="22"/>
                <w:szCs w:val="22"/>
                <w:lang w:eastAsia="zh-TW"/>
              </w:rPr>
            </w:pPr>
          </w:p>
          <w:p w14:paraId="1FDE3596" w14:textId="77777777" w:rsidR="00EA172F" w:rsidRPr="00DE25DE" w:rsidRDefault="00EA172F" w:rsidP="000E68E6">
            <w:pPr>
              <w:rPr>
                <w:rFonts w:asciiTheme="minorBidi" w:eastAsiaTheme="minorEastAsia" w:hAnsiTheme="minorBidi" w:cstheme="minorBidi"/>
                <w:sz w:val="22"/>
                <w:szCs w:val="22"/>
                <w:lang w:val="en-US" w:eastAsia="zh-TW"/>
              </w:rPr>
            </w:pPr>
            <w:r w:rsidRPr="00DE25DE">
              <w:rPr>
                <w:rFonts w:asciiTheme="minorBidi" w:eastAsiaTheme="minorEastAsia" w:hAnsiTheme="minorBidi" w:cstheme="minorBidi"/>
                <w:b/>
                <w:bCs/>
                <w:sz w:val="22"/>
                <w:szCs w:val="22"/>
                <w:lang w:val="en-US" w:eastAsia="zh-TW"/>
              </w:rPr>
              <w:t>Suggested Categories for Research Topics</w:t>
            </w:r>
          </w:p>
          <w:p w14:paraId="2ABA8E5D" w14:textId="77777777" w:rsidR="00EA172F" w:rsidRPr="00DE25DE" w:rsidRDefault="00EA172F" w:rsidP="00EA172F">
            <w:pPr>
              <w:numPr>
                <w:ilvl w:val="0"/>
                <w:numId w:val="20"/>
              </w:numPr>
              <w:rPr>
                <w:rFonts w:asciiTheme="minorBidi" w:eastAsiaTheme="minorEastAsia" w:hAnsiTheme="minorBidi" w:cstheme="minorBidi"/>
                <w:sz w:val="22"/>
                <w:szCs w:val="22"/>
                <w:lang w:val="en-US" w:eastAsia="zh-TW"/>
              </w:rPr>
            </w:pPr>
            <w:r w:rsidRPr="00DE25DE">
              <w:rPr>
                <w:rFonts w:asciiTheme="minorBidi" w:eastAsiaTheme="minorEastAsia" w:hAnsiTheme="minorBidi" w:cstheme="minorBidi"/>
                <w:b/>
                <w:bCs/>
                <w:sz w:val="22"/>
                <w:szCs w:val="22"/>
                <w:lang w:val="en-US" w:eastAsia="zh-TW"/>
              </w:rPr>
              <w:t>Contextualized Textual Study</w:t>
            </w:r>
            <w:r w:rsidRPr="00DE25DE">
              <w:rPr>
                <w:rFonts w:asciiTheme="minorBidi" w:eastAsiaTheme="minorEastAsia" w:hAnsiTheme="minorBidi" w:cstheme="minorBidi"/>
                <w:sz w:val="22"/>
                <w:szCs w:val="22"/>
                <w:lang w:val="en-US" w:eastAsia="zh-TW"/>
              </w:rPr>
              <w:br/>
              <w:t xml:space="preserve">Choose a specific theme and explore how it connects various chapters of the </w:t>
            </w:r>
            <w:r w:rsidRPr="00DE25DE">
              <w:rPr>
                <w:rFonts w:asciiTheme="minorBidi" w:eastAsiaTheme="minorEastAsia" w:hAnsiTheme="minorBidi" w:cstheme="minorBidi"/>
                <w:i/>
                <w:iCs/>
                <w:sz w:val="22"/>
                <w:szCs w:val="22"/>
                <w:lang w:val="en-US" w:eastAsia="zh-TW"/>
              </w:rPr>
              <w:t xml:space="preserve">Tao </w:t>
            </w:r>
            <w:proofErr w:type="spellStart"/>
            <w:r w:rsidRPr="00DE25DE">
              <w:rPr>
                <w:rFonts w:asciiTheme="minorBidi" w:eastAsiaTheme="minorEastAsia" w:hAnsiTheme="minorBidi" w:cstheme="minorBidi"/>
                <w:i/>
                <w:iCs/>
                <w:sz w:val="22"/>
                <w:szCs w:val="22"/>
                <w:lang w:val="en-US" w:eastAsia="zh-TW"/>
              </w:rPr>
              <w:t>Te</w:t>
            </w:r>
            <w:proofErr w:type="spellEnd"/>
            <w:r w:rsidRPr="00DE25DE">
              <w:rPr>
                <w:rFonts w:asciiTheme="minorBidi" w:eastAsiaTheme="minorEastAsia" w:hAnsiTheme="minorBidi" w:cstheme="minorBidi"/>
                <w:i/>
                <w:iCs/>
                <w:sz w:val="22"/>
                <w:szCs w:val="22"/>
                <w:lang w:val="en-US" w:eastAsia="zh-TW"/>
              </w:rPr>
              <w:t xml:space="preserve"> Ching</w:t>
            </w:r>
            <w:r w:rsidRPr="00DE25DE">
              <w:rPr>
                <w:rFonts w:asciiTheme="minorBidi" w:eastAsiaTheme="minorEastAsia" w:hAnsiTheme="minorBidi" w:cstheme="minorBidi"/>
                <w:sz w:val="22"/>
                <w:szCs w:val="22"/>
                <w:lang w:val="en-US" w:eastAsia="zh-TW"/>
              </w:rPr>
              <w:t>, forming the basis of your personal research.</w:t>
            </w:r>
            <w:r w:rsidRPr="00DE25DE">
              <w:rPr>
                <w:rFonts w:asciiTheme="minorBidi" w:eastAsiaTheme="minorEastAsia" w:hAnsiTheme="minorBidi" w:cstheme="minorBidi"/>
                <w:sz w:val="22"/>
                <w:szCs w:val="22"/>
                <w:lang w:val="en-US" w:eastAsia="zh-TW"/>
              </w:rPr>
              <w:br/>
            </w:r>
            <w:r w:rsidRPr="00DE25DE">
              <w:rPr>
                <w:rFonts w:asciiTheme="minorBidi" w:eastAsiaTheme="minorEastAsia" w:hAnsiTheme="minorBidi" w:cstheme="minorBidi"/>
                <w:i/>
                <w:iCs/>
                <w:sz w:val="22"/>
                <w:szCs w:val="22"/>
                <w:lang w:val="en-US" w:eastAsia="zh-TW"/>
              </w:rPr>
              <w:t>Suggested themes include: Laozi’s concept of the Dao, being and non-being, the wisdom of non-being, Dao and De (Virtue), ecological perspectives, the power of softness and yielding, the goodness of water, selflessness and non-contention, natural transformation through non-action, the quiet and empty mind, or worldly wisdom.</w:t>
            </w:r>
          </w:p>
          <w:p w14:paraId="51F45B94" w14:textId="77777777" w:rsidR="00EA172F" w:rsidRPr="00DE25DE" w:rsidRDefault="00EA172F" w:rsidP="00EA172F">
            <w:pPr>
              <w:numPr>
                <w:ilvl w:val="0"/>
                <w:numId w:val="20"/>
              </w:numPr>
              <w:rPr>
                <w:rFonts w:asciiTheme="minorBidi" w:eastAsiaTheme="minorEastAsia" w:hAnsiTheme="minorBidi" w:cstheme="minorBidi"/>
                <w:sz w:val="22"/>
                <w:szCs w:val="22"/>
                <w:lang w:val="en-US" w:eastAsia="zh-TW"/>
              </w:rPr>
            </w:pPr>
            <w:r w:rsidRPr="00DE25DE">
              <w:rPr>
                <w:rFonts w:asciiTheme="minorBidi" w:eastAsiaTheme="minorEastAsia" w:hAnsiTheme="minorBidi" w:cstheme="minorBidi"/>
                <w:b/>
                <w:bCs/>
                <w:sz w:val="22"/>
                <w:szCs w:val="22"/>
                <w:lang w:val="en-US" w:eastAsia="zh-TW"/>
              </w:rPr>
              <w:t>Interpretation of Newly Unearthed Texts</w:t>
            </w:r>
            <w:r w:rsidRPr="00DE25DE">
              <w:rPr>
                <w:rFonts w:asciiTheme="minorBidi" w:eastAsiaTheme="minorEastAsia" w:hAnsiTheme="minorBidi" w:cstheme="minorBidi"/>
                <w:sz w:val="22"/>
                <w:szCs w:val="22"/>
                <w:lang w:val="en-US" w:eastAsia="zh-TW"/>
              </w:rPr>
              <w:br/>
              <w:t xml:space="preserve">Select a chapter from the </w:t>
            </w:r>
            <w:r w:rsidRPr="00DE25DE">
              <w:rPr>
                <w:rFonts w:asciiTheme="minorBidi" w:eastAsiaTheme="minorEastAsia" w:hAnsiTheme="minorBidi" w:cstheme="minorBidi"/>
                <w:i/>
                <w:iCs/>
                <w:sz w:val="22"/>
                <w:szCs w:val="22"/>
                <w:lang w:val="en-US" w:eastAsia="zh-TW"/>
              </w:rPr>
              <w:t xml:space="preserve">Tao </w:t>
            </w:r>
            <w:proofErr w:type="spellStart"/>
            <w:r w:rsidRPr="00DE25DE">
              <w:rPr>
                <w:rFonts w:asciiTheme="minorBidi" w:eastAsiaTheme="minorEastAsia" w:hAnsiTheme="minorBidi" w:cstheme="minorBidi"/>
                <w:i/>
                <w:iCs/>
                <w:sz w:val="22"/>
                <w:szCs w:val="22"/>
                <w:lang w:val="en-US" w:eastAsia="zh-TW"/>
              </w:rPr>
              <w:t>Te</w:t>
            </w:r>
            <w:proofErr w:type="spellEnd"/>
            <w:r w:rsidRPr="00DE25DE">
              <w:rPr>
                <w:rFonts w:asciiTheme="minorBidi" w:eastAsiaTheme="minorEastAsia" w:hAnsiTheme="minorBidi" w:cstheme="minorBidi"/>
                <w:i/>
                <w:iCs/>
                <w:sz w:val="22"/>
                <w:szCs w:val="22"/>
                <w:lang w:val="en-US" w:eastAsia="zh-TW"/>
              </w:rPr>
              <w:t xml:space="preserve"> Ching</w:t>
            </w:r>
            <w:r w:rsidRPr="00DE25DE">
              <w:rPr>
                <w:rFonts w:asciiTheme="minorBidi" w:eastAsiaTheme="minorEastAsia" w:hAnsiTheme="minorBidi" w:cstheme="minorBidi"/>
                <w:sz w:val="22"/>
                <w:szCs w:val="22"/>
                <w:lang w:val="en-US" w:eastAsia="zh-TW"/>
              </w:rPr>
              <w:t xml:space="preserve"> and, in dialogue with previous research—particularly new data from excavated manuscripts—re-examine and reinterpret the text to develop and present your own scholarly insights.</w:t>
            </w:r>
          </w:p>
          <w:p w14:paraId="266A15C8" w14:textId="77777777" w:rsidR="00EA172F" w:rsidRPr="00DE25DE" w:rsidRDefault="00EA172F" w:rsidP="00EA172F">
            <w:pPr>
              <w:numPr>
                <w:ilvl w:val="0"/>
                <w:numId w:val="20"/>
              </w:numPr>
              <w:rPr>
                <w:rFonts w:asciiTheme="minorBidi" w:eastAsiaTheme="minorEastAsia" w:hAnsiTheme="minorBidi" w:cstheme="minorBidi"/>
                <w:sz w:val="22"/>
                <w:szCs w:val="22"/>
                <w:lang w:val="en-US" w:eastAsia="zh-TW"/>
              </w:rPr>
            </w:pPr>
            <w:r w:rsidRPr="00F86D52">
              <w:rPr>
                <w:rFonts w:asciiTheme="minorBidi" w:eastAsiaTheme="minorEastAsia" w:hAnsiTheme="minorBidi" w:cstheme="minorBidi"/>
                <w:b/>
                <w:bCs/>
                <w:sz w:val="22"/>
                <w:szCs w:val="22"/>
                <w:lang w:val="en-US" w:eastAsia="zh-TW"/>
              </w:rPr>
              <w:t>Research on a Major Theme:</w:t>
            </w:r>
            <w:r w:rsidRPr="00DE25DE">
              <w:rPr>
                <w:rFonts w:asciiTheme="minorBidi" w:eastAsiaTheme="minorEastAsia" w:hAnsiTheme="minorBidi" w:cstheme="minorBidi"/>
                <w:sz w:val="22"/>
                <w:szCs w:val="22"/>
                <w:lang w:val="en-US" w:eastAsia="zh-TW"/>
              </w:rPr>
              <w:br/>
            </w:r>
            <w:r w:rsidRPr="00F86D52">
              <w:rPr>
                <w:rFonts w:asciiTheme="minorBidi" w:eastAsiaTheme="minorEastAsia" w:hAnsiTheme="minorBidi" w:cstheme="minorBidi"/>
                <w:sz w:val="22"/>
                <w:szCs w:val="22"/>
                <w:lang w:val="en-US" w:eastAsia="zh-TW"/>
              </w:rPr>
              <w:t xml:space="preserve">Select one of the four major themes encompassed in the Tao </w:t>
            </w:r>
            <w:proofErr w:type="spellStart"/>
            <w:r w:rsidRPr="00F86D52">
              <w:rPr>
                <w:rFonts w:asciiTheme="minorBidi" w:eastAsiaTheme="minorEastAsia" w:hAnsiTheme="minorBidi" w:cstheme="minorBidi"/>
                <w:sz w:val="22"/>
                <w:szCs w:val="22"/>
                <w:lang w:val="en-US" w:eastAsia="zh-TW"/>
              </w:rPr>
              <w:t>Te</w:t>
            </w:r>
            <w:proofErr w:type="spellEnd"/>
            <w:r w:rsidRPr="00F86D52">
              <w:rPr>
                <w:rFonts w:asciiTheme="minorBidi" w:eastAsiaTheme="minorEastAsia" w:hAnsiTheme="minorBidi" w:cstheme="minorBidi"/>
                <w:sz w:val="22"/>
                <w:szCs w:val="22"/>
                <w:lang w:val="en-US" w:eastAsia="zh-TW"/>
              </w:rPr>
              <w:t xml:space="preserve"> Ching—cosmology, philosophy of life, wisdom in dealing with the world, or political thought—for in-depth exploration. Integrate relevant chapters and compose a well-structured academic essay.</w:t>
            </w:r>
          </w:p>
          <w:p w14:paraId="4ED26B67" w14:textId="77777777" w:rsidR="00EA172F" w:rsidRDefault="00EA172F" w:rsidP="00EA172F">
            <w:pPr>
              <w:numPr>
                <w:ilvl w:val="0"/>
                <w:numId w:val="20"/>
              </w:numPr>
              <w:rPr>
                <w:rFonts w:asciiTheme="minorBidi" w:eastAsiaTheme="minorEastAsia" w:hAnsiTheme="minorBidi" w:cstheme="minorBidi"/>
                <w:sz w:val="22"/>
                <w:szCs w:val="22"/>
                <w:lang w:val="en-US" w:eastAsia="zh-TW"/>
              </w:rPr>
            </w:pPr>
            <w:r w:rsidRPr="00DE25DE">
              <w:rPr>
                <w:rFonts w:asciiTheme="minorBidi" w:eastAsiaTheme="minorEastAsia" w:hAnsiTheme="minorBidi" w:cstheme="minorBidi"/>
                <w:b/>
                <w:bCs/>
                <w:sz w:val="22"/>
                <w:szCs w:val="22"/>
                <w:lang w:val="en-US" w:eastAsia="zh-TW"/>
              </w:rPr>
              <w:t>Integrative Comparative Reading</w:t>
            </w:r>
            <w:r w:rsidRPr="00DE25DE">
              <w:rPr>
                <w:rFonts w:asciiTheme="minorBidi" w:eastAsiaTheme="minorEastAsia" w:hAnsiTheme="minorBidi" w:cstheme="minorBidi"/>
                <w:sz w:val="22"/>
                <w:szCs w:val="22"/>
                <w:lang w:val="en-US" w:eastAsia="zh-TW"/>
              </w:rPr>
              <w:br/>
              <w:t xml:space="preserve">Conduct a comparative or dialogical reading focused on the theme of a specific chapter in the </w:t>
            </w:r>
            <w:r w:rsidRPr="00DE25DE">
              <w:rPr>
                <w:rFonts w:asciiTheme="minorBidi" w:eastAsiaTheme="minorEastAsia" w:hAnsiTheme="minorBidi" w:cstheme="minorBidi"/>
                <w:i/>
                <w:iCs/>
                <w:sz w:val="22"/>
                <w:szCs w:val="22"/>
                <w:lang w:val="en-US" w:eastAsia="zh-TW"/>
              </w:rPr>
              <w:t xml:space="preserve">Tao </w:t>
            </w:r>
            <w:proofErr w:type="spellStart"/>
            <w:r w:rsidRPr="00DE25DE">
              <w:rPr>
                <w:rFonts w:asciiTheme="minorBidi" w:eastAsiaTheme="minorEastAsia" w:hAnsiTheme="minorBidi" w:cstheme="minorBidi"/>
                <w:i/>
                <w:iCs/>
                <w:sz w:val="22"/>
                <w:szCs w:val="22"/>
                <w:lang w:val="en-US" w:eastAsia="zh-TW"/>
              </w:rPr>
              <w:t>Te</w:t>
            </w:r>
            <w:proofErr w:type="spellEnd"/>
            <w:r w:rsidRPr="00DE25DE">
              <w:rPr>
                <w:rFonts w:asciiTheme="minorBidi" w:eastAsiaTheme="minorEastAsia" w:hAnsiTheme="minorBidi" w:cstheme="minorBidi"/>
                <w:i/>
                <w:iCs/>
                <w:sz w:val="22"/>
                <w:szCs w:val="22"/>
                <w:lang w:val="en-US" w:eastAsia="zh-TW"/>
              </w:rPr>
              <w:t xml:space="preserve"> Ching</w:t>
            </w:r>
            <w:r w:rsidRPr="00DE25DE">
              <w:rPr>
                <w:rFonts w:asciiTheme="minorBidi" w:eastAsiaTheme="minorEastAsia" w:hAnsiTheme="minorBidi" w:cstheme="minorBidi"/>
                <w:sz w:val="22"/>
                <w:szCs w:val="22"/>
                <w:lang w:val="en-US" w:eastAsia="zh-TW"/>
              </w:rPr>
              <w:t>, either through intertextual engagement with other classics or through cross-cultural dialogue between Chinese and Western philosophical traditions.</w:t>
            </w:r>
          </w:p>
          <w:p w14:paraId="796F2EC6" w14:textId="77777777" w:rsidR="00EA172F" w:rsidRPr="00F86D52" w:rsidRDefault="00EA172F" w:rsidP="00EA172F">
            <w:pPr>
              <w:numPr>
                <w:ilvl w:val="0"/>
                <w:numId w:val="20"/>
              </w:numPr>
              <w:rPr>
                <w:rFonts w:asciiTheme="minorBidi" w:eastAsiaTheme="minorEastAsia" w:hAnsiTheme="minorBidi" w:cstheme="minorBidi"/>
                <w:b/>
                <w:bCs/>
                <w:sz w:val="22"/>
                <w:szCs w:val="22"/>
                <w:lang w:val="en-US" w:eastAsia="zh-TW"/>
              </w:rPr>
            </w:pPr>
            <w:r w:rsidRPr="00F86D52">
              <w:rPr>
                <w:rFonts w:asciiTheme="minorBidi" w:eastAsiaTheme="minorEastAsia" w:hAnsiTheme="minorBidi" w:cstheme="minorBidi"/>
                <w:b/>
                <w:bCs/>
                <w:sz w:val="22"/>
                <w:szCs w:val="22"/>
                <w:lang w:val="en-US" w:eastAsia="zh-TW"/>
              </w:rPr>
              <w:t>Contemporary Interpretations</w:t>
            </w:r>
          </w:p>
          <w:p w14:paraId="39625266" w14:textId="77777777" w:rsidR="00EA172F" w:rsidRPr="00DE25DE" w:rsidRDefault="00EA172F" w:rsidP="000E68E6">
            <w:pPr>
              <w:ind w:left="720"/>
              <w:rPr>
                <w:rFonts w:asciiTheme="minorBidi" w:eastAsiaTheme="minorEastAsia" w:hAnsiTheme="minorBidi" w:cstheme="minorBidi"/>
                <w:sz w:val="22"/>
                <w:szCs w:val="22"/>
                <w:lang w:val="en-US" w:eastAsia="zh-TW"/>
              </w:rPr>
            </w:pPr>
            <w:r w:rsidRPr="00F86D52">
              <w:rPr>
                <w:rFonts w:asciiTheme="minorBidi" w:eastAsiaTheme="minorEastAsia" w:hAnsiTheme="minorBidi" w:cstheme="minorBidi"/>
                <w:sz w:val="22"/>
                <w:szCs w:val="22"/>
                <w:lang w:val="en-US" w:eastAsia="zh-TW"/>
              </w:rPr>
              <w:t xml:space="preserve">Select relevant passages from the Tao </w:t>
            </w:r>
            <w:proofErr w:type="spellStart"/>
            <w:r w:rsidRPr="00F86D52">
              <w:rPr>
                <w:rFonts w:asciiTheme="minorBidi" w:eastAsiaTheme="minorEastAsia" w:hAnsiTheme="minorBidi" w:cstheme="minorBidi"/>
                <w:sz w:val="22"/>
                <w:szCs w:val="22"/>
                <w:lang w:val="en-US" w:eastAsia="zh-TW"/>
              </w:rPr>
              <w:t>Te</w:t>
            </w:r>
            <w:proofErr w:type="spellEnd"/>
            <w:r w:rsidRPr="00F86D52">
              <w:rPr>
                <w:rFonts w:asciiTheme="minorBidi" w:eastAsiaTheme="minorEastAsia" w:hAnsiTheme="minorBidi" w:cstheme="minorBidi"/>
                <w:sz w:val="22"/>
                <w:szCs w:val="22"/>
                <w:lang w:val="en-US" w:eastAsia="zh-TW"/>
              </w:rPr>
              <w:t xml:space="preserve"> Ching and explore pressing issues in contemporary society, such as social education, family ethics, moral consciousness, corporate governance, political leadership, war and human suffering, environmental sustainability, climate change, aesthetic expression, and architectural landscape. Write an interpretive essay that showcases Lao Tzu's philosophical insights and reflects profoundly on the concerns of our time.</w:t>
            </w:r>
          </w:p>
          <w:p w14:paraId="0BFFDF43" w14:textId="77777777" w:rsidR="00EA172F" w:rsidRDefault="00EA172F" w:rsidP="000E68E6">
            <w:pPr>
              <w:rPr>
                <w:rFonts w:asciiTheme="minorBidi" w:eastAsiaTheme="minorEastAsia" w:hAnsiTheme="minorBidi" w:cstheme="minorBidi"/>
                <w:sz w:val="22"/>
                <w:szCs w:val="22"/>
                <w:lang w:eastAsia="zh-TW"/>
              </w:rPr>
            </w:pPr>
          </w:p>
          <w:p w14:paraId="7224B666" w14:textId="77777777" w:rsidR="00EA172F" w:rsidRDefault="00EA172F" w:rsidP="000E68E6">
            <w:pPr>
              <w:rPr>
                <w:rFonts w:asciiTheme="minorBidi" w:eastAsiaTheme="minorEastAsia" w:hAnsiTheme="minorBidi" w:cstheme="minorBidi"/>
                <w:sz w:val="22"/>
                <w:szCs w:val="22"/>
                <w:lang w:eastAsia="zh-TW"/>
              </w:rPr>
            </w:pPr>
            <w:r w:rsidRPr="00202BE9">
              <w:rPr>
                <w:rFonts w:asciiTheme="minorBidi" w:eastAsiaTheme="minorEastAsia" w:hAnsiTheme="minorBidi" w:cstheme="minorBidi" w:hint="eastAsia"/>
                <w:sz w:val="22"/>
                <w:szCs w:val="22"/>
                <w:lang w:eastAsia="zh-CN"/>
              </w:rPr>
              <w:lastRenderedPageBreak/>
              <w:t>請用中文撰寫一篇</w:t>
            </w:r>
            <w:r w:rsidRPr="00202BE9">
              <w:rPr>
                <w:rFonts w:asciiTheme="minorBidi" w:eastAsiaTheme="minorEastAsia" w:hAnsiTheme="minorBidi" w:cstheme="minorBidi"/>
                <w:sz w:val="22"/>
                <w:szCs w:val="22"/>
                <w:lang w:eastAsia="zh-CN"/>
              </w:rPr>
              <w:t>2500</w:t>
            </w:r>
            <w:r w:rsidRPr="00202BE9">
              <w:rPr>
                <w:rFonts w:asciiTheme="minorBidi" w:eastAsiaTheme="minorEastAsia" w:hAnsiTheme="minorBidi" w:cstheme="minorBidi" w:hint="eastAsia"/>
                <w:sz w:val="22"/>
                <w:szCs w:val="22"/>
                <w:lang w:eastAsia="zh-CN"/>
              </w:rPr>
              <w:t>字的論文，主題</w:t>
            </w:r>
            <w:r>
              <w:rPr>
                <w:rFonts w:asciiTheme="minorBidi" w:eastAsiaTheme="minorEastAsia" w:hAnsiTheme="minorBidi" w:cstheme="minorBidi" w:hint="eastAsia"/>
                <w:sz w:val="22"/>
                <w:szCs w:val="22"/>
                <w:lang w:eastAsia="zh-CN"/>
              </w:rPr>
              <w:t>構設的類別或論述主軸的方向，計有：《道德經》文本闡發、主題論述、出土文獻的新命題、經典的互文性、當代性的視野、中西文化之道等。</w:t>
            </w:r>
          </w:p>
          <w:p w14:paraId="05765594" w14:textId="77777777" w:rsidR="00EA172F" w:rsidRDefault="00EA172F" w:rsidP="000E68E6">
            <w:pPr>
              <w:rPr>
                <w:rFonts w:asciiTheme="minorBidi" w:eastAsiaTheme="minorEastAsia" w:hAnsiTheme="minorBidi" w:cstheme="minorBidi"/>
                <w:sz w:val="22"/>
                <w:szCs w:val="22"/>
                <w:highlight w:val="yellow"/>
                <w:lang w:eastAsia="zh-TW"/>
              </w:rPr>
            </w:pPr>
          </w:p>
          <w:p w14:paraId="27BDBF3F" w14:textId="77777777" w:rsidR="00EA172F" w:rsidRPr="00202BE9" w:rsidRDefault="00EA172F" w:rsidP="000E68E6">
            <w:pPr>
              <w:rPr>
                <w:rFonts w:asciiTheme="minorBidi" w:eastAsiaTheme="minorEastAsia" w:hAnsiTheme="minorBidi" w:cstheme="minorBidi"/>
                <w:sz w:val="22"/>
                <w:szCs w:val="22"/>
                <w:lang w:eastAsia="zh-CN"/>
              </w:rPr>
            </w:pPr>
            <w:r w:rsidRPr="00202BE9">
              <w:rPr>
                <w:rFonts w:asciiTheme="minorBidi" w:eastAsiaTheme="minorEastAsia" w:hAnsiTheme="minorBidi" w:cstheme="minorBidi" w:hint="eastAsia"/>
                <w:sz w:val="22"/>
                <w:szCs w:val="22"/>
                <w:lang w:eastAsia="zh-CN"/>
              </w:rPr>
              <w:t>報告主題</w:t>
            </w:r>
            <w:r>
              <w:rPr>
                <w:rFonts w:asciiTheme="minorBidi" w:eastAsiaTheme="minorEastAsia" w:hAnsiTheme="minorBidi" w:cstheme="minorBidi" w:hint="eastAsia"/>
                <w:sz w:val="22"/>
                <w:szCs w:val="22"/>
                <w:lang w:eastAsia="zh-TW"/>
              </w:rPr>
              <w:t>類別</w:t>
            </w:r>
            <w:r w:rsidRPr="00202BE9">
              <w:rPr>
                <w:rFonts w:asciiTheme="minorBidi" w:eastAsiaTheme="minorEastAsia" w:hAnsiTheme="minorBidi" w:cstheme="minorBidi" w:hint="eastAsia"/>
                <w:sz w:val="22"/>
                <w:szCs w:val="22"/>
                <w:lang w:eastAsia="zh-CN"/>
              </w:rPr>
              <w:t>參考</w:t>
            </w:r>
          </w:p>
          <w:p w14:paraId="355E9B5F" w14:textId="77777777" w:rsidR="00EA172F" w:rsidRDefault="00EA172F" w:rsidP="000E68E6">
            <w:pPr>
              <w:rPr>
                <w:rFonts w:asciiTheme="minorBidi" w:eastAsiaTheme="minorEastAsia" w:hAnsiTheme="minorBidi" w:cstheme="minorBidi"/>
                <w:sz w:val="22"/>
                <w:szCs w:val="22"/>
                <w:highlight w:val="yellow"/>
                <w:lang w:eastAsia="zh-CN"/>
              </w:rPr>
            </w:pPr>
          </w:p>
          <w:p w14:paraId="097B49EE" w14:textId="77777777" w:rsidR="00EA172F" w:rsidRDefault="00EA172F" w:rsidP="00EA172F">
            <w:pPr>
              <w:pStyle w:val="ListParagraph"/>
              <w:numPr>
                <w:ilvl w:val="0"/>
                <w:numId w:val="19"/>
              </w:numPr>
              <w:rPr>
                <w:rFonts w:ascii="PMingLiU" w:eastAsia="PMingLiU" w:hAnsi="PMingLiU" w:cstheme="minorBidi"/>
                <w:sz w:val="22"/>
                <w:szCs w:val="22"/>
                <w:lang w:val="en-US" w:eastAsia="zh-TW"/>
              </w:rPr>
            </w:pPr>
            <w:r w:rsidRPr="00C738FD">
              <w:rPr>
                <w:rFonts w:ascii="PMingLiU" w:eastAsia="PMingLiU" w:hAnsi="PMingLiU" w:cstheme="minorBidi" w:hint="eastAsia"/>
                <w:sz w:val="22"/>
                <w:szCs w:val="22"/>
                <w:lang w:val="en-US" w:eastAsia="zh-CN"/>
              </w:rPr>
              <w:t>脈絡</w:t>
            </w:r>
            <w:r>
              <w:rPr>
                <w:rFonts w:ascii="PMingLiU" w:eastAsia="PMingLiU" w:hAnsi="PMingLiU" w:cstheme="minorBidi" w:hint="eastAsia"/>
                <w:sz w:val="22"/>
                <w:szCs w:val="22"/>
                <w:lang w:val="en-US" w:eastAsia="zh-CN"/>
              </w:rPr>
              <w:t>化的</w:t>
            </w:r>
            <w:r w:rsidRPr="00C738FD">
              <w:rPr>
                <w:rFonts w:ascii="PMingLiU" w:eastAsia="PMingLiU" w:hAnsi="PMingLiU" w:cstheme="minorBidi" w:hint="eastAsia"/>
                <w:sz w:val="22"/>
                <w:szCs w:val="22"/>
                <w:lang w:val="en-US" w:eastAsia="zh-CN"/>
              </w:rPr>
              <w:t>文本：</w:t>
            </w:r>
            <w:r w:rsidRPr="00C738FD">
              <w:rPr>
                <w:rFonts w:ascii="PMingLiU" w:eastAsia="PMingLiU" w:hAnsi="PMingLiU" w:cstheme="minorBidi" w:hint="eastAsia"/>
                <w:sz w:val="22"/>
                <w:szCs w:val="22"/>
                <w:lang w:eastAsia="zh-CN"/>
              </w:rPr>
              <w:t>以某一主題，貫串《道德經》相關的篇章，撰寫個人的研究。</w:t>
            </w:r>
            <w:r w:rsidRPr="00C738FD">
              <w:rPr>
                <w:rFonts w:ascii="PMingLiU" w:eastAsia="PMingLiU" w:hAnsi="PMingLiU" w:cstheme="minorBidi" w:hint="eastAsia"/>
                <w:sz w:val="22"/>
                <w:szCs w:val="22"/>
                <w:lang w:eastAsia="zh-TW"/>
              </w:rPr>
              <w:t>(</w:t>
            </w:r>
            <w:r>
              <w:rPr>
                <w:rFonts w:ascii="PMingLiU" w:eastAsia="PMingLiU" w:hAnsi="PMingLiU" w:cstheme="minorBidi" w:hint="eastAsia"/>
                <w:sz w:val="22"/>
                <w:szCs w:val="22"/>
                <w:lang w:eastAsia="zh-TW"/>
              </w:rPr>
              <w:t>主題例示</w:t>
            </w:r>
            <w:r w:rsidRPr="00C738FD">
              <w:rPr>
                <w:rFonts w:ascii="PMingLiU" w:eastAsia="PMingLiU" w:hAnsi="PMingLiU" w:cstheme="minorBidi" w:hint="eastAsia"/>
                <w:sz w:val="22"/>
                <w:szCs w:val="22"/>
                <w:lang w:eastAsia="zh-CN"/>
              </w:rPr>
              <w:t>：老子的道、有與無、無的智慧、道與德、自然生態觀、柔弱處上、水的善性、無私不爭、無為自化、虛靜心</w:t>
            </w:r>
            <w:r>
              <w:rPr>
                <w:rFonts w:ascii="PMingLiU" w:eastAsia="PMingLiU" w:hAnsi="PMingLiU" w:cstheme="minorBidi" w:hint="eastAsia"/>
                <w:sz w:val="22"/>
                <w:szCs w:val="22"/>
                <w:lang w:eastAsia="zh-CN"/>
              </w:rPr>
              <w:t>、</w:t>
            </w:r>
            <w:r w:rsidRPr="00C738FD">
              <w:rPr>
                <w:rFonts w:ascii="PMingLiU" w:eastAsia="PMingLiU" w:hAnsi="PMingLiU" w:cstheme="minorBidi" w:hint="eastAsia"/>
                <w:sz w:val="22"/>
                <w:szCs w:val="22"/>
                <w:lang w:eastAsia="zh-CN"/>
              </w:rPr>
              <w:t>用世智慧等</w:t>
            </w:r>
            <w:r w:rsidRPr="00C738FD">
              <w:rPr>
                <w:rFonts w:ascii="PMingLiU" w:eastAsia="PMingLiU" w:hAnsi="PMingLiU" w:cstheme="minorBidi" w:hint="eastAsia"/>
                <w:sz w:val="22"/>
                <w:szCs w:val="22"/>
                <w:lang w:eastAsia="zh-TW"/>
              </w:rPr>
              <w:t>)。</w:t>
            </w:r>
          </w:p>
          <w:p w14:paraId="59CFEEB3" w14:textId="77777777" w:rsidR="00EA172F" w:rsidRPr="00C738FD" w:rsidRDefault="00EA172F" w:rsidP="00EA172F">
            <w:pPr>
              <w:pStyle w:val="ListParagraph"/>
              <w:numPr>
                <w:ilvl w:val="0"/>
                <w:numId w:val="19"/>
              </w:numPr>
              <w:rPr>
                <w:rFonts w:ascii="PMingLiU" w:eastAsia="PMingLiU" w:hAnsi="PMingLiU" w:cstheme="minorBidi"/>
                <w:sz w:val="22"/>
                <w:szCs w:val="22"/>
                <w:lang w:val="en-US" w:eastAsia="zh-TW"/>
              </w:rPr>
            </w:pPr>
            <w:r>
              <w:rPr>
                <w:rFonts w:ascii="PMingLiU" w:eastAsia="PMingLiU" w:hAnsi="PMingLiU" w:cstheme="minorBidi" w:hint="eastAsia"/>
                <w:sz w:val="22"/>
                <w:szCs w:val="22"/>
                <w:lang w:eastAsia="zh-CN"/>
              </w:rPr>
              <w:t>新</w:t>
            </w:r>
            <w:r w:rsidRPr="00C738FD">
              <w:rPr>
                <w:rFonts w:ascii="PMingLiU" w:eastAsia="PMingLiU" w:hAnsi="PMingLiU" w:cstheme="minorBidi" w:hint="eastAsia"/>
                <w:sz w:val="22"/>
                <w:szCs w:val="22"/>
                <w:lang w:eastAsia="zh-CN"/>
              </w:rPr>
              <w:t>文獻的</w:t>
            </w:r>
            <w:r>
              <w:rPr>
                <w:rFonts w:ascii="PMingLiU" w:eastAsia="PMingLiU" w:hAnsi="PMingLiU" w:cstheme="minorBidi" w:hint="eastAsia"/>
                <w:sz w:val="22"/>
                <w:szCs w:val="22"/>
                <w:lang w:eastAsia="zh-CN"/>
              </w:rPr>
              <w:t>闡發</w:t>
            </w:r>
            <w:r w:rsidRPr="00C738FD">
              <w:rPr>
                <w:rFonts w:ascii="PMingLiU" w:eastAsia="PMingLiU" w:hAnsi="PMingLiU" w:cstheme="minorBidi" w:hint="eastAsia"/>
                <w:sz w:val="22"/>
                <w:szCs w:val="22"/>
                <w:lang w:eastAsia="zh-CN"/>
              </w:rPr>
              <w:t>：從《道德經》中擇一篇章，針對前行研究成果 (包括出土文獻的新資料)，進行檢視、重讀與詮釋，提出自己的研究發現。</w:t>
            </w:r>
          </w:p>
          <w:p w14:paraId="19052E8F" w14:textId="77777777" w:rsidR="00EA172F" w:rsidRPr="00C738FD" w:rsidRDefault="00EA172F" w:rsidP="00EA172F">
            <w:pPr>
              <w:pStyle w:val="ListParagraph"/>
              <w:numPr>
                <w:ilvl w:val="0"/>
                <w:numId w:val="18"/>
              </w:numPr>
              <w:rPr>
                <w:rFonts w:ascii="PMingLiU" w:eastAsia="PMingLiU" w:hAnsi="PMingLiU" w:cstheme="minorBidi"/>
                <w:sz w:val="22"/>
                <w:szCs w:val="22"/>
                <w:lang w:eastAsia="zh-CN"/>
              </w:rPr>
            </w:pPr>
            <w:r w:rsidRPr="00C738FD">
              <w:rPr>
                <w:rFonts w:ascii="PMingLiU" w:eastAsia="PMingLiU" w:hAnsi="PMingLiU" w:cstheme="minorBidi" w:hint="eastAsia"/>
                <w:sz w:val="22"/>
                <w:szCs w:val="22"/>
                <w:lang w:eastAsia="zh-CN"/>
              </w:rPr>
              <w:t>大課題的</w:t>
            </w:r>
            <w:r>
              <w:rPr>
                <w:rFonts w:ascii="PMingLiU" w:eastAsia="PMingLiU" w:hAnsi="PMingLiU" w:cstheme="minorBidi" w:hint="eastAsia"/>
                <w:sz w:val="22"/>
                <w:szCs w:val="22"/>
                <w:lang w:eastAsia="zh-CN"/>
              </w:rPr>
              <w:t>研究</w:t>
            </w:r>
            <w:r w:rsidRPr="00C738FD">
              <w:rPr>
                <w:rFonts w:ascii="PMingLiU" w:eastAsia="PMingLiU" w:hAnsi="PMingLiU" w:cstheme="minorBidi" w:hint="eastAsia"/>
                <w:sz w:val="22"/>
                <w:szCs w:val="22"/>
                <w:lang w:eastAsia="zh-CN"/>
              </w:rPr>
              <w:t>：從《道德經》</w:t>
            </w:r>
            <w:r>
              <w:rPr>
                <w:rFonts w:ascii="PMingLiU" w:eastAsia="PMingLiU" w:hAnsi="PMingLiU" w:cstheme="minorBidi" w:hint="eastAsia"/>
                <w:sz w:val="22"/>
                <w:szCs w:val="22"/>
                <w:lang w:eastAsia="zh-CN"/>
              </w:rPr>
              <w:t>所涵括四</w:t>
            </w:r>
            <w:r w:rsidRPr="00C738FD">
              <w:rPr>
                <w:rFonts w:ascii="PMingLiU" w:eastAsia="PMingLiU" w:hAnsi="PMingLiU" w:cstheme="minorBidi" w:hint="eastAsia"/>
                <w:sz w:val="22"/>
                <w:szCs w:val="22"/>
                <w:lang w:eastAsia="zh-CN"/>
              </w:rPr>
              <w:t>大課題：宇宙論、人生哲理、處世智慧、政治思想</w:t>
            </w:r>
            <w:r>
              <w:rPr>
                <w:rFonts w:ascii="PMingLiU" w:eastAsia="PMingLiU" w:hAnsi="PMingLiU" w:cstheme="minorBidi" w:hint="eastAsia"/>
                <w:sz w:val="22"/>
                <w:szCs w:val="22"/>
                <w:lang w:eastAsia="zh-CN"/>
              </w:rPr>
              <w:t>中</w:t>
            </w:r>
            <w:r w:rsidRPr="00C738FD">
              <w:rPr>
                <w:rFonts w:ascii="PMingLiU" w:eastAsia="PMingLiU" w:hAnsi="PMingLiU" w:cstheme="minorBidi" w:hint="eastAsia"/>
                <w:sz w:val="22"/>
                <w:szCs w:val="22"/>
                <w:lang w:eastAsia="zh-CN"/>
              </w:rPr>
              <w:t>，擇一</w:t>
            </w:r>
            <w:r>
              <w:rPr>
                <w:rFonts w:ascii="PMingLiU" w:eastAsia="PMingLiU" w:hAnsi="PMingLiU" w:cstheme="minorBidi" w:hint="eastAsia"/>
                <w:sz w:val="22"/>
                <w:szCs w:val="22"/>
                <w:lang w:eastAsia="zh-CN"/>
              </w:rPr>
              <w:t>進行探討</w:t>
            </w:r>
            <w:r w:rsidRPr="00C738FD">
              <w:rPr>
                <w:rFonts w:ascii="PMingLiU" w:eastAsia="PMingLiU" w:hAnsi="PMingLiU" w:cstheme="minorBidi" w:hint="eastAsia"/>
                <w:sz w:val="22"/>
                <w:szCs w:val="22"/>
                <w:lang w:eastAsia="zh-CN"/>
              </w:rPr>
              <w:t>，並</w:t>
            </w:r>
            <w:r>
              <w:rPr>
                <w:rFonts w:ascii="PMingLiU" w:eastAsia="PMingLiU" w:hAnsi="PMingLiU" w:cstheme="minorBidi" w:hint="eastAsia"/>
                <w:sz w:val="22"/>
                <w:szCs w:val="22"/>
                <w:lang w:eastAsia="zh-CN"/>
              </w:rPr>
              <w:t>結合</w:t>
            </w:r>
            <w:r w:rsidRPr="00C738FD">
              <w:rPr>
                <w:rFonts w:ascii="PMingLiU" w:eastAsia="PMingLiU" w:hAnsi="PMingLiU" w:cstheme="minorBidi" w:hint="eastAsia"/>
                <w:sz w:val="22"/>
                <w:szCs w:val="22"/>
                <w:lang w:eastAsia="zh-CN"/>
              </w:rPr>
              <w:t>相關篇章，撰寫</w:t>
            </w:r>
            <w:r>
              <w:rPr>
                <w:rFonts w:ascii="PMingLiU" w:eastAsia="PMingLiU" w:hAnsi="PMingLiU" w:cstheme="minorBidi" w:hint="eastAsia"/>
                <w:sz w:val="22"/>
                <w:szCs w:val="22"/>
                <w:lang w:eastAsia="zh-CN"/>
              </w:rPr>
              <w:t>一篇具結</w:t>
            </w:r>
            <w:r w:rsidRPr="00C738FD">
              <w:rPr>
                <w:rFonts w:ascii="PMingLiU" w:eastAsia="PMingLiU" w:hAnsi="PMingLiU" w:cstheme="minorBidi" w:hint="eastAsia"/>
                <w:sz w:val="22"/>
                <w:szCs w:val="22"/>
                <w:lang w:eastAsia="zh-CN"/>
              </w:rPr>
              <w:t>構性的論文。</w:t>
            </w:r>
          </w:p>
          <w:p w14:paraId="76D7DC24" w14:textId="77777777" w:rsidR="00EA172F" w:rsidRPr="00C738FD" w:rsidRDefault="00EA172F" w:rsidP="00EA172F">
            <w:pPr>
              <w:pStyle w:val="ListParagraph"/>
              <w:numPr>
                <w:ilvl w:val="0"/>
                <w:numId w:val="18"/>
              </w:numPr>
              <w:rPr>
                <w:rFonts w:ascii="PMingLiU" w:eastAsia="PMingLiU" w:hAnsi="PMingLiU" w:cstheme="minorBidi"/>
                <w:sz w:val="22"/>
                <w:szCs w:val="22"/>
                <w:lang w:eastAsia="zh-CN"/>
              </w:rPr>
            </w:pPr>
            <w:r w:rsidRPr="00C738FD">
              <w:rPr>
                <w:rFonts w:ascii="PMingLiU" w:eastAsia="PMingLiU" w:hAnsi="PMingLiU" w:cstheme="minorBidi" w:hint="eastAsia"/>
                <w:sz w:val="22"/>
                <w:szCs w:val="22"/>
                <w:lang w:eastAsia="zh-CN"/>
              </w:rPr>
              <w:t>會通式的對讀：就《道德經》某一篇章的主題，進行經典</w:t>
            </w:r>
            <w:r>
              <w:rPr>
                <w:rFonts w:ascii="PMingLiU" w:eastAsia="PMingLiU" w:hAnsi="PMingLiU" w:cstheme="minorBidi" w:hint="eastAsia"/>
                <w:sz w:val="22"/>
                <w:szCs w:val="22"/>
                <w:lang w:eastAsia="zh-CN"/>
              </w:rPr>
              <w:t>的</w:t>
            </w:r>
            <w:r w:rsidRPr="00C738FD">
              <w:rPr>
                <w:rFonts w:ascii="PMingLiU" w:eastAsia="PMingLiU" w:hAnsi="PMingLiU" w:cstheme="minorBidi" w:hint="eastAsia"/>
                <w:sz w:val="22"/>
                <w:szCs w:val="22"/>
                <w:lang w:eastAsia="zh-CN"/>
              </w:rPr>
              <w:t>會通或中西文化的對話。</w:t>
            </w:r>
          </w:p>
          <w:p w14:paraId="52255A1F" w14:textId="77777777" w:rsidR="00EA172F" w:rsidRPr="007E30E1" w:rsidRDefault="00EA172F" w:rsidP="00EA172F">
            <w:pPr>
              <w:pStyle w:val="ListParagraph"/>
              <w:numPr>
                <w:ilvl w:val="0"/>
                <w:numId w:val="18"/>
              </w:numPr>
              <w:rPr>
                <w:rFonts w:asciiTheme="minorBidi" w:eastAsiaTheme="minorEastAsia" w:hAnsiTheme="minorBidi" w:cstheme="minorBidi"/>
                <w:sz w:val="22"/>
                <w:szCs w:val="22"/>
                <w:lang w:val="en-US" w:eastAsia="zh-CN"/>
              </w:rPr>
            </w:pPr>
            <w:r w:rsidRPr="007E30E1">
              <w:rPr>
                <w:rFonts w:ascii="PMingLiU" w:eastAsia="PMingLiU" w:hAnsi="PMingLiU" w:cstheme="minorBidi" w:hint="eastAsia"/>
                <w:sz w:val="22"/>
                <w:szCs w:val="22"/>
                <w:lang w:eastAsia="zh-CN"/>
              </w:rPr>
              <w:t>當代性的詮釋：擇取《道德經》相關篇章，針對當代社會中的關鍵議題</w:t>
            </w:r>
            <w:r>
              <w:rPr>
                <w:rFonts w:ascii="PMingLiU" w:eastAsia="PMingLiU" w:hAnsi="PMingLiU" w:cstheme="minorBidi" w:hint="eastAsia"/>
                <w:sz w:val="22"/>
                <w:szCs w:val="22"/>
                <w:lang w:eastAsia="zh-CN"/>
              </w:rPr>
              <w:t>，</w:t>
            </w:r>
            <w:r w:rsidRPr="007E30E1">
              <w:rPr>
                <w:rFonts w:ascii="PMingLiU" w:eastAsia="PMingLiU" w:hAnsi="PMingLiU" w:cstheme="minorBidi" w:hint="eastAsia"/>
                <w:sz w:val="22"/>
                <w:szCs w:val="22"/>
                <w:lang w:eastAsia="zh-CN"/>
              </w:rPr>
              <w:t>如社會教育、家庭倫理、道德意識、企業</w:t>
            </w:r>
            <w:r>
              <w:rPr>
                <w:rFonts w:ascii="PMingLiU" w:eastAsia="PMingLiU" w:hAnsi="PMingLiU" w:cstheme="minorBidi" w:hint="eastAsia"/>
                <w:sz w:val="22"/>
                <w:szCs w:val="22"/>
                <w:lang w:eastAsia="zh-CN"/>
              </w:rPr>
              <w:t>管</w:t>
            </w:r>
            <w:r w:rsidRPr="007E30E1">
              <w:rPr>
                <w:rFonts w:ascii="PMingLiU" w:eastAsia="PMingLiU" w:hAnsi="PMingLiU" w:cstheme="minorBidi" w:hint="eastAsia"/>
                <w:sz w:val="22"/>
                <w:szCs w:val="22"/>
                <w:lang w:eastAsia="zh-CN"/>
              </w:rPr>
              <w:t>理、政治治理、戰爭災禍、環境生態、氣候變遷、美學藝術與建築</w:t>
            </w:r>
            <w:r>
              <w:rPr>
                <w:rFonts w:ascii="PMingLiU" w:eastAsia="PMingLiU" w:hAnsi="PMingLiU" w:cstheme="minorBidi" w:hint="eastAsia"/>
                <w:sz w:val="22"/>
                <w:szCs w:val="22"/>
                <w:lang w:eastAsia="zh-CN"/>
              </w:rPr>
              <w:t>景觀</w:t>
            </w:r>
            <w:r w:rsidRPr="007E30E1">
              <w:rPr>
                <w:rFonts w:ascii="PMingLiU" w:eastAsia="PMingLiU" w:hAnsi="PMingLiU" w:cstheme="minorBidi" w:hint="eastAsia"/>
                <w:sz w:val="22"/>
                <w:szCs w:val="22"/>
                <w:lang w:eastAsia="zh-CN"/>
              </w:rPr>
              <w:t>等，撰寫一篇具老子哲思與時代關懷的論文。</w:t>
            </w:r>
          </w:p>
          <w:p w14:paraId="7DFF39A4" w14:textId="77777777" w:rsidR="00EA172F" w:rsidRDefault="00EA172F" w:rsidP="000E68E6">
            <w:pPr>
              <w:rPr>
                <w:rFonts w:asciiTheme="minorBidi" w:eastAsiaTheme="minorEastAsia" w:hAnsiTheme="minorBidi" w:cstheme="minorBidi"/>
                <w:sz w:val="22"/>
                <w:szCs w:val="22"/>
                <w:highlight w:val="yellow"/>
                <w:lang w:eastAsia="zh-CN"/>
              </w:rPr>
            </w:pPr>
          </w:p>
        </w:tc>
      </w:tr>
    </w:tbl>
    <w:p w14:paraId="61B9A17A" w14:textId="77777777" w:rsidR="00EA172F" w:rsidRPr="00EA172F" w:rsidRDefault="00EA172F"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8032"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79"/>
        <w:gridCol w:w="4677"/>
        <w:gridCol w:w="1276"/>
      </w:tblGrid>
      <w:tr w:rsidR="00701FE3" w:rsidRPr="00FA7E96" w14:paraId="4C2D7449" w14:textId="77777777" w:rsidTr="000E68E6">
        <w:trPr>
          <w:trHeight w:val="300"/>
        </w:trPr>
        <w:tc>
          <w:tcPr>
            <w:tcW w:w="2079" w:type="dxa"/>
            <w:tcMar>
              <w:left w:w="105" w:type="dxa"/>
              <w:right w:w="105" w:type="dxa"/>
            </w:tcMar>
          </w:tcPr>
          <w:p w14:paraId="3258ABFB" w14:textId="77777777" w:rsidR="00701FE3" w:rsidRDefault="00701FE3" w:rsidP="000E68E6">
            <w:pPr>
              <w:spacing w:line="259" w:lineRule="auto"/>
              <w:rPr>
                <w:rFonts w:ascii="Arial" w:eastAsia="Calibri" w:hAnsi="Arial" w:cs="Arial"/>
                <w:sz w:val="22"/>
                <w:szCs w:val="22"/>
              </w:rPr>
            </w:pPr>
            <w:r w:rsidRPr="00FA7E96">
              <w:rPr>
                <w:rFonts w:ascii="Arial" w:eastAsia="Calibri" w:hAnsi="Arial" w:cs="Arial"/>
                <w:sz w:val="22"/>
                <w:szCs w:val="22"/>
              </w:rPr>
              <w:t>RESEARCH</w:t>
            </w:r>
          </w:p>
          <w:p w14:paraId="0ECA8CE2" w14:textId="77777777" w:rsidR="00701FE3" w:rsidRPr="00FA7E96" w:rsidRDefault="00701FE3" w:rsidP="000E68E6">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研究</w:t>
            </w:r>
            <w:proofErr w:type="spellEnd"/>
          </w:p>
        </w:tc>
        <w:tc>
          <w:tcPr>
            <w:tcW w:w="4677" w:type="dxa"/>
            <w:tcMar>
              <w:left w:w="105" w:type="dxa"/>
              <w:right w:w="105" w:type="dxa"/>
            </w:tcMar>
          </w:tcPr>
          <w:p w14:paraId="0B8B85A2" w14:textId="77777777" w:rsidR="00701FE3" w:rsidRDefault="00701FE3" w:rsidP="000E68E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02924EEE" w14:textId="77777777" w:rsidR="00701FE3" w:rsidRPr="00FA7E96" w:rsidRDefault="00701FE3" w:rsidP="000E68E6">
            <w:pPr>
              <w:spacing w:line="259" w:lineRule="auto"/>
              <w:rPr>
                <w:rFonts w:ascii="Arial" w:eastAsia="Calibri" w:hAnsi="Arial" w:cs="Arial"/>
                <w:sz w:val="22"/>
                <w:szCs w:val="22"/>
                <w:lang w:eastAsia="zh-TW"/>
              </w:rPr>
            </w:pPr>
            <w:r w:rsidRPr="00A7510D">
              <w:rPr>
                <w:rFonts w:ascii="Microsoft YaHei" w:eastAsia="Microsoft YaHei" w:hAnsi="Microsoft YaHei" w:cs="Microsoft YaHei" w:hint="eastAsia"/>
                <w:sz w:val="22"/>
                <w:szCs w:val="22"/>
                <w:lang w:eastAsia="zh-TW"/>
              </w:rPr>
              <w:t>在此項評估中，你可以使用生成式人工智慧來協助進行研究與資料分析。</w:t>
            </w:r>
          </w:p>
        </w:tc>
        <w:tc>
          <w:tcPr>
            <w:tcW w:w="1276" w:type="dxa"/>
          </w:tcPr>
          <w:p w14:paraId="41EAA0FB" w14:textId="77777777" w:rsidR="00701FE3" w:rsidRDefault="00701FE3"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82469450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12E9094" w14:textId="77777777" w:rsidR="00701FE3" w:rsidRDefault="00701FE3" w:rsidP="000E68E6">
            <w:pPr>
              <w:rPr>
                <w:rFonts w:ascii="Arial" w:eastAsia="Calibri" w:hAnsi="Arial" w:cs="Arial"/>
                <w:sz w:val="22"/>
                <w:szCs w:val="22"/>
              </w:rPr>
            </w:pPr>
          </w:p>
          <w:p w14:paraId="526D74FA"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39297509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0EDC85A8" w14:textId="77777777" w:rsidTr="000E68E6">
        <w:trPr>
          <w:trHeight w:val="300"/>
        </w:trPr>
        <w:tc>
          <w:tcPr>
            <w:tcW w:w="2079" w:type="dxa"/>
            <w:tcMar>
              <w:left w:w="105" w:type="dxa"/>
              <w:right w:w="105" w:type="dxa"/>
            </w:tcMar>
          </w:tcPr>
          <w:p w14:paraId="06D2E9B8" w14:textId="77777777" w:rsidR="00701FE3" w:rsidRDefault="00701FE3" w:rsidP="000E68E6">
            <w:pPr>
              <w:spacing w:line="259" w:lineRule="auto"/>
              <w:rPr>
                <w:rFonts w:ascii="Arial" w:eastAsia="Calibri" w:hAnsi="Arial" w:cs="Arial"/>
                <w:sz w:val="22"/>
                <w:szCs w:val="22"/>
              </w:rPr>
            </w:pPr>
            <w:r w:rsidRPr="00FA7E96">
              <w:rPr>
                <w:rFonts w:ascii="Arial" w:eastAsia="Calibri" w:hAnsi="Arial" w:cs="Arial"/>
                <w:sz w:val="22"/>
                <w:szCs w:val="22"/>
              </w:rPr>
              <w:t>STRUCTURE</w:t>
            </w:r>
          </w:p>
          <w:p w14:paraId="645CD91C" w14:textId="77777777" w:rsidR="00701FE3" w:rsidRPr="00FA7E96" w:rsidRDefault="00701FE3" w:rsidP="000E68E6">
            <w:pPr>
              <w:spacing w:line="259" w:lineRule="auto"/>
              <w:rPr>
                <w:rFonts w:ascii="Arial" w:eastAsia="Calibri" w:hAnsi="Arial" w:cs="Arial"/>
                <w:sz w:val="22"/>
                <w:szCs w:val="22"/>
              </w:rPr>
            </w:pPr>
            <w:proofErr w:type="spellStart"/>
            <w:r w:rsidRPr="00A7510D">
              <w:rPr>
                <w:rFonts w:ascii="Microsoft YaHei" w:eastAsia="Microsoft YaHei" w:hAnsi="Microsoft YaHei" w:cs="Microsoft YaHei" w:hint="eastAsia"/>
                <w:sz w:val="22"/>
                <w:szCs w:val="22"/>
              </w:rPr>
              <w:t>結構</w:t>
            </w:r>
            <w:proofErr w:type="spellEnd"/>
          </w:p>
        </w:tc>
        <w:tc>
          <w:tcPr>
            <w:tcW w:w="4677" w:type="dxa"/>
            <w:tcMar>
              <w:left w:w="105" w:type="dxa"/>
              <w:right w:w="105" w:type="dxa"/>
            </w:tcMar>
          </w:tcPr>
          <w:p w14:paraId="5901F9E3" w14:textId="77777777" w:rsidR="00701FE3" w:rsidRPr="00FA7E96" w:rsidRDefault="00701FE3" w:rsidP="000E68E6">
            <w:pPr>
              <w:spacing w:line="259" w:lineRule="auto"/>
              <w:rPr>
                <w:rFonts w:ascii="Arial" w:eastAsia="Calibri" w:hAnsi="Arial" w:cs="Arial"/>
                <w:sz w:val="22"/>
                <w:szCs w:val="22"/>
                <w:lang w:eastAsia="zh-CN"/>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r>
              <w:rPr>
                <w:rFonts w:ascii="Arial" w:eastAsia="Calibri" w:hAnsi="Arial" w:cs="Arial"/>
                <w:sz w:val="22"/>
                <w:szCs w:val="22"/>
              </w:rPr>
              <w:br/>
            </w:r>
            <w:proofErr w:type="spellStart"/>
            <w:r w:rsidRPr="00A7510D">
              <w:rPr>
                <w:rFonts w:ascii="Microsoft YaHei" w:eastAsia="Microsoft YaHei" w:hAnsi="Microsoft YaHei" w:cs="Microsoft YaHei" w:hint="eastAsia"/>
                <w:sz w:val="22"/>
                <w:szCs w:val="22"/>
              </w:rPr>
              <w:t>在此項評估中，你可以使用生成式人工智慧來協助撰寫內容結構，包括草擬論點架構、辨</w:t>
            </w:r>
            <w:proofErr w:type="spellEnd"/>
            <w:r>
              <w:rPr>
                <w:rFonts w:ascii="Microsoft YaHei" w:eastAsia="Microsoft YaHei" w:hAnsi="Microsoft YaHei" w:cs="Microsoft YaHei" w:hint="eastAsia"/>
                <w:sz w:val="22"/>
                <w:szCs w:val="22"/>
                <w:lang w:eastAsia="zh-CN"/>
              </w:rPr>
              <w:t>認</w:t>
            </w:r>
            <w:proofErr w:type="spellStart"/>
            <w:r w:rsidRPr="00A7510D">
              <w:rPr>
                <w:rFonts w:ascii="Microsoft YaHei" w:eastAsia="Microsoft YaHei" w:hAnsi="Microsoft YaHei" w:cs="Microsoft YaHei" w:hint="eastAsia"/>
                <w:sz w:val="22"/>
                <w:szCs w:val="22"/>
              </w:rPr>
              <w:t>內容與標題等</w:t>
            </w:r>
            <w:proofErr w:type="spellEnd"/>
            <w:r w:rsidRPr="00A7510D">
              <w:rPr>
                <w:rFonts w:ascii="Microsoft YaHei" w:eastAsia="Microsoft YaHei" w:hAnsi="Microsoft YaHei" w:cs="Microsoft YaHei" w:hint="eastAsia"/>
                <w:sz w:val="22"/>
                <w:szCs w:val="22"/>
              </w:rPr>
              <w:t>。</w:t>
            </w:r>
          </w:p>
        </w:tc>
        <w:tc>
          <w:tcPr>
            <w:tcW w:w="1276" w:type="dxa"/>
          </w:tcPr>
          <w:p w14:paraId="3BDC56D3" w14:textId="77777777" w:rsidR="00701FE3" w:rsidRDefault="00701FE3"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5235674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EFBC2EF" w14:textId="77777777" w:rsidR="00701FE3" w:rsidRDefault="00701FE3" w:rsidP="000E68E6">
            <w:pPr>
              <w:rPr>
                <w:rFonts w:ascii="Arial" w:eastAsia="Calibri" w:hAnsi="Arial" w:cs="Arial"/>
                <w:sz w:val="22"/>
                <w:szCs w:val="22"/>
              </w:rPr>
            </w:pPr>
          </w:p>
          <w:p w14:paraId="6B71FBFA"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3229582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13462276" w14:textId="77777777" w:rsidTr="000E68E6">
        <w:trPr>
          <w:trHeight w:val="300"/>
        </w:trPr>
        <w:tc>
          <w:tcPr>
            <w:tcW w:w="2079" w:type="dxa"/>
            <w:tcMar>
              <w:left w:w="105" w:type="dxa"/>
              <w:right w:w="105" w:type="dxa"/>
            </w:tcMar>
          </w:tcPr>
          <w:p w14:paraId="3D003DCC"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PROOFREADING</w:t>
            </w:r>
          </w:p>
          <w:p w14:paraId="4D4F84B0" w14:textId="77777777" w:rsidR="00701FE3" w:rsidRPr="006B0E3C" w:rsidRDefault="00701FE3" w:rsidP="000E68E6">
            <w:pPr>
              <w:spacing w:line="259" w:lineRule="auto"/>
              <w:rPr>
                <w:rFonts w:ascii="Arial" w:eastAsiaTheme="minorEastAsia" w:hAnsi="Arial" w:cs="Arial"/>
                <w:sz w:val="22"/>
                <w:szCs w:val="22"/>
                <w:lang w:eastAsia="zh-CN"/>
              </w:rPr>
            </w:pPr>
            <w:r w:rsidRPr="006B0E3C">
              <w:rPr>
                <w:rFonts w:ascii="Arial" w:eastAsiaTheme="minorEastAsia" w:hAnsi="Arial" w:cs="Arial"/>
                <w:sz w:val="22"/>
                <w:szCs w:val="22"/>
                <w:lang w:eastAsia="zh-CN"/>
              </w:rPr>
              <w:t>校對</w:t>
            </w:r>
          </w:p>
        </w:tc>
        <w:tc>
          <w:tcPr>
            <w:tcW w:w="4677" w:type="dxa"/>
            <w:tcMar>
              <w:left w:w="105" w:type="dxa"/>
              <w:right w:w="105" w:type="dxa"/>
            </w:tcMar>
          </w:tcPr>
          <w:p w14:paraId="7EA23C02"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30E52465" w14:textId="77777777" w:rsidR="00701FE3" w:rsidRPr="000B5A9D" w:rsidRDefault="00701FE3" w:rsidP="000E68E6">
            <w:pPr>
              <w:spacing w:line="259" w:lineRule="auto"/>
              <w:rPr>
                <w:rFonts w:ascii="Arial" w:eastAsiaTheme="minorEastAsia" w:hAnsi="Arial" w:cs="Arial"/>
                <w:sz w:val="22"/>
                <w:szCs w:val="22"/>
                <w:lang w:eastAsia="zh-CN"/>
              </w:rPr>
            </w:pPr>
            <w:r w:rsidRPr="000B5A9D">
              <w:rPr>
                <w:rFonts w:ascii="Arial" w:eastAsiaTheme="minorEastAsia" w:hAnsi="Arial" w:cs="Arial"/>
                <w:sz w:val="22"/>
                <w:szCs w:val="22"/>
                <w:lang w:eastAsia="zh-CN"/>
              </w:rPr>
              <w:t>在此項評估中，你可以使用生成式人工智慧來檢</w:t>
            </w:r>
            <w:r w:rsidRPr="000B5A9D">
              <w:rPr>
                <w:rFonts w:ascii="Microsoft YaHei" w:eastAsia="Microsoft YaHei" w:hAnsi="Microsoft YaHei" w:cs="Microsoft YaHei" w:hint="eastAsia"/>
                <w:sz w:val="22"/>
                <w:szCs w:val="22"/>
                <w:lang w:eastAsia="zh-CN"/>
              </w:rPr>
              <w:t>查</w:t>
            </w:r>
            <w:r w:rsidRPr="000B5A9D">
              <w:rPr>
                <w:rFonts w:ascii="MS Mincho" w:eastAsia="MS Mincho" w:hAnsi="MS Mincho" w:cs="MS Mincho" w:hint="eastAsia"/>
                <w:sz w:val="22"/>
                <w:szCs w:val="22"/>
                <w:lang w:eastAsia="zh-CN"/>
              </w:rPr>
              <w:t>自己</w:t>
            </w:r>
            <w:r>
              <w:rPr>
                <w:rFonts w:ascii="Arial" w:eastAsiaTheme="minorEastAsia" w:hAnsi="Arial" w:cs="Arial" w:hint="eastAsia"/>
                <w:sz w:val="22"/>
                <w:szCs w:val="22"/>
                <w:lang w:eastAsia="zh-CN"/>
              </w:rPr>
              <w:t>寫作</w:t>
            </w:r>
            <w:r w:rsidRPr="000B5A9D">
              <w:rPr>
                <w:rFonts w:ascii="Arial" w:eastAsiaTheme="minorEastAsia" w:hAnsi="Arial" w:cs="Arial"/>
                <w:sz w:val="22"/>
                <w:szCs w:val="22"/>
                <w:lang w:eastAsia="zh-CN"/>
              </w:rPr>
              <w:t>／創作中的文法與句構錯誤，包含獲取改寫建議。</w:t>
            </w:r>
          </w:p>
        </w:tc>
        <w:tc>
          <w:tcPr>
            <w:tcW w:w="1276" w:type="dxa"/>
          </w:tcPr>
          <w:p w14:paraId="61B20058" w14:textId="77777777" w:rsidR="00701FE3" w:rsidRDefault="00701FE3"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204288656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4C41F04" w14:textId="77777777" w:rsidR="00701FE3" w:rsidRDefault="00701FE3" w:rsidP="000E68E6">
            <w:pPr>
              <w:rPr>
                <w:rFonts w:ascii="Arial" w:eastAsia="Calibri" w:hAnsi="Arial" w:cs="Arial"/>
                <w:sz w:val="22"/>
                <w:szCs w:val="22"/>
              </w:rPr>
            </w:pPr>
          </w:p>
          <w:p w14:paraId="72E69745"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3561593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273D40C3" w14:textId="77777777" w:rsidTr="000E68E6">
        <w:trPr>
          <w:trHeight w:val="300"/>
        </w:trPr>
        <w:tc>
          <w:tcPr>
            <w:tcW w:w="2079" w:type="dxa"/>
            <w:tcMar>
              <w:left w:w="105" w:type="dxa"/>
              <w:right w:w="105" w:type="dxa"/>
            </w:tcMar>
          </w:tcPr>
          <w:p w14:paraId="04A4CE08"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WRITING</w:t>
            </w:r>
          </w:p>
          <w:p w14:paraId="4180AF1F" w14:textId="77777777" w:rsidR="00701FE3" w:rsidRPr="00CB447A" w:rsidRDefault="00701FE3" w:rsidP="000E68E6">
            <w:pPr>
              <w:spacing w:line="259" w:lineRule="auto"/>
              <w:rPr>
                <w:rFonts w:ascii="Arial" w:eastAsiaTheme="minorEastAsia" w:hAnsi="Arial" w:cs="Arial"/>
                <w:sz w:val="22"/>
                <w:szCs w:val="22"/>
                <w:lang w:eastAsia="zh-CN"/>
              </w:rPr>
            </w:pPr>
            <w:r w:rsidRPr="00CB447A">
              <w:rPr>
                <w:rFonts w:ascii="Arial" w:eastAsiaTheme="minorEastAsia" w:hAnsi="Arial" w:cs="Arial"/>
                <w:sz w:val="22"/>
                <w:szCs w:val="22"/>
                <w:lang w:eastAsia="zh-CN"/>
              </w:rPr>
              <w:t>寫作</w:t>
            </w:r>
          </w:p>
        </w:tc>
        <w:tc>
          <w:tcPr>
            <w:tcW w:w="4677" w:type="dxa"/>
            <w:tcMar>
              <w:left w:w="105" w:type="dxa"/>
              <w:right w:w="105" w:type="dxa"/>
            </w:tcMar>
          </w:tcPr>
          <w:p w14:paraId="00CB042B"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text for submission.</w:t>
            </w:r>
          </w:p>
          <w:p w14:paraId="076B992D" w14:textId="77777777" w:rsidR="00701FE3" w:rsidRPr="00386838" w:rsidRDefault="00701FE3" w:rsidP="000E68E6">
            <w:pPr>
              <w:spacing w:line="259" w:lineRule="auto"/>
              <w:rPr>
                <w:rFonts w:ascii="Arial" w:eastAsiaTheme="minorEastAsia" w:hAnsi="Arial" w:cs="Arial"/>
                <w:sz w:val="22"/>
                <w:szCs w:val="22"/>
                <w:lang w:eastAsia="zh-CN"/>
              </w:rPr>
            </w:pPr>
            <w:r w:rsidRPr="00386838">
              <w:rPr>
                <w:rFonts w:ascii="Arial" w:eastAsiaTheme="minorEastAsia" w:hAnsi="Arial" w:cs="Arial"/>
                <w:sz w:val="22"/>
                <w:szCs w:val="22"/>
                <w:lang w:eastAsia="zh-CN"/>
              </w:rPr>
              <w:t>在此項評估中，你可以使用生成式人工智慧來撰寫可提交的文字</w:t>
            </w:r>
            <w:r w:rsidRPr="00386838">
              <w:rPr>
                <w:rFonts w:ascii="Microsoft YaHei" w:eastAsia="Microsoft YaHei" w:hAnsi="Microsoft YaHei" w:cs="Microsoft YaHei" w:hint="eastAsia"/>
                <w:sz w:val="22"/>
                <w:szCs w:val="22"/>
                <w:lang w:eastAsia="zh-CN"/>
              </w:rPr>
              <w:t>內</w:t>
            </w:r>
            <w:r w:rsidRPr="00386838">
              <w:rPr>
                <w:rFonts w:ascii="MS Mincho" w:eastAsia="MS Mincho" w:hAnsi="MS Mincho" w:cs="MS Mincho" w:hint="eastAsia"/>
                <w:sz w:val="22"/>
                <w:szCs w:val="22"/>
                <w:lang w:eastAsia="zh-CN"/>
              </w:rPr>
              <w:t>容。</w:t>
            </w:r>
          </w:p>
        </w:tc>
        <w:tc>
          <w:tcPr>
            <w:tcW w:w="1276" w:type="dxa"/>
          </w:tcPr>
          <w:p w14:paraId="45E005A0" w14:textId="77777777" w:rsidR="00701FE3" w:rsidRDefault="00701FE3"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9098133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E44ABE5" w14:textId="77777777" w:rsidR="00701FE3" w:rsidRDefault="00701FE3" w:rsidP="000E68E6">
            <w:pPr>
              <w:rPr>
                <w:rFonts w:ascii="Arial" w:eastAsia="Calibri" w:hAnsi="Arial" w:cs="Arial"/>
                <w:sz w:val="22"/>
                <w:szCs w:val="22"/>
              </w:rPr>
            </w:pPr>
          </w:p>
          <w:p w14:paraId="6B834D66"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65079554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4DA63614" w14:textId="77777777" w:rsidTr="000E68E6">
        <w:trPr>
          <w:trHeight w:val="300"/>
        </w:trPr>
        <w:tc>
          <w:tcPr>
            <w:tcW w:w="2079" w:type="dxa"/>
            <w:tcMar>
              <w:left w:w="105" w:type="dxa"/>
              <w:right w:w="105" w:type="dxa"/>
            </w:tcMar>
          </w:tcPr>
          <w:p w14:paraId="73EA324F"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CREATIVE</w:t>
            </w:r>
          </w:p>
          <w:p w14:paraId="7A98E6C0" w14:textId="77777777" w:rsidR="00701FE3" w:rsidRPr="00583F02" w:rsidRDefault="00701FE3" w:rsidP="000E68E6">
            <w:pPr>
              <w:spacing w:line="259" w:lineRule="auto"/>
              <w:rPr>
                <w:rFonts w:ascii="Arial" w:eastAsiaTheme="minorEastAsia" w:hAnsi="Arial" w:cs="Arial"/>
                <w:sz w:val="22"/>
                <w:szCs w:val="22"/>
                <w:lang w:eastAsia="zh-CN"/>
              </w:rPr>
            </w:pPr>
            <w:r w:rsidRPr="00583F02">
              <w:rPr>
                <w:rFonts w:ascii="Arial" w:eastAsiaTheme="minorEastAsia" w:hAnsi="Arial" w:cs="Arial"/>
                <w:sz w:val="22"/>
                <w:szCs w:val="22"/>
                <w:lang w:eastAsia="zh-CN"/>
              </w:rPr>
              <w:t>創意</w:t>
            </w:r>
          </w:p>
        </w:tc>
        <w:tc>
          <w:tcPr>
            <w:tcW w:w="4677" w:type="dxa"/>
            <w:tcMar>
              <w:left w:w="105" w:type="dxa"/>
              <w:right w:w="105" w:type="dxa"/>
            </w:tcMar>
          </w:tcPr>
          <w:p w14:paraId="56D93CE0"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creative materials, such as images.</w:t>
            </w:r>
          </w:p>
          <w:p w14:paraId="67013138" w14:textId="77777777" w:rsidR="00701FE3" w:rsidRPr="0070667C" w:rsidRDefault="00701FE3" w:rsidP="000E68E6">
            <w:pPr>
              <w:spacing w:line="259" w:lineRule="auto"/>
              <w:rPr>
                <w:rFonts w:ascii="Arial" w:eastAsiaTheme="minorEastAsia" w:hAnsi="Arial" w:cs="Arial"/>
                <w:sz w:val="22"/>
                <w:szCs w:val="22"/>
                <w:lang w:eastAsia="zh-CN"/>
              </w:rPr>
            </w:pPr>
            <w:r w:rsidRPr="0070667C">
              <w:rPr>
                <w:rFonts w:ascii="Arial" w:eastAsiaTheme="minorEastAsia" w:hAnsi="Arial" w:cs="Arial"/>
                <w:sz w:val="22"/>
                <w:szCs w:val="22"/>
                <w:lang w:eastAsia="zh-CN"/>
              </w:rPr>
              <w:lastRenderedPageBreak/>
              <w:t>在此項評估中，你可以使用生成式人工智慧來創作具創意的素材，例如圖像。</w:t>
            </w:r>
          </w:p>
        </w:tc>
        <w:tc>
          <w:tcPr>
            <w:tcW w:w="1276" w:type="dxa"/>
          </w:tcPr>
          <w:p w14:paraId="33CA1500" w14:textId="77777777" w:rsidR="00701FE3" w:rsidRDefault="00701FE3" w:rsidP="000E68E6">
            <w:pPr>
              <w:rPr>
                <w:rFonts w:ascii="Arial" w:eastAsia="Calibri" w:hAnsi="Arial" w:cs="Arial"/>
                <w:sz w:val="22"/>
                <w:szCs w:val="22"/>
              </w:rPr>
            </w:pPr>
            <w:r>
              <w:rPr>
                <w:rFonts w:ascii="Arial" w:eastAsia="Calibri" w:hAnsi="Arial" w:cs="Arial"/>
                <w:sz w:val="22"/>
                <w:szCs w:val="22"/>
              </w:rPr>
              <w:lastRenderedPageBreak/>
              <w:t>Yes</w:t>
            </w:r>
            <w:r w:rsidRPr="001F6D71">
              <w:rPr>
                <w:rFonts w:ascii="Arial" w:eastAsiaTheme="minorEastAsia" w:hAnsi="Arial" w:cs="Arial"/>
                <w:sz w:val="22"/>
                <w:szCs w:val="22"/>
                <w:lang w:eastAsia="zh-CN"/>
              </w:rPr>
              <w:t>是</w:t>
            </w:r>
            <w:sdt>
              <w:sdtPr>
                <w:rPr>
                  <w:rFonts w:ascii="Arial" w:hAnsi="Arial" w:cs="Arial"/>
                  <w:sz w:val="22"/>
                  <w:szCs w:val="22"/>
                </w:rPr>
                <w:id w:val="160022032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A946ACD" w14:textId="77777777" w:rsidR="00701FE3" w:rsidRDefault="00701FE3" w:rsidP="000E68E6">
            <w:pPr>
              <w:rPr>
                <w:rFonts w:ascii="Arial" w:eastAsia="Calibri" w:hAnsi="Arial" w:cs="Arial"/>
                <w:sz w:val="22"/>
                <w:szCs w:val="22"/>
              </w:rPr>
            </w:pPr>
          </w:p>
          <w:p w14:paraId="5AD23774"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617130936"/>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168EE760" w14:textId="77777777" w:rsidTr="000E68E6">
        <w:trPr>
          <w:trHeight w:val="300"/>
        </w:trPr>
        <w:tc>
          <w:tcPr>
            <w:tcW w:w="2079" w:type="dxa"/>
            <w:tcMar>
              <w:left w:w="105" w:type="dxa"/>
              <w:right w:w="105" w:type="dxa"/>
            </w:tcMar>
          </w:tcPr>
          <w:p w14:paraId="7C758E67"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PROGRAMING</w:t>
            </w:r>
          </w:p>
          <w:p w14:paraId="44E51043" w14:textId="77777777" w:rsidR="00701FE3" w:rsidRPr="003E2297" w:rsidRDefault="00701FE3" w:rsidP="000E68E6">
            <w:pPr>
              <w:spacing w:line="259" w:lineRule="auto"/>
              <w:rPr>
                <w:rFonts w:ascii="Arial" w:eastAsiaTheme="minorEastAsia" w:hAnsi="Arial" w:cs="Arial"/>
                <w:sz w:val="22"/>
                <w:szCs w:val="22"/>
                <w:lang w:eastAsia="zh-CN"/>
              </w:rPr>
            </w:pPr>
            <w:r w:rsidRPr="003E2297">
              <w:rPr>
                <w:rFonts w:ascii="Arial" w:eastAsiaTheme="minorEastAsia" w:hAnsi="Arial" w:cs="Arial"/>
                <w:sz w:val="22"/>
                <w:szCs w:val="22"/>
                <w:lang w:eastAsia="zh-CN"/>
              </w:rPr>
              <w:t>程式設計</w:t>
            </w:r>
          </w:p>
        </w:tc>
        <w:tc>
          <w:tcPr>
            <w:tcW w:w="4677" w:type="dxa"/>
            <w:tcMar>
              <w:left w:w="105" w:type="dxa"/>
              <w:right w:w="105" w:type="dxa"/>
            </w:tcMar>
          </w:tcPr>
          <w:p w14:paraId="22ADA425"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For this assessment, you can use Generative AI to create and check code.</w:t>
            </w:r>
          </w:p>
          <w:p w14:paraId="7A7EF60E" w14:textId="77777777" w:rsidR="00701FE3" w:rsidRPr="00F01B9F" w:rsidRDefault="00701FE3" w:rsidP="000E68E6">
            <w:pPr>
              <w:spacing w:line="259" w:lineRule="auto"/>
              <w:rPr>
                <w:rFonts w:ascii="Arial" w:eastAsiaTheme="minorEastAsia" w:hAnsi="Arial" w:cs="Arial"/>
                <w:sz w:val="22"/>
                <w:szCs w:val="22"/>
                <w:lang w:eastAsia="zh-CN"/>
              </w:rPr>
            </w:pPr>
            <w:r w:rsidRPr="00F01B9F">
              <w:rPr>
                <w:rFonts w:ascii="Arial" w:eastAsiaTheme="minorEastAsia" w:hAnsi="Arial" w:cs="Arial"/>
                <w:sz w:val="22"/>
                <w:szCs w:val="22"/>
                <w:lang w:eastAsia="zh-CN"/>
              </w:rPr>
              <w:t>在此項評估中，你可以使用生成式人工智慧來撰寫與檢</w:t>
            </w:r>
            <w:r w:rsidRPr="00F01B9F">
              <w:rPr>
                <w:rFonts w:ascii="Microsoft YaHei" w:eastAsia="Microsoft YaHei" w:hAnsi="Microsoft YaHei" w:cs="Microsoft YaHei" w:hint="eastAsia"/>
                <w:sz w:val="22"/>
                <w:szCs w:val="22"/>
                <w:lang w:eastAsia="zh-CN"/>
              </w:rPr>
              <w:t>查</w:t>
            </w:r>
            <w:r w:rsidRPr="00F01B9F">
              <w:rPr>
                <w:rFonts w:ascii="MS Mincho" w:eastAsia="MS Mincho" w:hAnsi="MS Mincho" w:cs="MS Mincho" w:hint="eastAsia"/>
                <w:sz w:val="22"/>
                <w:szCs w:val="22"/>
                <w:lang w:eastAsia="zh-CN"/>
              </w:rPr>
              <w:t>程式碼。</w:t>
            </w:r>
          </w:p>
        </w:tc>
        <w:tc>
          <w:tcPr>
            <w:tcW w:w="1276" w:type="dxa"/>
          </w:tcPr>
          <w:p w14:paraId="73B27663" w14:textId="77777777" w:rsidR="00701FE3" w:rsidRDefault="00701FE3" w:rsidP="000E68E6">
            <w:pPr>
              <w:rPr>
                <w:rFonts w:ascii="Arial" w:eastAsia="Calibri" w:hAnsi="Arial" w:cs="Arial"/>
                <w:sz w:val="22"/>
                <w:szCs w:val="22"/>
              </w:rPr>
            </w:pPr>
            <w:r>
              <w:rPr>
                <w:rFonts w:ascii="Arial" w:eastAsia="Calibri" w:hAnsi="Arial" w:cs="Arial"/>
                <w:sz w:val="22"/>
                <w:szCs w:val="22"/>
              </w:rPr>
              <w:t>Yes</w:t>
            </w:r>
            <w:r w:rsidRPr="001F6D71">
              <w:rPr>
                <w:rFonts w:ascii="Arial" w:eastAsiaTheme="minorEastAsia" w:hAnsi="Arial" w:cs="Arial"/>
                <w:sz w:val="22"/>
                <w:szCs w:val="22"/>
                <w:lang w:eastAsia="zh-CN"/>
              </w:rPr>
              <w:t>是</w:t>
            </w:r>
            <w:sdt>
              <w:sdtPr>
                <w:rPr>
                  <w:rFonts w:ascii="Arial" w:hAnsi="Arial" w:cs="Arial"/>
                  <w:sz w:val="22"/>
                  <w:szCs w:val="22"/>
                </w:rPr>
                <w:id w:val="1090132564"/>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074A52F" w14:textId="77777777" w:rsidR="00701FE3" w:rsidRDefault="00701FE3" w:rsidP="000E68E6">
            <w:pPr>
              <w:rPr>
                <w:rFonts w:ascii="Arial" w:eastAsia="Calibri" w:hAnsi="Arial" w:cs="Arial"/>
                <w:sz w:val="22"/>
                <w:szCs w:val="22"/>
              </w:rPr>
            </w:pPr>
          </w:p>
          <w:p w14:paraId="35F1C13C" w14:textId="77777777" w:rsidR="00701FE3" w:rsidRPr="00FA7E96" w:rsidRDefault="00701FE3" w:rsidP="000E68E6">
            <w:pPr>
              <w:rPr>
                <w:rFonts w:ascii="Arial" w:eastAsia="Calibri" w:hAnsi="Arial" w:cs="Arial"/>
                <w:sz w:val="22"/>
                <w:szCs w:val="22"/>
              </w:rPr>
            </w:pPr>
            <w:r>
              <w:rPr>
                <w:rFonts w:ascii="Arial" w:eastAsia="Calibri" w:hAnsi="Arial" w:cs="Arial"/>
                <w:sz w:val="22"/>
                <w:szCs w:val="22"/>
              </w:rPr>
              <w:t xml:space="preserve">No </w:t>
            </w:r>
            <w:r>
              <w:rPr>
                <w:rFonts w:ascii="Microsoft YaHei" w:eastAsia="Microsoft YaHei" w:hAnsi="Microsoft YaHei" w:cs="Microsoft YaHei" w:hint="eastAsia"/>
                <w:sz w:val="22"/>
                <w:szCs w:val="22"/>
                <w:lang w:eastAsia="zh-CN"/>
              </w:rPr>
              <w:t>否</w:t>
            </w:r>
            <w:r>
              <w:rPr>
                <w:rFonts w:ascii="Arial" w:eastAsia="Calibri" w:hAnsi="Arial" w:cs="Arial"/>
                <w:sz w:val="22"/>
                <w:szCs w:val="22"/>
              </w:rPr>
              <w:t xml:space="preserve"> </w:t>
            </w:r>
            <w:sdt>
              <w:sdtPr>
                <w:rPr>
                  <w:rFonts w:ascii="Arial" w:hAnsi="Arial" w:cs="Arial"/>
                  <w:sz w:val="22"/>
                  <w:szCs w:val="22"/>
                </w:rPr>
                <w:id w:val="16655839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01FE3" w:rsidRPr="00FA7E96" w14:paraId="1A8D7BF2" w14:textId="77777777" w:rsidTr="000E68E6">
        <w:trPr>
          <w:trHeight w:val="300"/>
        </w:trPr>
        <w:tc>
          <w:tcPr>
            <w:tcW w:w="2079" w:type="dxa"/>
            <w:tcMar>
              <w:left w:w="105" w:type="dxa"/>
              <w:right w:w="105" w:type="dxa"/>
            </w:tcMar>
          </w:tcPr>
          <w:p w14:paraId="034F19C8"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NONE</w:t>
            </w:r>
          </w:p>
          <w:p w14:paraId="0C9CC136" w14:textId="77777777" w:rsidR="00701FE3" w:rsidRPr="006F70E9" w:rsidRDefault="00701FE3" w:rsidP="000E68E6">
            <w:pPr>
              <w:spacing w:line="259" w:lineRule="auto"/>
              <w:rPr>
                <w:rFonts w:ascii="Arial" w:eastAsiaTheme="minorEastAsia" w:hAnsi="Arial" w:cs="Arial"/>
                <w:sz w:val="22"/>
                <w:szCs w:val="22"/>
                <w:lang w:eastAsia="zh-CN"/>
              </w:rPr>
            </w:pPr>
            <w:r w:rsidRPr="006F70E9">
              <w:rPr>
                <w:rFonts w:ascii="Arial" w:eastAsiaTheme="minorEastAsia" w:hAnsi="Arial" w:cs="Arial"/>
                <w:sz w:val="22"/>
                <w:szCs w:val="22"/>
                <w:lang w:eastAsia="zh-CN"/>
              </w:rPr>
              <w:t>不可使用</w:t>
            </w:r>
          </w:p>
        </w:tc>
        <w:tc>
          <w:tcPr>
            <w:tcW w:w="4677" w:type="dxa"/>
            <w:tcMar>
              <w:left w:w="105" w:type="dxa"/>
              <w:right w:w="105" w:type="dxa"/>
            </w:tcMar>
          </w:tcPr>
          <w:p w14:paraId="74ACE6E5" w14:textId="77777777" w:rsidR="00701FE3" w:rsidRDefault="00701FE3" w:rsidP="000E68E6">
            <w:pPr>
              <w:spacing w:line="259" w:lineRule="auto"/>
              <w:rPr>
                <w:rFonts w:ascii="Arial" w:eastAsiaTheme="minorEastAsia" w:hAnsi="Arial" w:cs="Arial"/>
                <w:sz w:val="22"/>
                <w:szCs w:val="22"/>
                <w:lang w:eastAsia="zh-CN"/>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p w14:paraId="2822CB75" w14:textId="77777777" w:rsidR="00701FE3" w:rsidRPr="00A64A93" w:rsidRDefault="00701FE3" w:rsidP="000E68E6">
            <w:pPr>
              <w:spacing w:line="259" w:lineRule="auto"/>
              <w:rPr>
                <w:rFonts w:ascii="Arial" w:eastAsiaTheme="minorEastAsia" w:hAnsi="Arial" w:cs="Arial"/>
                <w:sz w:val="22"/>
                <w:szCs w:val="22"/>
                <w:lang w:eastAsia="zh-CN"/>
              </w:rPr>
            </w:pPr>
            <w:r w:rsidRPr="00A64A93">
              <w:rPr>
                <w:rFonts w:ascii="Arial" w:eastAsiaTheme="minorEastAsia" w:hAnsi="Arial" w:cs="Arial"/>
                <w:sz w:val="22"/>
                <w:szCs w:val="22"/>
                <w:lang w:eastAsia="zh-CN"/>
              </w:rPr>
              <w:t>在此項評估中，你不得使用任何形式的生成式人工智慧支援。這包括研究支援、結構支援、寫作／校對支援以及創意支援。</w:t>
            </w:r>
          </w:p>
        </w:tc>
        <w:tc>
          <w:tcPr>
            <w:tcW w:w="1276" w:type="dxa"/>
          </w:tcPr>
          <w:p w14:paraId="59E3FDD3" w14:textId="77777777" w:rsidR="00701FE3" w:rsidRPr="00FA7E96" w:rsidRDefault="00701FE3" w:rsidP="000E68E6">
            <w:pPr>
              <w:rPr>
                <w:rFonts w:ascii="Arial" w:eastAsia="Calibri" w:hAnsi="Arial" w:cs="Arial"/>
                <w:sz w:val="22"/>
                <w:szCs w:val="22"/>
              </w:rPr>
            </w:pPr>
            <w:sdt>
              <w:sdtPr>
                <w:rPr>
                  <w:rFonts w:ascii="Arial" w:hAnsi="Arial" w:cs="Arial"/>
                  <w:sz w:val="22"/>
                  <w:szCs w:val="22"/>
                </w:rPr>
                <w:id w:val="20125636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C07AF" w14:textId="77777777" w:rsidR="00AE61B8" w:rsidRDefault="00AE61B8">
      <w:r>
        <w:separator/>
      </w:r>
    </w:p>
  </w:endnote>
  <w:endnote w:type="continuationSeparator" w:id="0">
    <w:p w14:paraId="08E0A1F1" w14:textId="77777777" w:rsidR="00AE61B8" w:rsidRDefault="00AE6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5738F" w14:textId="77777777" w:rsidR="00AE61B8" w:rsidRDefault="00AE61B8">
      <w:r>
        <w:separator/>
      </w:r>
    </w:p>
  </w:footnote>
  <w:footnote w:type="continuationSeparator" w:id="0">
    <w:p w14:paraId="20375EB8" w14:textId="77777777" w:rsidR="00AE61B8" w:rsidRDefault="00AE6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AA1774"/>
    <w:multiLevelType w:val="hybridMultilevel"/>
    <w:tmpl w:val="CF0A4CDC"/>
    <w:lvl w:ilvl="0" w:tplc="A5C4FF60">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282B94"/>
    <w:multiLevelType w:val="multilevel"/>
    <w:tmpl w:val="F2F43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A7A643A"/>
    <w:multiLevelType w:val="hybridMultilevel"/>
    <w:tmpl w:val="3F96D8B4"/>
    <w:lvl w:ilvl="0" w:tplc="01905226">
      <w:start w:val="1"/>
      <w:numFmt w:val="decimal"/>
      <w:lvlText w:val="%1."/>
      <w:lvlJc w:val="left"/>
      <w:pPr>
        <w:ind w:left="360" w:hanging="360"/>
      </w:pPr>
      <w:rPr>
        <w:rFonts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4"/>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334528411">
    <w:abstractNumId w:val="18"/>
  </w:num>
  <w:num w:numId="18" w16cid:durableId="1944222385">
    <w:abstractNumId w:val="19"/>
  </w:num>
  <w:num w:numId="19" w16cid:durableId="2060090374">
    <w:abstractNumId w:val="12"/>
  </w:num>
  <w:num w:numId="20" w16cid:durableId="12521981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47F8"/>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53F0"/>
    <w:rsid w:val="00376559"/>
    <w:rsid w:val="00382BAA"/>
    <w:rsid w:val="00384D73"/>
    <w:rsid w:val="00393EB6"/>
    <w:rsid w:val="003A3CE5"/>
    <w:rsid w:val="003B366F"/>
    <w:rsid w:val="003B3F9D"/>
    <w:rsid w:val="003B6C95"/>
    <w:rsid w:val="003E5751"/>
    <w:rsid w:val="003F2EC4"/>
    <w:rsid w:val="004046A9"/>
    <w:rsid w:val="00404C50"/>
    <w:rsid w:val="00423934"/>
    <w:rsid w:val="00426244"/>
    <w:rsid w:val="00451810"/>
    <w:rsid w:val="00470A38"/>
    <w:rsid w:val="00473E55"/>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07004"/>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1FE3"/>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1A5"/>
    <w:rsid w:val="00AE41A6"/>
    <w:rsid w:val="00AE61B8"/>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977EF"/>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4425"/>
    <w:rsid w:val="00E27F15"/>
    <w:rsid w:val="00E51AAC"/>
    <w:rsid w:val="00E66CC0"/>
    <w:rsid w:val="00E728A9"/>
    <w:rsid w:val="00E807D9"/>
    <w:rsid w:val="00EA0F4E"/>
    <w:rsid w:val="00EA172F"/>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qFormat/>
    <w:rsid w:val="003753F0"/>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9211B2-BB17-4D03-B054-D2511349387F}">
  <ds:schemaRefs>
    <ds:schemaRef ds:uri="http://schemas.microsoft.com/sharepoint/v3/contenttype/forms"/>
  </ds:schemaRefs>
</ds:datastoreItem>
</file>

<file path=customXml/itemProps3.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4008</Words>
  <Characters>22852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Xing Fook</cp:lastModifiedBy>
  <cp:revision>19</cp:revision>
  <cp:lastPrinted>2014-10-10T07:42:00Z</cp:lastPrinted>
  <dcterms:created xsi:type="dcterms:W3CDTF">2018-07-09T16:02:00Z</dcterms:created>
  <dcterms:modified xsi:type="dcterms:W3CDTF">2025-08-27T17:18:00Z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