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C68BF" w14:textId="77777777" w:rsidR="0072648A" w:rsidRDefault="0072648A" w:rsidP="0072648A">
      <w:pPr>
        <w:spacing w:line="360" w:lineRule="auto"/>
        <w:jc w:val="both"/>
        <w:rPr>
          <w:rFonts w:ascii="Times New Roman" w:eastAsia="Times New Roman" w:hAnsi="Times New Roman" w:cs="Times New Roman"/>
          <w:b/>
          <w:sz w:val="32"/>
          <w:szCs w:val="32"/>
        </w:rPr>
      </w:pPr>
      <w:r>
        <w:rPr>
          <w:noProof/>
        </w:rPr>
        <w:drawing>
          <wp:anchor distT="0" distB="0" distL="114300" distR="114300" simplePos="0" relativeHeight="251659264" behindDoc="1" locked="0" layoutInCell="1" allowOverlap="1" wp14:anchorId="618A440C" wp14:editId="106169B6">
            <wp:simplePos x="0" y="0"/>
            <wp:positionH relativeFrom="margin">
              <wp:align>left</wp:align>
            </wp:positionH>
            <wp:positionV relativeFrom="paragraph">
              <wp:posOffset>0</wp:posOffset>
            </wp:positionV>
            <wp:extent cx="2141220" cy="2141220"/>
            <wp:effectExtent l="0" t="0" r="0" b="0"/>
            <wp:wrapNone/>
            <wp:docPr id="4" name="Picture 4" descr="C:\Users\znagy\AppData\Local\Microsoft\Windows\INetCache\Content.MSO\7FB4D5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nagy\AppData\Local\Microsoft\Windows\INetCache\Content.MSO\7FB4D5E1.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p>
    <w:p w14:paraId="5CFB5814" w14:textId="77777777" w:rsidR="0072648A" w:rsidRDefault="0072648A" w:rsidP="0072648A">
      <w:pPr>
        <w:spacing w:line="360" w:lineRule="auto"/>
        <w:jc w:val="both"/>
        <w:rPr>
          <w:rFonts w:ascii="Times New Roman" w:eastAsia="Times New Roman" w:hAnsi="Times New Roman" w:cs="Times New Roman"/>
          <w:b/>
          <w:sz w:val="32"/>
          <w:szCs w:val="32"/>
        </w:rPr>
      </w:pPr>
    </w:p>
    <w:p w14:paraId="316ED84D" w14:textId="77777777" w:rsidR="0072648A" w:rsidRDefault="0072648A" w:rsidP="0072648A">
      <w:pPr>
        <w:spacing w:line="360" w:lineRule="auto"/>
        <w:jc w:val="both"/>
        <w:rPr>
          <w:rFonts w:ascii="Times New Roman" w:eastAsia="Times New Roman" w:hAnsi="Times New Roman" w:cs="Times New Roman"/>
          <w:b/>
          <w:sz w:val="32"/>
          <w:szCs w:val="32"/>
        </w:rPr>
      </w:pPr>
    </w:p>
    <w:p w14:paraId="046CBE12" w14:textId="77777777" w:rsidR="0072648A" w:rsidRDefault="0072648A" w:rsidP="0072648A">
      <w:pPr>
        <w:spacing w:line="360" w:lineRule="auto"/>
        <w:jc w:val="both"/>
        <w:rPr>
          <w:rFonts w:ascii="Times New Roman" w:eastAsia="Times New Roman" w:hAnsi="Times New Roman" w:cs="Times New Roman"/>
          <w:b/>
          <w:sz w:val="32"/>
          <w:szCs w:val="32"/>
        </w:rPr>
      </w:pPr>
    </w:p>
    <w:p w14:paraId="5AC45F93" w14:textId="77777777" w:rsidR="0072648A" w:rsidRDefault="0072648A" w:rsidP="0072648A">
      <w:pPr>
        <w:spacing w:line="360" w:lineRule="auto"/>
        <w:jc w:val="both"/>
        <w:rPr>
          <w:rFonts w:ascii="Times New Roman" w:eastAsia="Times New Roman" w:hAnsi="Times New Roman" w:cs="Times New Roman"/>
          <w:b/>
          <w:sz w:val="32"/>
          <w:szCs w:val="32"/>
        </w:rPr>
      </w:pPr>
    </w:p>
    <w:p w14:paraId="3A937C98" w14:textId="77777777" w:rsidR="0072648A" w:rsidRDefault="0072648A" w:rsidP="0072648A">
      <w:pPr>
        <w:spacing w:line="360" w:lineRule="auto"/>
        <w:jc w:val="both"/>
        <w:rPr>
          <w:rFonts w:ascii="Times New Roman" w:eastAsia="Times New Roman" w:hAnsi="Times New Roman" w:cs="Times New Roman"/>
          <w:b/>
          <w:sz w:val="32"/>
          <w:szCs w:val="32"/>
        </w:rPr>
      </w:pPr>
    </w:p>
    <w:p w14:paraId="471FA62A" w14:textId="77777777" w:rsidR="0072648A" w:rsidRDefault="0072648A" w:rsidP="0072648A">
      <w:pPr>
        <w:spacing w:line="360" w:lineRule="auto"/>
        <w:jc w:val="both"/>
        <w:rPr>
          <w:rFonts w:ascii="Times New Roman" w:eastAsia="Times New Roman" w:hAnsi="Times New Roman" w:cs="Times New Roman"/>
          <w:b/>
          <w:sz w:val="32"/>
          <w:szCs w:val="32"/>
        </w:rPr>
      </w:pPr>
    </w:p>
    <w:p w14:paraId="24367605" w14:textId="77777777" w:rsidR="0072648A" w:rsidRPr="000D5BC2" w:rsidRDefault="0072648A" w:rsidP="0072648A">
      <w:pPr>
        <w:pStyle w:val="Title"/>
        <w:jc w:val="center"/>
        <w:rPr>
          <w:sz w:val="32"/>
          <w:szCs w:val="32"/>
        </w:rPr>
      </w:pPr>
      <w:r w:rsidRPr="000D5BC2">
        <w:rPr>
          <w:sz w:val="32"/>
          <w:szCs w:val="32"/>
        </w:rPr>
        <w:t>Programme: BA Business Management</w:t>
      </w:r>
    </w:p>
    <w:p w14:paraId="1F643B00" w14:textId="77777777" w:rsidR="0072648A" w:rsidRDefault="0072648A" w:rsidP="0072648A"/>
    <w:p w14:paraId="6338247F" w14:textId="77777777" w:rsidR="0072648A" w:rsidRDefault="0072648A" w:rsidP="0072648A"/>
    <w:p w14:paraId="7BDD107F" w14:textId="77777777" w:rsidR="0072648A" w:rsidRPr="000D5BC2" w:rsidRDefault="0072648A" w:rsidP="0072648A">
      <w:pPr>
        <w:rPr>
          <w:b/>
          <w:bCs/>
        </w:rPr>
      </w:pPr>
    </w:p>
    <w:p w14:paraId="6ACEDBB5" w14:textId="0E749456" w:rsidR="0072648A" w:rsidRPr="000D5BC2" w:rsidRDefault="0072648A" w:rsidP="0072648A">
      <w:pPr>
        <w:pStyle w:val="Subtitle"/>
        <w:jc w:val="center"/>
        <w:rPr>
          <w:rStyle w:val="Emphasis"/>
          <w:i w:val="0"/>
          <w:iCs w:val="0"/>
        </w:rPr>
      </w:pPr>
      <w:r w:rsidRPr="000D5BC2">
        <w:rPr>
          <w:rStyle w:val="Emphasis"/>
        </w:rPr>
        <w:t xml:space="preserve">Module: </w:t>
      </w:r>
      <w:r>
        <w:rPr>
          <w:rStyle w:val="Emphasis"/>
        </w:rPr>
        <w:t>Project Management</w:t>
      </w:r>
    </w:p>
    <w:p w14:paraId="663E4156" w14:textId="329F7325" w:rsidR="0072648A" w:rsidRPr="000D5BC2" w:rsidRDefault="0072648A" w:rsidP="0072648A">
      <w:pPr>
        <w:pStyle w:val="Subtitle"/>
        <w:jc w:val="center"/>
        <w:rPr>
          <w:rStyle w:val="Emphasis"/>
          <w:i w:val="0"/>
          <w:iCs w:val="0"/>
        </w:rPr>
      </w:pPr>
      <w:r w:rsidRPr="000D5BC2">
        <w:rPr>
          <w:rStyle w:val="Emphasis"/>
        </w:rPr>
        <w:t>Module code: LCBB</w:t>
      </w:r>
      <w:r>
        <w:rPr>
          <w:rStyle w:val="Emphasis"/>
        </w:rPr>
        <w:t>500</w:t>
      </w:r>
      <w:r>
        <w:rPr>
          <w:rStyle w:val="Emphasis"/>
        </w:rPr>
        <w:t>5</w:t>
      </w:r>
    </w:p>
    <w:p w14:paraId="7D5D664B" w14:textId="77777777" w:rsidR="0072648A" w:rsidRPr="00594AB3" w:rsidRDefault="0072648A" w:rsidP="0072648A">
      <w:pPr>
        <w:pBdr>
          <w:bottom w:val="single" w:sz="12" w:space="1" w:color="auto"/>
        </w:pBdr>
      </w:pPr>
    </w:p>
    <w:p w14:paraId="032A343A" w14:textId="77777777" w:rsidR="0072648A" w:rsidRDefault="0072648A" w:rsidP="0072648A"/>
    <w:p w14:paraId="0522349E" w14:textId="77777777" w:rsidR="0072648A" w:rsidRDefault="0072648A" w:rsidP="0072648A"/>
    <w:p w14:paraId="0C4956F0" w14:textId="77777777" w:rsidR="0072648A" w:rsidRPr="000D5BC2" w:rsidRDefault="0072648A" w:rsidP="0072648A">
      <w:pPr>
        <w:jc w:val="center"/>
        <w:rPr>
          <w:bCs/>
        </w:rPr>
      </w:pPr>
      <w:r w:rsidRPr="000D5BC2">
        <w:rPr>
          <w:bCs/>
        </w:rPr>
        <w:t>Assignment Title: Ass</w:t>
      </w:r>
      <w:r>
        <w:rPr>
          <w:bCs/>
        </w:rPr>
        <w:t xml:space="preserve">essment 1 </w:t>
      </w:r>
    </w:p>
    <w:p w14:paraId="7498EEDF" w14:textId="77777777" w:rsidR="0072648A" w:rsidRPr="000D5BC2" w:rsidRDefault="0072648A" w:rsidP="0072648A">
      <w:pPr>
        <w:jc w:val="center"/>
        <w:rPr>
          <w:bCs/>
        </w:rPr>
      </w:pPr>
      <w:r w:rsidRPr="000D5BC2">
        <w:rPr>
          <w:bCs/>
        </w:rPr>
        <w:t>Student Name: Boscanean Maria</w:t>
      </w:r>
    </w:p>
    <w:p w14:paraId="2A10CCB7" w14:textId="77777777" w:rsidR="0072648A" w:rsidRPr="000D5BC2" w:rsidRDefault="0072648A" w:rsidP="0072648A">
      <w:pPr>
        <w:jc w:val="center"/>
        <w:rPr>
          <w:bCs/>
        </w:rPr>
      </w:pPr>
      <w:r w:rsidRPr="000D5BC2">
        <w:rPr>
          <w:bCs/>
        </w:rPr>
        <w:t>Student ID: 2021937</w:t>
      </w:r>
    </w:p>
    <w:p w14:paraId="05F31ED8" w14:textId="0800B0DC" w:rsidR="00A46EC5" w:rsidRDefault="00A46EC5" w:rsidP="00A46EC5">
      <w:pPr>
        <w:spacing w:line="360" w:lineRule="auto"/>
        <w:rPr>
          <w:rFonts w:ascii="Times New Roman" w:hAnsi="Times New Roman" w:cs="Times New Roman"/>
          <w:b/>
          <w:sz w:val="32"/>
        </w:rPr>
      </w:pPr>
      <w:r>
        <w:rPr>
          <w:rFonts w:ascii="Times New Roman" w:hAnsi="Times New Roman" w:cs="Times New Roman"/>
          <w:b/>
          <w:sz w:val="32"/>
        </w:rPr>
        <w:br w:type="page"/>
      </w:r>
    </w:p>
    <w:p w14:paraId="5AF2E6B6" w14:textId="77777777" w:rsidR="00A46EC5" w:rsidRDefault="00A46EC5" w:rsidP="00A46EC5">
      <w:pPr>
        <w:spacing w:line="360" w:lineRule="auto"/>
        <w:jc w:val="center"/>
        <w:rPr>
          <w:rFonts w:ascii="Times New Roman" w:hAnsi="Times New Roman" w:cs="Times New Roman"/>
          <w:b/>
          <w:sz w:val="24"/>
        </w:rPr>
      </w:pPr>
      <w:r>
        <w:rPr>
          <w:rFonts w:ascii="Times New Roman" w:hAnsi="Times New Roman" w:cs="Times New Roman"/>
          <w:b/>
          <w:sz w:val="24"/>
        </w:rPr>
        <w:lastRenderedPageBreak/>
        <w:t xml:space="preserve">Table of Contents </w:t>
      </w:r>
    </w:p>
    <w:p w14:paraId="3389AE55" w14:textId="77777777" w:rsidR="00A558DB" w:rsidRPr="00A558DB" w:rsidRDefault="00A558DB" w:rsidP="00A558DB">
      <w:pPr>
        <w:pStyle w:val="TableofFigures"/>
        <w:tabs>
          <w:tab w:val="right" w:leader="dot" w:pos="9350"/>
        </w:tabs>
        <w:spacing w:line="360" w:lineRule="auto"/>
        <w:jc w:val="both"/>
        <w:rPr>
          <w:rFonts w:ascii="Times New Roman" w:hAnsi="Times New Roman" w:cs="Times New Roman"/>
          <w:noProof/>
          <w:sz w:val="24"/>
        </w:rPr>
      </w:pPr>
      <w:r>
        <w:rPr>
          <w:rFonts w:ascii="Times New Roman" w:hAnsi="Times New Roman" w:cs="Times New Roman"/>
          <w:b/>
          <w:sz w:val="24"/>
        </w:rPr>
        <w:fldChar w:fldCharType="begin"/>
      </w:r>
      <w:r>
        <w:rPr>
          <w:rFonts w:ascii="Times New Roman" w:hAnsi="Times New Roman" w:cs="Times New Roman"/>
          <w:b/>
          <w:sz w:val="24"/>
        </w:rPr>
        <w:instrText xml:space="preserve"> TOC \f B \h \z \t "No Spacing" \c </w:instrText>
      </w:r>
      <w:r>
        <w:rPr>
          <w:rFonts w:ascii="Times New Roman" w:hAnsi="Times New Roman" w:cs="Times New Roman"/>
          <w:b/>
          <w:sz w:val="24"/>
        </w:rPr>
        <w:fldChar w:fldCharType="separate"/>
      </w:r>
      <w:hyperlink w:anchor="_Toc109938129" w:history="1">
        <w:r w:rsidRPr="00A558DB">
          <w:rPr>
            <w:rStyle w:val="Hyperlink"/>
            <w:rFonts w:ascii="Times New Roman" w:hAnsi="Times New Roman" w:cs="Times New Roman"/>
            <w:noProof/>
            <w:sz w:val="24"/>
          </w:rPr>
          <w:t>Introduction and project background</w:t>
        </w:r>
        <w:r w:rsidRPr="00A558DB">
          <w:rPr>
            <w:rFonts w:ascii="Times New Roman" w:hAnsi="Times New Roman" w:cs="Times New Roman"/>
            <w:noProof/>
            <w:webHidden/>
            <w:sz w:val="24"/>
          </w:rPr>
          <w:tab/>
        </w:r>
        <w:r w:rsidRPr="00A558DB">
          <w:rPr>
            <w:rFonts w:ascii="Times New Roman" w:hAnsi="Times New Roman" w:cs="Times New Roman"/>
            <w:noProof/>
            <w:webHidden/>
            <w:sz w:val="24"/>
          </w:rPr>
          <w:fldChar w:fldCharType="begin"/>
        </w:r>
        <w:r w:rsidRPr="00A558DB">
          <w:rPr>
            <w:rFonts w:ascii="Times New Roman" w:hAnsi="Times New Roman" w:cs="Times New Roman"/>
            <w:noProof/>
            <w:webHidden/>
            <w:sz w:val="24"/>
          </w:rPr>
          <w:instrText xml:space="preserve"> PAGEREF _Toc109938129 \h </w:instrText>
        </w:r>
        <w:r w:rsidRPr="00A558DB">
          <w:rPr>
            <w:rFonts w:ascii="Times New Roman" w:hAnsi="Times New Roman" w:cs="Times New Roman"/>
            <w:noProof/>
            <w:webHidden/>
            <w:sz w:val="24"/>
          </w:rPr>
        </w:r>
        <w:r w:rsidRPr="00A558DB">
          <w:rPr>
            <w:rFonts w:ascii="Times New Roman" w:hAnsi="Times New Roman" w:cs="Times New Roman"/>
            <w:noProof/>
            <w:webHidden/>
            <w:sz w:val="24"/>
          </w:rPr>
          <w:fldChar w:fldCharType="separate"/>
        </w:r>
        <w:r w:rsidRPr="00A558DB">
          <w:rPr>
            <w:rFonts w:ascii="Times New Roman" w:hAnsi="Times New Roman" w:cs="Times New Roman"/>
            <w:noProof/>
            <w:webHidden/>
            <w:sz w:val="24"/>
          </w:rPr>
          <w:t>3</w:t>
        </w:r>
        <w:r w:rsidRPr="00A558DB">
          <w:rPr>
            <w:rFonts w:ascii="Times New Roman" w:hAnsi="Times New Roman" w:cs="Times New Roman"/>
            <w:noProof/>
            <w:webHidden/>
            <w:sz w:val="24"/>
          </w:rPr>
          <w:fldChar w:fldCharType="end"/>
        </w:r>
      </w:hyperlink>
    </w:p>
    <w:p w14:paraId="43F1C107" w14:textId="77777777" w:rsidR="00A558DB" w:rsidRPr="00A558DB" w:rsidRDefault="00000000" w:rsidP="00A558DB">
      <w:pPr>
        <w:pStyle w:val="TableofFigures"/>
        <w:tabs>
          <w:tab w:val="right" w:leader="dot" w:pos="9350"/>
        </w:tabs>
        <w:spacing w:line="360" w:lineRule="auto"/>
        <w:jc w:val="both"/>
        <w:rPr>
          <w:rFonts w:ascii="Times New Roman" w:hAnsi="Times New Roman" w:cs="Times New Roman"/>
          <w:noProof/>
          <w:sz w:val="24"/>
        </w:rPr>
      </w:pPr>
      <w:hyperlink w:anchor="_Toc109938130" w:history="1">
        <w:r w:rsidR="00A558DB" w:rsidRPr="00A558DB">
          <w:rPr>
            <w:rStyle w:val="Hyperlink"/>
            <w:rFonts w:ascii="Times New Roman" w:hAnsi="Times New Roman" w:cs="Times New Roman"/>
            <w:noProof/>
            <w:sz w:val="24"/>
          </w:rPr>
          <w:t>Core elements of the project</w:t>
        </w:r>
        <w:r w:rsidR="00A558DB" w:rsidRPr="00A558DB">
          <w:rPr>
            <w:rFonts w:ascii="Times New Roman" w:hAnsi="Times New Roman" w:cs="Times New Roman"/>
            <w:noProof/>
            <w:webHidden/>
            <w:sz w:val="24"/>
          </w:rPr>
          <w:tab/>
        </w:r>
        <w:r w:rsidR="00A558DB" w:rsidRPr="00A558DB">
          <w:rPr>
            <w:rFonts w:ascii="Times New Roman" w:hAnsi="Times New Roman" w:cs="Times New Roman"/>
            <w:noProof/>
            <w:webHidden/>
            <w:sz w:val="24"/>
          </w:rPr>
          <w:fldChar w:fldCharType="begin"/>
        </w:r>
        <w:r w:rsidR="00A558DB" w:rsidRPr="00A558DB">
          <w:rPr>
            <w:rFonts w:ascii="Times New Roman" w:hAnsi="Times New Roman" w:cs="Times New Roman"/>
            <w:noProof/>
            <w:webHidden/>
            <w:sz w:val="24"/>
          </w:rPr>
          <w:instrText xml:space="preserve"> PAGEREF _Toc109938130 \h </w:instrText>
        </w:r>
        <w:r w:rsidR="00A558DB" w:rsidRPr="00A558DB">
          <w:rPr>
            <w:rFonts w:ascii="Times New Roman" w:hAnsi="Times New Roman" w:cs="Times New Roman"/>
            <w:noProof/>
            <w:webHidden/>
            <w:sz w:val="24"/>
          </w:rPr>
        </w:r>
        <w:r w:rsidR="00A558DB" w:rsidRPr="00A558DB">
          <w:rPr>
            <w:rFonts w:ascii="Times New Roman" w:hAnsi="Times New Roman" w:cs="Times New Roman"/>
            <w:noProof/>
            <w:webHidden/>
            <w:sz w:val="24"/>
          </w:rPr>
          <w:fldChar w:fldCharType="separate"/>
        </w:r>
        <w:r w:rsidR="00A558DB" w:rsidRPr="00A558DB">
          <w:rPr>
            <w:rFonts w:ascii="Times New Roman" w:hAnsi="Times New Roman" w:cs="Times New Roman"/>
            <w:noProof/>
            <w:webHidden/>
            <w:sz w:val="24"/>
          </w:rPr>
          <w:t>3</w:t>
        </w:r>
        <w:r w:rsidR="00A558DB" w:rsidRPr="00A558DB">
          <w:rPr>
            <w:rFonts w:ascii="Times New Roman" w:hAnsi="Times New Roman" w:cs="Times New Roman"/>
            <w:noProof/>
            <w:webHidden/>
            <w:sz w:val="24"/>
          </w:rPr>
          <w:fldChar w:fldCharType="end"/>
        </w:r>
      </w:hyperlink>
    </w:p>
    <w:p w14:paraId="2C8714B1" w14:textId="59A3D6EE" w:rsidR="00A558DB" w:rsidRPr="00A558DB" w:rsidRDefault="00000000" w:rsidP="00A558DB">
      <w:pPr>
        <w:pStyle w:val="TableofFigures"/>
        <w:tabs>
          <w:tab w:val="right" w:leader="dot" w:pos="9350"/>
        </w:tabs>
        <w:spacing w:line="360" w:lineRule="auto"/>
        <w:jc w:val="both"/>
        <w:rPr>
          <w:rFonts w:ascii="Times New Roman" w:hAnsi="Times New Roman" w:cs="Times New Roman"/>
          <w:noProof/>
          <w:sz w:val="24"/>
        </w:rPr>
      </w:pPr>
      <w:hyperlink w:anchor="_Toc109938131" w:history="1">
        <w:r w:rsidR="00A558DB" w:rsidRPr="00A558DB">
          <w:rPr>
            <w:rStyle w:val="Hyperlink"/>
            <w:rFonts w:ascii="Times New Roman" w:hAnsi="Times New Roman" w:cs="Times New Roman"/>
            <w:noProof/>
            <w:sz w:val="24"/>
          </w:rPr>
          <w:t>Conclusions</w:t>
        </w:r>
        <w:r w:rsidR="00A558DB" w:rsidRPr="00A558DB">
          <w:rPr>
            <w:rFonts w:ascii="Times New Roman" w:hAnsi="Times New Roman" w:cs="Times New Roman"/>
            <w:noProof/>
            <w:webHidden/>
            <w:sz w:val="24"/>
          </w:rPr>
          <w:tab/>
        </w:r>
        <w:r w:rsidR="0072648A">
          <w:rPr>
            <w:rFonts w:ascii="Times New Roman" w:hAnsi="Times New Roman" w:cs="Times New Roman"/>
            <w:noProof/>
            <w:webHidden/>
            <w:sz w:val="24"/>
          </w:rPr>
          <w:t>8</w:t>
        </w:r>
      </w:hyperlink>
    </w:p>
    <w:p w14:paraId="55319A66" w14:textId="77777777" w:rsidR="00A558DB" w:rsidRPr="00A558DB" w:rsidRDefault="00000000" w:rsidP="00A558DB">
      <w:pPr>
        <w:pStyle w:val="TableofFigures"/>
        <w:tabs>
          <w:tab w:val="right" w:leader="dot" w:pos="9350"/>
        </w:tabs>
        <w:spacing w:line="360" w:lineRule="auto"/>
        <w:jc w:val="both"/>
        <w:rPr>
          <w:rFonts w:ascii="Times New Roman" w:hAnsi="Times New Roman" w:cs="Times New Roman"/>
          <w:noProof/>
          <w:sz w:val="24"/>
        </w:rPr>
      </w:pPr>
      <w:hyperlink w:anchor="_Toc109938132" w:history="1">
        <w:r w:rsidR="00A558DB" w:rsidRPr="00A558DB">
          <w:rPr>
            <w:rStyle w:val="Hyperlink"/>
            <w:rFonts w:ascii="Times New Roman" w:hAnsi="Times New Roman" w:cs="Times New Roman"/>
            <w:noProof/>
            <w:sz w:val="24"/>
          </w:rPr>
          <w:t>Reference List</w:t>
        </w:r>
        <w:r w:rsidR="00A558DB" w:rsidRPr="00A558DB">
          <w:rPr>
            <w:rFonts w:ascii="Times New Roman" w:hAnsi="Times New Roman" w:cs="Times New Roman"/>
            <w:noProof/>
            <w:webHidden/>
            <w:sz w:val="24"/>
          </w:rPr>
          <w:tab/>
        </w:r>
        <w:r w:rsidR="00A558DB" w:rsidRPr="00A558DB">
          <w:rPr>
            <w:rFonts w:ascii="Times New Roman" w:hAnsi="Times New Roman" w:cs="Times New Roman"/>
            <w:noProof/>
            <w:webHidden/>
            <w:sz w:val="24"/>
          </w:rPr>
          <w:fldChar w:fldCharType="begin"/>
        </w:r>
        <w:r w:rsidR="00A558DB" w:rsidRPr="00A558DB">
          <w:rPr>
            <w:rFonts w:ascii="Times New Roman" w:hAnsi="Times New Roman" w:cs="Times New Roman"/>
            <w:noProof/>
            <w:webHidden/>
            <w:sz w:val="24"/>
          </w:rPr>
          <w:instrText xml:space="preserve"> PAGEREF _Toc109938132 \h </w:instrText>
        </w:r>
        <w:r w:rsidR="00A558DB" w:rsidRPr="00A558DB">
          <w:rPr>
            <w:rFonts w:ascii="Times New Roman" w:hAnsi="Times New Roman" w:cs="Times New Roman"/>
            <w:noProof/>
            <w:webHidden/>
            <w:sz w:val="24"/>
          </w:rPr>
        </w:r>
        <w:r w:rsidR="00A558DB" w:rsidRPr="00A558DB">
          <w:rPr>
            <w:rFonts w:ascii="Times New Roman" w:hAnsi="Times New Roman" w:cs="Times New Roman"/>
            <w:noProof/>
            <w:webHidden/>
            <w:sz w:val="24"/>
          </w:rPr>
          <w:fldChar w:fldCharType="separate"/>
        </w:r>
        <w:r w:rsidR="00A558DB" w:rsidRPr="00A558DB">
          <w:rPr>
            <w:rFonts w:ascii="Times New Roman" w:hAnsi="Times New Roman" w:cs="Times New Roman"/>
            <w:noProof/>
            <w:webHidden/>
            <w:sz w:val="24"/>
          </w:rPr>
          <w:t>9</w:t>
        </w:r>
        <w:r w:rsidR="00A558DB" w:rsidRPr="00A558DB">
          <w:rPr>
            <w:rFonts w:ascii="Times New Roman" w:hAnsi="Times New Roman" w:cs="Times New Roman"/>
            <w:noProof/>
            <w:webHidden/>
            <w:sz w:val="24"/>
          </w:rPr>
          <w:fldChar w:fldCharType="end"/>
        </w:r>
      </w:hyperlink>
    </w:p>
    <w:p w14:paraId="6AFD1B8F" w14:textId="77777777" w:rsidR="005321E8" w:rsidRDefault="00A558DB" w:rsidP="00A46EC5">
      <w:pPr>
        <w:spacing w:line="360" w:lineRule="auto"/>
        <w:jc w:val="center"/>
        <w:rPr>
          <w:rFonts w:ascii="Times New Roman" w:hAnsi="Times New Roman" w:cs="Times New Roman"/>
          <w:b/>
          <w:sz w:val="24"/>
        </w:rPr>
      </w:pPr>
      <w:r>
        <w:rPr>
          <w:rFonts w:ascii="Times New Roman" w:hAnsi="Times New Roman" w:cs="Times New Roman"/>
          <w:b/>
          <w:sz w:val="24"/>
        </w:rPr>
        <w:fldChar w:fldCharType="end"/>
      </w:r>
    </w:p>
    <w:p w14:paraId="0B173B5B" w14:textId="77777777" w:rsidR="00A46EC5" w:rsidRDefault="00A46EC5" w:rsidP="00A46EC5">
      <w:pPr>
        <w:spacing w:line="360" w:lineRule="auto"/>
        <w:rPr>
          <w:rFonts w:ascii="Times New Roman" w:hAnsi="Times New Roman" w:cs="Times New Roman"/>
          <w:b/>
          <w:sz w:val="24"/>
        </w:rPr>
      </w:pPr>
      <w:r>
        <w:rPr>
          <w:rFonts w:ascii="Times New Roman" w:hAnsi="Times New Roman" w:cs="Times New Roman"/>
          <w:b/>
          <w:sz w:val="24"/>
        </w:rPr>
        <w:br w:type="page"/>
      </w:r>
    </w:p>
    <w:p w14:paraId="154CD606" w14:textId="77777777" w:rsidR="00401842" w:rsidRDefault="00A46EC5" w:rsidP="00DA0229">
      <w:pPr>
        <w:pStyle w:val="NoSpacing"/>
      </w:pPr>
      <w:bookmarkStart w:id="0" w:name="_Toc109938129"/>
      <w:r>
        <w:lastRenderedPageBreak/>
        <w:t>Introduction and project background</w:t>
      </w:r>
      <w:bookmarkEnd w:id="0"/>
    </w:p>
    <w:p w14:paraId="3FBB4DFD" w14:textId="77777777" w:rsidR="00EF4E78" w:rsidRPr="00EF4E78" w:rsidRDefault="005851A2" w:rsidP="00A46EC5">
      <w:pPr>
        <w:spacing w:line="360" w:lineRule="auto"/>
        <w:jc w:val="both"/>
        <w:rPr>
          <w:rFonts w:ascii="Times New Roman" w:hAnsi="Times New Roman" w:cs="Times New Roman"/>
          <w:sz w:val="24"/>
        </w:rPr>
      </w:pPr>
      <w:r w:rsidRPr="005851A2">
        <w:rPr>
          <w:rFonts w:ascii="Times New Roman" w:hAnsi="Times New Roman" w:cs="Times New Roman"/>
          <w:sz w:val="24"/>
        </w:rPr>
        <w:t xml:space="preserve">Project management is the process through which the goals and objectives of a project are managed through application of project management tools and skills and knowledge of the project manager and members. The three important factors in project management which contribute to success of projects are time, </w:t>
      </w:r>
      <w:proofErr w:type="gramStart"/>
      <w:r w:rsidRPr="005851A2">
        <w:rPr>
          <w:rFonts w:ascii="Times New Roman" w:hAnsi="Times New Roman" w:cs="Times New Roman"/>
          <w:sz w:val="24"/>
        </w:rPr>
        <w:t>quality</w:t>
      </w:r>
      <w:proofErr w:type="gramEnd"/>
      <w:r w:rsidRPr="005851A2">
        <w:rPr>
          <w:rFonts w:ascii="Times New Roman" w:hAnsi="Times New Roman" w:cs="Times New Roman"/>
          <w:sz w:val="24"/>
        </w:rPr>
        <w:t xml:space="preserve"> and budget. The purpose of the current project is to critically analyze the </w:t>
      </w:r>
      <w:proofErr w:type="spellStart"/>
      <w:r w:rsidRPr="005851A2">
        <w:rPr>
          <w:rFonts w:ascii="Times New Roman" w:hAnsi="Times New Roman" w:cs="Times New Roman"/>
          <w:sz w:val="24"/>
        </w:rPr>
        <w:t>Crossrail</w:t>
      </w:r>
      <w:proofErr w:type="spellEnd"/>
      <w:r w:rsidRPr="005851A2">
        <w:rPr>
          <w:rFonts w:ascii="Times New Roman" w:hAnsi="Times New Roman" w:cs="Times New Roman"/>
          <w:sz w:val="24"/>
        </w:rPr>
        <w:t xml:space="preserve"> project of UK and analyze the factors which have contributed to its failure. The Elizabeth Line project opened on Tuesday 2022 </w:t>
      </w:r>
      <w:proofErr w:type="gramStart"/>
      <w:r w:rsidRPr="005851A2">
        <w:rPr>
          <w:rFonts w:ascii="Times New Roman" w:hAnsi="Times New Roman" w:cs="Times New Roman"/>
          <w:sz w:val="24"/>
        </w:rPr>
        <w:t>in order to</w:t>
      </w:r>
      <w:proofErr w:type="gramEnd"/>
      <w:r w:rsidRPr="005851A2">
        <w:rPr>
          <w:rFonts w:ascii="Times New Roman" w:hAnsi="Times New Roman" w:cs="Times New Roman"/>
          <w:sz w:val="24"/>
        </w:rPr>
        <w:t xml:space="preserve"> provide services between Paddington and Abbey Wood. However, prior to that, the project faced </w:t>
      </w:r>
      <w:proofErr w:type="gramStart"/>
      <w:r w:rsidRPr="005851A2">
        <w:rPr>
          <w:rFonts w:ascii="Times New Roman" w:hAnsi="Times New Roman" w:cs="Times New Roman"/>
          <w:sz w:val="24"/>
        </w:rPr>
        <w:t>a number of</w:t>
      </w:r>
      <w:proofErr w:type="gramEnd"/>
      <w:r w:rsidRPr="005851A2">
        <w:rPr>
          <w:rFonts w:ascii="Times New Roman" w:hAnsi="Times New Roman" w:cs="Times New Roman"/>
          <w:sz w:val="24"/>
        </w:rPr>
        <w:t xml:space="preserve"> issues related to time, budget and quality which have contributed to its failure. Thus, those factors have been discussed in the current research in detail.</w:t>
      </w:r>
    </w:p>
    <w:p w14:paraId="0FABCA64" w14:textId="77777777" w:rsidR="00A46EC5" w:rsidRDefault="00A46EC5" w:rsidP="00CC14FE">
      <w:pPr>
        <w:pStyle w:val="NoSpacing"/>
      </w:pPr>
      <w:bookmarkStart w:id="1" w:name="_Toc109938130"/>
      <w:r>
        <w:t>Core elements of the project</w:t>
      </w:r>
      <w:bookmarkEnd w:id="1"/>
      <w:r>
        <w:t xml:space="preserve"> </w:t>
      </w:r>
    </w:p>
    <w:p w14:paraId="4C800BE2" w14:textId="77777777" w:rsidR="00A46EC5" w:rsidRDefault="00A46EC5" w:rsidP="00A46EC5">
      <w:pPr>
        <w:spacing w:line="360" w:lineRule="auto"/>
        <w:jc w:val="both"/>
        <w:rPr>
          <w:rFonts w:ascii="Times New Roman" w:hAnsi="Times New Roman" w:cs="Times New Roman"/>
          <w:b/>
          <w:i/>
          <w:sz w:val="24"/>
        </w:rPr>
      </w:pPr>
      <w:r w:rsidRPr="00182855">
        <w:rPr>
          <w:rFonts w:ascii="Times New Roman" w:hAnsi="Times New Roman" w:cs="Times New Roman"/>
          <w:b/>
          <w:i/>
          <w:sz w:val="24"/>
        </w:rPr>
        <w:t xml:space="preserve">Time </w:t>
      </w:r>
    </w:p>
    <w:p w14:paraId="6754C7B9" w14:textId="77777777" w:rsidR="00717D54" w:rsidRDefault="00717D54" w:rsidP="00717D54">
      <w:pPr>
        <w:spacing w:line="360" w:lineRule="auto"/>
        <w:jc w:val="both"/>
        <w:rPr>
          <w:rFonts w:ascii="Times New Roman" w:hAnsi="Times New Roman" w:cs="Times New Roman"/>
          <w:sz w:val="24"/>
          <w:szCs w:val="24"/>
        </w:rPr>
      </w:pPr>
      <w:r w:rsidRPr="00427020">
        <w:rPr>
          <w:rFonts w:ascii="Times New Roman" w:hAnsi="Times New Roman" w:cs="Times New Roman"/>
          <w:sz w:val="24"/>
          <w:szCs w:val="24"/>
        </w:rPr>
        <w:t xml:space="preserve">There are many questions regarding a project’s cost, </w:t>
      </w:r>
      <w:proofErr w:type="gramStart"/>
      <w:r w:rsidRPr="00427020">
        <w:rPr>
          <w:rFonts w:ascii="Times New Roman" w:hAnsi="Times New Roman" w:cs="Times New Roman"/>
          <w:sz w:val="24"/>
          <w:szCs w:val="24"/>
        </w:rPr>
        <w:t>time</w:t>
      </w:r>
      <w:proofErr w:type="gramEnd"/>
      <w:r w:rsidRPr="00427020">
        <w:rPr>
          <w:rFonts w:ascii="Times New Roman" w:hAnsi="Times New Roman" w:cs="Times New Roman"/>
          <w:sz w:val="24"/>
          <w:szCs w:val="24"/>
        </w:rPr>
        <w:t xml:space="preserve"> and quality. In the opinion of </w:t>
      </w:r>
      <w:proofErr w:type="spellStart"/>
      <w:r w:rsidR="00AC4701" w:rsidRPr="00664FF3">
        <w:rPr>
          <w:rFonts w:ascii="Times New Roman" w:hAnsi="Times New Roman" w:cs="Times New Roman"/>
          <w:sz w:val="24"/>
        </w:rPr>
        <w:t>Chodorowski</w:t>
      </w:r>
      <w:proofErr w:type="spellEnd"/>
      <w:r w:rsidR="00AC4701" w:rsidRPr="00664FF3">
        <w:rPr>
          <w:rFonts w:ascii="Times New Roman" w:hAnsi="Times New Roman" w:cs="Times New Roman"/>
          <w:sz w:val="24"/>
        </w:rPr>
        <w:t>, Ingram</w:t>
      </w:r>
      <w:r w:rsidR="00AC4701">
        <w:rPr>
          <w:rFonts w:ascii="Times New Roman" w:hAnsi="Times New Roman" w:cs="Times New Roman"/>
          <w:sz w:val="24"/>
        </w:rPr>
        <w:t xml:space="preserve"> </w:t>
      </w:r>
      <w:r w:rsidR="00AC4701" w:rsidRPr="00664FF3">
        <w:rPr>
          <w:rFonts w:ascii="Times New Roman" w:hAnsi="Times New Roman" w:cs="Times New Roman"/>
          <w:sz w:val="24"/>
        </w:rPr>
        <w:t>and Black</w:t>
      </w:r>
      <w:r w:rsidR="00AC4701">
        <w:rPr>
          <w:rFonts w:ascii="Times New Roman" w:hAnsi="Times New Roman" w:cs="Times New Roman"/>
          <w:sz w:val="24"/>
        </w:rPr>
        <w:t xml:space="preserve"> (</w:t>
      </w:r>
      <w:r w:rsidR="00AC4701" w:rsidRPr="00664FF3">
        <w:rPr>
          <w:rFonts w:ascii="Times New Roman" w:hAnsi="Times New Roman" w:cs="Times New Roman"/>
          <w:sz w:val="24"/>
        </w:rPr>
        <w:t>2021</w:t>
      </w:r>
      <w:r w:rsidR="00AC4701">
        <w:rPr>
          <w:rFonts w:ascii="Times New Roman" w:hAnsi="Times New Roman" w:cs="Times New Roman"/>
          <w:sz w:val="24"/>
        </w:rPr>
        <w:t>, p.84, p-7</w:t>
      </w:r>
      <w:r w:rsidRPr="00427020">
        <w:rPr>
          <w:rFonts w:ascii="Times New Roman" w:hAnsi="Times New Roman" w:cs="Times New Roman"/>
          <w:sz w:val="24"/>
          <w:szCs w:val="24"/>
        </w:rPr>
        <w:t xml:space="preserve">), there were many queries about what amount will be the cost of the project </w:t>
      </w:r>
      <w:proofErr w:type="gramStart"/>
      <w:r w:rsidRPr="00427020">
        <w:rPr>
          <w:rFonts w:ascii="Times New Roman" w:hAnsi="Times New Roman" w:cs="Times New Roman"/>
          <w:sz w:val="24"/>
          <w:szCs w:val="24"/>
        </w:rPr>
        <w:t>and also</w:t>
      </w:r>
      <w:proofErr w:type="gramEnd"/>
      <w:r w:rsidRPr="00427020">
        <w:rPr>
          <w:rFonts w:ascii="Times New Roman" w:hAnsi="Times New Roman" w:cs="Times New Roman"/>
          <w:sz w:val="24"/>
          <w:szCs w:val="24"/>
        </w:rPr>
        <w:t xml:space="preserve"> what put the project into this situation as the Department for Transportation, </w:t>
      </w:r>
      <w:proofErr w:type="spellStart"/>
      <w:r w:rsidRPr="00427020">
        <w:rPr>
          <w:rFonts w:ascii="Times New Roman" w:hAnsi="Times New Roman" w:cs="Times New Roman"/>
          <w:sz w:val="24"/>
          <w:szCs w:val="24"/>
        </w:rPr>
        <w:t>Crossrail</w:t>
      </w:r>
      <w:proofErr w:type="spellEnd"/>
      <w:r w:rsidRPr="00427020">
        <w:rPr>
          <w:rFonts w:ascii="Times New Roman" w:hAnsi="Times New Roman" w:cs="Times New Roman"/>
          <w:sz w:val="24"/>
          <w:szCs w:val="24"/>
        </w:rPr>
        <w:t xml:space="preserve"> Ltd and Transport for London was completing the project. Westminster council updated online that </w:t>
      </w:r>
      <w:proofErr w:type="spellStart"/>
      <w:r w:rsidRPr="00427020">
        <w:rPr>
          <w:rFonts w:ascii="Times New Roman" w:hAnsi="Times New Roman" w:cs="Times New Roman"/>
          <w:sz w:val="24"/>
          <w:szCs w:val="24"/>
        </w:rPr>
        <w:t>Crossrail’s</w:t>
      </w:r>
      <w:proofErr w:type="spellEnd"/>
      <w:r w:rsidRPr="00427020">
        <w:rPr>
          <w:rFonts w:ascii="Times New Roman" w:hAnsi="Times New Roman" w:cs="Times New Roman"/>
          <w:sz w:val="24"/>
          <w:szCs w:val="24"/>
        </w:rPr>
        <w:t xml:space="preserve"> central part was planned to open on 9th of December 2018 but instead they postponed the date to 24th of May 2022. When they were announcing the postponement, </w:t>
      </w:r>
      <w:proofErr w:type="spellStart"/>
      <w:r w:rsidRPr="00427020">
        <w:rPr>
          <w:rFonts w:ascii="Times New Roman" w:hAnsi="Times New Roman" w:cs="Times New Roman"/>
          <w:sz w:val="24"/>
          <w:szCs w:val="24"/>
        </w:rPr>
        <w:t>Crossrail</w:t>
      </w:r>
      <w:proofErr w:type="spellEnd"/>
      <w:r w:rsidRPr="00427020">
        <w:rPr>
          <w:rFonts w:ascii="Times New Roman" w:hAnsi="Times New Roman" w:cs="Times New Roman"/>
          <w:sz w:val="24"/>
          <w:szCs w:val="24"/>
        </w:rPr>
        <w:t xml:space="preserve"> said that the timetable has been changed </w:t>
      </w:r>
      <w:proofErr w:type="gramStart"/>
      <w:r w:rsidRPr="00427020">
        <w:rPr>
          <w:rFonts w:ascii="Times New Roman" w:hAnsi="Times New Roman" w:cs="Times New Roman"/>
          <w:sz w:val="24"/>
          <w:szCs w:val="24"/>
        </w:rPr>
        <w:t>in order to</w:t>
      </w:r>
      <w:proofErr w:type="gramEnd"/>
      <w:r w:rsidRPr="00427020">
        <w:rPr>
          <w:rFonts w:ascii="Times New Roman" w:hAnsi="Times New Roman" w:cs="Times New Roman"/>
          <w:sz w:val="24"/>
          <w:szCs w:val="24"/>
        </w:rPr>
        <w:t xml:space="preserve"> finish the last infrastructure and also extensive testing was needed. Consequently, Rob Holden, the primary head executive of </w:t>
      </w:r>
      <w:proofErr w:type="spellStart"/>
      <w:r w:rsidRPr="00427020">
        <w:rPr>
          <w:rFonts w:ascii="Times New Roman" w:hAnsi="Times New Roman" w:cs="Times New Roman"/>
          <w:sz w:val="24"/>
          <w:szCs w:val="24"/>
        </w:rPr>
        <w:t>Crossrail</w:t>
      </w:r>
      <w:proofErr w:type="spellEnd"/>
      <w:r w:rsidRPr="00427020">
        <w:rPr>
          <w:rFonts w:ascii="Times New Roman" w:hAnsi="Times New Roman" w:cs="Times New Roman"/>
          <w:sz w:val="24"/>
          <w:szCs w:val="24"/>
        </w:rPr>
        <w:t xml:space="preserve">, blamed a verdict to delay acquisition of rolling stock for the failure of the scheme for hitting its opening date in December 2018. As stated by </w:t>
      </w:r>
      <w:proofErr w:type="spellStart"/>
      <w:r w:rsidR="001612B2">
        <w:rPr>
          <w:rFonts w:ascii="Times New Roman" w:hAnsi="Times New Roman" w:cs="Times New Roman"/>
          <w:sz w:val="24"/>
        </w:rPr>
        <w:t>Pollalis</w:t>
      </w:r>
      <w:proofErr w:type="spellEnd"/>
      <w:r w:rsidR="001612B2" w:rsidRPr="00664FF3">
        <w:rPr>
          <w:rFonts w:ascii="Times New Roman" w:hAnsi="Times New Roman" w:cs="Times New Roman"/>
          <w:sz w:val="24"/>
        </w:rPr>
        <w:t xml:space="preserve"> and </w:t>
      </w:r>
      <w:proofErr w:type="spellStart"/>
      <w:r w:rsidR="001612B2" w:rsidRPr="00664FF3">
        <w:rPr>
          <w:rFonts w:ascii="Times New Roman" w:hAnsi="Times New Roman" w:cs="Times New Roman"/>
          <w:sz w:val="24"/>
        </w:rPr>
        <w:t>Lappas</w:t>
      </w:r>
      <w:proofErr w:type="spellEnd"/>
      <w:r w:rsidR="001612B2">
        <w:rPr>
          <w:rFonts w:ascii="Times New Roman" w:hAnsi="Times New Roman" w:cs="Times New Roman"/>
          <w:sz w:val="24"/>
        </w:rPr>
        <w:t xml:space="preserve"> (2022, p.1, p-5</w:t>
      </w:r>
      <w:r w:rsidRPr="00427020">
        <w:rPr>
          <w:rFonts w:ascii="Times New Roman" w:hAnsi="Times New Roman" w:cs="Times New Roman"/>
          <w:sz w:val="24"/>
          <w:szCs w:val="24"/>
        </w:rPr>
        <w:t xml:space="preserve">), a spokesperson of Transport for London has rejected this by saying that the trains’ procurement did not have any impact on the postponement of the central part. Mark Wild also blamed the tunneling previously for the postponement at the Bond Street </w:t>
      </w:r>
      <w:proofErr w:type="gramStart"/>
      <w:r w:rsidRPr="00427020">
        <w:rPr>
          <w:rFonts w:ascii="Times New Roman" w:hAnsi="Times New Roman" w:cs="Times New Roman"/>
          <w:sz w:val="24"/>
          <w:szCs w:val="24"/>
        </w:rPr>
        <w:t>and also</w:t>
      </w:r>
      <w:proofErr w:type="gramEnd"/>
      <w:r w:rsidRPr="00427020">
        <w:rPr>
          <w:rFonts w:ascii="Times New Roman" w:hAnsi="Times New Roman" w:cs="Times New Roman"/>
          <w:sz w:val="24"/>
          <w:szCs w:val="24"/>
        </w:rPr>
        <w:t xml:space="preserve"> said that it was a fantasy to open the scheme as an original plan. Furthermore, the delay to the opening date of summer 2021 was blamed to some extent </w:t>
      </w:r>
      <w:proofErr w:type="gramStart"/>
      <w:r w:rsidRPr="00427020">
        <w:rPr>
          <w:rFonts w:ascii="Times New Roman" w:hAnsi="Times New Roman" w:cs="Times New Roman"/>
          <w:sz w:val="24"/>
          <w:szCs w:val="24"/>
        </w:rPr>
        <w:t>on the situation of</w:t>
      </w:r>
      <w:proofErr w:type="gramEnd"/>
      <w:r w:rsidRPr="00427020">
        <w:rPr>
          <w:rFonts w:ascii="Times New Roman" w:hAnsi="Times New Roman" w:cs="Times New Roman"/>
          <w:sz w:val="24"/>
          <w:szCs w:val="24"/>
        </w:rPr>
        <w:t xml:space="preserve"> COVID-19 pandemic. Almost 2 months before they confirmed the postponement of </w:t>
      </w:r>
      <w:proofErr w:type="spellStart"/>
      <w:r w:rsidRPr="00427020">
        <w:rPr>
          <w:rFonts w:ascii="Times New Roman" w:hAnsi="Times New Roman" w:cs="Times New Roman"/>
          <w:sz w:val="24"/>
          <w:szCs w:val="24"/>
        </w:rPr>
        <w:t>Crossrail</w:t>
      </w:r>
      <w:proofErr w:type="spellEnd"/>
      <w:r w:rsidRPr="00427020">
        <w:rPr>
          <w:rFonts w:ascii="Times New Roman" w:hAnsi="Times New Roman" w:cs="Times New Roman"/>
          <w:sz w:val="24"/>
          <w:szCs w:val="24"/>
        </w:rPr>
        <w:t xml:space="preserve">, the Infrastructure Projects Authority marked likely problems with the scheme. In its annual report of </w:t>
      </w:r>
      <w:r w:rsidRPr="00427020">
        <w:rPr>
          <w:rFonts w:ascii="Times New Roman" w:hAnsi="Times New Roman" w:cs="Times New Roman"/>
          <w:sz w:val="24"/>
          <w:szCs w:val="24"/>
        </w:rPr>
        <w:lastRenderedPageBreak/>
        <w:t xml:space="preserve">2018, the Infrastructure Projects Authority provided an assessment of amber delivery confidence to </w:t>
      </w:r>
      <w:proofErr w:type="spellStart"/>
      <w:r w:rsidRPr="00427020">
        <w:rPr>
          <w:rFonts w:ascii="Times New Roman" w:hAnsi="Times New Roman" w:cs="Times New Roman"/>
          <w:sz w:val="24"/>
          <w:szCs w:val="24"/>
        </w:rPr>
        <w:t>Crossrail</w:t>
      </w:r>
      <w:proofErr w:type="spellEnd"/>
      <w:r w:rsidRPr="00427020">
        <w:rPr>
          <w:rFonts w:ascii="Times New Roman" w:hAnsi="Times New Roman" w:cs="Times New Roman"/>
          <w:sz w:val="24"/>
          <w:szCs w:val="24"/>
        </w:rPr>
        <w:t xml:space="preserve"> which means that it was watching schedule or cost overrun if important problems were not mentioned. </w:t>
      </w:r>
      <w:r>
        <w:rPr>
          <w:rFonts w:ascii="Times New Roman" w:hAnsi="Times New Roman" w:cs="Times New Roman"/>
          <w:sz w:val="24"/>
          <w:szCs w:val="24"/>
        </w:rPr>
        <w:t xml:space="preserve">As mentioned by </w:t>
      </w:r>
      <w:proofErr w:type="spellStart"/>
      <w:r w:rsidR="00547F8F" w:rsidRPr="00664FF3">
        <w:rPr>
          <w:rFonts w:ascii="Times New Roman" w:hAnsi="Times New Roman" w:cs="Times New Roman"/>
          <w:sz w:val="24"/>
        </w:rPr>
        <w:t>Muruganandan</w:t>
      </w:r>
      <w:proofErr w:type="spellEnd"/>
      <w:r w:rsidR="00547F8F">
        <w:rPr>
          <w:rFonts w:ascii="Times New Roman" w:hAnsi="Times New Roman" w:cs="Times New Roman"/>
          <w:sz w:val="24"/>
        </w:rPr>
        <w:t xml:space="preserve"> </w:t>
      </w:r>
      <w:r w:rsidR="00547F8F">
        <w:rPr>
          <w:rFonts w:ascii="Times New Roman" w:hAnsi="Times New Roman" w:cs="Times New Roman"/>
          <w:i/>
          <w:sz w:val="24"/>
        </w:rPr>
        <w:t xml:space="preserve">et al. </w:t>
      </w:r>
      <w:r w:rsidR="00547F8F">
        <w:rPr>
          <w:rFonts w:ascii="Times New Roman" w:hAnsi="Times New Roman" w:cs="Times New Roman"/>
          <w:sz w:val="24"/>
        </w:rPr>
        <w:t>(2022, p.10, p-13</w:t>
      </w:r>
      <w:r>
        <w:rPr>
          <w:rFonts w:ascii="Times New Roman" w:hAnsi="Times New Roman" w:cs="Times New Roman"/>
          <w:sz w:val="24"/>
          <w:szCs w:val="24"/>
        </w:rPr>
        <w:t>), f</w:t>
      </w:r>
      <w:r w:rsidRPr="00427020">
        <w:rPr>
          <w:rFonts w:ascii="Times New Roman" w:hAnsi="Times New Roman" w:cs="Times New Roman"/>
          <w:sz w:val="24"/>
          <w:szCs w:val="24"/>
        </w:rPr>
        <w:t>or the first time in six long years of producing reports, the project received a below green category rating.</w:t>
      </w:r>
    </w:p>
    <w:p w14:paraId="3A7EF041" w14:textId="77777777" w:rsidR="00A46EC5" w:rsidRDefault="00A46EC5" w:rsidP="00A46EC5">
      <w:pPr>
        <w:spacing w:line="360" w:lineRule="auto"/>
        <w:jc w:val="both"/>
        <w:rPr>
          <w:rFonts w:ascii="Times New Roman" w:hAnsi="Times New Roman" w:cs="Times New Roman"/>
          <w:b/>
          <w:i/>
          <w:sz w:val="24"/>
        </w:rPr>
      </w:pPr>
      <w:r w:rsidRPr="00182855">
        <w:rPr>
          <w:rFonts w:ascii="Times New Roman" w:hAnsi="Times New Roman" w:cs="Times New Roman"/>
          <w:b/>
          <w:i/>
          <w:sz w:val="24"/>
        </w:rPr>
        <w:t xml:space="preserve">Budget </w:t>
      </w:r>
    </w:p>
    <w:p w14:paraId="32D3C49B" w14:textId="77777777" w:rsidR="00474DB2" w:rsidRDefault="00474DB2" w:rsidP="00474DB2">
      <w:pPr>
        <w:spacing w:line="360" w:lineRule="auto"/>
        <w:jc w:val="both"/>
        <w:rPr>
          <w:rFonts w:ascii="Times New Roman" w:hAnsi="Times New Roman" w:cs="Times New Roman"/>
          <w:sz w:val="24"/>
          <w:szCs w:val="24"/>
        </w:rPr>
      </w:pP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is blazing £30m cash per week with already a year behind the timetable and a lot on the way as it suffers from reaching to completion. However, nobody can still say in what time that could be. In the beginning, it was intended for opening around the most recent </w:t>
      </w:r>
      <w:proofErr w:type="gramStart"/>
      <w:r w:rsidRPr="00612CCD">
        <w:rPr>
          <w:rFonts w:ascii="Times New Roman" w:hAnsi="Times New Roman" w:cs="Times New Roman"/>
          <w:sz w:val="24"/>
          <w:szCs w:val="24"/>
        </w:rPr>
        <w:t>Christmas</w:t>
      </w:r>
      <w:proofErr w:type="gramEnd"/>
      <w:r w:rsidRPr="00612CCD">
        <w:rPr>
          <w:rFonts w:ascii="Times New Roman" w:hAnsi="Times New Roman" w:cs="Times New Roman"/>
          <w:sz w:val="24"/>
          <w:szCs w:val="24"/>
        </w:rPr>
        <w:t xml:space="preserve"> but the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megaproject of London is still running over a year late and over budget. The man who is running it, Mark Wild: the third head executive in last year has said that the morale of staff has fallen down the cliff and he has no idea regarding the completion of the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project of London. As suggested by </w:t>
      </w:r>
      <w:r w:rsidR="00547F8F" w:rsidRPr="00664FF3">
        <w:rPr>
          <w:rFonts w:ascii="Times New Roman" w:hAnsi="Times New Roman" w:cs="Times New Roman"/>
          <w:sz w:val="24"/>
        </w:rPr>
        <w:t>Liu</w:t>
      </w:r>
      <w:r w:rsidR="00547F8F">
        <w:rPr>
          <w:rFonts w:ascii="Times New Roman" w:hAnsi="Times New Roman" w:cs="Times New Roman"/>
          <w:sz w:val="24"/>
        </w:rPr>
        <w:t xml:space="preserve"> </w:t>
      </w:r>
      <w:r w:rsidR="00547F8F" w:rsidRPr="00664FF3">
        <w:rPr>
          <w:rFonts w:ascii="Times New Roman" w:hAnsi="Times New Roman" w:cs="Times New Roman"/>
          <w:sz w:val="24"/>
        </w:rPr>
        <w:t>and Liu</w:t>
      </w:r>
      <w:r w:rsidR="00547F8F">
        <w:rPr>
          <w:rFonts w:ascii="Times New Roman" w:hAnsi="Times New Roman" w:cs="Times New Roman"/>
          <w:sz w:val="24"/>
        </w:rPr>
        <w:t xml:space="preserve"> (2022, p.7, p-10</w:t>
      </w:r>
      <w:r w:rsidRPr="00612CCD">
        <w:rPr>
          <w:rFonts w:ascii="Times New Roman" w:hAnsi="Times New Roman" w:cs="Times New Roman"/>
          <w:sz w:val="24"/>
          <w:szCs w:val="24"/>
        </w:rPr>
        <w:t xml:space="preserve">), when it was announced by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that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would fail to hit the opening date in December, the complex systems of signaling were blamed for the postponement of the project as they needed to make sure the new trains run safely. However, newly issued documents and testimony of publics by the previous and the current executives cover an image that altogether is more nega</w:t>
      </w:r>
      <w:r>
        <w:rPr>
          <w:rFonts w:ascii="Times New Roman" w:hAnsi="Times New Roman" w:cs="Times New Roman"/>
          <w:sz w:val="24"/>
          <w:szCs w:val="24"/>
        </w:rPr>
        <w:t>tive for the UK construction of</w:t>
      </w:r>
      <w:r w:rsidRPr="00612CCD">
        <w:rPr>
          <w:rFonts w:ascii="Times New Roman" w:hAnsi="Times New Roman" w:cs="Times New Roman"/>
          <w:sz w:val="24"/>
          <w:szCs w:val="24"/>
        </w:rPr>
        <w:t xml:space="preserve"> no decided completion dates, productivity via the floor and half-built stations. According to the project’s sensitivity and the fact various business companies are on the payroll of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it is very difficult to find the people who are included in the scheme and are ready to talk about the issues in public.</w:t>
      </w:r>
    </w:p>
    <w:p w14:paraId="012A43BB" w14:textId="77777777" w:rsidR="00474DB2" w:rsidRDefault="00474DB2" w:rsidP="00474DB2">
      <w:pPr>
        <w:spacing w:line="360" w:lineRule="auto"/>
        <w:jc w:val="both"/>
        <w:rPr>
          <w:rFonts w:ascii="Times New Roman" w:hAnsi="Times New Roman" w:cs="Times New Roman"/>
          <w:sz w:val="24"/>
          <w:szCs w:val="24"/>
        </w:rPr>
      </w:pPr>
      <w:r w:rsidRPr="00612CCD">
        <w:rPr>
          <w:rFonts w:ascii="Times New Roman" w:hAnsi="Times New Roman" w:cs="Times New Roman"/>
          <w:sz w:val="24"/>
          <w:szCs w:val="24"/>
        </w:rPr>
        <w:t xml:space="preserve">The sideshow of politics around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helps nobody to understand the reason behind the infrastructure project of £15bn is being £2bn excess budget with zero delivery date arou</w:t>
      </w:r>
      <w:r>
        <w:rPr>
          <w:rFonts w:ascii="Times New Roman" w:hAnsi="Times New Roman" w:cs="Times New Roman"/>
          <w:sz w:val="24"/>
          <w:szCs w:val="24"/>
        </w:rPr>
        <w:t xml:space="preserve">nd the corner. As mentioned by </w:t>
      </w:r>
      <w:r w:rsidR="00FF1D8E" w:rsidRPr="00664FF3">
        <w:rPr>
          <w:rFonts w:ascii="Times New Roman" w:hAnsi="Times New Roman" w:cs="Times New Roman"/>
          <w:sz w:val="24"/>
        </w:rPr>
        <w:t>Anderson</w:t>
      </w:r>
      <w:r w:rsidR="00FF1D8E">
        <w:rPr>
          <w:rFonts w:ascii="Times New Roman" w:hAnsi="Times New Roman" w:cs="Times New Roman"/>
          <w:sz w:val="24"/>
        </w:rPr>
        <w:t xml:space="preserve"> (</w:t>
      </w:r>
      <w:r w:rsidR="00FF1D8E" w:rsidRPr="00664FF3">
        <w:rPr>
          <w:rFonts w:ascii="Times New Roman" w:hAnsi="Times New Roman" w:cs="Times New Roman"/>
          <w:sz w:val="24"/>
        </w:rPr>
        <w:t>2022</w:t>
      </w:r>
      <w:r w:rsidR="00FF1D8E">
        <w:rPr>
          <w:rFonts w:ascii="Times New Roman" w:hAnsi="Times New Roman" w:cs="Times New Roman"/>
          <w:sz w:val="24"/>
        </w:rPr>
        <w:t>, p.150, p-4</w:t>
      </w:r>
      <w:r w:rsidRPr="00612CCD">
        <w:rPr>
          <w:rFonts w:ascii="Times New Roman" w:hAnsi="Times New Roman" w:cs="Times New Roman"/>
          <w:sz w:val="24"/>
          <w:szCs w:val="24"/>
        </w:rPr>
        <w:t xml:space="preserve">), Sadiq Khan says that he did not know anything about the suffering of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until last year’s end of August. The previous boss of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Sir Terry Morgan, says </w:t>
      </w:r>
      <w:proofErr w:type="gramStart"/>
      <w:r w:rsidRPr="00612CCD">
        <w:rPr>
          <w:rFonts w:ascii="Times New Roman" w:hAnsi="Times New Roman" w:cs="Times New Roman"/>
          <w:sz w:val="24"/>
          <w:szCs w:val="24"/>
        </w:rPr>
        <w:t>the he</w:t>
      </w:r>
      <w:proofErr w:type="gramEnd"/>
      <w:r w:rsidRPr="00612CCD">
        <w:rPr>
          <w:rFonts w:ascii="Times New Roman" w:hAnsi="Times New Roman" w:cs="Times New Roman"/>
          <w:sz w:val="24"/>
          <w:szCs w:val="24"/>
        </w:rPr>
        <w:t xml:space="preserve"> told the mayor of London about this at the end of July. This is a sideshow of politics that does not help anyone to understand the reason behind the over budget issue of the infrastructure project.</w:t>
      </w:r>
      <w:r>
        <w:rPr>
          <w:rFonts w:ascii="Times New Roman" w:hAnsi="Times New Roman" w:cs="Times New Roman"/>
          <w:sz w:val="24"/>
          <w:szCs w:val="24"/>
        </w:rPr>
        <w:t xml:space="preserve"> </w:t>
      </w:r>
      <w:r w:rsidRPr="00612CCD">
        <w:rPr>
          <w:rFonts w:ascii="Times New Roman" w:hAnsi="Times New Roman" w:cs="Times New Roman"/>
          <w:sz w:val="24"/>
          <w:szCs w:val="24"/>
        </w:rPr>
        <w:t xml:space="preserve">Business companies near and next to the sites in which new stations of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are being developed are experiencing lack of step as the project stumbles and are looking forward for greater revenue than before from more consumers as soon as the project finally gets completed. </w:t>
      </w:r>
      <w:r>
        <w:rPr>
          <w:rFonts w:ascii="Times New Roman" w:hAnsi="Times New Roman" w:cs="Times New Roman"/>
          <w:sz w:val="24"/>
          <w:szCs w:val="24"/>
        </w:rPr>
        <w:t xml:space="preserve">As stated by </w:t>
      </w:r>
      <w:r w:rsidR="00FF1D8E" w:rsidRPr="00664FF3">
        <w:rPr>
          <w:rFonts w:ascii="Times New Roman" w:hAnsi="Times New Roman" w:cs="Times New Roman"/>
          <w:sz w:val="24"/>
        </w:rPr>
        <w:t>Kerrigan</w:t>
      </w:r>
      <w:r w:rsidR="00FF1D8E">
        <w:rPr>
          <w:rFonts w:ascii="Times New Roman" w:hAnsi="Times New Roman" w:cs="Times New Roman"/>
          <w:sz w:val="24"/>
        </w:rPr>
        <w:t xml:space="preserve"> (</w:t>
      </w:r>
      <w:r w:rsidR="00FF1D8E" w:rsidRPr="00664FF3">
        <w:rPr>
          <w:rFonts w:ascii="Times New Roman" w:hAnsi="Times New Roman" w:cs="Times New Roman"/>
          <w:sz w:val="24"/>
        </w:rPr>
        <w:t>2022</w:t>
      </w:r>
      <w:r w:rsidR="00FF1D8E">
        <w:rPr>
          <w:rFonts w:ascii="Times New Roman" w:hAnsi="Times New Roman" w:cs="Times New Roman"/>
          <w:sz w:val="24"/>
        </w:rPr>
        <w:t>, p.170, p-2</w:t>
      </w:r>
      <w:r>
        <w:rPr>
          <w:rFonts w:ascii="Times New Roman" w:hAnsi="Times New Roman" w:cs="Times New Roman"/>
          <w:sz w:val="24"/>
          <w:szCs w:val="24"/>
        </w:rPr>
        <w:t>), i</w:t>
      </w:r>
      <w:r w:rsidRPr="00612CCD">
        <w:rPr>
          <w:rFonts w:ascii="Times New Roman" w:hAnsi="Times New Roman" w:cs="Times New Roman"/>
          <w:sz w:val="24"/>
          <w:szCs w:val="24"/>
        </w:rPr>
        <w:t xml:space="preserve">t took around 6 </w:t>
      </w:r>
      <w:r w:rsidRPr="00612CCD">
        <w:rPr>
          <w:rFonts w:ascii="Times New Roman" w:hAnsi="Times New Roman" w:cs="Times New Roman"/>
          <w:sz w:val="24"/>
          <w:szCs w:val="24"/>
        </w:rPr>
        <w:lastRenderedPageBreak/>
        <w:t xml:space="preserve">trains and almost 82 minutes of travelling to visit West </w:t>
      </w:r>
      <w:proofErr w:type="spellStart"/>
      <w:r w:rsidRPr="00612CCD">
        <w:rPr>
          <w:rFonts w:ascii="Times New Roman" w:hAnsi="Times New Roman" w:cs="Times New Roman"/>
          <w:sz w:val="24"/>
          <w:szCs w:val="24"/>
        </w:rPr>
        <w:t>Ealing</w:t>
      </w:r>
      <w:proofErr w:type="spellEnd"/>
      <w:r w:rsidRPr="00612CCD">
        <w:rPr>
          <w:rFonts w:ascii="Times New Roman" w:hAnsi="Times New Roman" w:cs="Times New Roman"/>
          <w:sz w:val="24"/>
          <w:szCs w:val="24"/>
        </w:rPr>
        <w:t xml:space="preserve">, Shenfield, Bond Street, </w:t>
      </w:r>
      <w:proofErr w:type="gramStart"/>
      <w:r w:rsidRPr="00612CCD">
        <w:rPr>
          <w:rFonts w:ascii="Times New Roman" w:hAnsi="Times New Roman" w:cs="Times New Roman"/>
          <w:sz w:val="24"/>
          <w:szCs w:val="24"/>
        </w:rPr>
        <w:t>Liverpool</w:t>
      </w:r>
      <w:proofErr w:type="gramEnd"/>
      <w:r w:rsidRPr="00612CCD">
        <w:rPr>
          <w:rFonts w:ascii="Times New Roman" w:hAnsi="Times New Roman" w:cs="Times New Roman"/>
          <w:sz w:val="24"/>
          <w:szCs w:val="24"/>
        </w:rPr>
        <w:t xml:space="preserve"> and Whitechapel stations, he entire of which will be on the route of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as soon as it finally begins. Moreover, when it will </w:t>
      </w:r>
      <w:proofErr w:type="gramStart"/>
      <w:r w:rsidRPr="00612CCD">
        <w:rPr>
          <w:rFonts w:ascii="Times New Roman" w:hAnsi="Times New Roman" w:cs="Times New Roman"/>
          <w:sz w:val="24"/>
          <w:szCs w:val="24"/>
        </w:rPr>
        <w:t>actually begin</w:t>
      </w:r>
      <w:proofErr w:type="gramEnd"/>
      <w:r w:rsidRPr="00612CCD">
        <w:rPr>
          <w:rFonts w:ascii="Times New Roman" w:hAnsi="Times New Roman" w:cs="Times New Roman"/>
          <w:sz w:val="24"/>
          <w:szCs w:val="24"/>
        </w:rPr>
        <w:t xml:space="preserve">, it will be a less difficult journey that will take more or less 1 hour. This alleged relive of travel </w:t>
      </w:r>
      <w:proofErr w:type="gramStart"/>
      <w:r w:rsidRPr="00612CCD">
        <w:rPr>
          <w:rFonts w:ascii="Times New Roman" w:hAnsi="Times New Roman" w:cs="Times New Roman"/>
          <w:sz w:val="24"/>
          <w:szCs w:val="24"/>
        </w:rPr>
        <w:t>and also</w:t>
      </w:r>
      <w:proofErr w:type="gramEnd"/>
      <w:r w:rsidRPr="00612CCD">
        <w:rPr>
          <w:rFonts w:ascii="Times New Roman" w:hAnsi="Times New Roman" w:cs="Times New Roman"/>
          <w:sz w:val="24"/>
          <w:szCs w:val="24"/>
        </w:rPr>
        <w:t xml:space="preserve"> the huge total time and cost overruns connected to the </w:t>
      </w:r>
      <w:proofErr w:type="spellStart"/>
      <w:r w:rsidRPr="00612CCD">
        <w:rPr>
          <w:rFonts w:ascii="Times New Roman" w:hAnsi="Times New Roman" w:cs="Times New Roman"/>
          <w:sz w:val="24"/>
          <w:szCs w:val="24"/>
        </w:rPr>
        <w:t>Crossrail</w:t>
      </w:r>
      <w:proofErr w:type="spellEnd"/>
      <w:r w:rsidRPr="00612CCD">
        <w:rPr>
          <w:rFonts w:ascii="Times New Roman" w:hAnsi="Times New Roman" w:cs="Times New Roman"/>
          <w:sz w:val="24"/>
          <w:szCs w:val="24"/>
        </w:rPr>
        <w:t xml:space="preserve"> have been </w:t>
      </w:r>
      <w:proofErr w:type="spellStart"/>
      <w:r w:rsidRPr="00612CCD">
        <w:rPr>
          <w:rFonts w:ascii="Times New Roman" w:hAnsi="Times New Roman" w:cs="Times New Roman"/>
          <w:sz w:val="24"/>
          <w:szCs w:val="24"/>
        </w:rPr>
        <w:t>publicised</w:t>
      </w:r>
      <w:proofErr w:type="spellEnd"/>
      <w:r w:rsidRPr="00612CCD">
        <w:rPr>
          <w:rFonts w:ascii="Times New Roman" w:hAnsi="Times New Roman" w:cs="Times New Roman"/>
          <w:sz w:val="24"/>
          <w:szCs w:val="24"/>
        </w:rPr>
        <w:t xml:space="preserve"> well enough.</w:t>
      </w:r>
    </w:p>
    <w:p w14:paraId="4D75131B" w14:textId="77777777" w:rsidR="00474DB2" w:rsidRDefault="00474DB2" w:rsidP="00474DB2">
      <w:pPr>
        <w:spacing w:line="360" w:lineRule="auto"/>
        <w:jc w:val="both"/>
        <w:rPr>
          <w:rFonts w:ascii="Times New Roman" w:hAnsi="Times New Roman" w:cs="Times New Roman"/>
          <w:sz w:val="24"/>
          <w:szCs w:val="24"/>
        </w:rPr>
      </w:pPr>
      <w:r w:rsidRPr="00010D06">
        <w:rPr>
          <w:rFonts w:ascii="Times New Roman" w:hAnsi="Times New Roman" w:cs="Times New Roman"/>
          <w:sz w:val="24"/>
          <w:szCs w:val="24"/>
        </w:rPr>
        <w:t xml:space="preserve">One thing that is not discussed properly is the scheme’s impact on small-scale businesses that are close to the stations and are being worked on because it is £17.6bn project’s part. As soon as it </w:t>
      </w:r>
      <w:proofErr w:type="gramStart"/>
      <w:r w:rsidRPr="00010D06">
        <w:rPr>
          <w:rFonts w:ascii="Times New Roman" w:hAnsi="Times New Roman" w:cs="Times New Roman"/>
          <w:sz w:val="24"/>
          <w:szCs w:val="24"/>
        </w:rPr>
        <w:t>get</w:t>
      </w:r>
      <w:proofErr w:type="gramEnd"/>
      <w:r w:rsidRPr="00010D06">
        <w:rPr>
          <w:rFonts w:ascii="Times New Roman" w:hAnsi="Times New Roman" w:cs="Times New Roman"/>
          <w:sz w:val="24"/>
          <w:szCs w:val="24"/>
        </w:rPr>
        <w:t xml:space="preserve"> completed, </w:t>
      </w:r>
      <w:proofErr w:type="spellStart"/>
      <w:r w:rsidRPr="00010D06">
        <w:rPr>
          <w:rFonts w:ascii="Times New Roman" w:hAnsi="Times New Roman" w:cs="Times New Roman"/>
          <w:sz w:val="24"/>
          <w:szCs w:val="24"/>
        </w:rPr>
        <w:t>Crossrail</w:t>
      </w:r>
      <w:proofErr w:type="spellEnd"/>
      <w:r w:rsidRPr="00010D06">
        <w:rPr>
          <w:rFonts w:ascii="Times New Roman" w:hAnsi="Times New Roman" w:cs="Times New Roman"/>
          <w:sz w:val="24"/>
          <w:szCs w:val="24"/>
        </w:rPr>
        <w:t xml:space="preserve"> will go via 41 stations all total which means hundreds of business companies are there that will be affected directly by the construction. Some business companies have been floated up by the arrival of the workers of the construction while the other have been caught up by the disturbance occurred by the work.</w:t>
      </w:r>
    </w:p>
    <w:p w14:paraId="1F6AD92A" w14:textId="77777777" w:rsidR="00A46EC5" w:rsidRDefault="00A46EC5" w:rsidP="00A46EC5">
      <w:pPr>
        <w:spacing w:line="360" w:lineRule="auto"/>
        <w:jc w:val="both"/>
        <w:rPr>
          <w:rFonts w:ascii="Times New Roman" w:hAnsi="Times New Roman" w:cs="Times New Roman"/>
          <w:b/>
          <w:i/>
          <w:sz w:val="24"/>
        </w:rPr>
      </w:pPr>
      <w:r w:rsidRPr="00182855">
        <w:rPr>
          <w:rFonts w:ascii="Times New Roman" w:hAnsi="Times New Roman" w:cs="Times New Roman"/>
          <w:b/>
          <w:i/>
          <w:sz w:val="24"/>
        </w:rPr>
        <w:t>Quality</w:t>
      </w:r>
    </w:p>
    <w:p w14:paraId="6119E3D7" w14:textId="77777777" w:rsidR="003035C1" w:rsidRPr="003035C1" w:rsidRDefault="003035C1" w:rsidP="00A46EC5">
      <w:pPr>
        <w:spacing w:line="360" w:lineRule="auto"/>
        <w:jc w:val="both"/>
        <w:rPr>
          <w:rFonts w:ascii="Times New Roman" w:hAnsi="Times New Roman" w:cs="Times New Roman"/>
          <w:sz w:val="24"/>
        </w:rPr>
      </w:pPr>
      <w:r w:rsidRPr="003035C1">
        <w:rPr>
          <w:rFonts w:ascii="Times New Roman" w:hAnsi="Times New Roman" w:cs="Times New Roman"/>
          <w:sz w:val="24"/>
        </w:rPr>
        <w:t xml:space="preserve">One of the primary factors that has culminated in failure and delay of the </w:t>
      </w:r>
      <w:proofErr w:type="spellStart"/>
      <w:r w:rsidRPr="003035C1">
        <w:rPr>
          <w:rFonts w:ascii="Times New Roman" w:hAnsi="Times New Roman" w:cs="Times New Roman"/>
          <w:sz w:val="24"/>
        </w:rPr>
        <w:t>Crossrail</w:t>
      </w:r>
      <w:proofErr w:type="spellEnd"/>
      <w:r w:rsidRPr="003035C1">
        <w:rPr>
          <w:rFonts w:ascii="Times New Roman" w:hAnsi="Times New Roman" w:cs="Times New Roman"/>
          <w:sz w:val="24"/>
        </w:rPr>
        <w:t xml:space="preserve"> project is delayed approval from the end of the Prime Minister, Gordon Brown. The project was initiated in 2005, however, the approval took place in 2007 which was one of the preliminary factors contributing to the delay of the project. As studied by </w:t>
      </w:r>
      <w:proofErr w:type="spellStart"/>
      <w:r w:rsidR="00FF1D8E" w:rsidRPr="00664FF3">
        <w:rPr>
          <w:rFonts w:ascii="Times New Roman" w:hAnsi="Times New Roman" w:cs="Times New Roman"/>
          <w:sz w:val="24"/>
        </w:rPr>
        <w:t>Consterdine</w:t>
      </w:r>
      <w:proofErr w:type="spellEnd"/>
      <w:r w:rsidR="00FF1D8E">
        <w:rPr>
          <w:rFonts w:ascii="Times New Roman" w:hAnsi="Times New Roman" w:cs="Times New Roman"/>
          <w:sz w:val="24"/>
        </w:rPr>
        <w:t xml:space="preserve"> </w:t>
      </w:r>
      <w:r w:rsidR="00FF1D8E">
        <w:rPr>
          <w:rFonts w:ascii="Times New Roman" w:hAnsi="Times New Roman" w:cs="Times New Roman"/>
          <w:i/>
          <w:sz w:val="24"/>
        </w:rPr>
        <w:t xml:space="preserve">et al. </w:t>
      </w:r>
      <w:r w:rsidR="00FF1D8E">
        <w:rPr>
          <w:rFonts w:ascii="Times New Roman" w:hAnsi="Times New Roman" w:cs="Times New Roman"/>
          <w:sz w:val="24"/>
        </w:rPr>
        <w:t>(2022, p.74, p-17</w:t>
      </w:r>
      <w:r w:rsidRPr="003035C1">
        <w:rPr>
          <w:rFonts w:ascii="Times New Roman" w:hAnsi="Times New Roman" w:cs="Times New Roman"/>
          <w:sz w:val="24"/>
        </w:rPr>
        <w:t xml:space="preserve">), the initial cost of the project was estimated to be £15.9bn and it was expected to be delivered by December 2017. However, the Elizabeth line has opened recently in 2022 which is indicative of the delays and cost overrun in the project. In this regard, a major factor hampering the project was </w:t>
      </w:r>
      <w:proofErr w:type="gramStart"/>
      <w:r w:rsidRPr="003035C1">
        <w:rPr>
          <w:rFonts w:ascii="Times New Roman" w:hAnsi="Times New Roman" w:cs="Times New Roman"/>
          <w:sz w:val="24"/>
        </w:rPr>
        <w:t>joint partnership</w:t>
      </w:r>
      <w:proofErr w:type="gramEnd"/>
      <w:r w:rsidRPr="003035C1">
        <w:rPr>
          <w:rFonts w:ascii="Times New Roman" w:hAnsi="Times New Roman" w:cs="Times New Roman"/>
          <w:sz w:val="24"/>
        </w:rPr>
        <w:t xml:space="preserve"> between London Mayor, Boris Johnson and Transport Secretary Lord Adonis with the intent of arranging a ground ceremony. Due to that, the project was laid off. Moreover, the project also issued </w:t>
      </w:r>
      <w:proofErr w:type="gramStart"/>
      <w:r w:rsidRPr="003035C1">
        <w:rPr>
          <w:rFonts w:ascii="Times New Roman" w:hAnsi="Times New Roman" w:cs="Times New Roman"/>
          <w:sz w:val="24"/>
        </w:rPr>
        <w:t>a number of</w:t>
      </w:r>
      <w:proofErr w:type="gramEnd"/>
      <w:r w:rsidRPr="003035C1">
        <w:rPr>
          <w:rFonts w:ascii="Times New Roman" w:hAnsi="Times New Roman" w:cs="Times New Roman"/>
          <w:sz w:val="24"/>
        </w:rPr>
        <w:t xml:space="preserve"> rash compulsory purchase orders for a number of properties along with the legendary 2000 capacity music venue, Astoria. The important factor of the project was to send these to the stakeholders for approval. As mentioned by </w:t>
      </w:r>
      <w:r w:rsidR="008C67DC" w:rsidRPr="00664FF3">
        <w:rPr>
          <w:rFonts w:ascii="Times New Roman" w:hAnsi="Times New Roman" w:cs="Times New Roman"/>
          <w:sz w:val="24"/>
        </w:rPr>
        <w:t>Sweet</w:t>
      </w:r>
      <w:r w:rsidR="008C67DC">
        <w:rPr>
          <w:rFonts w:ascii="Times New Roman" w:hAnsi="Times New Roman" w:cs="Times New Roman"/>
          <w:sz w:val="24"/>
        </w:rPr>
        <w:t xml:space="preserve"> (</w:t>
      </w:r>
      <w:r w:rsidR="008C67DC" w:rsidRPr="00664FF3">
        <w:rPr>
          <w:rFonts w:ascii="Times New Roman" w:hAnsi="Times New Roman" w:cs="Times New Roman"/>
          <w:sz w:val="24"/>
        </w:rPr>
        <w:t>2019</w:t>
      </w:r>
      <w:r w:rsidR="008C67DC">
        <w:rPr>
          <w:rFonts w:ascii="Times New Roman" w:hAnsi="Times New Roman" w:cs="Times New Roman"/>
          <w:sz w:val="24"/>
        </w:rPr>
        <w:t>, p.35, p-9</w:t>
      </w:r>
      <w:r w:rsidRPr="003035C1">
        <w:rPr>
          <w:rFonts w:ascii="Times New Roman" w:hAnsi="Times New Roman" w:cs="Times New Roman"/>
          <w:sz w:val="24"/>
        </w:rPr>
        <w:t xml:space="preserve">), as soon as the project started there was occurrence of the political turmoil which resulted in coalition of the government. This created tensions between the Conservative Party and Liberal Democrats and thus, the spending structure of the government changed inevitably. One of the primary important factors for ensuring quality of the </w:t>
      </w:r>
      <w:proofErr w:type="spellStart"/>
      <w:r w:rsidRPr="003035C1">
        <w:rPr>
          <w:rFonts w:ascii="Times New Roman" w:hAnsi="Times New Roman" w:cs="Times New Roman"/>
          <w:sz w:val="24"/>
        </w:rPr>
        <w:t>crossrail</w:t>
      </w:r>
      <w:proofErr w:type="spellEnd"/>
      <w:r w:rsidRPr="003035C1">
        <w:rPr>
          <w:rFonts w:ascii="Times New Roman" w:hAnsi="Times New Roman" w:cs="Times New Roman"/>
          <w:sz w:val="24"/>
        </w:rPr>
        <w:t xml:space="preserve"> project was approval of adequate fund from the end of government. However, the change in government spending structure contributed immensely to poor quality and compromises in the project. The review by </w:t>
      </w:r>
      <w:r w:rsidRPr="003035C1">
        <w:rPr>
          <w:rFonts w:ascii="Times New Roman" w:hAnsi="Times New Roman" w:cs="Times New Roman"/>
          <w:sz w:val="24"/>
        </w:rPr>
        <w:lastRenderedPageBreak/>
        <w:t>the government resulted in cutting the project budget by £1bn due to which, the project faced difficulties in availing skilled workers and modern construction and technical equipment.</w:t>
      </w:r>
    </w:p>
    <w:p w14:paraId="3946A92A" w14:textId="77777777" w:rsidR="00A46EC5" w:rsidRDefault="00A46EC5" w:rsidP="00A46EC5">
      <w:pPr>
        <w:spacing w:line="360" w:lineRule="auto"/>
        <w:jc w:val="both"/>
        <w:rPr>
          <w:rFonts w:ascii="Times New Roman" w:hAnsi="Times New Roman" w:cs="Times New Roman"/>
          <w:b/>
          <w:i/>
          <w:sz w:val="24"/>
        </w:rPr>
      </w:pPr>
      <w:r w:rsidRPr="00182855">
        <w:rPr>
          <w:rFonts w:ascii="Times New Roman" w:hAnsi="Times New Roman" w:cs="Times New Roman"/>
          <w:b/>
          <w:i/>
          <w:sz w:val="24"/>
        </w:rPr>
        <w:t>Stakeholder management</w:t>
      </w:r>
    </w:p>
    <w:p w14:paraId="66D485F9" w14:textId="77777777" w:rsidR="002F136C" w:rsidRPr="002F136C" w:rsidRDefault="002F136C" w:rsidP="002F136C">
      <w:pPr>
        <w:spacing w:line="360" w:lineRule="auto"/>
        <w:jc w:val="both"/>
        <w:rPr>
          <w:rFonts w:ascii="Times New Roman" w:hAnsi="Times New Roman" w:cs="Times New Roman"/>
          <w:sz w:val="24"/>
        </w:rPr>
      </w:pPr>
      <w:r w:rsidRPr="002F136C">
        <w:rPr>
          <w:rFonts w:ascii="Times New Roman" w:hAnsi="Times New Roman" w:cs="Times New Roman"/>
          <w:sz w:val="24"/>
        </w:rPr>
        <w:t xml:space="preserve">The factor of stakeholder management in project is associated with identifying the needs of each of the stakeholders and conducting the project in a way </w:t>
      </w:r>
      <w:proofErr w:type="gramStart"/>
      <w:r w:rsidRPr="002F136C">
        <w:rPr>
          <w:rFonts w:ascii="Times New Roman" w:hAnsi="Times New Roman" w:cs="Times New Roman"/>
          <w:sz w:val="24"/>
        </w:rPr>
        <w:t>in order to</w:t>
      </w:r>
      <w:proofErr w:type="gramEnd"/>
      <w:r w:rsidRPr="002F136C">
        <w:rPr>
          <w:rFonts w:ascii="Times New Roman" w:hAnsi="Times New Roman" w:cs="Times New Roman"/>
          <w:sz w:val="24"/>
        </w:rPr>
        <w:t xml:space="preserve"> constitute stakeholder satisfaction. As studied by </w:t>
      </w:r>
      <w:r w:rsidR="00AA3856" w:rsidRPr="00664FF3">
        <w:rPr>
          <w:rFonts w:ascii="Times New Roman" w:hAnsi="Times New Roman" w:cs="Times New Roman"/>
          <w:sz w:val="24"/>
        </w:rPr>
        <w:t>O'Malley</w:t>
      </w:r>
      <w:r w:rsidR="00AA3856">
        <w:rPr>
          <w:rFonts w:ascii="Times New Roman" w:hAnsi="Times New Roman" w:cs="Times New Roman"/>
          <w:sz w:val="24"/>
        </w:rPr>
        <w:t xml:space="preserve"> (</w:t>
      </w:r>
      <w:r w:rsidR="00AA3856" w:rsidRPr="00664FF3">
        <w:rPr>
          <w:rFonts w:ascii="Times New Roman" w:hAnsi="Times New Roman" w:cs="Times New Roman"/>
          <w:sz w:val="24"/>
        </w:rPr>
        <w:t>2019</w:t>
      </w:r>
      <w:r w:rsidR="00AA3856">
        <w:rPr>
          <w:rFonts w:ascii="Times New Roman" w:hAnsi="Times New Roman" w:cs="Times New Roman"/>
          <w:sz w:val="24"/>
        </w:rPr>
        <w:t>, p.71, p-3</w:t>
      </w:r>
      <w:r w:rsidRPr="002F136C">
        <w:rPr>
          <w:rFonts w:ascii="Times New Roman" w:hAnsi="Times New Roman" w:cs="Times New Roman"/>
          <w:sz w:val="24"/>
        </w:rPr>
        <w:t xml:space="preserve">), an important stakeholder management criterion in construction projects is to curb the legal risks by adhering to safety and well-being standards for the construction site workers. However, the lack of stakeholder management in </w:t>
      </w:r>
      <w:proofErr w:type="spellStart"/>
      <w:r w:rsidRPr="002F136C">
        <w:rPr>
          <w:rFonts w:ascii="Times New Roman" w:hAnsi="Times New Roman" w:cs="Times New Roman"/>
          <w:sz w:val="24"/>
        </w:rPr>
        <w:t>Crossrail</w:t>
      </w:r>
      <w:proofErr w:type="spellEnd"/>
      <w:r w:rsidRPr="002F136C">
        <w:rPr>
          <w:rFonts w:ascii="Times New Roman" w:hAnsi="Times New Roman" w:cs="Times New Roman"/>
          <w:sz w:val="24"/>
        </w:rPr>
        <w:t xml:space="preserve"> project could be witnessed when a 43 </w:t>
      </w:r>
      <w:proofErr w:type="gramStart"/>
      <w:r w:rsidRPr="002F136C">
        <w:rPr>
          <w:rFonts w:ascii="Times New Roman" w:hAnsi="Times New Roman" w:cs="Times New Roman"/>
          <w:sz w:val="24"/>
        </w:rPr>
        <w:t>years</w:t>
      </w:r>
      <w:proofErr w:type="gramEnd"/>
      <w:r w:rsidRPr="002F136C">
        <w:rPr>
          <w:rFonts w:ascii="Times New Roman" w:hAnsi="Times New Roman" w:cs="Times New Roman"/>
          <w:sz w:val="24"/>
        </w:rPr>
        <w:t xml:space="preserve"> old construction worker was killed while he was working at Fisher Street site of the project. This was indicative of the lack of adherence to legal standards needed to be considered in construction projects. The inefficiency of the HR manager and the project manager could also be underpinned which resulted in serious consequences of the project resulting in fine of £1m. Apart from that, the trucks involved with the construction project of </w:t>
      </w:r>
      <w:proofErr w:type="spellStart"/>
      <w:r w:rsidRPr="002F136C">
        <w:rPr>
          <w:rFonts w:ascii="Times New Roman" w:hAnsi="Times New Roman" w:cs="Times New Roman"/>
          <w:sz w:val="24"/>
        </w:rPr>
        <w:t>Crossrail</w:t>
      </w:r>
      <w:proofErr w:type="spellEnd"/>
      <w:r w:rsidRPr="002F136C">
        <w:rPr>
          <w:rFonts w:ascii="Times New Roman" w:hAnsi="Times New Roman" w:cs="Times New Roman"/>
          <w:sz w:val="24"/>
        </w:rPr>
        <w:t xml:space="preserve"> have also caused death of </w:t>
      </w:r>
      <w:proofErr w:type="gramStart"/>
      <w:r w:rsidRPr="002F136C">
        <w:rPr>
          <w:rFonts w:ascii="Times New Roman" w:hAnsi="Times New Roman" w:cs="Times New Roman"/>
          <w:sz w:val="24"/>
        </w:rPr>
        <w:t>a number of</w:t>
      </w:r>
      <w:proofErr w:type="gramEnd"/>
      <w:r w:rsidRPr="002F136C">
        <w:rPr>
          <w:rFonts w:ascii="Times New Roman" w:hAnsi="Times New Roman" w:cs="Times New Roman"/>
          <w:sz w:val="24"/>
        </w:rPr>
        <w:t xml:space="preserve"> construction workers which is breach of legal regulations by the project. This inflicted serious legal consequences for the investors and stakeholders of the project. </w:t>
      </w:r>
    </w:p>
    <w:p w14:paraId="022499DF" w14:textId="77777777" w:rsidR="00620B36" w:rsidRPr="00620B36" w:rsidRDefault="002F136C" w:rsidP="002F136C">
      <w:pPr>
        <w:spacing w:line="360" w:lineRule="auto"/>
        <w:jc w:val="both"/>
        <w:rPr>
          <w:rFonts w:ascii="Times New Roman" w:hAnsi="Times New Roman" w:cs="Times New Roman"/>
          <w:sz w:val="24"/>
        </w:rPr>
      </w:pPr>
      <w:r w:rsidRPr="002F136C">
        <w:rPr>
          <w:rFonts w:ascii="Times New Roman" w:hAnsi="Times New Roman" w:cs="Times New Roman"/>
          <w:sz w:val="24"/>
        </w:rPr>
        <w:t xml:space="preserve">One of the chief stakeholders of the project included the citizens of London who were to be benefitted by the </w:t>
      </w:r>
      <w:proofErr w:type="gramStart"/>
      <w:r w:rsidRPr="002F136C">
        <w:rPr>
          <w:rFonts w:ascii="Times New Roman" w:hAnsi="Times New Roman" w:cs="Times New Roman"/>
          <w:sz w:val="24"/>
        </w:rPr>
        <w:t>opening up</w:t>
      </w:r>
      <w:proofErr w:type="gramEnd"/>
      <w:r w:rsidRPr="002F136C">
        <w:rPr>
          <w:rFonts w:ascii="Times New Roman" w:hAnsi="Times New Roman" w:cs="Times New Roman"/>
          <w:sz w:val="24"/>
        </w:rPr>
        <w:t xml:space="preserve"> of the Elizabeth Line (</w:t>
      </w:r>
      <w:r w:rsidR="00286CE9">
        <w:rPr>
          <w:rFonts w:ascii="Times New Roman" w:hAnsi="Times New Roman" w:cs="Times New Roman"/>
          <w:sz w:val="24"/>
        </w:rPr>
        <w:t xml:space="preserve">Chapman, </w:t>
      </w:r>
      <w:r w:rsidR="00286CE9" w:rsidRPr="00664FF3">
        <w:rPr>
          <w:rFonts w:ascii="Times New Roman" w:hAnsi="Times New Roman" w:cs="Times New Roman"/>
          <w:sz w:val="24"/>
        </w:rPr>
        <w:t>2021</w:t>
      </w:r>
      <w:r w:rsidRPr="002F136C">
        <w:rPr>
          <w:rFonts w:ascii="Times New Roman" w:hAnsi="Times New Roman" w:cs="Times New Roman"/>
          <w:sz w:val="24"/>
        </w:rPr>
        <w:t xml:space="preserve">). The incidents of repeated accidents, </w:t>
      </w:r>
      <w:proofErr w:type="gramStart"/>
      <w:r w:rsidRPr="002F136C">
        <w:rPr>
          <w:rFonts w:ascii="Times New Roman" w:hAnsi="Times New Roman" w:cs="Times New Roman"/>
          <w:sz w:val="24"/>
        </w:rPr>
        <w:t>injuries</w:t>
      </w:r>
      <w:proofErr w:type="gramEnd"/>
      <w:r w:rsidRPr="002F136C">
        <w:rPr>
          <w:rFonts w:ascii="Times New Roman" w:hAnsi="Times New Roman" w:cs="Times New Roman"/>
          <w:sz w:val="24"/>
        </w:rPr>
        <w:t xml:space="preserve"> and deaths of workers at the construction site resulted in negative impact and consequences on the citizens of London as well.</w:t>
      </w:r>
      <w:r w:rsidR="00816A30">
        <w:rPr>
          <w:rFonts w:ascii="Times New Roman" w:hAnsi="Times New Roman" w:cs="Times New Roman"/>
          <w:sz w:val="24"/>
        </w:rPr>
        <w:t xml:space="preserve"> </w:t>
      </w:r>
      <w:r w:rsidR="00816A30" w:rsidRPr="00816A30">
        <w:rPr>
          <w:rFonts w:ascii="Times New Roman" w:hAnsi="Times New Roman" w:cs="Times New Roman"/>
          <w:sz w:val="24"/>
        </w:rPr>
        <w:t xml:space="preserve">However, the positive side of stakeholder management of the </w:t>
      </w:r>
      <w:proofErr w:type="spellStart"/>
      <w:r w:rsidR="00816A30" w:rsidRPr="00816A30">
        <w:rPr>
          <w:rFonts w:ascii="Times New Roman" w:hAnsi="Times New Roman" w:cs="Times New Roman"/>
          <w:sz w:val="24"/>
        </w:rPr>
        <w:t>Crossrail</w:t>
      </w:r>
      <w:proofErr w:type="spellEnd"/>
      <w:r w:rsidR="00816A30" w:rsidRPr="00816A30">
        <w:rPr>
          <w:rFonts w:ascii="Times New Roman" w:hAnsi="Times New Roman" w:cs="Times New Roman"/>
          <w:sz w:val="24"/>
        </w:rPr>
        <w:t xml:space="preserve"> </w:t>
      </w:r>
      <w:proofErr w:type="spellStart"/>
      <w:r w:rsidR="00816A30" w:rsidRPr="00816A30">
        <w:rPr>
          <w:rFonts w:ascii="Times New Roman" w:hAnsi="Times New Roman" w:cs="Times New Roman"/>
          <w:sz w:val="24"/>
        </w:rPr>
        <w:t>Elizaveth</w:t>
      </w:r>
      <w:proofErr w:type="spellEnd"/>
      <w:r w:rsidR="00816A30" w:rsidRPr="00816A30">
        <w:rPr>
          <w:rFonts w:ascii="Times New Roman" w:hAnsi="Times New Roman" w:cs="Times New Roman"/>
          <w:sz w:val="24"/>
        </w:rPr>
        <w:t xml:space="preserve"> line project could be witnessed where the project established liaisons on many of the communities in local area. As observed by (_), the project manager and the members also ensured to provide timely updates to the local community and population so that they are aware of the expected time of final delivery of the project. This also helped the project establish regular communication with the members and earn their confidence and at the same time engage them with the project. It also ensured to cover the key contents, </w:t>
      </w:r>
      <w:proofErr w:type="gramStart"/>
      <w:r w:rsidR="00816A30" w:rsidRPr="00816A30">
        <w:rPr>
          <w:rFonts w:ascii="Times New Roman" w:hAnsi="Times New Roman" w:cs="Times New Roman"/>
          <w:sz w:val="24"/>
        </w:rPr>
        <w:t>development</w:t>
      </w:r>
      <w:proofErr w:type="gramEnd"/>
      <w:r w:rsidR="00816A30" w:rsidRPr="00816A30">
        <w:rPr>
          <w:rFonts w:ascii="Times New Roman" w:hAnsi="Times New Roman" w:cs="Times New Roman"/>
          <w:sz w:val="24"/>
        </w:rPr>
        <w:t xml:space="preserve"> and establishments of the project through press ad media. The project was seen to be working with BBC for broadcasting Fifteen Billion Pound Railway documentary. </w:t>
      </w:r>
      <w:proofErr w:type="gramStart"/>
      <w:r w:rsidR="00816A30" w:rsidRPr="00816A30">
        <w:rPr>
          <w:rFonts w:ascii="Times New Roman" w:hAnsi="Times New Roman" w:cs="Times New Roman"/>
          <w:sz w:val="24"/>
        </w:rPr>
        <w:t>A number of</w:t>
      </w:r>
      <w:proofErr w:type="gramEnd"/>
      <w:r w:rsidR="00816A30" w:rsidRPr="00816A30">
        <w:rPr>
          <w:rFonts w:ascii="Times New Roman" w:hAnsi="Times New Roman" w:cs="Times New Roman"/>
          <w:sz w:val="24"/>
        </w:rPr>
        <w:t xml:space="preserve"> appearances and committees at Westminster and London Assembly were held as part of the stakeholder engagement </w:t>
      </w:r>
      <w:proofErr w:type="spellStart"/>
      <w:r w:rsidR="00816A30" w:rsidRPr="00816A30">
        <w:rPr>
          <w:rFonts w:ascii="Times New Roman" w:hAnsi="Times New Roman" w:cs="Times New Roman"/>
          <w:sz w:val="24"/>
        </w:rPr>
        <w:t>programme</w:t>
      </w:r>
      <w:proofErr w:type="spellEnd"/>
      <w:r w:rsidR="00816A30" w:rsidRPr="00816A30">
        <w:rPr>
          <w:rFonts w:ascii="Times New Roman" w:hAnsi="Times New Roman" w:cs="Times New Roman"/>
          <w:sz w:val="24"/>
        </w:rPr>
        <w:t>.</w:t>
      </w:r>
    </w:p>
    <w:p w14:paraId="512FAF84" w14:textId="77777777" w:rsidR="00A46EC5" w:rsidRDefault="00EF4E78" w:rsidP="00A46EC5">
      <w:pPr>
        <w:spacing w:line="360" w:lineRule="auto"/>
        <w:jc w:val="both"/>
        <w:rPr>
          <w:rFonts w:ascii="Times New Roman" w:hAnsi="Times New Roman" w:cs="Times New Roman"/>
          <w:b/>
          <w:i/>
          <w:sz w:val="24"/>
        </w:rPr>
      </w:pPr>
      <w:r w:rsidRPr="00182855">
        <w:rPr>
          <w:rFonts w:ascii="Times New Roman" w:hAnsi="Times New Roman" w:cs="Times New Roman"/>
          <w:b/>
          <w:i/>
          <w:sz w:val="24"/>
        </w:rPr>
        <w:lastRenderedPageBreak/>
        <w:t>Risk factors and assessment</w:t>
      </w:r>
    </w:p>
    <w:p w14:paraId="2D6D3AF1" w14:textId="77777777" w:rsidR="000E7BDF" w:rsidRDefault="00CC44C7" w:rsidP="00A46EC5">
      <w:pPr>
        <w:spacing w:line="360" w:lineRule="auto"/>
        <w:jc w:val="both"/>
        <w:rPr>
          <w:rFonts w:ascii="Times New Roman" w:hAnsi="Times New Roman" w:cs="Times New Roman"/>
          <w:sz w:val="24"/>
        </w:rPr>
      </w:pPr>
      <w:r w:rsidRPr="00CC44C7">
        <w:rPr>
          <w:rFonts w:ascii="Times New Roman" w:hAnsi="Times New Roman" w:cs="Times New Roman"/>
          <w:sz w:val="24"/>
        </w:rPr>
        <w:t xml:space="preserve">In the context of project management, risk management is defined as the identification, </w:t>
      </w:r>
      <w:proofErr w:type="gramStart"/>
      <w:r w:rsidRPr="00CC44C7">
        <w:rPr>
          <w:rFonts w:ascii="Times New Roman" w:hAnsi="Times New Roman" w:cs="Times New Roman"/>
          <w:sz w:val="24"/>
        </w:rPr>
        <w:t>evaluation</w:t>
      </w:r>
      <w:proofErr w:type="gramEnd"/>
      <w:r w:rsidRPr="00CC44C7">
        <w:rPr>
          <w:rFonts w:ascii="Times New Roman" w:hAnsi="Times New Roman" w:cs="Times New Roman"/>
          <w:sz w:val="24"/>
        </w:rPr>
        <w:t xml:space="preserve"> and prevention of risks so as to curb the negative impact of risks on the project. A project shall have </w:t>
      </w:r>
      <w:proofErr w:type="gramStart"/>
      <w:r w:rsidRPr="00CC44C7">
        <w:rPr>
          <w:rFonts w:ascii="Times New Roman" w:hAnsi="Times New Roman" w:cs="Times New Roman"/>
          <w:sz w:val="24"/>
        </w:rPr>
        <w:t>a number of</w:t>
      </w:r>
      <w:proofErr w:type="gramEnd"/>
      <w:r w:rsidRPr="00CC44C7">
        <w:rPr>
          <w:rFonts w:ascii="Times New Roman" w:hAnsi="Times New Roman" w:cs="Times New Roman"/>
          <w:sz w:val="24"/>
        </w:rPr>
        <w:t xml:space="preserve"> present or future risks likely to adversely affect the desired outcome of the project. The role of identifying, assessing and managing risks in a </w:t>
      </w:r>
      <w:proofErr w:type="gramStart"/>
      <w:r w:rsidRPr="00CC44C7">
        <w:rPr>
          <w:rFonts w:ascii="Times New Roman" w:hAnsi="Times New Roman" w:cs="Times New Roman"/>
          <w:sz w:val="24"/>
        </w:rPr>
        <w:t>project rests</w:t>
      </w:r>
      <w:proofErr w:type="gramEnd"/>
      <w:r w:rsidRPr="00CC44C7">
        <w:rPr>
          <w:rFonts w:ascii="Times New Roman" w:hAnsi="Times New Roman" w:cs="Times New Roman"/>
          <w:sz w:val="24"/>
        </w:rPr>
        <w:t xml:space="preserve"> on the project manager. One of the primary risks faced by the </w:t>
      </w:r>
      <w:proofErr w:type="spellStart"/>
      <w:r w:rsidRPr="00CC44C7">
        <w:rPr>
          <w:rFonts w:ascii="Times New Roman" w:hAnsi="Times New Roman" w:cs="Times New Roman"/>
          <w:sz w:val="24"/>
        </w:rPr>
        <w:t>Crossrail</w:t>
      </w:r>
      <w:proofErr w:type="spellEnd"/>
      <w:r w:rsidRPr="00CC44C7">
        <w:rPr>
          <w:rFonts w:ascii="Times New Roman" w:hAnsi="Times New Roman" w:cs="Times New Roman"/>
          <w:sz w:val="24"/>
        </w:rPr>
        <w:t xml:space="preserve"> Elizabeth Line project was delay in the project due to reluctance from the end of government </w:t>
      </w:r>
      <w:proofErr w:type="gramStart"/>
      <w:r w:rsidRPr="00CC44C7">
        <w:rPr>
          <w:rFonts w:ascii="Times New Roman" w:hAnsi="Times New Roman" w:cs="Times New Roman"/>
          <w:sz w:val="24"/>
        </w:rPr>
        <w:t>and also</w:t>
      </w:r>
      <w:proofErr w:type="gramEnd"/>
      <w:r w:rsidRPr="00CC44C7">
        <w:rPr>
          <w:rFonts w:ascii="Times New Roman" w:hAnsi="Times New Roman" w:cs="Times New Roman"/>
          <w:sz w:val="24"/>
        </w:rPr>
        <w:t xml:space="preserve"> because of the political tensions arising in the country. The final delivery of the project was estimated to be 2017 however, the project was delayed by 5 years and the final delivery was made in 2022 (</w:t>
      </w:r>
      <w:r w:rsidR="0096306B" w:rsidRPr="00664FF3">
        <w:rPr>
          <w:rFonts w:ascii="Times New Roman" w:hAnsi="Times New Roman" w:cs="Times New Roman"/>
          <w:sz w:val="24"/>
        </w:rPr>
        <w:t>Winch</w:t>
      </w:r>
      <w:r w:rsidR="0096306B">
        <w:rPr>
          <w:rFonts w:ascii="Times New Roman" w:hAnsi="Times New Roman" w:cs="Times New Roman"/>
          <w:sz w:val="24"/>
        </w:rPr>
        <w:t xml:space="preserve"> </w:t>
      </w:r>
      <w:r w:rsidR="0096306B" w:rsidRPr="00664FF3">
        <w:rPr>
          <w:rFonts w:ascii="Times New Roman" w:hAnsi="Times New Roman" w:cs="Times New Roman"/>
          <w:sz w:val="24"/>
        </w:rPr>
        <w:t xml:space="preserve">and </w:t>
      </w:r>
      <w:proofErr w:type="spellStart"/>
      <w:r w:rsidR="0096306B" w:rsidRPr="00664FF3">
        <w:rPr>
          <w:rFonts w:ascii="Times New Roman" w:hAnsi="Times New Roman" w:cs="Times New Roman"/>
          <w:sz w:val="24"/>
        </w:rPr>
        <w:t>Msulwa</w:t>
      </w:r>
      <w:proofErr w:type="spellEnd"/>
      <w:r w:rsidR="0096306B" w:rsidRPr="00664FF3">
        <w:rPr>
          <w:rFonts w:ascii="Times New Roman" w:hAnsi="Times New Roman" w:cs="Times New Roman"/>
          <w:sz w:val="24"/>
        </w:rPr>
        <w:t>, 2019</w:t>
      </w:r>
      <w:r w:rsidR="0096306B">
        <w:rPr>
          <w:rFonts w:ascii="Times New Roman" w:hAnsi="Times New Roman" w:cs="Times New Roman"/>
          <w:sz w:val="24"/>
        </w:rPr>
        <w:t>, p.7, p-7</w:t>
      </w:r>
      <w:r w:rsidRPr="00CC44C7">
        <w:rPr>
          <w:rFonts w:ascii="Times New Roman" w:hAnsi="Times New Roman" w:cs="Times New Roman"/>
          <w:sz w:val="24"/>
        </w:rPr>
        <w:t>). This shows time risks in the project. However, the investors, stakeholders and managers of the project were unable to identify this risk or take adequate measures for curbing this risk.</w:t>
      </w:r>
    </w:p>
    <w:p w14:paraId="527AEDD1" w14:textId="6ACA5F23" w:rsidR="00CC44C7" w:rsidRDefault="00CC44C7" w:rsidP="00A46EC5">
      <w:pPr>
        <w:spacing w:line="360" w:lineRule="auto"/>
        <w:jc w:val="both"/>
        <w:rPr>
          <w:rFonts w:ascii="Times New Roman" w:hAnsi="Times New Roman" w:cs="Times New Roman"/>
          <w:sz w:val="24"/>
        </w:rPr>
      </w:pPr>
      <w:r w:rsidRPr="00CC44C7">
        <w:rPr>
          <w:rFonts w:ascii="Times New Roman" w:hAnsi="Times New Roman" w:cs="Times New Roman"/>
          <w:sz w:val="24"/>
        </w:rPr>
        <w:t xml:space="preserve">Technical risks in projects are inevitable and similar risks have been faced in the concerned project related to troubleshooting. As viewed by </w:t>
      </w:r>
      <w:proofErr w:type="spellStart"/>
      <w:r w:rsidR="00757D4E" w:rsidRPr="00664FF3">
        <w:rPr>
          <w:rFonts w:ascii="Times New Roman" w:hAnsi="Times New Roman" w:cs="Times New Roman"/>
          <w:sz w:val="24"/>
        </w:rPr>
        <w:t>Chodorowski</w:t>
      </w:r>
      <w:proofErr w:type="spellEnd"/>
      <w:r w:rsidR="00757D4E" w:rsidRPr="00664FF3">
        <w:rPr>
          <w:rFonts w:ascii="Times New Roman" w:hAnsi="Times New Roman" w:cs="Times New Roman"/>
          <w:sz w:val="24"/>
        </w:rPr>
        <w:t>, Ingram</w:t>
      </w:r>
      <w:r w:rsidR="00757D4E">
        <w:rPr>
          <w:rFonts w:ascii="Times New Roman" w:hAnsi="Times New Roman" w:cs="Times New Roman"/>
          <w:sz w:val="24"/>
        </w:rPr>
        <w:t xml:space="preserve"> </w:t>
      </w:r>
      <w:r w:rsidR="00757D4E" w:rsidRPr="00664FF3">
        <w:rPr>
          <w:rFonts w:ascii="Times New Roman" w:hAnsi="Times New Roman" w:cs="Times New Roman"/>
          <w:sz w:val="24"/>
        </w:rPr>
        <w:t>and Black</w:t>
      </w:r>
      <w:r w:rsidR="00757D4E">
        <w:rPr>
          <w:rFonts w:ascii="Times New Roman" w:hAnsi="Times New Roman" w:cs="Times New Roman"/>
          <w:sz w:val="24"/>
        </w:rPr>
        <w:t xml:space="preserve"> (</w:t>
      </w:r>
      <w:r w:rsidR="00757D4E" w:rsidRPr="00664FF3">
        <w:rPr>
          <w:rFonts w:ascii="Times New Roman" w:hAnsi="Times New Roman" w:cs="Times New Roman"/>
          <w:sz w:val="24"/>
        </w:rPr>
        <w:t>2021</w:t>
      </w:r>
      <w:r w:rsidR="00917CA7">
        <w:rPr>
          <w:rFonts w:ascii="Times New Roman" w:hAnsi="Times New Roman" w:cs="Times New Roman"/>
          <w:sz w:val="24"/>
        </w:rPr>
        <w:t>, p.83, p-11</w:t>
      </w:r>
      <w:r w:rsidRPr="00CC44C7">
        <w:rPr>
          <w:rFonts w:ascii="Times New Roman" w:hAnsi="Times New Roman" w:cs="Times New Roman"/>
          <w:sz w:val="24"/>
        </w:rPr>
        <w:t xml:space="preserve">), the delay in completing the rail tunnel was because of the implementation of a poor software system due to which there was poor integration of the software with the signaling system. It is important that the software in construction projects is implemented at the central section and connected with the different signaling system of the project </w:t>
      </w:r>
      <w:proofErr w:type="gramStart"/>
      <w:r w:rsidRPr="00CC44C7">
        <w:rPr>
          <w:rFonts w:ascii="Times New Roman" w:hAnsi="Times New Roman" w:cs="Times New Roman"/>
          <w:sz w:val="24"/>
        </w:rPr>
        <w:t>in order to</w:t>
      </w:r>
      <w:proofErr w:type="gramEnd"/>
      <w:r w:rsidRPr="00CC44C7">
        <w:rPr>
          <w:rFonts w:ascii="Times New Roman" w:hAnsi="Times New Roman" w:cs="Times New Roman"/>
          <w:sz w:val="24"/>
        </w:rPr>
        <w:t xml:space="preserve"> establish an integrated communication system. The purpose of the signaling and software system was to constantly establish communication ties between the Paddington and Heathrow through use of the European Train Control Systems. The purpose was to calculate the safe maximum speed for each train and provide cab signaling for the drive so that the driver </w:t>
      </w:r>
      <w:proofErr w:type="gramStart"/>
      <w:r w:rsidRPr="00CC44C7">
        <w:rPr>
          <w:rFonts w:ascii="Times New Roman" w:hAnsi="Times New Roman" w:cs="Times New Roman"/>
          <w:sz w:val="24"/>
        </w:rPr>
        <w:t>is able to</w:t>
      </w:r>
      <w:proofErr w:type="gramEnd"/>
      <w:r w:rsidRPr="00CC44C7">
        <w:rPr>
          <w:rFonts w:ascii="Times New Roman" w:hAnsi="Times New Roman" w:cs="Times New Roman"/>
          <w:sz w:val="24"/>
        </w:rPr>
        <w:t xml:space="preserve"> control the speed of the train if it extends beyond the permissible limit. However, the troubleshoot problem due to the ineffectiveness of the software often created communication problems between the management and the drivers of the train which created risks of accidents for the project. Despite identifying the project risks related to troubleshooting and technology, the project manager and stakeholder of the project did not take active measures for the resolution of the issue. According to </w:t>
      </w:r>
      <w:proofErr w:type="spellStart"/>
      <w:r w:rsidR="00917CA7">
        <w:rPr>
          <w:rFonts w:ascii="Times New Roman" w:hAnsi="Times New Roman" w:cs="Times New Roman"/>
          <w:sz w:val="24"/>
        </w:rPr>
        <w:t>Pollalis</w:t>
      </w:r>
      <w:proofErr w:type="spellEnd"/>
      <w:r w:rsidR="00917CA7">
        <w:rPr>
          <w:rFonts w:ascii="Times New Roman" w:hAnsi="Times New Roman" w:cs="Times New Roman"/>
          <w:sz w:val="24"/>
        </w:rPr>
        <w:t xml:space="preserve"> </w:t>
      </w:r>
      <w:r w:rsidR="00917CA7" w:rsidRPr="00664FF3">
        <w:rPr>
          <w:rFonts w:ascii="Times New Roman" w:hAnsi="Times New Roman" w:cs="Times New Roman"/>
          <w:sz w:val="24"/>
        </w:rPr>
        <w:t xml:space="preserve">and </w:t>
      </w:r>
      <w:proofErr w:type="spellStart"/>
      <w:r w:rsidR="00917CA7" w:rsidRPr="00664FF3">
        <w:rPr>
          <w:rFonts w:ascii="Times New Roman" w:hAnsi="Times New Roman" w:cs="Times New Roman"/>
          <w:sz w:val="24"/>
        </w:rPr>
        <w:t>Lappas</w:t>
      </w:r>
      <w:proofErr w:type="spellEnd"/>
      <w:r w:rsidR="00917CA7">
        <w:rPr>
          <w:rFonts w:ascii="Times New Roman" w:hAnsi="Times New Roman" w:cs="Times New Roman"/>
          <w:sz w:val="24"/>
        </w:rPr>
        <w:t xml:space="preserve"> (2022, p.17, p-1</w:t>
      </w:r>
      <w:r w:rsidRPr="00CC44C7">
        <w:rPr>
          <w:rFonts w:ascii="Times New Roman" w:hAnsi="Times New Roman" w:cs="Times New Roman"/>
          <w:sz w:val="24"/>
        </w:rPr>
        <w:t>), the cutting off the project budget further made it difficult for the project manager to appoint highly skillful and qualified IT and technical experts in this project.</w:t>
      </w:r>
    </w:p>
    <w:p w14:paraId="70B0C36A" w14:textId="77777777" w:rsidR="0072648A" w:rsidRPr="000E7BDF" w:rsidRDefault="0072648A" w:rsidP="00A46EC5">
      <w:pPr>
        <w:spacing w:line="360" w:lineRule="auto"/>
        <w:jc w:val="both"/>
        <w:rPr>
          <w:rFonts w:ascii="Times New Roman" w:hAnsi="Times New Roman" w:cs="Times New Roman"/>
          <w:sz w:val="24"/>
        </w:rPr>
      </w:pPr>
    </w:p>
    <w:p w14:paraId="51024297" w14:textId="77777777" w:rsidR="00EF4E78" w:rsidRDefault="00EF4E78" w:rsidP="00CC14FE">
      <w:pPr>
        <w:pStyle w:val="NoSpacing"/>
      </w:pPr>
      <w:bookmarkStart w:id="2" w:name="_Toc109938131"/>
      <w:r>
        <w:lastRenderedPageBreak/>
        <w:t>Conclusions</w:t>
      </w:r>
      <w:bookmarkEnd w:id="2"/>
      <w:r>
        <w:t xml:space="preserve"> </w:t>
      </w:r>
    </w:p>
    <w:p w14:paraId="5EC188A0" w14:textId="77777777" w:rsidR="00CC14FE" w:rsidRDefault="00A46EC5" w:rsidP="00A46EC5">
      <w:pPr>
        <w:spacing w:line="360" w:lineRule="auto"/>
        <w:jc w:val="both"/>
        <w:rPr>
          <w:rFonts w:ascii="Times New Roman" w:hAnsi="Times New Roman" w:cs="Times New Roman"/>
          <w:sz w:val="24"/>
        </w:rPr>
      </w:pPr>
      <w:r>
        <w:rPr>
          <w:rFonts w:ascii="Times New Roman" w:hAnsi="Times New Roman" w:cs="Times New Roman"/>
          <w:b/>
          <w:sz w:val="24"/>
        </w:rPr>
        <w:t xml:space="preserve"> </w:t>
      </w:r>
      <w:proofErr w:type="gramStart"/>
      <w:r w:rsidR="002C2650">
        <w:rPr>
          <w:rFonts w:ascii="Times New Roman" w:hAnsi="Times New Roman" w:cs="Times New Roman"/>
          <w:sz w:val="24"/>
        </w:rPr>
        <w:t>On the basis of</w:t>
      </w:r>
      <w:proofErr w:type="gramEnd"/>
      <w:r w:rsidR="002C2650">
        <w:rPr>
          <w:rFonts w:ascii="Times New Roman" w:hAnsi="Times New Roman" w:cs="Times New Roman"/>
          <w:sz w:val="24"/>
        </w:rPr>
        <w:t xml:space="preserve"> findings, discussions and analysis of the current research, it could be analyzed that the </w:t>
      </w:r>
      <w:proofErr w:type="spellStart"/>
      <w:r w:rsidR="002C2650">
        <w:rPr>
          <w:rFonts w:ascii="Times New Roman" w:hAnsi="Times New Roman" w:cs="Times New Roman"/>
          <w:sz w:val="24"/>
        </w:rPr>
        <w:t>Crossrail</w:t>
      </w:r>
      <w:proofErr w:type="spellEnd"/>
      <w:r w:rsidR="002C2650">
        <w:rPr>
          <w:rFonts w:ascii="Times New Roman" w:hAnsi="Times New Roman" w:cs="Times New Roman"/>
          <w:sz w:val="24"/>
        </w:rPr>
        <w:t xml:space="preserve"> Elizabeth line project failed because of a number of factors including lack of effectiveness of the project managers and stakeholders. The key stakeholders of the project include the Government of London. However, </w:t>
      </w:r>
      <w:proofErr w:type="gramStart"/>
      <w:r w:rsidR="002C2650">
        <w:rPr>
          <w:rFonts w:ascii="Times New Roman" w:hAnsi="Times New Roman" w:cs="Times New Roman"/>
          <w:sz w:val="24"/>
        </w:rPr>
        <w:t>in the course of</w:t>
      </w:r>
      <w:proofErr w:type="gramEnd"/>
      <w:r w:rsidR="002C2650">
        <w:rPr>
          <w:rFonts w:ascii="Times New Roman" w:hAnsi="Times New Roman" w:cs="Times New Roman"/>
          <w:sz w:val="24"/>
        </w:rPr>
        <w:t xml:space="preserve"> the project, the political scenario of London faced a number of turmoil and tensions due to which the project suffered losses. The lack of risk assessment and mitigation strategies could also be evidenced which further created delays in the delivery of this project. </w:t>
      </w:r>
    </w:p>
    <w:p w14:paraId="41A33FEF" w14:textId="77777777" w:rsidR="00CC14FE" w:rsidRDefault="00CC14FE">
      <w:pPr>
        <w:rPr>
          <w:rFonts w:ascii="Times New Roman" w:hAnsi="Times New Roman" w:cs="Times New Roman"/>
          <w:sz w:val="24"/>
        </w:rPr>
      </w:pPr>
      <w:r>
        <w:rPr>
          <w:rFonts w:ascii="Times New Roman" w:hAnsi="Times New Roman" w:cs="Times New Roman"/>
          <w:sz w:val="24"/>
        </w:rPr>
        <w:br w:type="page"/>
      </w:r>
    </w:p>
    <w:p w14:paraId="2ED89D8D" w14:textId="77777777" w:rsidR="00A46EC5" w:rsidRPr="00CC14FE" w:rsidRDefault="00CC14FE" w:rsidP="00CC14FE">
      <w:pPr>
        <w:pStyle w:val="NoSpacing"/>
      </w:pPr>
      <w:bookmarkStart w:id="3" w:name="_Toc109938132"/>
      <w:r w:rsidRPr="00CC14FE">
        <w:lastRenderedPageBreak/>
        <w:t>Reference List</w:t>
      </w:r>
      <w:bookmarkEnd w:id="3"/>
      <w:r w:rsidRPr="00CC14FE">
        <w:t xml:space="preserve"> </w:t>
      </w:r>
    </w:p>
    <w:p w14:paraId="4720E903" w14:textId="77777777" w:rsidR="00CC14FE" w:rsidRPr="00CC14FE" w:rsidRDefault="00CC14FE" w:rsidP="00CC14FE">
      <w:pPr>
        <w:spacing w:line="360" w:lineRule="auto"/>
        <w:jc w:val="both"/>
        <w:rPr>
          <w:rFonts w:ascii="Times New Roman" w:hAnsi="Times New Roman" w:cs="Times New Roman"/>
          <w:sz w:val="24"/>
        </w:rPr>
      </w:pPr>
      <w:r w:rsidRPr="00CC14FE">
        <w:rPr>
          <w:rFonts w:ascii="Times New Roman" w:hAnsi="Times New Roman" w:cs="Times New Roman"/>
          <w:sz w:val="24"/>
        </w:rPr>
        <w:t>Anderson, M., 2022. Earthing Design and Installation for the Elizabeth Line. In </w:t>
      </w:r>
      <w:proofErr w:type="spellStart"/>
      <w:r w:rsidRPr="00CC14FE">
        <w:rPr>
          <w:rFonts w:ascii="Times New Roman" w:hAnsi="Times New Roman" w:cs="Times New Roman"/>
          <w:i/>
          <w:iCs/>
          <w:sz w:val="24"/>
        </w:rPr>
        <w:t>Crossrail</w:t>
      </w:r>
      <w:proofErr w:type="spellEnd"/>
      <w:r w:rsidRPr="00CC14FE">
        <w:rPr>
          <w:rFonts w:ascii="Times New Roman" w:hAnsi="Times New Roman" w:cs="Times New Roman"/>
          <w:i/>
          <w:iCs/>
          <w:sz w:val="24"/>
        </w:rPr>
        <w:t xml:space="preserve"> Project: Infrastructure Design and Construction</w:t>
      </w:r>
      <w:r w:rsidRPr="00CC14FE">
        <w:rPr>
          <w:rFonts w:ascii="Times New Roman" w:hAnsi="Times New Roman" w:cs="Times New Roman"/>
          <w:sz w:val="24"/>
        </w:rPr>
        <w:t> (pp. 145-155). ICE Publishing.</w:t>
      </w:r>
    </w:p>
    <w:p w14:paraId="5497FA2C" w14:textId="77777777" w:rsidR="00CC14FE" w:rsidRPr="00CC14FE" w:rsidRDefault="00CC14FE" w:rsidP="00CC14FE">
      <w:pPr>
        <w:spacing w:line="360" w:lineRule="auto"/>
        <w:jc w:val="both"/>
        <w:rPr>
          <w:rFonts w:ascii="Times New Roman" w:hAnsi="Times New Roman" w:cs="Times New Roman"/>
          <w:sz w:val="24"/>
        </w:rPr>
      </w:pPr>
      <w:r w:rsidRPr="00CC14FE">
        <w:rPr>
          <w:rFonts w:ascii="Times New Roman" w:hAnsi="Times New Roman" w:cs="Times New Roman"/>
          <w:sz w:val="24"/>
        </w:rPr>
        <w:t>Chapman, P., 2021. Inflation shopping: how transport infrastructure project cost evaluation is affected by choice of inflation index. </w:t>
      </w:r>
      <w:r w:rsidRPr="00CC14FE">
        <w:rPr>
          <w:rFonts w:ascii="Times New Roman" w:hAnsi="Times New Roman" w:cs="Times New Roman"/>
          <w:i/>
          <w:iCs/>
          <w:sz w:val="24"/>
        </w:rPr>
        <w:t>Engineering Project Organization Journal</w:t>
      </w:r>
      <w:r w:rsidRPr="00CC14FE">
        <w:rPr>
          <w:rFonts w:ascii="Times New Roman" w:hAnsi="Times New Roman" w:cs="Times New Roman"/>
          <w:sz w:val="24"/>
        </w:rPr>
        <w:t>, </w:t>
      </w:r>
      <w:r w:rsidRPr="00CC14FE">
        <w:rPr>
          <w:rFonts w:ascii="Times New Roman" w:hAnsi="Times New Roman" w:cs="Times New Roman"/>
          <w:i/>
          <w:iCs/>
          <w:sz w:val="24"/>
        </w:rPr>
        <w:t>10</w:t>
      </w:r>
      <w:r w:rsidRPr="00CC14FE">
        <w:rPr>
          <w:rFonts w:ascii="Times New Roman" w:hAnsi="Times New Roman" w:cs="Times New Roman"/>
          <w:sz w:val="24"/>
        </w:rPr>
        <w:t>(12).</w:t>
      </w:r>
    </w:p>
    <w:p w14:paraId="65653AE8" w14:textId="77777777" w:rsidR="00CC14FE" w:rsidRPr="00CC14FE" w:rsidRDefault="00CC14FE" w:rsidP="00CC14FE">
      <w:pPr>
        <w:spacing w:line="360" w:lineRule="auto"/>
        <w:jc w:val="both"/>
        <w:rPr>
          <w:rFonts w:ascii="Times New Roman" w:hAnsi="Times New Roman" w:cs="Times New Roman"/>
          <w:sz w:val="24"/>
        </w:rPr>
      </w:pPr>
      <w:proofErr w:type="spellStart"/>
      <w:r w:rsidRPr="00CC14FE">
        <w:rPr>
          <w:rFonts w:ascii="Times New Roman" w:hAnsi="Times New Roman" w:cs="Times New Roman"/>
          <w:sz w:val="24"/>
        </w:rPr>
        <w:t>Chodorowski</w:t>
      </w:r>
      <w:proofErr w:type="spellEnd"/>
      <w:r w:rsidRPr="00CC14FE">
        <w:rPr>
          <w:rFonts w:ascii="Times New Roman" w:hAnsi="Times New Roman" w:cs="Times New Roman"/>
          <w:sz w:val="24"/>
        </w:rPr>
        <w:t xml:space="preserve">, A., Ingram, P. and Black, M., 2021. </w:t>
      </w:r>
      <w:proofErr w:type="spellStart"/>
      <w:r w:rsidRPr="00CC14FE">
        <w:rPr>
          <w:rFonts w:ascii="Times New Roman" w:hAnsi="Times New Roman" w:cs="Times New Roman"/>
          <w:sz w:val="24"/>
        </w:rPr>
        <w:t>Crossrail</w:t>
      </w:r>
      <w:proofErr w:type="spellEnd"/>
      <w:r w:rsidRPr="00CC14FE">
        <w:rPr>
          <w:rFonts w:ascii="Times New Roman" w:hAnsi="Times New Roman" w:cs="Times New Roman"/>
          <w:sz w:val="24"/>
        </w:rPr>
        <w:t xml:space="preserve"> project: the impact of 4–18 Bishop's Bridge Road on the new Elizabeth line, London, UK. </w:t>
      </w:r>
      <w:r w:rsidRPr="00CC14FE">
        <w:rPr>
          <w:rFonts w:ascii="Times New Roman" w:hAnsi="Times New Roman" w:cs="Times New Roman"/>
          <w:i/>
          <w:iCs/>
          <w:sz w:val="24"/>
        </w:rPr>
        <w:t>Proceedings of the Institution of Civil Engineers-Geotechnical Engineering</w:t>
      </w:r>
      <w:r w:rsidRPr="00CC14FE">
        <w:rPr>
          <w:rFonts w:ascii="Times New Roman" w:hAnsi="Times New Roman" w:cs="Times New Roman"/>
          <w:sz w:val="24"/>
        </w:rPr>
        <w:t>, </w:t>
      </w:r>
      <w:r w:rsidRPr="00CC14FE">
        <w:rPr>
          <w:rFonts w:ascii="Times New Roman" w:hAnsi="Times New Roman" w:cs="Times New Roman"/>
          <w:i/>
          <w:iCs/>
          <w:sz w:val="24"/>
        </w:rPr>
        <w:t>174</w:t>
      </w:r>
      <w:r w:rsidRPr="00CC14FE">
        <w:rPr>
          <w:rFonts w:ascii="Times New Roman" w:hAnsi="Times New Roman" w:cs="Times New Roman"/>
          <w:sz w:val="24"/>
        </w:rPr>
        <w:t>(1), pp.83-90.</w:t>
      </w:r>
    </w:p>
    <w:p w14:paraId="7791B6B6" w14:textId="77777777" w:rsidR="00CC14FE" w:rsidRPr="00CC14FE" w:rsidRDefault="00CC14FE" w:rsidP="00CC14FE">
      <w:pPr>
        <w:spacing w:line="360" w:lineRule="auto"/>
        <w:jc w:val="both"/>
        <w:rPr>
          <w:rFonts w:ascii="Times New Roman" w:hAnsi="Times New Roman" w:cs="Times New Roman"/>
          <w:sz w:val="24"/>
        </w:rPr>
      </w:pPr>
      <w:proofErr w:type="spellStart"/>
      <w:r w:rsidRPr="00CC14FE">
        <w:rPr>
          <w:rFonts w:ascii="Times New Roman" w:hAnsi="Times New Roman" w:cs="Times New Roman"/>
          <w:sz w:val="24"/>
        </w:rPr>
        <w:t>Consterdine</w:t>
      </w:r>
      <w:proofErr w:type="spellEnd"/>
      <w:r w:rsidRPr="00CC14FE">
        <w:rPr>
          <w:rFonts w:ascii="Times New Roman" w:hAnsi="Times New Roman" w:cs="Times New Roman"/>
          <w:sz w:val="24"/>
        </w:rPr>
        <w:t xml:space="preserve">, R., Halliday, B., King, J., Birch, T. and </w:t>
      </w:r>
      <w:proofErr w:type="spellStart"/>
      <w:r w:rsidRPr="00CC14FE">
        <w:rPr>
          <w:rFonts w:ascii="Times New Roman" w:hAnsi="Times New Roman" w:cs="Times New Roman"/>
          <w:sz w:val="24"/>
        </w:rPr>
        <w:t>Dubery</w:t>
      </w:r>
      <w:proofErr w:type="spellEnd"/>
      <w:r w:rsidRPr="00CC14FE">
        <w:rPr>
          <w:rFonts w:ascii="Times New Roman" w:hAnsi="Times New Roman" w:cs="Times New Roman"/>
          <w:sz w:val="24"/>
        </w:rPr>
        <w:t>, P., 2022. Managing Reliability Growth in Practice. In </w:t>
      </w:r>
      <w:proofErr w:type="spellStart"/>
      <w:r w:rsidRPr="00CC14FE">
        <w:rPr>
          <w:rFonts w:ascii="Times New Roman" w:hAnsi="Times New Roman" w:cs="Times New Roman"/>
          <w:i/>
          <w:iCs/>
          <w:sz w:val="24"/>
        </w:rPr>
        <w:t>Crossrail</w:t>
      </w:r>
      <w:proofErr w:type="spellEnd"/>
      <w:r w:rsidRPr="00CC14FE">
        <w:rPr>
          <w:rFonts w:ascii="Times New Roman" w:hAnsi="Times New Roman" w:cs="Times New Roman"/>
          <w:i/>
          <w:iCs/>
          <w:sz w:val="24"/>
        </w:rPr>
        <w:t xml:space="preserve"> Project: Infrastructure Design and Construction</w:t>
      </w:r>
      <w:r w:rsidRPr="00CC14FE">
        <w:rPr>
          <w:rFonts w:ascii="Times New Roman" w:hAnsi="Times New Roman" w:cs="Times New Roman"/>
          <w:sz w:val="24"/>
        </w:rPr>
        <w:t> (pp. 71-98). ICE Publishing.</w:t>
      </w:r>
    </w:p>
    <w:p w14:paraId="2C1B5B8E" w14:textId="77777777" w:rsidR="00CC14FE" w:rsidRPr="00CC14FE" w:rsidRDefault="00CC14FE" w:rsidP="00CC14FE">
      <w:pPr>
        <w:spacing w:line="360" w:lineRule="auto"/>
        <w:jc w:val="both"/>
        <w:rPr>
          <w:rFonts w:ascii="Times New Roman" w:hAnsi="Times New Roman" w:cs="Times New Roman"/>
          <w:sz w:val="24"/>
        </w:rPr>
      </w:pPr>
      <w:r w:rsidRPr="00CC14FE">
        <w:rPr>
          <w:rFonts w:ascii="Times New Roman" w:hAnsi="Times New Roman" w:cs="Times New Roman"/>
          <w:sz w:val="24"/>
        </w:rPr>
        <w:t xml:space="preserve">Kerrigan, P., 2022. The </w:t>
      </w:r>
      <w:proofErr w:type="spellStart"/>
      <w:r w:rsidRPr="00CC14FE">
        <w:rPr>
          <w:rFonts w:ascii="Times New Roman" w:hAnsi="Times New Roman" w:cs="Times New Roman"/>
          <w:sz w:val="24"/>
        </w:rPr>
        <w:t>Crossrail</w:t>
      </w:r>
      <w:proofErr w:type="spellEnd"/>
      <w:r w:rsidRPr="00CC14FE">
        <w:rPr>
          <w:rFonts w:ascii="Times New Roman" w:hAnsi="Times New Roman" w:cs="Times New Roman"/>
          <w:sz w:val="24"/>
        </w:rPr>
        <w:t xml:space="preserve"> Requirements for the Emergency Power Supplies (Uninterruptible Power Systems). In </w:t>
      </w:r>
      <w:proofErr w:type="spellStart"/>
      <w:r w:rsidRPr="00CC14FE">
        <w:rPr>
          <w:rFonts w:ascii="Times New Roman" w:hAnsi="Times New Roman" w:cs="Times New Roman"/>
          <w:i/>
          <w:iCs/>
          <w:sz w:val="24"/>
        </w:rPr>
        <w:t>Crossrail</w:t>
      </w:r>
      <w:proofErr w:type="spellEnd"/>
      <w:r w:rsidRPr="00CC14FE">
        <w:rPr>
          <w:rFonts w:ascii="Times New Roman" w:hAnsi="Times New Roman" w:cs="Times New Roman"/>
          <w:i/>
          <w:iCs/>
          <w:sz w:val="24"/>
        </w:rPr>
        <w:t xml:space="preserve"> Project: Infrastructure Design and Construction</w:t>
      </w:r>
      <w:r w:rsidRPr="00CC14FE">
        <w:rPr>
          <w:rFonts w:ascii="Times New Roman" w:hAnsi="Times New Roman" w:cs="Times New Roman"/>
          <w:sz w:val="24"/>
        </w:rPr>
        <w:t> (pp. 165-173). ICE Publishing.</w:t>
      </w:r>
    </w:p>
    <w:p w14:paraId="30941EBE" w14:textId="77777777" w:rsidR="00CC14FE" w:rsidRPr="00CC14FE" w:rsidRDefault="00CC14FE" w:rsidP="00CC14FE">
      <w:pPr>
        <w:spacing w:line="360" w:lineRule="auto"/>
        <w:jc w:val="both"/>
        <w:rPr>
          <w:rFonts w:ascii="Times New Roman" w:hAnsi="Times New Roman" w:cs="Times New Roman"/>
          <w:sz w:val="24"/>
        </w:rPr>
      </w:pPr>
      <w:r w:rsidRPr="00CC14FE">
        <w:rPr>
          <w:rFonts w:ascii="Times New Roman" w:hAnsi="Times New Roman" w:cs="Times New Roman"/>
          <w:sz w:val="24"/>
        </w:rPr>
        <w:t xml:space="preserve">Liu, J. and Liu, J., 2022. Original Paper Appraising the Likely Gentrification Impacts of a Mega Transport Project—The Case of </w:t>
      </w:r>
      <w:proofErr w:type="spellStart"/>
      <w:r w:rsidRPr="00CC14FE">
        <w:rPr>
          <w:rFonts w:ascii="Times New Roman" w:hAnsi="Times New Roman" w:cs="Times New Roman"/>
          <w:sz w:val="24"/>
        </w:rPr>
        <w:t>Crossrail</w:t>
      </w:r>
      <w:proofErr w:type="spellEnd"/>
      <w:r w:rsidRPr="00CC14FE">
        <w:rPr>
          <w:rFonts w:ascii="Times New Roman" w:hAnsi="Times New Roman" w:cs="Times New Roman"/>
          <w:sz w:val="24"/>
        </w:rPr>
        <w:t>.</w:t>
      </w:r>
    </w:p>
    <w:p w14:paraId="3D6C35CA" w14:textId="77777777" w:rsidR="00CC14FE" w:rsidRPr="00CC14FE" w:rsidRDefault="00CC14FE" w:rsidP="00CC14FE">
      <w:pPr>
        <w:spacing w:line="360" w:lineRule="auto"/>
        <w:jc w:val="both"/>
        <w:rPr>
          <w:rFonts w:ascii="Times New Roman" w:hAnsi="Times New Roman" w:cs="Times New Roman"/>
          <w:sz w:val="24"/>
        </w:rPr>
      </w:pPr>
      <w:proofErr w:type="spellStart"/>
      <w:r w:rsidRPr="00CC14FE">
        <w:rPr>
          <w:rFonts w:ascii="Times New Roman" w:hAnsi="Times New Roman" w:cs="Times New Roman"/>
          <w:sz w:val="24"/>
        </w:rPr>
        <w:t>Muruganandan</w:t>
      </w:r>
      <w:proofErr w:type="spellEnd"/>
      <w:r w:rsidRPr="00CC14FE">
        <w:rPr>
          <w:rFonts w:ascii="Times New Roman" w:hAnsi="Times New Roman" w:cs="Times New Roman"/>
          <w:sz w:val="24"/>
        </w:rPr>
        <w:t xml:space="preserve">, K., Davies, A., </w:t>
      </w:r>
      <w:proofErr w:type="spellStart"/>
      <w:r w:rsidRPr="00CC14FE">
        <w:rPr>
          <w:rFonts w:ascii="Times New Roman" w:hAnsi="Times New Roman" w:cs="Times New Roman"/>
          <w:sz w:val="24"/>
        </w:rPr>
        <w:t>Denicol</w:t>
      </w:r>
      <w:proofErr w:type="spellEnd"/>
      <w:r w:rsidRPr="00CC14FE">
        <w:rPr>
          <w:rFonts w:ascii="Times New Roman" w:hAnsi="Times New Roman" w:cs="Times New Roman"/>
          <w:sz w:val="24"/>
        </w:rPr>
        <w:t xml:space="preserve">, J. and Whyte, J., 2022. The dynamics of systems integration: Balancing stability and change on London's </w:t>
      </w:r>
      <w:proofErr w:type="spellStart"/>
      <w:r w:rsidRPr="00CC14FE">
        <w:rPr>
          <w:rFonts w:ascii="Times New Roman" w:hAnsi="Times New Roman" w:cs="Times New Roman"/>
          <w:sz w:val="24"/>
        </w:rPr>
        <w:t>Crossrail</w:t>
      </w:r>
      <w:proofErr w:type="spellEnd"/>
      <w:r w:rsidRPr="00CC14FE">
        <w:rPr>
          <w:rFonts w:ascii="Times New Roman" w:hAnsi="Times New Roman" w:cs="Times New Roman"/>
          <w:sz w:val="24"/>
        </w:rPr>
        <w:t xml:space="preserve"> project. </w:t>
      </w:r>
      <w:r w:rsidRPr="00CC14FE">
        <w:rPr>
          <w:rFonts w:ascii="Times New Roman" w:hAnsi="Times New Roman" w:cs="Times New Roman"/>
          <w:i/>
          <w:iCs/>
          <w:sz w:val="24"/>
        </w:rPr>
        <w:t>International Journal of Project Management</w:t>
      </w:r>
      <w:r w:rsidRPr="00CC14FE">
        <w:rPr>
          <w:rFonts w:ascii="Times New Roman" w:hAnsi="Times New Roman" w:cs="Times New Roman"/>
          <w:sz w:val="24"/>
        </w:rPr>
        <w:t>.</w:t>
      </w:r>
    </w:p>
    <w:p w14:paraId="7B586D42" w14:textId="77777777" w:rsidR="00CC14FE" w:rsidRPr="00CC14FE" w:rsidRDefault="00CC14FE" w:rsidP="00CC14FE">
      <w:pPr>
        <w:spacing w:line="360" w:lineRule="auto"/>
        <w:jc w:val="both"/>
        <w:rPr>
          <w:rFonts w:ascii="Times New Roman" w:hAnsi="Times New Roman" w:cs="Times New Roman"/>
          <w:sz w:val="24"/>
        </w:rPr>
      </w:pPr>
      <w:r w:rsidRPr="00CC14FE">
        <w:rPr>
          <w:rFonts w:ascii="Times New Roman" w:hAnsi="Times New Roman" w:cs="Times New Roman"/>
          <w:sz w:val="24"/>
        </w:rPr>
        <w:t xml:space="preserve">O'Malley, J., 2019. Big Project, Big </w:t>
      </w:r>
      <w:proofErr w:type="gramStart"/>
      <w:r w:rsidRPr="00CC14FE">
        <w:rPr>
          <w:rFonts w:ascii="Times New Roman" w:hAnsi="Times New Roman" w:cs="Times New Roman"/>
          <w:sz w:val="24"/>
        </w:rPr>
        <w:t>Delay?.</w:t>
      </w:r>
      <w:proofErr w:type="gramEnd"/>
      <w:r w:rsidRPr="00CC14FE">
        <w:rPr>
          <w:rFonts w:ascii="Times New Roman" w:hAnsi="Times New Roman" w:cs="Times New Roman"/>
          <w:sz w:val="24"/>
        </w:rPr>
        <w:t> </w:t>
      </w:r>
      <w:r w:rsidRPr="00CC14FE">
        <w:rPr>
          <w:rFonts w:ascii="Times New Roman" w:hAnsi="Times New Roman" w:cs="Times New Roman"/>
          <w:i/>
          <w:iCs/>
          <w:sz w:val="24"/>
        </w:rPr>
        <w:t>Engineering &amp; Technology</w:t>
      </w:r>
      <w:r w:rsidRPr="00CC14FE">
        <w:rPr>
          <w:rFonts w:ascii="Times New Roman" w:hAnsi="Times New Roman" w:cs="Times New Roman"/>
          <w:sz w:val="24"/>
        </w:rPr>
        <w:t>, </w:t>
      </w:r>
      <w:r w:rsidRPr="00CC14FE">
        <w:rPr>
          <w:rFonts w:ascii="Times New Roman" w:hAnsi="Times New Roman" w:cs="Times New Roman"/>
          <w:i/>
          <w:iCs/>
          <w:sz w:val="24"/>
        </w:rPr>
        <w:t>14</w:t>
      </w:r>
      <w:r w:rsidRPr="00CC14FE">
        <w:rPr>
          <w:rFonts w:ascii="Times New Roman" w:hAnsi="Times New Roman" w:cs="Times New Roman"/>
          <w:sz w:val="24"/>
        </w:rPr>
        <w:t>(9), pp.70-73.</w:t>
      </w:r>
    </w:p>
    <w:p w14:paraId="0A6465E1" w14:textId="77777777" w:rsidR="00CC14FE" w:rsidRPr="00CC14FE" w:rsidRDefault="00CC14FE" w:rsidP="00CC14FE">
      <w:pPr>
        <w:spacing w:line="360" w:lineRule="auto"/>
        <w:jc w:val="both"/>
        <w:rPr>
          <w:rFonts w:ascii="Times New Roman" w:hAnsi="Times New Roman" w:cs="Times New Roman"/>
          <w:sz w:val="24"/>
        </w:rPr>
      </w:pPr>
      <w:proofErr w:type="spellStart"/>
      <w:r w:rsidRPr="00CC14FE">
        <w:rPr>
          <w:rFonts w:ascii="Times New Roman" w:hAnsi="Times New Roman" w:cs="Times New Roman"/>
          <w:sz w:val="24"/>
        </w:rPr>
        <w:t>Pollalis</w:t>
      </w:r>
      <w:proofErr w:type="spellEnd"/>
      <w:r w:rsidRPr="00CC14FE">
        <w:rPr>
          <w:rFonts w:ascii="Times New Roman" w:hAnsi="Times New Roman" w:cs="Times New Roman"/>
          <w:sz w:val="24"/>
        </w:rPr>
        <w:t xml:space="preserve">, S.N. and </w:t>
      </w:r>
      <w:proofErr w:type="spellStart"/>
      <w:r w:rsidRPr="00CC14FE">
        <w:rPr>
          <w:rFonts w:ascii="Times New Roman" w:hAnsi="Times New Roman" w:cs="Times New Roman"/>
          <w:sz w:val="24"/>
        </w:rPr>
        <w:t>Lappas</w:t>
      </w:r>
      <w:proofErr w:type="spellEnd"/>
      <w:r w:rsidRPr="00CC14FE">
        <w:rPr>
          <w:rFonts w:ascii="Times New Roman" w:hAnsi="Times New Roman" w:cs="Times New Roman"/>
          <w:sz w:val="24"/>
        </w:rPr>
        <w:t xml:space="preserve">, D., 2022. </w:t>
      </w:r>
      <w:proofErr w:type="spellStart"/>
      <w:r w:rsidRPr="00CC14FE">
        <w:rPr>
          <w:rFonts w:ascii="Times New Roman" w:hAnsi="Times New Roman" w:cs="Times New Roman"/>
          <w:sz w:val="24"/>
        </w:rPr>
        <w:t>Crossrail</w:t>
      </w:r>
      <w:proofErr w:type="spellEnd"/>
      <w:r w:rsidRPr="00CC14FE">
        <w:rPr>
          <w:rFonts w:ascii="Times New Roman" w:hAnsi="Times New Roman" w:cs="Times New Roman"/>
          <w:sz w:val="24"/>
        </w:rPr>
        <w:t xml:space="preserve">-Elizabeth Line London, UK, pp.16-10. </w:t>
      </w:r>
    </w:p>
    <w:p w14:paraId="48A5279A" w14:textId="77777777" w:rsidR="00CC14FE" w:rsidRPr="00CC14FE" w:rsidRDefault="00CC14FE" w:rsidP="00CC14FE">
      <w:pPr>
        <w:spacing w:line="360" w:lineRule="auto"/>
        <w:jc w:val="both"/>
        <w:rPr>
          <w:rFonts w:ascii="Times New Roman" w:hAnsi="Times New Roman" w:cs="Times New Roman"/>
          <w:sz w:val="24"/>
        </w:rPr>
      </w:pPr>
      <w:r w:rsidRPr="00CC14FE">
        <w:rPr>
          <w:rFonts w:ascii="Times New Roman" w:hAnsi="Times New Roman" w:cs="Times New Roman"/>
          <w:sz w:val="24"/>
        </w:rPr>
        <w:t xml:space="preserve">Sweet, R., 2019. Damned if they did: A </w:t>
      </w:r>
      <w:proofErr w:type="spellStart"/>
      <w:r w:rsidRPr="00CC14FE">
        <w:rPr>
          <w:rFonts w:ascii="Times New Roman" w:hAnsi="Times New Roman" w:cs="Times New Roman"/>
          <w:sz w:val="24"/>
        </w:rPr>
        <w:t>defence</w:t>
      </w:r>
      <w:proofErr w:type="spellEnd"/>
      <w:r w:rsidRPr="00CC14FE">
        <w:rPr>
          <w:rFonts w:ascii="Times New Roman" w:hAnsi="Times New Roman" w:cs="Times New Roman"/>
          <w:sz w:val="24"/>
        </w:rPr>
        <w:t xml:space="preserve"> of </w:t>
      </w:r>
      <w:proofErr w:type="spellStart"/>
      <w:r w:rsidRPr="00CC14FE">
        <w:rPr>
          <w:rFonts w:ascii="Times New Roman" w:hAnsi="Times New Roman" w:cs="Times New Roman"/>
          <w:sz w:val="24"/>
        </w:rPr>
        <w:t>Crossrail</w:t>
      </w:r>
      <w:proofErr w:type="spellEnd"/>
      <w:r w:rsidRPr="00CC14FE">
        <w:rPr>
          <w:rFonts w:ascii="Times New Roman" w:hAnsi="Times New Roman" w:cs="Times New Roman"/>
          <w:sz w:val="24"/>
        </w:rPr>
        <w:t>. </w:t>
      </w:r>
      <w:r w:rsidRPr="00CC14FE">
        <w:rPr>
          <w:rFonts w:ascii="Times New Roman" w:hAnsi="Times New Roman" w:cs="Times New Roman"/>
          <w:i/>
          <w:iCs/>
          <w:sz w:val="24"/>
        </w:rPr>
        <w:t>Construction Research and Innovation</w:t>
      </w:r>
      <w:r w:rsidRPr="00CC14FE">
        <w:rPr>
          <w:rFonts w:ascii="Times New Roman" w:hAnsi="Times New Roman" w:cs="Times New Roman"/>
          <w:sz w:val="24"/>
        </w:rPr>
        <w:t>, </w:t>
      </w:r>
      <w:r w:rsidRPr="00CC14FE">
        <w:rPr>
          <w:rFonts w:ascii="Times New Roman" w:hAnsi="Times New Roman" w:cs="Times New Roman"/>
          <w:i/>
          <w:iCs/>
          <w:sz w:val="24"/>
        </w:rPr>
        <w:t>10</w:t>
      </w:r>
      <w:r w:rsidRPr="00CC14FE">
        <w:rPr>
          <w:rFonts w:ascii="Times New Roman" w:hAnsi="Times New Roman" w:cs="Times New Roman"/>
          <w:sz w:val="24"/>
        </w:rPr>
        <w:t>(2), pp.32-38.</w:t>
      </w:r>
    </w:p>
    <w:p w14:paraId="0A165F80" w14:textId="296B5447" w:rsidR="00A46EC5" w:rsidRPr="00932E7B" w:rsidRDefault="00CC14FE" w:rsidP="0072648A">
      <w:pPr>
        <w:spacing w:line="360" w:lineRule="auto"/>
        <w:jc w:val="both"/>
        <w:rPr>
          <w:rFonts w:ascii="Times New Roman" w:hAnsi="Times New Roman" w:cs="Times New Roman"/>
          <w:sz w:val="24"/>
        </w:rPr>
      </w:pPr>
      <w:r w:rsidRPr="00CC14FE">
        <w:rPr>
          <w:rFonts w:ascii="Times New Roman" w:hAnsi="Times New Roman" w:cs="Times New Roman"/>
          <w:sz w:val="24"/>
        </w:rPr>
        <w:t xml:space="preserve">Winch, G.M. and </w:t>
      </w:r>
      <w:proofErr w:type="spellStart"/>
      <w:r w:rsidRPr="00CC14FE">
        <w:rPr>
          <w:rFonts w:ascii="Times New Roman" w:hAnsi="Times New Roman" w:cs="Times New Roman"/>
          <w:sz w:val="24"/>
        </w:rPr>
        <w:t>Msulwa</w:t>
      </w:r>
      <w:proofErr w:type="spellEnd"/>
      <w:r w:rsidRPr="00CC14FE">
        <w:rPr>
          <w:rFonts w:ascii="Times New Roman" w:hAnsi="Times New Roman" w:cs="Times New Roman"/>
          <w:sz w:val="24"/>
        </w:rPr>
        <w:t>, R., 2019. Building the Northern Powerhouse: The role of Infrastructure Owners and Operators. </w:t>
      </w:r>
      <w:r w:rsidRPr="00CC14FE">
        <w:rPr>
          <w:rFonts w:ascii="Times New Roman" w:hAnsi="Times New Roman" w:cs="Times New Roman"/>
          <w:i/>
          <w:iCs/>
          <w:sz w:val="24"/>
        </w:rPr>
        <w:t xml:space="preserve">Infrastructure@ Manchester, Manchester, </w:t>
      </w:r>
      <w:r w:rsidRPr="00CC14FE">
        <w:rPr>
          <w:rFonts w:ascii="Times New Roman" w:hAnsi="Times New Roman" w:cs="Times New Roman"/>
          <w:iCs/>
          <w:sz w:val="24"/>
        </w:rPr>
        <w:t>pp.1-10</w:t>
      </w:r>
      <w:r w:rsidRPr="00CC14FE">
        <w:rPr>
          <w:rFonts w:ascii="Times New Roman" w:hAnsi="Times New Roman" w:cs="Times New Roman"/>
          <w:sz w:val="24"/>
        </w:rPr>
        <w:t>.</w:t>
      </w:r>
    </w:p>
    <w:sectPr w:rsidR="00A46EC5" w:rsidRPr="00932E7B" w:rsidSect="0018763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8CC80" w14:textId="77777777" w:rsidR="00E00A0A" w:rsidRDefault="00E00A0A" w:rsidP="00187639">
      <w:pPr>
        <w:spacing w:after="0" w:line="240" w:lineRule="auto"/>
      </w:pPr>
      <w:r>
        <w:separator/>
      </w:r>
    </w:p>
  </w:endnote>
  <w:endnote w:type="continuationSeparator" w:id="0">
    <w:p w14:paraId="75E9F04F" w14:textId="77777777" w:rsidR="00E00A0A" w:rsidRDefault="00E00A0A" w:rsidP="00187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5E2DA" w14:textId="77777777" w:rsidR="00137DC3" w:rsidRDefault="00137D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6017"/>
      <w:docPartObj>
        <w:docPartGallery w:val="Page Numbers (Bottom of Page)"/>
        <w:docPartUnique/>
      </w:docPartObj>
    </w:sdtPr>
    <w:sdtContent>
      <w:p w14:paraId="180DFA3F" w14:textId="77777777" w:rsidR="00187639" w:rsidRDefault="00000000">
        <w:pPr>
          <w:pStyle w:val="Footer"/>
          <w:jc w:val="right"/>
        </w:pPr>
        <w:r>
          <w:fldChar w:fldCharType="begin"/>
        </w:r>
        <w:r>
          <w:instrText xml:space="preserve"> PAGE   \* MERGEFORMAT </w:instrText>
        </w:r>
        <w:r>
          <w:fldChar w:fldCharType="separate"/>
        </w:r>
        <w:r w:rsidR="00137DC3">
          <w:rPr>
            <w:noProof/>
          </w:rPr>
          <w:t>10</w:t>
        </w:r>
        <w:r>
          <w:rPr>
            <w:noProof/>
          </w:rPr>
          <w:fldChar w:fldCharType="end"/>
        </w:r>
      </w:p>
    </w:sdtContent>
  </w:sdt>
  <w:p w14:paraId="6B460472" w14:textId="77777777" w:rsidR="00187639" w:rsidRDefault="001876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FB8A6" w14:textId="77777777" w:rsidR="00137DC3" w:rsidRDefault="00137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A96CE" w14:textId="77777777" w:rsidR="00E00A0A" w:rsidRDefault="00E00A0A" w:rsidP="00187639">
      <w:pPr>
        <w:spacing w:after="0" w:line="240" w:lineRule="auto"/>
      </w:pPr>
      <w:r>
        <w:separator/>
      </w:r>
    </w:p>
  </w:footnote>
  <w:footnote w:type="continuationSeparator" w:id="0">
    <w:p w14:paraId="1553CD85" w14:textId="77777777" w:rsidR="00E00A0A" w:rsidRDefault="00E00A0A" w:rsidP="00187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592BD" w14:textId="77777777" w:rsidR="00137DC3" w:rsidRDefault="00137D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BB41" w14:textId="77777777" w:rsidR="00137DC3" w:rsidRDefault="00137D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E687D" w14:textId="77777777" w:rsidR="00137DC3" w:rsidRDefault="00137D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E7B"/>
    <w:rsid w:val="000E7BDF"/>
    <w:rsid w:val="00137DC3"/>
    <w:rsid w:val="001612B2"/>
    <w:rsid w:val="00182855"/>
    <w:rsid w:val="00187639"/>
    <w:rsid w:val="001F2EFA"/>
    <w:rsid w:val="00286CE9"/>
    <w:rsid w:val="002C2650"/>
    <w:rsid w:val="002F136C"/>
    <w:rsid w:val="003035C1"/>
    <w:rsid w:val="00401842"/>
    <w:rsid w:val="00474DB2"/>
    <w:rsid w:val="005321E8"/>
    <w:rsid w:val="00547F8F"/>
    <w:rsid w:val="005851A2"/>
    <w:rsid w:val="00620B36"/>
    <w:rsid w:val="0063669A"/>
    <w:rsid w:val="00697AA7"/>
    <w:rsid w:val="00717D54"/>
    <w:rsid w:val="0072648A"/>
    <w:rsid w:val="00757D4E"/>
    <w:rsid w:val="00816A30"/>
    <w:rsid w:val="008C67DC"/>
    <w:rsid w:val="00917CA7"/>
    <w:rsid w:val="00932E7B"/>
    <w:rsid w:val="009341FE"/>
    <w:rsid w:val="0096306B"/>
    <w:rsid w:val="00A46EC5"/>
    <w:rsid w:val="00A558DB"/>
    <w:rsid w:val="00AA3856"/>
    <w:rsid w:val="00AC4701"/>
    <w:rsid w:val="00C3010F"/>
    <w:rsid w:val="00CC14FE"/>
    <w:rsid w:val="00CC44C7"/>
    <w:rsid w:val="00DA0229"/>
    <w:rsid w:val="00E00A0A"/>
    <w:rsid w:val="00EF4E78"/>
    <w:rsid w:val="00FF1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9F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8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CC14FE"/>
    <w:pPr>
      <w:spacing w:line="360" w:lineRule="auto"/>
      <w:jc w:val="both"/>
    </w:pPr>
    <w:rPr>
      <w:rFonts w:ascii="Times New Roman" w:hAnsi="Times New Roman" w:cs="Times New Roman"/>
      <w:b/>
      <w:sz w:val="24"/>
    </w:rPr>
  </w:style>
  <w:style w:type="paragraph" w:styleId="TableofFigures">
    <w:name w:val="table of figures"/>
    <w:basedOn w:val="Normal"/>
    <w:next w:val="Normal"/>
    <w:uiPriority w:val="99"/>
    <w:unhideWhenUsed/>
    <w:rsid w:val="00A558DB"/>
    <w:pPr>
      <w:spacing w:after="0"/>
    </w:pPr>
  </w:style>
  <w:style w:type="character" w:styleId="Hyperlink">
    <w:name w:val="Hyperlink"/>
    <w:basedOn w:val="DefaultParagraphFont"/>
    <w:uiPriority w:val="99"/>
    <w:unhideWhenUsed/>
    <w:rsid w:val="00A558DB"/>
    <w:rPr>
      <w:color w:val="0000FF" w:themeColor="hyperlink"/>
      <w:u w:val="single"/>
    </w:rPr>
  </w:style>
  <w:style w:type="paragraph" w:styleId="Header">
    <w:name w:val="header"/>
    <w:basedOn w:val="Normal"/>
    <w:link w:val="HeaderChar"/>
    <w:uiPriority w:val="99"/>
    <w:semiHidden/>
    <w:unhideWhenUsed/>
    <w:rsid w:val="001876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7639"/>
  </w:style>
  <w:style w:type="paragraph" w:styleId="Footer">
    <w:name w:val="footer"/>
    <w:basedOn w:val="Normal"/>
    <w:link w:val="FooterChar"/>
    <w:uiPriority w:val="99"/>
    <w:unhideWhenUsed/>
    <w:rsid w:val="001876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639"/>
  </w:style>
  <w:style w:type="paragraph" w:styleId="Title">
    <w:name w:val="Title"/>
    <w:basedOn w:val="Normal"/>
    <w:next w:val="Normal"/>
    <w:link w:val="TitleChar"/>
    <w:uiPriority w:val="10"/>
    <w:qFormat/>
    <w:rsid w:val="0072648A"/>
    <w:pPr>
      <w:keepNext/>
      <w:keepLines/>
      <w:spacing w:after="60"/>
    </w:pPr>
    <w:rPr>
      <w:rFonts w:ascii="Arial" w:eastAsia="Arial" w:hAnsi="Arial" w:cs="Arial"/>
      <w:sz w:val="52"/>
      <w:szCs w:val="52"/>
      <w:lang w:val="en-GB" w:eastAsia="en-GB"/>
    </w:rPr>
  </w:style>
  <w:style w:type="character" w:customStyle="1" w:styleId="TitleChar">
    <w:name w:val="Title Char"/>
    <w:basedOn w:val="DefaultParagraphFont"/>
    <w:link w:val="Title"/>
    <w:uiPriority w:val="10"/>
    <w:rsid w:val="0072648A"/>
    <w:rPr>
      <w:rFonts w:ascii="Arial" w:eastAsia="Arial" w:hAnsi="Arial" w:cs="Arial"/>
      <w:sz w:val="52"/>
      <w:szCs w:val="52"/>
      <w:lang w:val="en-GB" w:eastAsia="en-GB"/>
    </w:rPr>
  </w:style>
  <w:style w:type="paragraph" w:styleId="Subtitle">
    <w:name w:val="Subtitle"/>
    <w:basedOn w:val="Normal"/>
    <w:next w:val="Normal"/>
    <w:link w:val="SubtitleChar"/>
    <w:uiPriority w:val="11"/>
    <w:qFormat/>
    <w:rsid w:val="0072648A"/>
    <w:pPr>
      <w:keepNext/>
      <w:keepLines/>
      <w:spacing w:after="320"/>
    </w:pPr>
    <w:rPr>
      <w:rFonts w:ascii="Arial" w:eastAsia="Arial" w:hAnsi="Arial" w:cs="Arial"/>
      <w:color w:val="666666"/>
      <w:sz w:val="30"/>
      <w:szCs w:val="30"/>
      <w:lang w:val="en-GB" w:eastAsia="en-GB"/>
    </w:rPr>
  </w:style>
  <w:style w:type="character" w:customStyle="1" w:styleId="SubtitleChar">
    <w:name w:val="Subtitle Char"/>
    <w:basedOn w:val="DefaultParagraphFont"/>
    <w:link w:val="Subtitle"/>
    <w:uiPriority w:val="11"/>
    <w:rsid w:val="0072648A"/>
    <w:rPr>
      <w:rFonts w:ascii="Arial" w:eastAsia="Arial" w:hAnsi="Arial" w:cs="Arial"/>
      <w:color w:val="666666"/>
      <w:sz w:val="30"/>
      <w:szCs w:val="30"/>
      <w:lang w:val="en-GB" w:eastAsia="en-GB"/>
    </w:rPr>
  </w:style>
  <w:style w:type="character" w:styleId="Emphasis">
    <w:name w:val="Emphasis"/>
    <w:basedOn w:val="DefaultParagraphFont"/>
    <w:uiPriority w:val="20"/>
    <w:qFormat/>
    <w:rsid w:val="007264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BF0D2-631F-4CAC-862F-E71E50858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2402</Words>
  <Characters>13696</Characters>
  <Application>Microsoft Office Word</Application>
  <DocSecurity>0</DocSecurity>
  <Lines>114</Lines>
  <Paragraphs>32</Paragraphs>
  <ScaleCrop>false</ScaleCrop>
  <Company/>
  <LinksUpToDate>false</LinksUpToDate>
  <CharactersWithSpaces>16066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2022-09-04T16:13:00Z</dcterms:created>
  <dcterms:modified xsi:type="dcterms:W3CDTF">2022-09-04T16:13:00Z</dcterms:modified>
</cp:coreProperties>
</file>