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B26738">
        <w:t>Bethan Lloyd</w:t>
      </w:r>
    </w:p>
    <w:p w:rsidR="007E4409" w:rsidRDefault="00B26738">
      <w:r>
        <w:t>PC 6648</w:t>
      </w:r>
      <w:r w:rsidR="007E4409">
        <w:t xml:space="preserve"> South Wales Police</w:t>
      </w:r>
    </w:p>
    <w:p w:rsidR="00D53885" w:rsidRDefault="007E4409">
      <w:r>
        <w:t xml:space="preserve">Student Number: </w:t>
      </w:r>
      <w:r w:rsidR="00B26738">
        <w:t>1920696</w:t>
      </w:r>
    </w:p>
    <w:p w:rsidR="007E4409" w:rsidRDefault="00B26738">
      <w:r>
        <w:t>Exam 1 – 17/08</w:t>
      </w:r>
      <w:r w:rsidR="007E4409">
        <w:t>/2020</w:t>
      </w:r>
    </w:p>
    <w:p w:rsidR="00682F3B" w:rsidRDefault="00682F3B"/>
    <w:p w:rsidR="00682F3B" w:rsidRDefault="00682F3B">
      <w:r>
        <w:t>Question 1</w:t>
      </w:r>
    </w:p>
    <w:p w:rsidR="00D53885" w:rsidRDefault="00D53885">
      <w:r>
        <w:t>Under S.163 of the Road traffic act 1988, A C</w:t>
      </w:r>
      <w:r w:rsidR="000E279A">
        <w:t xml:space="preserve">onstable in uniform can stop </w:t>
      </w:r>
      <w:r>
        <w:t>anyone driving a Mechanically Propelled vehicle on a road in which the public ha</w:t>
      </w:r>
      <w:r w:rsidR="006C35D3">
        <w:t xml:space="preserve">s access in order to obtain driving license and check all is in order. They do not need to provide a reason for stopping the vehicle however best practice policy is to give an explanation. Stopping a vehicle cannot be reliant on protected characteristics. </w:t>
      </w:r>
    </w:p>
    <w:p w:rsidR="00682F3B" w:rsidRDefault="00682F3B"/>
    <w:p w:rsidR="00682F3B" w:rsidRDefault="00682F3B"/>
    <w:p w:rsidR="00682F3B" w:rsidRDefault="00682F3B">
      <w:r>
        <w:t>Question 2</w:t>
      </w:r>
    </w:p>
    <w:p w:rsidR="00682F3B" w:rsidRDefault="000E279A">
      <w:r>
        <w:t>A constable can stop a vehicle that has committed an offence under the road traffic act 1988 to allow the constable to investigate the offence correctly by means of summons of traffic offence report</w:t>
      </w:r>
      <w:r w:rsidR="006C35D3">
        <w:t xml:space="preserve">. If an offence has occurred whilst </w:t>
      </w:r>
      <w:proofErr w:type="gramStart"/>
      <w:r w:rsidR="006C35D3">
        <w:t>driving ,</w:t>
      </w:r>
      <w:proofErr w:type="gramEnd"/>
      <w:r w:rsidR="006C35D3">
        <w:t xml:space="preserve"> attempting to drive or in charge of a vehicle.</w:t>
      </w:r>
    </w:p>
    <w:p w:rsidR="00682F3B" w:rsidRDefault="00682F3B"/>
    <w:p w:rsidR="00682F3B" w:rsidRDefault="00682F3B" w:rsidP="00682F3B">
      <w:r>
        <w:t>Question 3</w:t>
      </w:r>
    </w:p>
    <w:p w:rsidR="000E279A" w:rsidRDefault="000E279A" w:rsidP="00682F3B"/>
    <w:p w:rsidR="000E279A" w:rsidRDefault="000E279A" w:rsidP="00682F3B">
      <w:r>
        <w:t xml:space="preserve">Driving a motor vehicle on a road, which the public have access to without due care and attention or reasonable consideration for others. </w:t>
      </w:r>
    </w:p>
    <w:p w:rsidR="000E279A" w:rsidRDefault="000E279A">
      <w:r>
        <w:t xml:space="preserve">Under S.3 of the Road traffic </w:t>
      </w:r>
      <w:proofErr w:type="gramStart"/>
      <w:r>
        <w:t>act</w:t>
      </w:r>
      <w:proofErr w:type="gramEnd"/>
      <w:r>
        <w:t xml:space="preserve"> 1988 driving without due care and attention is defined as lack of concentration or awareness whilst driving a Motor vehicle on a public road.</w:t>
      </w:r>
    </w:p>
    <w:p w:rsidR="00682F3B" w:rsidRDefault="000E279A">
      <w:r>
        <w:t>Reasonable consideration is defined as driving without the consideration of other road users or surroundings.</w:t>
      </w:r>
    </w:p>
    <w:p w:rsidR="00682F3B" w:rsidRDefault="00682F3B"/>
    <w:p w:rsidR="00682F3B" w:rsidRDefault="00682F3B" w:rsidP="00682F3B">
      <w:r>
        <w:t>Question 4</w:t>
      </w:r>
    </w:p>
    <w:p w:rsidR="006C35D3" w:rsidRDefault="000E279A">
      <w:r>
        <w:t>The effective use of powers reduces the risk of accidents on roads, prevents criminals using the roads as networks for organise crime and in the dealing of drugs. Road policing powers allows restrictions on spe</w:t>
      </w:r>
      <w:r w:rsidR="00BB4989">
        <w:t xml:space="preserve">ed therefore making roads safer. S.163 allows a constable to stop individuals driving in vehicles to carry out relevant checks. </w:t>
      </w:r>
    </w:p>
    <w:p w:rsidR="00682F3B" w:rsidRDefault="00BB4989">
      <w:r>
        <w:t xml:space="preserve">This interrupts </w:t>
      </w:r>
      <w:r w:rsidR="00496B95">
        <w:t>organised</w:t>
      </w:r>
      <w:r>
        <w:t xml:space="preserve"> crime and drug dealing. If there is intelligence on that vehicle or person then a constable has the power to stop and search the vehicle and those within, therefore deterring drug offences and interrupting the criminal network. </w:t>
      </w:r>
      <w:r w:rsidR="006C35D3">
        <w:t>Road policing also work closely with neighbouring forces to target such criminals and prevent vehicle crime and drug offences.</w:t>
      </w:r>
    </w:p>
    <w:p w:rsidR="00682F3B" w:rsidRDefault="00682F3B"/>
    <w:p w:rsidR="006C35D3" w:rsidRDefault="006C35D3" w:rsidP="00682F3B"/>
    <w:p w:rsidR="00682F3B" w:rsidRDefault="00682F3B" w:rsidP="00682F3B">
      <w:r>
        <w:t>Question 5</w:t>
      </w:r>
    </w:p>
    <w:p w:rsidR="00682F3B" w:rsidRDefault="00496B95">
      <w:r>
        <w:t xml:space="preserve">Seizing a motorbike could be for the manner of driving in </w:t>
      </w:r>
      <w:proofErr w:type="spellStart"/>
      <w:r>
        <w:t>Anit</w:t>
      </w:r>
      <w:proofErr w:type="spellEnd"/>
      <w:r>
        <w:t xml:space="preserve">-social way, or no insurance, defects. </w:t>
      </w:r>
    </w:p>
    <w:p w:rsidR="00682F3B" w:rsidRDefault="00682F3B"/>
    <w:p w:rsidR="00682F3B" w:rsidRDefault="00682F3B" w:rsidP="00682F3B">
      <w:r>
        <w:t>Question 6</w:t>
      </w:r>
    </w:p>
    <w:p w:rsidR="00BB4989" w:rsidRDefault="00BB4989">
      <w:r>
        <w:t xml:space="preserve">Under s.170 of the road traffic act 1988, </w:t>
      </w:r>
    </w:p>
    <w:p w:rsidR="00BB4989" w:rsidRDefault="00BB4989">
      <w:r>
        <w:t>Owing to the presence of a Mechanically propelled vehicle, an accident occurs in which personal injury is cause</w:t>
      </w:r>
      <w:r w:rsidR="006C35D3">
        <w:t xml:space="preserve">d to a person other than the </w:t>
      </w:r>
      <w:r>
        <w:t xml:space="preserve">driver of that mechanically propelled vehicle, damage is caused to a vehicle other than the one being driven, or trailer pulled by it </w:t>
      </w:r>
    </w:p>
    <w:p w:rsidR="00BB4989" w:rsidRDefault="00BB4989">
      <w:r>
        <w:t>Or an animal, other than one being carried by that vehicle or trailer pulled by it</w:t>
      </w:r>
      <w:proofErr w:type="gramStart"/>
      <w:r>
        <w:t>,(</w:t>
      </w:r>
      <w:proofErr w:type="gramEnd"/>
      <w:r>
        <w:t>includes cow, sheep, goat ,ass, mule, dog)</w:t>
      </w:r>
    </w:p>
    <w:p w:rsidR="00682F3B" w:rsidRDefault="00BB4989">
      <w:proofErr w:type="gramStart"/>
      <w:r>
        <w:t>Or</w:t>
      </w:r>
      <w:proofErr w:type="gramEnd"/>
      <w:r>
        <w:t xml:space="preserve"> land is damaged, fixed, growing, or part of the land that forms the road in which public have access and is being driven on. </w:t>
      </w:r>
    </w:p>
    <w:p w:rsidR="006C35D3" w:rsidRDefault="006C35D3">
      <w:r>
        <w:t xml:space="preserve">A driver must stop and report the accident to the police and provide their name address and vehicle Identification to anyone who may require them. It is an offence </w:t>
      </w:r>
      <w:proofErr w:type="gramStart"/>
      <w:r>
        <w:t>to not report</w:t>
      </w:r>
      <w:proofErr w:type="gramEnd"/>
      <w:r>
        <w:t xml:space="preserve"> an accident involving the above.</w:t>
      </w:r>
    </w:p>
    <w:p w:rsidR="00682F3B" w:rsidRDefault="00682F3B"/>
    <w:p w:rsidR="00682F3B" w:rsidRDefault="00682F3B" w:rsidP="00682F3B">
      <w:r>
        <w:t>Question 7</w:t>
      </w:r>
    </w:p>
    <w:p w:rsidR="00496B95" w:rsidRDefault="00BB4989">
      <w:r>
        <w:t xml:space="preserve">A Family liaison officer is allocated to the families where an accident has occurred and there has been a fatality. The role of this officer is still an investigatory roll, however they are there to explain the process and act as a communication between the </w:t>
      </w:r>
      <w:r w:rsidR="00FA60F7">
        <w:t>officers</w:t>
      </w:r>
      <w:r>
        <w:t xml:space="preserve"> in the c</w:t>
      </w:r>
      <w:r w:rsidR="00FA60F7">
        <w:t>ase, to keep the family updated on the investigation into what has happened.</w:t>
      </w:r>
      <w:r w:rsidR="006C35D3">
        <w:t xml:space="preserve"> They are first point of contact for all those involved in the investigatory procedure. </w:t>
      </w:r>
    </w:p>
    <w:p w:rsidR="006C35D3" w:rsidRDefault="00FA60F7">
      <w:r>
        <w:t xml:space="preserve"> </w:t>
      </w:r>
      <w:r w:rsidR="006C35D3">
        <w:t xml:space="preserve">Collision officers will investigate an accident involving a fatality. The results will then provide </w:t>
      </w:r>
      <w:r>
        <w:t xml:space="preserve">a reason </w:t>
      </w:r>
      <w:r w:rsidR="006C35D3">
        <w:t xml:space="preserve">or hypothesis </w:t>
      </w:r>
      <w:r>
        <w:t>for the accident</w:t>
      </w:r>
      <w:r w:rsidR="006C35D3">
        <w:t xml:space="preserve">. All evidence will be gathered and the FLO will assist in this evidence gathering. Results of this may lead to a </w:t>
      </w:r>
      <w:r>
        <w:t>prosecution if an offence has been committed.</w:t>
      </w:r>
    </w:p>
    <w:p w:rsidR="00682F3B" w:rsidRDefault="00FA60F7">
      <w:r>
        <w:t xml:space="preserve"> The coroner will also investigate and then allow the formal identification of the body. The FLO will accompany the family member to ID the body. </w:t>
      </w:r>
    </w:p>
    <w:p w:rsidR="006C35D3" w:rsidRDefault="006C35D3">
      <w:r>
        <w:t xml:space="preserve">FLO can support the family however is not there to act as counsellor. FLO can give </w:t>
      </w:r>
      <w:proofErr w:type="spellStart"/>
      <w:r>
        <w:t>advice</w:t>
      </w:r>
      <w:proofErr w:type="spellEnd"/>
      <w:r>
        <w:t xml:space="preserve"> and show the charities and agencies available in the circumstances. </w:t>
      </w:r>
    </w:p>
    <w:p w:rsidR="00682F3B" w:rsidRDefault="00682F3B"/>
    <w:p w:rsidR="00682F3B" w:rsidRDefault="00682F3B" w:rsidP="00682F3B">
      <w:r>
        <w:t>Question 8</w:t>
      </w:r>
    </w:p>
    <w:p w:rsidR="00682F3B" w:rsidRDefault="00FA60F7">
      <w:r>
        <w:t xml:space="preserve">Following a road traffic collision </w:t>
      </w:r>
      <w:proofErr w:type="gramStart"/>
      <w:r>
        <w:t xml:space="preserve">it is the responsibility of that person to provide the relevant details to a person who has reason to </w:t>
      </w:r>
      <w:r w:rsidR="00811C65">
        <w:t>acquire</w:t>
      </w:r>
      <w:r>
        <w:t xml:space="preserve"> them</w:t>
      </w:r>
      <w:proofErr w:type="gramEnd"/>
      <w:r>
        <w:t xml:space="preserve">. Under </w:t>
      </w:r>
      <w:proofErr w:type="gramStart"/>
      <w:r>
        <w:t>s.170</w:t>
      </w:r>
      <w:proofErr w:type="gramEnd"/>
      <w:r>
        <w:t xml:space="preserve"> RTA 1988 details passed in a collision include full name, and address of driver and owner of the (vehicle if different) and the identification mark of that vehicle. </w:t>
      </w:r>
    </w:p>
    <w:p w:rsidR="00FA60F7" w:rsidRDefault="00FA60F7">
      <w:r>
        <w:lastRenderedPageBreak/>
        <w:t xml:space="preserve">If the driver has reasonable excuse not to remain at scene to provide those </w:t>
      </w:r>
      <w:r w:rsidR="00811C65">
        <w:t>details,</w:t>
      </w:r>
      <w:r>
        <w:t xml:space="preserve"> he must report in person to a police station within 24hrs. </w:t>
      </w:r>
    </w:p>
    <w:p w:rsidR="00FA60F7" w:rsidRDefault="00FA60F7"/>
    <w:p w:rsidR="00FA60F7" w:rsidRDefault="00FA60F7">
      <w:r>
        <w:t xml:space="preserve">If an accident occurs whereby personal injury has been caused it is the responsibility of the driver to remain at scene for sufficient time after in order to provide the relevant details and to report the accident to a police constable.  It is an offence to leave the scene of an accident and not report to a police station. </w:t>
      </w:r>
    </w:p>
    <w:p w:rsidR="00682F3B" w:rsidRDefault="00682F3B"/>
    <w:p w:rsidR="00682F3B" w:rsidRDefault="00682F3B" w:rsidP="00682F3B">
      <w:r>
        <w:t>Question 9</w:t>
      </w:r>
    </w:p>
    <w:p w:rsidR="00682F3B" w:rsidRDefault="008D60AE">
      <w:r>
        <w:t>A police constable</w:t>
      </w:r>
      <w:r w:rsidR="00101174">
        <w:t xml:space="preserve"> has the power to enter premises and use reasonable force if</w:t>
      </w:r>
      <w:r>
        <w:t xml:space="preserve"> he has reasonable suspicion the driver is within, </w:t>
      </w:r>
      <w:r w:rsidR="00101174">
        <w:t>that</w:t>
      </w:r>
      <w:r>
        <w:t xml:space="preserve"> driver has been involved in a road traffic collision, and the PC believes he is under the influence of drinks or drugs</w:t>
      </w:r>
      <w:r w:rsidR="00101174">
        <w:t>, in order to require a preliminary breath test under S</w:t>
      </w:r>
      <w:r>
        <w:t>.6</w:t>
      </w:r>
      <w:r w:rsidR="00101174">
        <w:t xml:space="preserve">. </w:t>
      </w:r>
    </w:p>
    <w:p w:rsidR="00101174" w:rsidRDefault="00101174">
      <w:proofErr w:type="gramStart"/>
      <w:r>
        <w:t>Or</w:t>
      </w:r>
      <w:proofErr w:type="gramEnd"/>
      <w:r>
        <w:t xml:space="preserve"> the driver has provided a preliminary test which is negative and has failed blowing over 35micrograms </w:t>
      </w:r>
    </w:p>
    <w:p w:rsidR="00101174" w:rsidRDefault="00101174">
      <w:proofErr w:type="gramStart"/>
      <w:r>
        <w:t>Or</w:t>
      </w:r>
      <w:proofErr w:type="gramEnd"/>
      <w:r>
        <w:t xml:space="preserve"> the driver has failed to co-operate with providing a sample of breath for analysis and is not co-operating. </w:t>
      </w:r>
    </w:p>
    <w:p w:rsidR="00682F3B" w:rsidRDefault="00682F3B"/>
    <w:p w:rsidR="00682F3B" w:rsidRDefault="00682F3B" w:rsidP="00682F3B">
      <w:r>
        <w:t>Question 10</w:t>
      </w:r>
    </w:p>
    <w:p w:rsidR="00682F3B" w:rsidRDefault="00101174">
      <w:r>
        <w:t xml:space="preserve">S.1 of the RTA 1988, </w:t>
      </w:r>
      <w:proofErr w:type="gramStart"/>
      <w:r>
        <w:t>A</w:t>
      </w:r>
      <w:proofErr w:type="gramEnd"/>
      <w:r>
        <w:t xml:space="preserve"> person is guilty of an offence if they cause death by driving a Mechanically propelled vehicle on a road or </w:t>
      </w:r>
      <w:r w:rsidR="00811C65">
        <w:t xml:space="preserve">other public place dangerously, and the result of their driving causes death of another. </w:t>
      </w:r>
    </w:p>
    <w:p w:rsidR="00811C65" w:rsidRDefault="00811C65">
      <w:r>
        <w:t xml:space="preserve">Dangerously includes driving in a manner far below the standards of a careful and competent driver and this manner of driving is obvious to a person of competence. Can include the state of the vehicle is proven to be known by the suspect. </w:t>
      </w:r>
    </w:p>
    <w:p w:rsidR="00682F3B" w:rsidRDefault="00682F3B"/>
    <w:p w:rsidR="00682F3B" w:rsidRDefault="00682F3B" w:rsidP="00682F3B">
      <w:r>
        <w:t>Question 11</w:t>
      </w:r>
    </w:p>
    <w:p w:rsidR="00101174" w:rsidRDefault="00101174">
      <w:r>
        <w:t>Over the prescribed</w:t>
      </w:r>
      <w:r w:rsidR="00811C65">
        <w:t xml:space="preserve"> limit of alcohol in their breath, blood or urine includes</w:t>
      </w:r>
      <w:proofErr w:type="gramStart"/>
      <w:r w:rsidR="00811C65">
        <w:t>;</w:t>
      </w:r>
      <w:proofErr w:type="gramEnd"/>
    </w:p>
    <w:p w:rsidR="00101174" w:rsidRDefault="00101174">
      <w:proofErr w:type="gramStart"/>
      <w:r>
        <w:t>Breath</w:t>
      </w:r>
      <w:proofErr w:type="gramEnd"/>
      <w:r>
        <w:t xml:space="preserve"> 35 micrograms</w:t>
      </w:r>
    </w:p>
    <w:p w:rsidR="00101174" w:rsidRDefault="00101174">
      <w:r>
        <w:t>Blood 80 micrograms</w:t>
      </w:r>
    </w:p>
    <w:p w:rsidR="00101174" w:rsidRDefault="00101174">
      <w:r>
        <w:t>Urine 107micrograms</w:t>
      </w:r>
    </w:p>
    <w:p w:rsidR="00811C65" w:rsidRDefault="00811C65"/>
    <w:p w:rsidR="00101174" w:rsidRDefault="00101174">
      <w:r>
        <w:t>Drugs include</w:t>
      </w:r>
      <w:r w:rsidR="00811C65">
        <w:t xml:space="preserve"> if the drug in their blood or urine is over the prescribed limit of</w:t>
      </w:r>
    </w:p>
    <w:p w:rsidR="00101174" w:rsidRDefault="00101174">
      <w:r>
        <w:t>10mirograms of cocaine</w:t>
      </w:r>
    </w:p>
    <w:p w:rsidR="00682F3B" w:rsidRDefault="00101174">
      <w:r>
        <w:t xml:space="preserve">2 micrograms of THC (cannabis) </w:t>
      </w:r>
    </w:p>
    <w:p w:rsidR="00682F3B" w:rsidRDefault="00682F3B"/>
    <w:p w:rsidR="00811C65" w:rsidRDefault="00811C65"/>
    <w:p w:rsidR="00682F3B" w:rsidRDefault="00682F3B" w:rsidP="00682F3B">
      <w:r>
        <w:t>Question 12</w:t>
      </w:r>
    </w:p>
    <w:p w:rsidR="00AE0943" w:rsidRDefault="00AE0943">
      <w:r>
        <w:t xml:space="preserve">During a suspect interview a” relevant other” could be a solicitor or an Appropriate adult or interpreter. The role of a solicitor is to provide legal advice to their client before and during the interview. The access to a solicitor is free and must be available at any time even if the suspect changes their mind during an interview. </w:t>
      </w:r>
    </w:p>
    <w:p w:rsidR="00682F3B" w:rsidRDefault="00AE0943">
      <w:r>
        <w:t xml:space="preserve">The role of an appropriate adult is to act as a communication aid between suspect and interviewing officer in interview. They must not answer for the suspect however can provide an explanation to them in a way they will understand. </w:t>
      </w:r>
    </w:p>
    <w:p w:rsidR="00AE0943" w:rsidRDefault="00AE0943">
      <w:r>
        <w:t xml:space="preserve">An interpreter can be present or on phone to interview a suspect in their chosen language, </w:t>
      </w:r>
      <w:r w:rsidR="00811C65">
        <w:t>they</w:t>
      </w:r>
      <w:r>
        <w:t xml:space="preserve"> will repeat questions asked by interviewing officer. This is to all</w:t>
      </w:r>
      <w:r w:rsidR="00811C65">
        <w:t xml:space="preserve">ow all information discussed to </w:t>
      </w:r>
      <w:proofErr w:type="gramStart"/>
      <w:r w:rsidR="00811C65">
        <w:t>be understood</w:t>
      </w:r>
      <w:proofErr w:type="gramEnd"/>
      <w:r w:rsidR="00811C65">
        <w:t xml:space="preserve">. </w:t>
      </w:r>
    </w:p>
    <w:p w:rsidR="00682F3B" w:rsidRDefault="00682F3B"/>
    <w:p w:rsidR="00682F3B" w:rsidRDefault="00682F3B" w:rsidP="00682F3B">
      <w:r>
        <w:t>Question 13</w:t>
      </w:r>
    </w:p>
    <w:p w:rsidR="00682F3B" w:rsidRDefault="00AE0943">
      <w:r>
        <w:t xml:space="preserve">Interviewing model that is used nationally </w:t>
      </w:r>
      <w:proofErr w:type="gramStart"/>
      <w:r>
        <w:t>is called</w:t>
      </w:r>
      <w:proofErr w:type="gramEnd"/>
      <w:r>
        <w:t xml:space="preserve"> PEACE </w:t>
      </w:r>
    </w:p>
    <w:p w:rsidR="00AE0943" w:rsidRDefault="00AE0943">
      <w:r>
        <w:t xml:space="preserve">This model allows the same standard of interviewing to </w:t>
      </w:r>
      <w:proofErr w:type="gramStart"/>
      <w:r>
        <w:t>be conducted</w:t>
      </w:r>
      <w:proofErr w:type="gramEnd"/>
      <w:r>
        <w:t xml:space="preserve"> throughout all forces providing consistency and “best practice”</w:t>
      </w:r>
    </w:p>
    <w:p w:rsidR="00AE0943" w:rsidRDefault="00AE0943">
      <w:r>
        <w:t xml:space="preserve">P – </w:t>
      </w:r>
      <w:proofErr w:type="gramStart"/>
      <w:r>
        <w:t>planning</w:t>
      </w:r>
      <w:proofErr w:type="gramEnd"/>
      <w:r>
        <w:t xml:space="preserve"> and preparation. Allow time to plan the location of the interview, who will be attending, the time, questions to </w:t>
      </w:r>
      <w:proofErr w:type="gramStart"/>
      <w:r>
        <w:t>be asked</w:t>
      </w:r>
      <w:proofErr w:type="gramEnd"/>
      <w:r>
        <w:t xml:space="preserve"> based on evidence and questions for all eventuality’s (no comments)</w:t>
      </w:r>
    </w:p>
    <w:p w:rsidR="00AE0943" w:rsidRDefault="00AE0943"/>
    <w:p w:rsidR="00AE0943" w:rsidRDefault="00AE0943">
      <w:r>
        <w:t xml:space="preserve">E- Engage and explain. The interviewing officer must engage with the </w:t>
      </w:r>
      <w:r w:rsidR="00811C65">
        <w:t>witness,</w:t>
      </w:r>
      <w:r>
        <w:t xml:space="preserve"> greet them accordingly and explain breaks and welfare</w:t>
      </w:r>
      <w:proofErr w:type="gramStart"/>
      <w:r>
        <w:t>,  provide</w:t>
      </w:r>
      <w:proofErr w:type="gramEnd"/>
      <w:r>
        <w:t xml:space="preserve"> them with a reason why they are there, </w:t>
      </w:r>
      <w:r w:rsidR="00070C73">
        <w:t xml:space="preserve">the route map of interview and respond with their first account. This </w:t>
      </w:r>
      <w:proofErr w:type="gramStart"/>
      <w:r w:rsidR="00070C73">
        <w:t>is used</w:t>
      </w:r>
      <w:proofErr w:type="gramEnd"/>
      <w:r w:rsidR="00070C73">
        <w:t xml:space="preserve"> to enable the witness to provide the best evidence. </w:t>
      </w:r>
    </w:p>
    <w:p w:rsidR="00070C73" w:rsidRDefault="00070C73" w:rsidP="00070C73">
      <w:r>
        <w:t xml:space="preserve">A-Account. Their account is important, the officer must allow them to reveal their account without interruptions and take everything down. </w:t>
      </w:r>
      <w:r w:rsidR="00811C65">
        <w:t>Written exactly how they have described.</w:t>
      </w:r>
    </w:p>
    <w:p w:rsidR="00070C73" w:rsidRDefault="00070C73" w:rsidP="00070C73">
      <w:r>
        <w:t xml:space="preserve"> C- </w:t>
      </w:r>
      <w:proofErr w:type="gramStart"/>
      <w:r>
        <w:t>closure</w:t>
      </w:r>
      <w:proofErr w:type="gramEnd"/>
      <w:r>
        <w:t xml:space="preserve">. When all the information </w:t>
      </w:r>
      <w:proofErr w:type="gramStart"/>
      <w:r>
        <w:t>is provided</w:t>
      </w:r>
      <w:proofErr w:type="gramEnd"/>
      <w:r>
        <w:t xml:space="preserve">, the officer must record and retain all information and material. This is where the officer explains the next process and explains the updating procedure and victims code leaflet. </w:t>
      </w:r>
    </w:p>
    <w:p w:rsidR="00070C73" w:rsidRDefault="00070C73" w:rsidP="00070C73">
      <w:r>
        <w:t xml:space="preserve">E-Evaluate. This is where the officer evaluates his or her own work and performance, analyse what went well and improve.  Evaluation of the investigation will also take place based on the account the witness or suspect has provided. </w:t>
      </w:r>
    </w:p>
    <w:p w:rsidR="00AE0943" w:rsidRDefault="00AE0943"/>
    <w:p w:rsidR="00682F3B" w:rsidRDefault="00682F3B"/>
    <w:p w:rsidR="00682F3B" w:rsidRDefault="00682F3B" w:rsidP="00682F3B">
      <w:r>
        <w:t>Question 14</w:t>
      </w:r>
    </w:p>
    <w:p w:rsidR="00682F3B" w:rsidRDefault="00110360">
      <w:r>
        <w:t xml:space="preserve">S.76 serious crime act defines coercion and control as a subordinate act </w:t>
      </w:r>
      <w:r w:rsidR="00811C65">
        <w:t xml:space="preserve">/acts </w:t>
      </w:r>
      <w:r>
        <w:t xml:space="preserve">or </w:t>
      </w:r>
      <w:proofErr w:type="spellStart"/>
      <w:r>
        <w:t>or</w:t>
      </w:r>
      <w:proofErr w:type="spellEnd"/>
      <w:r>
        <w:t xml:space="preserve"> behaviour in which prevents another from living freely, controlling their routine, often isolating them from family and friends. The behaviour is an imbalance of power and the victim will fear violence from them. </w:t>
      </w:r>
      <w:r w:rsidR="00811C65">
        <w:t xml:space="preserve"> </w:t>
      </w:r>
      <w:r w:rsidR="00811C65">
        <w:lastRenderedPageBreak/>
        <w:t>Must be 16 or over and in an intimate relationship at the time of offence, includes partners, parents and grandparents.</w:t>
      </w:r>
    </w:p>
    <w:p w:rsidR="00682F3B" w:rsidRDefault="00682F3B"/>
    <w:p w:rsidR="00682F3B" w:rsidRDefault="00682F3B" w:rsidP="00682F3B">
      <w:r>
        <w:t>Question 15</w:t>
      </w:r>
    </w:p>
    <w:p w:rsidR="00682F3B" w:rsidRDefault="00110360">
      <w:r>
        <w:t>The new act in 2014 is important in allowing officers to investigate the offence and deal with it accordingly. Reducing the risk of physical harm to the victim if t</w:t>
      </w:r>
      <w:r w:rsidR="00811C65">
        <w:t>he signs are identified sooner can proceed victimless and is used an intervention tool before behaviour escalates to violence.</w:t>
      </w:r>
    </w:p>
    <w:p w:rsidR="00682F3B" w:rsidRDefault="00682F3B"/>
    <w:p w:rsidR="00682F3B" w:rsidRDefault="00682F3B" w:rsidP="00682F3B">
      <w:r>
        <w:t>Question 16</w:t>
      </w:r>
    </w:p>
    <w:p w:rsidR="00682F3B" w:rsidRDefault="00110360">
      <w:r>
        <w:t xml:space="preserve">Significant harm to a child could be physical, psychological, emotional or sexual. Under s.46 of </w:t>
      </w:r>
      <w:r w:rsidR="00811C65">
        <w:t>children’s</w:t>
      </w:r>
      <w:r>
        <w:t xml:space="preserve"> </w:t>
      </w:r>
      <w:proofErr w:type="gramStart"/>
      <w:r>
        <w:t>act</w:t>
      </w:r>
      <w:proofErr w:type="gramEnd"/>
      <w:r>
        <w:t xml:space="preserve"> a constable can remove a child to a place of safety if there is reason to believe that child is in </w:t>
      </w:r>
      <w:r w:rsidR="00811C65">
        <w:t>immediate</w:t>
      </w:r>
      <w:r>
        <w:t xml:space="preserve"> risk of harm. The power to enter is s.17 of PACE (to save life or limb). The constable can then remove the child under a protection order and inform a medical practitioner and social services. A last resort option</w:t>
      </w:r>
      <w:r w:rsidR="00811C65">
        <w:t xml:space="preserve"> would be to take the child to </w:t>
      </w:r>
      <w:r>
        <w:t xml:space="preserve">a police station. </w:t>
      </w:r>
    </w:p>
    <w:p w:rsidR="00682F3B" w:rsidRDefault="00682F3B"/>
    <w:p w:rsidR="00682F3B" w:rsidRDefault="00682F3B" w:rsidP="00682F3B">
      <w:r>
        <w:t>Question 17</w:t>
      </w:r>
    </w:p>
    <w:p w:rsidR="00682F3B" w:rsidRDefault="00110360">
      <w:r>
        <w:t xml:space="preserve">Child cruelty is </w:t>
      </w:r>
      <w:r w:rsidR="00811C65">
        <w:t>defined</w:t>
      </w:r>
      <w:r>
        <w:t xml:space="preserve"> as a person 16 years or over who has responsibility for a child under 16 </w:t>
      </w:r>
      <w:r w:rsidR="00157B54">
        <w:t xml:space="preserve">wilfully and unlawfully neglects, miss treats or harms the </w:t>
      </w:r>
      <w:proofErr w:type="gramStart"/>
      <w:r w:rsidR="00157B54">
        <w:t>child,</w:t>
      </w:r>
      <w:proofErr w:type="gramEnd"/>
      <w:r w:rsidR="00157B54">
        <w:t xml:space="preserve"> and this risk of harm is likely to cause adverse effect on the child’s physical and mental development. </w:t>
      </w:r>
    </w:p>
    <w:p w:rsidR="00682F3B" w:rsidRDefault="00682F3B"/>
    <w:p w:rsidR="00682F3B" w:rsidRDefault="00682F3B" w:rsidP="00682F3B">
      <w:r>
        <w:t>Question 18</w:t>
      </w:r>
    </w:p>
    <w:p w:rsidR="00811C65" w:rsidRDefault="00811C65" w:rsidP="00682F3B">
      <w:r>
        <w:t>Safeguarding</w:t>
      </w:r>
      <w:r w:rsidR="00157B54">
        <w:t xml:space="preserve"> procedure should app</w:t>
      </w:r>
      <w:r>
        <w:t>ly and Public protection notice</w:t>
      </w:r>
      <w:r w:rsidR="00157B54">
        <w:t xml:space="preserve"> </w:t>
      </w:r>
      <w:proofErr w:type="gramStart"/>
      <w:r w:rsidR="00157B54">
        <w:t>should be filled</w:t>
      </w:r>
      <w:proofErr w:type="gramEnd"/>
      <w:r w:rsidR="00157B54">
        <w:t xml:space="preserve"> in when it comes to identifying the risks posed to a child. This form allows officers to enter their observations and this will be </w:t>
      </w:r>
      <w:r>
        <w:t>shared</w:t>
      </w:r>
      <w:r w:rsidR="00157B54">
        <w:t xml:space="preserve"> with all relevant parties such as health, social, education.</w:t>
      </w:r>
    </w:p>
    <w:p w:rsidR="00157B54" w:rsidRDefault="00157B54" w:rsidP="00682F3B">
      <w:r>
        <w:t xml:space="preserve"> The importance of information sharing is to all understand the potential risk and identify triggers in order to protect that child. The assessment </w:t>
      </w:r>
      <w:proofErr w:type="gramStart"/>
      <w:r>
        <w:t>is then forwarded</w:t>
      </w:r>
      <w:proofErr w:type="gramEnd"/>
      <w:r>
        <w:t xml:space="preserve"> to the Public protection unit and they will assess whether a strategy</w:t>
      </w:r>
      <w:r w:rsidR="00811C65">
        <w:t xml:space="preserve"> meeting is required</w:t>
      </w:r>
      <w:r>
        <w:t xml:space="preserve">. </w:t>
      </w:r>
    </w:p>
    <w:p w:rsidR="00157B54" w:rsidRDefault="00157B54" w:rsidP="00682F3B">
      <w:r>
        <w:t>Following on from the murder of Victoria</w:t>
      </w:r>
      <w:r w:rsidR="00811C65">
        <w:t xml:space="preserve"> </w:t>
      </w:r>
      <w:proofErr w:type="spellStart"/>
      <w:r w:rsidR="00811C65">
        <w:t>C</w:t>
      </w:r>
      <w:r>
        <w:t>limbe</w:t>
      </w:r>
      <w:proofErr w:type="spellEnd"/>
      <w:r>
        <w:t xml:space="preserve">, Lord Lamming set out a number of new guidance to enable efficient investigation and safeguarding for children at risk.  One of there was a national service for all agencies to access in order to share information adequately. </w:t>
      </w:r>
    </w:p>
    <w:p w:rsidR="00157B54" w:rsidRDefault="00157B54" w:rsidP="00682F3B"/>
    <w:p w:rsidR="00157B54" w:rsidRDefault="00157B54" w:rsidP="00682F3B"/>
    <w:p w:rsidR="00682F3B" w:rsidRDefault="00682F3B"/>
    <w:p w:rsidR="00682F3B" w:rsidRDefault="00682F3B"/>
    <w:p w:rsidR="00811C65" w:rsidRDefault="00811C65"/>
    <w:p w:rsidR="00811C65" w:rsidRDefault="00811C65"/>
    <w:p w:rsidR="00682F3B" w:rsidRDefault="00682F3B" w:rsidP="00682F3B">
      <w:r>
        <w:lastRenderedPageBreak/>
        <w:t>Question 19</w:t>
      </w:r>
    </w:p>
    <w:p w:rsidR="00682F3B" w:rsidRDefault="00157B54">
      <w:r>
        <w:t xml:space="preserve">PPN requires a child or vulnerable </w:t>
      </w:r>
      <w:proofErr w:type="gramStart"/>
      <w:r>
        <w:t>adult ,</w:t>
      </w:r>
      <w:proofErr w:type="gramEnd"/>
      <w:r>
        <w:t xml:space="preserve"> Domestic abuse victim to be at some sort of risk. The questions on the PPN are designed to calculate and assess the risk as standard, medium and high. The officer who attended must complete the PPN on the day of the incident and they must put their observations down.</w:t>
      </w:r>
    </w:p>
    <w:p w:rsidR="00682F3B" w:rsidRDefault="00682F3B"/>
    <w:p w:rsidR="00682F3B" w:rsidRDefault="00682F3B" w:rsidP="00682F3B">
      <w:r>
        <w:t>Question 20</w:t>
      </w:r>
    </w:p>
    <w:p w:rsidR="00682F3B" w:rsidRDefault="00682F3B"/>
    <w:p w:rsidR="00496B95" w:rsidRDefault="00157B54">
      <w:r>
        <w:t xml:space="preserve">Following a domestic </w:t>
      </w:r>
      <w:r w:rsidR="00811C65">
        <w:t xml:space="preserve">incident, whereby the suspect </w:t>
      </w:r>
      <w:proofErr w:type="gramStart"/>
      <w:r w:rsidR="00811C65">
        <w:t>is taken</w:t>
      </w:r>
      <w:proofErr w:type="gramEnd"/>
      <w:r w:rsidR="00811C65">
        <w:t xml:space="preserve"> </w:t>
      </w:r>
      <w:r>
        <w:t>into custody an application for a Domestic violen</w:t>
      </w:r>
      <w:r w:rsidR="00496B95">
        <w:t>ce Protection notice can be processed.</w:t>
      </w:r>
      <w:r>
        <w:t xml:space="preserve"> This notice</w:t>
      </w:r>
      <w:r w:rsidR="00496B95">
        <w:t xml:space="preserve"> is</w:t>
      </w:r>
      <w:r>
        <w:t xml:space="preserve"> authorised by a supterindent or above, and is a notice given to the suspect </w:t>
      </w:r>
      <w:r w:rsidR="00496B95">
        <w:t xml:space="preserve">in writing </w:t>
      </w:r>
      <w:r>
        <w:t xml:space="preserve">outlining certain prohibitions.  This is a victimless process and is designed to act as a safeguarding measure for the victim. </w:t>
      </w:r>
    </w:p>
    <w:p w:rsidR="00157B54" w:rsidRDefault="00157B54">
      <w:r>
        <w:t>Th</w:t>
      </w:r>
      <w:r w:rsidR="00496B95">
        <w:t>e notice then proceeds to</w:t>
      </w:r>
      <w:r>
        <w:t xml:space="preserve"> the magistrate’s court within 48hrs for them to grant a Domestic violence protection order, which can extend the prohibitions for between 14-28 days. </w:t>
      </w:r>
      <w:r w:rsidR="000A15CA">
        <w:t xml:space="preserve"> The DVPN prohibitions apply even if the parties </w:t>
      </w:r>
      <w:r w:rsidR="00811C65">
        <w:t>do not</w:t>
      </w:r>
      <w:r w:rsidR="000A15CA">
        <w:t xml:space="preserve"> live together. If they do live together, then the order may prohibit access to the address, prevent contact with the victim, and prohibit eviction or exclusion. If these probations are breach then it results in arrest and they remand in custody. </w:t>
      </w:r>
    </w:p>
    <w:p w:rsidR="00682F3B" w:rsidRDefault="00682F3B"/>
    <w:p w:rsidR="00682F3B" w:rsidRDefault="00682F3B" w:rsidP="00682F3B">
      <w:r>
        <w:t>Question 21</w:t>
      </w:r>
    </w:p>
    <w:p w:rsidR="00682F3B" w:rsidRDefault="000A15CA">
      <w:r>
        <w:t xml:space="preserve">Child sexual </w:t>
      </w:r>
      <w:proofErr w:type="gramStart"/>
      <w:r>
        <w:t>exploitation</w:t>
      </w:r>
      <w:proofErr w:type="gramEnd"/>
      <w:r>
        <w:t xml:space="preserve"> is </w:t>
      </w:r>
      <w:proofErr w:type="gramStart"/>
      <w:r>
        <w:t>where</w:t>
      </w:r>
      <w:proofErr w:type="gramEnd"/>
      <w:r>
        <w:t xml:space="preserve"> abuse takes </w:t>
      </w:r>
      <w:r w:rsidR="00496B95">
        <w:t xml:space="preserve">place; </w:t>
      </w:r>
      <w:r w:rsidR="00811C65">
        <w:t>the</w:t>
      </w:r>
      <w:r>
        <w:t xml:space="preserve"> offender takes advantage and imbalance of control or power to deceive the victim, where a child under 18 engages in sexual activity for the s</w:t>
      </w:r>
      <w:r w:rsidR="00496B95">
        <w:t xml:space="preserve">uspect to gain financially or to increase status. </w:t>
      </w:r>
    </w:p>
    <w:p w:rsidR="00496B95" w:rsidRDefault="00496B95">
      <w:r>
        <w:t xml:space="preserve">For the purpose of this </w:t>
      </w:r>
      <w:r w:rsidR="00811C65">
        <w:t>act,</w:t>
      </w:r>
      <w:r>
        <w:t xml:space="preserve"> even if a child over 16 consents for sexual exploitation it is proven consent </w:t>
      </w:r>
      <w:proofErr w:type="gramStart"/>
      <w:r>
        <w:t>cannot be given</w:t>
      </w:r>
      <w:proofErr w:type="gramEnd"/>
      <w:r>
        <w:t xml:space="preserve"> for </w:t>
      </w:r>
      <w:r w:rsidR="00811C65">
        <w:t xml:space="preserve">a child who is </w:t>
      </w:r>
      <w:r>
        <w:t>under 18.</w:t>
      </w:r>
    </w:p>
    <w:p w:rsidR="00496B95" w:rsidRDefault="00496B95">
      <w:r>
        <w:t xml:space="preserve">The victim may not be aware of the abuse and may see the offender as her boyfriend. This will then escalate and the victim will find she /he are being taken advantage </w:t>
      </w:r>
      <w:proofErr w:type="gramStart"/>
      <w:r>
        <w:t>of</w:t>
      </w:r>
      <w:proofErr w:type="gramEnd"/>
      <w:r>
        <w:t xml:space="preserve">. Grooming techniques such as buying gifts will be given to encourage them into believing it is normal. Vulnerable children who have disorganised families, no friends, </w:t>
      </w:r>
      <w:proofErr w:type="gramStart"/>
      <w:r>
        <w:t>low</w:t>
      </w:r>
      <w:proofErr w:type="gramEnd"/>
      <w:r>
        <w:t xml:space="preserve"> </w:t>
      </w:r>
      <w:r w:rsidR="00811C65">
        <w:t>self-worth</w:t>
      </w:r>
      <w:r>
        <w:t xml:space="preserve"> are increased risk of being targeted by the abusers. </w:t>
      </w:r>
    </w:p>
    <w:p w:rsidR="00682F3B" w:rsidRDefault="00682F3B"/>
    <w:p w:rsidR="00682F3B" w:rsidRDefault="00682F3B" w:rsidP="00682F3B">
      <w:r>
        <w:t>Question 22</w:t>
      </w:r>
    </w:p>
    <w:p w:rsidR="00682F3B" w:rsidRDefault="000A15CA">
      <w:r>
        <w:t xml:space="preserve">Disclosure scheme “Sarah’s law” allows concerned individuals to ask for information regarding an individual that has access to their children and is in a position of risk due to this exposure. Following the murder of </w:t>
      </w:r>
      <w:proofErr w:type="gramStart"/>
      <w:r>
        <w:t>Sarah</w:t>
      </w:r>
      <w:proofErr w:type="gramEnd"/>
      <w:r>
        <w:t xml:space="preserve"> where by Whiting sexually assaulted and killed her having previously been prosecuted for an offence to an 8 year old girl and who was under supervision.  </w:t>
      </w:r>
    </w:p>
    <w:p w:rsidR="000A15CA" w:rsidRDefault="000A15CA"/>
    <w:p w:rsidR="000A15CA" w:rsidRDefault="000A15CA">
      <w:r>
        <w:t>Therefore this scheme is designed to enable if appropriate the disclosure of certain information (not to be shared with the public) just to those who may have access to an individual an</w:t>
      </w:r>
      <w:r w:rsidR="00811C65">
        <w:t>d want to know if there is risk</w:t>
      </w:r>
      <w:r>
        <w:t>.</w:t>
      </w:r>
    </w:p>
    <w:p w:rsidR="00682F3B" w:rsidRDefault="00682F3B"/>
    <w:p w:rsidR="00682F3B" w:rsidRDefault="00682F3B" w:rsidP="00682F3B">
      <w:r>
        <w:t>Question 23</w:t>
      </w:r>
    </w:p>
    <w:p w:rsidR="000A15CA" w:rsidRDefault="000A15CA" w:rsidP="000A15CA">
      <w:r>
        <w:t xml:space="preserve">Evidential presumptions to be proven in court </w:t>
      </w:r>
      <w:proofErr w:type="gramStart"/>
      <w:r>
        <w:t>include ,</w:t>
      </w:r>
      <w:proofErr w:type="gramEnd"/>
      <w:r>
        <w:t xml:space="preserve"> where the offender has done the sexual act, intended it to be sexual and any of these specified circumstances are present the court will presume consent could not be given </w:t>
      </w:r>
    </w:p>
    <w:p w:rsidR="000A15CA" w:rsidRDefault="000A15CA">
      <w:r>
        <w:t xml:space="preserve"> </w:t>
      </w:r>
      <w:proofErr w:type="gramStart"/>
      <w:r>
        <w:t>fear</w:t>
      </w:r>
      <w:proofErr w:type="gramEnd"/>
      <w:r>
        <w:t xml:space="preserve"> of violence</w:t>
      </w:r>
    </w:p>
    <w:p w:rsidR="000A15CA" w:rsidRDefault="000A15CA">
      <w:r>
        <w:t xml:space="preserve"> Victim Detained unlawfully</w:t>
      </w:r>
    </w:p>
    <w:p w:rsidR="000A15CA" w:rsidRDefault="000A15CA">
      <w:r>
        <w:t xml:space="preserve">Disability </w:t>
      </w:r>
    </w:p>
    <w:p w:rsidR="000A15CA" w:rsidRDefault="000A15CA">
      <w:r>
        <w:t>Unconsciousness</w:t>
      </w:r>
    </w:p>
    <w:p w:rsidR="000A15CA" w:rsidRDefault="000A15CA">
      <w:r>
        <w:t>Duress.</w:t>
      </w:r>
    </w:p>
    <w:p w:rsidR="000A15CA" w:rsidRDefault="000A15CA"/>
    <w:p w:rsidR="00682F3B" w:rsidRDefault="00682F3B"/>
    <w:p w:rsidR="00682F3B" w:rsidRDefault="00682F3B" w:rsidP="00682F3B">
      <w:r>
        <w:t>Question 24</w:t>
      </w:r>
    </w:p>
    <w:p w:rsidR="00682F3B" w:rsidRDefault="00682F3B"/>
    <w:p w:rsidR="00682F3B" w:rsidRDefault="00682F3B"/>
    <w:p w:rsidR="00682F3B" w:rsidRDefault="00682F3B" w:rsidP="00682F3B">
      <w:r>
        <w:t>Question 25</w:t>
      </w:r>
    </w:p>
    <w:p w:rsidR="00682F3B" w:rsidRDefault="00682F3B" w:rsidP="00682F3B"/>
    <w:p w:rsidR="00682F3B" w:rsidRDefault="00496B95" w:rsidP="00682F3B">
      <w:r>
        <w:t>The full code test outlines requirement that need to be m</w:t>
      </w:r>
      <w:bookmarkStart w:id="0" w:name="_GoBack"/>
      <w:bookmarkEnd w:id="0"/>
      <w:r>
        <w:t>et, Subjective and objective test. These requirements must be met in order for the prosecution to proceed. Must be shown as in interest of the public and evidence must be of evidential value and obtained correctly and lawfully under PACE.</w:t>
      </w:r>
    </w:p>
    <w:sectPr w:rsidR="00682F3B" w:rsidSect="00FA60F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5D3" w:rsidRDefault="006C35D3" w:rsidP="00FA60F7">
      <w:pPr>
        <w:spacing w:after="0" w:line="240" w:lineRule="auto"/>
      </w:pPr>
      <w:r>
        <w:separator/>
      </w:r>
    </w:p>
  </w:endnote>
  <w:endnote w:type="continuationSeparator" w:id="0">
    <w:p w:rsidR="006C35D3" w:rsidRDefault="006C35D3" w:rsidP="00FA6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D3" w:rsidRDefault="00704B0A" w:rsidP="00704B0A">
    <w:pPr>
      <w:pStyle w:val="Footer"/>
      <w:rPr>
        <w:color w:val="000000"/>
        <w:sz w:val="17"/>
      </w:rPr>
    </w:pPr>
    <w:bookmarkStart w:id="3" w:name="TITUS1FooterEvenPages"/>
    <w:r>
      <w:rPr>
        <w:color w:val="000000"/>
        <w:sz w:val="17"/>
      </w:rPr>
      <w:t> </w:t>
    </w:r>
  </w:p>
  <w:bookmarkEnd w:id="3"/>
  <w:p w:rsidR="006C35D3" w:rsidRDefault="006C35D3" w:rsidP="00070C73">
    <w:pPr>
      <w:pStyle w:val="Footer"/>
    </w:pPr>
  </w:p>
  <w:p w:rsidR="006C35D3" w:rsidRDefault="006C3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D3" w:rsidRDefault="00704B0A" w:rsidP="00704B0A">
    <w:pPr>
      <w:pStyle w:val="Footer"/>
      <w:rPr>
        <w:color w:val="000000"/>
        <w:sz w:val="17"/>
      </w:rPr>
    </w:pPr>
    <w:bookmarkStart w:id="4" w:name="TITUS1FooterPrimary"/>
    <w:r>
      <w:rPr>
        <w:color w:val="000000"/>
        <w:sz w:val="17"/>
      </w:rPr>
      <w:t> </w:t>
    </w:r>
  </w:p>
  <w:bookmarkEnd w:id="4"/>
  <w:p w:rsidR="006C35D3" w:rsidRDefault="006C35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D3" w:rsidRDefault="00704B0A" w:rsidP="00704B0A">
    <w:pPr>
      <w:pStyle w:val="Footer"/>
      <w:rPr>
        <w:color w:val="000000"/>
        <w:sz w:val="17"/>
      </w:rPr>
    </w:pPr>
    <w:bookmarkStart w:id="6" w:name="TITUS1FooterFirstPage"/>
    <w:r>
      <w:rPr>
        <w:color w:val="000000"/>
        <w:sz w:val="17"/>
      </w:rPr>
      <w:t> </w:t>
    </w:r>
  </w:p>
  <w:bookmarkEnd w:id="6"/>
  <w:p w:rsidR="006C35D3" w:rsidRDefault="006C3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5D3" w:rsidRDefault="006C35D3" w:rsidP="00FA60F7">
      <w:pPr>
        <w:spacing w:after="0" w:line="240" w:lineRule="auto"/>
      </w:pPr>
      <w:r>
        <w:separator/>
      </w:r>
    </w:p>
  </w:footnote>
  <w:footnote w:type="continuationSeparator" w:id="0">
    <w:p w:rsidR="006C35D3" w:rsidRDefault="006C35D3" w:rsidP="00FA6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D3" w:rsidRDefault="00704B0A" w:rsidP="00704B0A">
    <w:pPr>
      <w:pStyle w:val="Header"/>
      <w:rPr>
        <w:color w:val="000000"/>
        <w:sz w:val="17"/>
      </w:rPr>
    </w:pPr>
    <w:bookmarkStart w:id="1" w:name="TITUS1HeaderEvenPages"/>
    <w:r>
      <w:rPr>
        <w:color w:val="000000"/>
        <w:sz w:val="17"/>
      </w:rPr>
      <w:t> </w:t>
    </w:r>
  </w:p>
  <w:bookmarkEnd w:id="1"/>
  <w:p w:rsidR="006C35D3" w:rsidRDefault="006C35D3" w:rsidP="00070C73">
    <w:pPr>
      <w:pStyle w:val="Header"/>
    </w:pPr>
  </w:p>
  <w:p w:rsidR="006C35D3" w:rsidRDefault="006C3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D3" w:rsidRDefault="00704B0A" w:rsidP="00704B0A">
    <w:pPr>
      <w:pStyle w:val="Header"/>
      <w:rPr>
        <w:color w:val="000000"/>
        <w:sz w:val="17"/>
      </w:rPr>
    </w:pPr>
    <w:bookmarkStart w:id="2" w:name="TITUS1HeaderPrimary"/>
    <w:r>
      <w:rPr>
        <w:color w:val="000000"/>
        <w:sz w:val="17"/>
      </w:rPr>
      <w:t> </w:t>
    </w:r>
  </w:p>
  <w:bookmarkEnd w:id="2"/>
  <w:p w:rsidR="006C35D3" w:rsidRDefault="006C35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5D3" w:rsidRDefault="00704B0A" w:rsidP="00704B0A">
    <w:pPr>
      <w:pStyle w:val="Header"/>
      <w:rPr>
        <w:color w:val="000000"/>
        <w:sz w:val="17"/>
      </w:rPr>
    </w:pPr>
    <w:bookmarkStart w:id="5" w:name="TITUS1HeaderFirstPage"/>
    <w:r>
      <w:rPr>
        <w:color w:val="000000"/>
        <w:sz w:val="17"/>
      </w:rPr>
      <w:t> </w:t>
    </w:r>
  </w:p>
  <w:bookmarkEnd w:id="5"/>
  <w:p w:rsidR="006C35D3" w:rsidRDefault="006C35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43ACD"/>
    <w:multiLevelType w:val="hybridMultilevel"/>
    <w:tmpl w:val="2E4453AC"/>
    <w:lvl w:ilvl="0" w:tplc="39AE59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0C73"/>
    <w:rsid w:val="000A15CA"/>
    <w:rsid w:val="000E279A"/>
    <w:rsid w:val="00101174"/>
    <w:rsid w:val="00110360"/>
    <w:rsid w:val="00121DF7"/>
    <w:rsid w:val="00157B54"/>
    <w:rsid w:val="00496B95"/>
    <w:rsid w:val="0052205D"/>
    <w:rsid w:val="00575AC9"/>
    <w:rsid w:val="00682F3B"/>
    <w:rsid w:val="006C35D3"/>
    <w:rsid w:val="00704B0A"/>
    <w:rsid w:val="007E4409"/>
    <w:rsid w:val="00811C65"/>
    <w:rsid w:val="00877432"/>
    <w:rsid w:val="008D60AE"/>
    <w:rsid w:val="00AE0943"/>
    <w:rsid w:val="00B26738"/>
    <w:rsid w:val="00BB4989"/>
    <w:rsid w:val="00D53885"/>
    <w:rsid w:val="00FA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7EED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6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0F7"/>
  </w:style>
  <w:style w:type="paragraph" w:styleId="Footer">
    <w:name w:val="footer"/>
    <w:basedOn w:val="Normal"/>
    <w:link w:val="FooterChar"/>
    <w:uiPriority w:val="99"/>
    <w:unhideWhenUsed/>
    <w:rsid w:val="00FA6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0F7"/>
  </w:style>
  <w:style w:type="paragraph" w:styleId="ListParagraph">
    <w:name w:val="List Paragraph"/>
    <w:basedOn w:val="Normal"/>
    <w:uiPriority w:val="34"/>
    <w:qFormat/>
    <w:rsid w:val="00070C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Lloyd,Bethan swp6648</cp:lastModifiedBy>
  <cp:revision>2</cp:revision>
  <dcterms:created xsi:type="dcterms:W3CDTF">2020-08-17T14:06:00Z</dcterms:created>
  <dcterms:modified xsi:type="dcterms:W3CDTF">2020-08-17T14:06:00Z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