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9E5" w:rsidRPr="00C92240" w:rsidRDefault="00C92240" w:rsidP="00AB2DF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240">
        <w:rPr>
          <w:rFonts w:ascii="Times New Roman" w:hAnsi="Times New Roman" w:cs="Times New Roman"/>
          <w:b/>
          <w:sz w:val="24"/>
          <w:szCs w:val="24"/>
        </w:rPr>
        <w:t>Medieval Manuscript Studies</w:t>
      </w:r>
    </w:p>
    <w:p w:rsidR="00C92240" w:rsidRPr="00C92240" w:rsidRDefault="00C92240" w:rsidP="00AB2DF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240">
        <w:rPr>
          <w:rFonts w:ascii="Times New Roman" w:hAnsi="Times New Roman" w:cs="Times New Roman"/>
          <w:b/>
          <w:sz w:val="24"/>
          <w:szCs w:val="24"/>
        </w:rPr>
        <w:t>Vernacular Manuscripts</w:t>
      </w:r>
    </w:p>
    <w:p w:rsidR="00C92240" w:rsidRPr="00C92240" w:rsidRDefault="00C92240" w:rsidP="00AB2D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240">
        <w:rPr>
          <w:rFonts w:ascii="Times New Roman" w:hAnsi="Times New Roman" w:cs="Times New Roman"/>
          <w:b/>
          <w:sz w:val="24"/>
          <w:szCs w:val="24"/>
        </w:rPr>
        <w:t>Suggested Reading</w:t>
      </w:r>
    </w:p>
    <w:p w:rsidR="00C92240" w:rsidRDefault="00C92240" w:rsidP="00C92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2240" w:rsidRDefault="00AB2DFF" w:rsidP="00C92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DFF">
        <w:rPr>
          <w:rFonts w:ascii="Times New Roman" w:hAnsi="Times New Roman" w:cs="Times New Roman"/>
          <w:b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 The Introductions to the facsimiles listed below provide some of the most useful guides to the production and use of </w:t>
      </w:r>
      <w:r w:rsidR="004C6E05">
        <w:rPr>
          <w:rFonts w:ascii="Times New Roman" w:hAnsi="Times New Roman" w:cs="Times New Roman"/>
          <w:sz w:val="24"/>
          <w:szCs w:val="24"/>
        </w:rPr>
        <w:t xml:space="preserve">medieval </w:t>
      </w:r>
      <w:r>
        <w:rPr>
          <w:rFonts w:ascii="Times New Roman" w:hAnsi="Times New Roman" w:cs="Times New Roman"/>
          <w:sz w:val="24"/>
          <w:szCs w:val="24"/>
        </w:rPr>
        <w:t>manuscripts.</w:t>
      </w:r>
    </w:p>
    <w:p w:rsidR="004C6E05" w:rsidRDefault="004C6E05" w:rsidP="00C92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DFF" w:rsidRDefault="00AB2DFF" w:rsidP="00C92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377A" w:rsidRDefault="00AB2DFF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C9377A">
        <w:rPr>
          <w:rFonts w:ascii="Times New Roman" w:hAnsi="Times New Roman" w:cs="Times New Roman"/>
          <w:sz w:val="24"/>
          <w:szCs w:val="24"/>
        </w:rPr>
        <w:t xml:space="preserve">argaret Connolly, </w:t>
      </w:r>
      <w:r w:rsidR="00C9377A" w:rsidRPr="00C9377A">
        <w:rPr>
          <w:rFonts w:ascii="Times New Roman" w:hAnsi="Times New Roman" w:cs="Times New Roman"/>
          <w:i/>
          <w:sz w:val="24"/>
          <w:szCs w:val="24"/>
        </w:rPr>
        <w:t>John Shirley:  Book Production and the Noble Household in Fifteenth-Century England</w:t>
      </w:r>
      <w:r w:rsidR="00C9377A">
        <w:rPr>
          <w:rFonts w:ascii="Times New Roman" w:hAnsi="Times New Roman" w:cs="Times New Roman"/>
          <w:sz w:val="24"/>
          <w:szCs w:val="24"/>
        </w:rPr>
        <w:t xml:space="preserve"> (Aldershot: </w:t>
      </w:r>
      <w:proofErr w:type="spellStart"/>
      <w:r w:rsidR="00C9377A">
        <w:rPr>
          <w:rFonts w:ascii="Times New Roman" w:hAnsi="Times New Roman" w:cs="Times New Roman"/>
          <w:sz w:val="24"/>
          <w:szCs w:val="24"/>
        </w:rPr>
        <w:t>Ashgate</w:t>
      </w:r>
      <w:proofErr w:type="spellEnd"/>
      <w:r w:rsidR="00C9377A">
        <w:rPr>
          <w:rFonts w:ascii="Times New Roman" w:hAnsi="Times New Roman" w:cs="Times New Roman"/>
          <w:sz w:val="24"/>
          <w:szCs w:val="24"/>
        </w:rPr>
        <w:t xml:space="preserve"> Publishing Ltd., 1998)</w:t>
      </w:r>
    </w:p>
    <w:p w:rsidR="00C9377A" w:rsidRDefault="00C9377A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C9377A" w:rsidRPr="00C9377A" w:rsidRDefault="00C9377A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Margaret Connolly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Linne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R. Mooney,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eds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9377A">
        <w:rPr>
          <w:rFonts w:ascii="Times New Roman" w:hAnsi="Times New Roman" w:cs="Times New Roman"/>
          <w:i/>
          <w:sz w:val="24"/>
          <w:szCs w:val="24"/>
        </w:rPr>
        <w:t>Design and Distribution of Late Medieval Manuscripts in England</w:t>
      </w:r>
      <w:r>
        <w:rPr>
          <w:rFonts w:ascii="Times New Roman" w:hAnsi="Times New Roman" w:cs="Times New Roman"/>
          <w:sz w:val="24"/>
          <w:szCs w:val="24"/>
        </w:rPr>
        <w:t xml:space="preserve"> (Woodbridge: York Medieval Press, 2008)</w:t>
      </w:r>
    </w:p>
    <w:p w:rsidR="00C9377A" w:rsidRDefault="00C9377A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C9377A" w:rsidRDefault="00C9377A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Margaret Connolly and Raluca Radulescu,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eds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9377A">
        <w:rPr>
          <w:rFonts w:ascii="Times New Roman" w:hAnsi="Times New Roman" w:cs="Times New Roman"/>
          <w:i/>
          <w:sz w:val="24"/>
          <w:szCs w:val="24"/>
        </w:rPr>
        <w:t>Insular Books</w:t>
      </w:r>
      <w:r w:rsidR="00524C08">
        <w:rPr>
          <w:rFonts w:ascii="Times New Roman" w:hAnsi="Times New Roman" w:cs="Times New Roman"/>
          <w:i/>
          <w:sz w:val="24"/>
          <w:szCs w:val="24"/>
        </w:rPr>
        <w:t>:</w:t>
      </w:r>
      <w:r w:rsidRPr="00C9377A">
        <w:rPr>
          <w:rFonts w:ascii="Times New Roman" w:hAnsi="Times New Roman" w:cs="Times New Roman"/>
          <w:i/>
          <w:sz w:val="24"/>
          <w:szCs w:val="24"/>
        </w:rPr>
        <w:t xml:space="preserve"> Vernacular Manuscript Miscellanies in Late Medieval Britain</w:t>
      </w:r>
      <w:r>
        <w:rPr>
          <w:rFonts w:ascii="Times New Roman" w:hAnsi="Times New Roman" w:cs="Times New Roman"/>
          <w:sz w:val="24"/>
          <w:szCs w:val="24"/>
        </w:rPr>
        <w:t xml:space="preserve"> (Oxford: Oxford University Press for The British Academy, 2015)</w:t>
      </w:r>
    </w:p>
    <w:p w:rsidR="00D04C2F" w:rsidRDefault="00D04C2F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04C2F" w:rsidRDefault="00D04C2F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I. Doyle and M. B. </w:t>
      </w:r>
      <w:proofErr w:type="spellStart"/>
      <w:r>
        <w:rPr>
          <w:rFonts w:ascii="Times New Roman" w:hAnsi="Times New Roman" w:cs="Times New Roman"/>
          <w:sz w:val="24"/>
          <w:szCs w:val="24"/>
        </w:rPr>
        <w:t>Parkes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‘The Production of Copies of the </w:t>
      </w:r>
      <w:r w:rsidRPr="00D04C2F">
        <w:rPr>
          <w:rFonts w:ascii="Times New Roman" w:hAnsi="Times New Roman" w:cs="Times New Roman"/>
          <w:i/>
          <w:sz w:val="24"/>
          <w:szCs w:val="24"/>
        </w:rPr>
        <w:t>Canterbury Tales</w:t>
      </w:r>
      <w:r>
        <w:rPr>
          <w:rFonts w:ascii="Times New Roman" w:hAnsi="Times New Roman" w:cs="Times New Roman"/>
          <w:sz w:val="24"/>
          <w:szCs w:val="24"/>
        </w:rPr>
        <w:t xml:space="preserve"> and the </w:t>
      </w:r>
      <w:proofErr w:type="spellStart"/>
      <w:r w:rsidRPr="00D04C2F">
        <w:rPr>
          <w:rFonts w:ascii="Times New Roman" w:hAnsi="Times New Roman" w:cs="Times New Roman"/>
          <w:i/>
          <w:sz w:val="24"/>
          <w:szCs w:val="24"/>
        </w:rPr>
        <w:t>Confessio</w:t>
      </w:r>
      <w:proofErr w:type="spellEnd"/>
      <w:r w:rsidRPr="00D04C2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04C2F">
        <w:rPr>
          <w:rFonts w:ascii="Times New Roman" w:hAnsi="Times New Roman" w:cs="Times New Roman"/>
          <w:i/>
          <w:sz w:val="24"/>
          <w:szCs w:val="24"/>
        </w:rPr>
        <w:t>Amantis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Early Fifteenth Century’, in </w:t>
      </w:r>
      <w:r w:rsidRPr="00D04C2F">
        <w:rPr>
          <w:rFonts w:ascii="Times New Roman" w:hAnsi="Times New Roman" w:cs="Times New Roman"/>
          <w:i/>
          <w:sz w:val="24"/>
          <w:szCs w:val="24"/>
        </w:rPr>
        <w:t>Medieval Scribes, Manuscripts and Libraries</w:t>
      </w:r>
      <w:r>
        <w:rPr>
          <w:rFonts w:ascii="Times New Roman" w:hAnsi="Times New Roman" w:cs="Times New Roman"/>
          <w:sz w:val="24"/>
          <w:szCs w:val="24"/>
        </w:rPr>
        <w:t xml:space="preserve">, ed. by M. B. </w:t>
      </w:r>
      <w:proofErr w:type="spellStart"/>
      <w:r>
        <w:rPr>
          <w:rFonts w:ascii="Times New Roman" w:hAnsi="Times New Roman" w:cs="Times New Roman"/>
          <w:sz w:val="24"/>
          <w:szCs w:val="24"/>
        </w:rPr>
        <w:t>Parkes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A. G. Watson (London: </w:t>
      </w:r>
      <w:proofErr w:type="spellStart"/>
      <w:r w:rsidR="00845301">
        <w:rPr>
          <w:rFonts w:ascii="Times New Roman" w:hAnsi="Times New Roman" w:cs="Times New Roman"/>
          <w:sz w:val="24"/>
          <w:szCs w:val="24"/>
        </w:rPr>
        <w:t>Scolar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Press, 1978)</w:t>
      </w:r>
    </w:p>
    <w:p w:rsidR="00D04C2F" w:rsidRDefault="00D04C2F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04C2F" w:rsidRDefault="00D04C2F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Jeremy Griffiths and Derek Pearsall, </w:t>
      </w:r>
      <w:proofErr w:type="spellStart"/>
      <w:r>
        <w:rPr>
          <w:rFonts w:ascii="Times New Roman" w:hAnsi="Times New Roman" w:cs="Times New Roman"/>
          <w:sz w:val="24"/>
          <w:szCs w:val="24"/>
        </w:rPr>
        <w:t>eds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04C2F">
        <w:rPr>
          <w:rFonts w:ascii="Times New Roman" w:hAnsi="Times New Roman" w:cs="Times New Roman"/>
          <w:i/>
          <w:sz w:val="24"/>
          <w:szCs w:val="24"/>
        </w:rPr>
        <w:t>Book Production and Publishing in Britain 1375–1475</w:t>
      </w:r>
      <w:r>
        <w:rPr>
          <w:rFonts w:ascii="Times New Roman" w:hAnsi="Times New Roman" w:cs="Times New Roman"/>
          <w:sz w:val="24"/>
          <w:szCs w:val="24"/>
        </w:rPr>
        <w:t>, Cambridge Studies in Publishing and Printing History (Cambridge: Cambridge University Press, 1989)</w:t>
      </w:r>
    </w:p>
    <w:p w:rsidR="00C9377A" w:rsidRDefault="00C9377A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C9377A" w:rsidRDefault="00C9377A" w:rsidP="00C9377A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Kathryn </w:t>
      </w:r>
      <w:proofErr w:type="spellStart"/>
      <w:r>
        <w:rPr>
          <w:rFonts w:ascii="Times New Roman" w:hAnsi="Times New Roman" w:cs="Times New Roman"/>
          <w:sz w:val="24"/>
          <w:szCs w:val="24"/>
        </w:rPr>
        <w:t>Kerby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-Fulton, John J. Thompson, and Sarah </w:t>
      </w:r>
      <w:proofErr w:type="spellStart"/>
      <w:r>
        <w:rPr>
          <w:rFonts w:ascii="Times New Roman" w:hAnsi="Times New Roman" w:cs="Times New Roman"/>
          <w:sz w:val="24"/>
          <w:szCs w:val="24"/>
        </w:rPr>
        <w:t>Baechle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9377A">
        <w:rPr>
          <w:rFonts w:ascii="Times New Roman" w:hAnsi="Times New Roman" w:cs="Times New Roman"/>
          <w:i/>
          <w:sz w:val="24"/>
          <w:szCs w:val="24"/>
        </w:rPr>
        <w:t xml:space="preserve">New Directions in Medieval Manuscript Studies and Reading Practices:  Essays in </w:t>
      </w:r>
      <w:proofErr w:type="spellStart"/>
      <w:r w:rsidRPr="00C9377A">
        <w:rPr>
          <w:rFonts w:ascii="Times New Roman" w:hAnsi="Times New Roman" w:cs="Times New Roman"/>
          <w:i/>
          <w:sz w:val="24"/>
          <w:szCs w:val="24"/>
        </w:rPr>
        <w:t>Honor</w:t>
      </w:r>
      <w:proofErr w:type="spellEnd"/>
      <w:r w:rsidRPr="00C9377A">
        <w:rPr>
          <w:rFonts w:ascii="Times New Roman" w:hAnsi="Times New Roman" w:cs="Times New Roman"/>
          <w:i/>
          <w:sz w:val="24"/>
          <w:szCs w:val="24"/>
        </w:rPr>
        <w:t xml:space="preserve"> of Derek Pearsall</w:t>
      </w:r>
      <w:r>
        <w:rPr>
          <w:rFonts w:ascii="Times New Roman" w:hAnsi="Times New Roman" w:cs="Times New Roman"/>
          <w:sz w:val="24"/>
          <w:szCs w:val="24"/>
        </w:rPr>
        <w:t xml:space="preserve"> (Notre Dame, Indiana: University of Notre D</w:t>
      </w:r>
      <w:r w:rsidR="00524C0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me Press, 2014)</w:t>
      </w:r>
    </w:p>
    <w:p w:rsidR="00C9377A" w:rsidRDefault="00C9377A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C92240" w:rsidRDefault="00C92240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Derek Pearsall, ed., </w:t>
      </w:r>
      <w:r w:rsidRPr="00C92240">
        <w:rPr>
          <w:rFonts w:ascii="Times New Roman" w:hAnsi="Times New Roman" w:cs="Times New Roman"/>
          <w:i/>
          <w:sz w:val="24"/>
          <w:szCs w:val="24"/>
        </w:rPr>
        <w:t>Manuscripts and Readers in Fifteenth-Century England: the Literary Implications of Manuscript Study</w:t>
      </w:r>
      <w:r>
        <w:rPr>
          <w:rFonts w:ascii="Times New Roman" w:hAnsi="Times New Roman" w:cs="Times New Roman"/>
          <w:sz w:val="24"/>
          <w:szCs w:val="24"/>
        </w:rPr>
        <w:t xml:space="preserve"> (Cambridge: D. S. Brewer, 1981; rpt., 1983)</w:t>
      </w:r>
    </w:p>
    <w:p w:rsidR="00C92240" w:rsidRDefault="00C92240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C92240" w:rsidRDefault="00C92240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Felicity </w:t>
      </w:r>
      <w:proofErr w:type="spellStart"/>
      <w:r>
        <w:rPr>
          <w:rFonts w:ascii="Times New Roman" w:hAnsi="Times New Roman" w:cs="Times New Roman"/>
          <w:sz w:val="24"/>
          <w:szCs w:val="24"/>
        </w:rPr>
        <w:t>Riddy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ed., </w:t>
      </w:r>
      <w:r w:rsidRPr="00C92240">
        <w:rPr>
          <w:rFonts w:ascii="Times New Roman" w:hAnsi="Times New Roman" w:cs="Times New Roman"/>
          <w:i/>
          <w:sz w:val="24"/>
          <w:szCs w:val="24"/>
        </w:rPr>
        <w:t>Prestige, Authority and Power in Late-Medieval Manuscripts and Texts</w:t>
      </w:r>
      <w:r>
        <w:rPr>
          <w:rFonts w:ascii="Times New Roman" w:hAnsi="Times New Roman" w:cs="Times New Roman"/>
          <w:sz w:val="24"/>
          <w:szCs w:val="24"/>
        </w:rPr>
        <w:t xml:space="preserve"> (Woodbridge: York Medieval Press, 2000)</w:t>
      </w:r>
    </w:p>
    <w:p w:rsidR="00C92240" w:rsidRDefault="00C92240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C92240" w:rsidRDefault="00C92240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92240">
        <w:rPr>
          <w:rFonts w:ascii="Times New Roman" w:hAnsi="Times New Roman" w:cs="Times New Roman"/>
          <w:i/>
          <w:sz w:val="24"/>
          <w:szCs w:val="24"/>
        </w:rPr>
        <w:t xml:space="preserve">Sources, Exemplars, and Copy-Texts, Influence and Transmission:  Essays from the </w:t>
      </w:r>
      <w:proofErr w:type="spellStart"/>
      <w:r w:rsidRPr="00C92240">
        <w:rPr>
          <w:rFonts w:ascii="Times New Roman" w:hAnsi="Times New Roman" w:cs="Times New Roman"/>
          <w:i/>
          <w:sz w:val="24"/>
          <w:szCs w:val="24"/>
        </w:rPr>
        <w:t>Lampet</w:t>
      </w:r>
      <w:r>
        <w:rPr>
          <w:rFonts w:ascii="Times New Roman" w:hAnsi="Times New Roman" w:cs="Times New Roman"/>
          <w:i/>
          <w:sz w:val="24"/>
          <w:szCs w:val="24"/>
        </w:rPr>
        <w:t>e</w:t>
      </w:r>
      <w:r w:rsidRPr="00C92240">
        <w:rPr>
          <w:rFonts w:ascii="Times New Roman" w:hAnsi="Times New Roman" w:cs="Times New Roman"/>
          <w:i/>
          <w:sz w:val="24"/>
          <w:szCs w:val="24"/>
        </w:rPr>
        <w:t>r</w:t>
      </w:r>
      <w:proofErr w:type="spellEnd"/>
      <w:r w:rsidRPr="00C92240">
        <w:rPr>
          <w:rFonts w:ascii="Times New Roman" w:hAnsi="Times New Roman" w:cs="Times New Roman"/>
          <w:i/>
          <w:sz w:val="24"/>
          <w:szCs w:val="24"/>
        </w:rPr>
        <w:t xml:space="preserve"> Conference of the Early Book Society</w:t>
      </w:r>
      <w:r>
        <w:rPr>
          <w:rFonts w:ascii="Times New Roman" w:hAnsi="Times New Roman" w:cs="Times New Roman"/>
          <w:sz w:val="24"/>
          <w:szCs w:val="24"/>
        </w:rPr>
        <w:t xml:space="preserve">, ed. by William Marx, </w:t>
      </w:r>
      <w:proofErr w:type="spellStart"/>
      <w:r w:rsidRPr="00C92240">
        <w:rPr>
          <w:rFonts w:ascii="Times New Roman" w:hAnsi="Times New Roman" w:cs="Times New Roman"/>
          <w:i/>
          <w:sz w:val="24"/>
          <w:szCs w:val="24"/>
        </w:rPr>
        <w:t>Trivium</w:t>
      </w:r>
      <w:proofErr w:type="spellEnd"/>
      <w:r>
        <w:rPr>
          <w:rFonts w:ascii="Times New Roman" w:hAnsi="Times New Roman" w:cs="Times New Roman"/>
          <w:sz w:val="24"/>
          <w:szCs w:val="24"/>
        </w:rPr>
        <w:t>, 31 (</w:t>
      </w:r>
      <w:proofErr w:type="spellStart"/>
      <w:r>
        <w:rPr>
          <w:rFonts w:ascii="Times New Roman" w:hAnsi="Times New Roman" w:cs="Times New Roman"/>
          <w:sz w:val="24"/>
          <w:szCs w:val="24"/>
        </w:rPr>
        <w:t>Lampeter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Trivium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Publications, 1999)</w:t>
      </w:r>
    </w:p>
    <w:p w:rsidR="00AB2DFF" w:rsidRDefault="00AB2DFF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517DA" w:rsidRDefault="003517DA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B2DFF" w:rsidRDefault="00AB2DFF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AB2DFF">
        <w:rPr>
          <w:rFonts w:ascii="Times New Roman" w:hAnsi="Times New Roman" w:cs="Times New Roman"/>
          <w:b/>
          <w:sz w:val="24"/>
          <w:szCs w:val="24"/>
        </w:rPr>
        <w:t>Facsimiles</w:t>
      </w:r>
    </w:p>
    <w:p w:rsidR="009B70DB" w:rsidRDefault="009B70DB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772165" w:rsidRDefault="00772165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165">
        <w:rPr>
          <w:rFonts w:ascii="Times New Roman" w:hAnsi="Times New Roman" w:cs="Times New Roman"/>
          <w:i/>
          <w:sz w:val="24"/>
          <w:szCs w:val="24"/>
        </w:rPr>
        <w:t xml:space="preserve">The </w:t>
      </w:r>
      <w:proofErr w:type="spellStart"/>
      <w:r w:rsidRPr="00772165">
        <w:rPr>
          <w:rFonts w:ascii="Times New Roman" w:hAnsi="Times New Roman" w:cs="Times New Roman"/>
          <w:i/>
          <w:sz w:val="24"/>
          <w:szCs w:val="24"/>
        </w:rPr>
        <w:t>Auchlinleck</w:t>
      </w:r>
      <w:proofErr w:type="spellEnd"/>
      <w:r w:rsidRPr="00772165">
        <w:rPr>
          <w:rFonts w:ascii="Times New Roman" w:hAnsi="Times New Roman" w:cs="Times New Roman"/>
          <w:i/>
          <w:sz w:val="24"/>
          <w:szCs w:val="24"/>
        </w:rPr>
        <w:t xml:space="preserve"> Manuscript</w:t>
      </w:r>
      <w:r w:rsidRPr="00772165">
        <w:rPr>
          <w:rFonts w:ascii="Times New Roman" w:hAnsi="Times New Roman" w:cs="Times New Roman"/>
          <w:sz w:val="24"/>
          <w:szCs w:val="24"/>
        </w:rPr>
        <w:t xml:space="preserve">, introduced by Derek Pearsall and I. C. Cunningham (London: </w:t>
      </w:r>
      <w:proofErr w:type="spellStart"/>
      <w:r w:rsidRPr="00772165">
        <w:rPr>
          <w:rFonts w:ascii="Times New Roman" w:hAnsi="Times New Roman" w:cs="Times New Roman"/>
          <w:sz w:val="24"/>
          <w:szCs w:val="24"/>
        </w:rPr>
        <w:t>Scolar</w:t>
      </w:r>
      <w:proofErr w:type="spellEnd"/>
      <w:r w:rsidRPr="00772165">
        <w:rPr>
          <w:rFonts w:ascii="Times New Roman" w:hAnsi="Times New Roman" w:cs="Times New Roman"/>
          <w:sz w:val="24"/>
          <w:szCs w:val="24"/>
        </w:rPr>
        <w:t xml:space="preserve"> Press, 1977)</w:t>
      </w:r>
    </w:p>
    <w:p w:rsidR="00524C08" w:rsidRDefault="00524C08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C08" w:rsidRDefault="00524C08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2510">
        <w:rPr>
          <w:rFonts w:ascii="Times New Roman" w:hAnsi="Times New Roman" w:cs="Times New Roman"/>
          <w:i/>
          <w:sz w:val="24"/>
          <w:szCs w:val="24"/>
        </w:rPr>
        <w:t>Bodleian Library MS Fairfax 16</w:t>
      </w:r>
      <w:r w:rsidRPr="00B02510">
        <w:rPr>
          <w:rFonts w:ascii="Times New Roman" w:hAnsi="Times New Roman" w:cs="Times New Roman"/>
          <w:sz w:val="24"/>
          <w:szCs w:val="24"/>
        </w:rPr>
        <w:t xml:space="preserve">, introduced by John Norton-Smith (London: </w:t>
      </w:r>
      <w:proofErr w:type="spellStart"/>
      <w:r w:rsidRPr="00B02510">
        <w:rPr>
          <w:rFonts w:ascii="Times New Roman" w:hAnsi="Times New Roman" w:cs="Times New Roman"/>
          <w:sz w:val="24"/>
          <w:szCs w:val="24"/>
        </w:rPr>
        <w:t>Scolar</w:t>
      </w:r>
      <w:proofErr w:type="spellEnd"/>
      <w:r w:rsidRPr="00B025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02510">
        <w:rPr>
          <w:rFonts w:ascii="Times New Roman" w:hAnsi="Times New Roman" w:cs="Times New Roman"/>
          <w:sz w:val="24"/>
          <w:szCs w:val="24"/>
        </w:rPr>
        <w:t>ress, 1979)</w:t>
      </w:r>
    </w:p>
    <w:p w:rsidR="00D04C2F" w:rsidRDefault="00D04C2F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C08" w:rsidRDefault="00524C08" w:rsidP="00524C08">
      <w:pPr>
        <w:jc w:val="both"/>
        <w:rPr>
          <w:rFonts w:ascii="Times New Roman" w:hAnsi="Times New Roman" w:cs="Times New Roman"/>
          <w:sz w:val="24"/>
          <w:szCs w:val="24"/>
        </w:rPr>
      </w:pPr>
      <w:r w:rsidRPr="00E90E86">
        <w:rPr>
          <w:rFonts w:ascii="Times New Roman" w:hAnsi="Times New Roman" w:cs="Times New Roman"/>
          <w:i/>
          <w:sz w:val="24"/>
          <w:szCs w:val="24"/>
        </w:rPr>
        <w:lastRenderedPageBreak/>
        <w:t xml:space="preserve">The Canterbury Tales, Geoffrey Chaucer: a facsimile and transcription of the </w:t>
      </w:r>
      <w:proofErr w:type="spellStart"/>
      <w:r w:rsidRPr="00E90E86">
        <w:rPr>
          <w:rFonts w:ascii="Times New Roman" w:hAnsi="Times New Roman" w:cs="Times New Roman"/>
          <w:i/>
          <w:sz w:val="24"/>
          <w:szCs w:val="24"/>
        </w:rPr>
        <w:t>Hengwrt</w:t>
      </w:r>
      <w:proofErr w:type="spellEnd"/>
      <w:r w:rsidRPr="00E90E86">
        <w:rPr>
          <w:rFonts w:ascii="Times New Roman" w:hAnsi="Times New Roman" w:cs="Times New Roman"/>
          <w:i/>
          <w:sz w:val="24"/>
          <w:szCs w:val="24"/>
        </w:rPr>
        <w:t xml:space="preserve"> Manuscript</w:t>
      </w:r>
      <w:r w:rsidRPr="00E90E86">
        <w:rPr>
          <w:rFonts w:ascii="Times New Roman" w:hAnsi="Times New Roman" w:cs="Times New Roman"/>
          <w:sz w:val="24"/>
          <w:szCs w:val="24"/>
        </w:rPr>
        <w:t xml:space="preserve">, intr. By Donal C. Baker, A. I. Doyle, and M. B. </w:t>
      </w:r>
      <w:proofErr w:type="spellStart"/>
      <w:r w:rsidRPr="00E90E86">
        <w:rPr>
          <w:rFonts w:ascii="Times New Roman" w:hAnsi="Times New Roman" w:cs="Times New Roman"/>
          <w:sz w:val="24"/>
          <w:szCs w:val="24"/>
        </w:rPr>
        <w:t>Parkes</w:t>
      </w:r>
      <w:proofErr w:type="spellEnd"/>
      <w:r w:rsidRPr="00E90E86">
        <w:rPr>
          <w:rFonts w:ascii="Times New Roman" w:hAnsi="Times New Roman" w:cs="Times New Roman"/>
          <w:sz w:val="24"/>
          <w:szCs w:val="24"/>
        </w:rPr>
        <w:t xml:space="preserve"> (Norman, </w:t>
      </w:r>
      <w:proofErr w:type="spellStart"/>
      <w:r w:rsidRPr="00E90E86">
        <w:rPr>
          <w:rFonts w:ascii="Times New Roman" w:hAnsi="Times New Roman" w:cs="Times New Roman"/>
          <w:sz w:val="24"/>
          <w:szCs w:val="24"/>
        </w:rPr>
        <w:t>Okl</w:t>
      </w:r>
      <w:proofErr w:type="spellEnd"/>
      <w:r w:rsidRPr="00E90E86">
        <w:rPr>
          <w:rFonts w:ascii="Times New Roman" w:hAnsi="Times New Roman" w:cs="Times New Roman"/>
          <w:sz w:val="24"/>
          <w:szCs w:val="24"/>
        </w:rPr>
        <w:t>: University of Oklahoma Press, 1979)</w:t>
      </w:r>
    </w:p>
    <w:p w:rsidR="00524C08" w:rsidRDefault="00524C08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FA">
        <w:rPr>
          <w:rFonts w:ascii="Times New Roman" w:hAnsi="Times New Roman" w:cs="Times New Roman"/>
          <w:i/>
          <w:sz w:val="24"/>
          <w:szCs w:val="24"/>
        </w:rPr>
        <w:t>Facsimile of British Museum, MS Harley 2253</w:t>
      </w:r>
      <w:r w:rsidRPr="003468FA">
        <w:rPr>
          <w:rFonts w:ascii="Times New Roman" w:hAnsi="Times New Roman" w:cs="Times New Roman"/>
          <w:sz w:val="24"/>
          <w:szCs w:val="24"/>
        </w:rPr>
        <w:t>, introduced by N. Ker (London: Oxford University Press, for EETS, 1965)</w:t>
      </w:r>
    </w:p>
    <w:p w:rsidR="00524C08" w:rsidRDefault="00524C08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995" w:rsidRPr="00E01995" w:rsidRDefault="00E01995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95">
        <w:rPr>
          <w:rFonts w:ascii="Times New Roman" w:hAnsi="Times New Roman" w:cs="Times New Roman"/>
          <w:i/>
          <w:sz w:val="24"/>
          <w:szCs w:val="24"/>
        </w:rPr>
        <w:t xml:space="preserve">Facsimile of Oxford, Bodleian Library MS </w:t>
      </w:r>
      <w:proofErr w:type="spellStart"/>
      <w:r w:rsidRPr="00E01995">
        <w:rPr>
          <w:rFonts w:ascii="Times New Roman" w:hAnsi="Times New Roman" w:cs="Times New Roman"/>
          <w:i/>
          <w:sz w:val="24"/>
          <w:szCs w:val="24"/>
        </w:rPr>
        <w:t>Digby</w:t>
      </w:r>
      <w:proofErr w:type="spellEnd"/>
      <w:r w:rsidRPr="00E01995">
        <w:rPr>
          <w:rFonts w:ascii="Times New Roman" w:hAnsi="Times New Roman" w:cs="Times New Roman"/>
          <w:i/>
          <w:sz w:val="24"/>
          <w:szCs w:val="24"/>
        </w:rPr>
        <w:t xml:space="preserve"> 86</w:t>
      </w:r>
      <w:r w:rsidRPr="00E01995">
        <w:rPr>
          <w:rFonts w:ascii="Times New Roman" w:hAnsi="Times New Roman" w:cs="Times New Roman"/>
          <w:sz w:val="24"/>
          <w:szCs w:val="24"/>
        </w:rPr>
        <w:t xml:space="preserve">, introduced by Judith </w:t>
      </w:r>
      <w:proofErr w:type="spellStart"/>
      <w:r w:rsidRPr="00E01995">
        <w:rPr>
          <w:rFonts w:ascii="Times New Roman" w:hAnsi="Times New Roman" w:cs="Times New Roman"/>
          <w:sz w:val="24"/>
          <w:szCs w:val="24"/>
        </w:rPr>
        <w:t>Tschann</w:t>
      </w:r>
      <w:proofErr w:type="spellEnd"/>
      <w:r w:rsidRPr="00E01995">
        <w:rPr>
          <w:rFonts w:ascii="Times New Roman" w:hAnsi="Times New Roman" w:cs="Times New Roman"/>
          <w:sz w:val="24"/>
          <w:szCs w:val="24"/>
        </w:rPr>
        <w:t xml:space="preserve"> and M. B. </w:t>
      </w:r>
      <w:proofErr w:type="spellStart"/>
      <w:r w:rsidRPr="00E01995">
        <w:rPr>
          <w:rFonts w:ascii="Times New Roman" w:hAnsi="Times New Roman" w:cs="Times New Roman"/>
          <w:sz w:val="24"/>
          <w:szCs w:val="24"/>
        </w:rPr>
        <w:t>Parkes</w:t>
      </w:r>
      <w:proofErr w:type="spellEnd"/>
      <w:r w:rsidRPr="00E01995">
        <w:rPr>
          <w:rFonts w:ascii="Times New Roman" w:hAnsi="Times New Roman" w:cs="Times New Roman"/>
          <w:sz w:val="24"/>
          <w:szCs w:val="24"/>
        </w:rPr>
        <w:t>, Early English Text Society, SS 16 (1996)</w:t>
      </w:r>
    </w:p>
    <w:p w:rsidR="00D04C2F" w:rsidRDefault="00D04C2F" w:rsidP="004C6E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C2F" w:rsidRDefault="00D04C2F" w:rsidP="003468FA">
      <w:pPr>
        <w:jc w:val="both"/>
        <w:rPr>
          <w:rFonts w:ascii="Times New Roman" w:hAnsi="Times New Roman" w:cs="Times New Roman"/>
          <w:sz w:val="24"/>
          <w:szCs w:val="24"/>
        </w:rPr>
      </w:pPr>
      <w:r w:rsidRPr="00D04C2F">
        <w:rPr>
          <w:rFonts w:ascii="Times New Roman" w:hAnsi="Times New Roman" w:cs="Times New Roman"/>
          <w:i/>
          <w:sz w:val="24"/>
          <w:szCs w:val="24"/>
        </w:rPr>
        <w:t xml:space="preserve">The </w:t>
      </w:r>
      <w:proofErr w:type="spellStart"/>
      <w:r w:rsidRPr="00D04C2F">
        <w:rPr>
          <w:rFonts w:ascii="Times New Roman" w:hAnsi="Times New Roman" w:cs="Times New Roman"/>
          <w:i/>
          <w:sz w:val="24"/>
          <w:szCs w:val="24"/>
        </w:rPr>
        <w:t>Findern</w:t>
      </w:r>
      <w:proofErr w:type="spellEnd"/>
      <w:r w:rsidRPr="00D04C2F">
        <w:rPr>
          <w:rFonts w:ascii="Times New Roman" w:hAnsi="Times New Roman" w:cs="Times New Roman"/>
          <w:i/>
          <w:sz w:val="24"/>
          <w:szCs w:val="24"/>
        </w:rPr>
        <w:t xml:space="preserve"> Manuscript, Cambridge University Library MS. Ff.6</w:t>
      </w:r>
      <w:r>
        <w:rPr>
          <w:rFonts w:ascii="Times New Roman" w:hAnsi="Times New Roman" w:cs="Times New Roman"/>
          <w:sz w:val="24"/>
          <w:szCs w:val="24"/>
        </w:rPr>
        <w:t xml:space="preserve">, introduced by R. Beadle and A. E. B. Owen (London: </w:t>
      </w:r>
      <w:proofErr w:type="spellStart"/>
      <w:r>
        <w:rPr>
          <w:rFonts w:ascii="Times New Roman" w:hAnsi="Times New Roman" w:cs="Times New Roman"/>
          <w:sz w:val="24"/>
          <w:szCs w:val="24"/>
        </w:rPr>
        <w:t>Scolar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Press, 1978)</w:t>
      </w:r>
    </w:p>
    <w:p w:rsidR="00524C08" w:rsidRDefault="00524C08" w:rsidP="00524C08">
      <w:pPr>
        <w:jc w:val="both"/>
        <w:rPr>
          <w:rFonts w:ascii="Times New Roman" w:hAnsi="Times New Roman" w:cs="Times New Roman"/>
          <w:sz w:val="24"/>
          <w:szCs w:val="24"/>
        </w:rPr>
      </w:pPr>
      <w:r w:rsidRPr="006E0AF3">
        <w:rPr>
          <w:rFonts w:ascii="Times New Roman" w:hAnsi="Times New Roman" w:cs="Times New Roman"/>
          <w:i/>
          <w:sz w:val="24"/>
          <w:szCs w:val="24"/>
        </w:rPr>
        <w:t>Poetical Works of Geoffrey Chaucer: a facsimile of Cambridge University Library MS Gg.4.27</w:t>
      </w:r>
      <w:r w:rsidRPr="006E0AF3">
        <w:rPr>
          <w:rFonts w:ascii="Times New Roman" w:hAnsi="Times New Roman" w:cs="Times New Roman"/>
          <w:sz w:val="24"/>
          <w:szCs w:val="24"/>
        </w:rPr>
        <w:t xml:space="preserve">, intr. by Malcolm </w:t>
      </w:r>
      <w:proofErr w:type="spellStart"/>
      <w:r w:rsidRPr="006E0AF3">
        <w:rPr>
          <w:rFonts w:ascii="Times New Roman" w:hAnsi="Times New Roman" w:cs="Times New Roman"/>
          <w:sz w:val="24"/>
          <w:szCs w:val="24"/>
        </w:rPr>
        <w:t>Parkes</w:t>
      </w:r>
      <w:proofErr w:type="spellEnd"/>
      <w:r w:rsidRPr="006E0AF3">
        <w:rPr>
          <w:rFonts w:ascii="Times New Roman" w:hAnsi="Times New Roman" w:cs="Times New Roman"/>
          <w:sz w:val="24"/>
          <w:szCs w:val="24"/>
        </w:rPr>
        <w:t xml:space="preserve"> and Richard Beadle (Cambridge; D. S. Brewer, 1979–80)</w:t>
      </w:r>
    </w:p>
    <w:p w:rsidR="00524C08" w:rsidRPr="000B1227" w:rsidRDefault="00524C08" w:rsidP="00524C08">
      <w:pPr>
        <w:jc w:val="both"/>
        <w:rPr>
          <w:rFonts w:ascii="Times New Roman" w:hAnsi="Times New Roman" w:cs="Times New Roman"/>
          <w:sz w:val="24"/>
          <w:szCs w:val="24"/>
        </w:rPr>
      </w:pPr>
      <w:r w:rsidRPr="000B1227">
        <w:rPr>
          <w:rFonts w:ascii="Times New Roman" w:hAnsi="Times New Roman" w:cs="Times New Roman"/>
          <w:sz w:val="24"/>
          <w:szCs w:val="24"/>
        </w:rPr>
        <w:t xml:space="preserve">Herbert C. Schulz, </w:t>
      </w:r>
      <w:r w:rsidRPr="000B1227">
        <w:rPr>
          <w:rFonts w:ascii="Times New Roman" w:hAnsi="Times New Roman" w:cs="Times New Roman"/>
          <w:i/>
          <w:sz w:val="24"/>
          <w:szCs w:val="24"/>
        </w:rPr>
        <w:t xml:space="preserve">The Ellesmere Manuscripts of Chaucer’s Canterbury </w:t>
      </w:r>
      <w:proofErr w:type="gramStart"/>
      <w:r w:rsidRPr="000B1227">
        <w:rPr>
          <w:rFonts w:ascii="Times New Roman" w:hAnsi="Times New Roman" w:cs="Times New Roman"/>
          <w:i/>
          <w:sz w:val="24"/>
          <w:szCs w:val="24"/>
        </w:rPr>
        <w:t>Tales</w:t>
      </w:r>
      <w:r w:rsidRPr="000B1227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 w:rsidRPr="000B1227">
        <w:rPr>
          <w:rFonts w:ascii="Times New Roman" w:hAnsi="Times New Roman" w:cs="Times New Roman"/>
          <w:sz w:val="24"/>
          <w:szCs w:val="24"/>
        </w:rPr>
        <w:t>San Marino, California: Huntington Library, 1999).</w:t>
      </w:r>
    </w:p>
    <w:p w:rsidR="005A3679" w:rsidRPr="005A3679" w:rsidRDefault="005A3679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679">
        <w:rPr>
          <w:rFonts w:ascii="Times New Roman" w:hAnsi="Times New Roman" w:cs="Times New Roman"/>
          <w:i/>
          <w:sz w:val="24"/>
          <w:szCs w:val="24"/>
        </w:rPr>
        <w:t>The Thornton Manuscript (Lincoln Cathedral MS 91)</w:t>
      </w:r>
      <w:r w:rsidRPr="005A3679">
        <w:rPr>
          <w:rFonts w:ascii="Times New Roman" w:hAnsi="Times New Roman" w:cs="Times New Roman"/>
          <w:sz w:val="24"/>
          <w:szCs w:val="24"/>
        </w:rPr>
        <w:t xml:space="preserve">, introduced by D. S. Brewer and A. E. B. Owen (London: </w:t>
      </w:r>
      <w:proofErr w:type="spellStart"/>
      <w:r w:rsidRPr="005A3679">
        <w:rPr>
          <w:rFonts w:ascii="Times New Roman" w:hAnsi="Times New Roman" w:cs="Times New Roman"/>
          <w:sz w:val="24"/>
          <w:szCs w:val="24"/>
        </w:rPr>
        <w:t>Scolar</w:t>
      </w:r>
      <w:proofErr w:type="spellEnd"/>
      <w:r w:rsidRPr="005A3679">
        <w:rPr>
          <w:rFonts w:ascii="Times New Roman" w:hAnsi="Times New Roman" w:cs="Times New Roman"/>
          <w:sz w:val="24"/>
          <w:szCs w:val="24"/>
        </w:rPr>
        <w:t xml:space="preserve"> press, 1975)</w:t>
      </w:r>
    </w:p>
    <w:p w:rsidR="00E01995" w:rsidRDefault="00E01995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9B70DB" w:rsidRDefault="009B70DB" w:rsidP="009B70DB">
      <w:pPr>
        <w:jc w:val="both"/>
        <w:rPr>
          <w:rFonts w:ascii="Times New Roman" w:hAnsi="Times New Roman" w:cs="Times New Roman"/>
          <w:sz w:val="24"/>
          <w:szCs w:val="24"/>
        </w:rPr>
      </w:pPr>
      <w:r w:rsidRPr="009B70DB">
        <w:rPr>
          <w:rFonts w:ascii="Times New Roman" w:hAnsi="Times New Roman" w:cs="Times New Roman"/>
          <w:i/>
          <w:sz w:val="24"/>
          <w:szCs w:val="24"/>
        </w:rPr>
        <w:t>Troilus and Criseyde, Geoffrey Chaucer</w:t>
      </w:r>
      <w:r w:rsidRPr="009B70DB">
        <w:rPr>
          <w:rFonts w:ascii="Times New Roman" w:hAnsi="Times New Roman" w:cs="Times New Roman"/>
          <w:sz w:val="24"/>
          <w:szCs w:val="24"/>
        </w:rPr>
        <w:t xml:space="preserve">: a facsimile of CCCC MS 61, introduced by M. B. </w:t>
      </w:r>
      <w:proofErr w:type="spellStart"/>
      <w:r w:rsidRPr="009B70DB">
        <w:rPr>
          <w:rFonts w:ascii="Times New Roman" w:hAnsi="Times New Roman" w:cs="Times New Roman"/>
          <w:sz w:val="24"/>
          <w:szCs w:val="24"/>
        </w:rPr>
        <w:t>Parkes</w:t>
      </w:r>
      <w:proofErr w:type="spellEnd"/>
      <w:r w:rsidRPr="009B70DB">
        <w:rPr>
          <w:rFonts w:ascii="Times New Roman" w:hAnsi="Times New Roman" w:cs="Times New Roman"/>
          <w:sz w:val="24"/>
          <w:szCs w:val="24"/>
        </w:rPr>
        <w:t xml:space="preserve"> and E. Salter (Cambridge: D. S. Brewer, 1978)</w:t>
      </w:r>
    </w:p>
    <w:p w:rsidR="00524C08" w:rsidRPr="0024744F" w:rsidRDefault="00524C08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4744F">
        <w:rPr>
          <w:rFonts w:ascii="Times New Roman" w:hAnsi="Times New Roman" w:cs="Times New Roman"/>
          <w:i/>
          <w:sz w:val="24"/>
          <w:szCs w:val="24"/>
        </w:rPr>
        <w:t>The Vernon Manuscript: a facsimile of Bodleian Library MS Eng. Poet.</w:t>
      </w:r>
      <w:r w:rsidRPr="0024744F">
        <w:rPr>
          <w:rFonts w:ascii="Times New Roman" w:hAnsi="Times New Roman" w:cs="Times New Roman"/>
          <w:sz w:val="24"/>
          <w:szCs w:val="24"/>
        </w:rPr>
        <w:t xml:space="preserve"> </w:t>
      </w:r>
      <w:r w:rsidRPr="0024744F">
        <w:rPr>
          <w:rFonts w:ascii="Times New Roman" w:hAnsi="Times New Roman" w:cs="Times New Roman"/>
          <w:i/>
          <w:sz w:val="24"/>
          <w:szCs w:val="24"/>
        </w:rPr>
        <w:t>A.1</w:t>
      </w:r>
      <w:r w:rsidRPr="0024744F">
        <w:rPr>
          <w:rFonts w:ascii="Times New Roman" w:hAnsi="Times New Roman" w:cs="Times New Roman"/>
          <w:sz w:val="24"/>
          <w:szCs w:val="24"/>
        </w:rPr>
        <w:t xml:space="preserve"> (Cambridge: D. S. Brewer, 1987)</w:t>
      </w:r>
    </w:p>
    <w:p w:rsidR="00524C08" w:rsidRDefault="00524C08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C08" w:rsidRPr="00524C08" w:rsidRDefault="00524C08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C08">
        <w:rPr>
          <w:rFonts w:ascii="Times New Roman" w:hAnsi="Times New Roman" w:cs="Times New Roman"/>
          <w:i/>
          <w:sz w:val="24"/>
          <w:szCs w:val="24"/>
        </w:rPr>
        <w:t xml:space="preserve">The Works of Geoffrey Chaucer and ‘The </w:t>
      </w:r>
      <w:proofErr w:type="spellStart"/>
      <w:r w:rsidRPr="00524C08">
        <w:rPr>
          <w:rFonts w:ascii="Times New Roman" w:hAnsi="Times New Roman" w:cs="Times New Roman"/>
          <w:i/>
          <w:sz w:val="24"/>
          <w:szCs w:val="24"/>
        </w:rPr>
        <w:t>Kingis</w:t>
      </w:r>
      <w:proofErr w:type="spellEnd"/>
      <w:r w:rsidRPr="0052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24C08">
        <w:rPr>
          <w:rFonts w:ascii="Times New Roman" w:hAnsi="Times New Roman" w:cs="Times New Roman"/>
          <w:i/>
          <w:sz w:val="24"/>
          <w:szCs w:val="24"/>
        </w:rPr>
        <w:t>Quair</w:t>
      </w:r>
      <w:proofErr w:type="spellEnd"/>
      <w:r w:rsidRPr="00524C08">
        <w:rPr>
          <w:rFonts w:ascii="Times New Roman" w:hAnsi="Times New Roman" w:cs="Times New Roman"/>
          <w:i/>
          <w:sz w:val="24"/>
          <w:szCs w:val="24"/>
        </w:rPr>
        <w:t>’: a facsimile of Bodleian Library, Oxford, MS Arch. Selden, B. 24</w:t>
      </w:r>
      <w:r w:rsidRPr="00524C08">
        <w:rPr>
          <w:rFonts w:ascii="Times New Roman" w:hAnsi="Times New Roman" w:cs="Times New Roman"/>
          <w:sz w:val="24"/>
          <w:szCs w:val="24"/>
        </w:rPr>
        <w:t xml:space="preserve">, introduced by Julia </w:t>
      </w:r>
      <w:proofErr w:type="spellStart"/>
      <w:r w:rsidRPr="00524C08">
        <w:rPr>
          <w:rFonts w:ascii="Times New Roman" w:hAnsi="Times New Roman" w:cs="Times New Roman"/>
          <w:sz w:val="24"/>
          <w:szCs w:val="24"/>
        </w:rPr>
        <w:t>Boffey</w:t>
      </w:r>
      <w:proofErr w:type="spellEnd"/>
      <w:r w:rsidRPr="00524C08">
        <w:rPr>
          <w:rFonts w:ascii="Times New Roman" w:hAnsi="Times New Roman" w:cs="Times New Roman"/>
          <w:sz w:val="24"/>
          <w:szCs w:val="24"/>
        </w:rPr>
        <w:t xml:space="preserve"> and A. S. G. Edwards (Woodbridge: D. S. Brewer, 1997)</w:t>
      </w:r>
    </w:p>
    <w:p w:rsidR="00524C08" w:rsidRDefault="00524C08" w:rsidP="0052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240" w:rsidRDefault="00C92240" w:rsidP="00C92240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C92240" w:rsidRPr="00C92240" w:rsidRDefault="00C92240" w:rsidP="00524C08">
      <w:pPr>
        <w:rPr>
          <w:rFonts w:ascii="Times New Roman" w:hAnsi="Times New Roman" w:cs="Times New Roman"/>
          <w:sz w:val="24"/>
          <w:szCs w:val="24"/>
        </w:rPr>
      </w:pPr>
    </w:p>
    <w:sectPr w:rsidR="00C92240" w:rsidRPr="00C9224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7DA" w:rsidRDefault="003517DA" w:rsidP="003517DA">
      <w:pPr>
        <w:spacing w:after="0" w:line="240" w:lineRule="auto"/>
      </w:pPr>
      <w:r>
        <w:separator/>
      </w:r>
    </w:p>
  </w:endnote>
  <w:endnote w:type="continuationSeparator" w:id="0">
    <w:p w:rsidR="003517DA" w:rsidRDefault="003517DA" w:rsidP="00351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2368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17DA" w:rsidRDefault="003517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517DA" w:rsidRDefault="003517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7DA" w:rsidRDefault="003517DA" w:rsidP="003517DA">
      <w:pPr>
        <w:spacing w:after="0" w:line="240" w:lineRule="auto"/>
      </w:pPr>
      <w:r>
        <w:separator/>
      </w:r>
    </w:p>
  </w:footnote>
  <w:footnote w:type="continuationSeparator" w:id="0">
    <w:p w:rsidR="003517DA" w:rsidRDefault="003517DA" w:rsidP="003517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24C"/>
    <w:rsid w:val="000B1227"/>
    <w:rsid w:val="002112C7"/>
    <w:rsid w:val="002436BB"/>
    <w:rsid w:val="0024744F"/>
    <w:rsid w:val="003468FA"/>
    <w:rsid w:val="003517DA"/>
    <w:rsid w:val="004C6E05"/>
    <w:rsid w:val="00524C08"/>
    <w:rsid w:val="005A3679"/>
    <w:rsid w:val="005F224C"/>
    <w:rsid w:val="006E0AF3"/>
    <w:rsid w:val="00772165"/>
    <w:rsid w:val="007C6291"/>
    <w:rsid w:val="00845301"/>
    <w:rsid w:val="009B70DB"/>
    <w:rsid w:val="00AB2DFF"/>
    <w:rsid w:val="00AE0555"/>
    <w:rsid w:val="00B02510"/>
    <w:rsid w:val="00B529E5"/>
    <w:rsid w:val="00C92240"/>
    <w:rsid w:val="00C9377A"/>
    <w:rsid w:val="00D04C2F"/>
    <w:rsid w:val="00E01995"/>
    <w:rsid w:val="00E90E86"/>
    <w:rsid w:val="00EA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1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7DA"/>
  </w:style>
  <w:style w:type="paragraph" w:styleId="Footer">
    <w:name w:val="footer"/>
    <w:basedOn w:val="Normal"/>
    <w:link w:val="FooterChar"/>
    <w:uiPriority w:val="99"/>
    <w:unhideWhenUsed/>
    <w:rsid w:val="00351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7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1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7DA"/>
  </w:style>
  <w:style w:type="paragraph" w:styleId="Footer">
    <w:name w:val="footer"/>
    <w:basedOn w:val="Normal"/>
    <w:link w:val="FooterChar"/>
    <w:uiPriority w:val="99"/>
    <w:unhideWhenUsed/>
    <w:rsid w:val="00351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19</cp:revision>
  <dcterms:created xsi:type="dcterms:W3CDTF">2014-11-30T15:25:00Z</dcterms:created>
  <dcterms:modified xsi:type="dcterms:W3CDTF">2017-03-10T11:42:00Z</dcterms:modified>
</cp:coreProperties>
</file>