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86B701" wp14:paraId="65F15A78" wp14:textId="784E0261">
      <w:pPr>
        <w:pStyle w:val="Normal"/>
        <w:suppressLineNumbers w:val="0"/>
        <w:bidi w:val="0"/>
        <w:spacing w:before="255" w:beforeAutospacing="off" w:after="255" w:afterAutospacing="off" w:line="279" w:lineRule="auto"/>
        <w:ind w:left="0" w:right="0"/>
        <w:jc w:val="right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  <w:r w:rsidRPr="3586B701" w:rsidR="6F69107D">
        <w:rPr>
          <w:rFonts w:ascii="UICTFontTextStyleBody" w:hAnsi="UICTFontTextStyleBody" w:eastAsia="UICTFontTextStyleBody" w:cs="UICTFontTextStyleBody"/>
          <w:sz w:val="25"/>
          <w:szCs w:val="25"/>
        </w:rPr>
        <w:t>ECAD4018C.                                                                                                            2404654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586B701" w:rsidTr="3586B701" w14:paraId="0852A065">
        <w:trPr>
          <w:trHeight w:val="300"/>
        </w:trPr>
        <w:tc>
          <w:tcPr>
            <w:tcW w:w="4680" w:type="dxa"/>
            <w:tcMar/>
          </w:tcPr>
          <w:p w:rsidR="7BCA7CB2" w:rsidP="3586B701" w:rsidRDefault="7BCA7CB2" w14:paraId="1B1B341C" w14:textId="46D5DB9E">
            <w:pPr>
              <w:pStyle w:val="Normal"/>
              <w:rPr>
                <w:rFonts w:ascii="UICTFontTextStyleBody" w:hAnsi="UICTFontTextStyleBody" w:eastAsia="UICTFontTextStyleBody" w:cs="UICTFontTextStyleBody"/>
                <w:noProof w:val="0"/>
                <w:sz w:val="25"/>
                <w:szCs w:val="25"/>
                <w:lang w:val="en-US"/>
              </w:rPr>
            </w:pPr>
            <w:r w:rsidRPr="3586B701" w:rsidR="7BCA7CB2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TARGED</w:t>
            </w:r>
          </w:p>
        </w:tc>
        <w:tc>
          <w:tcPr>
            <w:tcW w:w="4680" w:type="dxa"/>
            <w:tcMar/>
          </w:tcPr>
          <w:p w:rsidR="7BCA7CB2" w:rsidP="3586B701" w:rsidRDefault="7BCA7CB2" w14:paraId="5A1A8547" w14:textId="3F346086">
            <w:pPr>
              <w:pStyle w:val="Normal"/>
              <w:rPr>
                <w:rFonts w:ascii="UICTFontTextStyleBody" w:hAnsi="UICTFontTextStyleBody" w:eastAsia="UICTFontTextStyleBody" w:cs="UICTFontTextStyleBody"/>
                <w:noProof w:val="0"/>
                <w:sz w:val="25"/>
                <w:szCs w:val="25"/>
                <w:lang w:val="en-US"/>
              </w:rPr>
            </w:pPr>
            <w:r w:rsidRPr="3586B701" w:rsidR="7BCA7CB2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SUT R WYF WEDI MYND IR AFAELA A HYN YN YR GWAITH HWN</w:t>
            </w:r>
          </w:p>
        </w:tc>
      </w:tr>
      <w:tr w:rsidR="3586B701" w:rsidTr="3586B701" w14:paraId="1B6156F2">
        <w:trPr>
          <w:trHeight w:val="300"/>
        </w:trPr>
        <w:tc>
          <w:tcPr>
            <w:tcW w:w="4680" w:type="dxa"/>
            <w:tcMar/>
          </w:tcPr>
          <w:p w:rsidR="4AB96B9C" w:rsidP="3586B701" w:rsidRDefault="4AB96B9C" w14:paraId="07B8CF66" w14:textId="3E3FC5F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UICTFontTextStyleBody" w:hAnsi="UICTFontTextStyleBody" w:eastAsia="UICTFontTextStyleBody" w:cs="UICTFontTextStyleBody"/>
                <w:noProof w:val="0"/>
                <w:sz w:val="25"/>
                <w:szCs w:val="25"/>
                <w:lang w:val="en-US"/>
              </w:rPr>
            </w:pP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Ddatblygu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dull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academaidd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o</w:t>
            </w:r>
            <w:r w:rsidRPr="3586B701" w:rsidR="44385F21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ysgrifennu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drwy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gydol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yr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aseiniad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gan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ddefnyddio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berfau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cryno</w:t>
            </w:r>
            <w:r w:rsidRPr="3586B701" w:rsidR="4AB96B9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.</w:t>
            </w:r>
          </w:p>
        </w:tc>
        <w:tc>
          <w:tcPr>
            <w:tcW w:w="4680" w:type="dxa"/>
            <w:tcMar/>
          </w:tcPr>
          <w:p w:rsidR="44EB6617" w:rsidP="3586B701" w:rsidRDefault="44EB6617" w14:paraId="09647938" w14:textId="317FE141">
            <w:pPr>
              <w:pStyle w:val="Normal"/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</w:pP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Rwyf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wedi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efnyddio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berfau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cryno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fel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,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gwelwyd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,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yn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ol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...</w:t>
            </w:r>
            <w:r w:rsidRPr="3586B701" w:rsidR="44EB6617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ayb</w:t>
            </w:r>
          </w:p>
        </w:tc>
      </w:tr>
      <w:tr w:rsidR="3586B701" w:rsidTr="3586B701" w14:paraId="485F4910">
        <w:trPr>
          <w:trHeight w:val="300"/>
        </w:trPr>
        <w:tc>
          <w:tcPr>
            <w:tcW w:w="4680" w:type="dxa"/>
            <w:tcMar/>
          </w:tcPr>
          <w:p w:rsidR="261DD574" w:rsidP="3586B701" w:rsidRDefault="261DD574" w14:paraId="3C64C6AB" w14:textId="2BBB317D">
            <w:pPr>
              <w:pStyle w:val="Normal"/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</w:pP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Defnyddio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cysill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ar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lein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i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osgoi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gwallau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esgeulus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.</w:t>
            </w:r>
          </w:p>
        </w:tc>
        <w:tc>
          <w:tcPr>
            <w:tcW w:w="4680" w:type="dxa"/>
            <w:tcMar/>
          </w:tcPr>
          <w:p w:rsidR="025C18AA" w:rsidP="3586B701" w:rsidRDefault="025C18AA" w14:paraId="5A8D3B86" w14:textId="692066E3">
            <w:pPr>
              <w:pStyle w:val="Normal"/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</w:pP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Rwyf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wedi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defnyddio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cysill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ar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lein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i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wyrio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trwy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fy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ng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025C18AA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ngwaith</w:t>
            </w:r>
          </w:p>
        </w:tc>
      </w:tr>
      <w:tr w:rsidR="3586B701" w:rsidTr="3586B701" w14:paraId="7E3060A0">
        <w:trPr>
          <w:trHeight w:val="300"/>
        </w:trPr>
        <w:tc>
          <w:tcPr>
            <w:tcW w:w="4680" w:type="dxa"/>
            <w:tcMar/>
          </w:tcPr>
          <w:p w:rsidR="261DD574" w:rsidP="3586B701" w:rsidRDefault="261DD574" w14:paraId="2003E7E8" w14:textId="53DEC76F">
            <w:pPr>
              <w:pStyle w:val="Normal"/>
              <w:rPr>
                <w:rFonts w:ascii="UICTFontTextStyleBody" w:hAnsi="UICTFontTextStyleBody" w:eastAsia="UICTFontTextStyleBody" w:cs="UICTFontTextStyleBody"/>
                <w:noProof w:val="0"/>
                <w:sz w:val="25"/>
                <w:szCs w:val="25"/>
                <w:lang w:val="en-US"/>
              </w:rPr>
            </w:pP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Wrth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ysgrifennu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,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i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ddilyn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canllawiau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cyfeirnodir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brifysgol</w:t>
            </w:r>
            <w:r w:rsidRPr="3586B701" w:rsidR="261DD574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. </w:t>
            </w:r>
          </w:p>
        </w:tc>
        <w:tc>
          <w:tcPr>
            <w:tcW w:w="4680" w:type="dxa"/>
            <w:tcMar/>
          </w:tcPr>
          <w:p w:rsidR="10589BB9" w:rsidP="3586B701" w:rsidRDefault="10589BB9" w14:paraId="721B6732" w14:textId="1F357B1C">
            <w:pPr>
              <w:pStyle w:val="Normal"/>
              <w:rPr>
                <w:rFonts w:ascii="UICTFontTextStyleBody" w:hAnsi="UICTFontTextStyleBody" w:eastAsia="UICTFontTextStyleBody" w:cs="UICTFontTextStyleBody"/>
                <w:noProof w:val="0"/>
                <w:sz w:val="25"/>
                <w:szCs w:val="25"/>
                <w:lang w:val="en-US"/>
              </w:rPr>
            </w:pP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Rwyf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wedi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dilyn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yr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canllaw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aseiniadau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derby</w:t>
            </w:r>
            <w:r w:rsidRPr="3586B701" w:rsidR="09B83FCC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niwn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wrth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ein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 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>tiwtor</w:t>
            </w:r>
            <w:r w:rsidRPr="3586B701" w:rsidR="10589BB9">
              <w:rPr>
                <w:rFonts w:ascii="UICTFontTextStyleBody" w:hAnsi="UICTFontTextStyleBody" w:eastAsia="UICTFontTextStyleBody" w:cs="UICTFontTextStyleBody"/>
                <w:sz w:val="25"/>
                <w:szCs w:val="25"/>
              </w:rPr>
              <w:t xml:space="preserve">. </w:t>
            </w:r>
          </w:p>
        </w:tc>
      </w:tr>
    </w:tbl>
    <w:p xmlns:wp14="http://schemas.microsoft.com/office/word/2010/wordml" w:rsidP="3586B701" wp14:paraId="3A067D32" wp14:textId="633DBD94">
      <w:pPr>
        <w:spacing w:before="255" w:beforeAutospacing="off" w:after="255" w:afterAutospacing="off"/>
        <w:rPr>
          <w:rFonts w:ascii="UICTFontTextStyleBody" w:hAnsi="UICTFontTextStyleBody" w:eastAsia="UICTFontTextStyleBody" w:cs="UICTFontTextStyleBody"/>
          <w:sz w:val="25"/>
          <w:szCs w:val="25"/>
        </w:rPr>
      </w:pPr>
    </w:p>
    <w:p xmlns:wp14="http://schemas.microsoft.com/office/word/2010/wordml" w:rsidP="3586B701" wp14:paraId="5CACFE9F" wp14:textId="223E566E">
      <w:pPr>
        <w:spacing w:before="255" w:beforeAutospacing="off" w:after="255" w:afterAutospacing="off"/>
        <w:rPr>
          <w:rFonts w:ascii="Ariel" w:hAnsi="Ariel" w:eastAsia="Ariel" w:cs="Ariel"/>
          <w:sz w:val="25"/>
          <w:szCs w:val="25"/>
        </w:rPr>
      </w:pPr>
      <w:r w:rsidRPr="3586B701" w:rsidR="4D88AF74">
        <w:rPr>
          <w:rFonts w:ascii="Arial" w:hAnsi="Arial" w:eastAsia="Arial" w:cs="Arial"/>
          <w:sz w:val="36"/>
          <w:szCs w:val="36"/>
        </w:rPr>
        <w:t xml:space="preserve">Creu </w:t>
      </w:r>
      <w:r w:rsidRPr="3586B701" w:rsidR="4D88AF74">
        <w:rPr>
          <w:rFonts w:ascii="Arial" w:hAnsi="Arial" w:eastAsia="Arial" w:cs="Arial"/>
          <w:sz w:val="36"/>
          <w:szCs w:val="36"/>
        </w:rPr>
        <w:t>proffil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cymunedol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ar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gyfer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eich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pte1. Gan </w:t>
      </w:r>
      <w:r w:rsidRPr="3586B701" w:rsidR="4D88AF74">
        <w:rPr>
          <w:rFonts w:ascii="Arial" w:hAnsi="Arial" w:eastAsia="Arial" w:cs="Arial"/>
          <w:sz w:val="36"/>
          <w:szCs w:val="36"/>
        </w:rPr>
        <w:t>defnyddio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llenyddiaeth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berthnasol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, </w:t>
      </w:r>
      <w:r w:rsidRPr="3586B701" w:rsidR="4D88AF74">
        <w:rPr>
          <w:rFonts w:ascii="Arial" w:hAnsi="Arial" w:eastAsia="Arial" w:cs="Arial"/>
          <w:sz w:val="36"/>
          <w:szCs w:val="36"/>
        </w:rPr>
        <w:t>agrymwch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</w:t>
      </w:r>
      <w:r w:rsidRPr="3586B701" w:rsidR="4D88AF74">
        <w:rPr>
          <w:rFonts w:ascii="Arial" w:hAnsi="Arial" w:eastAsia="Arial" w:cs="Arial"/>
          <w:sz w:val="36"/>
          <w:szCs w:val="36"/>
        </w:rPr>
        <w:t>ffyrdd</w:t>
      </w:r>
      <w:r w:rsidRPr="3586B701" w:rsidR="4D88AF74">
        <w:rPr>
          <w:rFonts w:ascii="Arial" w:hAnsi="Arial" w:eastAsia="Arial" w:cs="Arial"/>
          <w:sz w:val="36"/>
          <w:szCs w:val="36"/>
        </w:rPr>
        <w:t xml:space="preserve"> y </w:t>
      </w:r>
      <w:r w:rsidRPr="3586B701" w:rsidR="4D88AF74">
        <w:rPr>
          <w:rFonts w:ascii="Arial" w:hAnsi="Arial" w:eastAsia="Arial" w:cs="Arial"/>
          <w:sz w:val="36"/>
          <w:szCs w:val="36"/>
        </w:rPr>
        <w:t>mae</w:t>
      </w:r>
      <w:r w:rsidRPr="3586B701" w:rsidR="39D72F84">
        <w:rPr>
          <w:rFonts w:ascii="Arial" w:hAnsi="Arial" w:eastAsia="Arial" w:cs="Arial"/>
          <w:sz w:val="36"/>
          <w:szCs w:val="36"/>
        </w:rPr>
        <w:t>`r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ysgol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yn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defnyddio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ei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lleoliad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a`i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chymuned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i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gefnogi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dysgu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 </w:t>
      </w:r>
      <w:r w:rsidRPr="3586B701" w:rsidR="39D72F84">
        <w:rPr>
          <w:rFonts w:ascii="Arial" w:hAnsi="Arial" w:eastAsia="Arial" w:cs="Arial"/>
          <w:sz w:val="36"/>
          <w:szCs w:val="36"/>
        </w:rPr>
        <w:t>disgyblion</w:t>
      </w:r>
      <w:r w:rsidRPr="3586B701" w:rsidR="39D72F84">
        <w:rPr>
          <w:rFonts w:ascii="Arial" w:hAnsi="Arial" w:eastAsia="Arial" w:cs="Arial"/>
          <w:sz w:val="36"/>
          <w:szCs w:val="36"/>
        </w:rPr>
        <w:t xml:space="preserve">. </w:t>
      </w:r>
    </w:p>
    <w:p xmlns:wp14="http://schemas.microsoft.com/office/word/2010/wordml" w:rsidP="3586B701" wp14:paraId="534B9259" wp14:textId="2EE7E6EA">
      <w:pPr>
        <w:spacing w:before="255" w:beforeAutospacing="off" w:after="255" w:afterAutospacing="off"/>
        <w:rPr>
          <w:rFonts w:ascii="UICTFontTextStyleBody" w:hAnsi="UICTFontTextStyleBody" w:eastAsia="UICTFontTextStyleBody" w:cs="UICTFontTextStyleBody"/>
          <w:sz w:val="25"/>
          <w:szCs w:val="25"/>
        </w:rPr>
      </w:pPr>
    </w:p>
    <w:p xmlns:wp14="http://schemas.microsoft.com/office/word/2010/wordml" w:rsidP="3586B701" wp14:paraId="616B4B5F" wp14:textId="6D2526F8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Mae Ysgol A, wedi'i lleoli yn De Gorllewin Cymru, gydag staff o 45, sy'n darparu ar gyfer anghenion 430 o ddisgyblion. Mae gan Ysgol A  aelodau staff cymwys iawn sy'n arbenigo mewn amrywiaeth o swyddi, o'r pennaeth i'r glanach. Mae gan pob aelod o staff yn yr ysgol balchder o  gyflwyno rhagoriaeth i'w disgyblion. Eisteddwyd Ysgol A yng nghanol tref hanesyddol sy'n adnabyddus am ei phorthladd a'i hanes hynafol sy'n dyddio'n ôl i oes yr haearn. Hefyd yn rhannu ei fyrddiwr gyda Sir gyfagos, mae'r ddau ohonynt yn tanio llinell gychwyn ar gyfer 2 barc cenedlaethol. Gwelwyd fod ysgol A yn gorwedd mewn lle perffaith wrth galon y dref hanesyddol hon, gydag afon enwog o fewn pellter cerdded o'r ysgol, sy'n fwyaf adnabyddus am lifo trwy sawl cymuned gyfagos.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 Ysgol A mewn sefyllfa berffaith ar gyfer cefnogi busnesau lleol ar draws y dref, o warchodfeydd natur i dimau rygbi a phêl-droed lleol yn ogystal â changen CCF i gampfeydd preifat a nifer o fwytai mewn lleoliad perffaith gyda golygfa atmosfferig o sianel môr Iwerydd.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Gyda Chastell yng nghanol y dref hanesyddol hon, mae'r ysgol wedi'i bendithio â chyfleusterau y gallent oleuo antur y disgyblion trwy addysg yn Ysgol A. Trwy gydol  y proffil ysgol hwn, byddaf yn ceisio arddangos ffigurau allweddol Ysgol A yn y ffordd fwyaf priodol. Byddaf yn trafod yr ardal leol a sut y gall yr ysgol gysylltu â'r gymuned, ffigurau demograffig y myfyrwyr a sut maent yn cymharu â'r ysgolion cyfagos.  Byddaf hefyd yn gwneud rhai awgrymiadau ar sut y gall Ysgol A gwella eu cysylltiadau â'r gymuned leol trwy ddefnyddio'r adnoddau y </w:t>
      </w:r>
      <w:r w:rsidRPr="3586B701" w:rsidR="19C216E6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eu defnyddio a byddaf hefyd yn trafod sut y gall Ysgol A hyrwyddo'r defnydd o'r Gymraeg drwy gysylltu efo'r gymuned ddwyieithog. </w:t>
      </w:r>
    </w:p>
    <w:p xmlns:wp14="http://schemas.microsoft.com/office/word/2010/wordml" w:rsidP="3586B701" wp14:paraId="53DB619E" wp14:textId="321566D7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Yn 2022,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newidiodd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nodir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Lywodraeth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hwb.gov.wales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,2022, t. 1.)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mynegi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ledled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dylunio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hunain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nod  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math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athrawon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hunain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fyddai'n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gwybod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wersi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faes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Gwelwyd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cyhoeddi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gwefan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wedi'i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cydweithrediad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staff,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llywodraethwyr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phlant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i w:val="1"/>
          <w:iCs w:val="1"/>
          <w:sz w:val="25"/>
          <w:szCs w:val="25"/>
        </w:rPr>
        <w:t>,"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(Ysgol A, 2022, t. 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wedi'i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sicrhau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diwallu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anghenion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cytbwys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eang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ceisio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datblygiad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diwylliannol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moesol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cymdeithasol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emosiynol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corfforol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meddyliol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paratoi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cyfleoedd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chyfrifoldebau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oedolyn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”,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(Ysgol A, 2024, t1). Nod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amgylchedd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diogel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cefnogi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corfforol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emosiynol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unigolion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hyderus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gweithredu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sgiliau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dulliau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seiliedig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wybodaeth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hyrwyddo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ymgysylltiad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canolbwyntio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chwe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: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gwyddoniaeth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thechnoleg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iechyd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llythrennedd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ieithoedd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chyfathrebu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celfyddydau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mynegiannol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Dyniaethau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mathemateg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bwriadu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adnewyddu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mis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Gorffennaf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2025. </w:t>
      </w:r>
    </w:p>
    <w:p xmlns:wp14="http://schemas.microsoft.com/office/word/2010/wordml" w:rsidP="3586B701" wp14:paraId="16AC92AC" wp14:textId="0316F961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Gynhelir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AALl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awdurdod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)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fe'i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sefydlwyd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dilyn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fabanod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mis Medi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2008.(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 A, 2025, t. 1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)  Maer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gorwedd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lleoliad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hanes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cyfoethog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ddefnyddio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mantais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iddi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fwyaf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plant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mynychu'r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dref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hun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ddysgyblion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teithio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pentrefi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gyfagos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.(Ysgol A, 2025, t. 3). Mae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bwysig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ymrwymo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gynhwysol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ansawdd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uchel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amgylchedd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galluogi'r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holl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lwyddo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ddarpariaeth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chyfateb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ofalus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anghenion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plant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unigol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llais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chwarae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bwysig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bwriadu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amgylchedd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gofalgar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hapus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ysbrydoledig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gall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bresennol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deimlo'n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ddiogel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430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amgylchedd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croesawgar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gofalgar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Gweithiwyd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holl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staff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ymwybodol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sicrhau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mynychu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cyrraedd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safonau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uchaf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posibl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falch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gweithio'n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gyson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safonau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Rhennir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dosbarthiadau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grwpiau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blwyddyn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dosbarthiadau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cyfochrog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rhedeg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trwy'r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maint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dosbarthiadau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amrywio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20-30 o ran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nifer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Mae plant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derbyn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ran-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amser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tymor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pen-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amser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tymor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dilyn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pen-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bedair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(Ysgol A, 2025, t. 1p3) .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gynradd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chanllawiau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Llywodraeth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gategorïau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Canllawiau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gategoreiddio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ddarpariaeth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n. d.)Y nod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profiadau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heriol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eang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galluogi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plant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gyfrannu'n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hyderus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cymdeithas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ddwyieithog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ymwybyddiaeth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treftadaeth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ddiwylliannol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hunaniaeth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genedlaethol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dinasyddion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gweithgareddau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clwb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celf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clwb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rhedeg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coginio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chwaraeon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ogystal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gweithgareddau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chwaraeon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pêl-rwyd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pêl-droed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rygbi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athletau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gymnasteg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nofio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gystadlu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Llywodraeth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(dim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cofrestru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399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blwyddyn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2024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edrych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gofrestr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presenoldeb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blynyddoedd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blaenorol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amlwg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bod,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dirywiad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dramatig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presenoldeb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2018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presenoldeb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bechgyn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flwyddyn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honno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94.1%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wahanol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canlyniadau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diweddar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2023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90.2%,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benywaidd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2018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94.7%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bresennol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debyg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bechgyn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2023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presenoldeb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gofrestrwyd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91.7%.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gwrs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gartref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cyffredin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gymdeithas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heddiw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edrych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gartref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(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Hattenstone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2024)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amlwg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gartref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boblogaidd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weld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ledled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cynyddu'n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raddol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Peth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arall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weld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edrych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(My local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school )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manylion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cryno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Oherwydd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orfodol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draws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gynradd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Nghymru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bob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bellach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hawl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frecwast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cinio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ffres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ffrwythau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gellir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gweld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Lywodraeth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Cymru, 2022)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ledled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bob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hawl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ledled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cyhoeddi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canrannau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isel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ledled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Sir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Benfro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manylion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(My local School)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tua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115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399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derbyn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Mae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eraill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ganlyniadau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tebyg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B,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dangos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10.8%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derbyn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80,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ogystal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Ysgol C,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dangos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dim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25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109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(My local School)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Agwedd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bwysig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gyfnod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arian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ffordd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bosibl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botensial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gyllideb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fesul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ymchwiliad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(Ysgol A, My local School)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cyllideb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FD,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derbyniodd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2024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gyllideb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unigol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£4780.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Cyfrifir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ffigurau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rannu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cyllideb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gyffredinol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niferoedd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Yn 2018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gyllideb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fesul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£3,272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erbyn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blwyddyn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2024-25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£4,780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edrych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adroddiad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Estyn ( Estyn Ysgol A, 2017),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canfuwyd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bod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perfformiad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cyffredinol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"Dda",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gyhoeddon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nhw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4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darganfyddiad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allweddol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hadroddiad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gynnydd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fwyaf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gryf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sgiliau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darllen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ysgrifennu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cefnogaeth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effeithiol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natur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fregus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staff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dangos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arweinyddiaeth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gweledigaeth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glir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dyfodol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perfformiad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cyffredinol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i w:val="1"/>
          <w:iCs w:val="1"/>
          <w:sz w:val="25"/>
          <w:szCs w:val="25"/>
        </w:rPr>
        <w:t>"</w:t>
      </w:r>
      <w:r w:rsidRPr="3586B701" w:rsidR="68541F98">
        <w:rPr>
          <w:rFonts w:ascii="UICTFontTextStyleBody" w:hAnsi="UICTFontTextStyleBody" w:eastAsia="UICTFontTextStyleBody" w:cs="UICTFontTextStyleBody"/>
          <w:i w:val="1"/>
          <w:iCs w:val="1"/>
          <w:sz w:val="25"/>
          <w:szCs w:val="25"/>
        </w:rPr>
        <w:t>Ddd</w:t>
      </w:r>
      <w:r w:rsidRPr="3586B701" w:rsidR="68541F98">
        <w:rPr>
          <w:rFonts w:ascii="UICTFontTextStyleBody" w:hAnsi="UICTFontTextStyleBody" w:eastAsia="UICTFontTextStyleBody" w:cs="UICTFontTextStyleBody"/>
          <w:i w:val="1"/>
          <w:iCs w:val="1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i w:val="1"/>
          <w:iCs w:val="1"/>
          <w:sz w:val="25"/>
          <w:szCs w:val="25"/>
        </w:rPr>
        <w:t>",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nwog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ella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bob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mser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ysgrif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draw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s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,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â'r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dealltwri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aet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Llywodraet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rô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,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awe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ysty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rlon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tonyddi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bod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traff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anghyfar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ysgrif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nnu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ife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llythyr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ysgrif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nnu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brawdd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synhw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,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sgi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afu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hoe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, 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Llywodr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Cymru, Estyn, 2017, t.15-18)</w:t>
      </w:r>
    </w:p>
    <w:p xmlns:wp14="http://schemas.microsoft.com/office/word/2010/wordml" w:rsidP="3586B701" wp14:paraId="6CD74843" wp14:textId="4F5B3411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</w:p>
    <w:p xmlns:wp14="http://schemas.microsoft.com/office/word/2010/wordml" w:rsidP="3586B701" wp14:paraId="349343D6" wp14:textId="60CD3FA0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</w:p>
    <w:p xmlns:wp14="http://schemas.microsoft.com/office/word/2010/wordml" w:rsidP="3586B701" wp14:paraId="1B14E5C0" wp14:textId="7A70C1B0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</w:p>
    <w:p xmlns:wp14="http://schemas.microsoft.com/office/word/2010/wordml" w:rsidP="3586B701" wp14:paraId="2BE48DA6" wp14:textId="529DA3E8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ymchwilio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ymestyn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dyfodol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iddynt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fynychu'r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wella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ymchwilio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ymestyn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at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ddwyieithog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wella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ffordd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wneud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hynny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(Ysgol A, 2024, t. 2-5) Cyn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ddechrau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daith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anfon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llythyr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at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bost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neu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bost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papur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wahodd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hun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fynychu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sesiynau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blasu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fore neu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brynhawn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helpu'r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ymgyfarwyddo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â'r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ystafell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ddosbarth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llythyr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byddant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sicrhau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gwneud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gefnogi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garreg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filltir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nerfol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bwysig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hon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fywyd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rannu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gwybodaeth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gyffredinol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trafod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datblygiad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ymgynghori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gynnydd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Anogir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sesiynau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pontio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ofyn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cwestiynau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chwblhau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ffurflenni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angenrheidiol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cysylltu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cychwyn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bynnag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ymweld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mis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Tachwedd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2024  ac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ymchwilio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ymestyn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allan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atddisgyblion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iddynt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dychwelid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pennaeth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cyfnod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sylfaenyn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teithio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cyfagos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perthynas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gynnar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athro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rhiant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ddiwedd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tymor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3,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pennaeth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cyfnod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sylfaen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rhoi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pecyn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croeso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dyfodol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sy’n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i’w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wisgo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pa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amser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ollwng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neu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gasglu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amserlen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apiau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prydau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gwahanol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defnyddio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gysylltu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â’r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gwefanau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cymdeithasol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D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gwahoddiad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cyfagos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gwahoddiad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mynychu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cyflwyniad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flwyddyn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ogystal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amserlen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ddyddiol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teithiau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cyflwyno'r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bob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aelod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staff,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nid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dim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Byddai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marn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elwa'n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wneud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ffordd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debyg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perthynas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ag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D. Yn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sicr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ffordd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perthynas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wneud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athrawon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ffordd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nhw'n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meddwl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orau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sefydlu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Rwy'n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credu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wahodd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cyflwyniadau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pecynnau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croeso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dyfodol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cyhoeddi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gwefan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,( Ysgol A, 2024, t. 1)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hamcanion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mwyn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gwella'r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wedi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ymrwymo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nodau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amcanion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sir de-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orllewin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Cymru. Eu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gweledigaeth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plentyn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cyfleoedd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ddatblygu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dinasyddion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dwyieithog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hyderus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falch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treftadaeth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traddodiadau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chenedligrwydd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Cymru".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postio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adroddiad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Siarter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Iaith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wefan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manteision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hyblygrwydd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chreadigrwydd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plant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iaith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hi'n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haws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dysgu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ieithoedd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eraill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Mae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griw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cynnal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cyfarfodydd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fisol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drafod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sut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nhw'n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gallu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erfyn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ehangach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amlach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defnydd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mor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bwysig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Ymweld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mannau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hanesyddol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gwahodd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arbenigwyr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yr artist Catherine Gwynn,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helpu'r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ddeall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ymhellach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hanes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Nid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unig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canolbwyntio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ddatblygiad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drwy'r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hefyd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fwyaf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mynychu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deuluoedd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Cymreig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ond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rhai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mynychu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dod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gefndiroedd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ychydig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neu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siarad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wefan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iawn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adnoddau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gall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rhieni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/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gofalwyr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/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gwarcheidwad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weithio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arnynt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gartref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gynnwys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"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S4C,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Wyddor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Amser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stori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Ben Dant"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mwy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gweithio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ehangach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hyrwyddo'r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gwneud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bawb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deimlo'n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gysylltiedig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â'r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(CYWS4C,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d.d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)</w:t>
      </w:r>
    </w:p>
    <w:p xmlns:wp14="http://schemas.microsoft.com/office/word/2010/wordml" w:rsidP="3586B701" wp14:paraId="2F7C7D65" wp14:textId="54445B84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</w:p>
    <w:p xmlns:wp14="http://schemas.microsoft.com/office/word/2010/wordml" w:rsidP="3586B701" wp14:paraId="344F79D9" wp14:textId="72303B2C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</w:p>
    <w:p xmlns:wp14="http://schemas.microsoft.com/office/word/2010/wordml" w:rsidP="3586B701" wp14:paraId="17E06545" wp14:textId="7DC5762F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ne-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orllewin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gydag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450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fyfyrwyr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45 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staff,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cynnig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addysg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o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safon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ymgysylltu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â'r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Gan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gadw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at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Cymru 2022,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darparu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anghenion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amrywiol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meithrin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cysylltiadau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cryf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busnesau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lleol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threftadaeth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ddiwylliannol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Mae Ysgol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cydweithio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â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disgyblion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gymuned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greu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cytbwys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sy'n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canolbwyntio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ddatblygiad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academaidd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emosiynol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chymdeithasol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Mae'n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hyrwyddo'r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integreiddio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adnoddau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cymunedol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addasu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newidiadau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i'r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ac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hyrwyddo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dwyieithrwydd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sicrhau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cynwysoldeb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llwyddiant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cymunedol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</w:p>
    <w:p xmlns:wp14="http://schemas.microsoft.com/office/word/2010/wordml" w:rsidP="3586B701" wp14:paraId="2EE769C9" wp14:textId="399891B6">
      <w:pPr>
        <w:spacing w:before="255" w:beforeAutospacing="off" w:after="255" w:afterAutospacing="off"/>
      </w:pPr>
    </w:p>
    <w:p xmlns:wp14="http://schemas.microsoft.com/office/word/2010/wordml" w:rsidP="3586B701" wp14:paraId="2000F6CC" wp14:textId="190E675C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Rhestr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gyfeiriadau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:</w:t>
      </w:r>
    </w:p>
    <w:p xmlns:wp14="http://schemas.microsoft.com/office/word/2010/wordml" w:rsidP="3586B701" wp14:paraId="51A8CFB8" wp14:textId="7E6CD431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1-Llywodraeth Cymru (2022)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Cwricwlwm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Gymru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-Hwb. [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ar-lein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] 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gael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https;//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hwb.llyw.cymru.cwricwlwm-i-Gymru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</w:p>
    <w:p xmlns:wp14="http://schemas.microsoft.com/office/word/2010/wordml" w:rsidP="3586B701" wp14:paraId="74738F49" wp14:textId="4F9E013D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2-Ysgol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(2022).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Croeso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i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available at &lt;REMOVED&gt;</w:t>
      </w:r>
    </w:p>
    <w:p xmlns:wp14="http://schemas.microsoft.com/office/word/2010/wordml" w:rsidP="3586B701" wp14:paraId="49E5BC76" wp14:textId="6EAF2305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3-Ysgol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Llawlyfr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available at &lt;REMOVED&gt;</w:t>
      </w:r>
    </w:p>
    <w:p xmlns:wp14="http://schemas.microsoft.com/office/word/2010/wordml" w:rsidP="3586B701" wp14:paraId="4AFB6E4B" wp14:textId="4F0162FF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4- 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Llawlyfr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available at &lt;REMOVED&gt;</w:t>
      </w:r>
    </w:p>
    <w:p xmlns:wp14="http://schemas.microsoft.com/office/word/2010/wordml" w:rsidP="3586B701" wp14:paraId="4012069D" wp14:textId="3286E608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5- 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Llawlyfr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available at &lt;REMOVED&gt;</w:t>
      </w:r>
    </w:p>
    <w:p xmlns:wp14="http://schemas.microsoft.com/office/word/2010/wordml" w:rsidP="3586B701" wp14:paraId="38126E5F" wp14:textId="270E5DB0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6- 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Llawlyfr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Ysgol A, available at &lt;REMOVED&gt;</w:t>
      </w:r>
    </w:p>
    <w:p xmlns:wp14="http://schemas.microsoft.com/office/word/2010/wordml" w:rsidP="3586B701" wp14:paraId="05F42C5C" wp14:textId="4F6B29AC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7-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Canllawiau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gategoreiddio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ysgolion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ôl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y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ddarpariaeth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cyfrwng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Cymraeg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(n.d.). Available at: </w:t>
      </w:r>
      <w:hyperlink r:id="Racbb1de7c05a4ade">
        <w:r w:rsidRPr="3586B701" w:rsidR="53254628">
          <w:rPr>
            <w:rStyle w:val="Hyperlink"/>
            <w:rFonts w:ascii="UICTFontTextStyleBody" w:hAnsi="UICTFontTextStyleBody" w:eastAsia="UICTFontTextStyleBody" w:cs="UICTFontTextStyleBody"/>
            <w:sz w:val="25"/>
            <w:szCs w:val="25"/>
          </w:rPr>
          <w:t>https://www.llyw.cymru/sites/default/files/publications/2021-12/canllawiau-ar-gategoreiddio-ysgolion-yn-ol-y-ddarpariaeth-cyfrwng-cymraeg.pdf</w:t>
        </w:r>
      </w:hyperlink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</w:p>
    <w:p xmlns:wp14="http://schemas.microsoft.com/office/word/2010/wordml" w:rsidP="3586B701" wp14:paraId="131D9EF2" wp14:textId="7191C9F1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8-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Hattenstone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, A. (2024). Move to home schooling biggest since Covid. [online] BBC News. Available at: </w:t>
      </w:r>
      <w:hyperlink r:id="R64d818f5dbf04b96">
        <w:r w:rsidRPr="3586B701" w:rsidR="53254628">
          <w:rPr>
            <w:rStyle w:val="Hyperlink"/>
            <w:rFonts w:ascii="UICTFontTextStyleBody" w:hAnsi="UICTFontTextStyleBody" w:eastAsia="UICTFontTextStyleBody" w:cs="UICTFontTextStyleBody"/>
            <w:sz w:val="25"/>
            <w:szCs w:val="25"/>
          </w:rPr>
          <w:t>https://www.bbc.co.uk/news/articles/cg3382380vko</w:t>
        </w:r>
      </w:hyperlink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</w:p>
    <w:p xmlns:wp14="http://schemas.microsoft.com/office/word/2010/wordml" w:rsidP="3586B701" wp14:paraId="19554C5B" wp14:textId="2411FEA4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9-Ysgol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A.co.uk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2022).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Llawlyfr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Ygsol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A t.2, available at &lt;REMOVED&gt;</w:t>
      </w:r>
    </w:p>
    <w:p xmlns:wp14="http://schemas.microsoft.com/office/word/2010/wordml" w:rsidP="3586B701" wp14:paraId="76059899" wp14:textId="3BA5E6A5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1O-13-Llywodraeth Cymru (DD)My local school. Available at &lt;REMOVED&gt;</w:t>
      </w:r>
    </w:p>
    <w:p xmlns:wp14="http://schemas.microsoft.com/office/word/2010/wordml" w:rsidP="3586B701" wp14:paraId="64163DA9" wp14:textId="0154F358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14-Llywodraeth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Cymru(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2017, t. 15-18),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estyn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 Available at &lt;REMOVED&gt;</w:t>
      </w:r>
    </w:p>
    <w:p xmlns:wp14="http://schemas.microsoft.com/office/word/2010/wordml" w:rsidP="3586B701" wp14:paraId="2F581343" wp14:textId="7675D60E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15-17-Ysgol A.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co.uk(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DD), t 3. Available at &lt;REMOVED&gt;</w:t>
      </w:r>
    </w:p>
    <w:p xmlns:wp14="http://schemas.microsoft.com/office/word/2010/wordml" w:rsidP="3586B701" wp14:paraId="54900698" wp14:textId="5DFBE929">
      <w:pPr>
        <w:spacing w:before="255" w:beforeAutospacing="off" w:after="255" w:afterAutospacing="off"/>
      </w:pP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18-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. (n.d.).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Gwefan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Cyw</w:t>
      </w:r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 xml:space="preserve"> | S4C. [online] Available at: </w:t>
      </w:r>
      <w:hyperlink r:id="R7c12d965da9b42ec">
        <w:r w:rsidRPr="3586B701" w:rsidR="53254628">
          <w:rPr>
            <w:rStyle w:val="Hyperlink"/>
            <w:rFonts w:ascii="UICTFontTextStyleBody" w:hAnsi="UICTFontTextStyleBody" w:eastAsia="UICTFontTextStyleBody" w:cs="UICTFontTextStyleBody"/>
            <w:sz w:val="25"/>
            <w:szCs w:val="25"/>
          </w:rPr>
          <w:t>https://cyw.cymru/</w:t>
        </w:r>
      </w:hyperlink>
      <w:r w:rsidRPr="3586B701" w:rsidR="53254628">
        <w:rPr>
          <w:rFonts w:ascii="UICTFontTextStyleBody" w:hAnsi="UICTFontTextStyleBody" w:eastAsia="UICTFontTextStyleBody" w:cs="UICTFontTextStyleBody"/>
          <w:sz w:val="25"/>
          <w:szCs w:val="25"/>
        </w:rPr>
        <w:t>.</w:t>
      </w:r>
    </w:p>
    <w:p xmlns:wp14="http://schemas.microsoft.com/office/word/2010/wordml" w:rsidP="3586B701" wp14:paraId="07C0A8CA" wp14:textId="159C5F3A">
      <w:pPr>
        <w:spacing w:before="255" w:beforeAutospacing="off" w:after="255" w:afterAutospacing="off"/>
      </w:pPr>
    </w:p>
    <w:p xmlns:wp14="http://schemas.microsoft.com/office/word/2010/wordml" w:rsidP="3586B701" wp14:paraId="19404729" wp14:textId="2846A6C6">
      <w:pPr>
        <w:spacing w:before="255" w:beforeAutospacing="off" w:after="255" w:afterAutospacing="off"/>
      </w:pPr>
    </w:p>
    <w:p xmlns:wp14="http://schemas.microsoft.com/office/word/2010/wordml" w:rsidP="3586B701" wp14:paraId="71E19CBB" wp14:textId="40D21D1E">
      <w:pPr>
        <w:spacing w:before="255" w:beforeAutospacing="off" w:after="255" w:afterAutospacing="off"/>
      </w:pPr>
    </w:p>
    <w:p xmlns:wp14="http://schemas.microsoft.com/office/word/2010/wordml" w:rsidP="3586B701" wp14:paraId="43EF7B64" wp14:textId="5F3494FE">
      <w:pPr>
        <w:spacing w:before="255" w:beforeAutospacing="off" w:after="255" w:afterAutospacing="off"/>
      </w:pPr>
    </w:p>
    <w:p xmlns:wp14="http://schemas.microsoft.com/office/word/2010/wordml" w:rsidP="3586B701" wp14:paraId="2DCD158C" wp14:textId="7C5C5C8C">
      <w:pPr>
        <w:spacing w:before="255" w:beforeAutospacing="off" w:after="255" w:afterAutospacing="off"/>
      </w:pPr>
    </w:p>
    <w:p xmlns:wp14="http://schemas.microsoft.com/office/word/2010/wordml" wp14:paraId="2C078E63" wp14:textId="2238349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SN0v28a8K7Szw" int2:id="eZ34IVXU">
      <int2:state int2:type="AugLoop_Text_Critique" int2:value="Rejected"/>
    </int2:textHash>
    <int2:textHash int2:hashCode="WmQ47oF6GWY10I" int2:id="bsAYn9vz">
      <int2:state int2:type="AugLoop_Text_Critique" int2:value="Rejected"/>
    </int2:textHash>
    <int2:textHash int2:hashCode="E0KtWMnjHDQI0m" int2:id="OcEuUjzZ">
      <int2:state int2:type="AugLoop_Text_Critique" int2:value="Rejected"/>
    </int2:textHash>
    <int2:textHash int2:hashCode="trR4JNzmgQTGOP" int2:id="M899N5mX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2AE274"/>
    <w:rsid w:val="025C18AA"/>
    <w:rsid w:val="03437D72"/>
    <w:rsid w:val="070D798E"/>
    <w:rsid w:val="0930828E"/>
    <w:rsid w:val="09B83FCC"/>
    <w:rsid w:val="0F7B0EA8"/>
    <w:rsid w:val="10589BB9"/>
    <w:rsid w:val="1227B35F"/>
    <w:rsid w:val="12965375"/>
    <w:rsid w:val="149D5F81"/>
    <w:rsid w:val="1706D76B"/>
    <w:rsid w:val="18F5201F"/>
    <w:rsid w:val="19C216E6"/>
    <w:rsid w:val="1C61F3B7"/>
    <w:rsid w:val="20591A2D"/>
    <w:rsid w:val="21B918CA"/>
    <w:rsid w:val="21E746CA"/>
    <w:rsid w:val="25DBB8DA"/>
    <w:rsid w:val="261DD574"/>
    <w:rsid w:val="27F47C9D"/>
    <w:rsid w:val="305E2BF5"/>
    <w:rsid w:val="30863283"/>
    <w:rsid w:val="319796D5"/>
    <w:rsid w:val="32BCE513"/>
    <w:rsid w:val="3586B701"/>
    <w:rsid w:val="39D72F84"/>
    <w:rsid w:val="3A52CB4C"/>
    <w:rsid w:val="3DDAE341"/>
    <w:rsid w:val="3F6A2ADD"/>
    <w:rsid w:val="4082CAED"/>
    <w:rsid w:val="44385F21"/>
    <w:rsid w:val="44EB6617"/>
    <w:rsid w:val="4AB96B9C"/>
    <w:rsid w:val="4CA690F3"/>
    <w:rsid w:val="4D88AF74"/>
    <w:rsid w:val="50D20BC8"/>
    <w:rsid w:val="53254628"/>
    <w:rsid w:val="5347BB49"/>
    <w:rsid w:val="55EE036D"/>
    <w:rsid w:val="5DC8163A"/>
    <w:rsid w:val="652AE274"/>
    <w:rsid w:val="68541F98"/>
    <w:rsid w:val="6E1025D6"/>
    <w:rsid w:val="6E10C941"/>
    <w:rsid w:val="6F69107D"/>
    <w:rsid w:val="7BCA7CB2"/>
    <w:rsid w:val="7F1F4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D8FBC"/>
  <w15:chartTrackingRefBased/>
  <w15:docId w15:val="{AE856D27-CE7C-4F63-97FF-C1A5A8C8AD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586B701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586B70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586B70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586B70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586B70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586B70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586B70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586B70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586B70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586B70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586B70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586B70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586B70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586B70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586B70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lyw.cymru/sites/default/files/publications/2021-12/canllawiau-ar-gategoreiddio-ysgolion-yn-ol-y-ddarpariaeth-cyfrwng-cymraeg.pdf" TargetMode="External" Id="Racbb1de7c05a4ade" /><Relationship Type="http://schemas.openxmlformats.org/officeDocument/2006/relationships/hyperlink" Target="https://www.bbc.co.uk/news/articles/cg3382380vko" TargetMode="External" Id="R64d818f5dbf04b96" /><Relationship Type="http://schemas.openxmlformats.org/officeDocument/2006/relationships/hyperlink" Target="https://cyw.cymru/" TargetMode="External" Id="R7c12d965da9b42ec" /><Relationship Type="http://schemas.microsoft.com/office/2020/10/relationships/intelligence" Target="intelligence2.xml" Id="R854cac3e607340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2025-01-06T18:03:28.9251636Z</dcterms:created>
  <dcterms:modified xsi:type="dcterms:W3CDTF">2025-01-06T18:41:32.5598520Z</dcterms:modified>
  <dc:creator>Rhys Williams (2404654)</dc:creator>
  <lastModifiedBy>Rhys Williams (2404654)</lastModifiedBy>
</coreProperties>
</file>