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5BE56" w14:textId="478A0CA0" w:rsidR="00D73758" w:rsidRPr="00C85C6C" w:rsidRDefault="00C85C6C" w:rsidP="00D73758">
      <w:pPr>
        <w:jc w:val="center"/>
        <w:rPr>
          <w:b/>
          <w:sz w:val="96"/>
          <w:szCs w:val="96"/>
        </w:rPr>
      </w:pPr>
      <w:r w:rsidRPr="00C85C6C">
        <w:rPr>
          <w:b/>
          <w:sz w:val="96"/>
          <w:szCs w:val="96"/>
        </w:rPr>
        <w:t>INTRODUCING THE MODERN WORKPLACE</w:t>
      </w:r>
    </w:p>
    <w:p w14:paraId="7C359458" w14:textId="77777777" w:rsidR="00C85C6C" w:rsidRDefault="00C85C6C" w:rsidP="00D73758">
      <w:pPr>
        <w:jc w:val="center"/>
        <w:rPr>
          <w:b/>
          <w:sz w:val="96"/>
          <w:szCs w:val="96"/>
        </w:rPr>
      </w:pPr>
    </w:p>
    <w:p w14:paraId="54D00764" w14:textId="77777777" w:rsidR="00C85C6C" w:rsidRDefault="00C85C6C" w:rsidP="00D73758">
      <w:pPr>
        <w:jc w:val="center"/>
        <w:rPr>
          <w:b/>
          <w:sz w:val="96"/>
          <w:szCs w:val="96"/>
        </w:rPr>
      </w:pPr>
    </w:p>
    <w:p w14:paraId="161323FA" w14:textId="2E88E543" w:rsidR="00C85C6C" w:rsidRPr="00C85C6C" w:rsidRDefault="00C85C6C" w:rsidP="00D73758">
      <w:pPr>
        <w:jc w:val="center"/>
        <w:rPr>
          <w:b/>
          <w:sz w:val="72"/>
          <w:szCs w:val="72"/>
        </w:rPr>
      </w:pPr>
      <w:r w:rsidRPr="00C85C6C">
        <w:rPr>
          <w:b/>
          <w:sz w:val="72"/>
          <w:szCs w:val="72"/>
        </w:rPr>
        <w:t>ASSESSMENT 1</w:t>
      </w:r>
    </w:p>
    <w:p w14:paraId="59546D07" w14:textId="77777777" w:rsidR="00C85C6C" w:rsidRDefault="00C85C6C" w:rsidP="00C85C6C">
      <w:pPr>
        <w:jc w:val="center"/>
        <w:rPr>
          <w:b/>
          <w:sz w:val="96"/>
          <w:szCs w:val="96"/>
        </w:rPr>
      </w:pPr>
    </w:p>
    <w:p w14:paraId="3BB19294" w14:textId="5938044E" w:rsidR="00C85C6C" w:rsidRPr="006F571B" w:rsidRDefault="006F571B" w:rsidP="00C85C6C">
      <w:pPr>
        <w:jc w:val="center"/>
        <w:rPr>
          <w:b/>
          <w:sz w:val="72"/>
          <w:szCs w:val="72"/>
        </w:rPr>
      </w:pPr>
      <w:r w:rsidRPr="006F571B">
        <w:rPr>
          <w:b/>
          <w:sz w:val="72"/>
          <w:szCs w:val="72"/>
        </w:rPr>
        <w:lastRenderedPageBreak/>
        <w:t xml:space="preserve">Organisational </w:t>
      </w:r>
      <w:r>
        <w:rPr>
          <w:b/>
          <w:sz w:val="72"/>
          <w:szCs w:val="72"/>
        </w:rPr>
        <w:t>S</w:t>
      </w:r>
      <w:r w:rsidRPr="006F571B">
        <w:rPr>
          <w:b/>
          <w:sz w:val="72"/>
          <w:szCs w:val="72"/>
        </w:rPr>
        <w:t xml:space="preserve">tructure and </w:t>
      </w:r>
      <w:r>
        <w:rPr>
          <w:b/>
          <w:sz w:val="72"/>
          <w:szCs w:val="72"/>
        </w:rPr>
        <w:t>C</w:t>
      </w:r>
      <w:r w:rsidRPr="006F571B">
        <w:rPr>
          <w:b/>
          <w:sz w:val="72"/>
          <w:szCs w:val="72"/>
        </w:rPr>
        <w:t>ulture</w:t>
      </w:r>
    </w:p>
    <w:p w14:paraId="26510505" w14:textId="77777777" w:rsidR="00C85C6C" w:rsidRDefault="00C85C6C" w:rsidP="00C85C6C">
      <w:pPr>
        <w:jc w:val="center"/>
        <w:rPr>
          <w:b/>
          <w:color w:val="FF0000"/>
          <w:sz w:val="144"/>
          <w:szCs w:val="144"/>
        </w:rPr>
      </w:pPr>
      <w:r>
        <w:rPr>
          <w:b/>
          <w:noProof/>
          <w:color w:val="FF0000"/>
          <w:sz w:val="144"/>
          <w:szCs w:val="144"/>
        </w:rPr>
        <mc:AlternateContent>
          <mc:Choice Requires="wps">
            <w:drawing>
              <wp:anchor distT="0" distB="0" distL="114300" distR="114300" simplePos="0" relativeHeight="251660288" behindDoc="0" locked="0" layoutInCell="1" allowOverlap="1" wp14:anchorId="54CDD0DE" wp14:editId="76D2C57D">
                <wp:simplePos x="0" y="0"/>
                <wp:positionH relativeFrom="column">
                  <wp:posOffset>2088515</wp:posOffset>
                </wp:positionH>
                <wp:positionV relativeFrom="paragraph">
                  <wp:posOffset>1008380</wp:posOffset>
                </wp:positionV>
                <wp:extent cx="471170" cy="154305"/>
                <wp:effectExtent l="0" t="0" r="24130" b="17145"/>
                <wp:wrapNone/>
                <wp:docPr id="2" name="Parallelogram 2"/>
                <wp:cNvGraphicFramePr/>
                <a:graphic xmlns:a="http://schemas.openxmlformats.org/drawingml/2006/main">
                  <a:graphicData uri="http://schemas.microsoft.com/office/word/2010/wordprocessingShape">
                    <wps:wsp>
                      <wps:cNvSpPr/>
                      <wps:spPr>
                        <a:xfrm>
                          <a:off x="0" y="0"/>
                          <a:ext cx="471170" cy="154305"/>
                        </a:xfrm>
                        <a:prstGeom prst="parallelogram">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46995BD"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2" o:spid="_x0000_s1026" type="#_x0000_t7" style="position:absolute;margin-left:164.45pt;margin-top:79.4pt;width:37.1pt;height:12.1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IbwIAAAcFAAAOAAAAZHJzL2Uyb0RvYy54bWysVE1v2zAMvQ/YfxB0X21nztoFdYqsQYYB&#10;RRugHXpmZDk2IImapMTpfv0o2WnTrqdhOSik+CU+8vny6qAV20vnOzQVL85yzqQRWHdmW/GfD6tP&#10;F5z5AKYGhUZW/El6fjX/+OGytzM5wRZVLR2jJMbPelvxNgQ7yzIvWqnBn6GVhowNOg2BVLfNagc9&#10;Zdcqm+T5l6xHV1uHQnpPt8vByOcpf9NIEe6axsvAVMXpbSGdLp2beGbzS5htHdi2E+Mz4B9eoaEz&#10;VPQ51RICsJ3r/kqlO+HQYxPOBOoMm6YTMvVA3RT5m27uW7Ay9ULgePsMk/9/acXtfu1YV1d8wpkB&#10;TSNagwOlpEKCRbNJhKi3fkae93btRs2TGPs9NE7Hf+qEHRKsT8+wykNggi7L86I4J/AFmYpp+Tmf&#10;xpzZS7B1PnyXqFkUKm5PH5BQhf2ND0PM0TcW9ai6etUplRS33Vwrx/ZAoy5XF8W35VjmlZsyrKdm&#10;p2UeXwS0co2CQKK2BII3W85AbWmXRXCp9qto/06RVLyFWg6lpzn9jpUH99TsqzyxiyX4dghJpjFE&#10;mZhPptUdm47oD3hHaYP1E43M4bDL3opVR9luwIc4uTQDImS4o6NRSM3iKHHWovv93n30p50iK2c9&#10;kYGA+LUDJzlTPwxt29eiLCN7klJOzyekuFPL5tRidvoaaQgFUd+KJEb/oI5i41A/Em8XsSqZwAiq&#10;PUA+KtdhICkxX8jFIrkRYyyEG3NvRUwecYo4PhwewdlxdwIt3S0eiQOzN5sz+MZIg4tdwKZLa/WC&#10;K40qKsS2NLTxyxDpfKonr5fv1/wPAAAA//8DAFBLAwQUAAYACAAAACEAB2ZX/N4AAAALAQAADwAA&#10;AGRycy9kb3ducmV2LnhtbEyPQW/CMAyF75P2HyIj7TZS6DZlpSmqJqHdkMa47BYa01Y0TtQEKP8e&#10;77TdbL+n5++V68kN4oJj7D1pWMwzEEiNtz21Gvbfm2cFIiZD1gyeUMMNI6yrx4fSFNZf6Qsvu9QK&#10;DqFYGA1dSqGQMjYdOhPnPiCxdvSjM4nXsZV2NFcOd4NcZtmbdKYn/tCZgB8dNqfd2WlItWq2n3ns&#10;gwzhlrt9vbE/tdZPs6legUg4pT8z/OIzOlTMdPBnslEMGvKlemcrC6+KO7DjJcsXIA58UTzIqpT/&#10;O1R3AAAA//8DAFBLAQItABQABgAIAAAAIQC2gziS/gAAAOEBAAATAAAAAAAAAAAAAAAAAAAAAABb&#10;Q29udGVudF9UeXBlc10ueG1sUEsBAi0AFAAGAAgAAAAhADj9If/WAAAAlAEAAAsAAAAAAAAAAAAA&#10;AAAALwEAAF9yZWxzLy5yZWxzUEsBAi0AFAAGAAgAAAAhAH+H+MhvAgAABwUAAA4AAAAAAAAAAAAA&#10;AAAALgIAAGRycy9lMm9Eb2MueG1sUEsBAi0AFAAGAAgAAAAhAAdmV/zeAAAACwEAAA8AAAAAAAAA&#10;AAAAAAAAyQQAAGRycy9kb3ducmV2LnhtbFBLBQYAAAAABAAEAPMAAADUBQAAAAA=&#10;" adj="1768" fillcolor="#4f81bd" strokecolor="#385d8a" strokeweight="2pt"/>
            </w:pict>
          </mc:Fallback>
        </mc:AlternateContent>
      </w:r>
      <w:r>
        <w:rPr>
          <w:b/>
          <w:noProof/>
          <w:color w:val="FF0000"/>
          <w:sz w:val="144"/>
          <w:szCs w:val="144"/>
        </w:rPr>
        <mc:AlternateContent>
          <mc:Choice Requires="wps">
            <w:drawing>
              <wp:anchor distT="0" distB="0" distL="114300" distR="114300" simplePos="0" relativeHeight="251663360" behindDoc="0" locked="0" layoutInCell="1" allowOverlap="1" wp14:anchorId="0EEF3B62" wp14:editId="0AC5D288">
                <wp:simplePos x="0" y="0"/>
                <wp:positionH relativeFrom="column">
                  <wp:posOffset>3923909</wp:posOffset>
                </wp:positionH>
                <wp:positionV relativeFrom="paragraph">
                  <wp:posOffset>1001346</wp:posOffset>
                </wp:positionV>
                <wp:extent cx="464234" cy="161778"/>
                <wp:effectExtent l="0" t="0" r="12065" b="10160"/>
                <wp:wrapNone/>
                <wp:docPr id="6" name="Parallelogram 6"/>
                <wp:cNvGraphicFramePr/>
                <a:graphic xmlns:a="http://schemas.openxmlformats.org/drawingml/2006/main">
                  <a:graphicData uri="http://schemas.microsoft.com/office/word/2010/wordprocessingShape">
                    <wps:wsp>
                      <wps:cNvSpPr/>
                      <wps:spPr>
                        <a:xfrm>
                          <a:off x="0" y="0"/>
                          <a:ext cx="464234" cy="161778"/>
                        </a:xfrm>
                        <a:prstGeom prst="parallelogram">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B13F59" id="Parallelogram 6" o:spid="_x0000_s1026" type="#_x0000_t7" style="position:absolute;margin-left:308.95pt;margin-top:78.85pt;width:36.55pt;height:12.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7eo0cQIAAAcFAAAOAAAAZHJzL2Uyb0RvYy54bWysVE1v2zAMvQ/YfxB0XxxnTtoGdYqsQYYB&#10;RVugHXpmZDk2IImapMTpfv0o2WnTrqdhOSik+CU+8vny6qAV20vnWzQlz0djzqQRWLVmW/Kfj+sv&#10;55z5AKYChUaW/Fl6frX4/Omys3M5wQZVJR2jJMbPO1vyJgQ7zzIvGqnBj9BKQ8YanYZAqttmlYOO&#10;smuVTcbjWdahq6xDIb2n21Vv5IuUv66lCHd17WVgquT0tpBOl85NPLPFJcy3DmzTiuEZ8A+v0NAa&#10;KvqSagUB2M61f6XSrXDosQ4jgTrDum6FTD1QN/n4XTcPDViZeiFwvH2Byf+/tOJ2f+9YW5V8xpkB&#10;TSO6BwdKSYUEi2azCFFn/Zw8H+y9GzRPYuz3UDsd/6kTdkiwPr/AKg+BCbosZsXka8GZIFM+y8/O&#10;zmPO7DXYOh++S9QsCiW3pw9IqML+xoc+5ugbi3pUbbVulUqK226ulWN7oFEX6/P822oo88ZNGdaV&#10;fDItxrQOAmjlagWBRG0JBG+2nIHa0i6L4FLtN9H+gyKpeAOV7EtPx/Q7Vu7dU7Nv8sQuVuCbPiSZ&#10;hhBlYj6ZVndoOqLf4x2lDVbPNDKH/S57K9YtZbsBH+Lk0gyIkOGOjlohNYuDxFmD7vdH99Gfdoqs&#10;nHVEBgLi1w6c5Ez9MLRtF3lRRPYkpZieTUhxp5bNqcXs9DXSEHKivhVJjP5BHcXaoX4i3i5jVTKB&#10;EVS7h3xQrkNPUmK+kMtlciPGWAg35sGKmDziFHF8PDyBs8PuBFq6WzwSB+bvNqf3jZEGl7uAdZvW&#10;6hVXGlVUiG1paMOXIdL5VE9er9+vxR8AAAD//wMAUEsDBBQABgAIAAAAIQAS2oT73wAAAAsBAAAP&#10;AAAAZHJzL2Rvd25yZXYueG1sTI/NTsMwEITvSLyDtUhcEHVSRNOEOBXiR6rEAVF4ADde4qjxOthu&#10;E96e5QTH3RnNfFNvZjeIE4bYe1KQLzIQSK03PXUKPt6fr9cgYtJk9OAJFXxjhE1zflbryviJ3vC0&#10;S53gEIqVVmBTGispY2vR6bjwIxJrnz44nfgMnTRBTxzuBrnMspV0uidusHrEB4vtYXd03Pv68kWm&#10;1NvHpzFOwQY82O2VUpcX8/0diIRz+jPDLz6jQ8NMe38kE8WgYJUXJVtZuC0KEOxYlTmv2/NnfbME&#10;2dTy/4bmBwAA//8DAFBLAQItABQABgAIAAAAIQC2gziS/gAAAOEBAAATAAAAAAAAAAAAAAAAAAAA&#10;AABbQ29udGVudF9UeXBlc10ueG1sUEsBAi0AFAAGAAgAAAAhADj9If/WAAAAlAEAAAsAAAAAAAAA&#10;AAAAAAAALwEAAF9yZWxzLy5yZWxzUEsBAi0AFAAGAAgAAAAhALrt6jRxAgAABwUAAA4AAAAAAAAA&#10;AAAAAAAALgIAAGRycy9lMm9Eb2MueG1sUEsBAi0AFAAGAAgAAAAhABLahPvfAAAACwEAAA8AAAAA&#10;AAAAAAAAAAAAywQAAGRycy9kb3ducmV2LnhtbFBLBQYAAAAABAAEAPMAAADXBQAAAAA=&#10;" adj="1882" fillcolor="#4f81bd" strokecolor="#385d8a" strokeweight="2pt"/>
            </w:pict>
          </mc:Fallback>
        </mc:AlternateContent>
      </w:r>
      <w:r>
        <w:rPr>
          <w:b/>
          <w:noProof/>
          <w:color w:val="FF0000"/>
          <w:sz w:val="144"/>
          <w:szCs w:val="144"/>
        </w:rPr>
        <mc:AlternateContent>
          <mc:Choice Requires="wps">
            <w:drawing>
              <wp:anchor distT="0" distB="0" distL="114300" distR="114300" simplePos="0" relativeHeight="251659264" behindDoc="0" locked="0" layoutInCell="1" allowOverlap="1" wp14:anchorId="622A5A29" wp14:editId="0DD1BDED">
                <wp:simplePos x="0" y="0"/>
                <wp:positionH relativeFrom="column">
                  <wp:posOffset>1484142</wp:posOffset>
                </wp:positionH>
                <wp:positionV relativeFrom="paragraph">
                  <wp:posOffset>1008965</wp:posOffset>
                </wp:positionV>
                <wp:extent cx="485140" cy="154305"/>
                <wp:effectExtent l="0" t="0" r="10160" b="17145"/>
                <wp:wrapNone/>
                <wp:docPr id="1" name="Parallelogram 1"/>
                <wp:cNvGraphicFramePr/>
                <a:graphic xmlns:a="http://schemas.openxmlformats.org/drawingml/2006/main">
                  <a:graphicData uri="http://schemas.microsoft.com/office/word/2010/wordprocessingShape">
                    <wps:wsp>
                      <wps:cNvSpPr/>
                      <wps:spPr>
                        <a:xfrm>
                          <a:off x="0" y="0"/>
                          <a:ext cx="485140" cy="154305"/>
                        </a:xfrm>
                        <a:prstGeom prst="parallelogram">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53C1EA" id="Parallelogram 1" o:spid="_x0000_s1026" type="#_x0000_t7" style="position:absolute;margin-left:116.85pt;margin-top:79.45pt;width:38.2pt;height:12.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9J32bgIAAAcFAAAOAAAAZHJzL2Uyb0RvYy54bWysVE1v2zAMvQ/YfxB0X21nzpYGdYqsQYYB&#10;RVugHXpmZDk2IImapMTpfv0o2WnTrqdhOSik+CU+Pvri8qAV20vnOzQVL85yzqQRWHdmW/GfD+tP&#10;M858AFODQiMr/iQ9v1x8/HDR27mcYIuqlo5REuPnva14G4KdZ5kXrdTgz9BKQ8YGnYZAqttmtYOe&#10;smuVTfL8S9ajq61DIb2n29Vg5IuUv2mkCLdN42VgquL0tpBOl85NPLPFBcy3DmzbifEZ8A+v0NAZ&#10;KvqcagUB2M51f6XSnXDosQlnAnWGTdMJmXqgbor8TTf3LViZeiFwvH2Gyf+/tOJmf+dYV9PsODOg&#10;aUR34EApqZBg0ayIEPXWz8nz3t65UfMkxn4PjdPxnzphhwTr0zOs8hCYoMtyNi1KAl+QqZiWn/Np&#10;zJm9BFvnw3eJmkWh4vb0AQlV2F/7MMQcfWNRj6qr151SSXHbzZVybA806nI9K76txjKv3JRhfcUn&#10;0zKPLwKiXKMgkKgtgeDNljNQW+KyCC7VfhXt3ymSirdQy6H0NKffsfLgnpp9lSd2sQLfDiHJNIYo&#10;E/PJRN2x6Yj+gHeUNlg/0cgcDlz2Vqw7ynYNPsTJpRnQQoZbOhqF1CyOEmctut/v3Ud/4hRZOetp&#10;GQiIXztwkjP1wxDbzosyDjAkpZx+nZDiTi2bU4vZ6SukIRCj6HVJjP5BHcXGoX6kvV3GqmQCI6j2&#10;APmoXIVhSWnzhVwukxttjIVwbe6tiMkjThHHh8MjODtyJxDpbvC4ODB/w5zBN0YaXO4CNl2i1Quu&#10;NKqo0LaloY1fhrjOp3ryevl+Lf4AAAD//wMAUEsDBBQABgAIAAAAIQAw9I8B3gAAAAsBAAAPAAAA&#10;ZHJzL2Rvd25yZXYueG1sTI/BTsMwDIbvSLxDZCQuaEvaCshK0wlN4zwYe4CsNW1Z41RN1hWeHnOC&#10;o/1/+v25WM+uFxOOofNkIFkqEEiVrztqDBzeXxYaRIiWatt7QgNfGGBdXl8VNq/9hd5w2sdGcAmF&#10;3BpoYxxyKUPVorNh6Qckzj786GzkcWxkPdoLl7tepko9SGc74gutHXDTYnXan52BrYqT38S7rT50&#10;yU5/v6pPvTsZc3szPz+BiDjHPxh+9VkdSnY6+jPVQfQG0ix7ZJSDe70CwUSWqATEkTc6S0GWhfz/&#10;Q/kDAAD//wMAUEsBAi0AFAAGAAgAAAAhALaDOJL+AAAA4QEAABMAAAAAAAAAAAAAAAAAAAAAAFtD&#10;b250ZW50X1R5cGVzXS54bWxQSwECLQAUAAYACAAAACEAOP0h/9YAAACUAQAACwAAAAAAAAAAAAAA&#10;AAAvAQAAX3JlbHMvLnJlbHNQSwECLQAUAAYACAAAACEAPfSd9m4CAAAHBQAADgAAAAAAAAAAAAAA&#10;AAAuAgAAZHJzL2Uyb0RvYy54bWxQSwECLQAUAAYACAAAACEAMPSPAd4AAAALAQAADwAAAAAAAAAA&#10;AAAAAADIBAAAZHJzL2Rvd25yZXYueG1sUEsFBgAAAAAEAAQA8wAAANMFAAAAAA==&#10;" adj="1718" fillcolor="#4f81bd" strokecolor="#385d8a" strokeweight="2pt"/>
            </w:pict>
          </mc:Fallback>
        </mc:AlternateContent>
      </w:r>
      <w:r>
        <w:rPr>
          <w:b/>
          <w:noProof/>
          <w:color w:val="FF0000"/>
          <w:sz w:val="144"/>
          <w:szCs w:val="144"/>
        </w:rPr>
        <mc:AlternateContent>
          <mc:Choice Requires="wps">
            <w:drawing>
              <wp:anchor distT="0" distB="0" distL="114300" distR="114300" simplePos="0" relativeHeight="251661312" behindDoc="0" locked="0" layoutInCell="1" allowOverlap="1" wp14:anchorId="426FD735" wp14:editId="579FE93D">
                <wp:simplePos x="0" y="0"/>
                <wp:positionH relativeFrom="column">
                  <wp:posOffset>2700655</wp:posOffset>
                </wp:positionH>
                <wp:positionV relativeFrom="paragraph">
                  <wp:posOffset>1001395</wp:posOffset>
                </wp:positionV>
                <wp:extent cx="457200" cy="161290"/>
                <wp:effectExtent l="0" t="0" r="19050" b="10160"/>
                <wp:wrapNone/>
                <wp:docPr id="3" name="Parallelogram 3"/>
                <wp:cNvGraphicFramePr/>
                <a:graphic xmlns:a="http://schemas.openxmlformats.org/drawingml/2006/main">
                  <a:graphicData uri="http://schemas.microsoft.com/office/word/2010/wordprocessingShape">
                    <wps:wsp>
                      <wps:cNvSpPr/>
                      <wps:spPr>
                        <a:xfrm>
                          <a:off x="0" y="0"/>
                          <a:ext cx="457200" cy="161290"/>
                        </a:xfrm>
                        <a:prstGeom prst="parallelogram">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38561E6" id="Parallelogram 3" o:spid="_x0000_s1026" type="#_x0000_t7" style="position:absolute;margin-left:212.65pt;margin-top:78.85pt;width:36pt;height:12.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V1XbQIAAAcFAAAOAAAAZHJzL2Uyb0RvYy54bWysVEtPGzEQvlfqf7B8L5sNgULEBqVEqSoh&#10;QALEeeK1syvZHtd2sqG/vmPvBsLjVDUHx+N5fzPfXlzujGZb6UOLtuLl0YgzaQXWrV1X/PFh+e2M&#10;sxDB1qDRyoo/y8AvZ1+/XHRuKsfYoK6lZxTEhmnnKt7E6KZFEUQjDYQjdNKSUqE3EEn066L20FF0&#10;o4vxaHRadOhr51HIEOh10Sv5LMdXSop4q1SQkemKU20xnz6fq3QWswuYrj24phVDGfAPVRhoLSV9&#10;CbWACGzj2w+hTCs8BlTxSKApUKlWyNwDdVOO3nVz34CTuRcCJ7gXmML/CytutneetXXFjzmzYGhE&#10;d+BBa6mRYDHsOEHUuTAly3t35wcp0DX1u1PepH/qhO0yrM8vsMpdZIIeJyffaVScCVKVp+X4PMNe&#10;vDo7H+JPiYalS8XdYQEZVdheh0iZyWdvm5IG1G29bLXOgl+vrrRnW6BRT5Zn5Y9FKp1c3phpy7qK&#10;j08muSKglVMaIhVnHIEQ7Joz0GvaZRF9zv3GO3ySJCdvoJZ96pMR/faZe/OPVaQuFhCa3iWnGFy0&#10;TfFkXt2h6YR+j3e6rbB+ppF57Hc5OLFsKdo1hJgml2dAhIy3dCiN1CwON84a9H8+e0/2tFOk5awj&#10;MhAQvzfgJWf6l6VtOy8nk8SeLORxcuYPNatDjd2YK6QhlER9J/KVnH3U+6vyaJ6It/OUlVRgBeXu&#10;IR+Eq9iTlJgv5HyezYgxDuK1vXciBU84JRwfdk/g3bA7kZbuBvfEgem7zeltk6fF+SaiavNaveJK&#10;o0oCsS0PbfgyJDofytnq9fs1+wsAAP//AwBQSwMEFAAGAAgAAAAhAIzlk13gAAAACwEAAA8AAABk&#10;cnMvZG93bnJldi54bWxMj81OwzAQhO9IvIO1SNyo0yYhJcSpUCUuXKDlRxzdeEki7HUUu03g6VlO&#10;cNyZT7Mz1WZ2VpxwDL0nBctFAgKp8aanVsHL8/3VGkSImoy2nlDBFwbY1OdnlS6Nn2iHp31sBYdQ&#10;KLWCLsahlDI0HTodFn5AYu/Dj05HPsdWmlFPHO6sXCXJtXS6J/7Q6QG3HTaf+6NT8Ja8Jo/+2zyk&#10;zTazIbeTf++flLq8mO9uQUSc4x8Mv/W5OtTc6eCPZIKwCrJVnjLKRl4UIJjIbgpWDqys0yXIupL/&#10;N9Q/AAAA//8DAFBLAQItABQABgAIAAAAIQC2gziS/gAAAOEBAAATAAAAAAAAAAAAAAAAAAAAAABb&#10;Q29udGVudF9UeXBlc10ueG1sUEsBAi0AFAAGAAgAAAAhADj9If/WAAAAlAEAAAsAAAAAAAAAAAAA&#10;AAAALwEAAF9yZWxzLy5yZWxzUEsBAi0AFAAGAAgAAAAhAJjxXVdtAgAABwUAAA4AAAAAAAAAAAAA&#10;AAAALgIAAGRycy9lMm9Eb2MueG1sUEsBAi0AFAAGAAgAAAAhAIzlk13gAAAACwEAAA8AAAAAAAAA&#10;AAAAAAAAxwQAAGRycy9kb3ducmV2LnhtbFBLBQYAAAAABAAEAPMAAADUBQAAAAA=&#10;" adj="1905" fillcolor="#4f81bd" strokecolor="#385d8a" strokeweight="2pt"/>
            </w:pict>
          </mc:Fallback>
        </mc:AlternateContent>
      </w:r>
      <w:r>
        <w:rPr>
          <w:b/>
          <w:noProof/>
          <w:color w:val="FF0000"/>
          <w:sz w:val="144"/>
          <w:szCs w:val="144"/>
        </w:rPr>
        <mc:AlternateContent>
          <mc:Choice Requires="wps">
            <w:drawing>
              <wp:anchor distT="0" distB="0" distL="114300" distR="114300" simplePos="0" relativeHeight="251662336" behindDoc="0" locked="0" layoutInCell="1" allowOverlap="1" wp14:anchorId="2CC3B2F6" wp14:editId="6AB54D20">
                <wp:simplePos x="0" y="0"/>
                <wp:positionH relativeFrom="column">
                  <wp:posOffset>3291400</wp:posOffset>
                </wp:positionH>
                <wp:positionV relativeFrom="paragraph">
                  <wp:posOffset>1000711</wp:posOffset>
                </wp:positionV>
                <wp:extent cx="450167" cy="167444"/>
                <wp:effectExtent l="0" t="0" r="26670" b="23495"/>
                <wp:wrapNone/>
                <wp:docPr id="5" name="Parallelogram 5"/>
                <wp:cNvGraphicFramePr/>
                <a:graphic xmlns:a="http://schemas.openxmlformats.org/drawingml/2006/main">
                  <a:graphicData uri="http://schemas.microsoft.com/office/word/2010/wordprocessingShape">
                    <wps:wsp>
                      <wps:cNvSpPr/>
                      <wps:spPr>
                        <a:xfrm>
                          <a:off x="0" y="0"/>
                          <a:ext cx="450167" cy="167444"/>
                        </a:xfrm>
                        <a:prstGeom prst="parallelogram">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8FF21A5" id="Parallelogram 5" o:spid="_x0000_s1026" type="#_x0000_t7" style="position:absolute;margin-left:259.15pt;margin-top:78.8pt;width:35.45pt;height:13.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NTKbgIAAAcFAAAOAAAAZHJzL2Uyb0RvYy54bWysVN9v2jAQfp+0/8Hy+5qAQtuhhoqBmCZV&#10;LVI79flwHBLJ9nm2IXR//c5OaKHr0zQezJ3vl++7+3Jze9CK7aXzLZqSjy5yzqQRWLVmW/KfT6sv&#10;15z5AKYChUaW/EV6fjv7/Omms1M5xgZVJR2jJMZPO1vyJgQ7zTIvGqnBX6CVhow1Og2BVLfNKgcd&#10;ZdcqG+f5Zdahq6xDIb2n22Vv5LOUv66lCA917WVgquT0tpBOl85NPLPZDUy3DmzTiuEZ8A+v0NAa&#10;KvqaagkB2M61f6XSrXDosQ4XAnWGdd0KmXqgbkb5u24eG7Ay9ULgePsKk/9/acX9fu1YW5V8wpkB&#10;TSNagwOlpEKCRbNJhKizfkqej3btBs2TGPs91E7Hf+qEHRKsL6+wykNggi6LST66vOJMkImEoihi&#10;zuwt2DofvkvULAolt6cPSKjC/s6HPuboG4t6VG21apVKittuFsqxPdCoi9X16NtyKHPmpgzrSj6e&#10;FDmtgwBauVpBIFFbAsGbLWegtrTLIrhU+yzaf1AkFW+gkn3pSU6/Y+XePTV7lid2sQTf9CHJNIQo&#10;E/PJtLpD0xH9Hu8obbB6oZE57HfZW7FqKdsd+BAnl2ZAhAwPdNQKqVkcJM4adL8/uo/+tFNk5awj&#10;MhAQv3bgJGfqh6Ft+zoqisiepBSTqzEp7tSyObWYnV4gDWFE1LciidE/qKNYO9TPxNt5rEomMIJq&#10;95APyiL0JCXmCzmfJzdijIVwZx6tiMkjThHHp8MzODvsTqClu8cjcWD6bnN63xhpcL4LWLdprd5w&#10;pVFFhdiWhjZ8GSKdT/Xk9fb9mv0BAAD//wMAUEsDBBQABgAIAAAAIQCWAp254QAAAAsBAAAPAAAA&#10;ZHJzL2Rvd25yZXYueG1sTI/BTsMwDIbvSLxDZCQuiKUddHSl6TQNMSQkDgwOHLPGtBWJUyXZVt4e&#10;c4Kj/X/6/bleTc6KI4Y4eFKQzzIQSK03A3UK3t8er0sQMWky2npCBd8YYdWcn9W6Mv5Er3jcpU5w&#10;CcVKK+hTGispY9uj03HmRyTOPn1wOvEYOmmCPnG5s3KeZQvp9EB8odcjbnpsv3YHp2Bow/M2/3jY&#10;TuurZJ9elnkxbnKlLi+m9T2IhFP6g+FXn9WhYae9P5CJwioo8vKGUQ6KuwUIJopyOQex5015m4Fs&#10;avn/h+YHAAD//wMAUEsBAi0AFAAGAAgAAAAhALaDOJL+AAAA4QEAABMAAAAAAAAAAAAAAAAAAAAA&#10;AFtDb250ZW50X1R5cGVzXS54bWxQSwECLQAUAAYACAAAACEAOP0h/9YAAACUAQAACwAAAAAAAAAA&#10;AAAAAAAvAQAAX3JlbHMvLnJlbHNQSwECLQAUAAYACAAAACEAhezUym4CAAAHBQAADgAAAAAAAAAA&#10;AAAAAAAuAgAAZHJzL2Uyb0RvYy54bWxQSwECLQAUAAYACAAAACEAlgKdueEAAAALAQAADwAAAAAA&#10;AAAAAAAAAADIBAAAZHJzL2Rvd25yZXYueG1sUEsFBgAAAAAEAAQA8wAAANYFAAAAAA==&#10;" adj="2009" fillcolor="#4f81bd" strokecolor="#385d8a" strokeweight="2pt"/>
            </w:pict>
          </mc:Fallback>
        </mc:AlternateContent>
      </w:r>
      <w:r w:rsidRPr="00117BD7">
        <w:rPr>
          <w:b/>
          <w:color w:val="FF0000"/>
          <w:sz w:val="144"/>
          <w:szCs w:val="144"/>
        </w:rPr>
        <w:t>TESCO</w:t>
      </w:r>
    </w:p>
    <w:p w14:paraId="0D3A4EB6" w14:textId="77777777" w:rsidR="00C85C6C" w:rsidRDefault="00C85C6C" w:rsidP="00C85C6C">
      <w:pPr>
        <w:jc w:val="center"/>
        <w:rPr>
          <w:b/>
          <w:i/>
          <w:iCs/>
          <w:color w:val="000000" w:themeColor="text1"/>
          <w:sz w:val="72"/>
          <w:szCs w:val="72"/>
        </w:rPr>
      </w:pPr>
    </w:p>
    <w:p w14:paraId="1F2AF905" w14:textId="77777777" w:rsidR="006F571B" w:rsidRDefault="006F571B" w:rsidP="006F571B">
      <w:pPr>
        <w:jc w:val="center"/>
        <w:rPr>
          <w:b/>
          <w:i/>
          <w:iCs/>
          <w:color w:val="000000" w:themeColor="text1"/>
          <w:sz w:val="72"/>
          <w:szCs w:val="72"/>
        </w:rPr>
      </w:pPr>
    </w:p>
    <w:p w14:paraId="10EA50F2" w14:textId="547171E3" w:rsidR="00C85C6C" w:rsidRDefault="00C85C6C" w:rsidP="006F571B">
      <w:pPr>
        <w:jc w:val="center"/>
        <w:rPr>
          <w:b/>
          <w:i/>
          <w:iCs/>
          <w:color w:val="000000" w:themeColor="text1"/>
          <w:sz w:val="72"/>
          <w:szCs w:val="72"/>
        </w:rPr>
      </w:pPr>
      <w:r>
        <w:rPr>
          <w:b/>
          <w:i/>
          <w:iCs/>
          <w:color w:val="000000" w:themeColor="text1"/>
          <w:sz w:val="72"/>
          <w:szCs w:val="72"/>
        </w:rPr>
        <w:t>Anca Ghizela Hotca</w:t>
      </w:r>
    </w:p>
    <w:p w14:paraId="08300991" w14:textId="62588A28" w:rsidR="00C85C6C" w:rsidRDefault="00C85C6C" w:rsidP="006F571B">
      <w:pPr>
        <w:jc w:val="center"/>
        <w:rPr>
          <w:bCs/>
          <w:color w:val="000000" w:themeColor="text1"/>
          <w:sz w:val="44"/>
          <w:szCs w:val="44"/>
        </w:rPr>
      </w:pPr>
      <w:r w:rsidRPr="00117BD7">
        <w:rPr>
          <w:bCs/>
          <w:color w:val="000000" w:themeColor="text1"/>
          <w:sz w:val="44"/>
          <w:szCs w:val="44"/>
        </w:rPr>
        <w:t>(2021006/BABM Level4T1G2/</w:t>
      </w:r>
      <w:r w:rsidR="00137BD5">
        <w:rPr>
          <w:bCs/>
          <w:color w:val="000000" w:themeColor="text1"/>
          <w:sz w:val="44"/>
          <w:szCs w:val="44"/>
        </w:rPr>
        <w:t>0</w:t>
      </w:r>
      <w:r w:rsidR="00B1658D">
        <w:rPr>
          <w:bCs/>
          <w:color w:val="000000" w:themeColor="text1"/>
          <w:sz w:val="44"/>
          <w:szCs w:val="44"/>
        </w:rPr>
        <w:t>7</w:t>
      </w:r>
      <w:r w:rsidR="00137BD5">
        <w:rPr>
          <w:bCs/>
          <w:color w:val="000000" w:themeColor="text1"/>
          <w:sz w:val="44"/>
          <w:szCs w:val="44"/>
        </w:rPr>
        <w:t>.04</w:t>
      </w:r>
      <w:r w:rsidRPr="00117BD7">
        <w:rPr>
          <w:bCs/>
          <w:color w:val="000000" w:themeColor="text1"/>
          <w:sz w:val="44"/>
          <w:szCs w:val="44"/>
        </w:rPr>
        <w:t>.2021)</w:t>
      </w:r>
    </w:p>
    <w:p w14:paraId="2E952D38" w14:textId="77777777" w:rsidR="00C85C6C" w:rsidRPr="00145EB3" w:rsidRDefault="00C85C6C" w:rsidP="006F571B">
      <w:pPr>
        <w:jc w:val="center"/>
        <w:rPr>
          <w:b/>
          <w:i/>
          <w:iCs/>
          <w:color w:val="000000" w:themeColor="text1"/>
          <w:sz w:val="56"/>
          <w:szCs w:val="56"/>
        </w:rPr>
      </w:pPr>
      <w:r w:rsidRPr="00145EB3">
        <w:rPr>
          <w:b/>
          <w:i/>
          <w:iCs/>
          <w:color w:val="000000" w:themeColor="text1"/>
          <w:sz w:val="56"/>
          <w:szCs w:val="56"/>
        </w:rPr>
        <w:t>Tutor’s name: Winifred Soribe</w:t>
      </w:r>
    </w:p>
    <w:p w14:paraId="707BA4CD" w14:textId="77777777" w:rsidR="00D73758" w:rsidRPr="000F29C5" w:rsidRDefault="00D73758" w:rsidP="00C85C6C">
      <w:pPr>
        <w:rPr>
          <w:b/>
          <w:sz w:val="96"/>
          <w:szCs w:val="96"/>
        </w:rPr>
        <w:sectPr w:rsidR="00D73758" w:rsidRPr="000F29C5" w:rsidSect="004944F6">
          <w:footerReference w:type="default" r:id="rId8"/>
          <w:pgSz w:w="12240" w:h="15840"/>
          <w:pgMar w:top="1440" w:right="1440" w:bottom="1440" w:left="1440" w:header="720" w:footer="720" w:gutter="0"/>
          <w:cols w:space="720"/>
          <w:docGrid w:linePitch="360"/>
        </w:sectPr>
      </w:pPr>
    </w:p>
    <w:p w14:paraId="526E4063" w14:textId="77777777" w:rsidR="00622AED" w:rsidRPr="000F29C5" w:rsidRDefault="00271AF3" w:rsidP="00F20777">
      <w:pPr>
        <w:rPr>
          <w:b/>
        </w:rPr>
      </w:pPr>
      <w:r w:rsidRPr="000F29C5">
        <w:rPr>
          <w:b/>
        </w:rPr>
        <w:lastRenderedPageBreak/>
        <w:t xml:space="preserve">Executive summary </w:t>
      </w:r>
    </w:p>
    <w:p w14:paraId="6AA8EFCD" w14:textId="77777777" w:rsidR="00622AED" w:rsidRPr="000F29C5" w:rsidRDefault="00271AF3" w:rsidP="00622AED">
      <w:r w:rsidRPr="000F29C5">
        <w:t>The organisational structure is a system that describes the different business activities and for the achievement of goals and objectives in the business organisation. The organisational culture and structure determine the sequence of communication for providing the foundation for the operating procedures and business routines in the business. The organisation structure defines the system of hierarchy and identifies the job, function and activities of the bu</w:t>
      </w:r>
      <w:r w:rsidR="00F37799" w:rsidRPr="000F29C5">
        <w:t>siness and</w:t>
      </w:r>
      <w:r w:rsidRPr="000F29C5">
        <w:t xml:space="preserve"> determine</w:t>
      </w:r>
      <w:r w:rsidR="00F37799" w:rsidRPr="000F29C5">
        <w:t>s</w:t>
      </w:r>
      <w:r w:rsidRPr="000F29C5">
        <w:t xml:space="preserve"> the r</w:t>
      </w:r>
      <w:r w:rsidR="00F37799" w:rsidRPr="000F29C5">
        <w:t xml:space="preserve">ole and duty of each person of an organisation. </w:t>
      </w:r>
      <w:r w:rsidR="00AC0032" w:rsidRPr="000F29C5">
        <w:t xml:space="preserve">The power, authority and responsibilities in organisation define the organisation culture in the business. The organisation culture in the business includes teamwork, staff place, quality of business, and </w:t>
      </w:r>
      <w:r w:rsidR="00C35E05" w:rsidRPr="000F29C5">
        <w:t xml:space="preserve">employee attitude in the business. The organisation structure defines the set of various business activities that helps in increasing the organisation performance in the business. </w:t>
      </w:r>
    </w:p>
    <w:p w14:paraId="6E048381" w14:textId="77777777" w:rsidR="00486C17" w:rsidRPr="000F29C5" w:rsidRDefault="00486C17" w:rsidP="00622AED"/>
    <w:p w14:paraId="3E35EB9E" w14:textId="77777777" w:rsidR="00C35E05" w:rsidRPr="000F29C5" w:rsidRDefault="00C35E05" w:rsidP="00622AED"/>
    <w:p w14:paraId="359CDAB3" w14:textId="77777777" w:rsidR="00C35E05" w:rsidRPr="000F29C5" w:rsidRDefault="00C35E05" w:rsidP="00622AED">
      <w:pPr>
        <w:sectPr w:rsidR="00C35E05" w:rsidRPr="000F29C5" w:rsidSect="004944F6">
          <w:pgSz w:w="12240" w:h="15840"/>
          <w:pgMar w:top="1440" w:right="1440" w:bottom="1440" w:left="1440" w:header="720" w:footer="720" w:gutter="0"/>
          <w:cols w:space="720"/>
          <w:docGrid w:linePitch="360"/>
        </w:sectPr>
      </w:pPr>
    </w:p>
    <w:sdt>
      <w:sdtPr>
        <w:rPr>
          <w:rFonts w:ascii="Times New Roman" w:eastAsiaTheme="minorEastAsia" w:hAnsi="Times New Roman" w:cstheme="minorBidi"/>
          <w:b w:val="0"/>
          <w:bCs w:val="0"/>
          <w:color w:val="auto"/>
          <w:sz w:val="24"/>
          <w:szCs w:val="22"/>
          <w:lang w:val="en-GB"/>
        </w:rPr>
        <w:id w:val="1389003"/>
        <w:docPartObj>
          <w:docPartGallery w:val="Table of Contents"/>
          <w:docPartUnique/>
        </w:docPartObj>
      </w:sdtPr>
      <w:sdtEndPr/>
      <w:sdtContent>
        <w:p w14:paraId="5D7ED7BF" w14:textId="77777777" w:rsidR="00F20777" w:rsidRPr="000F29C5" w:rsidRDefault="00271AF3" w:rsidP="00F20777">
          <w:pPr>
            <w:pStyle w:val="TOCHeading"/>
            <w:jc w:val="center"/>
            <w:rPr>
              <w:color w:val="auto"/>
            </w:rPr>
          </w:pPr>
          <w:r w:rsidRPr="000F29C5">
            <w:rPr>
              <w:color w:val="auto"/>
            </w:rPr>
            <w:t>TABLE OF CONTENTS</w:t>
          </w:r>
        </w:p>
        <w:p w14:paraId="6627A89B" w14:textId="77777777" w:rsidR="00F20777" w:rsidRPr="000F29C5" w:rsidRDefault="00E75745">
          <w:pPr>
            <w:pStyle w:val="TOC1"/>
            <w:rPr>
              <w:rFonts w:asciiTheme="minorHAnsi" w:eastAsiaTheme="minorEastAsia" w:hAnsiTheme="minorHAnsi"/>
              <w:noProof/>
              <w:sz w:val="22"/>
              <w:lang w:val="en-US"/>
            </w:rPr>
          </w:pPr>
          <w:r w:rsidRPr="000F29C5">
            <w:fldChar w:fldCharType="begin"/>
          </w:r>
          <w:r w:rsidR="00271AF3" w:rsidRPr="000F29C5">
            <w:instrText xml:space="preserve"> TOC \o "1-3" \h \z \u </w:instrText>
          </w:r>
          <w:r w:rsidRPr="000F29C5">
            <w:fldChar w:fldCharType="separate"/>
          </w:r>
          <w:hyperlink w:anchor="_Toc67408750" w:history="1">
            <w:r w:rsidR="00271AF3" w:rsidRPr="000F29C5">
              <w:rPr>
                <w:rStyle w:val="Hyperlink"/>
                <w:noProof/>
                <w:color w:val="auto"/>
              </w:rPr>
              <w:t>Introduction</w:t>
            </w:r>
            <w:r w:rsidR="00271AF3" w:rsidRPr="000F29C5">
              <w:rPr>
                <w:noProof/>
                <w:webHidden/>
              </w:rPr>
              <w:tab/>
            </w:r>
            <w:r w:rsidRPr="000F29C5">
              <w:rPr>
                <w:noProof/>
                <w:webHidden/>
              </w:rPr>
              <w:fldChar w:fldCharType="begin"/>
            </w:r>
            <w:r w:rsidR="00271AF3" w:rsidRPr="000F29C5">
              <w:rPr>
                <w:noProof/>
                <w:webHidden/>
              </w:rPr>
              <w:instrText xml:space="preserve"> PAGEREF _Toc67408750 \h </w:instrText>
            </w:r>
            <w:r w:rsidRPr="000F29C5">
              <w:rPr>
                <w:noProof/>
                <w:webHidden/>
              </w:rPr>
            </w:r>
            <w:r w:rsidRPr="000F29C5">
              <w:rPr>
                <w:noProof/>
                <w:webHidden/>
              </w:rPr>
              <w:fldChar w:fldCharType="separate"/>
            </w:r>
            <w:r w:rsidR="00271AF3" w:rsidRPr="000F29C5">
              <w:rPr>
                <w:noProof/>
                <w:webHidden/>
              </w:rPr>
              <w:t>1</w:t>
            </w:r>
            <w:r w:rsidRPr="000F29C5">
              <w:rPr>
                <w:noProof/>
                <w:webHidden/>
              </w:rPr>
              <w:fldChar w:fldCharType="end"/>
            </w:r>
          </w:hyperlink>
        </w:p>
        <w:p w14:paraId="1A7C2391" w14:textId="77777777" w:rsidR="00F20777" w:rsidRPr="000F29C5" w:rsidRDefault="003F5EFB">
          <w:pPr>
            <w:pStyle w:val="TOC2"/>
            <w:tabs>
              <w:tab w:val="right" w:leader="dot" w:pos="9350"/>
            </w:tabs>
            <w:rPr>
              <w:rFonts w:asciiTheme="minorHAnsi" w:hAnsiTheme="minorHAnsi"/>
              <w:noProof/>
              <w:sz w:val="22"/>
              <w:lang w:val="en-US"/>
            </w:rPr>
          </w:pPr>
          <w:hyperlink w:anchor="_Toc67408751" w:history="1">
            <w:r w:rsidR="00271AF3" w:rsidRPr="000F29C5">
              <w:rPr>
                <w:rStyle w:val="Hyperlink"/>
                <w:noProof/>
                <w:color w:val="auto"/>
              </w:rPr>
              <w:t>Describe the organisational structure, its different types and discussion on their appropriateness with the different organisation</w:t>
            </w:r>
            <w:r w:rsidR="00271AF3" w:rsidRPr="000F29C5">
              <w:rPr>
                <w:noProof/>
                <w:webHidden/>
              </w:rPr>
              <w:tab/>
            </w:r>
            <w:r w:rsidR="00E75745" w:rsidRPr="000F29C5">
              <w:rPr>
                <w:noProof/>
                <w:webHidden/>
              </w:rPr>
              <w:fldChar w:fldCharType="begin"/>
            </w:r>
            <w:r w:rsidR="00271AF3" w:rsidRPr="000F29C5">
              <w:rPr>
                <w:noProof/>
                <w:webHidden/>
              </w:rPr>
              <w:instrText xml:space="preserve"> PAGEREF _Toc67408751 \h </w:instrText>
            </w:r>
            <w:r w:rsidR="00E75745" w:rsidRPr="000F29C5">
              <w:rPr>
                <w:noProof/>
                <w:webHidden/>
              </w:rPr>
            </w:r>
            <w:r w:rsidR="00E75745" w:rsidRPr="000F29C5">
              <w:rPr>
                <w:noProof/>
                <w:webHidden/>
              </w:rPr>
              <w:fldChar w:fldCharType="separate"/>
            </w:r>
            <w:r w:rsidR="00271AF3" w:rsidRPr="000F29C5">
              <w:rPr>
                <w:noProof/>
                <w:webHidden/>
              </w:rPr>
              <w:t>2</w:t>
            </w:r>
            <w:r w:rsidR="00E75745" w:rsidRPr="000F29C5">
              <w:rPr>
                <w:noProof/>
                <w:webHidden/>
              </w:rPr>
              <w:fldChar w:fldCharType="end"/>
            </w:r>
          </w:hyperlink>
        </w:p>
        <w:p w14:paraId="276D42AD" w14:textId="77777777" w:rsidR="00F20777" w:rsidRPr="000F29C5" w:rsidRDefault="003F5EFB">
          <w:pPr>
            <w:pStyle w:val="TOC2"/>
            <w:tabs>
              <w:tab w:val="right" w:leader="dot" w:pos="9350"/>
            </w:tabs>
            <w:rPr>
              <w:rFonts w:asciiTheme="minorHAnsi" w:hAnsiTheme="minorHAnsi"/>
              <w:noProof/>
              <w:sz w:val="22"/>
              <w:lang w:val="en-US"/>
            </w:rPr>
          </w:pPr>
          <w:hyperlink w:anchor="_Toc67408752" w:history="1">
            <w:r w:rsidR="00271AF3" w:rsidRPr="000F29C5">
              <w:rPr>
                <w:rStyle w:val="Hyperlink"/>
                <w:noProof/>
                <w:color w:val="auto"/>
              </w:rPr>
              <w:t>Describe organisational culture, its different types and a discussion on their appropriateness with different organisation</w:t>
            </w:r>
            <w:r w:rsidR="00271AF3" w:rsidRPr="000F29C5">
              <w:rPr>
                <w:noProof/>
                <w:webHidden/>
              </w:rPr>
              <w:tab/>
            </w:r>
            <w:r w:rsidR="00E75745" w:rsidRPr="000F29C5">
              <w:rPr>
                <w:noProof/>
                <w:webHidden/>
              </w:rPr>
              <w:fldChar w:fldCharType="begin"/>
            </w:r>
            <w:r w:rsidR="00271AF3" w:rsidRPr="000F29C5">
              <w:rPr>
                <w:noProof/>
                <w:webHidden/>
              </w:rPr>
              <w:instrText xml:space="preserve"> PAGEREF _Toc67408752 \h </w:instrText>
            </w:r>
            <w:r w:rsidR="00E75745" w:rsidRPr="000F29C5">
              <w:rPr>
                <w:noProof/>
                <w:webHidden/>
              </w:rPr>
            </w:r>
            <w:r w:rsidR="00E75745" w:rsidRPr="000F29C5">
              <w:rPr>
                <w:noProof/>
                <w:webHidden/>
              </w:rPr>
              <w:fldChar w:fldCharType="separate"/>
            </w:r>
            <w:r w:rsidR="00271AF3" w:rsidRPr="000F29C5">
              <w:rPr>
                <w:noProof/>
                <w:webHidden/>
              </w:rPr>
              <w:t>3</w:t>
            </w:r>
            <w:r w:rsidR="00E75745" w:rsidRPr="000F29C5">
              <w:rPr>
                <w:noProof/>
                <w:webHidden/>
              </w:rPr>
              <w:fldChar w:fldCharType="end"/>
            </w:r>
          </w:hyperlink>
        </w:p>
        <w:p w14:paraId="25A3A7E3" w14:textId="77777777" w:rsidR="00F20777" w:rsidRPr="000F29C5" w:rsidRDefault="003F5EFB">
          <w:pPr>
            <w:pStyle w:val="TOC2"/>
            <w:tabs>
              <w:tab w:val="right" w:leader="dot" w:pos="9350"/>
            </w:tabs>
            <w:rPr>
              <w:rFonts w:asciiTheme="minorHAnsi" w:hAnsiTheme="minorHAnsi"/>
              <w:noProof/>
              <w:sz w:val="22"/>
              <w:lang w:val="en-US"/>
            </w:rPr>
          </w:pPr>
          <w:hyperlink w:anchor="_Toc67408753" w:history="1">
            <w:r w:rsidR="00271AF3" w:rsidRPr="000F29C5">
              <w:rPr>
                <w:rStyle w:val="Hyperlink"/>
                <w:noProof/>
                <w:color w:val="auto"/>
              </w:rPr>
              <w:t>Analyse how organisational structure can influence organisational performances in the context of the chosen organisation.</w:t>
            </w:r>
            <w:r w:rsidR="00271AF3" w:rsidRPr="000F29C5">
              <w:rPr>
                <w:noProof/>
                <w:webHidden/>
              </w:rPr>
              <w:tab/>
            </w:r>
            <w:r w:rsidR="00E75745" w:rsidRPr="000F29C5">
              <w:rPr>
                <w:noProof/>
                <w:webHidden/>
              </w:rPr>
              <w:fldChar w:fldCharType="begin"/>
            </w:r>
            <w:r w:rsidR="00271AF3" w:rsidRPr="000F29C5">
              <w:rPr>
                <w:noProof/>
                <w:webHidden/>
              </w:rPr>
              <w:instrText xml:space="preserve"> PAGEREF _Toc67408753 \h </w:instrText>
            </w:r>
            <w:r w:rsidR="00E75745" w:rsidRPr="000F29C5">
              <w:rPr>
                <w:noProof/>
                <w:webHidden/>
              </w:rPr>
            </w:r>
            <w:r w:rsidR="00E75745" w:rsidRPr="000F29C5">
              <w:rPr>
                <w:noProof/>
                <w:webHidden/>
              </w:rPr>
              <w:fldChar w:fldCharType="separate"/>
            </w:r>
            <w:r w:rsidR="00271AF3" w:rsidRPr="000F29C5">
              <w:rPr>
                <w:noProof/>
                <w:webHidden/>
              </w:rPr>
              <w:t>5</w:t>
            </w:r>
            <w:r w:rsidR="00E75745" w:rsidRPr="000F29C5">
              <w:rPr>
                <w:noProof/>
                <w:webHidden/>
              </w:rPr>
              <w:fldChar w:fldCharType="end"/>
            </w:r>
          </w:hyperlink>
        </w:p>
        <w:p w14:paraId="126C7C6B" w14:textId="77777777" w:rsidR="00F20777" w:rsidRPr="000F29C5" w:rsidRDefault="003F5EFB">
          <w:pPr>
            <w:pStyle w:val="TOC2"/>
            <w:tabs>
              <w:tab w:val="right" w:leader="dot" w:pos="9350"/>
            </w:tabs>
            <w:rPr>
              <w:rFonts w:asciiTheme="minorHAnsi" w:hAnsiTheme="minorHAnsi"/>
              <w:noProof/>
              <w:sz w:val="22"/>
              <w:lang w:val="en-US"/>
            </w:rPr>
          </w:pPr>
          <w:hyperlink w:anchor="_Toc67408754" w:history="1">
            <w:r w:rsidR="00271AF3" w:rsidRPr="000F29C5">
              <w:rPr>
                <w:rStyle w:val="Hyperlink"/>
                <w:noProof/>
                <w:color w:val="auto"/>
              </w:rPr>
              <w:t>Analyse how organisational culture can influence organisational performances in the context of the chosen organisation.</w:t>
            </w:r>
            <w:r w:rsidR="00271AF3" w:rsidRPr="000F29C5">
              <w:rPr>
                <w:noProof/>
                <w:webHidden/>
              </w:rPr>
              <w:tab/>
            </w:r>
            <w:r w:rsidR="00E75745" w:rsidRPr="000F29C5">
              <w:rPr>
                <w:noProof/>
                <w:webHidden/>
              </w:rPr>
              <w:fldChar w:fldCharType="begin"/>
            </w:r>
            <w:r w:rsidR="00271AF3" w:rsidRPr="000F29C5">
              <w:rPr>
                <w:noProof/>
                <w:webHidden/>
              </w:rPr>
              <w:instrText xml:space="preserve"> PAGEREF _Toc67408754 \h </w:instrText>
            </w:r>
            <w:r w:rsidR="00E75745" w:rsidRPr="000F29C5">
              <w:rPr>
                <w:noProof/>
                <w:webHidden/>
              </w:rPr>
            </w:r>
            <w:r w:rsidR="00E75745" w:rsidRPr="000F29C5">
              <w:rPr>
                <w:noProof/>
                <w:webHidden/>
              </w:rPr>
              <w:fldChar w:fldCharType="separate"/>
            </w:r>
            <w:r w:rsidR="00271AF3" w:rsidRPr="000F29C5">
              <w:rPr>
                <w:noProof/>
                <w:webHidden/>
              </w:rPr>
              <w:t>6</w:t>
            </w:r>
            <w:r w:rsidR="00E75745" w:rsidRPr="000F29C5">
              <w:rPr>
                <w:noProof/>
                <w:webHidden/>
              </w:rPr>
              <w:fldChar w:fldCharType="end"/>
            </w:r>
          </w:hyperlink>
        </w:p>
        <w:p w14:paraId="66EDDD40" w14:textId="77777777" w:rsidR="00F20777" w:rsidRPr="000F29C5" w:rsidRDefault="003F5EFB">
          <w:pPr>
            <w:pStyle w:val="TOC2"/>
            <w:tabs>
              <w:tab w:val="right" w:leader="dot" w:pos="9350"/>
            </w:tabs>
            <w:rPr>
              <w:rFonts w:asciiTheme="minorHAnsi" w:hAnsiTheme="minorHAnsi"/>
              <w:noProof/>
              <w:sz w:val="22"/>
              <w:lang w:val="en-US"/>
            </w:rPr>
          </w:pPr>
          <w:hyperlink w:anchor="_Toc67408755" w:history="1">
            <w:r w:rsidR="00271AF3" w:rsidRPr="000F29C5">
              <w:rPr>
                <w:rStyle w:val="Hyperlink"/>
                <w:noProof/>
                <w:color w:val="auto"/>
              </w:rPr>
              <w:t>Discuss the different factors which can influence individual behaviour at the workplace.</w:t>
            </w:r>
            <w:r w:rsidR="00271AF3" w:rsidRPr="000F29C5">
              <w:rPr>
                <w:noProof/>
                <w:webHidden/>
              </w:rPr>
              <w:tab/>
            </w:r>
            <w:r w:rsidR="00E75745" w:rsidRPr="000F29C5">
              <w:rPr>
                <w:noProof/>
                <w:webHidden/>
              </w:rPr>
              <w:fldChar w:fldCharType="begin"/>
            </w:r>
            <w:r w:rsidR="00271AF3" w:rsidRPr="000F29C5">
              <w:rPr>
                <w:noProof/>
                <w:webHidden/>
              </w:rPr>
              <w:instrText xml:space="preserve"> PAGEREF _Toc67408755 \h </w:instrText>
            </w:r>
            <w:r w:rsidR="00E75745" w:rsidRPr="000F29C5">
              <w:rPr>
                <w:noProof/>
                <w:webHidden/>
              </w:rPr>
            </w:r>
            <w:r w:rsidR="00E75745" w:rsidRPr="000F29C5">
              <w:rPr>
                <w:noProof/>
                <w:webHidden/>
              </w:rPr>
              <w:fldChar w:fldCharType="separate"/>
            </w:r>
            <w:r w:rsidR="00271AF3" w:rsidRPr="000F29C5">
              <w:rPr>
                <w:noProof/>
                <w:webHidden/>
              </w:rPr>
              <w:t>7</w:t>
            </w:r>
            <w:r w:rsidR="00E75745" w:rsidRPr="000F29C5">
              <w:rPr>
                <w:noProof/>
                <w:webHidden/>
              </w:rPr>
              <w:fldChar w:fldCharType="end"/>
            </w:r>
          </w:hyperlink>
        </w:p>
        <w:p w14:paraId="4E4DCBEC" w14:textId="77777777" w:rsidR="00F20777" w:rsidRPr="000F29C5" w:rsidRDefault="003F5EFB">
          <w:pPr>
            <w:pStyle w:val="TOC2"/>
            <w:tabs>
              <w:tab w:val="right" w:leader="dot" w:pos="9350"/>
            </w:tabs>
            <w:rPr>
              <w:rFonts w:asciiTheme="minorHAnsi" w:hAnsiTheme="minorHAnsi"/>
              <w:noProof/>
              <w:sz w:val="22"/>
              <w:lang w:val="en-US"/>
            </w:rPr>
          </w:pPr>
          <w:hyperlink w:anchor="_Toc67408756" w:history="1">
            <w:r w:rsidR="00271AF3" w:rsidRPr="000F29C5">
              <w:rPr>
                <w:rStyle w:val="Hyperlink"/>
                <w:noProof/>
                <w:color w:val="auto"/>
              </w:rPr>
              <w:t>Recommendation</w:t>
            </w:r>
            <w:r w:rsidR="00271AF3" w:rsidRPr="000F29C5">
              <w:rPr>
                <w:noProof/>
                <w:webHidden/>
              </w:rPr>
              <w:tab/>
            </w:r>
            <w:r w:rsidR="00E75745" w:rsidRPr="000F29C5">
              <w:rPr>
                <w:noProof/>
                <w:webHidden/>
              </w:rPr>
              <w:fldChar w:fldCharType="begin"/>
            </w:r>
            <w:r w:rsidR="00271AF3" w:rsidRPr="000F29C5">
              <w:rPr>
                <w:noProof/>
                <w:webHidden/>
              </w:rPr>
              <w:instrText xml:space="preserve"> PAGEREF _Toc67408756 \h </w:instrText>
            </w:r>
            <w:r w:rsidR="00E75745" w:rsidRPr="000F29C5">
              <w:rPr>
                <w:noProof/>
                <w:webHidden/>
              </w:rPr>
            </w:r>
            <w:r w:rsidR="00E75745" w:rsidRPr="000F29C5">
              <w:rPr>
                <w:noProof/>
                <w:webHidden/>
              </w:rPr>
              <w:fldChar w:fldCharType="separate"/>
            </w:r>
            <w:r w:rsidR="00271AF3" w:rsidRPr="000F29C5">
              <w:rPr>
                <w:noProof/>
                <w:webHidden/>
              </w:rPr>
              <w:t>8</w:t>
            </w:r>
            <w:r w:rsidR="00E75745" w:rsidRPr="000F29C5">
              <w:rPr>
                <w:noProof/>
                <w:webHidden/>
              </w:rPr>
              <w:fldChar w:fldCharType="end"/>
            </w:r>
          </w:hyperlink>
        </w:p>
        <w:p w14:paraId="1994F740" w14:textId="77777777" w:rsidR="00F20777" w:rsidRPr="000F29C5" w:rsidRDefault="003F5EFB">
          <w:pPr>
            <w:pStyle w:val="TOC1"/>
            <w:rPr>
              <w:rFonts w:asciiTheme="minorHAnsi" w:eastAsiaTheme="minorEastAsia" w:hAnsiTheme="minorHAnsi"/>
              <w:noProof/>
              <w:sz w:val="22"/>
              <w:lang w:val="en-US"/>
            </w:rPr>
          </w:pPr>
          <w:hyperlink w:anchor="_Toc67408757" w:history="1">
            <w:r w:rsidR="00271AF3" w:rsidRPr="000F29C5">
              <w:rPr>
                <w:rStyle w:val="Hyperlink"/>
                <w:noProof/>
                <w:color w:val="auto"/>
              </w:rPr>
              <w:t>Conclusion</w:t>
            </w:r>
            <w:r w:rsidR="00271AF3" w:rsidRPr="000F29C5">
              <w:rPr>
                <w:noProof/>
                <w:webHidden/>
              </w:rPr>
              <w:tab/>
            </w:r>
            <w:r w:rsidR="00E75745" w:rsidRPr="000F29C5">
              <w:rPr>
                <w:noProof/>
                <w:webHidden/>
              </w:rPr>
              <w:fldChar w:fldCharType="begin"/>
            </w:r>
            <w:r w:rsidR="00271AF3" w:rsidRPr="000F29C5">
              <w:rPr>
                <w:noProof/>
                <w:webHidden/>
              </w:rPr>
              <w:instrText xml:space="preserve"> PAGEREF _Toc67408757 \h </w:instrText>
            </w:r>
            <w:r w:rsidR="00E75745" w:rsidRPr="000F29C5">
              <w:rPr>
                <w:noProof/>
                <w:webHidden/>
              </w:rPr>
            </w:r>
            <w:r w:rsidR="00E75745" w:rsidRPr="000F29C5">
              <w:rPr>
                <w:noProof/>
                <w:webHidden/>
              </w:rPr>
              <w:fldChar w:fldCharType="separate"/>
            </w:r>
            <w:r w:rsidR="00271AF3" w:rsidRPr="000F29C5">
              <w:rPr>
                <w:noProof/>
                <w:webHidden/>
              </w:rPr>
              <w:t>9</w:t>
            </w:r>
            <w:r w:rsidR="00E75745" w:rsidRPr="000F29C5">
              <w:rPr>
                <w:noProof/>
                <w:webHidden/>
              </w:rPr>
              <w:fldChar w:fldCharType="end"/>
            </w:r>
          </w:hyperlink>
        </w:p>
        <w:p w14:paraId="02DE15EA" w14:textId="77777777" w:rsidR="00F20777" w:rsidRPr="000F29C5" w:rsidRDefault="003F5EFB">
          <w:pPr>
            <w:pStyle w:val="TOC1"/>
            <w:rPr>
              <w:rFonts w:asciiTheme="minorHAnsi" w:eastAsiaTheme="minorEastAsia" w:hAnsiTheme="minorHAnsi"/>
              <w:noProof/>
              <w:sz w:val="22"/>
              <w:lang w:val="en-US"/>
            </w:rPr>
          </w:pPr>
          <w:hyperlink w:anchor="_Toc67408758" w:history="1">
            <w:r w:rsidR="00271AF3" w:rsidRPr="000F29C5">
              <w:rPr>
                <w:rStyle w:val="Hyperlink"/>
                <w:noProof/>
                <w:color w:val="auto"/>
              </w:rPr>
              <w:t>References</w:t>
            </w:r>
            <w:r w:rsidR="00271AF3" w:rsidRPr="000F29C5">
              <w:rPr>
                <w:noProof/>
                <w:webHidden/>
              </w:rPr>
              <w:tab/>
            </w:r>
            <w:r w:rsidR="00E75745" w:rsidRPr="000F29C5">
              <w:rPr>
                <w:noProof/>
                <w:webHidden/>
              </w:rPr>
              <w:fldChar w:fldCharType="begin"/>
            </w:r>
            <w:r w:rsidR="00271AF3" w:rsidRPr="000F29C5">
              <w:rPr>
                <w:noProof/>
                <w:webHidden/>
              </w:rPr>
              <w:instrText xml:space="preserve"> PAGEREF _Toc67408758 \h </w:instrText>
            </w:r>
            <w:r w:rsidR="00E75745" w:rsidRPr="000F29C5">
              <w:rPr>
                <w:noProof/>
                <w:webHidden/>
              </w:rPr>
            </w:r>
            <w:r w:rsidR="00E75745" w:rsidRPr="000F29C5">
              <w:rPr>
                <w:noProof/>
                <w:webHidden/>
              </w:rPr>
              <w:fldChar w:fldCharType="separate"/>
            </w:r>
            <w:r w:rsidR="00271AF3" w:rsidRPr="000F29C5">
              <w:rPr>
                <w:noProof/>
                <w:webHidden/>
              </w:rPr>
              <w:t>10</w:t>
            </w:r>
            <w:r w:rsidR="00E75745" w:rsidRPr="000F29C5">
              <w:rPr>
                <w:noProof/>
                <w:webHidden/>
              </w:rPr>
              <w:fldChar w:fldCharType="end"/>
            </w:r>
          </w:hyperlink>
        </w:p>
        <w:p w14:paraId="1CFB664F" w14:textId="77777777" w:rsidR="00F20777" w:rsidRPr="000F29C5" w:rsidRDefault="00E75745">
          <w:r w:rsidRPr="000F29C5">
            <w:fldChar w:fldCharType="end"/>
          </w:r>
        </w:p>
      </w:sdtContent>
    </w:sdt>
    <w:p w14:paraId="7390B64C" w14:textId="77777777" w:rsidR="00F20777" w:rsidRPr="000F29C5" w:rsidRDefault="00F20777" w:rsidP="00D73758">
      <w:pPr>
        <w:pStyle w:val="Heading1"/>
        <w:sectPr w:rsidR="00F20777" w:rsidRPr="000F29C5" w:rsidSect="004944F6">
          <w:pgSz w:w="12240" w:h="15840"/>
          <w:pgMar w:top="1440" w:right="1440" w:bottom="1440" w:left="1440" w:header="720" w:footer="720" w:gutter="0"/>
          <w:cols w:space="720"/>
          <w:docGrid w:linePitch="360"/>
        </w:sectPr>
      </w:pPr>
    </w:p>
    <w:p w14:paraId="11AE6B09" w14:textId="77777777" w:rsidR="00D73758" w:rsidRPr="000F29C5" w:rsidRDefault="00271AF3" w:rsidP="00D73758">
      <w:pPr>
        <w:pStyle w:val="Heading1"/>
      </w:pPr>
      <w:bookmarkStart w:id="0" w:name="_Toc67408750"/>
      <w:r w:rsidRPr="000F29C5">
        <w:lastRenderedPageBreak/>
        <w:t>Introduction</w:t>
      </w:r>
      <w:bookmarkEnd w:id="0"/>
    </w:p>
    <w:p w14:paraId="6B4D019F" w14:textId="6EB0193A" w:rsidR="00D73758" w:rsidRPr="000F29C5" w:rsidRDefault="00271AF3" w:rsidP="00D73758">
      <w:r w:rsidRPr="000F29C5">
        <w:t xml:space="preserve">The report describes the relationship between culture and organisation performances in the current competitive environment. Organisational behaviour is the study of individual and group in the current business organisation environment to determine the impacts of human behaviour on the job structure, communication, </w:t>
      </w:r>
      <w:r w:rsidR="006F571B" w:rsidRPr="000F29C5">
        <w:t>motivation,</w:t>
      </w:r>
      <w:r w:rsidRPr="000F29C5">
        <w:t xml:space="preserve"> and leader</w:t>
      </w:r>
      <w:r w:rsidR="00A22394" w:rsidRPr="000F29C5">
        <w:t xml:space="preserve">ship. The different kinds of organisation culture and organisation structure of Tesco plc organisation is demonstrated in the following report. Tesco plc, founded in 1919, is one of the leading British multinational groceries in England in the UK. The Tesco plc organisation stood at 27 % of market share as compared to the other supermarket in the world. The </w:t>
      </w:r>
      <w:r w:rsidR="00C51FA5" w:rsidRPr="000F29C5">
        <w:t>products and services of the Tesco organisation include books, electronics, furniture, internet services, and financial services in the current business environment</w:t>
      </w:r>
      <w:r w:rsidR="00CD002A" w:rsidRPr="000F29C5">
        <w:t xml:space="preserve"> (tescoplc.com, 2021).</w:t>
      </w:r>
      <w:r w:rsidR="00622AED" w:rsidRPr="000F29C5">
        <w:t xml:space="preserve"> The Portfolio of the Tesco plc organisation includes the Tesco extra, supermarket, express, metro, and Tesco dotcom only. </w:t>
      </w:r>
    </w:p>
    <w:p w14:paraId="04442A4D" w14:textId="77777777" w:rsidR="001F165B" w:rsidRPr="000F29C5" w:rsidRDefault="00271AF3" w:rsidP="001F165B">
      <w:pPr>
        <w:keepNext/>
        <w:jc w:val="center"/>
      </w:pPr>
      <w:r w:rsidRPr="000F29C5">
        <w:rPr>
          <w:noProof/>
          <w:lang w:val="en-US"/>
        </w:rPr>
        <w:drawing>
          <wp:inline distT="0" distB="0" distL="0" distR="0" wp14:anchorId="122A8E0E" wp14:editId="05986EB4">
            <wp:extent cx="4733925" cy="31623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cstate="print"/>
                    <a:stretch>
                      <a:fillRect/>
                    </a:stretch>
                  </pic:blipFill>
                  <pic:spPr bwMode="auto">
                    <a:xfrm>
                      <a:off x="0" y="0"/>
                      <a:ext cx="4733925" cy="3162300"/>
                    </a:xfrm>
                    <a:prstGeom prst="rect">
                      <a:avLst/>
                    </a:prstGeom>
                    <a:noFill/>
                    <a:ln w="9525">
                      <a:noFill/>
                      <a:miter lim="800000"/>
                      <a:headEnd/>
                      <a:tailEnd/>
                    </a:ln>
                  </pic:spPr>
                </pic:pic>
              </a:graphicData>
            </a:graphic>
          </wp:inline>
        </w:drawing>
      </w:r>
    </w:p>
    <w:p w14:paraId="46177110" w14:textId="77777777" w:rsidR="001F165B" w:rsidRPr="000F29C5" w:rsidRDefault="00271AF3" w:rsidP="001F165B">
      <w:pPr>
        <w:jc w:val="center"/>
      </w:pPr>
      <w:r w:rsidRPr="000F29C5">
        <w:t xml:space="preserve">Figure </w:t>
      </w:r>
      <w:r w:rsidR="00E75745" w:rsidRPr="000F29C5">
        <w:fldChar w:fldCharType="begin"/>
      </w:r>
      <w:r w:rsidRPr="000F29C5">
        <w:instrText xml:space="preserve"> SEQ Figure \* ARABIC </w:instrText>
      </w:r>
      <w:r w:rsidR="00E75745" w:rsidRPr="000F29C5">
        <w:fldChar w:fldCharType="separate"/>
      </w:r>
      <w:r w:rsidR="00B00A16" w:rsidRPr="000F29C5">
        <w:rPr>
          <w:noProof/>
        </w:rPr>
        <w:t>1</w:t>
      </w:r>
      <w:r w:rsidR="00E75745" w:rsidRPr="000F29C5">
        <w:rPr>
          <w:noProof/>
        </w:rPr>
        <w:fldChar w:fldCharType="end"/>
      </w:r>
      <w:r w:rsidRPr="000F29C5">
        <w:t xml:space="preserve"> Tesco organisation</w:t>
      </w:r>
    </w:p>
    <w:p w14:paraId="0C594949" w14:textId="77777777" w:rsidR="001F165B" w:rsidRPr="000F29C5" w:rsidRDefault="00271AF3" w:rsidP="001F165B">
      <w:pPr>
        <w:jc w:val="center"/>
        <w:sectPr w:rsidR="001F165B" w:rsidRPr="000F29C5" w:rsidSect="00F20777">
          <w:footerReference w:type="default" r:id="rId10"/>
          <w:pgSz w:w="12240" w:h="15840"/>
          <w:pgMar w:top="1440" w:right="1440" w:bottom="1440" w:left="1440" w:header="720" w:footer="720" w:gutter="0"/>
          <w:pgNumType w:start="1"/>
          <w:cols w:space="720"/>
          <w:docGrid w:linePitch="360"/>
        </w:sectPr>
      </w:pPr>
      <w:r w:rsidRPr="000F29C5">
        <w:t>Source: (Seafood. media, 2021)</w:t>
      </w:r>
    </w:p>
    <w:p w14:paraId="585D1A29" w14:textId="77777777" w:rsidR="00486C17" w:rsidRPr="000F29C5" w:rsidRDefault="00271AF3" w:rsidP="00486C17">
      <w:pPr>
        <w:pStyle w:val="Heading2"/>
      </w:pPr>
      <w:bookmarkStart w:id="1" w:name="_Toc67408751"/>
      <w:r w:rsidRPr="000F29C5">
        <w:lastRenderedPageBreak/>
        <w:t>Describe the organisational structure, its different types and discussion on their appropriateness with the different organisation</w:t>
      </w:r>
      <w:bookmarkEnd w:id="1"/>
    </w:p>
    <w:p w14:paraId="06C169EB" w14:textId="77777777" w:rsidR="00E718EF" w:rsidRPr="000F29C5" w:rsidRDefault="00271AF3" w:rsidP="007241ED">
      <w:r w:rsidRPr="000F29C5">
        <w:t xml:space="preserve">The </w:t>
      </w:r>
      <w:r w:rsidRPr="000F29C5">
        <w:rPr>
          <w:b/>
        </w:rPr>
        <w:t>organisational structure</w:t>
      </w:r>
      <w:r w:rsidRPr="000F29C5">
        <w:t xml:space="preserve"> is the system of certain business activities that include different roles, duties, and responsibilities of the different persons in the organisation and for the flow of information in the organisation. The organisational structure defines the activities of the business for the task allocation, tasks coordination and super</w:t>
      </w:r>
      <w:r w:rsidR="00D117DF" w:rsidRPr="000F29C5">
        <w:t xml:space="preserve">vising the different employee's tasks for the achievement of organisational goals in the current competitive </w:t>
      </w:r>
      <w:r w:rsidRPr="000F29C5">
        <w:t>environment. The following are types of the organisational structure in the organisation:</w:t>
      </w:r>
    </w:p>
    <w:p w14:paraId="450919BD" w14:textId="0E753AB1" w:rsidR="00DA0D53" w:rsidRPr="000F29C5" w:rsidRDefault="00271AF3" w:rsidP="004E0FCA">
      <w:pPr>
        <w:pStyle w:val="ListParagraph"/>
        <w:numPr>
          <w:ilvl w:val="0"/>
          <w:numId w:val="3"/>
        </w:numPr>
      </w:pPr>
      <w:r w:rsidRPr="000F29C5">
        <w:rPr>
          <w:b/>
        </w:rPr>
        <w:t>Hierarchical structure:</w:t>
      </w:r>
      <w:r w:rsidRPr="000F29C5">
        <w:t xml:space="preserve"> This is the organisational structure suitable for the large business organisation and having a different level of authority with the effective chain of command in the organisation. The decision-making process flows from top to down in the business organisation with a clear line of command that connects the different levels of the business organisation.</w:t>
      </w:r>
      <w:r w:rsidR="00E704D4" w:rsidRPr="000F29C5">
        <w:t xml:space="preserve"> The advantages of the hierarchical structure are the clear lines of authority, opportunities for an employee</w:t>
      </w:r>
      <w:r w:rsidR="001D2A47" w:rsidRPr="000F29C5">
        <w:t xml:space="preserve"> to specialise in their field</w:t>
      </w:r>
      <w:r w:rsidR="00423610">
        <w:t xml:space="preserve">. </w:t>
      </w:r>
      <w:r w:rsidR="00BB6184" w:rsidRPr="000F29C5">
        <w:t>The culture of loyalty and trust between the teams and group is established in the organisation.</w:t>
      </w:r>
    </w:p>
    <w:p w14:paraId="092D3870" w14:textId="77777777" w:rsidR="004E0FCA" w:rsidRPr="000F29C5" w:rsidRDefault="00271AF3" w:rsidP="004E0FCA">
      <w:pPr>
        <w:keepNext/>
        <w:jc w:val="center"/>
      </w:pPr>
      <w:r w:rsidRPr="000F29C5">
        <w:rPr>
          <w:noProof/>
          <w:lang w:val="en-US"/>
        </w:rPr>
        <w:drawing>
          <wp:inline distT="0" distB="0" distL="0" distR="0" wp14:anchorId="43DBAB09" wp14:editId="5D3D4239">
            <wp:extent cx="3990975" cy="317182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1" cstate="print"/>
                    <a:stretch>
                      <a:fillRect/>
                    </a:stretch>
                  </pic:blipFill>
                  <pic:spPr bwMode="auto">
                    <a:xfrm>
                      <a:off x="0" y="0"/>
                      <a:ext cx="3990975" cy="3171825"/>
                    </a:xfrm>
                    <a:prstGeom prst="rect">
                      <a:avLst/>
                    </a:prstGeom>
                    <a:noFill/>
                    <a:ln w="9525">
                      <a:noFill/>
                      <a:miter lim="800000"/>
                      <a:headEnd/>
                      <a:tailEnd/>
                    </a:ln>
                  </pic:spPr>
                </pic:pic>
              </a:graphicData>
            </a:graphic>
          </wp:inline>
        </w:drawing>
      </w:r>
    </w:p>
    <w:p w14:paraId="26DACCD2" w14:textId="77777777" w:rsidR="005F2E3B" w:rsidRPr="000F29C5" w:rsidRDefault="00271AF3" w:rsidP="004E0FCA">
      <w:pPr>
        <w:jc w:val="center"/>
      </w:pPr>
      <w:r w:rsidRPr="000F29C5">
        <w:t xml:space="preserve">Figure </w:t>
      </w:r>
      <w:r w:rsidR="00E75745" w:rsidRPr="000F29C5">
        <w:fldChar w:fldCharType="begin"/>
      </w:r>
      <w:r w:rsidRPr="000F29C5">
        <w:instrText xml:space="preserve"> SEQ Figure \* ARABIC </w:instrText>
      </w:r>
      <w:r w:rsidR="00E75745" w:rsidRPr="000F29C5">
        <w:fldChar w:fldCharType="separate"/>
      </w:r>
      <w:r w:rsidR="00B00A16" w:rsidRPr="000F29C5">
        <w:rPr>
          <w:noProof/>
        </w:rPr>
        <w:t>2</w:t>
      </w:r>
      <w:r w:rsidR="00E75745" w:rsidRPr="000F29C5">
        <w:rPr>
          <w:noProof/>
        </w:rPr>
        <w:fldChar w:fldCharType="end"/>
      </w:r>
      <w:r w:rsidRPr="000F29C5">
        <w:t xml:space="preserve"> Hierarchical structure</w:t>
      </w:r>
    </w:p>
    <w:p w14:paraId="32F06D9B" w14:textId="77777777" w:rsidR="004E0FCA" w:rsidRPr="000F29C5" w:rsidRDefault="00271AF3" w:rsidP="004E0FCA">
      <w:pPr>
        <w:jc w:val="center"/>
      </w:pPr>
      <w:r w:rsidRPr="000F29C5">
        <w:t>(Source: hierarchystructure, 2021)</w:t>
      </w:r>
    </w:p>
    <w:p w14:paraId="4CA99A91" w14:textId="77777777" w:rsidR="004E0FCA" w:rsidRPr="000F29C5" w:rsidRDefault="004E0FCA" w:rsidP="005F2E3B">
      <w:pPr>
        <w:jc w:val="center"/>
      </w:pPr>
    </w:p>
    <w:p w14:paraId="219B7C8D" w14:textId="7A2560F4" w:rsidR="00E718EF" w:rsidRPr="000F29C5" w:rsidRDefault="00271AF3" w:rsidP="004E0FCA">
      <w:pPr>
        <w:pStyle w:val="ListParagraph"/>
        <w:numPr>
          <w:ilvl w:val="0"/>
          <w:numId w:val="3"/>
        </w:numPr>
      </w:pPr>
      <w:r w:rsidRPr="000F29C5">
        <w:rPr>
          <w:b/>
        </w:rPr>
        <w:t>Functional structure:</w:t>
      </w:r>
      <w:r w:rsidRPr="000F29C5">
        <w:t xml:space="preserve"> This is the organisational structure under which the organisation divides the organisation into smaller parts on the basis of roles and different business activities such as marketing, IT, and finance. The main benefit of such a structure is the employees are grouped according to the skills and make them focus on the areas of their talent and abilities. The major disadvantage of a functional structure is the lack of inter-departmental communication and discussion take place at the level of the managerial. </w:t>
      </w:r>
      <w:r w:rsidR="00813BD4" w:rsidRPr="000F29C5">
        <w:t>For example, the ASDA supermarket organisation in the UK follows</w:t>
      </w:r>
      <w:r w:rsidRPr="000F29C5">
        <w:t xml:space="preserve"> both the functional and hierarchical organisational structure. The personality and behaviour of an employee are changed by an effective and positive working environment of the business that helps in enhancing the level of motivation in employees</w:t>
      </w:r>
      <w:r w:rsidR="00423610">
        <w:t>.</w:t>
      </w:r>
    </w:p>
    <w:p w14:paraId="31279B0F" w14:textId="226A0A9B" w:rsidR="00486C17" w:rsidRPr="000F29C5" w:rsidRDefault="00271AF3" w:rsidP="00486C17">
      <w:pPr>
        <w:pStyle w:val="ListParagraph"/>
        <w:numPr>
          <w:ilvl w:val="0"/>
          <w:numId w:val="3"/>
        </w:numPr>
      </w:pPr>
      <w:r w:rsidRPr="00423610">
        <w:rPr>
          <w:b/>
        </w:rPr>
        <w:t>Divisional structure:</w:t>
      </w:r>
      <w:r w:rsidRPr="000F29C5">
        <w:t xml:space="preserve"> This is the structure under which the different structures of business are established, and many different divisions operate at their own company and control their own resources. The large organisation uses such a business structure to allow each division to operate at its own company. This structure sometimes has issues related to the accounting practices and may have some tax implications.</w:t>
      </w:r>
      <w:r w:rsidR="0005724C" w:rsidRPr="000F29C5">
        <w:t xml:space="preserve"> Br</w:t>
      </w:r>
      <w:r w:rsidR="00635C0A" w:rsidRPr="000F29C5">
        <w:t xml:space="preserve">itish airways organisation follows such divisional structure under which separate division is established, such as marketing, customer service, finance and sales. </w:t>
      </w:r>
      <w:r w:rsidR="00E94509" w:rsidRPr="000F29C5">
        <w:t>The management of the British Airways organisation is autocratic and bureaucratic due to the organisation structure followed</w:t>
      </w:r>
      <w:r w:rsidR="001D2A47" w:rsidRPr="000F29C5">
        <w:t xml:space="preserve"> by an organisation</w:t>
      </w:r>
      <w:bookmarkStart w:id="2" w:name="_Toc67408752"/>
      <w:r w:rsidR="00423610">
        <w:t xml:space="preserve">. </w:t>
      </w:r>
      <w:r w:rsidRPr="000F29C5">
        <w:t>Describe organisational culture, its different types and a discussion on their appropriateness with a different organisation</w:t>
      </w:r>
      <w:bookmarkEnd w:id="2"/>
    </w:p>
    <w:p w14:paraId="57745136" w14:textId="50D6DD62" w:rsidR="00C126E5" w:rsidRPr="000F29C5" w:rsidRDefault="00271AF3" w:rsidP="00C126E5">
      <w:r w:rsidRPr="000F29C5">
        <w:rPr>
          <w:b/>
        </w:rPr>
        <w:t>Organisation culture</w:t>
      </w:r>
      <w:r w:rsidRPr="000F29C5">
        <w:t xml:space="preserve"> is a set or collection of the different business values, practices, </w:t>
      </w:r>
      <w:r w:rsidR="006F571B" w:rsidRPr="000F29C5">
        <w:t>expectation,</w:t>
      </w:r>
      <w:r w:rsidRPr="000F29C5">
        <w:t xml:space="preserve"> and collection traits that make up the internal organisation environment. The organisation culture includes the organisation business expectancy, values, experiences that guide the behaviour of an individual employee of an organisation to take appropriate decision</w:t>
      </w:r>
      <w:r w:rsidR="001D2A47" w:rsidRPr="000F29C5">
        <w:t xml:space="preserve"> in the organisation</w:t>
      </w:r>
      <w:r w:rsidR="00423610">
        <w:t xml:space="preserve">. </w:t>
      </w:r>
      <w:r w:rsidRPr="000F29C5">
        <w:t>The following are some types of the organisational culture</w:t>
      </w:r>
    </w:p>
    <w:p w14:paraId="245C5864" w14:textId="77777777" w:rsidR="00C126E5" w:rsidRPr="000F29C5" w:rsidRDefault="00271AF3" w:rsidP="0028370B">
      <w:pPr>
        <w:pStyle w:val="ListParagraph"/>
        <w:numPr>
          <w:ilvl w:val="0"/>
          <w:numId w:val="4"/>
        </w:numPr>
      </w:pPr>
      <w:r w:rsidRPr="000F29C5">
        <w:t xml:space="preserve">Clan culture: This is a kind of collaboration culture under which the member of the business sees themselves as the part of the big family and leaders takes the form of leadership in the </w:t>
      </w:r>
      <w:r w:rsidR="00D57AC6" w:rsidRPr="000F29C5">
        <w:t xml:space="preserve">form of mentorship. The respectful and loyal relation is established under the clan culture. The friendly and collaborative culture is the result of the Clan culture in the organisation. </w:t>
      </w:r>
      <w:r w:rsidR="00D57AC6" w:rsidRPr="000F29C5">
        <w:lastRenderedPageBreak/>
        <w:t xml:space="preserve">An employee concern and advice is taken before taking any valuable decision in the organisation. This kind of culture is followed in the Tesco plc organisation for increasing the morale and satisfaction level of different employees of an organisation for clarity and transparency in the business. </w:t>
      </w:r>
    </w:p>
    <w:p w14:paraId="05B7AAA8" w14:textId="194D31CB" w:rsidR="00B00A16" w:rsidRPr="000F29C5" w:rsidRDefault="00271AF3" w:rsidP="00B00A16">
      <w:pPr>
        <w:pStyle w:val="ListParagraph"/>
        <w:numPr>
          <w:ilvl w:val="0"/>
          <w:numId w:val="4"/>
        </w:numPr>
      </w:pPr>
      <w:r w:rsidRPr="000F29C5">
        <w:t>Adhocracy culture: This is the risk-taking culture, and clear innovation and creativity are followed in the organisation. The</w:t>
      </w:r>
      <w:r w:rsidR="00603F52" w:rsidRPr="000F29C5">
        <w:t xml:space="preserve"> organisation inspirational innovators accept the challenges and take risks for the invention of the </w:t>
      </w:r>
      <w:r w:rsidR="00423610" w:rsidRPr="000F29C5">
        <w:t>innovation</w:t>
      </w:r>
      <w:r w:rsidR="00603F52" w:rsidRPr="000F29C5">
        <w:t xml:space="preserve"> in the organisation. A competitive advantage in the </w:t>
      </w:r>
      <w:r w:rsidR="00423610" w:rsidRPr="000F29C5">
        <w:t>marketplace</w:t>
      </w:r>
      <w:r w:rsidR="00603F52" w:rsidRPr="000F29C5">
        <w:t xml:space="preserve"> and employee ideas are welcome in the business to increase the opportunity for growth and success in the organisation. </w:t>
      </w:r>
      <w:r w:rsidR="006D442A" w:rsidRPr="000F29C5">
        <w:t xml:space="preserve">This kind of culture is followed in the ASDA business organisation where all the employees are invited to giving their new ideas related to the </w:t>
      </w:r>
      <w:r w:rsidR="00423610" w:rsidRPr="000F29C5">
        <w:t>innovation</w:t>
      </w:r>
      <w:r w:rsidR="006D442A" w:rsidRPr="000F29C5">
        <w:t xml:space="preserve"> in the business</w:t>
      </w:r>
      <w:r w:rsidR="001D2A47" w:rsidRPr="000F29C5">
        <w:t xml:space="preserve"> organisation</w:t>
      </w:r>
      <w:r w:rsidR="00423610">
        <w:t xml:space="preserve">. </w:t>
      </w:r>
      <w:r w:rsidR="004E4AA5" w:rsidRPr="000F29C5">
        <w:t xml:space="preserve">The following diagram depicts the types of organisational culture. </w:t>
      </w:r>
    </w:p>
    <w:p w14:paraId="721A9697" w14:textId="77777777" w:rsidR="00B00A16" w:rsidRPr="000F29C5" w:rsidRDefault="00271AF3" w:rsidP="00B00A16">
      <w:pPr>
        <w:pStyle w:val="ListParagraph"/>
        <w:keepNext/>
      </w:pPr>
      <w:r w:rsidRPr="000F29C5">
        <w:rPr>
          <w:noProof/>
          <w:lang w:val="en-US"/>
        </w:rPr>
        <w:drawing>
          <wp:inline distT="0" distB="0" distL="0" distR="0" wp14:anchorId="12226944" wp14:editId="4D2D000A">
            <wp:extent cx="5133975" cy="3276600"/>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2" cstate="print"/>
                    <a:stretch>
                      <a:fillRect/>
                    </a:stretch>
                  </pic:blipFill>
                  <pic:spPr bwMode="auto">
                    <a:xfrm>
                      <a:off x="0" y="0"/>
                      <a:ext cx="5133975" cy="3276600"/>
                    </a:xfrm>
                    <a:prstGeom prst="rect">
                      <a:avLst/>
                    </a:prstGeom>
                    <a:noFill/>
                    <a:ln w="9525">
                      <a:noFill/>
                      <a:miter lim="800000"/>
                      <a:headEnd/>
                      <a:tailEnd/>
                    </a:ln>
                  </pic:spPr>
                </pic:pic>
              </a:graphicData>
            </a:graphic>
          </wp:inline>
        </w:drawing>
      </w:r>
    </w:p>
    <w:p w14:paraId="01101B77" w14:textId="77777777" w:rsidR="0028370B" w:rsidRPr="000F29C5" w:rsidRDefault="00271AF3" w:rsidP="00B00A16">
      <w:pPr>
        <w:jc w:val="center"/>
      </w:pPr>
      <w:r w:rsidRPr="000F29C5">
        <w:t xml:space="preserve">Figure </w:t>
      </w:r>
      <w:r w:rsidR="00E75745" w:rsidRPr="000F29C5">
        <w:fldChar w:fldCharType="begin"/>
      </w:r>
      <w:r w:rsidRPr="000F29C5">
        <w:instrText xml:space="preserve"> SEQ Figure \* ARABIC </w:instrText>
      </w:r>
      <w:r w:rsidR="00E75745" w:rsidRPr="000F29C5">
        <w:fldChar w:fldCharType="separate"/>
      </w:r>
      <w:r w:rsidRPr="000F29C5">
        <w:rPr>
          <w:noProof/>
        </w:rPr>
        <w:t>3</w:t>
      </w:r>
      <w:r w:rsidR="00E75745" w:rsidRPr="000F29C5">
        <w:rPr>
          <w:noProof/>
        </w:rPr>
        <w:fldChar w:fldCharType="end"/>
      </w:r>
      <w:r w:rsidRPr="000F29C5">
        <w:t xml:space="preserve"> Types of Organisation culture</w:t>
      </w:r>
    </w:p>
    <w:p w14:paraId="61FA5A67" w14:textId="77777777" w:rsidR="00B00A16" w:rsidRPr="000F29C5" w:rsidRDefault="00271AF3" w:rsidP="00B00A16">
      <w:pPr>
        <w:jc w:val="center"/>
      </w:pPr>
      <w:r w:rsidRPr="000F29C5">
        <w:t>(Source: Tipster, 2013)</w:t>
      </w:r>
    </w:p>
    <w:p w14:paraId="5C6B07C5" w14:textId="77777777" w:rsidR="004A46D6" w:rsidRPr="000F29C5" w:rsidRDefault="000701D4" w:rsidP="00C126E5">
      <w:r w:rsidRPr="000F29C5">
        <w:t xml:space="preserve">The organisational culture plays a very crucial role in the performance. TESCO has been trying its best to fulfil the </w:t>
      </w:r>
      <w:r w:rsidR="008877CA" w:rsidRPr="000F29C5">
        <w:t xml:space="preserve">employee objectives and maintain the </w:t>
      </w:r>
      <w:r w:rsidR="00F13D00" w:rsidRPr="000F29C5">
        <w:t>environment</w:t>
      </w:r>
      <w:r w:rsidR="008877CA" w:rsidRPr="000F29C5">
        <w:t xml:space="preserve"> which is supportive to the </w:t>
      </w:r>
      <w:r w:rsidR="004C2E95" w:rsidRPr="000F29C5">
        <w:t>staff yet there exist some flaws which have turned to controversies in the previous year.</w:t>
      </w:r>
      <w:r w:rsidR="00AF6851" w:rsidRPr="000F29C5">
        <w:t xml:space="preserve"> </w:t>
      </w:r>
    </w:p>
    <w:p w14:paraId="1115FA85" w14:textId="77777777" w:rsidR="004A46D6" w:rsidRPr="000F29C5" w:rsidRDefault="004A46D6" w:rsidP="00C126E5">
      <w:r w:rsidRPr="000F29C5">
        <w:rPr>
          <w:b/>
        </w:rPr>
        <w:lastRenderedPageBreak/>
        <w:t>Poor labour retention policies</w:t>
      </w:r>
      <w:r w:rsidRPr="000F29C5">
        <w:t xml:space="preserve">: </w:t>
      </w:r>
      <w:r w:rsidR="00AF6851" w:rsidRPr="000F29C5">
        <w:t>TESCO managerial staff</w:t>
      </w:r>
      <w:r w:rsidR="00BC12A4" w:rsidRPr="000F29C5">
        <w:t xml:space="preserve"> </w:t>
      </w:r>
      <w:r w:rsidR="00AF6851" w:rsidRPr="000F29C5">
        <w:t xml:space="preserve">has been claimed to have poor relations with the labour </w:t>
      </w:r>
      <w:r w:rsidR="00D55856" w:rsidRPr="000F29C5">
        <w:t xml:space="preserve">which can be </w:t>
      </w:r>
      <w:r w:rsidR="00E570C9" w:rsidRPr="000F29C5">
        <w:t>tre</w:t>
      </w:r>
      <w:r w:rsidR="00D55856" w:rsidRPr="000F29C5">
        <w:t xml:space="preserve">ated as poor </w:t>
      </w:r>
      <w:r w:rsidR="00E570C9" w:rsidRPr="000F29C5">
        <w:t>labour retention policies.</w:t>
      </w:r>
      <w:r w:rsidR="004729D7" w:rsidRPr="000F29C5">
        <w:t xml:space="preserve"> </w:t>
      </w:r>
    </w:p>
    <w:p w14:paraId="13386DA7" w14:textId="77777777" w:rsidR="006D442A" w:rsidRPr="000F29C5" w:rsidRDefault="004A46D6" w:rsidP="00C126E5">
      <w:r w:rsidRPr="000F29C5">
        <w:rPr>
          <w:b/>
        </w:rPr>
        <w:t>Child Labour</w:t>
      </w:r>
      <w:r w:rsidRPr="000F29C5">
        <w:t xml:space="preserve">: </w:t>
      </w:r>
      <w:r w:rsidR="004729D7" w:rsidRPr="000F29C5">
        <w:t xml:space="preserve">There are also complaints of </w:t>
      </w:r>
      <w:r w:rsidR="005D670C" w:rsidRPr="000F29C5">
        <w:t>child labour in some branches of TESCO which is a legal offence and will tarnish the brand image of TESCO in international market.</w:t>
      </w:r>
      <w:r w:rsidRPr="000F29C5">
        <w:t xml:space="preserve"> The case was noticed in the </w:t>
      </w:r>
      <w:r w:rsidR="000A64AE" w:rsidRPr="000F29C5">
        <w:t>Bangladesh branch.</w:t>
      </w:r>
    </w:p>
    <w:p w14:paraId="76D34F05" w14:textId="77777777" w:rsidR="00486C17" w:rsidRPr="000F29C5" w:rsidRDefault="00271AF3" w:rsidP="00486C17">
      <w:pPr>
        <w:pStyle w:val="Heading2"/>
      </w:pPr>
      <w:bookmarkStart w:id="3" w:name="_Toc67408753"/>
      <w:r w:rsidRPr="000F29C5">
        <w:t xml:space="preserve">Analyse how organisational structure can influence organisational performances in the </w:t>
      </w:r>
      <w:r w:rsidR="0084557F" w:rsidRPr="000F29C5">
        <w:t>context of the chosen organisation.</w:t>
      </w:r>
      <w:bookmarkEnd w:id="3"/>
    </w:p>
    <w:p w14:paraId="238B6B3A" w14:textId="2838B694" w:rsidR="00D831E7" w:rsidRPr="000F29C5" w:rsidRDefault="00271AF3" w:rsidP="00D831E7">
      <w:r w:rsidRPr="000F29C5">
        <w:t xml:space="preserve">Organisation structure in the business decides the roles and duties of a different individual in the organisation. The responsibilities and authorities of the different individual </w:t>
      </w:r>
      <w:r w:rsidR="0091443C" w:rsidRPr="000F29C5">
        <w:t>are known with the help of an effective organisation structure in the organisation. Tesco plc organisation is one of the British multinational merchandise grocery and seller in the UK. The Tesco plc organisation follows the hierarchical organisation structure, which helps in working efficiently and smoothly in the business as in this the duties, positions and obligations are divided into the parts. The top of the pyramid of hierarchy has the maximum responsibility with authority to define the work roles. The following is an organisational structure of Tesco plc organisation that decides the roles and duties of the different individual working in the organisation</w:t>
      </w:r>
      <w:r w:rsidR="00423610">
        <w:t xml:space="preserve">. </w:t>
      </w:r>
      <w:r w:rsidR="00327709" w:rsidRPr="000F29C5">
        <w:t>The following figure depicts the organisation structure at the store level of the Tesco plc organisation.</w:t>
      </w:r>
    </w:p>
    <w:p w14:paraId="369D6604" w14:textId="62547073" w:rsidR="00F73B35" w:rsidRPr="000F29C5" w:rsidRDefault="00271AF3" w:rsidP="00D831E7">
      <w:r w:rsidRPr="000F29C5">
        <w:t xml:space="preserve">The hierarchical structure of an organisation is suitable highly for the big business organisation that divides the business positions and duties group wise. The </w:t>
      </w:r>
      <w:r w:rsidR="0004081B" w:rsidRPr="000F29C5">
        <w:t xml:space="preserve">impact of the hierarchical structure in the business is access to the different level of authority with the help of a chain of command that connects the multiple management levels in the business and the </w:t>
      </w:r>
      <w:r w:rsidR="00423610" w:rsidRPr="000F29C5">
        <w:t>decision-making</w:t>
      </w:r>
      <w:r w:rsidR="0004081B" w:rsidRPr="000F29C5">
        <w:t xml:space="preserve"> process flow formally from the top to down in the pyramid. The organisation has positive impacts on the hierarchical structure in the form of clear lines of reporting and authority that result in effective working in the organisation. </w:t>
      </w:r>
      <w:r w:rsidR="002C4E63" w:rsidRPr="000F29C5">
        <w:t>The c</w:t>
      </w:r>
      <w:r w:rsidRPr="000F29C5">
        <w:t xml:space="preserve">lose supervision of the employees in the organisation </w:t>
      </w:r>
      <w:r w:rsidR="0084557F" w:rsidRPr="000F29C5">
        <w:t>through the narrow span of control is possible in the organisation. The organisation culture creates an environment of loyalty towards the department and team of an organisation.</w:t>
      </w:r>
    </w:p>
    <w:p w14:paraId="4F5F680A" w14:textId="77777777" w:rsidR="00327709" w:rsidRPr="000F29C5" w:rsidRDefault="00327709" w:rsidP="00D831E7"/>
    <w:p w14:paraId="1A273781" w14:textId="77777777" w:rsidR="001F165B" w:rsidRPr="000F29C5" w:rsidRDefault="00271AF3" w:rsidP="001F165B">
      <w:pPr>
        <w:keepNext/>
      </w:pPr>
      <w:r w:rsidRPr="000F29C5">
        <w:rPr>
          <w:noProof/>
          <w:lang w:val="en-US"/>
        </w:rPr>
        <w:lastRenderedPageBreak/>
        <w:drawing>
          <wp:inline distT="0" distB="0" distL="0" distR="0" wp14:anchorId="52674B29" wp14:editId="5FBB4154">
            <wp:extent cx="5943600" cy="3731303"/>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3" cstate="print"/>
                    <a:stretch>
                      <a:fillRect/>
                    </a:stretch>
                  </pic:blipFill>
                  <pic:spPr bwMode="auto">
                    <a:xfrm>
                      <a:off x="0" y="0"/>
                      <a:ext cx="5943600" cy="3731303"/>
                    </a:xfrm>
                    <a:prstGeom prst="rect">
                      <a:avLst/>
                    </a:prstGeom>
                    <a:noFill/>
                    <a:ln w="9525">
                      <a:noFill/>
                      <a:miter lim="800000"/>
                      <a:headEnd/>
                      <a:tailEnd/>
                    </a:ln>
                  </pic:spPr>
                </pic:pic>
              </a:graphicData>
            </a:graphic>
          </wp:inline>
        </w:drawing>
      </w:r>
    </w:p>
    <w:p w14:paraId="6D890A9B" w14:textId="77777777" w:rsidR="001F165B" w:rsidRPr="000F29C5" w:rsidRDefault="00271AF3" w:rsidP="001F165B">
      <w:pPr>
        <w:jc w:val="center"/>
      </w:pPr>
      <w:r w:rsidRPr="000F29C5">
        <w:t xml:space="preserve">Figure </w:t>
      </w:r>
      <w:r w:rsidR="00E75745" w:rsidRPr="000F29C5">
        <w:fldChar w:fldCharType="begin"/>
      </w:r>
      <w:r w:rsidRPr="000F29C5">
        <w:instrText xml:space="preserve"> SEQ Figure \* ARABIC </w:instrText>
      </w:r>
      <w:r w:rsidR="00E75745" w:rsidRPr="000F29C5">
        <w:fldChar w:fldCharType="separate"/>
      </w:r>
      <w:r w:rsidR="00B00A16" w:rsidRPr="000F29C5">
        <w:rPr>
          <w:noProof/>
        </w:rPr>
        <w:t>4</w:t>
      </w:r>
      <w:r w:rsidR="00E75745" w:rsidRPr="000F29C5">
        <w:rPr>
          <w:noProof/>
        </w:rPr>
        <w:fldChar w:fldCharType="end"/>
      </w:r>
      <w:r w:rsidRPr="000F29C5">
        <w:t xml:space="preserve"> Organisational structure of Tesco plc for store department</w:t>
      </w:r>
    </w:p>
    <w:p w14:paraId="3D68C5BC" w14:textId="77777777" w:rsidR="001F165B" w:rsidRPr="000F29C5" w:rsidRDefault="00271AF3" w:rsidP="001F165B">
      <w:pPr>
        <w:jc w:val="center"/>
      </w:pPr>
      <w:r w:rsidRPr="000F29C5">
        <w:t>(Source: May Meng, 2019)</w:t>
      </w:r>
    </w:p>
    <w:p w14:paraId="777686A6" w14:textId="77777777" w:rsidR="00BF1AA9" w:rsidRPr="000F29C5" w:rsidRDefault="00271AF3" w:rsidP="00BF1AA9">
      <w:pPr>
        <w:pStyle w:val="Heading2"/>
      </w:pPr>
      <w:bookmarkStart w:id="4" w:name="_Toc67408754"/>
      <w:r w:rsidRPr="000F29C5">
        <w:t>Analyse how organisational culture can influence organisational performances in the con</w:t>
      </w:r>
      <w:r w:rsidR="00F159B1" w:rsidRPr="000F29C5">
        <w:t>text of the chosen organisation.</w:t>
      </w:r>
      <w:bookmarkEnd w:id="4"/>
    </w:p>
    <w:p w14:paraId="191887D7" w14:textId="5024277B" w:rsidR="00327709" w:rsidRPr="000F29C5" w:rsidRDefault="00271AF3" w:rsidP="00F159B1">
      <w:r w:rsidRPr="000F29C5">
        <w:rPr>
          <w:b/>
          <w:i/>
        </w:rPr>
        <w:t>Organisation culture</w:t>
      </w:r>
      <w:r w:rsidRPr="000F29C5">
        <w:t xml:space="preserve"> is developed due to the organisation structure of an organisation that decides the success, </w:t>
      </w:r>
      <w:r w:rsidR="00423610" w:rsidRPr="000F29C5">
        <w:t>innovation,</w:t>
      </w:r>
      <w:r w:rsidRPr="000F29C5">
        <w:t xml:space="preserve"> and growth of the business. Organisational culture describes the values, </w:t>
      </w:r>
      <w:r w:rsidR="00423610" w:rsidRPr="000F29C5">
        <w:t>belief,</w:t>
      </w:r>
      <w:r w:rsidRPr="000F29C5">
        <w:t xml:space="preserve"> and ethics of the different individual working in the business organisation. The organisation culture decides the formal and informal relationships in the business. </w:t>
      </w:r>
      <w:r w:rsidR="00743761" w:rsidRPr="000F29C5">
        <w:t>In the context of the Tesco plc organisation, the organisation culture of the business includes a healthy blend of play, personal development, and working</w:t>
      </w:r>
      <w:r w:rsidR="001D2A47" w:rsidRPr="000F29C5">
        <w:t xml:space="preserve"> for the best</w:t>
      </w:r>
      <w:r w:rsidR="001D2A47" w:rsidRPr="000F29C5">
        <w:rPr>
          <w:shd w:val="clear" w:color="auto" w:fill="FFFFFF"/>
        </w:rPr>
        <w:t>.</w:t>
      </w:r>
    </w:p>
    <w:p w14:paraId="5D200E8F" w14:textId="398DE54B" w:rsidR="00631935" w:rsidRPr="000F29C5" w:rsidRDefault="00271AF3" w:rsidP="00F159B1">
      <w:r w:rsidRPr="000F29C5">
        <w:t xml:space="preserve">The </w:t>
      </w:r>
      <w:r w:rsidRPr="000F29C5">
        <w:rPr>
          <w:b/>
          <w:i/>
        </w:rPr>
        <w:t>positive culture of the organisation</w:t>
      </w:r>
      <w:r w:rsidR="00423610">
        <w:rPr>
          <w:b/>
          <w:i/>
        </w:rPr>
        <w:t xml:space="preserve"> </w:t>
      </w:r>
      <w:r w:rsidR="00FB1001" w:rsidRPr="000F29C5">
        <w:t xml:space="preserve">supports the leadership styles and leadership approaches in the organisation. The result of such culture in the organisation is a sense of community between the team members. The organisation creates such an environment under which the employees are provided with the different roles and duties to thrive in a rewarding and making an affirming </w:t>
      </w:r>
      <w:r w:rsidR="00FB1001" w:rsidRPr="000F29C5">
        <w:lastRenderedPageBreak/>
        <w:t xml:space="preserve">environment in the organisation. </w:t>
      </w:r>
      <w:r w:rsidRPr="000F29C5">
        <w:t>This creates a positive and hardworking attitude between the employees of an organisation.</w:t>
      </w:r>
    </w:p>
    <w:p w14:paraId="31DB5A6B" w14:textId="5044AD3D" w:rsidR="00631935" w:rsidRPr="000F29C5" w:rsidRDefault="00271AF3" w:rsidP="00F159B1">
      <w:r w:rsidRPr="000F29C5">
        <w:t xml:space="preserve">The organisational culture describes the impacts of organisational culture on the business performance of the Tesco plc organisation. The diverse community in the business organisation forms a healthy community that brings a wide variety of talent at a stable level. </w:t>
      </w:r>
      <w:r w:rsidR="00483299" w:rsidRPr="000F29C5">
        <w:t>A healthy and motivated working environment is a positive</w:t>
      </w:r>
      <w:r w:rsidR="0042780A" w:rsidRPr="000F29C5">
        <w:t xml:space="preserve"> organisation culture</w:t>
      </w:r>
      <w:r w:rsidR="00483299" w:rsidRPr="000F29C5">
        <w:t xml:space="preserve"> impacts the organisation performance </w:t>
      </w:r>
      <w:r w:rsidR="0042780A" w:rsidRPr="000F29C5">
        <w:t>and gives a positive return to the business</w:t>
      </w:r>
      <w:r w:rsidR="00423610">
        <w:t>.</w:t>
      </w:r>
    </w:p>
    <w:p w14:paraId="472885E0" w14:textId="77777777" w:rsidR="00486C17" w:rsidRPr="000F29C5" w:rsidRDefault="00271AF3" w:rsidP="00486C17">
      <w:pPr>
        <w:pStyle w:val="Heading2"/>
      </w:pPr>
      <w:bookmarkStart w:id="5" w:name="_Toc67408755"/>
      <w:r w:rsidRPr="000F29C5">
        <w:t>Discuss the different factors which can influence individual behaviour at the workplace.</w:t>
      </w:r>
      <w:bookmarkEnd w:id="5"/>
    </w:p>
    <w:p w14:paraId="78A4B564" w14:textId="4FF9F1BF" w:rsidR="007D2458" w:rsidRPr="000F29C5" w:rsidRDefault="007D2458" w:rsidP="00BF1AA9">
      <w:r w:rsidRPr="000F29C5">
        <w:t xml:space="preserve">Motivation is understood as the key action that will </w:t>
      </w:r>
      <w:r w:rsidR="00B22CB8" w:rsidRPr="000F29C5">
        <w:t>be required to maintain t</w:t>
      </w:r>
      <w:r w:rsidR="005D360E" w:rsidRPr="000F29C5">
        <w:t xml:space="preserve">he </w:t>
      </w:r>
      <w:r w:rsidR="00423610" w:rsidRPr="000F29C5">
        <w:t>individual</w:t>
      </w:r>
      <w:r w:rsidR="00A47344" w:rsidRPr="000F29C5">
        <w:t xml:space="preserve"> satisfaction aligned with the </w:t>
      </w:r>
      <w:r w:rsidR="00936952" w:rsidRPr="000F29C5">
        <w:t>organisational objectives.</w:t>
      </w:r>
      <w:r w:rsidR="007A2CD5" w:rsidRPr="000F29C5">
        <w:t xml:space="preserve"> There are different kind of theories that can be implied to understand the employee satisfaction in a better way.</w:t>
      </w:r>
      <w:r w:rsidR="00672B48" w:rsidRPr="000F29C5">
        <w:t xml:space="preserve"> The description of two such theories has been explained in the following way:</w:t>
      </w:r>
    </w:p>
    <w:p w14:paraId="61CFC76B" w14:textId="77777777" w:rsidR="00672B48" w:rsidRPr="000F29C5" w:rsidRDefault="004052F0" w:rsidP="00BF1AA9">
      <w:r w:rsidRPr="000F29C5">
        <w:rPr>
          <w:b/>
        </w:rPr>
        <w:t>Herzberg two factor theory</w:t>
      </w:r>
      <w:r w:rsidRPr="000F29C5">
        <w:t>: This is</w:t>
      </w:r>
      <w:r w:rsidR="005B297F" w:rsidRPr="000F29C5">
        <w:t xml:space="preserve"> implied to</w:t>
      </w:r>
      <w:r w:rsidRPr="000F29C5">
        <w:t xml:space="preserve"> </w:t>
      </w:r>
      <w:r w:rsidR="005B297F" w:rsidRPr="000F29C5">
        <w:t>get to the root of motivation in the organisation.</w:t>
      </w:r>
      <w:r w:rsidR="009875E9" w:rsidRPr="000F29C5">
        <w:t xml:space="preserve"> These two factors are </w:t>
      </w:r>
      <w:r w:rsidR="009865A3" w:rsidRPr="000F29C5">
        <w:t>Motivating factors and the hygiene factors.</w:t>
      </w:r>
      <w:r w:rsidR="00FF0061" w:rsidRPr="000F29C5">
        <w:t xml:space="preserve"> The job profile has to be challenging and interesting for increasing the motivating factors.</w:t>
      </w:r>
      <w:r w:rsidR="0098782A" w:rsidRPr="000F29C5">
        <w:t xml:space="preserve"> The hygiene factors are the basic elements that </w:t>
      </w:r>
      <w:r w:rsidR="00445FAF" w:rsidRPr="000F29C5">
        <w:t>perform the retaining function in an efficient way.</w:t>
      </w:r>
      <w:r w:rsidR="009F1D0B" w:rsidRPr="000F29C5">
        <w:t xml:space="preserve"> Motivators are considered as the factors for satisfaction while the hygiene factors are referred to as factors for dissatisfaction.</w:t>
      </w:r>
      <w:r w:rsidR="00883F76" w:rsidRPr="000F29C5">
        <w:t xml:space="preserve"> TESCO has been deeply involved to motivate employees by providing career growth opportunity in timely manner.</w:t>
      </w:r>
      <w:r w:rsidR="00935F68" w:rsidRPr="000F29C5">
        <w:t xml:space="preserve"> TESCO also conducts a survey for analysing the satisfaction level of the staff that has been engaged in the organisation.</w:t>
      </w:r>
    </w:p>
    <w:p w14:paraId="7B224B14" w14:textId="6C5E2504" w:rsidR="007D2458" w:rsidRPr="000F29C5" w:rsidRDefault="00314A5C" w:rsidP="00BF1AA9">
      <w:r w:rsidRPr="000F29C5">
        <w:rPr>
          <w:b/>
        </w:rPr>
        <w:t>Maslow’s H</w:t>
      </w:r>
      <w:r w:rsidR="001C0070" w:rsidRPr="000F29C5">
        <w:rPr>
          <w:b/>
        </w:rPr>
        <w:t>i</w:t>
      </w:r>
      <w:r w:rsidRPr="000F29C5">
        <w:rPr>
          <w:b/>
        </w:rPr>
        <w:t>erarchy theory</w:t>
      </w:r>
      <w:r w:rsidRPr="000F29C5">
        <w:t>:</w:t>
      </w:r>
      <w:r w:rsidR="001C0070" w:rsidRPr="000F29C5">
        <w:t xml:space="preserve"> This </w:t>
      </w:r>
      <w:r w:rsidR="009E658C" w:rsidRPr="000F29C5">
        <w:t xml:space="preserve">theory has five levels beginning from the basic necessity fulfilment to the </w:t>
      </w:r>
      <w:r w:rsidR="00423610" w:rsidRPr="000F29C5">
        <w:t>self-esteem</w:t>
      </w:r>
      <w:r w:rsidR="00391559" w:rsidRPr="000F29C5">
        <w:t xml:space="preserve"> in the organisation.</w:t>
      </w:r>
      <w:r w:rsidR="00DF3D05" w:rsidRPr="000F29C5">
        <w:t xml:space="preserve"> The basic needs are the physical needs that </w:t>
      </w:r>
      <w:r w:rsidR="009F5786" w:rsidRPr="000F29C5">
        <w:t>an employee needs</w:t>
      </w:r>
      <w:r w:rsidR="00E8195D" w:rsidRPr="000F29C5">
        <w:t xml:space="preserve"> to fulfil</w:t>
      </w:r>
      <w:r w:rsidR="008D5EBB" w:rsidRPr="000F29C5">
        <w:t>.</w:t>
      </w:r>
      <w:r w:rsidR="00E34DD0" w:rsidRPr="000F29C5">
        <w:t xml:space="preserve"> The working </w:t>
      </w:r>
      <w:r w:rsidR="00364A8E" w:rsidRPr="000F29C5">
        <w:t xml:space="preserve">conditions and </w:t>
      </w:r>
      <w:r w:rsidR="00787C56" w:rsidRPr="000F29C5">
        <w:t>the monthly wages that are paid can be understood as the basic monetary necessity of any employee.</w:t>
      </w:r>
      <w:r w:rsidR="002F7EEE" w:rsidRPr="000F29C5">
        <w:t xml:space="preserve"> The other element</w:t>
      </w:r>
      <w:r w:rsidR="006C060B" w:rsidRPr="000F29C5">
        <w:t xml:space="preserve"> is the fulfilment of the </w:t>
      </w:r>
      <w:r w:rsidR="004C4413" w:rsidRPr="000F29C5">
        <w:t xml:space="preserve">safety and security needs of the </w:t>
      </w:r>
      <w:r w:rsidR="00520C74" w:rsidRPr="000F29C5">
        <w:t xml:space="preserve">employee </w:t>
      </w:r>
      <w:r w:rsidR="00122DE2" w:rsidRPr="000F29C5">
        <w:t>by provision of job security and formalised approach to conduct work.</w:t>
      </w:r>
      <w:r w:rsidR="001C0CCD" w:rsidRPr="000F29C5">
        <w:t xml:space="preserve"> Social needs are the </w:t>
      </w:r>
      <w:r w:rsidR="00355F5B" w:rsidRPr="000F29C5">
        <w:t xml:space="preserve">demands that an individual is willing to </w:t>
      </w:r>
      <w:r w:rsidR="00F32932" w:rsidRPr="000F29C5">
        <w:t>fulfil the group working in an organisation.</w:t>
      </w:r>
      <w:r w:rsidR="00513EC4" w:rsidRPr="000F29C5">
        <w:t xml:space="preserve"> TESCO has been providing the </w:t>
      </w:r>
      <w:r w:rsidR="00E62A8E" w:rsidRPr="000F29C5">
        <w:t>social discounts to employees for promoting the behaviour of the employees in societal direction.</w:t>
      </w:r>
      <w:r w:rsidR="00520C74" w:rsidRPr="000F29C5">
        <w:t xml:space="preserve"> </w:t>
      </w:r>
      <w:r w:rsidR="0087423D" w:rsidRPr="000F29C5">
        <w:t xml:space="preserve"> TESCO is also a form that satisfies the </w:t>
      </w:r>
      <w:r w:rsidR="00423610" w:rsidRPr="000F29C5">
        <w:t>self-esteem</w:t>
      </w:r>
      <w:r w:rsidR="0087423D" w:rsidRPr="000F29C5">
        <w:t xml:space="preserve"> of the employees </w:t>
      </w:r>
      <w:r w:rsidR="003C0C0F" w:rsidRPr="000F29C5">
        <w:t xml:space="preserve">which is </w:t>
      </w:r>
      <w:r w:rsidR="00423610" w:rsidRPr="000F29C5">
        <w:t>another</w:t>
      </w:r>
      <w:r w:rsidR="003C0C0F" w:rsidRPr="000F29C5">
        <w:t xml:space="preserve"> element of the </w:t>
      </w:r>
      <w:r w:rsidR="00284256" w:rsidRPr="000F29C5">
        <w:t>Maslow Theory.</w:t>
      </w:r>
      <w:r w:rsidR="009D37D7" w:rsidRPr="000F29C5">
        <w:t xml:space="preserve"> The </w:t>
      </w:r>
      <w:r w:rsidR="009D37D7" w:rsidRPr="000F29C5">
        <w:lastRenderedPageBreak/>
        <w:t xml:space="preserve">final </w:t>
      </w:r>
      <w:r w:rsidR="001E1D7F" w:rsidRPr="000F29C5">
        <w:t>element</w:t>
      </w:r>
      <w:r w:rsidR="009D37D7" w:rsidRPr="000F29C5">
        <w:t xml:space="preserve"> is the most essential which involves the </w:t>
      </w:r>
      <w:r w:rsidR="00423610" w:rsidRPr="000F29C5">
        <w:t>self-accomplishment</w:t>
      </w:r>
      <w:r w:rsidR="009D6BB4" w:rsidRPr="000F29C5">
        <w:t xml:space="preserve"> of employees along with achievement of the </w:t>
      </w:r>
      <w:r w:rsidR="001E1D7F" w:rsidRPr="000F29C5">
        <w:t>organisational goals.</w:t>
      </w:r>
    </w:p>
    <w:p w14:paraId="6DA73E17" w14:textId="548D2F71" w:rsidR="001B7D33" w:rsidRPr="000F29C5" w:rsidRDefault="00271AF3" w:rsidP="00BF1AA9">
      <w:r w:rsidRPr="000F29C5">
        <w:t xml:space="preserve">Individual behaviour in the organisation is the behaviour and attitude of an employee working in a business organisation. The organisation has various factors that impact individual behaviour in the workplace. One of the factors is </w:t>
      </w:r>
      <w:r w:rsidRPr="000F29C5">
        <w:rPr>
          <w:b/>
          <w:i/>
        </w:rPr>
        <w:t>the leadership style</w:t>
      </w:r>
      <w:r w:rsidRPr="000F29C5">
        <w:t xml:space="preserve"> adopted by an organisation impacts individual performance. A powerful and good leader </w:t>
      </w:r>
      <w:r w:rsidR="00423610" w:rsidRPr="000F29C5">
        <w:t>guide</w:t>
      </w:r>
      <w:r w:rsidRPr="000F29C5">
        <w:t xml:space="preserve"> and advises the individual employee to achieve growth and success in the business. In the case of the Tesco plc organisation, the leaders had adopted the democratic style of leadership under which the employees are given equal and fair chance to participate in the decision-making process. This behaviour of the leader results in a positive and motivated attitude of different employees</w:t>
      </w:r>
      <w:r w:rsidR="003554F5" w:rsidRPr="000F29C5">
        <w:t xml:space="preserve"> in the organisation</w:t>
      </w:r>
      <w:r w:rsidR="00423610">
        <w:t>.</w:t>
      </w:r>
    </w:p>
    <w:p w14:paraId="4405F410" w14:textId="77777777" w:rsidR="008C7393" w:rsidRPr="000F29C5" w:rsidRDefault="00271AF3" w:rsidP="00BF1AA9">
      <w:r w:rsidRPr="000F29C5">
        <w:t xml:space="preserve">The other factors that impact the performance of employees are the </w:t>
      </w:r>
      <w:r w:rsidRPr="000F29C5">
        <w:rPr>
          <w:b/>
          <w:i/>
        </w:rPr>
        <w:t>working environment</w:t>
      </w:r>
      <w:r w:rsidRPr="000F29C5">
        <w:t xml:space="preserve"> of business. A fair and j</w:t>
      </w:r>
      <w:r w:rsidR="00F159B1" w:rsidRPr="000F29C5">
        <w:t>ustice environment at the workplace</w:t>
      </w:r>
      <w:r w:rsidRPr="000F29C5">
        <w:t xml:space="preserve"> encourages and motivates an employee to work harder and with full dedication, whereas a poor business environment results in poor communication and negative attitude in</w:t>
      </w:r>
      <w:r w:rsidR="00F159B1" w:rsidRPr="000F29C5">
        <w:t xml:space="preserve"> different employees of an organisation</w:t>
      </w:r>
      <w:r w:rsidRPr="000F29C5">
        <w:t xml:space="preserve">. </w:t>
      </w:r>
      <w:r w:rsidR="001B7D33" w:rsidRPr="000F29C5">
        <w:t>This factor is one of the relevant factors that impact business growth and success. A good working environment ensures an effective and efficient communication flow between the different employees</w:t>
      </w:r>
      <w:r w:rsidR="00F159B1" w:rsidRPr="000F29C5">
        <w:t xml:space="preserve"> at the workplace. </w:t>
      </w:r>
    </w:p>
    <w:p w14:paraId="3370DF75" w14:textId="77777777" w:rsidR="008C7393" w:rsidRPr="000F29C5" w:rsidRDefault="00271AF3" w:rsidP="008C7393">
      <w:pPr>
        <w:pStyle w:val="Heading2"/>
      </w:pPr>
      <w:bookmarkStart w:id="6" w:name="_Toc67408756"/>
      <w:r w:rsidRPr="000F29C5">
        <w:t>Recommendation</w:t>
      </w:r>
      <w:bookmarkEnd w:id="6"/>
    </w:p>
    <w:p w14:paraId="0C395696" w14:textId="129EF016" w:rsidR="008C7393" w:rsidRPr="000F29C5" w:rsidRDefault="00271AF3" w:rsidP="008C7393">
      <w:pPr>
        <w:sectPr w:rsidR="008C7393" w:rsidRPr="000F29C5" w:rsidSect="004944F6">
          <w:pgSz w:w="12240" w:h="15840"/>
          <w:pgMar w:top="1440" w:right="1440" w:bottom="1440" w:left="1440" w:header="720" w:footer="720" w:gutter="0"/>
          <w:cols w:space="720"/>
          <w:docGrid w:linePitch="360"/>
        </w:sectPr>
      </w:pPr>
      <w:r w:rsidRPr="000F29C5">
        <w:t xml:space="preserve">From the above discussion it recommended to the Tesco plc organisation should adopt the flexible organisation culture. An </w:t>
      </w:r>
      <w:r w:rsidR="00254AED" w:rsidRPr="000F29C5">
        <w:t>employee</w:t>
      </w:r>
      <w:r w:rsidRPr="000F29C5">
        <w:t xml:space="preserve"> should be given an opportunity </w:t>
      </w:r>
      <w:r w:rsidR="00254AED" w:rsidRPr="000F29C5">
        <w:t xml:space="preserve">for participating in the different </w:t>
      </w:r>
      <w:r w:rsidR="00423610" w:rsidRPr="000F29C5">
        <w:t>decision-making</w:t>
      </w:r>
      <w:r w:rsidR="00254AED" w:rsidRPr="000F29C5">
        <w:t xml:space="preserve"> process of an organisation. The effective organisational structure should be followed in the business for better and fast communication level in the business. </w:t>
      </w:r>
    </w:p>
    <w:p w14:paraId="0EBB6C1F" w14:textId="77777777" w:rsidR="00BF1AA9" w:rsidRPr="000F29C5" w:rsidRDefault="00271AF3" w:rsidP="00565FB1">
      <w:pPr>
        <w:pStyle w:val="Heading1"/>
      </w:pPr>
      <w:bookmarkStart w:id="7" w:name="_Toc67408757"/>
      <w:r w:rsidRPr="000F29C5">
        <w:lastRenderedPageBreak/>
        <w:t>Conclusion</w:t>
      </w:r>
      <w:bookmarkEnd w:id="7"/>
    </w:p>
    <w:p w14:paraId="472F9A82" w14:textId="77777777" w:rsidR="00565FB1" w:rsidRPr="000F29C5" w:rsidRDefault="00271AF3" w:rsidP="00565FB1">
      <w:r w:rsidRPr="000F29C5">
        <w:t xml:space="preserve">From the above discussion it is concluded that effective organisation culture and organisation structure results into the better and improved performance of an employees in the organisation. The report also discusses the factors that influence the individual behaviour at the workplace, such as the working environment and leadership styles. </w:t>
      </w:r>
    </w:p>
    <w:p w14:paraId="08473E61" w14:textId="77777777" w:rsidR="009A3C57" w:rsidRPr="000F29C5" w:rsidRDefault="009A3C57" w:rsidP="00565FB1">
      <w:pPr>
        <w:sectPr w:rsidR="009A3C57" w:rsidRPr="000F29C5" w:rsidSect="004944F6">
          <w:pgSz w:w="12240" w:h="15840"/>
          <w:pgMar w:top="1440" w:right="1440" w:bottom="1440" w:left="1440" w:header="720" w:footer="720" w:gutter="0"/>
          <w:cols w:space="720"/>
          <w:docGrid w:linePitch="360"/>
        </w:sectPr>
      </w:pPr>
    </w:p>
    <w:p w14:paraId="3030B7DA" w14:textId="77777777" w:rsidR="009A3C57" w:rsidRPr="000F29C5" w:rsidRDefault="00271AF3" w:rsidP="009A3C57">
      <w:pPr>
        <w:pStyle w:val="Heading1"/>
      </w:pPr>
      <w:bookmarkStart w:id="8" w:name="_Toc67408758"/>
      <w:r w:rsidRPr="000F29C5">
        <w:lastRenderedPageBreak/>
        <w:t>References</w:t>
      </w:r>
      <w:bookmarkEnd w:id="8"/>
    </w:p>
    <w:p w14:paraId="5809EAE7" w14:textId="53BCD9CE" w:rsidR="009A3C57" w:rsidRPr="000F29C5" w:rsidRDefault="00271AF3" w:rsidP="009A3C57">
      <w:r w:rsidRPr="000F29C5">
        <w:t>Books and journal</w:t>
      </w:r>
      <w:r w:rsidR="00423610">
        <w:t>(online)</w:t>
      </w:r>
    </w:p>
    <w:p w14:paraId="0F858F6A" w14:textId="77777777" w:rsidR="00DC27F7" w:rsidRPr="000F29C5" w:rsidRDefault="00271AF3" w:rsidP="001D2A47">
      <w:pPr>
        <w:rPr>
          <w:shd w:val="clear" w:color="auto" w:fill="FFFFFF"/>
        </w:rPr>
      </w:pPr>
      <w:r w:rsidRPr="000F29C5">
        <w:rPr>
          <w:shd w:val="clear" w:color="auto" w:fill="FFFFFF"/>
        </w:rPr>
        <w:t>Gao, Y., 2017. Business leaders’ personal values, organisational culture and market orientation. </w:t>
      </w:r>
      <w:r w:rsidRPr="000F29C5">
        <w:rPr>
          <w:i/>
          <w:iCs/>
          <w:shd w:val="clear" w:color="auto" w:fill="FFFFFF"/>
        </w:rPr>
        <w:t>Journal of Strategic Marketing</w:t>
      </w:r>
      <w:r w:rsidRPr="000F29C5">
        <w:rPr>
          <w:shd w:val="clear" w:color="auto" w:fill="FFFFFF"/>
        </w:rPr>
        <w:t>, </w:t>
      </w:r>
      <w:r w:rsidRPr="000F29C5">
        <w:rPr>
          <w:i/>
          <w:iCs/>
          <w:shd w:val="clear" w:color="auto" w:fill="FFFFFF"/>
        </w:rPr>
        <w:t>25</w:t>
      </w:r>
      <w:r w:rsidRPr="000F29C5">
        <w:rPr>
          <w:shd w:val="clear" w:color="auto" w:fill="FFFFFF"/>
        </w:rPr>
        <w:t>(1), pp.49-64.</w:t>
      </w:r>
    </w:p>
    <w:p w14:paraId="11DB93C7" w14:textId="77777777" w:rsidR="00DC27F7" w:rsidRPr="000F29C5" w:rsidRDefault="00271AF3" w:rsidP="003554F5">
      <w:r w:rsidRPr="000F29C5">
        <w:rPr>
          <w:shd w:val="clear" w:color="auto" w:fill="FFFFFF"/>
        </w:rPr>
        <w:t>Kim, A., Kim, Y., Han, K., Jackson, S.E. and Ployhart, R.E., 2017. Multilevel influences on voluntary workplace green behavior: Individual differences, leader behavior, and coworker advocacy. </w:t>
      </w:r>
      <w:r w:rsidRPr="000F29C5">
        <w:rPr>
          <w:i/>
          <w:iCs/>
          <w:shd w:val="clear" w:color="auto" w:fill="FFFFFF"/>
        </w:rPr>
        <w:t>Journal of Management</w:t>
      </w:r>
      <w:r w:rsidRPr="000F29C5">
        <w:rPr>
          <w:shd w:val="clear" w:color="auto" w:fill="FFFFFF"/>
        </w:rPr>
        <w:t>, </w:t>
      </w:r>
      <w:r w:rsidRPr="000F29C5">
        <w:rPr>
          <w:i/>
          <w:iCs/>
          <w:shd w:val="clear" w:color="auto" w:fill="FFFFFF"/>
        </w:rPr>
        <w:t>43</w:t>
      </w:r>
      <w:r w:rsidRPr="000F29C5">
        <w:rPr>
          <w:shd w:val="clear" w:color="auto" w:fill="FFFFFF"/>
        </w:rPr>
        <w:t>(5), pp.1335-1358.</w:t>
      </w:r>
    </w:p>
    <w:p w14:paraId="2FC0EA99" w14:textId="77777777" w:rsidR="00DC27F7" w:rsidRPr="000F29C5" w:rsidRDefault="00271AF3" w:rsidP="001D2A47">
      <w:pPr>
        <w:rPr>
          <w:shd w:val="clear" w:color="auto" w:fill="FFFFFF"/>
        </w:rPr>
      </w:pPr>
      <w:r w:rsidRPr="000F29C5">
        <w:rPr>
          <w:shd w:val="clear" w:color="auto" w:fill="FFFFFF"/>
        </w:rPr>
        <w:t>Kimchi, R., 2015. The perception of hierarchical structure. </w:t>
      </w:r>
      <w:r w:rsidRPr="000F29C5">
        <w:rPr>
          <w:i/>
          <w:iCs/>
          <w:shd w:val="clear" w:color="auto" w:fill="FFFFFF"/>
        </w:rPr>
        <w:t>Oxford handbook of perceptual organisation</w:t>
      </w:r>
      <w:r w:rsidRPr="000F29C5">
        <w:rPr>
          <w:shd w:val="clear" w:color="auto" w:fill="FFFFFF"/>
        </w:rPr>
        <w:t>, pp.129-149.</w:t>
      </w:r>
    </w:p>
    <w:p w14:paraId="451CE5B8" w14:textId="77777777" w:rsidR="00DC27F7" w:rsidRPr="000F29C5" w:rsidRDefault="00271AF3" w:rsidP="001D2A47">
      <w:pPr>
        <w:rPr>
          <w:shd w:val="clear" w:color="auto" w:fill="FFFFFF"/>
        </w:rPr>
      </w:pPr>
      <w:r w:rsidRPr="000F29C5">
        <w:rPr>
          <w:shd w:val="clear" w:color="auto" w:fill="FFFFFF"/>
        </w:rPr>
        <w:t>Laforet, S., 2016. Effects of organisational culture on organisational innovation performance in family firms. </w:t>
      </w:r>
      <w:r w:rsidRPr="000F29C5">
        <w:rPr>
          <w:i/>
          <w:iCs/>
          <w:shd w:val="clear" w:color="auto" w:fill="FFFFFF"/>
        </w:rPr>
        <w:t>Journal of Small Business and Enterprise Development</w:t>
      </w:r>
      <w:r w:rsidRPr="000F29C5">
        <w:rPr>
          <w:shd w:val="clear" w:color="auto" w:fill="FFFFFF"/>
        </w:rPr>
        <w:t>.</w:t>
      </w:r>
    </w:p>
    <w:p w14:paraId="00A5AD92" w14:textId="3A89BBA9" w:rsidR="00DC27F7" w:rsidRDefault="00271AF3" w:rsidP="001D2A47">
      <w:pPr>
        <w:rPr>
          <w:shd w:val="clear" w:color="auto" w:fill="FFFFFF"/>
        </w:rPr>
      </w:pPr>
      <w:r w:rsidRPr="000F29C5">
        <w:rPr>
          <w:shd w:val="clear" w:color="auto" w:fill="FFFFFF"/>
        </w:rPr>
        <w:t>Shi, T., Chhajed, D., Wan, Z. and Liu, Y., 2020. Distribution channel choice and divisional conflict in remanufacturing operations. </w:t>
      </w:r>
      <w:r w:rsidRPr="000F29C5">
        <w:rPr>
          <w:i/>
          <w:iCs/>
          <w:shd w:val="clear" w:color="auto" w:fill="FFFFFF"/>
        </w:rPr>
        <w:t>Production and Operations Management</w:t>
      </w:r>
      <w:r w:rsidRPr="000F29C5">
        <w:rPr>
          <w:shd w:val="clear" w:color="auto" w:fill="FFFFFF"/>
        </w:rPr>
        <w:t>, </w:t>
      </w:r>
      <w:r w:rsidRPr="000F29C5">
        <w:rPr>
          <w:i/>
          <w:iCs/>
          <w:shd w:val="clear" w:color="auto" w:fill="FFFFFF"/>
        </w:rPr>
        <w:t>29</w:t>
      </w:r>
      <w:r w:rsidRPr="000F29C5">
        <w:rPr>
          <w:shd w:val="clear" w:color="auto" w:fill="FFFFFF"/>
        </w:rPr>
        <w:t>(7), pp.1702-1719.</w:t>
      </w:r>
    </w:p>
    <w:p w14:paraId="00283F1A" w14:textId="18EA3715" w:rsidR="00B46316" w:rsidRDefault="00271AF3" w:rsidP="009A3C57">
      <w:pPr>
        <w:rPr>
          <w:b/>
        </w:rPr>
      </w:pPr>
      <w:r w:rsidRPr="000F29C5">
        <w:rPr>
          <w:b/>
        </w:rPr>
        <w:t>Online</w:t>
      </w:r>
    </w:p>
    <w:p w14:paraId="6C4FE6FC" w14:textId="450DA21E" w:rsidR="00AC3CC6" w:rsidRDefault="00AC3CC6" w:rsidP="009A3C57">
      <w:pPr>
        <w:rPr>
          <w:bCs/>
        </w:rPr>
      </w:pPr>
      <w:r>
        <w:rPr>
          <w:bCs/>
        </w:rPr>
        <w:t xml:space="preserve">Global union, 2021. Tesco’s employment practices in the USA. [Online].[Accessed on 23 March 2021]. Available from: </w:t>
      </w:r>
      <w:hyperlink r:id="rId14" w:history="1">
        <w:r w:rsidR="00017E6A" w:rsidRPr="00F95F09">
          <w:rPr>
            <w:rStyle w:val="Hyperlink"/>
            <w:bCs/>
          </w:rPr>
          <w:t>https://laborcenter.berkeley.edu/pdf/2009/tesco09.pdf</w:t>
        </w:r>
      </w:hyperlink>
    </w:p>
    <w:p w14:paraId="0BB7F387" w14:textId="0D963838" w:rsidR="00017E6A" w:rsidRPr="00AC3CC6" w:rsidRDefault="00017E6A" w:rsidP="009A3C57">
      <w:pPr>
        <w:rPr>
          <w:bCs/>
        </w:rPr>
      </w:pPr>
      <w:r>
        <w:rPr>
          <w:bCs/>
        </w:rPr>
        <w:t xml:space="preserve">Just-Style.com, 2006. Bangladesh: Tesco hit by allegations of child labour. [Online].[Accessed on 23 March 2021]. Available from: </w:t>
      </w:r>
      <w:hyperlink r:id="rId15" w:history="1">
        <w:r w:rsidRPr="00F95F09">
          <w:rPr>
            <w:rStyle w:val="Hyperlink"/>
            <w:bCs/>
          </w:rPr>
          <w:t>https://www.just-style.com/news/tesco-hit-by-allegations-of-child-labour_id95252.aspx</w:t>
        </w:r>
      </w:hyperlink>
      <w:r>
        <w:rPr>
          <w:bCs/>
        </w:rPr>
        <w:t xml:space="preserve"> </w:t>
      </w:r>
    </w:p>
    <w:p w14:paraId="23097E9F" w14:textId="77410BBA" w:rsidR="00B46316" w:rsidRPr="000F29C5" w:rsidRDefault="00271AF3" w:rsidP="00B46316">
      <w:r w:rsidRPr="000F29C5">
        <w:t xml:space="preserve">tescocontrols.com, 2021.Company </w:t>
      </w:r>
      <w:r w:rsidR="00423610" w:rsidRPr="000F29C5">
        <w:t>culture. [</w:t>
      </w:r>
      <w:r w:rsidRPr="000F29C5">
        <w:t xml:space="preserve">Online].[Accessed on 23 March 2021].Available from: </w:t>
      </w:r>
      <w:hyperlink r:id="rId16" w:history="1">
        <w:r w:rsidRPr="000F29C5">
          <w:t>https://tescocontrols.com/about-us/careers/your-career-join-in/company-culture</w:t>
        </w:r>
        <w:r w:rsidR="00017E6A">
          <w:t>/</w:t>
        </w:r>
      </w:hyperlink>
      <w:r w:rsidR="00017E6A">
        <w:t xml:space="preserve"> </w:t>
      </w:r>
    </w:p>
    <w:p w14:paraId="3E4B59C1" w14:textId="0CD7B8FB" w:rsidR="00B46316" w:rsidRPr="000F29C5" w:rsidRDefault="00271AF3" w:rsidP="00B46316">
      <w:r w:rsidRPr="000F29C5">
        <w:t xml:space="preserve">Seafood. media, 2021.Tesco plc </w:t>
      </w:r>
      <w:r w:rsidR="00423610" w:rsidRPr="000F29C5">
        <w:t>supermarket. [</w:t>
      </w:r>
      <w:r w:rsidRPr="000F29C5">
        <w:t xml:space="preserve">Online].[Accessed on 23 March 2021].Available from: </w:t>
      </w:r>
      <w:hyperlink r:id="rId17" w:history="1">
        <w:r w:rsidRPr="000F29C5">
          <w:t>https://seafood.media/fis/companies/details.asp?l=e&amp;company_id=17724</w:t>
        </w:r>
      </w:hyperlink>
    </w:p>
    <w:p w14:paraId="6BBF079E" w14:textId="06CDC6D0" w:rsidR="00B46316" w:rsidRPr="000F29C5" w:rsidRDefault="00271AF3" w:rsidP="00B46316">
      <w:r w:rsidRPr="000F29C5">
        <w:t xml:space="preserve">tescoplc.com, 2021.Our </w:t>
      </w:r>
      <w:r w:rsidR="00423610" w:rsidRPr="000F29C5">
        <w:t>business. [</w:t>
      </w:r>
      <w:r w:rsidRPr="000F29C5">
        <w:t xml:space="preserve">Online].[Accessed on 23 March 2021].Available from: </w:t>
      </w:r>
      <w:hyperlink r:id="rId18" w:history="1">
        <w:r w:rsidRPr="000F29C5">
          <w:t>https://www.tescoplc.com/about/our-businesses/</w:t>
        </w:r>
      </w:hyperlink>
    </w:p>
    <w:p w14:paraId="1A9435AE" w14:textId="77777777" w:rsidR="00B46316" w:rsidRPr="000F29C5" w:rsidRDefault="00271AF3" w:rsidP="00B46316">
      <w:r w:rsidRPr="000F29C5">
        <w:lastRenderedPageBreak/>
        <w:t xml:space="preserve">statistica.com, 2020.Market share.[Online].[Accessed on 23 March 2021].Available from: </w:t>
      </w:r>
      <w:hyperlink r:id="rId19" w:anchor=":~:text=In%20the%2012%20weeks%20to,the%20same%2012%20week%20periods" w:history="1">
        <w:r w:rsidRPr="000F29C5">
          <w:t>https://www.statista.com/statistics/300656/grocery-market-share-in-great-britain-year-on-year-comparison/#:~:text=In%20the%2012%20weeks%20to,the%20same%2012%20week%20period</w:t>
        </w:r>
        <w:r w:rsidRPr="000F29C5">
          <w:rPr>
            <w:rStyle w:val="Hyperlink"/>
            <w:color w:val="auto"/>
          </w:rPr>
          <w:t>s</w:t>
        </w:r>
      </w:hyperlink>
      <w:r w:rsidRPr="000F29C5">
        <w:t>.</w:t>
      </w:r>
    </w:p>
    <w:p w14:paraId="42DC22A9" w14:textId="1263EA12" w:rsidR="00B46316" w:rsidRPr="000F29C5" w:rsidRDefault="00271AF3" w:rsidP="00B46316">
      <w:r w:rsidRPr="000F29C5">
        <w:t xml:space="preserve">May Meng, 2019.Tesco plc </w:t>
      </w:r>
      <w:r w:rsidR="00423610" w:rsidRPr="000F29C5">
        <w:t>structure. [</w:t>
      </w:r>
      <w:r w:rsidRPr="000F29C5">
        <w:t xml:space="preserve">Online].[Accessed on 23 March 2021].Available from: </w:t>
      </w:r>
      <w:hyperlink r:id="rId20" w:history="1">
        <w:r w:rsidRPr="000F29C5">
          <w:rPr>
            <w:rStyle w:val="Hyperlink"/>
            <w:color w:val="auto"/>
          </w:rPr>
          <w:t>https://www.orgcharting.com/tesco-company-organisational-structure-chart-example/</w:t>
        </w:r>
      </w:hyperlink>
    </w:p>
    <w:sectPr w:rsidR="00B46316" w:rsidRPr="000F29C5" w:rsidSect="004944F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E6C56" w14:textId="77777777" w:rsidR="003F5EFB" w:rsidRDefault="003F5EFB">
      <w:pPr>
        <w:spacing w:after="0" w:line="240" w:lineRule="auto"/>
      </w:pPr>
      <w:r>
        <w:separator/>
      </w:r>
    </w:p>
  </w:endnote>
  <w:endnote w:type="continuationSeparator" w:id="0">
    <w:p w14:paraId="72D1D6FA" w14:textId="77777777" w:rsidR="003F5EFB" w:rsidRDefault="003F5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Frutiger 57Cn">
    <w:altName w:val="Calibri"/>
    <w:panose1 w:val="00000000000000000000"/>
    <w:charset w:val="00"/>
    <w:family w:val="swiss"/>
    <w:notTrueType/>
    <w:pitch w:val="default"/>
    <w:sig w:usb0="00000003" w:usb1="00000000" w:usb2="00000000" w:usb3="00000000" w:csb0="00000001" w:csb1="00000000"/>
  </w:font>
  <w:font w:name="Frutiger 55 Roman">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D704B" w14:textId="77777777" w:rsidR="001D2A47" w:rsidRDefault="001D2A47">
    <w:pPr>
      <w:pStyle w:val="Footer"/>
      <w:jc w:val="right"/>
    </w:pPr>
  </w:p>
  <w:p w14:paraId="4149C13E" w14:textId="77777777" w:rsidR="001D2A47" w:rsidRDefault="001D2A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009"/>
      <w:docPartObj>
        <w:docPartGallery w:val="Page Numbers (Bottom of Page)"/>
        <w:docPartUnique/>
      </w:docPartObj>
    </w:sdtPr>
    <w:sdtEndPr/>
    <w:sdtContent>
      <w:p w14:paraId="6EB2D7AC" w14:textId="77777777" w:rsidR="00F20777" w:rsidRDefault="00E75745">
        <w:pPr>
          <w:pStyle w:val="Footer"/>
          <w:jc w:val="right"/>
        </w:pPr>
        <w:r>
          <w:fldChar w:fldCharType="begin"/>
        </w:r>
        <w:r w:rsidR="00271AF3">
          <w:instrText xml:space="preserve"> PAGE   \* MERGEFORMAT </w:instrText>
        </w:r>
        <w:r>
          <w:fldChar w:fldCharType="separate"/>
        </w:r>
        <w:r w:rsidR="000F2401">
          <w:rPr>
            <w:noProof/>
          </w:rPr>
          <w:t>9</w:t>
        </w:r>
        <w:r>
          <w:rPr>
            <w:noProof/>
          </w:rPr>
          <w:fldChar w:fldCharType="end"/>
        </w:r>
      </w:p>
    </w:sdtContent>
  </w:sdt>
  <w:p w14:paraId="5E08DF36" w14:textId="77777777" w:rsidR="00F20777" w:rsidRDefault="00F20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12C2A" w14:textId="77777777" w:rsidR="003F5EFB" w:rsidRDefault="003F5EFB">
      <w:pPr>
        <w:spacing w:after="0" w:line="240" w:lineRule="auto"/>
      </w:pPr>
      <w:r>
        <w:separator/>
      </w:r>
    </w:p>
  </w:footnote>
  <w:footnote w:type="continuationSeparator" w:id="0">
    <w:p w14:paraId="7FBC348C" w14:textId="77777777" w:rsidR="003F5EFB" w:rsidRDefault="003F5E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A1332"/>
    <w:multiLevelType w:val="hybridMultilevel"/>
    <w:tmpl w:val="35766A72"/>
    <w:lvl w:ilvl="0" w:tplc="15E8BF6C">
      <w:start w:val="1"/>
      <w:numFmt w:val="bullet"/>
      <w:lvlText w:val=""/>
      <w:lvlJc w:val="left"/>
      <w:pPr>
        <w:ind w:left="720" w:hanging="360"/>
      </w:pPr>
      <w:rPr>
        <w:rFonts w:ascii="Symbol" w:hAnsi="Symbol" w:hint="default"/>
      </w:rPr>
    </w:lvl>
    <w:lvl w:ilvl="1" w:tplc="3AF4306E" w:tentative="1">
      <w:start w:val="1"/>
      <w:numFmt w:val="bullet"/>
      <w:lvlText w:val="o"/>
      <w:lvlJc w:val="left"/>
      <w:pPr>
        <w:ind w:left="1440" w:hanging="360"/>
      </w:pPr>
      <w:rPr>
        <w:rFonts w:ascii="Courier New" w:hAnsi="Courier New" w:cs="Courier New" w:hint="default"/>
      </w:rPr>
    </w:lvl>
    <w:lvl w:ilvl="2" w:tplc="606EB972" w:tentative="1">
      <w:start w:val="1"/>
      <w:numFmt w:val="bullet"/>
      <w:lvlText w:val=""/>
      <w:lvlJc w:val="left"/>
      <w:pPr>
        <w:ind w:left="2160" w:hanging="360"/>
      </w:pPr>
      <w:rPr>
        <w:rFonts w:ascii="Wingdings" w:hAnsi="Wingdings" w:hint="default"/>
      </w:rPr>
    </w:lvl>
    <w:lvl w:ilvl="3" w:tplc="D56073AE" w:tentative="1">
      <w:start w:val="1"/>
      <w:numFmt w:val="bullet"/>
      <w:lvlText w:val=""/>
      <w:lvlJc w:val="left"/>
      <w:pPr>
        <w:ind w:left="2880" w:hanging="360"/>
      </w:pPr>
      <w:rPr>
        <w:rFonts w:ascii="Symbol" w:hAnsi="Symbol" w:hint="default"/>
      </w:rPr>
    </w:lvl>
    <w:lvl w:ilvl="4" w:tplc="5296C2DA" w:tentative="1">
      <w:start w:val="1"/>
      <w:numFmt w:val="bullet"/>
      <w:lvlText w:val="o"/>
      <w:lvlJc w:val="left"/>
      <w:pPr>
        <w:ind w:left="3600" w:hanging="360"/>
      </w:pPr>
      <w:rPr>
        <w:rFonts w:ascii="Courier New" w:hAnsi="Courier New" w:cs="Courier New" w:hint="default"/>
      </w:rPr>
    </w:lvl>
    <w:lvl w:ilvl="5" w:tplc="9DF6901C" w:tentative="1">
      <w:start w:val="1"/>
      <w:numFmt w:val="bullet"/>
      <w:lvlText w:val=""/>
      <w:lvlJc w:val="left"/>
      <w:pPr>
        <w:ind w:left="4320" w:hanging="360"/>
      </w:pPr>
      <w:rPr>
        <w:rFonts w:ascii="Wingdings" w:hAnsi="Wingdings" w:hint="default"/>
      </w:rPr>
    </w:lvl>
    <w:lvl w:ilvl="6" w:tplc="1F545B52" w:tentative="1">
      <w:start w:val="1"/>
      <w:numFmt w:val="bullet"/>
      <w:lvlText w:val=""/>
      <w:lvlJc w:val="left"/>
      <w:pPr>
        <w:ind w:left="5040" w:hanging="360"/>
      </w:pPr>
      <w:rPr>
        <w:rFonts w:ascii="Symbol" w:hAnsi="Symbol" w:hint="default"/>
      </w:rPr>
    </w:lvl>
    <w:lvl w:ilvl="7" w:tplc="F30C9D16" w:tentative="1">
      <w:start w:val="1"/>
      <w:numFmt w:val="bullet"/>
      <w:lvlText w:val="o"/>
      <w:lvlJc w:val="left"/>
      <w:pPr>
        <w:ind w:left="5760" w:hanging="360"/>
      </w:pPr>
      <w:rPr>
        <w:rFonts w:ascii="Courier New" w:hAnsi="Courier New" w:cs="Courier New" w:hint="default"/>
      </w:rPr>
    </w:lvl>
    <w:lvl w:ilvl="8" w:tplc="E8CEE900" w:tentative="1">
      <w:start w:val="1"/>
      <w:numFmt w:val="bullet"/>
      <w:lvlText w:val=""/>
      <w:lvlJc w:val="left"/>
      <w:pPr>
        <w:ind w:left="6480" w:hanging="360"/>
      </w:pPr>
      <w:rPr>
        <w:rFonts w:ascii="Wingdings" w:hAnsi="Wingdings" w:hint="default"/>
      </w:rPr>
    </w:lvl>
  </w:abstractNum>
  <w:abstractNum w:abstractNumId="1" w15:restartNumberingAfterBreak="0">
    <w:nsid w:val="2AB64C3B"/>
    <w:multiLevelType w:val="hybridMultilevel"/>
    <w:tmpl w:val="2DAA55E4"/>
    <w:lvl w:ilvl="0" w:tplc="2C2627CC">
      <w:start w:val="1"/>
      <w:numFmt w:val="bullet"/>
      <w:lvlText w:val=""/>
      <w:lvlJc w:val="left"/>
      <w:pPr>
        <w:ind w:left="720" w:hanging="360"/>
      </w:pPr>
      <w:rPr>
        <w:rFonts w:ascii="Symbol" w:hAnsi="Symbol" w:hint="default"/>
      </w:rPr>
    </w:lvl>
    <w:lvl w:ilvl="1" w:tplc="3270524E" w:tentative="1">
      <w:start w:val="1"/>
      <w:numFmt w:val="bullet"/>
      <w:lvlText w:val="o"/>
      <w:lvlJc w:val="left"/>
      <w:pPr>
        <w:ind w:left="1440" w:hanging="360"/>
      </w:pPr>
      <w:rPr>
        <w:rFonts w:ascii="Courier New" w:hAnsi="Courier New" w:cs="Courier New" w:hint="default"/>
      </w:rPr>
    </w:lvl>
    <w:lvl w:ilvl="2" w:tplc="02D05A9E" w:tentative="1">
      <w:start w:val="1"/>
      <w:numFmt w:val="bullet"/>
      <w:lvlText w:val=""/>
      <w:lvlJc w:val="left"/>
      <w:pPr>
        <w:ind w:left="2160" w:hanging="360"/>
      </w:pPr>
      <w:rPr>
        <w:rFonts w:ascii="Wingdings" w:hAnsi="Wingdings" w:hint="default"/>
      </w:rPr>
    </w:lvl>
    <w:lvl w:ilvl="3" w:tplc="DC9C04A6" w:tentative="1">
      <w:start w:val="1"/>
      <w:numFmt w:val="bullet"/>
      <w:lvlText w:val=""/>
      <w:lvlJc w:val="left"/>
      <w:pPr>
        <w:ind w:left="2880" w:hanging="360"/>
      </w:pPr>
      <w:rPr>
        <w:rFonts w:ascii="Symbol" w:hAnsi="Symbol" w:hint="default"/>
      </w:rPr>
    </w:lvl>
    <w:lvl w:ilvl="4" w:tplc="9236BBC0" w:tentative="1">
      <w:start w:val="1"/>
      <w:numFmt w:val="bullet"/>
      <w:lvlText w:val="o"/>
      <w:lvlJc w:val="left"/>
      <w:pPr>
        <w:ind w:left="3600" w:hanging="360"/>
      </w:pPr>
      <w:rPr>
        <w:rFonts w:ascii="Courier New" w:hAnsi="Courier New" w:cs="Courier New" w:hint="default"/>
      </w:rPr>
    </w:lvl>
    <w:lvl w:ilvl="5" w:tplc="651407AC" w:tentative="1">
      <w:start w:val="1"/>
      <w:numFmt w:val="bullet"/>
      <w:lvlText w:val=""/>
      <w:lvlJc w:val="left"/>
      <w:pPr>
        <w:ind w:left="4320" w:hanging="360"/>
      </w:pPr>
      <w:rPr>
        <w:rFonts w:ascii="Wingdings" w:hAnsi="Wingdings" w:hint="default"/>
      </w:rPr>
    </w:lvl>
    <w:lvl w:ilvl="6" w:tplc="B128BBE8" w:tentative="1">
      <w:start w:val="1"/>
      <w:numFmt w:val="bullet"/>
      <w:lvlText w:val=""/>
      <w:lvlJc w:val="left"/>
      <w:pPr>
        <w:ind w:left="5040" w:hanging="360"/>
      </w:pPr>
      <w:rPr>
        <w:rFonts w:ascii="Symbol" w:hAnsi="Symbol" w:hint="default"/>
      </w:rPr>
    </w:lvl>
    <w:lvl w:ilvl="7" w:tplc="2EE0AB8A" w:tentative="1">
      <w:start w:val="1"/>
      <w:numFmt w:val="bullet"/>
      <w:lvlText w:val="o"/>
      <w:lvlJc w:val="left"/>
      <w:pPr>
        <w:ind w:left="5760" w:hanging="360"/>
      </w:pPr>
      <w:rPr>
        <w:rFonts w:ascii="Courier New" w:hAnsi="Courier New" w:cs="Courier New" w:hint="default"/>
      </w:rPr>
    </w:lvl>
    <w:lvl w:ilvl="8" w:tplc="61149B48" w:tentative="1">
      <w:start w:val="1"/>
      <w:numFmt w:val="bullet"/>
      <w:lvlText w:val=""/>
      <w:lvlJc w:val="left"/>
      <w:pPr>
        <w:ind w:left="6480" w:hanging="360"/>
      </w:pPr>
      <w:rPr>
        <w:rFonts w:ascii="Wingdings" w:hAnsi="Wingdings" w:hint="default"/>
      </w:rPr>
    </w:lvl>
  </w:abstractNum>
  <w:abstractNum w:abstractNumId="2" w15:restartNumberingAfterBreak="0">
    <w:nsid w:val="6BA90C75"/>
    <w:multiLevelType w:val="hybridMultilevel"/>
    <w:tmpl w:val="9CB8CEC2"/>
    <w:lvl w:ilvl="0" w:tplc="14E612DA">
      <w:start w:val="1"/>
      <w:numFmt w:val="bullet"/>
      <w:lvlText w:val=""/>
      <w:lvlJc w:val="left"/>
      <w:pPr>
        <w:ind w:left="720" w:hanging="360"/>
      </w:pPr>
      <w:rPr>
        <w:rFonts w:ascii="Symbol" w:hAnsi="Symbol" w:hint="default"/>
      </w:rPr>
    </w:lvl>
    <w:lvl w:ilvl="1" w:tplc="AB1001D2" w:tentative="1">
      <w:start w:val="1"/>
      <w:numFmt w:val="bullet"/>
      <w:lvlText w:val="o"/>
      <w:lvlJc w:val="left"/>
      <w:pPr>
        <w:ind w:left="1440" w:hanging="360"/>
      </w:pPr>
      <w:rPr>
        <w:rFonts w:ascii="Courier New" w:hAnsi="Courier New" w:cs="Courier New" w:hint="default"/>
      </w:rPr>
    </w:lvl>
    <w:lvl w:ilvl="2" w:tplc="370AEA12" w:tentative="1">
      <w:start w:val="1"/>
      <w:numFmt w:val="bullet"/>
      <w:lvlText w:val=""/>
      <w:lvlJc w:val="left"/>
      <w:pPr>
        <w:ind w:left="2160" w:hanging="360"/>
      </w:pPr>
      <w:rPr>
        <w:rFonts w:ascii="Wingdings" w:hAnsi="Wingdings" w:hint="default"/>
      </w:rPr>
    </w:lvl>
    <w:lvl w:ilvl="3" w:tplc="3C2006E4" w:tentative="1">
      <w:start w:val="1"/>
      <w:numFmt w:val="bullet"/>
      <w:lvlText w:val=""/>
      <w:lvlJc w:val="left"/>
      <w:pPr>
        <w:ind w:left="2880" w:hanging="360"/>
      </w:pPr>
      <w:rPr>
        <w:rFonts w:ascii="Symbol" w:hAnsi="Symbol" w:hint="default"/>
      </w:rPr>
    </w:lvl>
    <w:lvl w:ilvl="4" w:tplc="99283EA0" w:tentative="1">
      <w:start w:val="1"/>
      <w:numFmt w:val="bullet"/>
      <w:lvlText w:val="o"/>
      <w:lvlJc w:val="left"/>
      <w:pPr>
        <w:ind w:left="3600" w:hanging="360"/>
      </w:pPr>
      <w:rPr>
        <w:rFonts w:ascii="Courier New" w:hAnsi="Courier New" w:cs="Courier New" w:hint="default"/>
      </w:rPr>
    </w:lvl>
    <w:lvl w:ilvl="5" w:tplc="DEBE9BD2" w:tentative="1">
      <w:start w:val="1"/>
      <w:numFmt w:val="bullet"/>
      <w:lvlText w:val=""/>
      <w:lvlJc w:val="left"/>
      <w:pPr>
        <w:ind w:left="4320" w:hanging="360"/>
      </w:pPr>
      <w:rPr>
        <w:rFonts w:ascii="Wingdings" w:hAnsi="Wingdings" w:hint="default"/>
      </w:rPr>
    </w:lvl>
    <w:lvl w:ilvl="6" w:tplc="2E2A6FB0" w:tentative="1">
      <w:start w:val="1"/>
      <w:numFmt w:val="bullet"/>
      <w:lvlText w:val=""/>
      <w:lvlJc w:val="left"/>
      <w:pPr>
        <w:ind w:left="5040" w:hanging="360"/>
      </w:pPr>
      <w:rPr>
        <w:rFonts w:ascii="Symbol" w:hAnsi="Symbol" w:hint="default"/>
      </w:rPr>
    </w:lvl>
    <w:lvl w:ilvl="7" w:tplc="45A08C50" w:tentative="1">
      <w:start w:val="1"/>
      <w:numFmt w:val="bullet"/>
      <w:lvlText w:val="o"/>
      <w:lvlJc w:val="left"/>
      <w:pPr>
        <w:ind w:left="5760" w:hanging="360"/>
      </w:pPr>
      <w:rPr>
        <w:rFonts w:ascii="Courier New" w:hAnsi="Courier New" w:cs="Courier New" w:hint="default"/>
      </w:rPr>
    </w:lvl>
    <w:lvl w:ilvl="8" w:tplc="67A21E2A" w:tentative="1">
      <w:start w:val="1"/>
      <w:numFmt w:val="bullet"/>
      <w:lvlText w:val=""/>
      <w:lvlJc w:val="left"/>
      <w:pPr>
        <w:ind w:left="6480" w:hanging="360"/>
      </w:pPr>
      <w:rPr>
        <w:rFonts w:ascii="Wingdings" w:hAnsi="Wingdings" w:hint="default"/>
      </w:rPr>
    </w:lvl>
  </w:abstractNum>
  <w:abstractNum w:abstractNumId="3" w15:restartNumberingAfterBreak="0">
    <w:nsid w:val="6C455544"/>
    <w:multiLevelType w:val="hybridMultilevel"/>
    <w:tmpl w:val="C4C0A4E2"/>
    <w:lvl w:ilvl="0" w:tplc="E24AB07C">
      <w:start w:val="1"/>
      <w:numFmt w:val="bullet"/>
      <w:lvlText w:val=""/>
      <w:lvlJc w:val="left"/>
      <w:pPr>
        <w:ind w:left="720" w:hanging="360"/>
      </w:pPr>
      <w:rPr>
        <w:rFonts w:ascii="Symbol" w:hAnsi="Symbol" w:hint="default"/>
      </w:rPr>
    </w:lvl>
    <w:lvl w:ilvl="1" w:tplc="0A7463A8" w:tentative="1">
      <w:start w:val="1"/>
      <w:numFmt w:val="bullet"/>
      <w:lvlText w:val="o"/>
      <w:lvlJc w:val="left"/>
      <w:pPr>
        <w:ind w:left="1440" w:hanging="360"/>
      </w:pPr>
      <w:rPr>
        <w:rFonts w:ascii="Courier New" w:hAnsi="Courier New" w:cs="Courier New" w:hint="default"/>
      </w:rPr>
    </w:lvl>
    <w:lvl w:ilvl="2" w:tplc="AEBA8BA0" w:tentative="1">
      <w:start w:val="1"/>
      <w:numFmt w:val="bullet"/>
      <w:lvlText w:val=""/>
      <w:lvlJc w:val="left"/>
      <w:pPr>
        <w:ind w:left="2160" w:hanging="360"/>
      </w:pPr>
      <w:rPr>
        <w:rFonts w:ascii="Wingdings" w:hAnsi="Wingdings" w:hint="default"/>
      </w:rPr>
    </w:lvl>
    <w:lvl w:ilvl="3" w:tplc="F0300CD2" w:tentative="1">
      <w:start w:val="1"/>
      <w:numFmt w:val="bullet"/>
      <w:lvlText w:val=""/>
      <w:lvlJc w:val="left"/>
      <w:pPr>
        <w:ind w:left="2880" w:hanging="360"/>
      </w:pPr>
      <w:rPr>
        <w:rFonts w:ascii="Symbol" w:hAnsi="Symbol" w:hint="default"/>
      </w:rPr>
    </w:lvl>
    <w:lvl w:ilvl="4" w:tplc="4990833E" w:tentative="1">
      <w:start w:val="1"/>
      <w:numFmt w:val="bullet"/>
      <w:lvlText w:val="o"/>
      <w:lvlJc w:val="left"/>
      <w:pPr>
        <w:ind w:left="3600" w:hanging="360"/>
      </w:pPr>
      <w:rPr>
        <w:rFonts w:ascii="Courier New" w:hAnsi="Courier New" w:cs="Courier New" w:hint="default"/>
      </w:rPr>
    </w:lvl>
    <w:lvl w:ilvl="5" w:tplc="68145782" w:tentative="1">
      <w:start w:val="1"/>
      <w:numFmt w:val="bullet"/>
      <w:lvlText w:val=""/>
      <w:lvlJc w:val="left"/>
      <w:pPr>
        <w:ind w:left="4320" w:hanging="360"/>
      </w:pPr>
      <w:rPr>
        <w:rFonts w:ascii="Wingdings" w:hAnsi="Wingdings" w:hint="default"/>
      </w:rPr>
    </w:lvl>
    <w:lvl w:ilvl="6" w:tplc="9BC07E0A" w:tentative="1">
      <w:start w:val="1"/>
      <w:numFmt w:val="bullet"/>
      <w:lvlText w:val=""/>
      <w:lvlJc w:val="left"/>
      <w:pPr>
        <w:ind w:left="5040" w:hanging="360"/>
      </w:pPr>
      <w:rPr>
        <w:rFonts w:ascii="Symbol" w:hAnsi="Symbol" w:hint="default"/>
      </w:rPr>
    </w:lvl>
    <w:lvl w:ilvl="7" w:tplc="A18C0768" w:tentative="1">
      <w:start w:val="1"/>
      <w:numFmt w:val="bullet"/>
      <w:lvlText w:val="o"/>
      <w:lvlJc w:val="left"/>
      <w:pPr>
        <w:ind w:left="5760" w:hanging="360"/>
      </w:pPr>
      <w:rPr>
        <w:rFonts w:ascii="Courier New" w:hAnsi="Courier New" w:cs="Courier New" w:hint="default"/>
      </w:rPr>
    </w:lvl>
    <w:lvl w:ilvl="8" w:tplc="5972C79E"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F57"/>
    <w:rsid w:val="000003DC"/>
    <w:rsid w:val="000008A0"/>
    <w:rsid w:val="00000A77"/>
    <w:rsid w:val="00000ABA"/>
    <w:rsid w:val="00001596"/>
    <w:rsid w:val="00003988"/>
    <w:rsid w:val="00004B07"/>
    <w:rsid w:val="00005434"/>
    <w:rsid w:val="00005483"/>
    <w:rsid w:val="000058A4"/>
    <w:rsid w:val="0000592F"/>
    <w:rsid w:val="00005B7D"/>
    <w:rsid w:val="00006077"/>
    <w:rsid w:val="00006CA9"/>
    <w:rsid w:val="00006CF7"/>
    <w:rsid w:val="00006DFD"/>
    <w:rsid w:val="0000787C"/>
    <w:rsid w:val="000078AB"/>
    <w:rsid w:val="00007997"/>
    <w:rsid w:val="000111D2"/>
    <w:rsid w:val="00011246"/>
    <w:rsid w:val="000116FB"/>
    <w:rsid w:val="00011779"/>
    <w:rsid w:val="00011F2B"/>
    <w:rsid w:val="00013A15"/>
    <w:rsid w:val="00013BCD"/>
    <w:rsid w:val="0001430B"/>
    <w:rsid w:val="00014C36"/>
    <w:rsid w:val="00015087"/>
    <w:rsid w:val="0001799C"/>
    <w:rsid w:val="00017E42"/>
    <w:rsid w:val="00017E6A"/>
    <w:rsid w:val="00017FC2"/>
    <w:rsid w:val="000204C6"/>
    <w:rsid w:val="00020C2A"/>
    <w:rsid w:val="00020F82"/>
    <w:rsid w:val="000211C3"/>
    <w:rsid w:val="00021449"/>
    <w:rsid w:val="00021AC0"/>
    <w:rsid w:val="000221E5"/>
    <w:rsid w:val="000224EC"/>
    <w:rsid w:val="00022C28"/>
    <w:rsid w:val="00022D2E"/>
    <w:rsid w:val="0002401C"/>
    <w:rsid w:val="00024414"/>
    <w:rsid w:val="00024B66"/>
    <w:rsid w:val="00025AD3"/>
    <w:rsid w:val="00025D06"/>
    <w:rsid w:val="0002672A"/>
    <w:rsid w:val="0002698F"/>
    <w:rsid w:val="000270DB"/>
    <w:rsid w:val="000276EC"/>
    <w:rsid w:val="00027A95"/>
    <w:rsid w:val="00027BDC"/>
    <w:rsid w:val="00027C73"/>
    <w:rsid w:val="00030BC6"/>
    <w:rsid w:val="00030C2E"/>
    <w:rsid w:val="000319E1"/>
    <w:rsid w:val="00031A59"/>
    <w:rsid w:val="00031DCA"/>
    <w:rsid w:val="00031E9F"/>
    <w:rsid w:val="000320BC"/>
    <w:rsid w:val="0003288E"/>
    <w:rsid w:val="00032921"/>
    <w:rsid w:val="00032B41"/>
    <w:rsid w:val="00032E84"/>
    <w:rsid w:val="00033142"/>
    <w:rsid w:val="00033679"/>
    <w:rsid w:val="00033DFF"/>
    <w:rsid w:val="0003573F"/>
    <w:rsid w:val="00036279"/>
    <w:rsid w:val="00036D58"/>
    <w:rsid w:val="00037040"/>
    <w:rsid w:val="0003758F"/>
    <w:rsid w:val="00037769"/>
    <w:rsid w:val="00037C75"/>
    <w:rsid w:val="000405D5"/>
    <w:rsid w:val="0004081B"/>
    <w:rsid w:val="00040877"/>
    <w:rsid w:val="00041157"/>
    <w:rsid w:val="000419E1"/>
    <w:rsid w:val="00041BD6"/>
    <w:rsid w:val="00041F51"/>
    <w:rsid w:val="000424FA"/>
    <w:rsid w:val="0004357E"/>
    <w:rsid w:val="00043C65"/>
    <w:rsid w:val="00043D92"/>
    <w:rsid w:val="00043EE8"/>
    <w:rsid w:val="00044EDC"/>
    <w:rsid w:val="00045071"/>
    <w:rsid w:val="00045E5A"/>
    <w:rsid w:val="00046091"/>
    <w:rsid w:val="0004619B"/>
    <w:rsid w:val="00046654"/>
    <w:rsid w:val="0004792C"/>
    <w:rsid w:val="00047DDE"/>
    <w:rsid w:val="00050385"/>
    <w:rsid w:val="0005129C"/>
    <w:rsid w:val="0005325D"/>
    <w:rsid w:val="00053DEA"/>
    <w:rsid w:val="000544A6"/>
    <w:rsid w:val="000567CE"/>
    <w:rsid w:val="00056B8D"/>
    <w:rsid w:val="0005724C"/>
    <w:rsid w:val="00060868"/>
    <w:rsid w:val="00060C37"/>
    <w:rsid w:val="00061898"/>
    <w:rsid w:val="00061CC6"/>
    <w:rsid w:val="00062399"/>
    <w:rsid w:val="00062B32"/>
    <w:rsid w:val="00063C5E"/>
    <w:rsid w:val="00063C77"/>
    <w:rsid w:val="000644DE"/>
    <w:rsid w:val="00065068"/>
    <w:rsid w:val="00065412"/>
    <w:rsid w:val="00065528"/>
    <w:rsid w:val="000661EC"/>
    <w:rsid w:val="00066790"/>
    <w:rsid w:val="00067D7A"/>
    <w:rsid w:val="00067E5D"/>
    <w:rsid w:val="000701D4"/>
    <w:rsid w:val="000705A9"/>
    <w:rsid w:val="0007075C"/>
    <w:rsid w:val="000707C2"/>
    <w:rsid w:val="00070D66"/>
    <w:rsid w:val="00071273"/>
    <w:rsid w:val="00071474"/>
    <w:rsid w:val="0007254A"/>
    <w:rsid w:val="0007293F"/>
    <w:rsid w:val="00072AA1"/>
    <w:rsid w:val="00073873"/>
    <w:rsid w:val="00073D8A"/>
    <w:rsid w:val="000740B1"/>
    <w:rsid w:val="00074181"/>
    <w:rsid w:val="00074FF9"/>
    <w:rsid w:val="000752B3"/>
    <w:rsid w:val="0007728A"/>
    <w:rsid w:val="00077F12"/>
    <w:rsid w:val="00080010"/>
    <w:rsid w:val="0008063E"/>
    <w:rsid w:val="00080F30"/>
    <w:rsid w:val="000814E6"/>
    <w:rsid w:val="0008181A"/>
    <w:rsid w:val="0008241F"/>
    <w:rsid w:val="0008256B"/>
    <w:rsid w:val="000828A7"/>
    <w:rsid w:val="000830CA"/>
    <w:rsid w:val="000832C1"/>
    <w:rsid w:val="000833D7"/>
    <w:rsid w:val="00083957"/>
    <w:rsid w:val="000839FE"/>
    <w:rsid w:val="00083B5E"/>
    <w:rsid w:val="0008407E"/>
    <w:rsid w:val="000840B4"/>
    <w:rsid w:val="000842B8"/>
    <w:rsid w:val="000845C9"/>
    <w:rsid w:val="00084C9B"/>
    <w:rsid w:val="00084EF1"/>
    <w:rsid w:val="00085072"/>
    <w:rsid w:val="00085210"/>
    <w:rsid w:val="000855BC"/>
    <w:rsid w:val="00085B5C"/>
    <w:rsid w:val="00086339"/>
    <w:rsid w:val="000864BF"/>
    <w:rsid w:val="000867DA"/>
    <w:rsid w:val="00086B13"/>
    <w:rsid w:val="000877F6"/>
    <w:rsid w:val="00087A44"/>
    <w:rsid w:val="00090248"/>
    <w:rsid w:val="00090E3E"/>
    <w:rsid w:val="0009111D"/>
    <w:rsid w:val="00091195"/>
    <w:rsid w:val="000911EE"/>
    <w:rsid w:val="0009222D"/>
    <w:rsid w:val="00092A52"/>
    <w:rsid w:val="00092ECB"/>
    <w:rsid w:val="00093363"/>
    <w:rsid w:val="00093E86"/>
    <w:rsid w:val="000944A7"/>
    <w:rsid w:val="00094C3E"/>
    <w:rsid w:val="00094F07"/>
    <w:rsid w:val="00095280"/>
    <w:rsid w:val="0009549F"/>
    <w:rsid w:val="000956CF"/>
    <w:rsid w:val="00095CF6"/>
    <w:rsid w:val="00096074"/>
    <w:rsid w:val="0009652D"/>
    <w:rsid w:val="0009679A"/>
    <w:rsid w:val="0009722E"/>
    <w:rsid w:val="000976E4"/>
    <w:rsid w:val="00097A3D"/>
    <w:rsid w:val="000A0041"/>
    <w:rsid w:val="000A0097"/>
    <w:rsid w:val="000A00DB"/>
    <w:rsid w:val="000A0939"/>
    <w:rsid w:val="000A0AD2"/>
    <w:rsid w:val="000A1081"/>
    <w:rsid w:val="000A1785"/>
    <w:rsid w:val="000A1A7C"/>
    <w:rsid w:val="000A1D4E"/>
    <w:rsid w:val="000A2270"/>
    <w:rsid w:val="000A264D"/>
    <w:rsid w:val="000A3201"/>
    <w:rsid w:val="000A3540"/>
    <w:rsid w:val="000A515F"/>
    <w:rsid w:val="000A585E"/>
    <w:rsid w:val="000A5C6B"/>
    <w:rsid w:val="000A5D81"/>
    <w:rsid w:val="000A64AE"/>
    <w:rsid w:val="000A65CB"/>
    <w:rsid w:val="000A6AF6"/>
    <w:rsid w:val="000A6B53"/>
    <w:rsid w:val="000A7B73"/>
    <w:rsid w:val="000A7D64"/>
    <w:rsid w:val="000B189A"/>
    <w:rsid w:val="000B202E"/>
    <w:rsid w:val="000B2436"/>
    <w:rsid w:val="000B2AE5"/>
    <w:rsid w:val="000B2D89"/>
    <w:rsid w:val="000B58C3"/>
    <w:rsid w:val="000B5A70"/>
    <w:rsid w:val="000B5DE3"/>
    <w:rsid w:val="000B6D3F"/>
    <w:rsid w:val="000B6F5C"/>
    <w:rsid w:val="000B7CA8"/>
    <w:rsid w:val="000B7E3D"/>
    <w:rsid w:val="000C1F34"/>
    <w:rsid w:val="000C2E82"/>
    <w:rsid w:val="000C340B"/>
    <w:rsid w:val="000C3B76"/>
    <w:rsid w:val="000C3DC9"/>
    <w:rsid w:val="000C3FF2"/>
    <w:rsid w:val="000C410E"/>
    <w:rsid w:val="000C439B"/>
    <w:rsid w:val="000C5295"/>
    <w:rsid w:val="000C5696"/>
    <w:rsid w:val="000C59F2"/>
    <w:rsid w:val="000C6166"/>
    <w:rsid w:val="000C62B4"/>
    <w:rsid w:val="000C62FE"/>
    <w:rsid w:val="000C635E"/>
    <w:rsid w:val="000C6B47"/>
    <w:rsid w:val="000C6FD7"/>
    <w:rsid w:val="000C7274"/>
    <w:rsid w:val="000C77C1"/>
    <w:rsid w:val="000C7D23"/>
    <w:rsid w:val="000D0970"/>
    <w:rsid w:val="000D0D91"/>
    <w:rsid w:val="000D0E9C"/>
    <w:rsid w:val="000D2D41"/>
    <w:rsid w:val="000D4B7D"/>
    <w:rsid w:val="000D4FF5"/>
    <w:rsid w:val="000D5439"/>
    <w:rsid w:val="000D54E7"/>
    <w:rsid w:val="000D68C0"/>
    <w:rsid w:val="000D6AF2"/>
    <w:rsid w:val="000D7394"/>
    <w:rsid w:val="000D7B97"/>
    <w:rsid w:val="000E10BF"/>
    <w:rsid w:val="000E19AF"/>
    <w:rsid w:val="000E1E1F"/>
    <w:rsid w:val="000E2146"/>
    <w:rsid w:val="000E22FF"/>
    <w:rsid w:val="000E2989"/>
    <w:rsid w:val="000E3339"/>
    <w:rsid w:val="000E33DE"/>
    <w:rsid w:val="000E4136"/>
    <w:rsid w:val="000E4B4E"/>
    <w:rsid w:val="000E5009"/>
    <w:rsid w:val="000E57B4"/>
    <w:rsid w:val="000E5814"/>
    <w:rsid w:val="000E58B4"/>
    <w:rsid w:val="000E6337"/>
    <w:rsid w:val="000E78F6"/>
    <w:rsid w:val="000E7D90"/>
    <w:rsid w:val="000F0680"/>
    <w:rsid w:val="000F0BF7"/>
    <w:rsid w:val="000F0E93"/>
    <w:rsid w:val="000F14B6"/>
    <w:rsid w:val="000F153E"/>
    <w:rsid w:val="000F2401"/>
    <w:rsid w:val="000F29C5"/>
    <w:rsid w:val="000F2ADF"/>
    <w:rsid w:val="000F2C0A"/>
    <w:rsid w:val="000F2DD2"/>
    <w:rsid w:val="000F3682"/>
    <w:rsid w:val="000F36F9"/>
    <w:rsid w:val="000F43C7"/>
    <w:rsid w:val="000F48A5"/>
    <w:rsid w:val="000F4A7C"/>
    <w:rsid w:val="000F5206"/>
    <w:rsid w:val="000F53D8"/>
    <w:rsid w:val="000F5F7C"/>
    <w:rsid w:val="000F7AA2"/>
    <w:rsid w:val="001000BC"/>
    <w:rsid w:val="00100206"/>
    <w:rsid w:val="00100212"/>
    <w:rsid w:val="001006CD"/>
    <w:rsid w:val="00101CC0"/>
    <w:rsid w:val="00102BE6"/>
    <w:rsid w:val="001037CD"/>
    <w:rsid w:val="00103CF0"/>
    <w:rsid w:val="00103F11"/>
    <w:rsid w:val="001041DA"/>
    <w:rsid w:val="00104276"/>
    <w:rsid w:val="00104573"/>
    <w:rsid w:val="00104AB7"/>
    <w:rsid w:val="001054E8"/>
    <w:rsid w:val="00105DF0"/>
    <w:rsid w:val="00106021"/>
    <w:rsid w:val="0010649C"/>
    <w:rsid w:val="001066B5"/>
    <w:rsid w:val="00106B1F"/>
    <w:rsid w:val="00106D79"/>
    <w:rsid w:val="00107417"/>
    <w:rsid w:val="001102EC"/>
    <w:rsid w:val="00111182"/>
    <w:rsid w:val="00111CBD"/>
    <w:rsid w:val="00112326"/>
    <w:rsid w:val="00112BCA"/>
    <w:rsid w:val="001138C7"/>
    <w:rsid w:val="00113C87"/>
    <w:rsid w:val="00113E89"/>
    <w:rsid w:val="001140F2"/>
    <w:rsid w:val="00114462"/>
    <w:rsid w:val="00114CB1"/>
    <w:rsid w:val="00114CFF"/>
    <w:rsid w:val="00114EFD"/>
    <w:rsid w:val="0011508D"/>
    <w:rsid w:val="00115338"/>
    <w:rsid w:val="00116029"/>
    <w:rsid w:val="001175C7"/>
    <w:rsid w:val="00117893"/>
    <w:rsid w:val="00117E3C"/>
    <w:rsid w:val="00117ECB"/>
    <w:rsid w:val="001212B4"/>
    <w:rsid w:val="00122DE2"/>
    <w:rsid w:val="001234A3"/>
    <w:rsid w:val="0012418E"/>
    <w:rsid w:val="001243B0"/>
    <w:rsid w:val="00124CDA"/>
    <w:rsid w:val="00124CDE"/>
    <w:rsid w:val="001262F0"/>
    <w:rsid w:val="00126C17"/>
    <w:rsid w:val="001278ED"/>
    <w:rsid w:val="00127B59"/>
    <w:rsid w:val="00130738"/>
    <w:rsid w:val="0013098E"/>
    <w:rsid w:val="00130AC5"/>
    <w:rsid w:val="00130E6F"/>
    <w:rsid w:val="00131098"/>
    <w:rsid w:val="001315B2"/>
    <w:rsid w:val="00131E53"/>
    <w:rsid w:val="001324B4"/>
    <w:rsid w:val="00132F9D"/>
    <w:rsid w:val="00133191"/>
    <w:rsid w:val="00133392"/>
    <w:rsid w:val="0013378E"/>
    <w:rsid w:val="00133DC2"/>
    <w:rsid w:val="001341CF"/>
    <w:rsid w:val="00134882"/>
    <w:rsid w:val="00134958"/>
    <w:rsid w:val="001349D2"/>
    <w:rsid w:val="001351AD"/>
    <w:rsid w:val="00135E19"/>
    <w:rsid w:val="00137439"/>
    <w:rsid w:val="00137BD5"/>
    <w:rsid w:val="00137D82"/>
    <w:rsid w:val="00137DAD"/>
    <w:rsid w:val="00140765"/>
    <w:rsid w:val="00140A75"/>
    <w:rsid w:val="00140CB5"/>
    <w:rsid w:val="001415BC"/>
    <w:rsid w:val="001418FD"/>
    <w:rsid w:val="001420BC"/>
    <w:rsid w:val="001424C8"/>
    <w:rsid w:val="00142F85"/>
    <w:rsid w:val="00143886"/>
    <w:rsid w:val="00144410"/>
    <w:rsid w:val="00145861"/>
    <w:rsid w:val="00145906"/>
    <w:rsid w:val="00145B52"/>
    <w:rsid w:val="00145CC3"/>
    <w:rsid w:val="0014684E"/>
    <w:rsid w:val="001469D4"/>
    <w:rsid w:val="00146B63"/>
    <w:rsid w:val="00150436"/>
    <w:rsid w:val="0015170D"/>
    <w:rsid w:val="00151878"/>
    <w:rsid w:val="00151C49"/>
    <w:rsid w:val="00151DBA"/>
    <w:rsid w:val="00152539"/>
    <w:rsid w:val="00152DFB"/>
    <w:rsid w:val="00153198"/>
    <w:rsid w:val="00153344"/>
    <w:rsid w:val="001539CD"/>
    <w:rsid w:val="00154788"/>
    <w:rsid w:val="00154B19"/>
    <w:rsid w:val="00154E04"/>
    <w:rsid w:val="00155166"/>
    <w:rsid w:val="0015617D"/>
    <w:rsid w:val="001563BF"/>
    <w:rsid w:val="001578C7"/>
    <w:rsid w:val="001578FC"/>
    <w:rsid w:val="0016066E"/>
    <w:rsid w:val="00160687"/>
    <w:rsid w:val="00160ABC"/>
    <w:rsid w:val="00161B28"/>
    <w:rsid w:val="00162D44"/>
    <w:rsid w:val="001630C8"/>
    <w:rsid w:val="00163784"/>
    <w:rsid w:val="001640E9"/>
    <w:rsid w:val="00165943"/>
    <w:rsid w:val="00165D38"/>
    <w:rsid w:val="001662F5"/>
    <w:rsid w:val="00166503"/>
    <w:rsid w:val="00166A32"/>
    <w:rsid w:val="001673F4"/>
    <w:rsid w:val="00170141"/>
    <w:rsid w:val="00170BB3"/>
    <w:rsid w:val="001718DA"/>
    <w:rsid w:val="00172010"/>
    <w:rsid w:val="00172820"/>
    <w:rsid w:val="00173BB3"/>
    <w:rsid w:val="001741B0"/>
    <w:rsid w:val="00174573"/>
    <w:rsid w:val="001745B0"/>
    <w:rsid w:val="00174645"/>
    <w:rsid w:val="00174AFB"/>
    <w:rsid w:val="00175070"/>
    <w:rsid w:val="00175675"/>
    <w:rsid w:val="00175ADE"/>
    <w:rsid w:val="00175C6B"/>
    <w:rsid w:val="00176D92"/>
    <w:rsid w:val="00180648"/>
    <w:rsid w:val="001806AE"/>
    <w:rsid w:val="00180A27"/>
    <w:rsid w:val="00180A7F"/>
    <w:rsid w:val="00182C47"/>
    <w:rsid w:val="00183DB8"/>
    <w:rsid w:val="00183EC6"/>
    <w:rsid w:val="001840B7"/>
    <w:rsid w:val="001842A9"/>
    <w:rsid w:val="00184318"/>
    <w:rsid w:val="00184668"/>
    <w:rsid w:val="00185350"/>
    <w:rsid w:val="0018559B"/>
    <w:rsid w:val="00185FC0"/>
    <w:rsid w:val="0018679D"/>
    <w:rsid w:val="00186D8D"/>
    <w:rsid w:val="00187871"/>
    <w:rsid w:val="00187D10"/>
    <w:rsid w:val="00190473"/>
    <w:rsid w:val="00190475"/>
    <w:rsid w:val="0019077F"/>
    <w:rsid w:val="00190A54"/>
    <w:rsid w:val="001910E3"/>
    <w:rsid w:val="00191E08"/>
    <w:rsid w:val="0019212B"/>
    <w:rsid w:val="00192668"/>
    <w:rsid w:val="00192D2C"/>
    <w:rsid w:val="00193018"/>
    <w:rsid w:val="001938C0"/>
    <w:rsid w:val="0019390F"/>
    <w:rsid w:val="00193A1A"/>
    <w:rsid w:val="00193B7B"/>
    <w:rsid w:val="00195F74"/>
    <w:rsid w:val="0019648B"/>
    <w:rsid w:val="00197B85"/>
    <w:rsid w:val="001A1188"/>
    <w:rsid w:val="001A1893"/>
    <w:rsid w:val="001A1CA7"/>
    <w:rsid w:val="001A2748"/>
    <w:rsid w:val="001A2A47"/>
    <w:rsid w:val="001A2DD8"/>
    <w:rsid w:val="001A2F4E"/>
    <w:rsid w:val="001A33CD"/>
    <w:rsid w:val="001A34A4"/>
    <w:rsid w:val="001A34A9"/>
    <w:rsid w:val="001A36C2"/>
    <w:rsid w:val="001A4313"/>
    <w:rsid w:val="001A4588"/>
    <w:rsid w:val="001A5490"/>
    <w:rsid w:val="001A54C4"/>
    <w:rsid w:val="001A5809"/>
    <w:rsid w:val="001A5F85"/>
    <w:rsid w:val="001A637B"/>
    <w:rsid w:val="001A656B"/>
    <w:rsid w:val="001A673F"/>
    <w:rsid w:val="001A6A03"/>
    <w:rsid w:val="001A6F1C"/>
    <w:rsid w:val="001A7766"/>
    <w:rsid w:val="001B0549"/>
    <w:rsid w:val="001B0D43"/>
    <w:rsid w:val="001B0EF4"/>
    <w:rsid w:val="001B18AD"/>
    <w:rsid w:val="001B2176"/>
    <w:rsid w:val="001B23C3"/>
    <w:rsid w:val="001B2ACD"/>
    <w:rsid w:val="001B311F"/>
    <w:rsid w:val="001B334F"/>
    <w:rsid w:val="001B3957"/>
    <w:rsid w:val="001B3D4E"/>
    <w:rsid w:val="001B400F"/>
    <w:rsid w:val="001B41D1"/>
    <w:rsid w:val="001B47B5"/>
    <w:rsid w:val="001B4ACF"/>
    <w:rsid w:val="001B4FCD"/>
    <w:rsid w:val="001B5D31"/>
    <w:rsid w:val="001B61F9"/>
    <w:rsid w:val="001B66AF"/>
    <w:rsid w:val="001B6904"/>
    <w:rsid w:val="001B7009"/>
    <w:rsid w:val="001B7D33"/>
    <w:rsid w:val="001B7F2A"/>
    <w:rsid w:val="001C0070"/>
    <w:rsid w:val="001C0B0A"/>
    <w:rsid w:val="001C0CCD"/>
    <w:rsid w:val="001C0D4C"/>
    <w:rsid w:val="001C18B5"/>
    <w:rsid w:val="001C251A"/>
    <w:rsid w:val="001C251E"/>
    <w:rsid w:val="001C3AC1"/>
    <w:rsid w:val="001C4D0E"/>
    <w:rsid w:val="001C4EE1"/>
    <w:rsid w:val="001C6590"/>
    <w:rsid w:val="001C6FFC"/>
    <w:rsid w:val="001C7093"/>
    <w:rsid w:val="001D056D"/>
    <w:rsid w:val="001D0D86"/>
    <w:rsid w:val="001D13B8"/>
    <w:rsid w:val="001D1AA2"/>
    <w:rsid w:val="001D2A47"/>
    <w:rsid w:val="001D2D12"/>
    <w:rsid w:val="001D2E2B"/>
    <w:rsid w:val="001D375B"/>
    <w:rsid w:val="001D4293"/>
    <w:rsid w:val="001D42E9"/>
    <w:rsid w:val="001D4C83"/>
    <w:rsid w:val="001D512D"/>
    <w:rsid w:val="001D538F"/>
    <w:rsid w:val="001D59D6"/>
    <w:rsid w:val="001D5F92"/>
    <w:rsid w:val="001D6614"/>
    <w:rsid w:val="001D70FB"/>
    <w:rsid w:val="001D7E99"/>
    <w:rsid w:val="001E0FD6"/>
    <w:rsid w:val="001E13AF"/>
    <w:rsid w:val="001E176F"/>
    <w:rsid w:val="001E1981"/>
    <w:rsid w:val="001E1D7F"/>
    <w:rsid w:val="001E305E"/>
    <w:rsid w:val="001E33F3"/>
    <w:rsid w:val="001E3CC4"/>
    <w:rsid w:val="001E4459"/>
    <w:rsid w:val="001E44E9"/>
    <w:rsid w:val="001E4A04"/>
    <w:rsid w:val="001E4A3A"/>
    <w:rsid w:val="001E4F1B"/>
    <w:rsid w:val="001E4FEA"/>
    <w:rsid w:val="001E5377"/>
    <w:rsid w:val="001E584D"/>
    <w:rsid w:val="001E5850"/>
    <w:rsid w:val="001E5BD0"/>
    <w:rsid w:val="001E5C19"/>
    <w:rsid w:val="001E5DBF"/>
    <w:rsid w:val="001E6224"/>
    <w:rsid w:val="001E7E16"/>
    <w:rsid w:val="001F056F"/>
    <w:rsid w:val="001F0B7B"/>
    <w:rsid w:val="001F165B"/>
    <w:rsid w:val="001F17FA"/>
    <w:rsid w:val="001F1BEC"/>
    <w:rsid w:val="001F1D02"/>
    <w:rsid w:val="001F1D28"/>
    <w:rsid w:val="001F2311"/>
    <w:rsid w:val="001F27C1"/>
    <w:rsid w:val="001F31BE"/>
    <w:rsid w:val="001F34EA"/>
    <w:rsid w:val="001F39AB"/>
    <w:rsid w:val="001F4824"/>
    <w:rsid w:val="001F4934"/>
    <w:rsid w:val="001F4998"/>
    <w:rsid w:val="001F5160"/>
    <w:rsid w:val="001F566B"/>
    <w:rsid w:val="001F5884"/>
    <w:rsid w:val="001F5982"/>
    <w:rsid w:val="001F62CC"/>
    <w:rsid w:val="001F6699"/>
    <w:rsid w:val="001F69E0"/>
    <w:rsid w:val="001F6D6B"/>
    <w:rsid w:val="001F771F"/>
    <w:rsid w:val="001F7F23"/>
    <w:rsid w:val="00200342"/>
    <w:rsid w:val="002007A8"/>
    <w:rsid w:val="002018C7"/>
    <w:rsid w:val="00201E8B"/>
    <w:rsid w:val="0020233E"/>
    <w:rsid w:val="00203366"/>
    <w:rsid w:val="00203E26"/>
    <w:rsid w:val="00203FF6"/>
    <w:rsid w:val="00204D83"/>
    <w:rsid w:val="00204EF4"/>
    <w:rsid w:val="0020620C"/>
    <w:rsid w:val="00206268"/>
    <w:rsid w:val="00206EB4"/>
    <w:rsid w:val="002105FC"/>
    <w:rsid w:val="00211830"/>
    <w:rsid w:val="00213EFE"/>
    <w:rsid w:val="0021426B"/>
    <w:rsid w:val="00215B18"/>
    <w:rsid w:val="00216156"/>
    <w:rsid w:val="002162F5"/>
    <w:rsid w:val="00216929"/>
    <w:rsid w:val="00216956"/>
    <w:rsid w:val="0021738D"/>
    <w:rsid w:val="00217F15"/>
    <w:rsid w:val="00220000"/>
    <w:rsid w:val="002201E4"/>
    <w:rsid w:val="0022143C"/>
    <w:rsid w:val="002216F4"/>
    <w:rsid w:val="00221C0A"/>
    <w:rsid w:val="00221CAA"/>
    <w:rsid w:val="00222145"/>
    <w:rsid w:val="00222222"/>
    <w:rsid w:val="00222E12"/>
    <w:rsid w:val="0022319F"/>
    <w:rsid w:val="00223C87"/>
    <w:rsid w:val="00225B40"/>
    <w:rsid w:val="0022708D"/>
    <w:rsid w:val="0022726C"/>
    <w:rsid w:val="00227B18"/>
    <w:rsid w:val="00230C67"/>
    <w:rsid w:val="002311FA"/>
    <w:rsid w:val="0023129A"/>
    <w:rsid w:val="002319CB"/>
    <w:rsid w:val="00233177"/>
    <w:rsid w:val="00234337"/>
    <w:rsid w:val="00234713"/>
    <w:rsid w:val="00234725"/>
    <w:rsid w:val="00234940"/>
    <w:rsid w:val="00234EDD"/>
    <w:rsid w:val="00235554"/>
    <w:rsid w:val="002356E1"/>
    <w:rsid w:val="002356E8"/>
    <w:rsid w:val="002357B4"/>
    <w:rsid w:val="002360CA"/>
    <w:rsid w:val="0024007E"/>
    <w:rsid w:val="00240647"/>
    <w:rsid w:val="002407D7"/>
    <w:rsid w:val="00240B32"/>
    <w:rsid w:val="0024138D"/>
    <w:rsid w:val="00241401"/>
    <w:rsid w:val="002415C4"/>
    <w:rsid w:val="00241964"/>
    <w:rsid w:val="002428E5"/>
    <w:rsid w:val="0024292D"/>
    <w:rsid w:val="00242DD1"/>
    <w:rsid w:val="00242FA2"/>
    <w:rsid w:val="002431D6"/>
    <w:rsid w:val="002439A0"/>
    <w:rsid w:val="00243D26"/>
    <w:rsid w:val="00244686"/>
    <w:rsid w:val="0024596B"/>
    <w:rsid w:val="00245E0C"/>
    <w:rsid w:val="002474B9"/>
    <w:rsid w:val="00247F1C"/>
    <w:rsid w:val="0025002E"/>
    <w:rsid w:val="00250F2C"/>
    <w:rsid w:val="002513B4"/>
    <w:rsid w:val="00251A14"/>
    <w:rsid w:val="00251CA5"/>
    <w:rsid w:val="00252A54"/>
    <w:rsid w:val="00253163"/>
    <w:rsid w:val="002532F1"/>
    <w:rsid w:val="00253772"/>
    <w:rsid w:val="002537E1"/>
    <w:rsid w:val="00253C6F"/>
    <w:rsid w:val="00253FEF"/>
    <w:rsid w:val="00254430"/>
    <w:rsid w:val="00254AB9"/>
    <w:rsid w:val="00254AED"/>
    <w:rsid w:val="002553C8"/>
    <w:rsid w:val="0025540C"/>
    <w:rsid w:val="00255EE8"/>
    <w:rsid w:val="00256447"/>
    <w:rsid w:val="002570D1"/>
    <w:rsid w:val="0026024D"/>
    <w:rsid w:val="002603B7"/>
    <w:rsid w:val="00260EBA"/>
    <w:rsid w:val="0026142C"/>
    <w:rsid w:val="00261903"/>
    <w:rsid w:val="00261F9B"/>
    <w:rsid w:val="00262AFD"/>
    <w:rsid w:val="00262E65"/>
    <w:rsid w:val="00263ADA"/>
    <w:rsid w:val="00263F6D"/>
    <w:rsid w:val="00263F78"/>
    <w:rsid w:val="0026458D"/>
    <w:rsid w:val="0026465E"/>
    <w:rsid w:val="00265054"/>
    <w:rsid w:val="002656D3"/>
    <w:rsid w:val="00265708"/>
    <w:rsid w:val="0026574A"/>
    <w:rsid w:val="00265A4F"/>
    <w:rsid w:val="002662BA"/>
    <w:rsid w:val="0026751B"/>
    <w:rsid w:val="0027016D"/>
    <w:rsid w:val="00271187"/>
    <w:rsid w:val="00271772"/>
    <w:rsid w:val="002718A3"/>
    <w:rsid w:val="00271AF3"/>
    <w:rsid w:val="00271B58"/>
    <w:rsid w:val="00272855"/>
    <w:rsid w:val="00272E71"/>
    <w:rsid w:val="00273211"/>
    <w:rsid w:val="0027377E"/>
    <w:rsid w:val="0027417B"/>
    <w:rsid w:val="002743C1"/>
    <w:rsid w:val="00274A4A"/>
    <w:rsid w:val="00275624"/>
    <w:rsid w:val="00276542"/>
    <w:rsid w:val="0027677B"/>
    <w:rsid w:val="00276C2A"/>
    <w:rsid w:val="00276E0A"/>
    <w:rsid w:val="0027771E"/>
    <w:rsid w:val="002802D7"/>
    <w:rsid w:val="00280CE5"/>
    <w:rsid w:val="00280F2F"/>
    <w:rsid w:val="0028126E"/>
    <w:rsid w:val="002820F4"/>
    <w:rsid w:val="00282387"/>
    <w:rsid w:val="0028264C"/>
    <w:rsid w:val="0028288F"/>
    <w:rsid w:val="00282D83"/>
    <w:rsid w:val="0028370B"/>
    <w:rsid w:val="00283879"/>
    <w:rsid w:val="00284256"/>
    <w:rsid w:val="0028426F"/>
    <w:rsid w:val="0028438B"/>
    <w:rsid w:val="00284FE5"/>
    <w:rsid w:val="00285769"/>
    <w:rsid w:val="00285BB8"/>
    <w:rsid w:val="00285F21"/>
    <w:rsid w:val="002867F2"/>
    <w:rsid w:val="00287460"/>
    <w:rsid w:val="00287B91"/>
    <w:rsid w:val="0029019F"/>
    <w:rsid w:val="00290A87"/>
    <w:rsid w:val="002924BA"/>
    <w:rsid w:val="00292741"/>
    <w:rsid w:val="00293819"/>
    <w:rsid w:val="00294867"/>
    <w:rsid w:val="00294AA8"/>
    <w:rsid w:val="00294C51"/>
    <w:rsid w:val="00295C08"/>
    <w:rsid w:val="00296352"/>
    <w:rsid w:val="00296667"/>
    <w:rsid w:val="00296912"/>
    <w:rsid w:val="00296B30"/>
    <w:rsid w:val="002977DE"/>
    <w:rsid w:val="002977E4"/>
    <w:rsid w:val="002A06BE"/>
    <w:rsid w:val="002A092E"/>
    <w:rsid w:val="002A150F"/>
    <w:rsid w:val="002A1A66"/>
    <w:rsid w:val="002A2767"/>
    <w:rsid w:val="002A2A39"/>
    <w:rsid w:val="002A2C55"/>
    <w:rsid w:val="002A2E9A"/>
    <w:rsid w:val="002A3917"/>
    <w:rsid w:val="002A3F35"/>
    <w:rsid w:val="002A40A1"/>
    <w:rsid w:val="002A4133"/>
    <w:rsid w:val="002A413D"/>
    <w:rsid w:val="002A42E6"/>
    <w:rsid w:val="002A5818"/>
    <w:rsid w:val="002A5F8D"/>
    <w:rsid w:val="002A6049"/>
    <w:rsid w:val="002A65B2"/>
    <w:rsid w:val="002A682F"/>
    <w:rsid w:val="002A69E0"/>
    <w:rsid w:val="002A7B26"/>
    <w:rsid w:val="002A7E61"/>
    <w:rsid w:val="002B03E3"/>
    <w:rsid w:val="002B156C"/>
    <w:rsid w:val="002B20F0"/>
    <w:rsid w:val="002B2905"/>
    <w:rsid w:val="002B2BBC"/>
    <w:rsid w:val="002B3846"/>
    <w:rsid w:val="002B3DE7"/>
    <w:rsid w:val="002B3E1F"/>
    <w:rsid w:val="002B593A"/>
    <w:rsid w:val="002B6404"/>
    <w:rsid w:val="002B72AD"/>
    <w:rsid w:val="002C016C"/>
    <w:rsid w:val="002C066B"/>
    <w:rsid w:val="002C0733"/>
    <w:rsid w:val="002C10F0"/>
    <w:rsid w:val="002C1EC3"/>
    <w:rsid w:val="002C232F"/>
    <w:rsid w:val="002C2E66"/>
    <w:rsid w:val="002C2F8A"/>
    <w:rsid w:val="002C3B19"/>
    <w:rsid w:val="002C3F99"/>
    <w:rsid w:val="002C4E63"/>
    <w:rsid w:val="002C5263"/>
    <w:rsid w:val="002C5B0A"/>
    <w:rsid w:val="002C70BA"/>
    <w:rsid w:val="002D03A0"/>
    <w:rsid w:val="002D0C78"/>
    <w:rsid w:val="002D0CED"/>
    <w:rsid w:val="002D1932"/>
    <w:rsid w:val="002D1F50"/>
    <w:rsid w:val="002D21BB"/>
    <w:rsid w:val="002D21FF"/>
    <w:rsid w:val="002D2363"/>
    <w:rsid w:val="002D2858"/>
    <w:rsid w:val="002D3B1F"/>
    <w:rsid w:val="002D3DDC"/>
    <w:rsid w:val="002D41B9"/>
    <w:rsid w:val="002D4AE9"/>
    <w:rsid w:val="002D4D1B"/>
    <w:rsid w:val="002D58D0"/>
    <w:rsid w:val="002D5B9A"/>
    <w:rsid w:val="002D5FE9"/>
    <w:rsid w:val="002D61EB"/>
    <w:rsid w:val="002D62DF"/>
    <w:rsid w:val="002D640B"/>
    <w:rsid w:val="002D66EF"/>
    <w:rsid w:val="002D6CFA"/>
    <w:rsid w:val="002D7038"/>
    <w:rsid w:val="002E085E"/>
    <w:rsid w:val="002E0BC0"/>
    <w:rsid w:val="002E12FC"/>
    <w:rsid w:val="002E1576"/>
    <w:rsid w:val="002E1612"/>
    <w:rsid w:val="002E1940"/>
    <w:rsid w:val="002E1B2E"/>
    <w:rsid w:val="002E1F3A"/>
    <w:rsid w:val="002E22F1"/>
    <w:rsid w:val="002E2CA9"/>
    <w:rsid w:val="002E39D2"/>
    <w:rsid w:val="002E4272"/>
    <w:rsid w:val="002E48C3"/>
    <w:rsid w:val="002E5266"/>
    <w:rsid w:val="002E5A5C"/>
    <w:rsid w:val="002E6A2A"/>
    <w:rsid w:val="002E6CD2"/>
    <w:rsid w:val="002E6E33"/>
    <w:rsid w:val="002E7F9E"/>
    <w:rsid w:val="002F0068"/>
    <w:rsid w:val="002F0072"/>
    <w:rsid w:val="002F1683"/>
    <w:rsid w:val="002F170B"/>
    <w:rsid w:val="002F1728"/>
    <w:rsid w:val="002F2291"/>
    <w:rsid w:val="002F27C5"/>
    <w:rsid w:val="002F298F"/>
    <w:rsid w:val="002F2ACC"/>
    <w:rsid w:val="002F35E3"/>
    <w:rsid w:val="002F5CD1"/>
    <w:rsid w:val="002F61E8"/>
    <w:rsid w:val="002F68CC"/>
    <w:rsid w:val="002F6CC6"/>
    <w:rsid w:val="002F7131"/>
    <w:rsid w:val="002F7EEE"/>
    <w:rsid w:val="002F7F80"/>
    <w:rsid w:val="003005F6"/>
    <w:rsid w:val="00300BE8"/>
    <w:rsid w:val="00300F0B"/>
    <w:rsid w:val="00301094"/>
    <w:rsid w:val="003014B5"/>
    <w:rsid w:val="00301A65"/>
    <w:rsid w:val="00301B1B"/>
    <w:rsid w:val="0030242D"/>
    <w:rsid w:val="00302ACD"/>
    <w:rsid w:val="00302FA6"/>
    <w:rsid w:val="0030320E"/>
    <w:rsid w:val="003035CB"/>
    <w:rsid w:val="00303DE9"/>
    <w:rsid w:val="003041B7"/>
    <w:rsid w:val="0030477A"/>
    <w:rsid w:val="003047C9"/>
    <w:rsid w:val="0030486D"/>
    <w:rsid w:val="003048AF"/>
    <w:rsid w:val="0030512A"/>
    <w:rsid w:val="0030543E"/>
    <w:rsid w:val="00305A93"/>
    <w:rsid w:val="00306611"/>
    <w:rsid w:val="00307798"/>
    <w:rsid w:val="00307B05"/>
    <w:rsid w:val="0031055D"/>
    <w:rsid w:val="00310A85"/>
    <w:rsid w:val="00310CC0"/>
    <w:rsid w:val="00311E8E"/>
    <w:rsid w:val="00311FF1"/>
    <w:rsid w:val="00312092"/>
    <w:rsid w:val="00312A2D"/>
    <w:rsid w:val="00312DDD"/>
    <w:rsid w:val="00313D4E"/>
    <w:rsid w:val="00314436"/>
    <w:rsid w:val="0031444F"/>
    <w:rsid w:val="003146C3"/>
    <w:rsid w:val="003148C9"/>
    <w:rsid w:val="00314A5C"/>
    <w:rsid w:val="00314BD7"/>
    <w:rsid w:val="00314DCD"/>
    <w:rsid w:val="003153D3"/>
    <w:rsid w:val="003153D8"/>
    <w:rsid w:val="00315684"/>
    <w:rsid w:val="00315824"/>
    <w:rsid w:val="00315AA8"/>
    <w:rsid w:val="003162B3"/>
    <w:rsid w:val="00316A98"/>
    <w:rsid w:val="00316C17"/>
    <w:rsid w:val="00316F96"/>
    <w:rsid w:val="003210F3"/>
    <w:rsid w:val="00321352"/>
    <w:rsid w:val="003217CA"/>
    <w:rsid w:val="003219CA"/>
    <w:rsid w:val="00321B54"/>
    <w:rsid w:val="003220C3"/>
    <w:rsid w:val="0032308C"/>
    <w:rsid w:val="003236B1"/>
    <w:rsid w:val="003250A4"/>
    <w:rsid w:val="00325A33"/>
    <w:rsid w:val="00325BFF"/>
    <w:rsid w:val="00325D96"/>
    <w:rsid w:val="00327048"/>
    <w:rsid w:val="0032763B"/>
    <w:rsid w:val="00327709"/>
    <w:rsid w:val="00330497"/>
    <w:rsid w:val="00330821"/>
    <w:rsid w:val="00330D2D"/>
    <w:rsid w:val="003311FF"/>
    <w:rsid w:val="00331788"/>
    <w:rsid w:val="0033235B"/>
    <w:rsid w:val="0033326B"/>
    <w:rsid w:val="0033333A"/>
    <w:rsid w:val="00333373"/>
    <w:rsid w:val="00333627"/>
    <w:rsid w:val="00334097"/>
    <w:rsid w:val="0033446A"/>
    <w:rsid w:val="003346B4"/>
    <w:rsid w:val="00334FBE"/>
    <w:rsid w:val="00335509"/>
    <w:rsid w:val="0033625D"/>
    <w:rsid w:val="0033635D"/>
    <w:rsid w:val="0033649E"/>
    <w:rsid w:val="00336AB1"/>
    <w:rsid w:val="00336BA2"/>
    <w:rsid w:val="00337179"/>
    <w:rsid w:val="0034093D"/>
    <w:rsid w:val="00340CA2"/>
    <w:rsid w:val="003419BA"/>
    <w:rsid w:val="00341AA2"/>
    <w:rsid w:val="00342050"/>
    <w:rsid w:val="00342B91"/>
    <w:rsid w:val="003439B6"/>
    <w:rsid w:val="00343D52"/>
    <w:rsid w:val="00343FEB"/>
    <w:rsid w:val="003447A9"/>
    <w:rsid w:val="00344E88"/>
    <w:rsid w:val="003456FE"/>
    <w:rsid w:val="0034643E"/>
    <w:rsid w:val="00346C67"/>
    <w:rsid w:val="00347423"/>
    <w:rsid w:val="00347566"/>
    <w:rsid w:val="0035032D"/>
    <w:rsid w:val="00350536"/>
    <w:rsid w:val="0035089C"/>
    <w:rsid w:val="00352D33"/>
    <w:rsid w:val="00353816"/>
    <w:rsid w:val="0035457E"/>
    <w:rsid w:val="00354CCB"/>
    <w:rsid w:val="00355446"/>
    <w:rsid w:val="003554F5"/>
    <w:rsid w:val="00355F5B"/>
    <w:rsid w:val="00356322"/>
    <w:rsid w:val="0035683F"/>
    <w:rsid w:val="00356DDD"/>
    <w:rsid w:val="00357776"/>
    <w:rsid w:val="003613E3"/>
    <w:rsid w:val="00361687"/>
    <w:rsid w:val="003616DE"/>
    <w:rsid w:val="00361FF1"/>
    <w:rsid w:val="003626A8"/>
    <w:rsid w:val="00362BA3"/>
    <w:rsid w:val="003631AD"/>
    <w:rsid w:val="003644AF"/>
    <w:rsid w:val="00364930"/>
    <w:rsid w:val="00364A8E"/>
    <w:rsid w:val="00364EDA"/>
    <w:rsid w:val="00364FFC"/>
    <w:rsid w:val="00366970"/>
    <w:rsid w:val="003706F2"/>
    <w:rsid w:val="003716F3"/>
    <w:rsid w:val="003717F4"/>
    <w:rsid w:val="00371A39"/>
    <w:rsid w:val="0037270C"/>
    <w:rsid w:val="00374505"/>
    <w:rsid w:val="0037515E"/>
    <w:rsid w:val="00375C9B"/>
    <w:rsid w:val="003760B5"/>
    <w:rsid w:val="00377C69"/>
    <w:rsid w:val="0038030B"/>
    <w:rsid w:val="003804B2"/>
    <w:rsid w:val="003805DF"/>
    <w:rsid w:val="00380F7D"/>
    <w:rsid w:val="003825F0"/>
    <w:rsid w:val="00382965"/>
    <w:rsid w:val="00382A36"/>
    <w:rsid w:val="00382C1F"/>
    <w:rsid w:val="0038305A"/>
    <w:rsid w:val="00384560"/>
    <w:rsid w:val="0038484D"/>
    <w:rsid w:val="00384EFC"/>
    <w:rsid w:val="003857E3"/>
    <w:rsid w:val="00385B73"/>
    <w:rsid w:val="00385C0A"/>
    <w:rsid w:val="00385FB9"/>
    <w:rsid w:val="003873BB"/>
    <w:rsid w:val="0038751C"/>
    <w:rsid w:val="0038788E"/>
    <w:rsid w:val="00387F5E"/>
    <w:rsid w:val="00390174"/>
    <w:rsid w:val="00390667"/>
    <w:rsid w:val="00391559"/>
    <w:rsid w:val="00391A2F"/>
    <w:rsid w:val="00391B43"/>
    <w:rsid w:val="0039251D"/>
    <w:rsid w:val="00392701"/>
    <w:rsid w:val="00392C11"/>
    <w:rsid w:val="003931AE"/>
    <w:rsid w:val="003931D3"/>
    <w:rsid w:val="00393202"/>
    <w:rsid w:val="00393B5A"/>
    <w:rsid w:val="00393B88"/>
    <w:rsid w:val="003940A3"/>
    <w:rsid w:val="003950C9"/>
    <w:rsid w:val="0039657D"/>
    <w:rsid w:val="00396637"/>
    <w:rsid w:val="00396E7E"/>
    <w:rsid w:val="003973D8"/>
    <w:rsid w:val="003977B3"/>
    <w:rsid w:val="003A0118"/>
    <w:rsid w:val="003A08C0"/>
    <w:rsid w:val="003A1525"/>
    <w:rsid w:val="003A1ABA"/>
    <w:rsid w:val="003A203A"/>
    <w:rsid w:val="003A2475"/>
    <w:rsid w:val="003A257E"/>
    <w:rsid w:val="003A35A2"/>
    <w:rsid w:val="003A49D7"/>
    <w:rsid w:val="003A5002"/>
    <w:rsid w:val="003A5073"/>
    <w:rsid w:val="003A585B"/>
    <w:rsid w:val="003A5ADA"/>
    <w:rsid w:val="003A5CAA"/>
    <w:rsid w:val="003A7273"/>
    <w:rsid w:val="003A742B"/>
    <w:rsid w:val="003B00DC"/>
    <w:rsid w:val="003B00E6"/>
    <w:rsid w:val="003B0168"/>
    <w:rsid w:val="003B0342"/>
    <w:rsid w:val="003B05D4"/>
    <w:rsid w:val="003B08DF"/>
    <w:rsid w:val="003B0EBE"/>
    <w:rsid w:val="003B1853"/>
    <w:rsid w:val="003B194E"/>
    <w:rsid w:val="003B2F67"/>
    <w:rsid w:val="003B3071"/>
    <w:rsid w:val="003B36AC"/>
    <w:rsid w:val="003B3C6F"/>
    <w:rsid w:val="003B5758"/>
    <w:rsid w:val="003B5C0D"/>
    <w:rsid w:val="003B5DA9"/>
    <w:rsid w:val="003B65A7"/>
    <w:rsid w:val="003B7074"/>
    <w:rsid w:val="003B7994"/>
    <w:rsid w:val="003B7C5E"/>
    <w:rsid w:val="003C0725"/>
    <w:rsid w:val="003C0C0F"/>
    <w:rsid w:val="003C1CE3"/>
    <w:rsid w:val="003C1FFE"/>
    <w:rsid w:val="003C2615"/>
    <w:rsid w:val="003C26E4"/>
    <w:rsid w:val="003C2F48"/>
    <w:rsid w:val="003C3BE6"/>
    <w:rsid w:val="003C4837"/>
    <w:rsid w:val="003C4DC1"/>
    <w:rsid w:val="003C5DAB"/>
    <w:rsid w:val="003C5E87"/>
    <w:rsid w:val="003C622F"/>
    <w:rsid w:val="003C6518"/>
    <w:rsid w:val="003C6A99"/>
    <w:rsid w:val="003C7848"/>
    <w:rsid w:val="003D13C2"/>
    <w:rsid w:val="003D13F1"/>
    <w:rsid w:val="003D16E0"/>
    <w:rsid w:val="003D3251"/>
    <w:rsid w:val="003D3513"/>
    <w:rsid w:val="003D3D0A"/>
    <w:rsid w:val="003D54B1"/>
    <w:rsid w:val="003D55CC"/>
    <w:rsid w:val="003D576E"/>
    <w:rsid w:val="003D66F6"/>
    <w:rsid w:val="003D79C7"/>
    <w:rsid w:val="003E097C"/>
    <w:rsid w:val="003E0E6C"/>
    <w:rsid w:val="003E14B1"/>
    <w:rsid w:val="003E15C3"/>
    <w:rsid w:val="003E3A8B"/>
    <w:rsid w:val="003E3AE1"/>
    <w:rsid w:val="003E3B9E"/>
    <w:rsid w:val="003E4595"/>
    <w:rsid w:val="003E616A"/>
    <w:rsid w:val="003E6DB8"/>
    <w:rsid w:val="003E6ED5"/>
    <w:rsid w:val="003E77B5"/>
    <w:rsid w:val="003E7A54"/>
    <w:rsid w:val="003E7B7D"/>
    <w:rsid w:val="003F0258"/>
    <w:rsid w:val="003F0A00"/>
    <w:rsid w:val="003F0A24"/>
    <w:rsid w:val="003F11C4"/>
    <w:rsid w:val="003F1725"/>
    <w:rsid w:val="003F1A50"/>
    <w:rsid w:val="003F3205"/>
    <w:rsid w:val="003F32C8"/>
    <w:rsid w:val="003F5722"/>
    <w:rsid w:val="003F5A7E"/>
    <w:rsid w:val="003F5EFB"/>
    <w:rsid w:val="003F77AD"/>
    <w:rsid w:val="00400D70"/>
    <w:rsid w:val="00400FF1"/>
    <w:rsid w:val="00401BDA"/>
    <w:rsid w:val="00401E51"/>
    <w:rsid w:val="00402728"/>
    <w:rsid w:val="00402BA1"/>
    <w:rsid w:val="00402EF0"/>
    <w:rsid w:val="0040369E"/>
    <w:rsid w:val="00404708"/>
    <w:rsid w:val="004052F0"/>
    <w:rsid w:val="004054E2"/>
    <w:rsid w:val="004059A6"/>
    <w:rsid w:val="00406061"/>
    <w:rsid w:val="0040619D"/>
    <w:rsid w:val="004063E0"/>
    <w:rsid w:val="00406462"/>
    <w:rsid w:val="00407566"/>
    <w:rsid w:val="0040764E"/>
    <w:rsid w:val="00407E61"/>
    <w:rsid w:val="00410AAA"/>
    <w:rsid w:val="00410C97"/>
    <w:rsid w:val="00410ECB"/>
    <w:rsid w:val="004115CA"/>
    <w:rsid w:val="00411952"/>
    <w:rsid w:val="00414B78"/>
    <w:rsid w:val="00415214"/>
    <w:rsid w:val="004163A2"/>
    <w:rsid w:val="00416E79"/>
    <w:rsid w:val="004215D7"/>
    <w:rsid w:val="00421F0B"/>
    <w:rsid w:val="00422214"/>
    <w:rsid w:val="00422F4E"/>
    <w:rsid w:val="00423610"/>
    <w:rsid w:val="00423665"/>
    <w:rsid w:val="00423730"/>
    <w:rsid w:val="004241D9"/>
    <w:rsid w:val="004241EB"/>
    <w:rsid w:val="00424628"/>
    <w:rsid w:val="00425C91"/>
    <w:rsid w:val="004265E4"/>
    <w:rsid w:val="00426602"/>
    <w:rsid w:val="00426B25"/>
    <w:rsid w:val="00427285"/>
    <w:rsid w:val="00427290"/>
    <w:rsid w:val="004276FB"/>
    <w:rsid w:val="0042780A"/>
    <w:rsid w:val="00427B89"/>
    <w:rsid w:val="00427EED"/>
    <w:rsid w:val="004303A7"/>
    <w:rsid w:val="00431855"/>
    <w:rsid w:val="00431B4F"/>
    <w:rsid w:val="00431D70"/>
    <w:rsid w:val="00432055"/>
    <w:rsid w:val="00432846"/>
    <w:rsid w:val="00433526"/>
    <w:rsid w:val="00433730"/>
    <w:rsid w:val="0043481A"/>
    <w:rsid w:val="004354E1"/>
    <w:rsid w:val="00436212"/>
    <w:rsid w:val="00437346"/>
    <w:rsid w:val="00437501"/>
    <w:rsid w:val="004376BF"/>
    <w:rsid w:val="00437E19"/>
    <w:rsid w:val="0044006F"/>
    <w:rsid w:val="00440E77"/>
    <w:rsid w:val="004417FB"/>
    <w:rsid w:val="0044200B"/>
    <w:rsid w:val="004423A6"/>
    <w:rsid w:val="00442CA1"/>
    <w:rsid w:val="00443BF2"/>
    <w:rsid w:val="00444EB5"/>
    <w:rsid w:val="00445FAF"/>
    <w:rsid w:val="00446CED"/>
    <w:rsid w:val="00446F5A"/>
    <w:rsid w:val="00447250"/>
    <w:rsid w:val="00447666"/>
    <w:rsid w:val="00447699"/>
    <w:rsid w:val="00447F8A"/>
    <w:rsid w:val="00450236"/>
    <w:rsid w:val="0045073D"/>
    <w:rsid w:val="0045177C"/>
    <w:rsid w:val="00451B50"/>
    <w:rsid w:val="004520DE"/>
    <w:rsid w:val="00452852"/>
    <w:rsid w:val="004528E9"/>
    <w:rsid w:val="004545C7"/>
    <w:rsid w:val="0045474D"/>
    <w:rsid w:val="00454B32"/>
    <w:rsid w:val="00455D77"/>
    <w:rsid w:val="00455DA7"/>
    <w:rsid w:val="00455E03"/>
    <w:rsid w:val="00456046"/>
    <w:rsid w:val="00456AD4"/>
    <w:rsid w:val="00456E3A"/>
    <w:rsid w:val="004575EE"/>
    <w:rsid w:val="00457AE2"/>
    <w:rsid w:val="00457DEB"/>
    <w:rsid w:val="0046087F"/>
    <w:rsid w:val="00460C9C"/>
    <w:rsid w:val="004615CF"/>
    <w:rsid w:val="00461B03"/>
    <w:rsid w:val="0046291A"/>
    <w:rsid w:val="00463198"/>
    <w:rsid w:val="00463543"/>
    <w:rsid w:val="004642F2"/>
    <w:rsid w:val="0046495D"/>
    <w:rsid w:val="00465D3F"/>
    <w:rsid w:val="00465E88"/>
    <w:rsid w:val="004662BF"/>
    <w:rsid w:val="00466D0E"/>
    <w:rsid w:val="00467195"/>
    <w:rsid w:val="00470377"/>
    <w:rsid w:val="00471611"/>
    <w:rsid w:val="0047162C"/>
    <w:rsid w:val="0047185B"/>
    <w:rsid w:val="00471B3E"/>
    <w:rsid w:val="004723AC"/>
    <w:rsid w:val="004725EB"/>
    <w:rsid w:val="004729D7"/>
    <w:rsid w:val="00472A3F"/>
    <w:rsid w:val="00473733"/>
    <w:rsid w:val="00474A64"/>
    <w:rsid w:val="00475BB4"/>
    <w:rsid w:val="00476278"/>
    <w:rsid w:val="004769FF"/>
    <w:rsid w:val="00476B22"/>
    <w:rsid w:val="00476E5E"/>
    <w:rsid w:val="0048048F"/>
    <w:rsid w:val="00480C56"/>
    <w:rsid w:val="00481212"/>
    <w:rsid w:val="0048186A"/>
    <w:rsid w:val="00481882"/>
    <w:rsid w:val="004818BC"/>
    <w:rsid w:val="00481F25"/>
    <w:rsid w:val="00482AC0"/>
    <w:rsid w:val="00482E1D"/>
    <w:rsid w:val="00482F57"/>
    <w:rsid w:val="00483299"/>
    <w:rsid w:val="004835A4"/>
    <w:rsid w:val="00483734"/>
    <w:rsid w:val="004839A9"/>
    <w:rsid w:val="0048587F"/>
    <w:rsid w:val="00485A55"/>
    <w:rsid w:val="0048604E"/>
    <w:rsid w:val="00486800"/>
    <w:rsid w:val="00486A0D"/>
    <w:rsid w:val="00486C17"/>
    <w:rsid w:val="0048719F"/>
    <w:rsid w:val="0048725F"/>
    <w:rsid w:val="00487B4F"/>
    <w:rsid w:val="00487BAC"/>
    <w:rsid w:val="0049078A"/>
    <w:rsid w:val="004907CD"/>
    <w:rsid w:val="004908EF"/>
    <w:rsid w:val="0049112A"/>
    <w:rsid w:val="004914C2"/>
    <w:rsid w:val="004917D5"/>
    <w:rsid w:val="0049324C"/>
    <w:rsid w:val="00493809"/>
    <w:rsid w:val="0049412A"/>
    <w:rsid w:val="004944F6"/>
    <w:rsid w:val="004946C3"/>
    <w:rsid w:val="00495145"/>
    <w:rsid w:val="004951CB"/>
    <w:rsid w:val="00495570"/>
    <w:rsid w:val="00496EDA"/>
    <w:rsid w:val="004A0268"/>
    <w:rsid w:val="004A0FB9"/>
    <w:rsid w:val="004A100A"/>
    <w:rsid w:val="004A1CA7"/>
    <w:rsid w:val="004A1CAC"/>
    <w:rsid w:val="004A2CC8"/>
    <w:rsid w:val="004A2EA4"/>
    <w:rsid w:val="004A2FAD"/>
    <w:rsid w:val="004A46D6"/>
    <w:rsid w:val="004A4D5A"/>
    <w:rsid w:val="004A53E4"/>
    <w:rsid w:val="004A567E"/>
    <w:rsid w:val="004A5933"/>
    <w:rsid w:val="004A618A"/>
    <w:rsid w:val="004A61A4"/>
    <w:rsid w:val="004A697F"/>
    <w:rsid w:val="004A6CA8"/>
    <w:rsid w:val="004A6E51"/>
    <w:rsid w:val="004A7159"/>
    <w:rsid w:val="004A7499"/>
    <w:rsid w:val="004A7C5C"/>
    <w:rsid w:val="004A7E65"/>
    <w:rsid w:val="004B0567"/>
    <w:rsid w:val="004B0ED5"/>
    <w:rsid w:val="004B10C8"/>
    <w:rsid w:val="004B11F2"/>
    <w:rsid w:val="004B1B17"/>
    <w:rsid w:val="004B1E56"/>
    <w:rsid w:val="004B1EF8"/>
    <w:rsid w:val="004B2381"/>
    <w:rsid w:val="004B3307"/>
    <w:rsid w:val="004B34D4"/>
    <w:rsid w:val="004B3A58"/>
    <w:rsid w:val="004B3DA2"/>
    <w:rsid w:val="004B48FC"/>
    <w:rsid w:val="004B49ED"/>
    <w:rsid w:val="004B4CF6"/>
    <w:rsid w:val="004B5E3E"/>
    <w:rsid w:val="004B5F3A"/>
    <w:rsid w:val="004B714A"/>
    <w:rsid w:val="004B7887"/>
    <w:rsid w:val="004C0447"/>
    <w:rsid w:val="004C1948"/>
    <w:rsid w:val="004C1FE1"/>
    <w:rsid w:val="004C2E95"/>
    <w:rsid w:val="004C383C"/>
    <w:rsid w:val="004C3F51"/>
    <w:rsid w:val="004C4413"/>
    <w:rsid w:val="004C49EF"/>
    <w:rsid w:val="004C4B61"/>
    <w:rsid w:val="004C5C95"/>
    <w:rsid w:val="004C5D54"/>
    <w:rsid w:val="004C65DA"/>
    <w:rsid w:val="004C799F"/>
    <w:rsid w:val="004C79AC"/>
    <w:rsid w:val="004C7B83"/>
    <w:rsid w:val="004C7E35"/>
    <w:rsid w:val="004D0858"/>
    <w:rsid w:val="004D1A37"/>
    <w:rsid w:val="004D1DA4"/>
    <w:rsid w:val="004D223F"/>
    <w:rsid w:val="004D4015"/>
    <w:rsid w:val="004D570F"/>
    <w:rsid w:val="004D64E3"/>
    <w:rsid w:val="004D65E4"/>
    <w:rsid w:val="004D753D"/>
    <w:rsid w:val="004D7CBE"/>
    <w:rsid w:val="004D7E1D"/>
    <w:rsid w:val="004E00B6"/>
    <w:rsid w:val="004E03B8"/>
    <w:rsid w:val="004E0FCA"/>
    <w:rsid w:val="004E106F"/>
    <w:rsid w:val="004E11DF"/>
    <w:rsid w:val="004E16E5"/>
    <w:rsid w:val="004E1A9A"/>
    <w:rsid w:val="004E2956"/>
    <w:rsid w:val="004E2B73"/>
    <w:rsid w:val="004E2F88"/>
    <w:rsid w:val="004E334B"/>
    <w:rsid w:val="004E38E4"/>
    <w:rsid w:val="004E430F"/>
    <w:rsid w:val="004E43C6"/>
    <w:rsid w:val="004E4A04"/>
    <w:rsid w:val="004E4A47"/>
    <w:rsid w:val="004E4AA5"/>
    <w:rsid w:val="004E5ED6"/>
    <w:rsid w:val="004E60AF"/>
    <w:rsid w:val="004E60C1"/>
    <w:rsid w:val="004E7613"/>
    <w:rsid w:val="004F0427"/>
    <w:rsid w:val="004F076B"/>
    <w:rsid w:val="004F0996"/>
    <w:rsid w:val="004F2750"/>
    <w:rsid w:val="004F29C7"/>
    <w:rsid w:val="004F2DFC"/>
    <w:rsid w:val="004F2EEB"/>
    <w:rsid w:val="004F383E"/>
    <w:rsid w:val="004F3923"/>
    <w:rsid w:val="004F3CC2"/>
    <w:rsid w:val="004F40BB"/>
    <w:rsid w:val="004F4890"/>
    <w:rsid w:val="004F54B6"/>
    <w:rsid w:val="004F5A89"/>
    <w:rsid w:val="004F5D50"/>
    <w:rsid w:val="004F6120"/>
    <w:rsid w:val="004F6548"/>
    <w:rsid w:val="004F78EE"/>
    <w:rsid w:val="005007A3"/>
    <w:rsid w:val="0050123C"/>
    <w:rsid w:val="00501CFA"/>
    <w:rsid w:val="00501E68"/>
    <w:rsid w:val="005027CF"/>
    <w:rsid w:val="005029DD"/>
    <w:rsid w:val="0050302B"/>
    <w:rsid w:val="00503193"/>
    <w:rsid w:val="005036CE"/>
    <w:rsid w:val="005040E1"/>
    <w:rsid w:val="0050489B"/>
    <w:rsid w:val="0050782F"/>
    <w:rsid w:val="00507BD8"/>
    <w:rsid w:val="005103C6"/>
    <w:rsid w:val="00510B01"/>
    <w:rsid w:val="0051105C"/>
    <w:rsid w:val="005117E0"/>
    <w:rsid w:val="00511902"/>
    <w:rsid w:val="00511AA8"/>
    <w:rsid w:val="00512F14"/>
    <w:rsid w:val="005132AA"/>
    <w:rsid w:val="005136ED"/>
    <w:rsid w:val="00513EC4"/>
    <w:rsid w:val="00514088"/>
    <w:rsid w:val="0051454D"/>
    <w:rsid w:val="005146C1"/>
    <w:rsid w:val="00514A68"/>
    <w:rsid w:val="00514B49"/>
    <w:rsid w:val="005152B0"/>
    <w:rsid w:val="00515AEA"/>
    <w:rsid w:val="00515CBF"/>
    <w:rsid w:val="00515EB7"/>
    <w:rsid w:val="005163FE"/>
    <w:rsid w:val="00516535"/>
    <w:rsid w:val="005170B2"/>
    <w:rsid w:val="005171BD"/>
    <w:rsid w:val="0051753D"/>
    <w:rsid w:val="00517ECD"/>
    <w:rsid w:val="00520331"/>
    <w:rsid w:val="00520542"/>
    <w:rsid w:val="00520649"/>
    <w:rsid w:val="00520C74"/>
    <w:rsid w:val="00521163"/>
    <w:rsid w:val="00522091"/>
    <w:rsid w:val="00522C4A"/>
    <w:rsid w:val="00522DBB"/>
    <w:rsid w:val="00522FFB"/>
    <w:rsid w:val="00523060"/>
    <w:rsid w:val="00523663"/>
    <w:rsid w:val="00523733"/>
    <w:rsid w:val="00523954"/>
    <w:rsid w:val="00523D64"/>
    <w:rsid w:val="00523F4A"/>
    <w:rsid w:val="0052474E"/>
    <w:rsid w:val="00524E71"/>
    <w:rsid w:val="0052514B"/>
    <w:rsid w:val="005255AC"/>
    <w:rsid w:val="00525638"/>
    <w:rsid w:val="0052594C"/>
    <w:rsid w:val="00525982"/>
    <w:rsid w:val="00525B4A"/>
    <w:rsid w:val="005268DB"/>
    <w:rsid w:val="00526A75"/>
    <w:rsid w:val="00526F28"/>
    <w:rsid w:val="00526FB4"/>
    <w:rsid w:val="00527D2F"/>
    <w:rsid w:val="00527D6B"/>
    <w:rsid w:val="0053010A"/>
    <w:rsid w:val="005305C7"/>
    <w:rsid w:val="005309C0"/>
    <w:rsid w:val="005311C4"/>
    <w:rsid w:val="00531EF6"/>
    <w:rsid w:val="00533282"/>
    <w:rsid w:val="00533832"/>
    <w:rsid w:val="00534256"/>
    <w:rsid w:val="00534F1A"/>
    <w:rsid w:val="005353DE"/>
    <w:rsid w:val="00535E1D"/>
    <w:rsid w:val="00535EEB"/>
    <w:rsid w:val="00537CBF"/>
    <w:rsid w:val="005405B1"/>
    <w:rsid w:val="00540EBC"/>
    <w:rsid w:val="00540FA5"/>
    <w:rsid w:val="0054183F"/>
    <w:rsid w:val="00541F47"/>
    <w:rsid w:val="00543C18"/>
    <w:rsid w:val="00543FD0"/>
    <w:rsid w:val="00544386"/>
    <w:rsid w:val="00544931"/>
    <w:rsid w:val="0054514A"/>
    <w:rsid w:val="00545347"/>
    <w:rsid w:val="00545870"/>
    <w:rsid w:val="00550CAE"/>
    <w:rsid w:val="0055178F"/>
    <w:rsid w:val="0055231C"/>
    <w:rsid w:val="00552BB3"/>
    <w:rsid w:val="00552D25"/>
    <w:rsid w:val="0055300A"/>
    <w:rsid w:val="00553083"/>
    <w:rsid w:val="00553474"/>
    <w:rsid w:val="00553644"/>
    <w:rsid w:val="005542A5"/>
    <w:rsid w:val="005545B3"/>
    <w:rsid w:val="005551C5"/>
    <w:rsid w:val="005559E2"/>
    <w:rsid w:val="00555FEB"/>
    <w:rsid w:val="00556078"/>
    <w:rsid w:val="0055610E"/>
    <w:rsid w:val="0055724C"/>
    <w:rsid w:val="00557D29"/>
    <w:rsid w:val="005609CC"/>
    <w:rsid w:val="00560A9A"/>
    <w:rsid w:val="005638C6"/>
    <w:rsid w:val="00563D82"/>
    <w:rsid w:val="00564E3C"/>
    <w:rsid w:val="00565614"/>
    <w:rsid w:val="00565FB1"/>
    <w:rsid w:val="005660C6"/>
    <w:rsid w:val="00566819"/>
    <w:rsid w:val="00566AC1"/>
    <w:rsid w:val="00566CC3"/>
    <w:rsid w:val="005670E9"/>
    <w:rsid w:val="005672FA"/>
    <w:rsid w:val="0056799E"/>
    <w:rsid w:val="00570187"/>
    <w:rsid w:val="00570757"/>
    <w:rsid w:val="00570D28"/>
    <w:rsid w:val="00571D43"/>
    <w:rsid w:val="00572017"/>
    <w:rsid w:val="005729A1"/>
    <w:rsid w:val="00573314"/>
    <w:rsid w:val="00574150"/>
    <w:rsid w:val="0057487E"/>
    <w:rsid w:val="00575B50"/>
    <w:rsid w:val="00576ED8"/>
    <w:rsid w:val="0057700D"/>
    <w:rsid w:val="00577C7D"/>
    <w:rsid w:val="005805E1"/>
    <w:rsid w:val="00582DFF"/>
    <w:rsid w:val="00583E68"/>
    <w:rsid w:val="00584BD1"/>
    <w:rsid w:val="0058538D"/>
    <w:rsid w:val="0058563B"/>
    <w:rsid w:val="005857FD"/>
    <w:rsid w:val="00585855"/>
    <w:rsid w:val="00585B00"/>
    <w:rsid w:val="005861F6"/>
    <w:rsid w:val="0058642B"/>
    <w:rsid w:val="00586A59"/>
    <w:rsid w:val="00587173"/>
    <w:rsid w:val="00587B71"/>
    <w:rsid w:val="00587FFE"/>
    <w:rsid w:val="005907B6"/>
    <w:rsid w:val="005912DD"/>
    <w:rsid w:val="0059150D"/>
    <w:rsid w:val="00591B84"/>
    <w:rsid w:val="00591C01"/>
    <w:rsid w:val="005926A9"/>
    <w:rsid w:val="00593150"/>
    <w:rsid w:val="005932D2"/>
    <w:rsid w:val="0059341F"/>
    <w:rsid w:val="00593EF2"/>
    <w:rsid w:val="005946F4"/>
    <w:rsid w:val="00594917"/>
    <w:rsid w:val="00594D37"/>
    <w:rsid w:val="00594EBF"/>
    <w:rsid w:val="005961D1"/>
    <w:rsid w:val="0059640E"/>
    <w:rsid w:val="00596AE6"/>
    <w:rsid w:val="00596F7F"/>
    <w:rsid w:val="00597114"/>
    <w:rsid w:val="005971FD"/>
    <w:rsid w:val="005973E0"/>
    <w:rsid w:val="00597902"/>
    <w:rsid w:val="005A09BD"/>
    <w:rsid w:val="005A0EFC"/>
    <w:rsid w:val="005A1362"/>
    <w:rsid w:val="005A183C"/>
    <w:rsid w:val="005A1B17"/>
    <w:rsid w:val="005A2BD8"/>
    <w:rsid w:val="005A310A"/>
    <w:rsid w:val="005A43BF"/>
    <w:rsid w:val="005A536F"/>
    <w:rsid w:val="005A6090"/>
    <w:rsid w:val="005A6AF9"/>
    <w:rsid w:val="005A74CE"/>
    <w:rsid w:val="005A7B8B"/>
    <w:rsid w:val="005A7BC4"/>
    <w:rsid w:val="005B013B"/>
    <w:rsid w:val="005B051E"/>
    <w:rsid w:val="005B1379"/>
    <w:rsid w:val="005B158A"/>
    <w:rsid w:val="005B1EFC"/>
    <w:rsid w:val="005B297F"/>
    <w:rsid w:val="005B3FA7"/>
    <w:rsid w:val="005B4016"/>
    <w:rsid w:val="005B406B"/>
    <w:rsid w:val="005B4893"/>
    <w:rsid w:val="005B4B7F"/>
    <w:rsid w:val="005B4E3A"/>
    <w:rsid w:val="005B53AD"/>
    <w:rsid w:val="005B547F"/>
    <w:rsid w:val="005B5B07"/>
    <w:rsid w:val="005B5F2B"/>
    <w:rsid w:val="005B6040"/>
    <w:rsid w:val="005B6938"/>
    <w:rsid w:val="005B7924"/>
    <w:rsid w:val="005C06C4"/>
    <w:rsid w:val="005C118E"/>
    <w:rsid w:val="005C1311"/>
    <w:rsid w:val="005C1FC6"/>
    <w:rsid w:val="005C226A"/>
    <w:rsid w:val="005C2EFB"/>
    <w:rsid w:val="005C3999"/>
    <w:rsid w:val="005C4418"/>
    <w:rsid w:val="005C496F"/>
    <w:rsid w:val="005C49AC"/>
    <w:rsid w:val="005C5781"/>
    <w:rsid w:val="005C608C"/>
    <w:rsid w:val="005C6504"/>
    <w:rsid w:val="005C75C4"/>
    <w:rsid w:val="005C76C5"/>
    <w:rsid w:val="005C7B1B"/>
    <w:rsid w:val="005D0A0C"/>
    <w:rsid w:val="005D1321"/>
    <w:rsid w:val="005D1469"/>
    <w:rsid w:val="005D15F4"/>
    <w:rsid w:val="005D1A56"/>
    <w:rsid w:val="005D1C2C"/>
    <w:rsid w:val="005D1E4A"/>
    <w:rsid w:val="005D2AC2"/>
    <w:rsid w:val="005D300A"/>
    <w:rsid w:val="005D360E"/>
    <w:rsid w:val="005D3F5F"/>
    <w:rsid w:val="005D414A"/>
    <w:rsid w:val="005D430A"/>
    <w:rsid w:val="005D4956"/>
    <w:rsid w:val="005D4D8C"/>
    <w:rsid w:val="005D595B"/>
    <w:rsid w:val="005D5B16"/>
    <w:rsid w:val="005D5C02"/>
    <w:rsid w:val="005D5C5A"/>
    <w:rsid w:val="005D5EFD"/>
    <w:rsid w:val="005D61BB"/>
    <w:rsid w:val="005D62B6"/>
    <w:rsid w:val="005D670C"/>
    <w:rsid w:val="005D7517"/>
    <w:rsid w:val="005D7EED"/>
    <w:rsid w:val="005E053A"/>
    <w:rsid w:val="005E0944"/>
    <w:rsid w:val="005E13BF"/>
    <w:rsid w:val="005E1D1F"/>
    <w:rsid w:val="005E1EC8"/>
    <w:rsid w:val="005E1FED"/>
    <w:rsid w:val="005E22FC"/>
    <w:rsid w:val="005E238C"/>
    <w:rsid w:val="005E2B64"/>
    <w:rsid w:val="005E2DAB"/>
    <w:rsid w:val="005E2F80"/>
    <w:rsid w:val="005E5090"/>
    <w:rsid w:val="005E5777"/>
    <w:rsid w:val="005E5885"/>
    <w:rsid w:val="005E6A06"/>
    <w:rsid w:val="005E755D"/>
    <w:rsid w:val="005E75B1"/>
    <w:rsid w:val="005E7ADD"/>
    <w:rsid w:val="005E7DAB"/>
    <w:rsid w:val="005F0340"/>
    <w:rsid w:val="005F0965"/>
    <w:rsid w:val="005F0E96"/>
    <w:rsid w:val="005F2891"/>
    <w:rsid w:val="005F2BB9"/>
    <w:rsid w:val="005F2E3B"/>
    <w:rsid w:val="005F2E5B"/>
    <w:rsid w:val="005F34A7"/>
    <w:rsid w:val="005F3F75"/>
    <w:rsid w:val="005F441E"/>
    <w:rsid w:val="005F4FD3"/>
    <w:rsid w:val="005F5779"/>
    <w:rsid w:val="005F5A2A"/>
    <w:rsid w:val="005F630E"/>
    <w:rsid w:val="005F63F4"/>
    <w:rsid w:val="005F6414"/>
    <w:rsid w:val="005F6D66"/>
    <w:rsid w:val="005F6F7C"/>
    <w:rsid w:val="005F7627"/>
    <w:rsid w:val="00600435"/>
    <w:rsid w:val="00600804"/>
    <w:rsid w:val="006008A8"/>
    <w:rsid w:val="00601B3C"/>
    <w:rsid w:val="00601CF0"/>
    <w:rsid w:val="00602303"/>
    <w:rsid w:val="006023EA"/>
    <w:rsid w:val="00602BF0"/>
    <w:rsid w:val="00603DC1"/>
    <w:rsid w:val="00603F52"/>
    <w:rsid w:val="00603FD3"/>
    <w:rsid w:val="006046F2"/>
    <w:rsid w:val="0060506C"/>
    <w:rsid w:val="0060610F"/>
    <w:rsid w:val="0060628B"/>
    <w:rsid w:val="00606394"/>
    <w:rsid w:val="0060716C"/>
    <w:rsid w:val="00607AAC"/>
    <w:rsid w:val="00610CBE"/>
    <w:rsid w:val="00611046"/>
    <w:rsid w:val="00611056"/>
    <w:rsid w:val="00611DA4"/>
    <w:rsid w:val="00612E85"/>
    <w:rsid w:val="00612E95"/>
    <w:rsid w:val="00613AF4"/>
    <w:rsid w:val="00613E77"/>
    <w:rsid w:val="00614404"/>
    <w:rsid w:val="00614ED1"/>
    <w:rsid w:val="00616777"/>
    <w:rsid w:val="00616AB9"/>
    <w:rsid w:val="00620047"/>
    <w:rsid w:val="00620481"/>
    <w:rsid w:val="006204BF"/>
    <w:rsid w:val="006212F5"/>
    <w:rsid w:val="00621F76"/>
    <w:rsid w:val="00622AED"/>
    <w:rsid w:val="00622B16"/>
    <w:rsid w:val="00622D2B"/>
    <w:rsid w:val="00622F4E"/>
    <w:rsid w:val="006238E2"/>
    <w:rsid w:val="00623AEF"/>
    <w:rsid w:val="00624C91"/>
    <w:rsid w:val="00625313"/>
    <w:rsid w:val="00625DE1"/>
    <w:rsid w:val="00626289"/>
    <w:rsid w:val="00626819"/>
    <w:rsid w:val="0062682B"/>
    <w:rsid w:val="00626DE3"/>
    <w:rsid w:val="00627B36"/>
    <w:rsid w:val="00627C87"/>
    <w:rsid w:val="00630BBB"/>
    <w:rsid w:val="00631935"/>
    <w:rsid w:val="00631E49"/>
    <w:rsid w:val="00632397"/>
    <w:rsid w:val="00634070"/>
    <w:rsid w:val="00635AB8"/>
    <w:rsid w:val="00635C0A"/>
    <w:rsid w:val="00636793"/>
    <w:rsid w:val="006374B4"/>
    <w:rsid w:val="00640419"/>
    <w:rsid w:val="00640AD1"/>
    <w:rsid w:val="0064148E"/>
    <w:rsid w:val="0064182C"/>
    <w:rsid w:val="0064184F"/>
    <w:rsid w:val="00641FBD"/>
    <w:rsid w:val="006433E7"/>
    <w:rsid w:val="0064463C"/>
    <w:rsid w:val="00644C79"/>
    <w:rsid w:val="00645132"/>
    <w:rsid w:val="0064561D"/>
    <w:rsid w:val="00645D3C"/>
    <w:rsid w:val="006462F7"/>
    <w:rsid w:val="00647595"/>
    <w:rsid w:val="006479B4"/>
    <w:rsid w:val="0065039C"/>
    <w:rsid w:val="0065051E"/>
    <w:rsid w:val="006521B5"/>
    <w:rsid w:val="006521EE"/>
    <w:rsid w:val="006526B5"/>
    <w:rsid w:val="006541EA"/>
    <w:rsid w:val="006545BE"/>
    <w:rsid w:val="0065569E"/>
    <w:rsid w:val="00655D1C"/>
    <w:rsid w:val="00655E7C"/>
    <w:rsid w:val="00656018"/>
    <w:rsid w:val="0065645D"/>
    <w:rsid w:val="0065690C"/>
    <w:rsid w:val="00656CE3"/>
    <w:rsid w:val="00657F27"/>
    <w:rsid w:val="00657FA2"/>
    <w:rsid w:val="006611D6"/>
    <w:rsid w:val="00661BA3"/>
    <w:rsid w:val="00662218"/>
    <w:rsid w:val="00662415"/>
    <w:rsid w:val="006624B0"/>
    <w:rsid w:val="00663334"/>
    <w:rsid w:val="006637DC"/>
    <w:rsid w:val="00663ABD"/>
    <w:rsid w:val="00663B17"/>
    <w:rsid w:val="0066429B"/>
    <w:rsid w:val="00664BB1"/>
    <w:rsid w:val="00664E99"/>
    <w:rsid w:val="006653DE"/>
    <w:rsid w:val="00665B3E"/>
    <w:rsid w:val="00666BB6"/>
    <w:rsid w:val="00667352"/>
    <w:rsid w:val="00671AF1"/>
    <w:rsid w:val="00671BF1"/>
    <w:rsid w:val="0067261E"/>
    <w:rsid w:val="00672745"/>
    <w:rsid w:val="00672A03"/>
    <w:rsid w:val="00672A26"/>
    <w:rsid w:val="00672AF4"/>
    <w:rsid w:val="00672B3F"/>
    <w:rsid w:val="00672B48"/>
    <w:rsid w:val="00673642"/>
    <w:rsid w:val="00674465"/>
    <w:rsid w:val="006751BE"/>
    <w:rsid w:val="006760AD"/>
    <w:rsid w:val="006762E3"/>
    <w:rsid w:val="00676B01"/>
    <w:rsid w:val="00676BC5"/>
    <w:rsid w:val="00676E03"/>
    <w:rsid w:val="00676E8F"/>
    <w:rsid w:val="00677F9B"/>
    <w:rsid w:val="00681246"/>
    <w:rsid w:val="00681942"/>
    <w:rsid w:val="0068225A"/>
    <w:rsid w:val="00682328"/>
    <w:rsid w:val="00682D2B"/>
    <w:rsid w:val="00682EA5"/>
    <w:rsid w:val="006832D7"/>
    <w:rsid w:val="006834D5"/>
    <w:rsid w:val="006835F1"/>
    <w:rsid w:val="00683C79"/>
    <w:rsid w:val="00683EAB"/>
    <w:rsid w:val="00684E1D"/>
    <w:rsid w:val="00684E60"/>
    <w:rsid w:val="00685C65"/>
    <w:rsid w:val="0068616D"/>
    <w:rsid w:val="0068734A"/>
    <w:rsid w:val="006903A6"/>
    <w:rsid w:val="00690959"/>
    <w:rsid w:val="006918D5"/>
    <w:rsid w:val="00692082"/>
    <w:rsid w:val="00692E77"/>
    <w:rsid w:val="0069399E"/>
    <w:rsid w:val="00693BEC"/>
    <w:rsid w:val="00693CCF"/>
    <w:rsid w:val="00695747"/>
    <w:rsid w:val="00695CB2"/>
    <w:rsid w:val="00696C30"/>
    <w:rsid w:val="006971E4"/>
    <w:rsid w:val="00697421"/>
    <w:rsid w:val="0069753D"/>
    <w:rsid w:val="00697AC5"/>
    <w:rsid w:val="00697BC0"/>
    <w:rsid w:val="00697CE2"/>
    <w:rsid w:val="006A13F2"/>
    <w:rsid w:val="006A1968"/>
    <w:rsid w:val="006A1C11"/>
    <w:rsid w:val="006A244F"/>
    <w:rsid w:val="006A2608"/>
    <w:rsid w:val="006A2AD4"/>
    <w:rsid w:val="006A2C20"/>
    <w:rsid w:val="006A2EA9"/>
    <w:rsid w:val="006A31C2"/>
    <w:rsid w:val="006A38B2"/>
    <w:rsid w:val="006A4BAA"/>
    <w:rsid w:val="006A4EA0"/>
    <w:rsid w:val="006A56B5"/>
    <w:rsid w:val="006A56F7"/>
    <w:rsid w:val="006A5AAC"/>
    <w:rsid w:val="006A61EC"/>
    <w:rsid w:val="006A6B7E"/>
    <w:rsid w:val="006A6CA3"/>
    <w:rsid w:val="006A7405"/>
    <w:rsid w:val="006A7635"/>
    <w:rsid w:val="006A77B5"/>
    <w:rsid w:val="006A7DFC"/>
    <w:rsid w:val="006A7E40"/>
    <w:rsid w:val="006B0069"/>
    <w:rsid w:val="006B10B7"/>
    <w:rsid w:val="006B2EE8"/>
    <w:rsid w:val="006B2F19"/>
    <w:rsid w:val="006B530C"/>
    <w:rsid w:val="006B5DD8"/>
    <w:rsid w:val="006B5FAD"/>
    <w:rsid w:val="006B7D8F"/>
    <w:rsid w:val="006B7EDE"/>
    <w:rsid w:val="006C01F6"/>
    <w:rsid w:val="006C060B"/>
    <w:rsid w:val="006C123C"/>
    <w:rsid w:val="006C1C58"/>
    <w:rsid w:val="006C1CF1"/>
    <w:rsid w:val="006C2751"/>
    <w:rsid w:val="006C2871"/>
    <w:rsid w:val="006C2FAB"/>
    <w:rsid w:val="006C3285"/>
    <w:rsid w:val="006C340D"/>
    <w:rsid w:val="006C3AB5"/>
    <w:rsid w:val="006C4638"/>
    <w:rsid w:val="006C4AA0"/>
    <w:rsid w:val="006C5618"/>
    <w:rsid w:val="006C5B0C"/>
    <w:rsid w:val="006C5F57"/>
    <w:rsid w:val="006C6F96"/>
    <w:rsid w:val="006C72E6"/>
    <w:rsid w:val="006C7435"/>
    <w:rsid w:val="006C7F9A"/>
    <w:rsid w:val="006D05AD"/>
    <w:rsid w:val="006D0C84"/>
    <w:rsid w:val="006D0E28"/>
    <w:rsid w:val="006D15E1"/>
    <w:rsid w:val="006D178F"/>
    <w:rsid w:val="006D1CF7"/>
    <w:rsid w:val="006D2A16"/>
    <w:rsid w:val="006D3028"/>
    <w:rsid w:val="006D3B94"/>
    <w:rsid w:val="006D3D82"/>
    <w:rsid w:val="006D442A"/>
    <w:rsid w:val="006D4C5B"/>
    <w:rsid w:val="006D5AC5"/>
    <w:rsid w:val="006D5B8F"/>
    <w:rsid w:val="006D6405"/>
    <w:rsid w:val="006D6683"/>
    <w:rsid w:val="006D6FAE"/>
    <w:rsid w:val="006D768A"/>
    <w:rsid w:val="006E001F"/>
    <w:rsid w:val="006E00BC"/>
    <w:rsid w:val="006E0A22"/>
    <w:rsid w:val="006E0FEB"/>
    <w:rsid w:val="006E121A"/>
    <w:rsid w:val="006E1C35"/>
    <w:rsid w:val="006E1F98"/>
    <w:rsid w:val="006E21CF"/>
    <w:rsid w:val="006E220F"/>
    <w:rsid w:val="006E2EB3"/>
    <w:rsid w:val="006E2F13"/>
    <w:rsid w:val="006E2FEE"/>
    <w:rsid w:val="006E3957"/>
    <w:rsid w:val="006E44A9"/>
    <w:rsid w:val="006E4EB9"/>
    <w:rsid w:val="006E57EE"/>
    <w:rsid w:val="006E5A4C"/>
    <w:rsid w:val="006E5C87"/>
    <w:rsid w:val="006E5CF4"/>
    <w:rsid w:val="006E6D93"/>
    <w:rsid w:val="006E6FC8"/>
    <w:rsid w:val="006E7391"/>
    <w:rsid w:val="006E7DBC"/>
    <w:rsid w:val="006E7EAC"/>
    <w:rsid w:val="006E7F06"/>
    <w:rsid w:val="006F0157"/>
    <w:rsid w:val="006F0CE4"/>
    <w:rsid w:val="006F0F2A"/>
    <w:rsid w:val="006F1408"/>
    <w:rsid w:val="006F16FA"/>
    <w:rsid w:val="006F20CC"/>
    <w:rsid w:val="006F25AF"/>
    <w:rsid w:val="006F27CC"/>
    <w:rsid w:val="006F3709"/>
    <w:rsid w:val="006F3D8E"/>
    <w:rsid w:val="006F3F22"/>
    <w:rsid w:val="006F4DDC"/>
    <w:rsid w:val="006F4F2F"/>
    <w:rsid w:val="006F5517"/>
    <w:rsid w:val="006F571B"/>
    <w:rsid w:val="006F57EB"/>
    <w:rsid w:val="006F661D"/>
    <w:rsid w:val="006F6FD4"/>
    <w:rsid w:val="006F7137"/>
    <w:rsid w:val="006F7E80"/>
    <w:rsid w:val="006F7FB3"/>
    <w:rsid w:val="0070018E"/>
    <w:rsid w:val="007001E1"/>
    <w:rsid w:val="00700E54"/>
    <w:rsid w:val="007012F3"/>
    <w:rsid w:val="0070181B"/>
    <w:rsid w:val="00701858"/>
    <w:rsid w:val="00701A39"/>
    <w:rsid w:val="00701FFD"/>
    <w:rsid w:val="00702101"/>
    <w:rsid w:val="00702EED"/>
    <w:rsid w:val="007030AE"/>
    <w:rsid w:val="007040E6"/>
    <w:rsid w:val="007048FC"/>
    <w:rsid w:val="00705477"/>
    <w:rsid w:val="0070568F"/>
    <w:rsid w:val="00705BBD"/>
    <w:rsid w:val="007075E2"/>
    <w:rsid w:val="00707665"/>
    <w:rsid w:val="0070794A"/>
    <w:rsid w:val="007100C3"/>
    <w:rsid w:val="00710AFC"/>
    <w:rsid w:val="007125E6"/>
    <w:rsid w:val="00715378"/>
    <w:rsid w:val="007158DE"/>
    <w:rsid w:val="00715B6D"/>
    <w:rsid w:val="00715E80"/>
    <w:rsid w:val="00715F89"/>
    <w:rsid w:val="0071625C"/>
    <w:rsid w:val="007179C1"/>
    <w:rsid w:val="00720922"/>
    <w:rsid w:val="00721AE0"/>
    <w:rsid w:val="00721CB5"/>
    <w:rsid w:val="00721CCC"/>
    <w:rsid w:val="00722823"/>
    <w:rsid w:val="00722F51"/>
    <w:rsid w:val="00723305"/>
    <w:rsid w:val="007235B8"/>
    <w:rsid w:val="0072384B"/>
    <w:rsid w:val="007239E4"/>
    <w:rsid w:val="00723CC9"/>
    <w:rsid w:val="007241ED"/>
    <w:rsid w:val="00724649"/>
    <w:rsid w:val="00724E19"/>
    <w:rsid w:val="0072504B"/>
    <w:rsid w:val="007256D3"/>
    <w:rsid w:val="00725720"/>
    <w:rsid w:val="00725787"/>
    <w:rsid w:val="00726A4D"/>
    <w:rsid w:val="00726DDA"/>
    <w:rsid w:val="00727B5B"/>
    <w:rsid w:val="00727D15"/>
    <w:rsid w:val="00730CBA"/>
    <w:rsid w:val="00730DD3"/>
    <w:rsid w:val="00730DE2"/>
    <w:rsid w:val="00731891"/>
    <w:rsid w:val="0073195D"/>
    <w:rsid w:val="00731F78"/>
    <w:rsid w:val="00732897"/>
    <w:rsid w:val="00732C4E"/>
    <w:rsid w:val="00732C80"/>
    <w:rsid w:val="007334EF"/>
    <w:rsid w:val="00733C68"/>
    <w:rsid w:val="007342A4"/>
    <w:rsid w:val="007343B6"/>
    <w:rsid w:val="00734E14"/>
    <w:rsid w:val="00734FCF"/>
    <w:rsid w:val="00735FA8"/>
    <w:rsid w:val="00736768"/>
    <w:rsid w:val="0073795A"/>
    <w:rsid w:val="00737AD1"/>
    <w:rsid w:val="00737DAC"/>
    <w:rsid w:val="0074041F"/>
    <w:rsid w:val="00740610"/>
    <w:rsid w:val="00740758"/>
    <w:rsid w:val="007421F0"/>
    <w:rsid w:val="007426AA"/>
    <w:rsid w:val="0074326B"/>
    <w:rsid w:val="0074341D"/>
    <w:rsid w:val="00743761"/>
    <w:rsid w:val="0074401B"/>
    <w:rsid w:val="00744476"/>
    <w:rsid w:val="00744522"/>
    <w:rsid w:val="00744571"/>
    <w:rsid w:val="007458A5"/>
    <w:rsid w:val="00745925"/>
    <w:rsid w:val="00745BFD"/>
    <w:rsid w:val="0074614D"/>
    <w:rsid w:val="007471AB"/>
    <w:rsid w:val="0074745F"/>
    <w:rsid w:val="0074747F"/>
    <w:rsid w:val="00747900"/>
    <w:rsid w:val="00750CA8"/>
    <w:rsid w:val="0075115A"/>
    <w:rsid w:val="00751AEC"/>
    <w:rsid w:val="00751E45"/>
    <w:rsid w:val="0075253F"/>
    <w:rsid w:val="00752CAC"/>
    <w:rsid w:val="0075349C"/>
    <w:rsid w:val="007537BF"/>
    <w:rsid w:val="00753936"/>
    <w:rsid w:val="007539A9"/>
    <w:rsid w:val="00753EBE"/>
    <w:rsid w:val="007541AF"/>
    <w:rsid w:val="00754C47"/>
    <w:rsid w:val="00754E78"/>
    <w:rsid w:val="007556D4"/>
    <w:rsid w:val="00755756"/>
    <w:rsid w:val="007557CB"/>
    <w:rsid w:val="007557E4"/>
    <w:rsid w:val="00755D85"/>
    <w:rsid w:val="00756246"/>
    <w:rsid w:val="00756B5B"/>
    <w:rsid w:val="00756C5A"/>
    <w:rsid w:val="00756CA8"/>
    <w:rsid w:val="00756CE1"/>
    <w:rsid w:val="00756D7D"/>
    <w:rsid w:val="00760890"/>
    <w:rsid w:val="00761284"/>
    <w:rsid w:val="00761328"/>
    <w:rsid w:val="00761F68"/>
    <w:rsid w:val="00763857"/>
    <w:rsid w:val="00764032"/>
    <w:rsid w:val="00764DF7"/>
    <w:rsid w:val="007659F0"/>
    <w:rsid w:val="00765A3C"/>
    <w:rsid w:val="0076613C"/>
    <w:rsid w:val="00766A28"/>
    <w:rsid w:val="00766BE9"/>
    <w:rsid w:val="00767A78"/>
    <w:rsid w:val="00770ADE"/>
    <w:rsid w:val="00770E0D"/>
    <w:rsid w:val="0077126D"/>
    <w:rsid w:val="007712D1"/>
    <w:rsid w:val="007715AE"/>
    <w:rsid w:val="00772681"/>
    <w:rsid w:val="00772A7D"/>
    <w:rsid w:val="00773224"/>
    <w:rsid w:val="007737D2"/>
    <w:rsid w:val="00774642"/>
    <w:rsid w:val="00775502"/>
    <w:rsid w:val="00775682"/>
    <w:rsid w:val="00775F05"/>
    <w:rsid w:val="007768C0"/>
    <w:rsid w:val="00777F5A"/>
    <w:rsid w:val="0078073F"/>
    <w:rsid w:val="00780750"/>
    <w:rsid w:val="00780958"/>
    <w:rsid w:val="0078160A"/>
    <w:rsid w:val="00781892"/>
    <w:rsid w:val="00781DAF"/>
    <w:rsid w:val="00781DBD"/>
    <w:rsid w:val="00781E81"/>
    <w:rsid w:val="0078201D"/>
    <w:rsid w:val="00782D5D"/>
    <w:rsid w:val="0078370B"/>
    <w:rsid w:val="00783F47"/>
    <w:rsid w:val="0078435A"/>
    <w:rsid w:val="00785451"/>
    <w:rsid w:val="00785FE2"/>
    <w:rsid w:val="00786738"/>
    <w:rsid w:val="00786DE0"/>
    <w:rsid w:val="00786E71"/>
    <w:rsid w:val="00787359"/>
    <w:rsid w:val="00787B1D"/>
    <w:rsid w:val="00787B67"/>
    <w:rsid w:val="00787C56"/>
    <w:rsid w:val="00790258"/>
    <w:rsid w:val="0079052C"/>
    <w:rsid w:val="0079138D"/>
    <w:rsid w:val="00791622"/>
    <w:rsid w:val="007918F9"/>
    <w:rsid w:val="007919B9"/>
    <w:rsid w:val="00792687"/>
    <w:rsid w:val="0079315A"/>
    <w:rsid w:val="007940B7"/>
    <w:rsid w:val="00794394"/>
    <w:rsid w:val="0079508B"/>
    <w:rsid w:val="007952E0"/>
    <w:rsid w:val="00795A29"/>
    <w:rsid w:val="0079632B"/>
    <w:rsid w:val="00797020"/>
    <w:rsid w:val="00797BA3"/>
    <w:rsid w:val="00797DC5"/>
    <w:rsid w:val="007A019F"/>
    <w:rsid w:val="007A0258"/>
    <w:rsid w:val="007A06D4"/>
    <w:rsid w:val="007A08F9"/>
    <w:rsid w:val="007A0919"/>
    <w:rsid w:val="007A0B41"/>
    <w:rsid w:val="007A0C43"/>
    <w:rsid w:val="007A1218"/>
    <w:rsid w:val="007A15D3"/>
    <w:rsid w:val="007A177D"/>
    <w:rsid w:val="007A1799"/>
    <w:rsid w:val="007A2CD5"/>
    <w:rsid w:val="007A31BC"/>
    <w:rsid w:val="007A41F6"/>
    <w:rsid w:val="007A4410"/>
    <w:rsid w:val="007A45EE"/>
    <w:rsid w:val="007A4E02"/>
    <w:rsid w:val="007A501C"/>
    <w:rsid w:val="007A5A00"/>
    <w:rsid w:val="007A5CEE"/>
    <w:rsid w:val="007A6D54"/>
    <w:rsid w:val="007A7542"/>
    <w:rsid w:val="007B0311"/>
    <w:rsid w:val="007B036F"/>
    <w:rsid w:val="007B0C01"/>
    <w:rsid w:val="007B1AA3"/>
    <w:rsid w:val="007B1AFD"/>
    <w:rsid w:val="007B1DCD"/>
    <w:rsid w:val="007B1F96"/>
    <w:rsid w:val="007B2438"/>
    <w:rsid w:val="007B25D1"/>
    <w:rsid w:val="007B25D3"/>
    <w:rsid w:val="007B26C8"/>
    <w:rsid w:val="007B278B"/>
    <w:rsid w:val="007B2C4A"/>
    <w:rsid w:val="007B4422"/>
    <w:rsid w:val="007B494C"/>
    <w:rsid w:val="007B4ED4"/>
    <w:rsid w:val="007B53EF"/>
    <w:rsid w:val="007B5730"/>
    <w:rsid w:val="007B5A63"/>
    <w:rsid w:val="007B6846"/>
    <w:rsid w:val="007B766A"/>
    <w:rsid w:val="007B7744"/>
    <w:rsid w:val="007C003A"/>
    <w:rsid w:val="007C0103"/>
    <w:rsid w:val="007C02FB"/>
    <w:rsid w:val="007C0892"/>
    <w:rsid w:val="007C0B7A"/>
    <w:rsid w:val="007C15F4"/>
    <w:rsid w:val="007C1B24"/>
    <w:rsid w:val="007C2B5E"/>
    <w:rsid w:val="007C308F"/>
    <w:rsid w:val="007C31C7"/>
    <w:rsid w:val="007C3697"/>
    <w:rsid w:val="007C4B14"/>
    <w:rsid w:val="007C4F43"/>
    <w:rsid w:val="007C4FF5"/>
    <w:rsid w:val="007C5797"/>
    <w:rsid w:val="007C6F42"/>
    <w:rsid w:val="007C7579"/>
    <w:rsid w:val="007C7B37"/>
    <w:rsid w:val="007D0406"/>
    <w:rsid w:val="007D08EB"/>
    <w:rsid w:val="007D0CAE"/>
    <w:rsid w:val="007D1EBF"/>
    <w:rsid w:val="007D2458"/>
    <w:rsid w:val="007D2733"/>
    <w:rsid w:val="007D47C4"/>
    <w:rsid w:val="007D47D4"/>
    <w:rsid w:val="007D4AEF"/>
    <w:rsid w:val="007D540F"/>
    <w:rsid w:val="007D6200"/>
    <w:rsid w:val="007D675F"/>
    <w:rsid w:val="007D684F"/>
    <w:rsid w:val="007D6D27"/>
    <w:rsid w:val="007D7294"/>
    <w:rsid w:val="007E0373"/>
    <w:rsid w:val="007E0C33"/>
    <w:rsid w:val="007E132D"/>
    <w:rsid w:val="007E14F8"/>
    <w:rsid w:val="007E303F"/>
    <w:rsid w:val="007E38DC"/>
    <w:rsid w:val="007E3AB5"/>
    <w:rsid w:val="007E41CD"/>
    <w:rsid w:val="007E49B5"/>
    <w:rsid w:val="007E4EA6"/>
    <w:rsid w:val="007E552F"/>
    <w:rsid w:val="007E61CA"/>
    <w:rsid w:val="007E6840"/>
    <w:rsid w:val="007E6F35"/>
    <w:rsid w:val="007E7545"/>
    <w:rsid w:val="007F01D3"/>
    <w:rsid w:val="007F0E08"/>
    <w:rsid w:val="007F1042"/>
    <w:rsid w:val="007F1471"/>
    <w:rsid w:val="007F19DF"/>
    <w:rsid w:val="007F29EE"/>
    <w:rsid w:val="007F3312"/>
    <w:rsid w:val="007F3381"/>
    <w:rsid w:val="007F46B0"/>
    <w:rsid w:val="007F4F09"/>
    <w:rsid w:val="007F5263"/>
    <w:rsid w:val="007F5781"/>
    <w:rsid w:val="007F5B4C"/>
    <w:rsid w:val="007F657F"/>
    <w:rsid w:val="007F68ED"/>
    <w:rsid w:val="007F6DAA"/>
    <w:rsid w:val="007F7532"/>
    <w:rsid w:val="007F7E73"/>
    <w:rsid w:val="00800E89"/>
    <w:rsid w:val="00801975"/>
    <w:rsid w:val="0080282F"/>
    <w:rsid w:val="00802EE6"/>
    <w:rsid w:val="008035FB"/>
    <w:rsid w:val="0080385A"/>
    <w:rsid w:val="00803F9C"/>
    <w:rsid w:val="0080415D"/>
    <w:rsid w:val="00805914"/>
    <w:rsid w:val="00806C97"/>
    <w:rsid w:val="0080700F"/>
    <w:rsid w:val="0080780F"/>
    <w:rsid w:val="008101DB"/>
    <w:rsid w:val="008109BC"/>
    <w:rsid w:val="0081119F"/>
    <w:rsid w:val="00811E42"/>
    <w:rsid w:val="008125BA"/>
    <w:rsid w:val="00813531"/>
    <w:rsid w:val="008136E4"/>
    <w:rsid w:val="00813BD4"/>
    <w:rsid w:val="00814AA4"/>
    <w:rsid w:val="00814E54"/>
    <w:rsid w:val="008167B3"/>
    <w:rsid w:val="00817911"/>
    <w:rsid w:val="00817977"/>
    <w:rsid w:val="00817AB0"/>
    <w:rsid w:val="00817BB2"/>
    <w:rsid w:val="00817EE6"/>
    <w:rsid w:val="00817F7E"/>
    <w:rsid w:val="008224AC"/>
    <w:rsid w:val="00822E5B"/>
    <w:rsid w:val="00823F48"/>
    <w:rsid w:val="0082436F"/>
    <w:rsid w:val="0082484F"/>
    <w:rsid w:val="008249A7"/>
    <w:rsid w:val="00825525"/>
    <w:rsid w:val="008257C9"/>
    <w:rsid w:val="00825F1E"/>
    <w:rsid w:val="00826AE5"/>
    <w:rsid w:val="0082714A"/>
    <w:rsid w:val="008275E2"/>
    <w:rsid w:val="008276B1"/>
    <w:rsid w:val="00827D7A"/>
    <w:rsid w:val="008300A3"/>
    <w:rsid w:val="00830F2C"/>
    <w:rsid w:val="008313D2"/>
    <w:rsid w:val="00831C4E"/>
    <w:rsid w:val="00831F34"/>
    <w:rsid w:val="00832B89"/>
    <w:rsid w:val="00833270"/>
    <w:rsid w:val="00833749"/>
    <w:rsid w:val="00833BDE"/>
    <w:rsid w:val="00834427"/>
    <w:rsid w:val="0083487C"/>
    <w:rsid w:val="008350A2"/>
    <w:rsid w:val="008350C7"/>
    <w:rsid w:val="008351B8"/>
    <w:rsid w:val="00835752"/>
    <w:rsid w:val="00836A6D"/>
    <w:rsid w:val="00836F10"/>
    <w:rsid w:val="00837952"/>
    <w:rsid w:val="00837EDB"/>
    <w:rsid w:val="00837F3C"/>
    <w:rsid w:val="00840CDD"/>
    <w:rsid w:val="00841060"/>
    <w:rsid w:val="00841B7A"/>
    <w:rsid w:val="0084254F"/>
    <w:rsid w:val="008429A4"/>
    <w:rsid w:val="00842A82"/>
    <w:rsid w:val="00842AF1"/>
    <w:rsid w:val="00843132"/>
    <w:rsid w:val="0084389F"/>
    <w:rsid w:val="00843920"/>
    <w:rsid w:val="00843A3A"/>
    <w:rsid w:val="00844669"/>
    <w:rsid w:val="00844811"/>
    <w:rsid w:val="00844882"/>
    <w:rsid w:val="00844F71"/>
    <w:rsid w:val="0084502E"/>
    <w:rsid w:val="0084557F"/>
    <w:rsid w:val="00845E3A"/>
    <w:rsid w:val="00846742"/>
    <w:rsid w:val="008467D7"/>
    <w:rsid w:val="00846C5D"/>
    <w:rsid w:val="00846C78"/>
    <w:rsid w:val="0084776D"/>
    <w:rsid w:val="00850029"/>
    <w:rsid w:val="00851AEB"/>
    <w:rsid w:val="00851F9D"/>
    <w:rsid w:val="0085246A"/>
    <w:rsid w:val="00852A91"/>
    <w:rsid w:val="00853667"/>
    <w:rsid w:val="00853B35"/>
    <w:rsid w:val="00853D3F"/>
    <w:rsid w:val="008541BC"/>
    <w:rsid w:val="00854AF5"/>
    <w:rsid w:val="00854CCC"/>
    <w:rsid w:val="00855A86"/>
    <w:rsid w:val="0085660D"/>
    <w:rsid w:val="008579C8"/>
    <w:rsid w:val="00860E4F"/>
    <w:rsid w:val="008614B7"/>
    <w:rsid w:val="008615AE"/>
    <w:rsid w:val="0086255B"/>
    <w:rsid w:val="00862727"/>
    <w:rsid w:val="00862835"/>
    <w:rsid w:val="00862DFA"/>
    <w:rsid w:val="00863213"/>
    <w:rsid w:val="00863656"/>
    <w:rsid w:val="00863C40"/>
    <w:rsid w:val="00864343"/>
    <w:rsid w:val="00864583"/>
    <w:rsid w:val="00864F61"/>
    <w:rsid w:val="008652BE"/>
    <w:rsid w:val="00865D21"/>
    <w:rsid w:val="008665BE"/>
    <w:rsid w:val="00867DB5"/>
    <w:rsid w:val="00867F7B"/>
    <w:rsid w:val="00867FE8"/>
    <w:rsid w:val="008701A2"/>
    <w:rsid w:val="00870400"/>
    <w:rsid w:val="0087085A"/>
    <w:rsid w:val="0087097D"/>
    <w:rsid w:val="00870A42"/>
    <w:rsid w:val="00870BE0"/>
    <w:rsid w:val="00870D07"/>
    <w:rsid w:val="00870E74"/>
    <w:rsid w:val="008712A3"/>
    <w:rsid w:val="00871347"/>
    <w:rsid w:val="0087162B"/>
    <w:rsid w:val="0087195C"/>
    <w:rsid w:val="00871F46"/>
    <w:rsid w:val="008721DA"/>
    <w:rsid w:val="008721E1"/>
    <w:rsid w:val="008728C9"/>
    <w:rsid w:val="00872A74"/>
    <w:rsid w:val="00872BD0"/>
    <w:rsid w:val="00872D1F"/>
    <w:rsid w:val="00872E82"/>
    <w:rsid w:val="00872EF0"/>
    <w:rsid w:val="008734DB"/>
    <w:rsid w:val="008737D0"/>
    <w:rsid w:val="0087390E"/>
    <w:rsid w:val="008739A9"/>
    <w:rsid w:val="00873C99"/>
    <w:rsid w:val="00873E6D"/>
    <w:rsid w:val="00874182"/>
    <w:rsid w:val="0087423D"/>
    <w:rsid w:val="00875381"/>
    <w:rsid w:val="00876C0F"/>
    <w:rsid w:val="00877530"/>
    <w:rsid w:val="00880620"/>
    <w:rsid w:val="008806CF"/>
    <w:rsid w:val="00880A39"/>
    <w:rsid w:val="00880E98"/>
    <w:rsid w:val="0088110B"/>
    <w:rsid w:val="00881148"/>
    <w:rsid w:val="008814D6"/>
    <w:rsid w:val="008822DD"/>
    <w:rsid w:val="0088272C"/>
    <w:rsid w:val="008828DD"/>
    <w:rsid w:val="00883094"/>
    <w:rsid w:val="008830AF"/>
    <w:rsid w:val="008830E3"/>
    <w:rsid w:val="008832FA"/>
    <w:rsid w:val="008838C4"/>
    <w:rsid w:val="00883F76"/>
    <w:rsid w:val="0088479A"/>
    <w:rsid w:val="0088551C"/>
    <w:rsid w:val="008856BA"/>
    <w:rsid w:val="008856EE"/>
    <w:rsid w:val="0088580C"/>
    <w:rsid w:val="008877CA"/>
    <w:rsid w:val="00887F84"/>
    <w:rsid w:val="008903F1"/>
    <w:rsid w:val="0089129F"/>
    <w:rsid w:val="0089244E"/>
    <w:rsid w:val="008928EE"/>
    <w:rsid w:val="00892E80"/>
    <w:rsid w:val="00892E8B"/>
    <w:rsid w:val="00892F05"/>
    <w:rsid w:val="00893071"/>
    <w:rsid w:val="00893E18"/>
    <w:rsid w:val="00895595"/>
    <w:rsid w:val="00895AF3"/>
    <w:rsid w:val="00896269"/>
    <w:rsid w:val="00896959"/>
    <w:rsid w:val="008973E9"/>
    <w:rsid w:val="00897646"/>
    <w:rsid w:val="00897E2D"/>
    <w:rsid w:val="00897F60"/>
    <w:rsid w:val="008A0FC4"/>
    <w:rsid w:val="008A16A2"/>
    <w:rsid w:val="008A17BB"/>
    <w:rsid w:val="008A18EF"/>
    <w:rsid w:val="008A20A4"/>
    <w:rsid w:val="008A28E5"/>
    <w:rsid w:val="008A309B"/>
    <w:rsid w:val="008A392F"/>
    <w:rsid w:val="008A48CE"/>
    <w:rsid w:val="008A48E9"/>
    <w:rsid w:val="008A4A90"/>
    <w:rsid w:val="008A5236"/>
    <w:rsid w:val="008A5C07"/>
    <w:rsid w:val="008A5F71"/>
    <w:rsid w:val="008A6013"/>
    <w:rsid w:val="008A6422"/>
    <w:rsid w:val="008A682E"/>
    <w:rsid w:val="008A699B"/>
    <w:rsid w:val="008A6C02"/>
    <w:rsid w:val="008A6FB1"/>
    <w:rsid w:val="008A750B"/>
    <w:rsid w:val="008A7DA6"/>
    <w:rsid w:val="008B0030"/>
    <w:rsid w:val="008B0377"/>
    <w:rsid w:val="008B149D"/>
    <w:rsid w:val="008B2AD9"/>
    <w:rsid w:val="008B35FF"/>
    <w:rsid w:val="008B3ABC"/>
    <w:rsid w:val="008B41FB"/>
    <w:rsid w:val="008B44C5"/>
    <w:rsid w:val="008B4681"/>
    <w:rsid w:val="008B4D3E"/>
    <w:rsid w:val="008B604B"/>
    <w:rsid w:val="008B693A"/>
    <w:rsid w:val="008B6E67"/>
    <w:rsid w:val="008B7C83"/>
    <w:rsid w:val="008C009B"/>
    <w:rsid w:val="008C07D9"/>
    <w:rsid w:val="008C1572"/>
    <w:rsid w:val="008C15AE"/>
    <w:rsid w:val="008C17F9"/>
    <w:rsid w:val="008C220F"/>
    <w:rsid w:val="008C3596"/>
    <w:rsid w:val="008C404E"/>
    <w:rsid w:val="008C419B"/>
    <w:rsid w:val="008C4BA0"/>
    <w:rsid w:val="008C4E24"/>
    <w:rsid w:val="008C4E38"/>
    <w:rsid w:val="008C5A00"/>
    <w:rsid w:val="008C5D35"/>
    <w:rsid w:val="008C5F90"/>
    <w:rsid w:val="008C7393"/>
    <w:rsid w:val="008C7915"/>
    <w:rsid w:val="008D0293"/>
    <w:rsid w:val="008D08CE"/>
    <w:rsid w:val="008D0F93"/>
    <w:rsid w:val="008D1135"/>
    <w:rsid w:val="008D25A2"/>
    <w:rsid w:val="008D268E"/>
    <w:rsid w:val="008D2923"/>
    <w:rsid w:val="008D2A91"/>
    <w:rsid w:val="008D307F"/>
    <w:rsid w:val="008D3198"/>
    <w:rsid w:val="008D3787"/>
    <w:rsid w:val="008D3AA9"/>
    <w:rsid w:val="008D4088"/>
    <w:rsid w:val="008D4264"/>
    <w:rsid w:val="008D5026"/>
    <w:rsid w:val="008D53FD"/>
    <w:rsid w:val="008D597D"/>
    <w:rsid w:val="008D5DC7"/>
    <w:rsid w:val="008D5EBB"/>
    <w:rsid w:val="008D6613"/>
    <w:rsid w:val="008D6F57"/>
    <w:rsid w:val="008D70B0"/>
    <w:rsid w:val="008D7BD7"/>
    <w:rsid w:val="008E01D0"/>
    <w:rsid w:val="008E02B1"/>
    <w:rsid w:val="008E0808"/>
    <w:rsid w:val="008E2620"/>
    <w:rsid w:val="008E27CA"/>
    <w:rsid w:val="008E3118"/>
    <w:rsid w:val="008E3783"/>
    <w:rsid w:val="008E407C"/>
    <w:rsid w:val="008E44C9"/>
    <w:rsid w:val="008E4641"/>
    <w:rsid w:val="008E4D42"/>
    <w:rsid w:val="008E6389"/>
    <w:rsid w:val="008E6A17"/>
    <w:rsid w:val="008E7147"/>
    <w:rsid w:val="008F0724"/>
    <w:rsid w:val="008F1280"/>
    <w:rsid w:val="008F1F56"/>
    <w:rsid w:val="008F2326"/>
    <w:rsid w:val="008F297C"/>
    <w:rsid w:val="008F2F46"/>
    <w:rsid w:val="008F323E"/>
    <w:rsid w:val="008F5919"/>
    <w:rsid w:val="008F66AA"/>
    <w:rsid w:val="008F6A2F"/>
    <w:rsid w:val="008F72E5"/>
    <w:rsid w:val="008F7DF1"/>
    <w:rsid w:val="008F7F5B"/>
    <w:rsid w:val="0090096D"/>
    <w:rsid w:val="00900ECC"/>
    <w:rsid w:val="00900F0C"/>
    <w:rsid w:val="00901290"/>
    <w:rsid w:val="00901318"/>
    <w:rsid w:val="009015C9"/>
    <w:rsid w:val="009015D2"/>
    <w:rsid w:val="00901674"/>
    <w:rsid w:val="00902E26"/>
    <w:rsid w:val="009041E0"/>
    <w:rsid w:val="00904488"/>
    <w:rsid w:val="00906E90"/>
    <w:rsid w:val="009071C0"/>
    <w:rsid w:val="00907769"/>
    <w:rsid w:val="0091004B"/>
    <w:rsid w:val="009108D7"/>
    <w:rsid w:val="00910BA3"/>
    <w:rsid w:val="00911A7C"/>
    <w:rsid w:val="00911F17"/>
    <w:rsid w:val="0091443C"/>
    <w:rsid w:val="00914769"/>
    <w:rsid w:val="00914ED9"/>
    <w:rsid w:val="00915D69"/>
    <w:rsid w:val="00916C47"/>
    <w:rsid w:val="00916CF6"/>
    <w:rsid w:val="0091771F"/>
    <w:rsid w:val="00920990"/>
    <w:rsid w:val="00921672"/>
    <w:rsid w:val="00921752"/>
    <w:rsid w:val="009217AA"/>
    <w:rsid w:val="00921E17"/>
    <w:rsid w:val="00921F00"/>
    <w:rsid w:val="00922B53"/>
    <w:rsid w:val="0092382F"/>
    <w:rsid w:val="00923CCA"/>
    <w:rsid w:val="009240E9"/>
    <w:rsid w:val="0092418F"/>
    <w:rsid w:val="0092483F"/>
    <w:rsid w:val="009248F1"/>
    <w:rsid w:val="009249C7"/>
    <w:rsid w:val="00924C1D"/>
    <w:rsid w:val="00924C8B"/>
    <w:rsid w:val="009254FD"/>
    <w:rsid w:val="00925514"/>
    <w:rsid w:val="009255B4"/>
    <w:rsid w:val="009260F2"/>
    <w:rsid w:val="009269B2"/>
    <w:rsid w:val="00926C87"/>
    <w:rsid w:val="009272BD"/>
    <w:rsid w:val="00927B43"/>
    <w:rsid w:val="00930466"/>
    <w:rsid w:val="00930859"/>
    <w:rsid w:val="00930A24"/>
    <w:rsid w:val="00931065"/>
    <w:rsid w:val="00931B2F"/>
    <w:rsid w:val="00932070"/>
    <w:rsid w:val="009328DC"/>
    <w:rsid w:val="00932C0E"/>
    <w:rsid w:val="00933177"/>
    <w:rsid w:val="00934886"/>
    <w:rsid w:val="00935070"/>
    <w:rsid w:val="00935E94"/>
    <w:rsid w:val="00935F68"/>
    <w:rsid w:val="009367B9"/>
    <w:rsid w:val="00936952"/>
    <w:rsid w:val="00936F33"/>
    <w:rsid w:val="00936F4D"/>
    <w:rsid w:val="00937CC0"/>
    <w:rsid w:val="00937D61"/>
    <w:rsid w:val="00937DC5"/>
    <w:rsid w:val="00941C3E"/>
    <w:rsid w:val="00942711"/>
    <w:rsid w:val="00942CBB"/>
    <w:rsid w:val="0094305B"/>
    <w:rsid w:val="00943216"/>
    <w:rsid w:val="00943352"/>
    <w:rsid w:val="0094441E"/>
    <w:rsid w:val="009451C7"/>
    <w:rsid w:val="009452B2"/>
    <w:rsid w:val="009459D3"/>
    <w:rsid w:val="00945A00"/>
    <w:rsid w:val="00945B9E"/>
    <w:rsid w:val="009466AC"/>
    <w:rsid w:val="0094670D"/>
    <w:rsid w:val="00946ACB"/>
    <w:rsid w:val="00946B92"/>
    <w:rsid w:val="00947022"/>
    <w:rsid w:val="0094714A"/>
    <w:rsid w:val="0094721E"/>
    <w:rsid w:val="00947553"/>
    <w:rsid w:val="009475D2"/>
    <w:rsid w:val="009501C9"/>
    <w:rsid w:val="00951188"/>
    <w:rsid w:val="009513E3"/>
    <w:rsid w:val="00951AA0"/>
    <w:rsid w:val="00951D8B"/>
    <w:rsid w:val="00951F4E"/>
    <w:rsid w:val="00952186"/>
    <w:rsid w:val="009522D2"/>
    <w:rsid w:val="00952689"/>
    <w:rsid w:val="0095493D"/>
    <w:rsid w:val="00954E3D"/>
    <w:rsid w:val="0095500B"/>
    <w:rsid w:val="009552ED"/>
    <w:rsid w:val="009559EF"/>
    <w:rsid w:val="00955ADC"/>
    <w:rsid w:val="009569C9"/>
    <w:rsid w:val="00956A3A"/>
    <w:rsid w:val="009570E4"/>
    <w:rsid w:val="009600EE"/>
    <w:rsid w:val="009605F4"/>
    <w:rsid w:val="0096068B"/>
    <w:rsid w:val="00961792"/>
    <w:rsid w:val="0096183A"/>
    <w:rsid w:val="00961E0C"/>
    <w:rsid w:val="00962607"/>
    <w:rsid w:val="009626C6"/>
    <w:rsid w:val="00962EB0"/>
    <w:rsid w:val="009630AA"/>
    <w:rsid w:val="00963145"/>
    <w:rsid w:val="009636B6"/>
    <w:rsid w:val="00964C9B"/>
    <w:rsid w:val="0096503D"/>
    <w:rsid w:val="00965164"/>
    <w:rsid w:val="00966093"/>
    <w:rsid w:val="00966D78"/>
    <w:rsid w:val="00967CBA"/>
    <w:rsid w:val="00971CCF"/>
    <w:rsid w:val="009721F6"/>
    <w:rsid w:val="009722FE"/>
    <w:rsid w:val="00972769"/>
    <w:rsid w:val="00972F4A"/>
    <w:rsid w:val="00973012"/>
    <w:rsid w:val="009733C4"/>
    <w:rsid w:val="009736E2"/>
    <w:rsid w:val="00973852"/>
    <w:rsid w:val="009739BC"/>
    <w:rsid w:val="00973D05"/>
    <w:rsid w:val="00973DC4"/>
    <w:rsid w:val="0097417C"/>
    <w:rsid w:val="00975961"/>
    <w:rsid w:val="00975BDF"/>
    <w:rsid w:val="00975D18"/>
    <w:rsid w:val="00975F4F"/>
    <w:rsid w:val="00976B31"/>
    <w:rsid w:val="00976DAD"/>
    <w:rsid w:val="00980BC2"/>
    <w:rsid w:val="00981634"/>
    <w:rsid w:val="00981BD6"/>
    <w:rsid w:val="00981C16"/>
    <w:rsid w:val="009828E1"/>
    <w:rsid w:val="00982DFD"/>
    <w:rsid w:val="00984160"/>
    <w:rsid w:val="00984BD9"/>
    <w:rsid w:val="00984C28"/>
    <w:rsid w:val="009852FF"/>
    <w:rsid w:val="00985B42"/>
    <w:rsid w:val="009863CF"/>
    <w:rsid w:val="009865A3"/>
    <w:rsid w:val="0098663B"/>
    <w:rsid w:val="00986CDB"/>
    <w:rsid w:val="00987386"/>
    <w:rsid w:val="009875E9"/>
    <w:rsid w:val="0098782A"/>
    <w:rsid w:val="00987D0D"/>
    <w:rsid w:val="0099047F"/>
    <w:rsid w:val="00991BC2"/>
    <w:rsid w:val="0099243C"/>
    <w:rsid w:val="00992457"/>
    <w:rsid w:val="009933D2"/>
    <w:rsid w:val="009935B6"/>
    <w:rsid w:val="00993880"/>
    <w:rsid w:val="0099483B"/>
    <w:rsid w:val="00994B53"/>
    <w:rsid w:val="009954F2"/>
    <w:rsid w:val="00995513"/>
    <w:rsid w:val="009959B4"/>
    <w:rsid w:val="00995CFA"/>
    <w:rsid w:val="00995D9F"/>
    <w:rsid w:val="009A0489"/>
    <w:rsid w:val="009A0B73"/>
    <w:rsid w:val="009A0C2F"/>
    <w:rsid w:val="009A1110"/>
    <w:rsid w:val="009A19D1"/>
    <w:rsid w:val="009A20CD"/>
    <w:rsid w:val="009A22A6"/>
    <w:rsid w:val="009A28B2"/>
    <w:rsid w:val="009A2D18"/>
    <w:rsid w:val="009A2EAA"/>
    <w:rsid w:val="009A3042"/>
    <w:rsid w:val="009A3C57"/>
    <w:rsid w:val="009A3F7F"/>
    <w:rsid w:val="009A4099"/>
    <w:rsid w:val="009A486F"/>
    <w:rsid w:val="009A48F3"/>
    <w:rsid w:val="009A5728"/>
    <w:rsid w:val="009A5ACF"/>
    <w:rsid w:val="009B0737"/>
    <w:rsid w:val="009B0A49"/>
    <w:rsid w:val="009B1A78"/>
    <w:rsid w:val="009B2325"/>
    <w:rsid w:val="009B387D"/>
    <w:rsid w:val="009B4112"/>
    <w:rsid w:val="009B442B"/>
    <w:rsid w:val="009B4D12"/>
    <w:rsid w:val="009B596D"/>
    <w:rsid w:val="009B5981"/>
    <w:rsid w:val="009B63AA"/>
    <w:rsid w:val="009B680F"/>
    <w:rsid w:val="009B6A3A"/>
    <w:rsid w:val="009B6E3E"/>
    <w:rsid w:val="009B6FFA"/>
    <w:rsid w:val="009B723E"/>
    <w:rsid w:val="009B7731"/>
    <w:rsid w:val="009B7E4F"/>
    <w:rsid w:val="009C0004"/>
    <w:rsid w:val="009C024A"/>
    <w:rsid w:val="009C0708"/>
    <w:rsid w:val="009C0F39"/>
    <w:rsid w:val="009C1EE5"/>
    <w:rsid w:val="009C24AF"/>
    <w:rsid w:val="009C2AF9"/>
    <w:rsid w:val="009C311E"/>
    <w:rsid w:val="009C378C"/>
    <w:rsid w:val="009C3D36"/>
    <w:rsid w:val="009C3FA6"/>
    <w:rsid w:val="009C460F"/>
    <w:rsid w:val="009C4A99"/>
    <w:rsid w:val="009C55FC"/>
    <w:rsid w:val="009C5682"/>
    <w:rsid w:val="009C64C7"/>
    <w:rsid w:val="009C6633"/>
    <w:rsid w:val="009C66F6"/>
    <w:rsid w:val="009C677F"/>
    <w:rsid w:val="009C6A5D"/>
    <w:rsid w:val="009C71BD"/>
    <w:rsid w:val="009C763A"/>
    <w:rsid w:val="009C77F3"/>
    <w:rsid w:val="009D0126"/>
    <w:rsid w:val="009D03B1"/>
    <w:rsid w:val="009D13D8"/>
    <w:rsid w:val="009D1538"/>
    <w:rsid w:val="009D1592"/>
    <w:rsid w:val="009D19F0"/>
    <w:rsid w:val="009D1A93"/>
    <w:rsid w:val="009D1EA4"/>
    <w:rsid w:val="009D2015"/>
    <w:rsid w:val="009D3471"/>
    <w:rsid w:val="009D37D7"/>
    <w:rsid w:val="009D4395"/>
    <w:rsid w:val="009D502C"/>
    <w:rsid w:val="009D5C14"/>
    <w:rsid w:val="009D5E55"/>
    <w:rsid w:val="009D5EDD"/>
    <w:rsid w:val="009D625F"/>
    <w:rsid w:val="009D6BB4"/>
    <w:rsid w:val="009D70DF"/>
    <w:rsid w:val="009D7301"/>
    <w:rsid w:val="009D7A43"/>
    <w:rsid w:val="009E0468"/>
    <w:rsid w:val="009E047A"/>
    <w:rsid w:val="009E11F4"/>
    <w:rsid w:val="009E19C1"/>
    <w:rsid w:val="009E1C91"/>
    <w:rsid w:val="009E1F58"/>
    <w:rsid w:val="009E2412"/>
    <w:rsid w:val="009E2A06"/>
    <w:rsid w:val="009E2E22"/>
    <w:rsid w:val="009E2F96"/>
    <w:rsid w:val="009E358F"/>
    <w:rsid w:val="009E3E10"/>
    <w:rsid w:val="009E4043"/>
    <w:rsid w:val="009E4221"/>
    <w:rsid w:val="009E5089"/>
    <w:rsid w:val="009E54A5"/>
    <w:rsid w:val="009E56F1"/>
    <w:rsid w:val="009E5865"/>
    <w:rsid w:val="009E6396"/>
    <w:rsid w:val="009E6581"/>
    <w:rsid w:val="009E658C"/>
    <w:rsid w:val="009E670E"/>
    <w:rsid w:val="009E691E"/>
    <w:rsid w:val="009E6C11"/>
    <w:rsid w:val="009E743B"/>
    <w:rsid w:val="009E7646"/>
    <w:rsid w:val="009E777B"/>
    <w:rsid w:val="009E7CB1"/>
    <w:rsid w:val="009F00E8"/>
    <w:rsid w:val="009F0322"/>
    <w:rsid w:val="009F07BC"/>
    <w:rsid w:val="009F0C7B"/>
    <w:rsid w:val="009F0D6E"/>
    <w:rsid w:val="009F0E13"/>
    <w:rsid w:val="009F1D0B"/>
    <w:rsid w:val="009F1EE3"/>
    <w:rsid w:val="009F2518"/>
    <w:rsid w:val="009F2A94"/>
    <w:rsid w:val="009F2B8C"/>
    <w:rsid w:val="009F370E"/>
    <w:rsid w:val="009F39FA"/>
    <w:rsid w:val="009F3A6B"/>
    <w:rsid w:val="009F4040"/>
    <w:rsid w:val="009F4B01"/>
    <w:rsid w:val="009F4D2D"/>
    <w:rsid w:val="009F50C7"/>
    <w:rsid w:val="009F5786"/>
    <w:rsid w:val="009F58F0"/>
    <w:rsid w:val="009F745F"/>
    <w:rsid w:val="00A015DF"/>
    <w:rsid w:val="00A01B13"/>
    <w:rsid w:val="00A01DA3"/>
    <w:rsid w:val="00A01FC1"/>
    <w:rsid w:val="00A0299B"/>
    <w:rsid w:val="00A02A0E"/>
    <w:rsid w:val="00A02F05"/>
    <w:rsid w:val="00A02FA7"/>
    <w:rsid w:val="00A031B7"/>
    <w:rsid w:val="00A031B9"/>
    <w:rsid w:val="00A042DB"/>
    <w:rsid w:val="00A046B8"/>
    <w:rsid w:val="00A048FA"/>
    <w:rsid w:val="00A04BF5"/>
    <w:rsid w:val="00A0528E"/>
    <w:rsid w:val="00A0604A"/>
    <w:rsid w:val="00A06E95"/>
    <w:rsid w:val="00A10011"/>
    <w:rsid w:val="00A11806"/>
    <w:rsid w:val="00A12EC0"/>
    <w:rsid w:val="00A130E0"/>
    <w:rsid w:val="00A13DCC"/>
    <w:rsid w:val="00A15C1F"/>
    <w:rsid w:val="00A15D62"/>
    <w:rsid w:val="00A15E1D"/>
    <w:rsid w:val="00A1617A"/>
    <w:rsid w:val="00A17359"/>
    <w:rsid w:val="00A20139"/>
    <w:rsid w:val="00A215A3"/>
    <w:rsid w:val="00A219FC"/>
    <w:rsid w:val="00A21A35"/>
    <w:rsid w:val="00A21FD8"/>
    <w:rsid w:val="00A22394"/>
    <w:rsid w:val="00A2281E"/>
    <w:rsid w:val="00A22D73"/>
    <w:rsid w:val="00A22FE8"/>
    <w:rsid w:val="00A232DA"/>
    <w:rsid w:val="00A2333B"/>
    <w:rsid w:val="00A235DD"/>
    <w:rsid w:val="00A24024"/>
    <w:rsid w:val="00A244A2"/>
    <w:rsid w:val="00A24DA2"/>
    <w:rsid w:val="00A26389"/>
    <w:rsid w:val="00A2664A"/>
    <w:rsid w:val="00A267AE"/>
    <w:rsid w:val="00A26B66"/>
    <w:rsid w:val="00A27633"/>
    <w:rsid w:val="00A27C89"/>
    <w:rsid w:val="00A31025"/>
    <w:rsid w:val="00A31CBD"/>
    <w:rsid w:val="00A3243A"/>
    <w:rsid w:val="00A3345E"/>
    <w:rsid w:val="00A33ACE"/>
    <w:rsid w:val="00A3404F"/>
    <w:rsid w:val="00A3410A"/>
    <w:rsid w:val="00A34288"/>
    <w:rsid w:val="00A34BE1"/>
    <w:rsid w:val="00A350B2"/>
    <w:rsid w:val="00A357F6"/>
    <w:rsid w:val="00A36DEC"/>
    <w:rsid w:val="00A4044D"/>
    <w:rsid w:val="00A4161B"/>
    <w:rsid w:val="00A41CA1"/>
    <w:rsid w:val="00A41E58"/>
    <w:rsid w:val="00A4205F"/>
    <w:rsid w:val="00A4243F"/>
    <w:rsid w:val="00A448DC"/>
    <w:rsid w:val="00A44EEB"/>
    <w:rsid w:val="00A47344"/>
    <w:rsid w:val="00A47A52"/>
    <w:rsid w:val="00A47C6B"/>
    <w:rsid w:val="00A50176"/>
    <w:rsid w:val="00A506DA"/>
    <w:rsid w:val="00A50E6D"/>
    <w:rsid w:val="00A50FCA"/>
    <w:rsid w:val="00A517A0"/>
    <w:rsid w:val="00A5209F"/>
    <w:rsid w:val="00A520A1"/>
    <w:rsid w:val="00A52D0E"/>
    <w:rsid w:val="00A53018"/>
    <w:rsid w:val="00A53141"/>
    <w:rsid w:val="00A542A1"/>
    <w:rsid w:val="00A543A6"/>
    <w:rsid w:val="00A54E0A"/>
    <w:rsid w:val="00A54EB6"/>
    <w:rsid w:val="00A56B0A"/>
    <w:rsid w:val="00A56DE3"/>
    <w:rsid w:val="00A5754F"/>
    <w:rsid w:val="00A576E4"/>
    <w:rsid w:val="00A57AB9"/>
    <w:rsid w:val="00A57C98"/>
    <w:rsid w:val="00A60A47"/>
    <w:rsid w:val="00A6102A"/>
    <w:rsid w:val="00A612B5"/>
    <w:rsid w:val="00A61DB8"/>
    <w:rsid w:val="00A62D3C"/>
    <w:rsid w:val="00A6397C"/>
    <w:rsid w:val="00A63B61"/>
    <w:rsid w:val="00A63D48"/>
    <w:rsid w:val="00A6427A"/>
    <w:rsid w:val="00A6472E"/>
    <w:rsid w:val="00A6497F"/>
    <w:rsid w:val="00A64BB8"/>
    <w:rsid w:val="00A6541C"/>
    <w:rsid w:val="00A6547E"/>
    <w:rsid w:val="00A65DDF"/>
    <w:rsid w:val="00A666D9"/>
    <w:rsid w:val="00A671CD"/>
    <w:rsid w:val="00A67315"/>
    <w:rsid w:val="00A67F39"/>
    <w:rsid w:val="00A7102E"/>
    <w:rsid w:val="00A71441"/>
    <w:rsid w:val="00A725F8"/>
    <w:rsid w:val="00A7389A"/>
    <w:rsid w:val="00A73E29"/>
    <w:rsid w:val="00A74E59"/>
    <w:rsid w:val="00A751F3"/>
    <w:rsid w:val="00A765B1"/>
    <w:rsid w:val="00A76938"/>
    <w:rsid w:val="00A77DBA"/>
    <w:rsid w:val="00A80331"/>
    <w:rsid w:val="00A805CB"/>
    <w:rsid w:val="00A80B8C"/>
    <w:rsid w:val="00A80BA3"/>
    <w:rsid w:val="00A80FCA"/>
    <w:rsid w:val="00A822EF"/>
    <w:rsid w:val="00A82300"/>
    <w:rsid w:val="00A82902"/>
    <w:rsid w:val="00A8302D"/>
    <w:rsid w:val="00A831A9"/>
    <w:rsid w:val="00A83536"/>
    <w:rsid w:val="00A83E41"/>
    <w:rsid w:val="00A84C17"/>
    <w:rsid w:val="00A86199"/>
    <w:rsid w:val="00A86D38"/>
    <w:rsid w:val="00A8725C"/>
    <w:rsid w:val="00A873A9"/>
    <w:rsid w:val="00A875A8"/>
    <w:rsid w:val="00A879AA"/>
    <w:rsid w:val="00A9075D"/>
    <w:rsid w:val="00A908BF"/>
    <w:rsid w:val="00A909B3"/>
    <w:rsid w:val="00A916F0"/>
    <w:rsid w:val="00A92109"/>
    <w:rsid w:val="00A92247"/>
    <w:rsid w:val="00A92586"/>
    <w:rsid w:val="00A92CDD"/>
    <w:rsid w:val="00A935B7"/>
    <w:rsid w:val="00A9492E"/>
    <w:rsid w:val="00A94F85"/>
    <w:rsid w:val="00A95060"/>
    <w:rsid w:val="00A96607"/>
    <w:rsid w:val="00AA0919"/>
    <w:rsid w:val="00AA2B9B"/>
    <w:rsid w:val="00AA2C0C"/>
    <w:rsid w:val="00AA30A8"/>
    <w:rsid w:val="00AA33D8"/>
    <w:rsid w:val="00AA366D"/>
    <w:rsid w:val="00AA3918"/>
    <w:rsid w:val="00AA4334"/>
    <w:rsid w:val="00AA4844"/>
    <w:rsid w:val="00AA4885"/>
    <w:rsid w:val="00AA4A32"/>
    <w:rsid w:val="00AA4C81"/>
    <w:rsid w:val="00AA4ED7"/>
    <w:rsid w:val="00AA548E"/>
    <w:rsid w:val="00AA57BC"/>
    <w:rsid w:val="00AA5B1F"/>
    <w:rsid w:val="00AA5C41"/>
    <w:rsid w:val="00AA6206"/>
    <w:rsid w:val="00AA714D"/>
    <w:rsid w:val="00AA75CC"/>
    <w:rsid w:val="00AA7624"/>
    <w:rsid w:val="00AA780C"/>
    <w:rsid w:val="00AA7E6B"/>
    <w:rsid w:val="00AA7F03"/>
    <w:rsid w:val="00AA7F52"/>
    <w:rsid w:val="00AB1F86"/>
    <w:rsid w:val="00AB2DAB"/>
    <w:rsid w:val="00AB40A2"/>
    <w:rsid w:val="00AB4534"/>
    <w:rsid w:val="00AB5DA0"/>
    <w:rsid w:val="00AB62B6"/>
    <w:rsid w:val="00AB65D3"/>
    <w:rsid w:val="00AB6628"/>
    <w:rsid w:val="00AB6BB9"/>
    <w:rsid w:val="00AB79E0"/>
    <w:rsid w:val="00AB7CD9"/>
    <w:rsid w:val="00AC0032"/>
    <w:rsid w:val="00AC01E3"/>
    <w:rsid w:val="00AC04AA"/>
    <w:rsid w:val="00AC0635"/>
    <w:rsid w:val="00AC0894"/>
    <w:rsid w:val="00AC0FC5"/>
    <w:rsid w:val="00AC197C"/>
    <w:rsid w:val="00AC1BCD"/>
    <w:rsid w:val="00AC1C0A"/>
    <w:rsid w:val="00AC28A1"/>
    <w:rsid w:val="00AC2AB0"/>
    <w:rsid w:val="00AC3B67"/>
    <w:rsid w:val="00AC3CC6"/>
    <w:rsid w:val="00AC483B"/>
    <w:rsid w:val="00AC5994"/>
    <w:rsid w:val="00AC608A"/>
    <w:rsid w:val="00AC6CBC"/>
    <w:rsid w:val="00AC71E4"/>
    <w:rsid w:val="00AC7961"/>
    <w:rsid w:val="00AD020A"/>
    <w:rsid w:val="00AD0558"/>
    <w:rsid w:val="00AD0DE2"/>
    <w:rsid w:val="00AD183D"/>
    <w:rsid w:val="00AD1FA4"/>
    <w:rsid w:val="00AD2529"/>
    <w:rsid w:val="00AD3033"/>
    <w:rsid w:val="00AD3D7D"/>
    <w:rsid w:val="00AD3EAF"/>
    <w:rsid w:val="00AD40C5"/>
    <w:rsid w:val="00AD4288"/>
    <w:rsid w:val="00AD4940"/>
    <w:rsid w:val="00AD53FA"/>
    <w:rsid w:val="00AD5639"/>
    <w:rsid w:val="00AD65C4"/>
    <w:rsid w:val="00AD6B03"/>
    <w:rsid w:val="00AD6BB8"/>
    <w:rsid w:val="00AD6EB4"/>
    <w:rsid w:val="00AD73D2"/>
    <w:rsid w:val="00AD7CF9"/>
    <w:rsid w:val="00AE08F0"/>
    <w:rsid w:val="00AE09D9"/>
    <w:rsid w:val="00AE0A49"/>
    <w:rsid w:val="00AE0EBA"/>
    <w:rsid w:val="00AE2227"/>
    <w:rsid w:val="00AE2584"/>
    <w:rsid w:val="00AE33A9"/>
    <w:rsid w:val="00AE38B1"/>
    <w:rsid w:val="00AE3DFE"/>
    <w:rsid w:val="00AE43AE"/>
    <w:rsid w:val="00AE4BA2"/>
    <w:rsid w:val="00AE4E89"/>
    <w:rsid w:val="00AE51E2"/>
    <w:rsid w:val="00AE68B1"/>
    <w:rsid w:val="00AE6A42"/>
    <w:rsid w:val="00AE7EA6"/>
    <w:rsid w:val="00AF0BAF"/>
    <w:rsid w:val="00AF2251"/>
    <w:rsid w:val="00AF2BD1"/>
    <w:rsid w:val="00AF2CAA"/>
    <w:rsid w:val="00AF364A"/>
    <w:rsid w:val="00AF4290"/>
    <w:rsid w:val="00AF43DB"/>
    <w:rsid w:val="00AF517C"/>
    <w:rsid w:val="00AF56F2"/>
    <w:rsid w:val="00AF5B52"/>
    <w:rsid w:val="00AF6088"/>
    <w:rsid w:val="00AF654D"/>
    <w:rsid w:val="00AF6851"/>
    <w:rsid w:val="00AF6DC0"/>
    <w:rsid w:val="00AF7F3B"/>
    <w:rsid w:val="00B000C5"/>
    <w:rsid w:val="00B0066C"/>
    <w:rsid w:val="00B00679"/>
    <w:rsid w:val="00B00A16"/>
    <w:rsid w:val="00B013D5"/>
    <w:rsid w:val="00B015CA"/>
    <w:rsid w:val="00B017A2"/>
    <w:rsid w:val="00B02288"/>
    <w:rsid w:val="00B02851"/>
    <w:rsid w:val="00B02921"/>
    <w:rsid w:val="00B0306D"/>
    <w:rsid w:val="00B0348C"/>
    <w:rsid w:val="00B034CB"/>
    <w:rsid w:val="00B03CF7"/>
    <w:rsid w:val="00B04277"/>
    <w:rsid w:val="00B04E60"/>
    <w:rsid w:val="00B0536D"/>
    <w:rsid w:val="00B05789"/>
    <w:rsid w:val="00B05AFE"/>
    <w:rsid w:val="00B05D13"/>
    <w:rsid w:val="00B06DA8"/>
    <w:rsid w:val="00B07933"/>
    <w:rsid w:val="00B07A5E"/>
    <w:rsid w:val="00B102C2"/>
    <w:rsid w:val="00B110F6"/>
    <w:rsid w:val="00B112AE"/>
    <w:rsid w:val="00B12851"/>
    <w:rsid w:val="00B128B3"/>
    <w:rsid w:val="00B12FF9"/>
    <w:rsid w:val="00B133B7"/>
    <w:rsid w:val="00B135AA"/>
    <w:rsid w:val="00B138A5"/>
    <w:rsid w:val="00B13D50"/>
    <w:rsid w:val="00B1425F"/>
    <w:rsid w:val="00B142BA"/>
    <w:rsid w:val="00B14747"/>
    <w:rsid w:val="00B15E07"/>
    <w:rsid w:val="00B163A2"/>
    <w:rsid w:val="00B1658D"/>
    <w:rsid w:val="00B16FCF"/>
    <w:rsid w:val="00B1720C"/>
    <w:rsid w:val="00B1768C"/>
    <w:rsid w:val="00B179CF"/>
    <w:rsid w:val="00B17DC3"/>
    <w:rsid w:val="00B17DFE"/>
    <w:rsid w:val="00B17F81"/>
    <w:rsid w:val="00B20054"/>
    <w:rsid w:val="00B20D26"/>
    <w:rsid w:val="00B21FDC"/>
    <w:rsid w:val="00B22CB8"/>
    <w:rsid w:val="00B23780"/>
    <w:rsid w:val="00B23A5D"/>
    <w:rsid w:val="00B240D2"/>
    <w:rsid w:val="00B24547"/>
    <w:rsid w:val="00B24BE1"/>
    <w:rsid w:val="00B25BC0"/>
    <w:rsid w:val="00B25D80"/>
    <w:rsid w:val="00B26190"/>
    <w:rsid w:val="00B26A43"/>
    <w:rsid w:val="00B27570"/>
    <w:rsid w:val="00B27EC5"/>
    <w:rsid w:val="00B27FA1"/>
    <w:rsid w:val="00B304D9"/>
    <w:rsid w:val="00B30AEF"/>
    <w:rsid w:val="00B30B1F"/>
    <w:rsid w:val="00B30BCE"/>
    <w:rsid w:val="00B30EAB"/>
    <w:rsid w:val="00B3193D"/>
    <w:rsid w:val="00B319D6"/>
    <w:rsid w:val="00B31D17"/>
    <w:rsid w:val="00B3248A"/>
    <w:rsid w:val="00B329B0"/>
    <w:rsid w:val="00B33682"/>
    <w:rsid w:val="00B33706"/>
    <w:rsid w:val="00B33DF4"/>
    <w:rsid w:val="00B34944"/>
    <w:rsid w:val="00B35BED"/>
    <w:rsid w:val="00B361BD"/>
    <w:rsid w:val="00B36366"/>
    <w:rsid w:val="00B379A6"/>
    <w:rsid w:val="00B4032D"/>
    <w:rsid w:val="00B408DC"/>
    <w:rsid w:val="00B40DBA"/>
    <w:rsid w:val="00B41034"/>
    <w:rsid w:val="00B41591"/>
    <w:rsid w:val="00B4197A"/>
    <w:rsid w:val="00B41B6C"/>
    <w:rsid w:val="00B41C9B"/>
    <w:rsid w:val="00B42AF5"/>
    <w:rsid w:val="00B42C23"/>
    <w:rsid w:val="00B43251"/>
    <w:rsid w:val="00B433A9"/>
    <w:rsid w:val="00B4546D"/>
    <w:rsid w:val="00B46316"/>
    <w:rsid w:val="00B46605"/>
    <w:rsid w:val="00B4726A"/>
    <w:rsid w:val="00B475FA"/>
    <w:rsid w:val="00B501A6"/>
    <w:rsid w:val="00B50221"/>
    <w:rsid w:val="00B50D10"/>
    <w:rsid w:val="00B50E12"/>
    <w:rsid w:val="00B51E82"/>
    <w:rsid w:val="00B51F22"/>
    <w:rsid w:val="00B52445"/>
    <w:rsid w:val="00B525AF"/>
    <w:rsid w:val="00B5358E"/>
    <w:rsid w:val="00B54441"/>
    <w:rsid w:val="00B548CE"/>
    <w:rsid w:val="00B54E6E"/>
    <w:rsid w:val="00B54F3E"/>
    <w:rsid w:val="00B55D61"/>
    <w:rsid w:val="00B55E3F"/>
    <w:rsid w:val="00B55E41"/>
    <w:rsid w:val="00B56270"/>
    <w:rsid w:val="00B57339"/>
    <w:rsid w:val="00B57D63"/>
    <w:rsid w:val="00B6004B"/>
    <w:rsid w:val="00B60220"/>
    <w:rsid w:val="00B60B9F"/>
    <w:rsid w:val="00B60DEA"/>
    <w:rsid w:val="00B61749"/>
    <w:rsid w:val="00B628C3"/>
    <w:rsid w:val="00B63DEE"/>
    <w:rsid w:val="00B641AB"/>
    <w:rsid w:val="00B64987"/>
    <w:rsid w:val="00B65445"/>
    <w:rsid w:val="00B65D4C"/>
    <w:rsid w:val="00B66605"/>
    <w:rsid w:val="00B6664B"/>
    <w:rsid w:val="00B668B4"/>
    <w:rsid w:val="00B66DD5"/>
    <w:rsid w:val="00B675CB"/>
    <w:rsid w:val="00B675D0"/>
    <w:rsid w:val="00B6795B"/>
    <w:rsid w:val="00B67973"/>
    <w:rsid w:val="00B67ED0"/>
    <w:rsid w:val="00B70A85"/>
    <w:rsid w:val="00B70D79"/>
    <w:rsid w:val="00B71426"/>
    <w:rsid w:val="00B716B4"/>
    <w:rsid w:val="00B71A92"/>
    <w:rsid w:val="00B71DF8"/>
    <w:rsid w:val="00B71F8B"/>
    <w:rsid w:val="00B72073"/>
    <w:rsid w:val="00B72190"/>
    <w:rsid w:val="00B725E6"/>
    <w:rsid w:val="00B727CF"/>
    <w:rsid w:val="00B72D3C"/>
    <w:rsid w:val="00B7323C"/>
    <w:rsid w:val="00B73AC0"/>
    <w:rsid w:val="00B743CE"/>
    <w:rsid w:val="00B744B7"/>
    <w:rsid w:val="00B750D9"/>
    <w:rsid w:val="00B75CB7"/>
    <w:rsid w:val="00B766FF"/>
    <w:rsid w:val="00B76818"/>
    <w:rsid w:val="00B76841"/>
    <w:rsid w:val="00B80F8A"/>
    <w:rsid w:val="00B80FE6"/>
    <w:rsid w:val="00B8165B"/>
    <w:rsid w:val="00B8171D"/>
    <w:rsid w:val="00B82251"/>
    <w:rsid w:val="00B82E97"/>
    <w:rsid w:val="00B83092"/>
    <w:rsid w:val="00B83429"/>
    <w:rsid w:val="00B83581"/>
    <w:rsid w:val="00B83DA0"/>
    <w:rsid w:val="00B83E48"/>
    <w:rsid w:val="00B83E8B"/>
    <w:rsid w:val="00B8422F"/>
    <w:rsid w:val="00B845E1"/>
    <w:rsid w:val="00B84C63"/>
    <w:rsid w:val="00B85509"/>
    <w:rsid w:val="00B863A7"/>
    <w:rsid w:val="00B86B74"/>
    <w:rsid w:val="00B87403"/>
    <w:rsid w:val="00B8781F"/>
    <w:rsid w:val="00B87853"/>
    <w:rsid w:val="00B87C7A"/>
    <w:rsid w:val="00B90550"/>
    <w:rsid w:val="00B90704"/>
    <w:rsid w:val="00B90EDE"/>
    <w:rsid w:val="00B914E5"/>
    <w:rsid w:val="00B916A6"/>
    <w:rsid w:val="00B926F6"/>
    <w:rsid w:val="00B92ACC"/>
    <w:rsid w:val="00B92DB2"/>
    <w:rsid w:val="00B92FDA"/>
    <w:rsid w:val="00B9371B"/>
    <w:rsid w:val="00B94454"/>
    <w:rsid w:val="00B94C6F"/>
    <w:rsid w:val="00B95523"/>
    <w:rsid w:val="00B95B95"/>
    <w:rsid w:val="00B9661C"/>
    <w:rsid w:val="00B96A15"/>
    <w:rsid w:val="00B973CD"/>
    <w:rsid w:val="00BA0491"/>
    <w:rsid w:val="00BA066A"/>
    <w:rsid w:val="00BA0BC3"/>
    <w:rsid w:val="00BA1EE2"/>
    <w:rsid w:val="00BA1FFD"/>
    <w:rsid w:val="00BA2623"/>
    <w:rsid w:val="00BA4D99"/>
    <w:rsid w:val="00BA54B7"/>
    <w:rsid w:val="00BA6EFF"/>
    <w:rsid w:val="00BA7D0F"/>
    <w:rsid w:val="00BA7E6B"/>
    <w:rsid w:val="00BA7F18"/>
    <w:rsid w:val="00BB07E8"/>
    <w:rsid w:val="00BB1356"/>
    <w:rsid w:val="00BB1403"/>
    <w:rsid w:val="00BB1FF5"/>
    <w:rsid w:val="00BB2E82"/>
    <w:rsid w:val="00BB30A6"/>
    <w:rsid w:val="00BB3104"/>
    <w:rsid w:val="00BB36C5"/>
    <w:rsid w:val="00BB36EE"/>
    <w:rsid w:val="00BB4377"/>
    <w:rsid w:val="00BB4431"/>
    <w:rsid w:val="00BB4FD3"/>
    <w:rsid w:val="00BB5263"/>
    <w:rsid w:val="00BB53C6"/>
    <w:rsid w:val="00BB544B"/>
    <w:rsid w:val="00BB5A39"/>
    <w:rsid w:val="00BB6184"/>
    <w:rsid w:val="00BB6F98"/>
    <w:rsid w:val="00BB7C5C"/>
    <w:rsid w:val="00BC02A7"/>
    <w:rsid w:val="00BC0DF6"/>
    <w:rsid w:val="00BC1005"/>
    <w:rsid w:val="00BC117F"/>
    <w:rsid w:val="00BC12A4"/>
    <w:rsid w:val="00BC12C3"/>
    <w:rsid w:val="00BC195E"/>
    <w:rsid w:val="00BC286B"/>
    <w:rsid w:val="00BC2973"/>
    <w:rsid w:val="00BC2A56"/>
    <w:rsid w:val="00BC3154"/>
    <w:rsid w:val="00BC3811"/>
    <w:rsid w:val="00BC3AC1"/>
    <w:rsid w:val="00BC3CDF"/>
    <w:rsid w:val="00BC3F48"/>
    <w:rsid w:val="00BC3F70"/>
    <w:rsid w:val="00BC5693"/>
    <w:rsid w:val="00BC6AF4"/>
    <w:rsid w:val="00BC6B16"/>
    <w:rsid w:val="00BC7E98"/>
    <w:rsid w:val="00BC7EAA"/>
    <w:rsid w:val="00BD0385"/>
    <w:rsid w:val="00BD09B5"/>
    <w:rsid w:val="00BD162C"/>
    <w:rsid w:val="00BD1AB3"/>
    <w:rsid w:val="00BD1B27"/>
    <w:rsid w:val="00BD1C36"/>
    <w:rsid w:val="00BD201C"/>
    <w:rsid w:val="00BD23E7"/>
    <w:rsid w:val="00BD2737"/>
    <w:rsid w:val="00BD290F"/>
    <w:rsid w:val="00BD3D23"/>
    <w:rsid w:val="00BD3EC3"/>
    <w:rsid w:val="00BD4855"/>
    <w:rsid w:val="00BD58D5"/>
    <w:rsid w:val="00BD6BEF"/>
    <w:rsid w:val="00BD6C63"/>
    <w:rsid w:val="00BD74DE"/>
    <w:rsid w:val="00BD7892"/>
    <w:rsid w:val="00BE00C0"/>
    <w:rsid w:val="00BE17FB"/>
    <w:rsid w:val="00BE24B3"/>
    <w:rsid w:val="00BE2610"/>
    <w:rsid w:val="00BE2D35"/>
    <w:rsid w:val="00BE2EC6"/>
    <w:rsid w:val="00BE350E"/>
    <w:rsid w:val="00BE39C2"/>
    <w:rsid w:val="00BE3B64"/>
    <w:rsid w:val="00BE3BE9"/>
    <w:rsid w:val="00BE4093"/>
    <w:rsid w:val="00BE4583"/>
    <w:rsid w:val="00BE4700"/>
    <w:rsid w:val="00BE4C48"/>
    <w:rsid w:val="00BE5203"/>
    <w:rsid w:val="00BE7486"/>
    <w:rsid w:val="00BF018A"/>
    <w:rsid w:val="00BF073E"/>
    <w:rsid w:val="00BF07D5"/>
    <w:rsid w:val="00BF08C1"/>
    <w:rsid w:val="00BF1209"/>
    <w:rsid w:val="00BF15D1"/>
    <w:rsid w:val="00BF188B"/>
    <w:rsid w:val="00BF1AA9"/>
    <w:rsid w:val="00BF2AF8"/>
    <w:rsid w:val="00BF3023"/>
    <w:rsid w:val="00BF3A89"/>
    <w:rsid w:val="00BF3C34"/>
    <w:rsid w:val="00BF5D41"/>
    <w:rsid w:val="00BF5E76"/>
    <w:rsid w:val="00BF62FB"/>
    <w:rsid w:val="00BF6337"/>
    <w:rsid w:val="00BF64B1"/>
    <w:rsid w:val="00BF65C9"/>
    <w:rsid w:val="00BF763D"/>
    <w:rsid w:val="00BF789C"/>
    <w:rsid w:val="00BF7972"/>
    <w:rsid w:val="00BF7C12"/>
    <w:rsid w:val="00C00DA4"/>
    <w:rsid w:val="00C00F2E"/>
    <w:rsid w:val="00C01758"/>
    <w:rsid w:val="00C0186F"/>
    <w:rsid w:val="00C0290A"/>
    <w:rsid w:val="00C035CD"/>
    <w:rsid w:val="00C0394F"/>
    <w:rsid w:val="00C04406"/>
    <w:rsid w:val="00C0470B"/>
    <w:rsid w:val="00C049BD"/>
    <w:rsid w:val="00C04EAE"/>
    <w:rsid w:val="00C075ED"/>
    <w:rsid w:val="00C07D35"/>
    <w:rsid w:val="00C10F07"/>
    <w:rsid w:val="00C117FF"/>
    <w:rsid w:val="00C118B7"/>
    <w:rsid w:val="00C1205F"/>
    <w:rsid w:val="00C125CF"/>
    <w:rsid w:val="00C126C6"/>
    <w:rsid w:val="00C126E5"/>
    <w:rsid w:val="00C12A56"/>
    <w:rsid w:val="00C12B29"/>
    <w:rsid w:val="00C130B9"/>
    <w:rsid w:val="00C13AA4"/>
    <w:rsid w:val="00C141BC"/>
    <w:rsid w:val="00C14468"/>
    <w:rsid w:val="00C1661F"/>
    <w:rsid w:val="00C16811"/>
    <w:rsid w:val="00C17E77"/>
    <w:rsid w:val="00C2053D"/>
    <w:rsid w:val="00C209D8"/>
    <w:rsid w:val="00C20B03"/>
    <w:rsid w:val="00C21163"/>
    <w:rsid w:val="00C213D7"/>
    <w:rsid w:val="00C21CB8"/>
    <w:rsid w:val="00C2240C"/>
    <w:rsid w:val="00C2266F"/>
    <w:rsid w:val="00C22B67"/>
    <w:rsid w:val="00C243BD"/>
    <w:rsid w:val="00C245AB"/>
    <w:rsid w:val="00C24CD3"/>
    <w:rsid w:val="00C24D78"/>
    <w:rsid w:val="00C25001"/>
    <w:rsid w:val="00C251AD"/>
    <w:rsid w:val="00C25900"/>
    <w:rsid w:val="00C25C2F"/>
    <w:rsid w:val="00C2663F"/>
    <w:rsid w:val="00C26F02"/>
    <w:rsid w:val="00C27ACE"/>
    <w:rsid w:val="00C27D1C"/>
    <w:rsid w:val="00C27EDE"/>
    <w:rsid w:val="00C30156"/>
    <w:rsid w:val="00C3029E"/>
    <w:rsid w:val="00C31B28"/>
    <w:rsid w:val="00C31D8F"/>
    <w:rsid w:val="00C31DDC"/>
    <w:rsid w:val="00C320B4"/>
    <w:rsid w:val="00C335DC"/>
    <w:rsid w:val="00C34115"/>
    <w:rsid w:val="00C3424F"/>
    <w:rsid w:val="00C348C5"/>
    <w:rsid w:val="00C35C18"/>
    <w:rsid w:val="00C35E05"/>
    <w:rsid w:val="00C36D9C"/>
    <w:rsid w:val="00C36F5C"/>
    <w:rsid w:val="00C37107"/>
    <w:rsid w:val="00C373C3"/>
    <w:rsid w:val="00C3759C"/>
    <w:rsid w:val="00C3763C"/>
    <w:rsid w:val="00C40400"/>
    <w:rsid w:val="00C40509"/>
    <w:rsid w:val="00C40B63"/>
    <w:rsid w:val="00C40F0E"/>
    <w:rsid w:val="00C41C08"/>
    <w:rsid w:val="00C42522"/>
    <w:rsid w:val="00C4357B"/>
    <w:rsid w:val="00C43E3E"/>
    <w:rsid w:val="00C44C80"/>
    <w:rsid w:val="00C45478"/>
    <w:rsid w:val="00C45C95"/>
    <w:rsid w:val="00C460C7"/>
    <w:rsid w:val="00C468D1"/>
    <w:rsid w:val="00C46D94"/>
    <w:rsid w:val="00C46E97"/>
    <w:rsid w:val="00C47BAD"/>
    <w:rsid w:val="00C47D00"/>
    <w:rsid w:val="00C500E1"/>
    <w:rsid w:val="00C507F3"/>
    <w:rsid w:val="00C50DF4"/>
    <w:rsid w:val="00C51204"/>
    <w:rsid w:val="00C51FA5"/>
    <w:rsid w:val="00C52946"/>
    <w:rsid w:val="00C53538"/>
    <w:rsid w:val="00C53F71"/>
    <w:rsid w:val="00C54926"/>
    <w:rsid w:val="00C55423"/>
    <w:rsid w:val="00C55606"/>
    <w:rsid w:val="00C55DB1"/>
    <w:rsid w:val="00C560AA"/>
    <w:rsid w:val="00C568DE"/>
    <w:rsid w:val="00C56A17"/>
    <w:rsid w:val="00C56AC2"/>
    <w:rsid w:val="00C5775C"/>
    <w:rsid w:val="00C57BEC"/>
    <w:rsid w:val="00C60111"/>
    <w:rsid w:val="00C60A29"/>
    <w:rsid w:val="00C64ED5"/>
    <w:rsid w:val="00C6519B"/>
    <w:rsid w:val="00C6538B"/>
    <w:rsid w:val="00C65D24"/>
    <w:rsid w:val="00C65E15"/>
    <w:rsid w:val="00C6628A"/>
    <w:rsid w:val="00C66300"/>
    <w:rsid w:val="00C66545"/>
    <w:rsid w:val="00C66E3E"/>
    <w:rsid w:val="00C670D4"/>
    <w:rsid w:val="00C677B5"/>
    <w:rsid w:val="00C70BAF"/>
    <w:rsid w:val="00C71291"/>
    <w:rsid w:val="00C7133A"/>
    <w:rsid w:val="00C71750"/>
    <w:rsid w:val="00C7191C"/>
    <w:rsid w:val="00C71C39"/>
    <w:rsid w:val="00C72EBA"/>
    <w:rsid w:val="00C74169"/>
    <w:rsid w:val="00C74491"/>
    <w:rsid w:val="00C759CF"/>
    <w:rsid w:val="00C75B0F"/>
    <w:rsid w:val="00C75E02"/>
    <w:rsid w:val="00C75EDF"/>
    <w:rsid w:val="00C77AC6"/>
    <w:rsid w:val="00C77B7F"/>
    <w:rsid w:val="00C77BDB"/>
    <w:rsid w:val="00C800D7"/>
    <w:rsid w:val="00C80CB2"/>
    <w:rsid w:val="00C80FA2"/>
    <w:rsid w:val="00C80FC2"/>
    <w:rsid w:val="00C8113A"/>
    <w:rsid w:val="00C81193"/>
    <w:rsid w:val="00C81436"/>
    <w:rsid w:val="00C818E1"/>
    <w:rsid w:val="00C81990"/>
    <w:rsid w:val="00C82A95"/>
    <w:rsid w:val="00C841F3"/>
    <w:rsid w:val="00C84AE9"/>
    <w:rsid w:val="00C857F0"/>
    <w:rsid w:val="00C85C6C"/>
    <w:rsid w:val="00C85C7F"/>
    <w:rsid w:val="00C85EE8"/>
    <w:rsid w:val="00C869EB"/>
    <w:rsid w:val="00C86DA4"/>
    <w:rsid w:val="00C86F26"/>
    <w:rsid w:val="00C87E1B"/>
    <w:rsid w:val="00C90053"/>
    <w:rsid w:val="00C9007F"/>
    <w:rsid w:val="00C90DFC"/>
    <w:rsid w:val="00C91151"/>
    <w:rsid w:val="00C92534"/>
    <w:rsid w:val="00C92BB8"/>
    <w:rsid w:val="00C92CEE"/>
    <w:rsid w:val="00C92EC2"/>
    <w:rsid w:val="00C940B9"/>
    <w:rsid w:val="00C947C1"/>
    <w:rsid w:val="00C94A66"/>
    <w:rsid w:val="00C94B22"/>
    <w:rsid w:val="00C9557E"/>
    <w:rsid w:val="00C95747"/>
    <w:rsid w:val="00C9611C"/>
    <w:rsid w:val="00C9630E"/>
    <w:rsid w:val="00C96597"/>
    <w:rsid w:val="00C97056"/>
    <w:rsid w:val="00C97151"/>
    <w:rsid w:val="00C97455"/>
    <w:rsid w:val="00C97525"/>
    <w:rsid w:val="00C979A6"/>
    <w:rsid w:val="00CA2052"/>
    <w:rsid w:val="00CA2790"/>
    <w:rsid w:val="00CA27D9"/>
    <w:rsid w:val="00CA2F00"/>
    <w:rsid w:val="00CA32F1"/>
    <w:rsid w:val="00CA3F2C"/>
    <w:rsid w:val="00CA44B9"/>
    <w:rsid w:val="00CA50DE"/>
    <w:rsid w:val="00CA52EB"/>
    <w:rsid w:val="00CA57D8"/>
    <w:rsid w:val="00CA5962"/>
    <w:rsid w:val="00CA66E5"/>
    <w:rsid w:val="00CA6FA9"/>
    <w:rsid w:val="00CA7087"/>
    <w:rsid w:val="00CA724C"/>
    <w:rsid w:val="00CA7A50"/>
    <w:rsid w:val="00CB03D6"/>
    <w:rsid w:val="00CB09BE"/>
    <w:rsid w:val="00CB0ACC"/>
    <w:rsid w:val="00CB146D"/>
    <w:rsid w:val="00CB14C6"/>
    <w:rsid w:val="00CB1F51"/>
    <w:rsid w:val="00CB211F"/>
    <w:rsid w:val="00CB3006"/>
    <w:rsid w:val="00CB37C4"/>
    <w:rsid w:val="00CB3867"/>
    <w:rsid w:val="00CB388C"/>
    <w:rsid w:val="00CB3DEC"/>
    <w:rsid w:val="00CB4F05"/>
    <w:rsid w:val="00CB5298"/>
    <w:rsid w:val="00CB5E77"/>
    <w:rsid w:val="00CB6038"/>
    <w:rsid w:val="00CB66A9"/>
    <w:rsid w:val="00CB6D28"/>
    <w:rsid w:val="00CB6E86"/>
    <w:rsid w:val="00CB7196"/>
    <w:rsid w:val="00CB79E7"/>
    <w:rsid w:val="00CC0F1D"/>
    <w:rsid w:val="00CC128F"/>
    <w:rsid w:val="00CC23A4"/>
    <w:rsid w:val="00CC254A"/>
    <w:rsid w:val="00CC2954"/>
    <w:rsid w:val="00CC2E03"/>
    <w:rsid w:val="00CC2E75"/>
    <w:rsid w:val="00CC2F84"/>
    <w:rsid w:val="00CC2FE7"/>
    <w:rsid w:val="00CC3F91"/>
    <w:rsid w:val="00CC41F4"/>
    <w:rsid w:val="00CC4B49"/>
    <w:rsid w:val="00CC50FA"/>
    <w:rsid w:val="00CC53A2"/>
    <w:rsid w:val="00CC5905"/>
    <w:rsid w:val="00CC5EFF"/>
    <w:rsid w:val="00CC6202"/>
    <w:rsid w:val="00CC6763"/>
    <w:rsid w:val="00CC681C"/>
    <w:rsid w:val="00CC6A69"/>
    <w:rsid w:val="00CC6EAC"/>
    <w:rsid w:val="00CC7999"/>
    <w:rsid w:val="00CC7C21"/>
    <w:rsid w:val="00CD0020"/>
    <w:rsid w:val="00CD002A"/>
    <w:rsid w:val="00CD03E9"/>
    <w:rsid w:val="00CD23F8"/>
    <w:rsid w:val="00CD241E"/>
    <w:rsid w:val="00CD2767"/>
    <w:rsid w:val="00CD27B6"/>
    <w:rsid w:val="00CD29A5"/>
    <w:rsid w:val="00CD2DFE"/>
    <w:rsid w:val="00CD33AA"/>
    <w:rsid w:val="00CD371F"/>
    <w:rsid w:val="00CD392A"/>
    <w:rsid w:val="00CD3A65"/>
    <w:rsid w:val="00CD4701"/>
    <w:rsid w:val="00CD5EC7"/>
    <w:rsid w:val="00CD603C"/>
    <w:rsid w:val="00CD75C9"/>
    <w:rsid w:val="00CD794F"/>
    <w:rsid w:val="00CD79B7"/>
    <w:rsid w:val="00CE0B34"/>
    <w:rsid w:val="00CE1113"/>
    <w:rsid w:val="00CE1165"/>
    <w:rsid w:val="00CE1CCA"/>
    <w:rsid w:val="00CE207E"/>
    <w:rsid w:val="00CE21AD"/>
    <w:rsid w:val="00CE31C9"/>
    <w:rsid w:val="00CE3919"/>
    <w:rsid w:val="00CE3EC6"/>
    <w:rsid w:val="00CE4E2F"/>
    <w:rsid w:val="00CE518F"/>
    <w:rsid w:val="00CE57F1"/>
    <w:rsid w:val="00CE58E7"/>
    <w:rsid w:val="00CE5A1A"/>
    <w:rsid w:val="00CE5C57"/>
    <w:rsid w:val="00CE614A"/>
    <w:rsid w:val="00CE7977"/>
    <w:rsid w:val="00CE7A5A"/>
    <w:rsid w:val="00CE7D31"/>
    <w:rsid w:val="00CF0BE3"/>
    <w:rsid w:val="00CF0D10"/>
    <w:rsid w:val="00CF190A"/>
    <w:rsid w:val="00CF1969"/>
    <w:rsid w:val="00CF2435"/>
    <w:rsid w:val="00CF273C"/>
    <w:rsid w:val="00CF2EAD"/>
    <w:rsid w:val="00CF2F52"/>
    <w:rsid w:val="00CF3536"/>
    <w:rsid w:val="00CF3657"/>
    <w:rsid w:val="00CF3981"/>
    <w:rsid w:val="00CF4321"/>
    <w:rsid w:val="00CF4CD0"/>
    <w:rsid w:val="00CF5AB1"/>
    <w:rsid w:val="00CF63D1"/>
    <w:rsid w:val="00CF6B13"/>
    <w:rsid w:val="00CF6CB5"/>
    <w:rsid w:val="00CF6F84"/>
    <w:rsid w:val="00CF70B9"/>
    <w:rsid w:val="00CF754F"/>
    <w:rsid w:val="00CF7958"/>
    <w:rsid w:val="00CF7DD1"/>
    <w:rsid w:val="00D00AD5"/>
    <w:rsid w:val="00D00CB7"/>
    <w:rsid w:val="00D018D9"/>
    <w:rsid w:val="00D019D0"/>
    <w:rsid w:val="00D02226"/>
    <w:rsid w:val="00D02669"/>
    <w:rsid w:val="00D0388E"/>
    <w:rsid w:val="00D04E23"/>
    <w:rsid w:val="00D05362"/>
    <w:rsid w:val="00D055AA"/>
    <w:rsid w:val="00D06752"/>
    <w:rsid w:val="00D10DF2"/>
    <w:rsid w:val="00D1140A"/>
    <w:rsid w:val="00D11426"/>
    <w:rsid w:val="00D114FF"/>
    <w:rsid w:val="00D117DF"/>
    <w:rsid w:val="00D1224A"/>
    <w:rsid w:val="00D13134"/>
    <w:rsid w:val="00D133A6"/>
    <w:rsid w:val="00D1517D"/>
    <w:rsid w:val="00D1550F"/>
    <w:rsid w:val="00D15DDE"/>
    <w:rsid w:val="00D1604C"/>
    <w:rsid w:val="00D161A3"/>
    <w:rsid w:val="00D16402"/>
    <w:rsid w:val="00D16F7E"/>
    <w:rsid w:val="00D17A5E"/>
    <w:rsid w:val="00D17F4D"/>
    <w:rsid w:val="00D2027D"/>
    <w:rsid w:val="00D20D76"/>
    <w:rsid w:val="00D217E1"/>
    <w:rsid w:val="00D222C6"/>
    <w:rsid w:val="00D223C9"/>
    <w:rsid w:val="00D22ACA"/>
    <w:rsid w:val="00D2315A"/>
    <w:rsid w:val="00D2405A"/>
    <w:rsid w:val="00D25A6B"/>
    <w:rsid w:val="00D25D03"/>
    <w:rsid w:val="00D26C37"/>
    <w:rsid w:val="00D26D15"/>
    <w:rsid w:val="00D27380"/>
    <w:rsid w:val="00D275E7"/>
    <w:rsid w:val="00D27CD6"/>
    <w:rsid w:val="00D27D2A"/>
    <w:rsid w:val="00D30264"/>
    <w:rsid w:val="00D318D7"/>
    <w:rsid w:val="00D31D56"/>
    <w:rsid w:val="00D323A3"/>
    <w:rsid w:val="00D32744"/>
    <w:rsid w:val="00D32AFD"/>
    <w:rsid w:val="00D331C2"/>
    <w:rsid w:val="00D3365A"/>
    <w:rsid w:val="00D337D9"/>
    <w:rsid w:val="00D340D5"/>
    <w:rsid w:val="00D342BE"/>
    <w:rsid w:val="00D35EF4"/>
    <w:rsid w:val="00D3629F"/>
    <w:rsid w:val="00D3698D"/>
    <w:rsid w:val="00D36DE2"/>
    <w:rsid w:val="00D36EAD"/>
    <w:rsid w:val="00D37500"/>
    <w:rsid w:val="00D376E5"/>
    <w:rsid w:val="00D400E2"/>
    <w:rsid w:val="00D40648"/>
    <w:rsid w:val="00D40837"/>
    <w:rsid w:val="00D410FA"/>
    <w:rsid w:val="00D418DF"/>
    <w:rsid w:val="00D4289B"/>
    <w:rsid w:val="00D43100"/>
    <w:rsid w:val="00D43245"/>
    <w:rsid w:val="00D436C3"/>
    <w:rsid w:val="00D436F8"/>
    <w:rsid w:val="00D43958"/>
    <w:rsid w:val="00D43C8E"/>
    <w:rsid w:val="00D45970"/>
    <w:rsid w:val="00D45DF8"/>
    <w:rsid w:val="00D46074"/>
    <w:rsid w:val="00D464B7"/>
    <w:rsid w:val="00D46859"/>
    <w:rsid w:val="00D46C1B"/>
    <w:rsid w:val="00D46F80"/>
    <w:rsid w:val="00D472C3"/>
    <w:rsid w:val="00D500FB"/>
    <w:rsid w:val="00D515FD"/>
    <w:rsid w:val="00D520F5"/>
    <w:rsid w:val="00D525C4"/>
    <w:rsid w:val="00D525ED"/>
    <w:rsid w:val="00D52D04"/>
    <w:rsid w:val="00D53990"/>
    <w:rsid w:val="00D53A7D"/>
    <w:rsid w:val="00D54A78"/>
    <w:rsid w:val="00D54BF6"/>
    <w:rsid w:val="00D55856"/>
    <w:rsid w:val="00D5622F"/>
    <w:rsid w:val="00D56607"/>
    <w:rsid w:val="00D56AA4"/>
    <w:rsid w:val="00D56DB1"/>
    <w:rsid w:val="00D57649"/>
    <w:rsid w:val="00D577E1"/>
    <w:rsid w:val="00D57AC6"/>
    <w:rsid w:val="00D602AB"/>
    <w:rsid w:val="00D60A55"/>
    <w:rsid w:val="00D6140D"/>
    <w:rsid w:val="00D621C7"/>
    <w:rsid w:val="00D6221C"/>
    <w:rsid w:val="00D62411"/>
    <w:rsid w:val="00D6322F"/>
    <w:rsid w:val="00D64043"/>
    <w:rsid w:val="00D659C6"/>
    <w:rsid w:val="00D65B2E"/>
    <w:rsid w:val="00D664D3"/>
    <w:rsid w:val="00D6668E"/>
    <w:rsid w:val="00D66FB3"/>
    <w:rsid w:val="00D674D3"/>
    <w:rsid w:val="00D67E55"/>
    <w:rsid w:val="00D70440"/>
    <w:rsid w:val="00D70DB2"/>
    <w:rsid w:val="00D7119E"/>
    <w:rsid w:val="00D71536"/>
    <w:rsid w:val="00D71711"/>
    <w:rsid w:val="00D73244"/>
    <w:rsid w:val="00D73758"/>
    <w:rsid w:val="00D749E0"/>
    <w:rsid w:val="00D74ECB"/>
    <w:rsid w:val="00D758CA"/>
    <w:rsid w:val="00D75D1C"/>
    <w:rsid w:val="00D76927"/>
    <w:rsid w:val="00D769B2"/>
    <w:rsid w:val="00D76B82"/>
    <w:rsid w:val="00D76BFD"/>
    <w:rsid w:val="00D77F4A"/>
    <w:rsid w:val="00D807D5"/>
    <w:rsid w:val="00D80EA9"/>
    <w:rsid w:val="00D8119C"/>
    <w:rsid w:val="00D8122E"/>
    <w:rsid w:val="00D8125F"/>
    <w:rsid w:val="00D815A4"/>
    <w:rsid w:val="00D81CBE"/>
    <w:rsid w:val="00D81E42"/>
    <w:rsid w:val="00D82C45"/>
    <w:rsid w:val="00D82D84"/>
    <w:rsid w:val="00D831E7"/>
    <w:rsid w:val="00D83207"/>
    <w:rsid w:val="00D8412A"/>
    <w:rsid w:val="00D84B95"/>
    <w:rsid w:val="00D84C2C"/>
    <w:rsid w:val="00D84DE8"/>
    <w:rsid w:val="00D84EE0"/>
    <w:rsid w:val="00D8572A"/>
    <w:rsid w:val="00D857DE"/>
    <w:rsid w:val="00D85841"/>
    <w:rsid w:val="00D858E7"/>
    <w:rsid w:val="00D85A6B"/>
    <w:rsid w:val="00D86547"/>
    <w:rsid w:val="00D86857"/>
    <w:rsid w:val="00D8761B"/>
    <w:rsid w:val="00D87674"/>
    <w:rsid w:val="00D8793C"/>
    <w:rsid w:val="00D90322"/>
    <w:rsid w:val="00D91108"/>
    <w:rsid w:val="00D9166C"/>
    <w:rsid w:val="00D91892"/>
    <w:rsid w:val="00D92144"/>
    <w:rsid w:val="00D923B8"/>
    <w:rsid w:val="00D93857"/>
    <w:rsid w:val="00D93B20"/>
    <w:rsid w:val="00D94221"/>
    <w:rsid w:val="00D945AA"/>
    <w:rsid w:val="00D95645"/>
    <w:rsid w:val="00D9564B"/>
    <w:rsid w:val="00D95B6C"/>
    <w:rsid w:val="00D95F4E"/>
    <w:rsid w:val="00D96898"/>
    <w:rsid w:val="00D96CFB"/>
    <w:rsid w:val="00D97023"/>
    <w:rsid w:val="00D97D9A"/>
    <w:rsid w:val="00DA0560"/>
    <w:rsid w:val="00DA0C44"/>
    <w:rsid w:val="00DA0D53"/>
    <w:rsid w:val="00DA116F"/>
    <w:rsid w:val="00DA2041"/>
    <w:rsid w:val="00DA273C"/>
    <w:rsid w:val="00DA39B2"/>
    <w:rsid w:val="00DA44ED"/>
    <w:rsid w:val="00DA4A27"/>
    <w:rsid w:val="00DA4D7A"/>
    <w:rsid w:val="00DA4EA2"/>
    <w:rsid w:val="00DA549E"/>
    <w:rsid w:val="00DA5943"/>
    <w:rsid w:val="00DA7D00"/>
    <w:rsid w:val="00DB1FDC"/>
    <w:rsid w:val="00DB21EB"/>
    <w:rsid w:val="00DB2CC1"/>
    <w:rsid w:val="00DB3F84"/>
    <w:rsid w:val="00DB68BA"/>
    <w:rsid w:val="00DB6C32"/>
    <w:rsid w:val="00DB7AE2"/>
    <w:rsid w:val="00DB7EF0"/>
    <w:rsid w:val="00DC0140"/>
    <w:rsid w:val="00DC14D7"/>
    <w:rsid w:val="00DC20AE"/>
    <w:rsid w:val="00DC27F7"/>
    <w:rsid w:val="00DC2FB0"/>
    <w:rsid w:val="00DC3036"/>
    <w:rsid w:val="00DC318D"/>
    <w:rsid w:val="00DC44E5"/>
    <w:rsid w:val="00DC469A"/>
    <w:rsid w:val="00DC5187"/>
    <w:rsid w:val="00DC5199"/>
    <w:rsid w:val="00DC5988"/>
    <w:rsid w:val="00DC5A5A"/>
    <w:rsid w:val="00DC5FF4"/>
    <w:rsid w:val="00DC6FF0"/>
    <w:rsid w:val="00DC741F"/>
    <w:rsid w:val="00DC7477"/>
    <w:rsid w:val="00DC76CF"/>
    <w:rsid w:val="00DD04FE"/>
    <w:rsid w:val="00DD0DBE"/>
    <w:rsid w:val="00DD0EBE"/>
    <w:rsid w:val="00DD1309"/>
    <w:rsid w:val="00DD16C8"/>
    <w:rsid w:val="00DD1ACD"/>
    <w:rsid w:val="00DD218B"/>
    <w:rsid w:val="00DD2208"/>
    <w:rsid w:val="00DD2DB3"/>
    <w:rsid w:val="00DD37B2"/>
    <w:rsid w:val="00DD3D65"/>
    <w:rsid w:val="00DD40E5"/>
    <w:rsid w:val="00DD4150"/>
    <w:rsid w:val="00DD46FF"/>
    <w:rsid w:val="00DD4975"/>
    <w:rsid w:val="00DD49DA"/>
    <w:rsid w:val="00DD4EC7"/>
    <w:rsid w:val="00DD5469"/>
    <w:rsid w:val="00DD6540"/>
    <w:rsid w:val="00DE0E18"/>
    <w:rsid w:val="00DE1FC8"/>
    <w:rsid w:val="00DE44AD"/>
    <w:rsid w:val="00DE6138"/>
    <w:rsid w:val="00DE6A73"/>
    <w:rsid w:val="00DE6D1D"/>
    <w:rsid w:val="00DE71D1"/>
    <w:rsid w:val="00DE7259"/>
    <w:rsid w:val="00DE7999"/>
    <w:rsid w:val="00DE7F96"/>
    <w:rsid w:val="00DF072A"/>
    <w:rsid w:val="00DF0BE8"/>
    <w:rsid w:val="00DF0F68"/>
    <w:rsid w:val="00DF1C79"/>
    <w:rsid w:val="00DF212F"/>
    <w:rsid w:val="00DF22AB"/>
    <w:rsid w:val="00DF26D3"/>
    <w:rsid w:val="00DF2B9C"/>
    <w:rsid w:val="00DF347C"/>
    <w:rsid w:val="00DF3D05"/>
    <w:rsid w:val="00DF419F"/>
    <w:rsid w:val="00DF4350"/>
    <w:rsid w:val="00DF4647"/>
    <w:rsid w:val="00DF4F2B"/>
    <w:rsid w:val="00DF4F98"/>
    <w:rsid w:val="00DF5763"/>
    <w:rsid w:val="00DF5976"/>
    <w:rsid w:val="00DF5F26"/>
    <w:rsid w:val="00DF634D"/>
    <w:rsid w:val="00DF67D4"/>
    <w:rsid w:val="00DF68BF"/>
    <w:rsid w:val="00DF6DC9"/>
    <w:rsid w:val="00E000F5"/>
    <w:rsid w:val="00E0021A"/>
    <w:rsid w:val="00E00A8E"/>
    <w:rsid w:val="00E00B50"/>
    <w:rsid w:val="00E00BA9"/>
    <w:rsid w:val="00E00E9C"/>
    <w:rsid w:val="00E011E6"/>
    <w:rsid w:val="00E0136D"/>
    <w:rsid w:val="00E01A80"/>
    <w:rsid w:val="00E025A7"/>
    <w:rsid w:val="00E028D3"/>
    <w:rsid w:val="00E02A86"/>
    <w:rsid w:val="00E032ED"/>
    <w:rsid w:val="00E03439"/>
    <w:rsid w:val="00E03F6C"/>
    <w:rsid w:val="00E04B78"/>
    <w:rsid w:val="00E05323"/>
    <w:rsid w:val="00E05F5B"/>
    <w:rsid w:val="00E05F67"/>
    <w:rsid w:val="00E068B4"/>
    <w:rsid w:val="00E069CA"/>
    <w:rsid w:val="00E06ADE"/>
    <w:rsid w:val="00E076C8"/>
    <w:rsid w:val="00E07993"/>
    <w:rsid w:val="00E07FE9"/>
    <w:rsid w:val="00E1022E"/>
    <w:rsid w:val="00E1059B"/>
    <w:rsid w:val="00E10A3E"/>
    <w:rsid w:val="00E10A5E"/>
    <w:rsid w:val="00E124E0"/>
    <w:rsid w:val="00E12DC0"/>
    <w:rsid w:val="00E13F43"/>
    <w:rsid w:val="00E1495C"/>
    <w:rsid w:val="00E14B13"/>
    <w:rsid w:val="00E1557B"/>
    <w:rsid w:val="00E15967"/>
    <w:rsid w:val="00E165E9"/>
    <w:rsid w:val="00E16B29"/>
    <w:rsid w:val="00E171DE"/>
    <w:rsid w:val="00E1755D"/>
    <w:rsid w:val="00E177D5"/>
    <w:rsid w:val="00E17826"/>
    <w:rsid w:val="00E20B0F"/>
    <w:rsid w:val="00E21587"/>
    <w:rsid w:val="00E21A69"/>
    <w:rsid w:val="00E21D28"/>
    <w:rsid w:val="00E22497"/>
    <w:rsid w:val="00E22769"/>
    <w:rsid w:val="00E23679"/>
    <w:rsid w:val="00E23C11"/>
    <w:rsid w:val="00E248B0"/>
    <w:rsid w:val="00E24A19"/>
    <w:rsid w:val="00E24BE4"/>
    <w:rsid w:val="00E24C69"/>
    <w:rsid w:val="00E30756"/>
    <w:rsid w:val="00E30AE5"/>
    <w:rsid w:val="00E30C7A"/>
    <w:rsid w:val="00E30EBD"/>
    <w:rsid w:val="00E30EC6"/>
    <w:rsid w:val="00E31089"/>
    <w:rsid w:val="00E313BC"/>
    <w:rsid w:val="00E317F3"/>
    <w:rsid w:val="00E31932"/>
    <w:rsid w:val="00E31DEE"/>
    <w:rsid w:val="00E32503"/>
    <w:rsid w:val="00E32DD5"/>
    <w:rsid w:val="00E33110"/>
    <w:rsid w:val="00E340EB"/>
    <w:rsid w:val="00E343A5"/>
    <w:rsid w:val="00E34A7C"/>
    <w:rsid w:val="00E34DD0"/>
    <w:rsid w:val="00E3502D"/>
    <w:rsid w:val="00E351A0"/>
    <w:rsid w:val="00E3542B"/>
    <w:rsid w:val="00E35723"/>
    <w:rsid w:val="00E35F77"/>
    <w:rsid w:val="00E361DB"/>
    <w:rsid w:val="00E363A7"/>
    <w:rsid w:val="00E36433"/>
    <w:rsid w:val="00E3681A"/>
    <w:rsid w:val="00E36D92"/>
    <w:rsid w:val="00E36FF9"/>
    <w:rsid w:val="00E37239"/>
    <w:rsid w:val="00E3784E"/>
    <w:rsid w:val="00E37A21"/>
    <w:rsid w:val="00E408A1"/>
    <w:rsid w:val="00E41689"/>
    <w:rsid w:val="00E4203F"/>
    <w:rsid w:val="00E420A0"/>
    <w:rsid w:val="00E42197"/>
    <w:rsid w:val="00E4277F"/>
    <w:rsid w:val="00E42B4B"/>
    <w:rsid w:val="00E4302D"/>
    <w:rsid w:val="00E4349C"/>
    <w:rsid w:val="00E43583"/>
    <w:rsid w:val="00E436D8"/>
    <w:rsid w:val="00E43CCC"/>
    <w:rsid w:val="00E44015"/>
    <w:rsid w:val="00E4405B"/>
    <w:rsid w:val="00E44ABA"/>
    <w:rsid w:val="00E44B73"/>
    <w:rsid w:val="00E45146"/>
    <w:rsid w:val="00E451D6"/>
    <w:rsid w:val="00E45704"/>
    <w:rsid w:val="00E45A85"/>
    <w:rsid w:val="00E468A4"/>
    <w:rsid w:val="00E46C88"/>
    <w:rsid w:val="00E47004"/>
    <w:rsid w:val="00E4748B"/>
    <w:rsid w:val="00E474CB"/>
    <w:rsid w:val="00E47786"/>
    <w:rsid w:val="00E47CB3"/>
    <w:rsid w:val="00E50AC9"/>
    <w:rsid w:val="00E50B57"/>
    <w:rsid w:val="00E50D35"/>
    <w:rsid w:val="00E50E60"/>
    <w:rsid w:val="00E51290"/>
    <w:rsid w:val="00E51345"/>
    <w:rsid w:val="00E51703"/>
    <w:rsid w:val="00E51D5C"/>
    <w:rsid w:val="00E52400"/>
    <w:rsid w:val="00E52AAC"/>
    <w:rsid w:val="00E52F08"/>
    <w:rsid w:val="00E53046"/>
    <w:rsid w:val="00E535EB"/>
    <w:rsid w:val="00E54899"/>
    <w:rsid w:val="00E556D7"/>
    <w:rsid w:val="00E5579F"/>
    <w:rsid w:val="00E562A0"/>
    <w:rsid w:val="00E570C9"/>
    <w:rsid w:val="00E572ED"/>
    <w:rsid w:val="00E57FEE"/>
    <w:rsid w:val="00E60007"/>
    <w:rsid w:val="00E6044E"/>
    <w:rsid w:val="00E60A4B"/>
    <w:rsid w:val="00E60D1A"/>
    <w:rsid w:val="00E61A40"/>
    <w:rsid w:val="00E61A57"/>
    <w:rsid w:val="00E61C07"/>
    <w:rsid w:val="00E61F8B"/>
    <w:rsid w:val="00E62412"/>
    <w:rsid w:val="00E62A8E"/>
    <w:rsid w:val="00E62F95"/>
    <w:rsid w:val="00E636AA"/>
    <w:rsid w:val="00E638EC"/>
    <w:rsid w:val="00E64711"/>
    <w:rsid w:val="00E661CD"/>
    <w:rsid w:val="00E6624F"/>
    <w:rsid w:val="00E66688"/>
    <w:rsid w:val="00E6695E"/>
    <w:rsid w:val="00E679D9"/>
    <w:rsid w:val="00E704D4"/>
    <w:rsid w:val="00E706FF"/>
    <w:rsid w:val="00E71514"/>
    <w:rsid w:val="00E718EF"/>
    <w:rsid w:val="00E72321"/>
    <w:rsid w:val="00E7232D"/>
    <w:rsid w:val="00E72990"/>
    <w:rsid w:val="00E7326B"/>
    <w:rsid w:val="00E7349A"/>
    <w:rsid w:val="00E735BA"/>
    <w:rsid w:val="00E73DE8"/>
    <w:rsid w:val="00E74891"/>
    <w:rsid w:val="00E74F58"/>
    <w:rsid w:val="00E750F8"/>
    <w:rsid w:val="00E753A7"/>
    <w:rsid w:val="00E75412"/>
    <w:rsid w:val="00E75418"/>
    <w:rsid w:val="00E754C8"/>
    <w:rsid w:val="00E75745"/>
    <w:rsid w:val="00E75AB1"/>
    <w:rsid w:val="00E75F0F"/>
    <w:rsid w:val="00E761F8"/>
    <w:rsid w:val="00E7774B"/>
    <w:rsid w:val="00E800E4"/>
    <w:rsid w:val="00E8033A"/>
    <w:rsid w:val="00E804AC"/>
    <w:rsid w:val="00E804C4"/>
    <w:rsid w:val="00E80521"/>
    <w:rsid w:val="00E805BE"/>
    <w:rsid w:val="00E809BF"/>
    <w:rsid w:val="00E80C6D"/>
    <w:rsid w:val="00E80D11"/>
    <w:rsid w:val="00E8195D"/>
    <w:rsid w:val="00E819DC"/>
    <w:rsid w:val="00E82028"/>
    <w:rsid w:val="00E82259"/>
    <w:rsid w:val="00E8251C"/>
    <w:rsid w:val="00E83DAF"/>
    <w:rsid w:val="00E86FBB"/>
    <w:rsid w:val="00E87184"/>
    <w:rsid w:val="00E87314"/>
    <w:rsid w:val="00E876E4"/>
    <w:rsid w:val="00E876E6"/>
    <w:rsid w:val="00E8783D"/>
    <w:rsid w:val="00E87A28"/>
    <w:rsid w:val="00E90043"/>
    <w:rsid w:val="00E90B77"/>
    <w:rsid w:val="00E912A4"/>
    <w:rsid w:val="00E914E6"/>
    <w:rsid w:val="00E92647"/>
    <w:rsid w:val="00E92FB8"/>
    <w:rsid w:val="00E930B3"/>
    <w:rsid w:val="00E937E4"/>
    <w:rsid w:val="00E93A05"/>
    <w:rsid w:val="00E940A2"/>
    <w:rsid w:val="00E94368"/>
    <w:rsid w:val="00E94494"/>
    <w:rsid w:val="00E94509"/>
    <w:rsid w:val="00E9454A"/>
    <w:rsid w:val="00E951BD"/>
    <w:rsid w:val="00E9549F"/>
    <w:rsid w:val="00E956BD"/>
    <w:rsid w:val="00E959DA"/>
    <w:rsid w:val="00E95CC5"/>
    <w:rsid w:val="00E95DB5"/>
    <w:rsid w:val="00E96A82"/>
    <w:rsid w:val="00E96D06"/>
    <w:rsid w:val="00E97355"/>
    <w:rsid w:val="00E97841"/>
    <w:rsid w:val="00E97CB8"/>
    <w:rsid w:val="00EA14BE"/>
    <w:rsid w:val="00EA1A05"/>
    <w:rsid w:val="00EA1AE2"/>
    <w:rsid w:val="00EA1D39"/>
    <w:rsid w:val="00EA2961"/>
    <w:rsid w:val="00EA2BA7"/>
    <w:rsid w:val="00EA452E"/>
    <w:rsid w:val="00EA48EA"/>
    <w:rsid w:val="00EA4C58"/>
    <w:rsid w:val="00EA5263"/>
    <w:rsid w:val="00EA5300"/>
    <w:rsid w:val="00EA708A"/>
    <w:rsid w:val="00EA736D"/>
    <w:rsid w:val="00EA7A2E"/>
    <w:rsid w:val="00EB04ED"/>
    <w:rsid w:val="00EB0E69"/>
    <w:rsid w:val="00EB173C"/>
    <w:rsid w:val="00EB23D6"/>
    <w:rsid w:val="00EB2C16"/>
    <w:rsid w:val="00EB33C2"/>
    <w:rsid w:val="00EB35AD"/>
    <w:rsid w:val="00EB3896"/>
    <w:rsid w:val="00EB4401"/>
    <w:rsid w:val="00EB45A1"/>
    <w:rsid w:val="00EB4C4B"/>
    <w:rsid w:val="00EB4E4D"/>
    <w:rsid w:val="00EB5071"/>
    <w:rsid w:val="00EB5895"/>
    <w:rsid w:val="00EB5A46"/>
    <w:rsid w:val="00EB5B6F"/>
    <w:rsid w:val="00EB5F48"/>
    <w:rsid w:val="00EB611F"/>
    <w:rsid w:val="00EB6BA5"/>
    <w:rsid w:val="00EB6BF7"/>
    <w:rsid w:val="00EB769F"/>
    <w:rsid w:val="00EC0965"/>
    <w:rsid w:val="00EC098D"/>
    <w:rsid w:val="00EC104B"/>
    <w:rsid w:val="00EC1356"/>
    <w:rsid w:val="00EC13CF"/>
    <w:rsid w:val="00EC1D74"/>
    <w:rsid w:val="00EC1EB7"/>
    <w:rsid w:val="00EC2756"/>
    <w:rsid w:val="00EC2AB8"/>
    <w:rsid w:val="00EC2CE8"/>
    <w:rsid w:val="00EC372D"/>
    <w:rsid w:val="00EC3AA3"/>
    <w:rsid w:val="00EC4272"/>
    <w:rsid w:val="00EC5A0B"/>
    <w:rsid w:val="00EC5F1C"/>
    <w:rsid w:val="00EC6639"/>
    <w:rsid w:val="00EC6B5E"/>
    <w:rsid w:val="00EC703E"/>
    <w:rsid w:val="00EC70F8"/>
    <w:rsid w:val="00EC738C"/>
    <w:rsid w:val="00EC7D2A"/>
    <w:rsid w:val="00ED0D8F"/>
    <w:rsid w:val="00ED0EB2"/>
    <w:rsid w:val="00ED1050"/>
    <w:rsid w:val="00ED1F74"/>
    <w:rsid w:val="00ED253E"/>
    <w:rsid w:val="00ED2664"/>
    <w:rsid w:val="00ED2E2D"/>
    <w:rsid w:val="00ED37F1"/>
    <w:rsid w:val="00ED3E72"/>
    <w:rsid w:val="00ED4B40"/>
    <w:rsid w:val="00ED5372"/>
    <w:rsid w:val="00ED61D8"/>
    <w:rsid w:val="00ED6448"/>
    <w:rsid w:val="00ED6468"/>
    <w:rsid w:val="00ED64A0"/>
    <w:rsid w:val="00ED6868"/>
    <w:rsid w:val="00ED721F"/>
    <w:rsid w:val="00ED7623"/>
    <w:rsid w:val="00ED7AEB"/>
    <w:rsid w:val="00ED7C2F"/>
    <w:rsid w:val="00ED7CFA"/>
    <w:rsid w:val="00EE01BD"/>
    <w:rsid w:val="00EE03EE"/>
    <w:rsid w:val="00EE27D8"/>
    <w:rsid w:val="00EE2A79"/>
    <w:rsid w:val="00EE37E0"/>
    <w:rsid w:val="00EE3856"/>
    <w:rsid w:val="00EE4215"/>
    <w:rsid w:val="00EE4EAA"/>
    <w:rsid w:val="00EE503D"/>
    <w:rsid w:val="00EE5105"/>
    <w:rsid w:val="00EE5ACE"/>
    <w:rsid w:val="00EE5CBD"/>
    <w:rsid w:val="00EE78E1"/>
    <w:rsid w:val="00EF0B6C"/>
    <w:rsid w:val="00EF11C9"/>
    <w:rsid w:val="00EF1C09"/>
    <w:rsid w:val="00EF2925"/>
    <w:rsid w:val="00EF2E0B"/>
    <w:rsid w:val="00EF3D26"/>
    <w:rsid w:val="00EF3F55"/>
    <w:rsid w:val="00EF3FF0"/>
    <w:rsid w:val="00EF48E7"/>
    <w:rsid w:val="00EF4EF6"/>
    <w:rsid w:val="00EF59BC"/>
    <w:rsid w:val="00EF6E86"/>
    <w:rsid w:val="00F00DA2"/>
    <w:rsid w:val="00F00E5B"/>
    <w:rsid w:val="00F012F9"/>
    <w:rsid w:val="00F014DC"/>
    <w:rsid w:val="00F015D8"/>
    <w:rsid w:val="00F038A2"/>
    <w:rsid w:val="00F1058D"/>
    <w:rsid w:val="00F111A6"/>
    <w:rsid w:val="00F1168E"/>
    <w:rsid w:val="00F11DAE"/>
    <w:rsid w:val="00F1263F"/>
    <w:rsid w:val="00F126F5"/>
    <w:rsid w:val="00F12A1C"/>
    <w:rsid w:val="00F13D00"/>
    <w:rsid w:val="00F14F84"/>
    <w:rsid w:val="00F159B1"/>
    <w:rsid w:val="00F15A55"/>
    <w:rsid w:val="00F15B1C"/>
    <w:rsid w:val="00F15DF9"/>
    <w:rsid w:val="00F167C5"/>
    <w:rsid w:val="00F167FA"/>
    <w:rsid w:val="00F17048"/>
    <w:rsid w:val="00F17188"/>
    <w:rsid w:val="00F172E1"/>
    <w:rsid w:val="00F176DA"/>
    <w:rsid w:val="00F17AD2"/>
    <w:rsid w:val="00F17B0C"/>
    <w:rsid w:val="00F17CEE"/>
    <w:rsid w:val="00F20515"/>
    <w:rsid w:val="00F20777"/>
    <w:rsid w:val="00F20778"/>
    <w:rsid w:val="00F21749"/>
    <w:rsid w:val="00F2204A"/>
    <w:rsid w:val="00F22389"/>
    <w:rsid w:val="00F225E5"/>
    <w:rsid w:val="00F22943"/>
    <w:rsid w:val="00F22DE1"/>
    <w:rsid w:val="00F244D8"/>
    <w:rsid w:val="00F2454C"/>
    <w:rsid w:val="00F246F2"/>
    <w:rsid w:val="00F249DA"/>
    <w:rsid w:val="00F24B72"/>
    <w:rsid w:val="00F24C3E"/>
    <w:rsid w:val="00F24DEF"/>
    <w:rsid w:val="00F24FE2"/>
    <w:rsid w:val="00F25CD9"/>
    <w:rsid w:val="00F25F05"/>
    <w:rsid w:val="00F26438"/>
    <w:rsid w:val="00F27598"/>
    <w:rsid w:val="00F279D0"/>
    <w:rsid w:val="00F30003"/>
    <w:rsid w:val="00F30BD1"/>
    <w:rsid w:val="00F311C0"/>
    <w:rsid w:val="00F31663"/>
    <w:rsid w:val="00F32457"/>
    <w:rsid w:val="00F32932"/>
    <w:rsid w:val="00F3473D"/>
    <w:rsid w:val="00F34F8B"/>
    <w:rsid w:val="00F354FD"/>
    <w:rsid w:val="00F35882"/>
    <w:rsid w:val="00F35B10"/>
    <w:rsid w:val="00F3639B"/>
    <w:rsid w:val="00F363DA"/>
    <w:rsid w:val="00F36649"/>
    <w:rsid w:val="00F37799"/>
    <w:rsid w:val="00F3787B"/>
    <w:rsid w:val="00F37E10"/>
    <w:rsid w:val="00F40C5D"/>
    <w:rsid w:val="00F40ED6"/>
    <w:rsid w:val="00F41218"/>
    <w:rsid w:val="00F416D2"/>
    <w:rsid w:val="00F41754"/>
    <w:rsid w:val="00F419EB"/>
    <w:rsid w:val="00F419F6"/>
    <w:rsid w:val="00F41ABA"/>
    <w:rsid w:val="00F44204"/>
    <w:rsid w:val="00F44844"/>
    <w:rsid w:val="00F44FD4"/>
    <w:rsid w:val="00F46B4B"/>
    <w:rsid w:val="00F46FE8"/>
    <w:rsid w:val="00F50037"/>
    <w:rsid w:val="00F51912"/>
    <w:rsid w:val="00F52114"/>
    <w:rsid w:val="00F53738"/>
    <w:rsid w:val="00F54F74"/>
    <w:rsid w:val="00F552DE"/>
    <w:rsid w:val="00F55B20"/>
    <w:rsid w:val="00F5647C"/>
    <w:rsid w:val="00F573B8"/>
    <w:rsid w:val="00F60078"/>
    <w:rsid w:val="00F60DFF"/>
    <w:rsid w:val="00F61733"/>
    <w:rsid w:val="00F61EF1"/>
    <w:rsid w:val="00F62431"/>
    <w:rsid w:val="00F62FD7"/>
    <w:rsid w:val="00F6413B"/>
    <w:rsid w:val="00F643AC"/>
    <w:rsid w:val="00F65B62"/>
    <w:rsid w:val="00F65BBB"/>
    <w:rsid w:val="00F66C86"/>
    <w:rsid w:val="00F6706A"/>
    <w:rsid w:val="00F67777"/>
    <w:rsid w:val="00F67A13"/>
    <w:rsid w:val="00F7010F"/>
    <w:rsid w:val="00F70762"/>
    <w:rsid w:val="00F7174F"/>
    <w:rsid w:val="00F719C9"/>
    <w:rsid w:val="00F71EB3"/>
    <w:rsid w:val="00F71F4C"/>
    <w:rsid w:val="00F723F2"/>
    <w:rsid w:val="00F72F7C"/>
    <w:rsid w:val="00F73B07"/>
    <w:rsid w:val="00F73B35"/>
    <w:rsid w:val="00F73FF7"/>
    <w:rsid w:val="00F741CF"/>
    <w:rsid w:val="00F741E0"/>
    <w:rsid w:val="00F74266"/>
    <w:rsid w:val="00F752FC"/>
    <w:rsid w:val="00F76204"/>
    <w:rsid w:val="00F769C4"/>
    <w:rsid w:val="00F76E24"/>
    <w:rsid w:val="00F770DD"/>
    <w:rsid w:val="00F77A2D"/>
    <w:rsid w:val="00F80AA8"/>
    <w:rsid w:val="00F80B65"/>
    <w:rsid w:val="00F80F9F"/>
    <w:rsid w:val="00F8144B"/>
    <w:rsid w:val="00F81940"/>
    <w:rsid w:val="00F8195E"/>
    <w:rsid w:val="00F8285A"/>
    <w:rsid w:val="00F828B8"/>
    <w:rsid w:val="00F848B9"/>
    <w:rsid w:val="00F8592F"/>
    <w:rsid w:val="00F8696D"/>
    <w:rsid w:val="00F87022"/>
    <w:rsid w:val="00F8702A"/>
    <w:rsid w:val="00F87CD2"/>
    <w:rsid w:val="00F9021A"/>
    <w:rsid w:val="00F907BF"/>
    <w:rsid w:val="00F90869"/>
    <w:rsid w:val="00F908A3"/>
    <w:rsid w:val="00F90D24"/>
    <w:rsid w:val="00F92742"/>
    <w:rsid w:val="00F9298A"/>
    <w:rsid w:val="00F93863"/>
    <w:rsid w:val="00F93E45"/>
    <w:rsid w:val="00F94781"/>
    <w:rsid w:val="00F94A0E"/>
    <w:rsid w:val="00F94D54"/>
    <w:rsid w:val="00F94F9C"/>
    <w:rsid w:val="00F95122"/>
    <w:rsid w:val="00F955E5"/>
    <w:rsid w:val="00F9587A"/>
    <w:rsid w:val="00F95981"/>
    <w:rsid w:val="00F965F4"/>
    <w:rsid w:val="00F96891"/>
    <w:rsid w:val="00F969CD"/>
    <w:rsid w:val="00F96B1F"/>
    <w:rsid w:val="00F96E28"/>
    <w:rsid w:val="00F96F8A"/>
    <w:rsid w:val="00F97562"/>
    <w:rsid w:val="00F97BD5"/>
    <w:rsid w:val="00FA0AD3"/>
    <w:rsid w:val="00FA14D5"/>
    <w:rsid w:val="00FA168F"/>
    <w:rsid w:val="00FA1A6A"/>
    <w:rsid w:val="00FA2ECE"/>
    <w:rsid w:val="00FA3064"/>
    <w:rsid w:val="00FA368E"/>
    <w:rsid w:val="00FA49FE"/>
    <w:rsid w:val="00FA523A"/>
    <w:rsid w:val="00FA5564"/>
    <w:rsid w:val="00FA637E"/>
    <w:rsid w:val="00FA6388"/>
    <w:rsid w:val="00FA63BC"/>
    <w:rsid w:val="00FA6D69"/>
    <w:rsid w:val="00FA7289"/>
    <w:rsid w:val="00FA763F"/>
    <w:rsid w:val="00FA7719"/>
    <w:rsid w:val="00FB0876"/>
    <w:rsid w:val="00FB1001"/>
    <w:rsid w:val="00FB11D6"/>
    <w:rsid w:val="00FB2368"/>
    <w:rsid w:val="00FB2743"/>
    <w:rsid w:val="00FB2EDE"/>
    <w:rsid w:val="00FB4D43"/>
    <w:rsid w:val="00FB4F36"/>
    <w:rsid w:val="00FB5281"/>
    <w:rsid w:val="00FB5A4F"/>
    <w:rsid w:val="00FB64EE"/>
    <w:rsid w:val="00FB6598"/>
    <w:rsid w:val="00FB67E0"/>
    <w:rsid w:val="00FB75EE"/>
    <w:rsid w:val="00FC0F47"/>
    <w:rsid w:val="00FC0FA5"/>
    <w:rsid w:val="00FC16D5"/>
    <w:rsid w:val="00FC2752"/>
    <w:rsid w:val="00FC2975"/>
    <w:rsid w:val="00FC2DC4"/>
    <w:rsid w:val="00FC37AE"/>
    <w:rsid w:val="00FC38E3"/>
    <w:rsid w:val="00FC3977"/>
    <w:rsid w:val="00FC4CB4"/>
    <w:rsid w:val="00FC4D13"/>
    <w:rsid w:val="00FC4DDD"/>
    <w:rsid w:val="00FC5AC2"/>
    <w:rsid w:val="00FC5F47"/>
    <w:rsid w:val="00FC614C"/>
    <w:rsid w:val="00FC6349"/>
    <w:rsid w:val="00FC6E50"/>
    <w:rsid w:val="00FC702D"/>
    <w:rsid w:val="00FC77AF"/>
    <w:rsid w:val="00FD01FE"/>
    <w:rsid w:val="00FD0CCA"/>
    <w:rsid w:val="00FD123F"/>
    <w:rsid w:val="00FD1AFD"/>
    <w:rsid w:val="00FD215F"/>
    <w:rsid w:val="00FD2489"/>
    <w:rsid w:val="00FD24CB"/>
    <w:rsid w:val="00FD32B2"/>
    <w:rsid w:val="00FD36A5"/>
    <w:rsid w:val="00FD3859"/>
    <w:rsid w:val="00FD395D"/>
    <w:rsid w:val="00FD3CE6"/>
    <w:rsid w:val="00FD4919"/>
    <w:rsid w:val="00FD52EB"/>
    <w:rsid w:val="00FD547E"/>
    <w:rsid w:val="00FD57EE"/>
    <w:rsid w:val="00FD5CCF"/>
    <w:rsid w:val="00FD5FF0"/>
    <w:rsid w:val="00FD6B8D"/>
    <w:rsid w:val="00FD721E"/>
    <w:rsid w:val="00FD7BAB"/>
    <w:rsid w:val="00FD7C22"/>
    <w:rsid w:val="00FD7C93"/>
    <w:rsid w:val="00FD7F6D"/>
    <w:rsid w:val="00FE08BE"/>
    <w:rsid w:val="00FE11FD"/>
    <w:rsid w:val="00FE206F"/>
    <w:rsid w:val="00FE36D5"/>
    <w:rsid w:val="00FE4D45"/>
    <w:rsid w:val="00FE561E"/>
    <w:rsid w:val="00FE5BE8"/>
    <w:rsid w:val="00FE5C61"/>
    <w:rsid w:val="00FE67FC"/>
    <w:rsid w:val="00FE73A9"/>
    <w:rsid w:val="00FF0061"/>
    <w:rsid w:val="00FF020E"/>
    <w:rsid w:val="00FF0581"/>
    <w:rsid w:val="00FF0C55"/>
    <w:rsid w:val="00FF0E40"/>
    <w:rsid w:val="00FF0F3F"/>
    <w:rsid w:val="00FF179C"/>
    <w:rsid w:val="00FF19FC"/>
    <w:rsid w:val="00FF1CFD"/>
    <w:rsid w:val="00FF1D25"/>
    <w:rsid w:val="00FF21B5"/>
    <w:rsid w:val="00FF2726"/>
    <w:rsid w:val="00FF281D"/>
    <w:rsid w:val="00FF3317"/>
    <w:rsid w:val="00FF3841"/>
    <w:rsid w:val="00FF451E"/>
    <w:rsid w:val="00FF4D26"/>
    <w:rsid w:val="00FF529B"/>
    <w:rsid w:val="00FF5327"/>
    <w:rsid w:val="00FF7009"/>
    <w:rsid w:val="00FF71E7"/>
    <w:rsid w:val="00FF7F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F3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FA5"/>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482F5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82F57"/>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223C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F57"/>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82F57"/>
    <w:rPr>
      <w:rFonts w:ascii="Times New Roman" w:eastAsiaTheme="majorEastAsia" w:hAnsi="Times New Roman" w:cstheme="majorBidi"/>
      <w:bCs/>
      <w:szCs w:val="26"/>
      <w:u w:val="single"/>
      <w:lang w:val="en-GB"/>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B128B3"/>
    <w:pPr>
      <w:spacing w:line="240" w:lineRule="auto"/>
    </w:pPr>
    <w:rPr>
      <w:rFonts w:eastAsiaTheme="minorHAnsi"/>
      <w:b/>
      <w:bCs/>
      <w:color w:val="4F81BD" w:themeColor="accent1"/>
      <w:sz w:val="18"/>
      <w:szCs w:val="18"/>
    </w:rPr>
  </w:style>
  <w:style w:type="table" w:styleId="TableGrid">
    <w:name w:val="Table Grid"/>
    <w:basedOn w:val="TableNormal"/>
    <w:uiPriority w:val="59"/>
    <w:rsid w:val="00B128B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4">
    <w:name w:val="Light Shading Accent 4"/>
    <w:basedOn w:val="TableNormal"/>
    <w:uiPriority w:val="60"/>
    <w:rsid w:val="001E4A3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uiPriority w:val="34"/>
    <w:qFormat/>
    <w:rsid w:val="00870A42"/>
    <w:pPr>
      <w:ind w:left="720"/>
      <w:contextualSpacing/>
    </w:pPr>
    <w:rPr>
      <w:rFonts w:eastAsiaTheme="minorHAnsi"/>
    </w:r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pPr>
      <w:spacing w:after="0"/>
    </w:pPr>
  </w:style>
  <w:style w:type="paragraph" w:styleId="TOCHeading">
    <w:name w:val="TOC Heading"/>
    <w:basedOn w:val="Heading1"/>
    <w:next w:val="Normal"/>
    <w:uiPriority w:val="39"/>
    <w:unhideWhenUsed/>
    <w:qFormat/>
    <w:rsid w:val="00E5579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character" w:customStyle="1" w:styleId="Heading3Char">
    <w:name w:val="Heading 3 Char"/>
    <w:basedOn w:val="DefaultParagraphFont"/>
    <w:link w:val="Heading3"/>
    <w:uiPriority w:val="9"/>
    <w:semiHidden/>
    <w:rsid w:val="00223C87"/>
    <w:rPr>
      <w:rFonts w:asciiTheme="majorHAnsi" w:eastAsiaTheme="majorEastAsia" w:hAnsiTheme="majorHAnsi" w:cstheme="majorBidi"/>
      <w:b/>
      <w:bCs/>
      <w:color w:val="4F81BD" w:themeColor="accent1"/>
      <w:sz w:val="24"/>
      <w:lang w:val="en-GB"/>
    </w:rPr>
  </w:style>
  <w:style w:type="paragraph" w:styleId="NormalWeb">
    <w:name w:val="Normal (Web)"/>
    <w:basedOn w:val="Normal"/>
    <w:uiPriority w:val="99"/>
    <w:unhideWhenUsed/>
    <w:rsid w:val="00336BA2"/>
    <w:pPr>
      <w:spacing w:before="100" w:beforeAutospacing="1" w:after="100" w:afterAutospacing="1" w:line="240" w:lineRule="auto"/>
      <w:jc w:val="left"/>
    </w:pPr>
    <w:rPr>
      <w:rFonts w:eastAsia="Times New Roman" w:cs="Times New Roman"/>
      <w:szCs w:val="24"/>
    </w:rPr>
  </w:style>
  <w:style w:type="table" w:styleId="LightShading-Accent2">
    <w:name w:val="Light Shading Accent 2"/>
    <w:basedOn w:val="TableNormal"/>
    <w:uiPriority w:val="60"/>
    <w:unhideWhenUsed/>
    <w:rsid w:val="003D3513"/>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link w:val="NoSpacingChar"/>
    <w:uiPriority w:val="1"/>
    <w:qFormat/>
    <w:rsid w:val="00E408A1"/>
    <w:pPr>
      <w:spacing w:after="0" w:line="240" w:lineRule="auto"/>
      <w:jc w:val="both"/>
    </w:pPr>
    <w:rPr>
      <w:rFonts w:ascii="Times New Roman" w:hAnsi="Times New Roman"/>
      <w:sz w:val="24"/>
      <w:lang w:val="en-GB"/>
    </w:rPr>
  </w:style>
  <w:style w:type="paragraph" w:customStyle="1" w:styleId="Tabletext">
    <w:name w:val="Table text"/>
    <w:basedOn w:val="Normal"/>
    <w:rsid w:val="00C963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spacing w:after="0" w:line="240" w:lineRule="auto"/>
    </w:pPr>
    <w:rPr>
      <w:rFonts w:ascii="Calibri" w:hAnsi="Calibri" w:cs="Calibri"/>
      <w:color w:val="000000"/>
      <w:sz w:val="24"/>
      <w:szCs w:val="24"/>
    </w:rPr>
  </w:style>
  <w:style w:type="table" w:customStyle="1" w:styleId="LightList2">
    <w:name w:val="Light List2"/>
    <w:basedOn w:val="TableNormal"/>
    <w:uiPriority w:val="61"/>
    <w:rsid w:val="004B34D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after="0" w:line="211" w:lineRule="atLeast"/>
      <w:jc w:val="lef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link w:val="NoSpacing"/>
    <w:uiPriority w:val="1"/>
    <w:rsid w:val="005C75C4"/>
    <w:rPr>
      <w:rFonts w:ascii="Times New Roman" w:hAnsi="Times New Roman"/>
      <w:sz w:val="24"/>
      <w:lang w:val="en-GB"/>
    </w:rPr>
  </w:style>
  <w:style w:type="character" w:styleId="Strong">
    <w:name w:val="Strong"/>
    <w:basedOn w:val="DefaultParagraphFont"/>
    <w:uiPriority w:val="22"/>
    <w:qFormat/>
    <w:rsid w:val="00893071"/>
    <w:rPr>
      <w:b/>
      <w:bCs/>
    </w:rPr>
  </w:style>
  <w:style w:type="character" w:customStyle="1" w:styleId="t">
    <w:name w:val="t"/>
    <w:basedOn w:val="DefaultParagraphFont"/>
    <w:rsid w:val="00B83581"/>
  </w:style>
  <w:style w:type="character" w:styleId="Emphasis">
    <w:name w:val="Emphasis"/>
    <w:basedOn w:val="DefaultParagraphFont"/>
    <w:uiPriority w:val="20"/>
    <w:qFormat/>
    <w:rsid w:val="00B72073"/>
    <w:rPr>
      <w:i/>
      <w:iCs/>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D1517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1517D"/>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1F5160"/>
    <w:pPr>
      <w:widowControl w:val="0"/>
      <w:autoSpaceDE w:val="0"/>
      <w:autoSpaceDN w:val="0"/>
      <w:spacing w:after="0" w:line="240" w:lineRule="auto"/>
      <w:ind w:left="103"/>
      <w:jc w:val="left"/>
    </w:pPr>
    <w:rPr>
      <w:rFonts w:ascii="Calibri" w:eastAsia="Calibri" w:hAnsi="Calibri" w:cs="Calibri"/>
      <w:lang w:val="en-US"/>
    </w:rPr>
  </w:style>
  <w:style w:type="character" w:customStyle="1" w:styleId="articlekicker">
    <w:name w:val="article__kicker"/>
    <w:basedOn w:val="DefaultParagraphFont"/>
    <w:rsid w:val="00645132"/>
  </w:style>
  <w:style w:type="character" w:customStyle="1" w:styleId="hscoswrapper">
    <w:name w:val="hs_cos_wrapper"/>
    <w:basedOn w:val="DefaultParagraphFont"/>
    <w:rsid w:val="00427EED"/>
  </w:style>
  <w:style w:type="character" w:customStyle="1" w:styleId="title--only">
    <w:name w:val="title--only"/>
    <w:basedOn w:val="DefaultParagraphFont"/>
    <w:rsid w:val="0050302B"/>
  </w:style>
  <w:style w:type="character" w:customStyle="1" w:styleId="article-classifiergap">
    <w:name w:val="article-classifier__gap"/>
    <w:basedOn w:val="DefaultParagraphFont"/>
    <w:rsid w:val="00203E26"/>
  </w:style>
  <w:style w:type="character" w:styleId="UnresolvedMention">
    <w:name w:val="Unresolved Mention"/>
    <w:basedOn w:val="DefaultParagraphFont"/>
    <w:uiPriority w:val="99"/>
    <w:semiHidden/>
    <w:unhideWhenUsed/>
    <w:rsid w:val="00017E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www.tescoplc.com/about/our-business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seafood.media/fis/companies/details.asp?l=e&amp;company_id=17724" TargetMode="External"/><Relationship Id="rId2" Type="http://schemas.openxmlformats.org/officeDocument/2006/relationships/numbering" Target="numbering.xml"/><Relationship Id="rId16" Type="http://schemas.openxmlformats.org/officeDocument/2006/relationships/hyperlink" Target="https://tescocontrols.com/about-us/careers/your-career-join-in/company-culture/" TargetMode="External"/><Relationship Id="rId20" Type="http://schemas.openxmlformats.org/officeDocument/2006/relationships/hyperlink" Target="https://www.orgcharting.com/tesco-company-organisational-structure-chart-exam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just-style.com/news/tesco-hit-by-allegations-of-child-labour_id95252.aspx" TargetMode="External"/><Relationship Id="rId10" Type="http://schemas.openxmlformats.org/officeDocument/2006/relationships/footer" Target="footer2.xml"/><Relationship Id="rId19" Type="http://schemas.openxmlformats.org/officeDocument/2006/relationships/hyperlink" Target="https://www.statista.com/statistics/300656/grocery-market-share-in-great-britain-year-on-year-comparison/"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laborcenter.berkeley.edu/pdf/2009/tesco09.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50FDB4-5210-41B1-A6AD-03327DBC1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2969</Words>
  <Characters>16928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cp:lastPrinted>2017-08-30T04:30:00Z</cp:lastPrinted>
  <dcterms:created xsi:type="dcterms:W3CDTF">2021-04-01T10:54:00Z</dcterms:created>
  <dcterms:modified xsi:type="dcterms:W3CDTF">2021-04-09T09:36:00Z</dcterms:modified>
</cp:coreProperties>
</file>