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2870271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491CEE" w:rsidRPr="00491CEE">
        <w:rPr>
          <w:lang w:eastAsia="en-GB"/>
        </w:rPr>
        <w:t>(Smith, 2022)</w:t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3BB5EB52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491CEE" w:rsidRPr="00491CEE">
        <w:rPr>
          <w:lang w:eastAsia="en-GB"/>
        </w:rPr>
        <w:t>(Smith, 2022, p.15)</w:t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lastRenderedPageBreak/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55EEE6F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491CEE" w:rsidRPr="00491CEE">
        <w:t>(Smith, Jones 2021)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79E5BC24" w14:textId="77777777" w:rsidR="00491CEE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491CE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174DB2C5" w14:textId="4B88AFDB" w:rsidR="004A02F4" w:rsidRDefault="00491CEE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t>(Smith J,2022) Understanding care sage London.</w:t>
      </w:r>
      <w:r w:rsidR="004A02F4">
        <w:br/>
      </w:r>
      <w:r w:rsidR="004A02F4">
        <w:br/>
      </w:r>
      <w:r w:rsidR="004A02F4"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5160D3A1" w14:textId="37709776" w:rsidR="000C78AA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0C78AA">
        <w:t xml:space="preserve">(2025) </w:t>
      </w:r>
      <w:r w:rsidR="00FD3243">
        <w:t>Social Care Institute for Excellence (2024.) Safeguarding adults sharing information</w:t>
      </w:r>
      <w:r w:rsidR="000C78AA">
        <w:t xml:space="preserve"> </w:t>
      </w:r>
      <w:hyperlink r:id="rId7" w:history="1">
        <w:r w:rsidR="000C78AA" w:rsidRPr="000B1CBB">
          <w:rPr>
            <w:rStyle w:val="Hyperlink"/>
          </w:rPr>
          <w:t>www.scie.org.uk/safeguarding/adults/practice/sharing-information</w:t>
        </w:r>
      </w:hyperlink>
    </w:p>
    <w:p w14:paraId="12766990" w14:textId="77777777" w:rsidR="000C78AA" w:rsidRDefault="000C78AA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</w:p>
    <w:p w14:paraId="629E75E8" w14:textId="3B7BABB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0CC7CFF3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0C78A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Essay writing skills</w:t>
      </w:r>
    </w:p>
    <w:p w14:paraId="361BB3D4" w14:textId="3E04BF58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E604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Desingh and patents act 1988</w:t>
      </w:r>
    </w:p>
    <w:p w14:paraId="5FCE8BA1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60A7AF17" w14:textId="260B4C5C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0C78A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(kogan2011)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758B480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7777777" w:rsidR="00216CC6" w:rsidRDefault="00216C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0A58D5" w14:textId="77777777" w:rsidR="002B6A76" w:rsidRDefault="002B6A76" w:rsidP="001E7F7E">
      <w:pPr>
        <w:spacing w:after="0" w:line="240" w:lineRule="auto"/>
      </w:pPr>
      <w:r>
        <w:separator/>
      </w:r>
    </w:p>
  </w:endnote>
  <w:endnote w:type="continuationSeparator" w:id="0">
    <w:p w14:paraId="7A8F19FC" w14:textId="77777777" w:rsidR="002B6A76" w:rsidRDefault="002B6A76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686DB8" w14:textId="77777777" w:rsidR="002B6A76" w:rsidRDefault="002B6A76" w:rsidP="001E7F7E">
      <w:pPr>
        <w:spacing w:after="0" w:line="240" w:lineRule="auto"/>
      </w:pPr>
      <w:r>
        <w:separator/>
      </w:r>
    </w:p>
  </w:footnote>
  <w:footnote w:type="continuationSeparator" w:id="0">
    <w:p w14:paraId="5480D3DB" w14:textId="77777777" w:rsidR="002B6A76" w:rsidRDefault="002B6A76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C78AA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B6A76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91CEE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06440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634E9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048E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D3243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scie.org.uk/safeguarding/adults/practice/sharing-information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11</Pages>
  <Words>631</Words>
  <Characters>3603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Valeriia Osypiuk (2607001)</cp:lastModifiedBy>
  <cp:revision>3</cp:revision>
  <dcterms:created xsi:type="dcterms:W3CDTF">2026-10-02T09:03:00Z</dcterms:created>
  <dcterms:modified xsi:type="dcterms:W3CDTF">2026-10-02T09:38:00Z</dcterms:modified>
</cp:coreProperties>
</file>