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jc w:val="center"/>
        <w:rPr>
          <w:rFonts w:ascii="Times New Roman" w:hAnsi="Times New Roman" w:cs="Times New Roman"/>
          <w:b/>
          <w:bCs/>
          <w:sz w:val="32"/>
          <w:szCs w:val="32"/>
        </w:rPr>
      </w:pPr>
    </w:p>
    <w:p w:rsidR="00876762" w:rsidRPr="001E058E" w:rsidRDefault="00876762" w:rsidP="001E058E">
      <w:pPr>
        <w:pStyle w:val="Body"/>
        <w:spacing w:line="240" w:lineRule="auto"/>
        <w:ind w:left="2700"/>
        <w:rPr>
          <w:rFonts w:ascii="Times New Roman" w:hAnsi="Times New Roman" w:cs="Times New Roman"/>
          <w:b/>
          <w:bCs/>
          <w:sz w:val="32"/>
          <w:szCs w:val="32"/>
        </w:rPr>
      </w:pPr>
    </w:p>
    <w:p w:rsidR="00876762" w:rsidRPr="001E058E" w:rsidRDefault="00FC2B22" w:rsidP="001E058E">
      <w:pPr>
        <w:pStyle w:val="Body"/>
        <w:spacing w:line="240" w:lineRule="auto"/>
        <w:ind w:left="2700"/>
        <w:rPr>
          <w:rFonts w:ascii="Times New Roman" w:hAnsi="Times New Roman" w:cs="Times New Roman"/>
        </w:rPr>
      </w:pPr>
      <w:r w:rsidRPr="001E058E">
        <w:rPr>
          <w:rFonts w:ascii="Times New Roman" w:hAnsi="Times New Roman" w:cs="Times New Roman"/>
          <w:noProof/>
        </w:rPr>
        <w:drawing>
          <wp:inline distT="0" distB="0" distL="0" distR="0" wp14:anchorId="1C6C5A03" wp14:editId="03C5E109">
            <wp:extent cx="2524761" cy="838200"/>
            <wp:effectExtent l="0" t="0" r="0" b="0"/>
            <wp:docPr id="1073741825" name="officeArt object" descr="Picture 24"/>
            <wp:cNvGraphicFramePr/>
            <a:graphic xmlns:a="http://schemas.openxmlformats.org/drawingml/2006/main">
              <a:graphicData uri="http://schemas.openxmlformats.org/drawingml/2006/picture">
                <pic:pic xmlns:pic="http://schemas.openxmlformats.org/drawingml/2006/picture">
                  <pic:nvPicPr>
                    <pic:cNvPr id="1073741825" name="Picture 24" descr="Picture 24"/>
                    <pic:cNvPicPr>
                      <a:picLocks noChangeAspect="1"/>
                    </pic:cNvPicPr>
                  </pic:nvPicPr>
                  <pic:blipFill>
                    <a:blip r:embed="rId9">
                      <a:extLst/>
                    </a:blip>
                    <a:stretch>
                      <a:fillRect/>
                    </a:stretch>
                  </pic:blipFill>
                  <pic:spPr>
                    <a:xfrm>
                      <a:off x="0" y="0"/>
                      <a:ext cx="2524761" cy="838200"/>
                    </a:xfrm>
                    <a:prstGeom prst="rect">
                      <a:avLst/>
                    </a:prstGeom>
                    <a:ln w="12700" cap="flat">
                      <a:noFill/>
                      <a:miter lim="400000"/>
                    </a:ln>
                    <a:effectLst/>
                  </pic:spPr>
                </pic:pic>
              </a:graphicData>
            </a:graphic>
          </wp:inline>
        </w:drawing>
      </w: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after="119" w:line="240" w:lineRule="auto"/>
        <w:ind w:left="74"/>
        <w:jc w:val="center"/>
        <w:rPr>
          <w:rFonts w:ascii="Times New Roman" w:hAnsi="Times New Roman" w:cs="Times New Roman"/>
        </w:rPr>
      </w:pP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line="240" w:lineRule="auto"/>
        <w:ind w:left="362" w:right="431"/>
        <w:jc w:val="center"/>
        <w:rPr>
          <w:rFonts w:ascii="Times New Roman" w:eastAsia="Times New Roman" w:hAnsi="Times New Roman" w:cs="Times New Roman"/>
          <w:b/>
          <w:bCs/>
          <w:sz w:val="32"/>
          <w:szCs w:val="32"/>
        </w:rPr>
      </w:pPr>
      <w:r w:rsidRPr="001E058E">
        <w:rPr>
          <w:rFonts w:ascii="Times New Roman" w:hAnsi="Times New Roman" w:cs="Times New Roman"/>
          <w:b/>
          <w:bCs/>
          <w:sz w:val="32"/>
          <w:szCs w:val="32"/>
          <w:lang w:val="de-DE"/>
        </w:rPr>
        <w:t>MODULE: MARKETING MANAGEMENT</w:t>
      </w:r>
    </w:p>
    <w:p w:rsidR="00876762" w:rsidRPr="001E058E" w:rsidRDefault="00FC2B22" w:rsidP="001E058E">
      <w:pPr>
        <w:pStyle w:val="Body"/>
        <w:spacing w:line="240" w:lineRule="auto"/>
        <w:ind w:left="362" w:right="431"/>
        <w:jc w:val="center"/>
        <w:rPr>
          <w:rFonts w:ascii="Times New Roman" w:eastAsia="Times New Roman" w:hAnsi="Times New Roman" w:cs="Times New Roman"/>
          <w:b/>
          <w:bCs/>
          <w:sz w:val="32"/>
          <w:szCs w:val="32"/>
        </w:rPr>
      </w:pPr>
      <w:r w:rsidRPr="001E058E">
        <w:rPr>
          <w:rFonts w:ascii="Times New Roman" w:hAnsi="Times New Roman" w:cs="Times New Roman"/>
          <w:b/>
          <w:bCs/>
          <w:sz w:val="32"/>
          <w:szCs w:val="32"/>
        </w:rPr>
        <w:t xml:space="preserve"> MODULE CODE: LCMB7001 </w:t>
      </w:r>
      <w:r w:rsidRPr="001E058E">
        <w:rPr>
          <w:rFonts w:ascii="Times New Roman" w:hAnsi="Times New Roman" w:cs="Times New Roman"/>
          <w:b/>
          <w:bCs/>
          <w:sz w:val="32"/>
          <w:szCs w:val="32"/>
          <w:vertAlign w:val="subscript"/>
        </w:rPr>
        <w:t xml:space="preserve"> </w:t>
      </w:r>
    </w:p>
    <w:p w:rsidR="00876762" w:rsidRPr="001E058E" w:rsidRDefault="00FC2B22" w:rsidP="001E058E">
      <w:pPr>
        <w:pStyle w:val="Body"/>
        <w:spacing w:after="75" w:line="240" w:lineRule="auto"/>
        <w:ind w:left="74"/>
        <w:jc w:val="center"/>
        <w:rPr>
          <w:rFonts w:ascii="Times New Roman" w:hAnsi="Times New Roman" w:cs="Times New Roman"/>
        </w:rPr>
      </w:pP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after="68" w:line="240" w:lineRule="auto"/>
        <w:ind w:left="74"/>
        <w:jc w:val="center"/>
        <w:rPr>
          <w:rFonts w:ascii="Times New Roman" w:hAnsi="Times New Roman" w:cs="Times New Roman"/>
        </w:rPr>
      </w:pP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after="73" w:line="240" w:lineRule="auto"/>
        <w:ind w:left="74"/>
        <w:jc w:val="center"/>
        <w:rPr>
          <w:rFonts w:ascii="Times New Roman" w:hAnsi="Times New Roman" w:cs="Times New Roman"/>
        </w:rPr>
      </w:pP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after="114" w:line="240" w:lineRule="auto"/>
        <w:ind w:left="74"/>
        <w:jc w:val="center"/>
        <w:rPr>
          <w:rFonts w:ascii="Times New Roman" w:hAnsi="Times New Roman" w:cs="Times New Roman"/>
        </w:rPr>
      </w:pP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after="148" w:line="240" w:lineRule="auto"/>
        <w:ind w:left="25"/>
        <w:jc w:val="center"/>
        <w:rPr>
          <w:rFonts w:ascii="Times New Roman" w:hAnsi="Times New Roman" w:cs="Times New Roman"/>
        </w:rPr>
      </w:pPr>
      <w:r w:rsidRPr="001E058E">
        <w:rPr>
          <w:rFonts w:ascii="Times New Roman" w:hAnsi="Times New Roman" w:cs="Times New Roman"/>
          <w:b/>
          <w:bCs/>
          <w:sz w:val="32"/>
          <w:szCs w:val="32"/>
        </w:rPr>
        <w:t xml:space="preserve"> </w:t>
      </w:r>
    </w:p>
    <w:p w:rsidR="00876762" w:rsidRPr="001E058E" w:rsidRDefault="00876762" w:rsidP="001E058E">
      <w:pPr>
        <w:pStyle w:val="Body"/>
        <w:spacing w:after="105" w:line="240" w:lineRule="auto"/>
        <w:ind w:left="25"/>
        <w:jc w:val="center"/>
        <w:rPr>
          <w:rFonts w:ascii="Times New Roman" w:eastAsia="Times New Roman" w:hAnsi="Times New Roman" w:cs="Times New Roman"/>
          <w:b/>
          <w:bCs/>
          <w:sz w:val="32"/>
          <w:szCs w:val="32"/>
        </w:rPr>
      </w:pPr>
    </w:p>
    <w:p w:rsidR="00876762" w:rsidRPr="001E058E" w:rsidRDefault="00FC2B22" w:rsidP="001E058E">
      <w:pPr>
        <w:pStyle w:val="Body"/>
        <w:spacing w:after="105" w:line="240" w:lineRule="auto"/>
        <w:ind w:left="25"/>
        <w:jc w:val="center"/>
        <w:rPr>
          <w:rFonts w:ascii="Times New Roman" w:hAnsi="Times New Roman" w:cs="Times New Roman"/>
        </w:rPr>
      </w:pP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after="42" w:line="240" w:lineRule="auto"/>
        <w:ind w:left="74"/>
        <w:jc w:val="center"/>
        <w:rPr>
          <w:rFonts w:ascii="Times New Roman" w:hAnsi="Times New Roman" w:cs="Times New Roman"/>
        </w:rPr>
      </w:pPr>
      <w:r w:rsidRPr="001E058E">
        <w:rPr>
          <w:rFonts w:ascii="Times New Roman" w:hAnsi="Times New Roman" w:cs="Times New Roman"/>
          <w:b/>
          <w:bCs/>
          <w:sz w:val="32"/>
          <w:szCs w:val="32"/>
        </w:rPr>
        <w:t xml:space="preserve"> </w:t>
      </w:r>
      <w:r w:rsidRPr="001E058E">
        <w:rPr>
          <w:rFonts w:ascii="Times New Roman" w:hAnsi="Times New Roman" w:cs="Times New Roman"/>
          <w:sz w:val="32"/>
          <w:szCs w:val="32"/>
          <w:vertAlign w:val="subscript"/>
        </w:rPr>
        <w:t xml:space="preserve"> </w:t>
      </w:r>
    </w:p>
    <w:p w:rsidR="00876762" w:rsidRPr="001E058E" w:rsidRDefault="00FC2B22" w:rsidP="001E058E">
      <w:pPr>
        <w:pStyle w:val="Body"/>
        <w:spacing w:after="109" w:line="240" w:lineRule="auto"/>
        <w:rPr>
          <w:rFonts w:ascii="Times New Roman" w:eastAsia="Times New Roman" w:hAnsi="Times New Roman" w:cs="Times New Roman"/>
          <w:sz w:val="28"/>
          <w:szCs w:val="28"/>
        </w:rPr>
      </w:pPr>
      <w:r w:rsidRPr="001E058E">
        <w:rPr>
          <w:rFonts w:ascii="Times New Roman" w:hAnsi="Times New Roman" w:cs="Times New Roman"/>
          <w:sz w:val="28"/>
          <w:szCs w:val="28"/>
        </w:rPr>
        <w:t xml:space="preserve">Student Name: Kamlesh Laherubhai Mali </w:t>
      </w:r>
      <w:r w:rsidRPr="001E058E">
        <w:rPr>
          <w:rFonts w:ascii="Times New Roman" w:hAnsi="Times New Roman" w:cs="Times New Roman"/>
          <w:sz w:val="28"/>
          <w:szCs w:val="28"/>
          <w:vertAlign w:val="subscript"/>
        </w:rPr>
        <w:t xml:space="preserve"> </w:t>
      </w:r>
    </w:p>
    <w:p w:rsidR="00876762" w:rsidRPr="001E058E" w:rsidRDefault="00FC2B22" w:rsidP="001E058E">
      <w:pPr>
        <w:pStyle w:val="Body"/>
        <w:spacing w:after="109" w:line="240" w:lineRule="auto"/>
        <w:rPr>
          <w:rFonts w:ascii="Times New Roman" w:eastAsia="Times New Roman" w:hAnsi="Times New Roman" w:cs="Times New Roman"/>
          <w:sz w:val="28"/>
          <w:szCs w:val="28"/>
        </w:rPr>
      </w:pPr>
      <w:r w:rsidRPr="001E058E">
        <w:rPr>
          <w:rFonts w:ascii="Times New Roman" w:hAnsi="Times New Roman" w:cs="Times New Roman"/>
          <w:sz w:val="28"/>
          <w:szCs w:val="28"/>
        </w:rPr>
        <w:t xml:space="preserve">Student Id: 2236966 </w:t>
      </w:r>
      <w:r w:rsidRPr="001E058E">
        <w:rPr>
          <w:rFonts w:ascii="Times New Roman" w:hAnsi="Times New Roman" w:cs="Times New Roman"/>
          <w:sz w:val="28"/>
          <w:szCs w:val="28"/>
          <w:vertAlign w:val="subscript"/>
        </w:rPr>
        <w:t xml:space="preserve"> </w:t>
      </w:r>
    </w:p>
    <w:p w:rsidR="00876762" w:rsidRPr="001E058E" w:rsidRDefault="00FC2B22" w:rsidP="001E058E">
      <w:pPr>
        <w:pStyle w:val="Body"/>
        <w:spacing w:after="109" w:line="240" w:lineRule="auto"/>
        <w:rPr>
          <w:rFonts w:ascii="Times New Roman" w:eastAsia="Times New Roman" w:hAnsi="Times New Roman" w:cs="Times New Roman"/>
          <w:sz w:val="28"/>
          <w:szCs w:val="28"/>
        </w:rPr>
      </w:pPr>
      <w:r w:rsidRPr="001E058E">
        <w:rPr>
          <w:rFonts w:ascii="Times New Roman" w:hAnsi="Times New Roman" w:cs="Times New Roman"/>
          <w:sz w:val="28"/>
          <w:szCs w:val="28"/>
        </w:rPr>
        <w:t>Assignment Title: Marketing Management (Assessment 1)</w:t>
      </w:r>
    </w:p>
    <w:p w:rsidR="00876762" w:rsidRPr="001E058E" w:rsidRDefault="00FC2B22" w:rsidP="001E058E">
      <w:pPr>
        <w:pStyle w:val="Body"/>
        <w:spacing w:after="109" w:line="240" w:lineRule="auto"/>
        <w:rPr>
          <w:rFonts w:ascii="Times New Roman" w:eastAsia="Times New Roman" w:hAnsi="Times New Roman" w:cs="Times New Roman"/>
          <w:sz w:val="28"/>
          <w:szCs w:val="28"/>
        </w:rPr>
      </w:pPr>
      <w:r w:rsidRPr="001E058E">
        <w:rPr>
          <w:rFonts w:ascii="Times New Roman" w:hAnsi="Times New Roman" w:cs="Times New Roman"/>
          <w:sz w:val="28"/>
          <w:szCs w:val="28"/>
          <w:lang w:val="de-DE"/>
        </w:rPr>
        <w:t>Lecturer Name: Tushara Balendran</w:t>
      </w:r>
    </w:p>
    <w:p w:rsidR="00876762" w:rsidRPr="001E058E" w:rsidRDefault="00FC2B22" w:rsidP="001E058E">
      <w:pPr>
        <w:pStyle w:val="Body"/>
        <w:spacing w:after="145" w:line="240" w:lineRule="auto"/>
        <w:rPr>
          <w:rFonts w:ascii="Times New Roman" w:eastAsia="Times New Roman" w:hAnsi="Times New Roman" w:cs="Times New Roman"/>
          <w:sz w:val="28"/>
          <w:szCs w:val="28"/>
        </w:rPr>
      </w:pPr>
      <w:r w:rsidRPr="001E058E">
        <w:rPr>
          <w:rFonts w:ascii="Times New Roman" w:hAnsi="Times New Roman" w:cs="Times New Roman"/>
          <w:sz w:val="28"/>
          <w:szCs w:val="28"/>
          <w:lang w:val="de-DE"/>
        </w:rPr>
        <w:t xml:space="preserve">Submission Date: </w:t>
      </w:r>
      <w:r w:rsidR="00901FDC">
        <w:rPr>
          <w:rFonts w:ascii="Times New Roman" w:hAnsi="Times New Roman" w:cs="Times New Roman"/>
          <w:sz w:val="28"/>
          <w:szCs w:val="28"/>
          <w:lang w:val="de-DE"/>
        </w:rPr>
        <w:t>30</w:t>
      </w:r>
      <w:r w:rsidR="00901FDC" w:rsidRPr="00901FDC">
        <w:rPr>
          <w:rFonts w:ascii="Times New Roman" w:hAnsi="Times New Roman" w:cs="Times New Roman"/>
          <w:sz w:val="28"/>
          <w:szCs w:val="28"/>
          <w:vertAlign w:val="superscript"/>
          <w:lang w:val="de-DE"/>
        </w:rPr>
        <w:t>th</w:t>
      </w:r>
      <w:r w:rsidR="00901FDC">
        <w:rPr>
          <w:rFonts w:ascii="Times New Roman" w:hAnsi="Times New Roman" w:cs="Times New Roman"/>
          <w:sz w:val="28"/>
          <w:szCs w:val="28"/>
          <w:vertAlign w:val="superscript"/>
          <w:lang w:val="de-DE"/>
        </w:rPr>
        <w:t xml:space="preserve">   </w:t>
      </w:r>
      <w:r w:rsidR="00901FDC">
        <w:rPr>
          <w:rFonts w:ascii="Times New Roman" w:eastAsia="Times New Roman" w:hAnsi="Times New Roman" w:cs="Times New Roman"/>
          <w:sz w:val="28"/>
          <w:szCs w:val="28"/>
        </w:rPr>
        <w:t>August 2023</w:t>
      </w:r>
    </w:p>
    <w:p w:rsidR="001E058E" w:rsidRDefault="001E058E" w:rsidP="001E058E">
      <w:pPr>
        <w:pStyle w:val="Body"/>
        <w:spacing w:after="126" w:line="240" w:lineRule="auto"/>
        <w:rPr>
          <w:rFonts w:ascii="Times New Roman" w:hAnsi="Times New Roman" w:cs="Times New Roman"/>
          <w:sz w:val="28"/>
          <w:szCs w:val="28"/>
        </w:rPr>
      </w:pPr>
    </w:p>
    <w:p w:rsidR="001E058E" w:rsidRDefault="001E058E" w:rsidP="001E058E">
      <w:pPr>
        <w:pStyle w:val="Body"/>
        <w:spacing w:after="126" w:line="240" w:lineRule="auto"/>
        <w:rPr>
          <w:rFonts w:ascii="Times New Roman" w:hAnsi="Times New Roman" w:cs="Times New Roman"/>
          <w:sz w:val="28"/>
          <w:szCs w:val="28"/>
        </w:rPr>
      </w:pPr>
    </w:p>
    <w:p w:rsidR="001E058E" w:rsidRDefault="001E058E" w:rsidP="001E058E">
      <w:pPr>
        <w:pStyle w:val="Body"/>
        <w:spacing w:after="126" w:line="240" w:lineRule="auto"/>
        <w:rPr>
          <w:rFonts w:ascii="Times New Roman" w:hAnsi="Times New Roman" w:cs="Times New Roman"/>
          <w:sz w:val="28"/>
          <w:szCs w:val="28"/>
        </w:rPr>
      </w:pPr>
    </w:p>
    <w:p w:rsidR="001E058E" w:rsidRDefault="001E058E" w:rsidP="001E058E">
      <w:pPr>
        <w:pStyle w:val="Body"/>
        <w:spacing w:after="126" w:line="240" w:lineRule="auto"/>
        <w:rPr>
          <w:rFonts w:ascii="Times New Roman" w:hAnsi="Times New Roman" w:cs="Times New Roman"/>
          <w:sz w:val="28"/>
          <w:szCs w:val="28"/>
        </w:rPr>
      </w:pPr>
    </w:p>
    <w:p w:rsidR="00876762" w:rsidRPr="001E058E" w:rsidRDefault="00FC2B22" w:rsidP="001E058E">
      <w:pPr>
        <w:pStyle w:val="Body"/>
        <w:spacing w:after="126" w:line="240" w:lineRule="auto"/>
        <w:rPr>
          <w:rFonts w:ascii="Times New Roman" w:hAnsi="Times New Roman" w:cs="Times New Roman"/>
        </w:rPr>
      </w:pPr>
      <w:r w:rsidRPr="001E058E">
        <w:rPr>
          <w:rFonts w:ascii="Times New Roman" w:hAnsi="Times New Roman" w:cs="Times New Roman"/>
          <w:sz w:val="28"/>
          <w:szCs w:val="28"/>
        </w:rPr>
        <w:t xml:space="preserve"> </w:t>
      </w:r>
    </w:p>
    <w:p w:rsidR="00876762" w:rsidRPr="001E058E" w:rsidRDefault="00FC2B22" w:rsidP="001E058E">
      <w:pPr>
        <w:pStyle w:val="TOCHeading"/>
        <w:spacing w:before="0" w:line="240" w:lineRule="auto"/>
        <w:jc w:val="center"/>
        <w:rPr>
          <w:rFonts w:ascii="Times New Roman" w:eastAsia="Times New Roman" w:hAnsi="Times New Roman" w:cs="Times New Roman"/>
          <w:color w:val="000000"/>
          <w:sz w:val="24"/>
          <w:szCs w:val="24"/>
          <w:u w:color="000000"/>
        </w:rPr>
      </w:pPr>
      <w:r w:rsidRPr="001E058E">
        <w:rPr>
          <w:rFonts w:ascii="Times New Roman" w:hAnsi="Times New Roman" w:cs="Times New Roman"/>
          <w:b/>
          <w:bCs/>
          <w:color w:val="000000"/>
          <w:sz w:val="28"/>
          <w:szCs w:val="28"/>
          <w:u w:color="000000"/>
        </w:rPr>
        <w:lastRenderedPageBreak/>
        <w:t>Table of Contents</w:t>
      </w:r>
    </w:p>
    <w:p w:rsidR="00B3002C" w:rsidRPr="001E058E" w:rsidRDefault="00FC2B22" w:rsidP="001E058E">
      <w:pPr>
        <w:pStyle w:val="TOC1"/>
        <w:spacing w:line="240" w:lineRule="auto"/>
        <w:rPr>
          <w:rFonts w:ascii="Times New Roman" w:eastAsiaTheme="minorEastAsia" w:hAnsi="Times New Roman" w:cs="Times New Roman"/>
          <w:noProof/>
          <w:color w:val="auto"/>
          <w:bdr w:val="none" w:sz="0" w:space="0" w:color="auto"/>
        </w:rPr>
      </w:pPr>
      <w:r w:rsidRPr="001E058E">
        <w:rPr>
          <w:rFonts w:ascii="Times New Roman" w:eastAsia="Times New Roman" w:hAnsi="Times New Roman" w:cs="Times New Roman"/>
          <w:sz w:val="24"/>
          <w:szCs w:val="24"/>
          <w14:textOutline w14:w="0" w14:cap="flat" w14:cmpd="sng" w14:algn="ctr">
            <w14:noFill/>
            <w14:prstDash w14:val="solid"/>
            <w14:bevel/>
          </w14:textOutline>
        </w:rPr>
        <w:fldChar w:fldCharType="begin"/>
      </w:r>
      <w:r w:rsidRPr="001E058E">
        <w:rPr>
          <w:rFonts w:ascii="Times New Roman" w:eastAsia="Times New Roman" w:hAnsi="Times New Roman" w:cs="Times New Roman"/>
          <w:sz w:val="24"/>
          <w:szCs w:val="24"/>
        </w:rPr>
        <w:instrText xml:space="preserve"> TOC \o 1-2 </w:instrText>
      </w:r>
      <w:r w:rsidRPr="001E058E">
        <w:rPr>
          <w:rFonts w:ascii="Times New Roman" w:eastAsia="Times New Roman" w:hAnsi="Times New Roman" w:cs="Times New Roman"/>
          <w:sz w:val="24"/>
          <w:szCs w:val="24"/>
          <w14:textOutline w14:w="0" w14:cap="flat" w14:cmpd="sng" w14:algn="ctr">
            <w14:noFill/>
            <w14:prstDash w14:val="solid"/>
            <w14:bevel/>
          </w14:textOutline>
        </w:rPr>
        <w:fldChar w:fldCharType="separate"/>
      </w:r>
      <w:r w:rsidR="00112B7D">
        <w:rPr>
          <w:rFonts w:ascii="Times New Roman" w:hAnsi="Times New Roman" w:cs="Times New Roman"/>
          <w:noProof/>
        </w:rPr>
        <w:t>Assessment 1</w:t>
      </w:r>
    </w:p>
    <w:p w:rsidR="00B15258" w:rsidRDefault="00B3002C" w:rsidP="001E058E">
      <w:pPr>
        <w:pStyle w:val="TOC2"/>
        <w:spacing w:line="240" w:lineRule="auto"/>
        <w:rPr>
          <w:rFonts w:ascii="Times New Roman" w:hAnsi="Times New Roman" w:cs="Times New Roman"/>
          <w:noProof/>
          <w:lang w:val="fr-FR"/>
        </w:rPr>
      </w:pPr>
      <w:r w:rsidRPr="001E058E">
        <w:rPr>
          <w:rFonts w:ascii="Times New Roman" w:hAnsi="Times New Roman" w:cs="Times New Roman"/>
          <w:noProof/>
          <w:lang w:val="fr-FR"/>
        </w:rPr>
        <w:t>Introduction</w:t>
      </w:r>
      <w:r w:rsidR="0081352B">
        <w:rPr>
          <w:rFonts w:ascii="Times New Roman" w:hAnsi="Times New Roman" w:cs="Times New Roman"/>
          <w:noProof/>
          <w:lang w:val="fr-FR"/>
        </w:rPr>
        <w:t>………………………………………………………………………………………</w:t>
      </w:r>
      <w:r w:rsidR="005C521C">
        <w:rPr>
          <w:rFonts w:ascii="Times New Roman" w:hAnsi="Times New Roman" w:cs="Times New Roman"/>
          <w:noProof/>
          <w:lang w:val="fr-FR"/>
        </w:rPr>
        <w:t>….</w:t>
      </w:r>
      <w:r w:rsidR="00112B7D">
        <w:rPr>
          <w:rFonts w:ascii="Times New Roman" w:hAnsi="Times New Roman" w:cs="Times New Roman"/>
          <w:noProof/>
          <w:lang w:val="fr-FR"/>
        </w:rPr>
        <w:t>3</w:t>
      </w:r>
    </w:p>
    <w:p w:rsidR="00B15258" w:rsidRDefault="00B15258"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Communication</w:t>
      </w:r>
      <w:r w:rsidR="0081352B">
        <w:rPr>
          <w:rFonts w:ascii="Times New Roman" w:hAnsi="Times New Roman" w:cs="Times New Roman"/>
          <w:noProof/>
          <w:lang w:val="fr-FR"/>
        </w:rPr>
        <w:t>…………………………………………………………………………………</w:t>
      </w:r>
      <w:r w:rsidR="00112B7D">
        <w:rPr>
          <w:rFonts w:ascii="Times New Roman" w:hAnsi="Times New Roman" w:cs="Times New Roman"/>
          <w:noProof/>
          <w:lang w:val="fr-FR"/>
        </w:rPr>
        <w:t>…</w:t>
      </w:r>
      <w:r w:rsidR="005C521C">
        <w:rPr>
          <w:rFonts w:ascii="Times New Roman" w:hAnsi="Times New Roman" w:cs="Times New Roman"/>
          <w:noProof/>
          <w:lang w:val="fr-FR"/>
        </w:rPr>
        <w:t>…</w:t>
      </w:r>
      <w:r w:rsidR="00112B7D">
        <w:rPr>
          <w:rFonts w:ascii="Times New Roman" w:hAnsi="Times New Roman" w:cs="Times New Roman"/>
          <w:noProof/>
          <w:lang w:val="fr-FR"/>
        </w:rPr>
        <w:t>3</w:t>
      </w:r>
    </w:p>
    <w:p w:rsidR="00B15258" w:rsidRDefault="00B15258"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Shannon &amp; Weaver Communication Model</w:t>
      </w:r>
      <w:r w:rsidR="0081352B">
        <w:rPr>
          <w:rFonts w:ascii="Times New Roman" w:hAnsi="Times New Roman" w:cs="Times New Roman"/>
          <w:noProof/>
          <w:lang w:val="fr-FR"/>
        </w:rPr>
        <w:t>………………………………………………………</w:t>
      </w:r>
      <w:r w:rsidR="005C521C">
        <w:rPr>
          <w:rFonts w:ascii="Times New Roman" w:hAnsi="Times New Roman" w:cs="Times New Roman"/>
          <w:noProof/>
          <w:lang w:val="fr-FR"/>
        </w:rPr>
        <w:t>…</w:t>
      </w:r>
      <w:r w:rsidR="00112B7D">
        <w:rPr>
          <w:rFonts w:ascii="Times New Roman" w:hAnsi="Times New Roman" w:cs="Times New Roman"/>
          <w:noProof/>
          <w:lang w:val="fr-FR"/>
        </w:rPr>
        <w:t>3</w:t>
      </w:r>
    </w:p>
    <w:p w:rsidR="00B15258" w:rsidRDefault="00B15258"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IMC (Integrated Marketing Communication)</w:t>
      </w:r>
      <w:r w:rsidR="0081352B">
        <w:rPr>
          <w:rFonts w:ascii="Times New Roman" w:hAnsi="Times New Roman" w:cs="Times New Roman"/>
          <w:noProof/>
          <w:lang w:val="fr-FR"/>
        </w:rPr>
        <w:t>………………………………………………………</w:t>
      </w:r>
      <w:r w:rsidR="005C521C">
        <w:rPr>
          <w:rFonts w:ascii="Times New Roman" w:hAnsi="Times New Roman" w:cs="Times New Roman"/>
          <w:noProof/>
          <w:lang w:val="fr-FR"/>
        </w:rPr>
        <w:t>.</w:t>
      </w:r>
      <w:r w:rsidR="00112B7D">
        <w:rPr>
          <w:rFonts w:ascii="Times New Roman" w:hAnsi="Times New Roman" w:cs="Times New Roman"/>
          <w:noProof/>
          <w:lang w:val="fr-FR"/>
        </w:rPr>
        <w:t>3</w:t>
      </w:r>
    </w:p>
    <w:p w:rsidR="00B15258" w:rsidRDefault="00B15258"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New promotional strategies for brand awareness</w:t>
      </w:r>
      <w:r w:rsidR="0081352B">
        <w:rPr>
          <w:rFonts w:ascii="Times New Roman" w:hAnsi="Times New Roman" w:cs="Times New Roman"/>
          <w:noProof/>
          <w:lang w:val="fr-FR"/>
        </w:rPr>
        <w:t>…………………………………………………</w:t>
      </w:r>
      <w:r w:rsidR="005C521C">
        <w:rPr>
          <w:rFonts w:ascii="Times New Roman" w:hAnsi="Times New Roman" w:cs="Times New Roman"/>
          <w:noProof/>
          <w:lang w:val="fr-FR"/>
        </w:rPr>
        <w:t>…</w:t>
      </w:r>
      <w:r w:rsidR="00112B7D">
        <w:rPr>
          <w:rFonts w:ascii="Times New Roman" w:hAnsi="Times New Roman" w:cs="Times New Roman"/>
          <w:noProof/>
          <w:lang w:val="fr-FR"/>
        </w:rPr>
        <w:t>3</w:t>
      </w:r>
    </w:p>
    <w:p w:rsidR="00B15258" w:rsidRDefault="00B15258"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Brand equity &amp; Branding</w:t>
      </w:r>
      <w:r w:rsidR="0081352B">
        <w:rPr>
          <w:rFonts w:ascii="Times New Roman" w:hAnsi="Times New Roman" w:cs="Times New Roman"/>
          <w:noProof/>
          <w:lang w:val="fr-FR"/>
        </w:rPr>
        <w:t>………………………………………………………………………</w:t>
      </w:r>
      <w:r w:rsidR="005C521C">
        <w:rPr>
          <w:rFonts w:ascii="Times New Roman" w:hAnsi="Times New Roman" w:cs="Times New Roman"/>
          <w:noProof/>
          <w:lang w:val="fr-FR"/>
        </w:rPr>
        <w:t>…..</w:t>
      </w:r>
      <w:r w:rsidR="0081352B">
        <w:rPr>
          <w:rFonts w:ascii="Times New Roman" w:hAnsi="Times New Roman" w:cs="Times New Roman"/>
          <w:noProof/>
          <w:lang w:val="fr-FR"/>
        </w:rPr>
        <w:t>..</w:t>
      </w:r>
      <w:r w:rsidR="00112B7D">
        <w:rPr>
          <w:rFonts w:ascii="Times New Roman" w:hAnsi="Times New Roman" w:cs="Times New Roman"/>
          <w:noProof/>
          <w:lang w:val="fr-FR"/>
        </w:rPr>
        <w:t>4</w:t>
      </w:r>
    </w:p>
    <w:p w:rsidR="00B15258" w:rsidRDefault="00B15258"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Keller's Brand Equity Model</w:t>
      </w:r>
      <w:r w:rsidR="0081352B">
        <w:rPr>
          <w:rFonts w:ascii="Times New Roman" w:hAnsi="Times New Roman" w:cs="Times New Roman"/>
          <w:noProof/>
          <w:lang w:val="fr-FR"/>
        </w:rPr>
        <w:t>…………………………………………………………………</w:t>
      </w:r>
      <w:r w:rsidR="005C521C">
        <w:rPr>
          <w:rFonts w:ascii="Times New Roman" w:hAnsi="Times New Roman" w:cs="Times New Roman"/>
          <w:noProof/>
          <w:lang w:val="fr-FR"/>
        </w:rPr>
        <w:t>.</w:t>
      </w:r>
      <w:r w:rsidR="0081352B">
        <w:rPr>
          <w:rFonts w:ascii="Times New Roman" w:hAnsi="Times New Roman" w:cs="Times New Roman"/>
          <w:noProof/>
          <w:lang w:val="fr-FR"/>
        </w:rPr>
        <w:t>……..</w:t>
      </w:r>
      <w:r w:rsidR="00112B7D">
        <w:rPr>
          <w:rFonts w:ascii="Times New Roman" w:hAnsi="Times New Roman" w:cs="Times New Roman"/>
          <w:noProof/>
          <w:lang w:val="fr-FR"/>
        </w:rPr>
        <w:t>4</w:t>
      </w:r>
    </w:p>
    <w:p w:rsidR="0081352B" w:rsidRDefault="0081352B"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Customer journey &amp;Examples of touchpoints………………………………………………</w:t>
      </w:r>
      <w:r w:rsidR="005C521C">
        <w:rPr>
          <w:rFonts w:ascii="Times New Roman" w:hAnsi="Times New Roman" w:cs="Times New Roman"/>
          <w:noProof/>
          <w:lang w:val="fr-FR"/>
        </w:rPr>
        <w:t>...</w:t>
      </w:r>
      <w:r>
        <w:rPr>
          <w:rFonts w:ascii="Times New Roman" w:hAnsi="Times New Roman" w:cs="Times New Roman"/>
          <w:noProof/>
          <w:lang w:val="fr-FR"/>
        </w:rPr>
        <w:t>……..</w:t>
      </w:r>
      <w:r w:rsidR="00112B7D">
        <w:rPr>
          <w:rFonts w:ascii="Times New Roman" w:hAnsi="Times New Roman" w:cs="Times New Roman"/>
          <w:noProof/>
          <w:lang w:val="fr-FR"/>
        </w:rPr>
        <w:t>4</w:t>
      </w:r>
    </w:p>
    <w:p w:rsidR="0081352B" w:rsidRDefault="0081352B" w:rsidP="001E058E">
      <w:pPr>
        <w:pStyle w:val="TOC2"/>
        <w:spacing w:line="240" w:lineRule="auto"/>
        <w:rPr>
          <w:rFonts w:ascii="Times New Roman" w:hAnsi="Times New Roman" w:cs="Times New Roman"/>
          <w:noProof/>
          <w:lang w:val="fr-FR"/>
        </w:rPr>
      </w:pPr>
      <w:r>
        <w:rPr>
          <w:rFonts w:ascii="Times New Roman" w:hAnsi="Times New Roman" w:cs="Times New Roman"/>
          <w:noProof/>
          <w:lang w:val="fr-FR"/>
        </w:rPr>
        <w:t>Total engagement model…………………………………………………………………………….</w:t>
      </w:r>
      <w:r w:rsidR="003E5C1D">
        <w:rPr>
          <w:rFonts w:ascii="Times New Roman" w:hAnsi="Times New Roman" w:cs="Times New Roman"/>
          <w:noProof/>
          <w:lang w:val="fr-FR"/>
        </w:rPr>
        <w:t>5</w:t>
      </w:r>
    </w:p>
    <w:p w:rsidR="00B3002C" w:rsidRPr="0081352B" w:rsidRDefault="0081352B" w:rsidP="0081352B">
      <w:pPr>
        <w:pStyle w:val="TOC2"/>
        <w:spacing w:line="240" w:lineRule="auto"/>
        <w:rPr>
          <w:rFonts w:ascii="Times New Roman" w:hAnsi="Times New Roman" w:cs="Times New Roman"/>
          <w:noProof/>
          <w:lang w:val="fr-FR"/>
        </w:rPr>
      </w:pPr>
      <w:r>
        <w:rPr>
          <w:rFonts w:ascii="Times New Roman" w:hAnsi="Times New Roman" w:cs="Times New Roman"/>
          <w:noProof/>
          <w:lang w:val="fr-FR"/>
        </w:rPr>
        <w:t>Recommendation for new touchpoints</w:t>
      </w:r>
      <w:r w:rsidR="00B3002C" w:rsidRPr="001E058E">
        <w:rPr>
          <w:rFonts w:ascii="Times New Roman" w:hAnsi="Times New Roman" w:cs="Times New Roman"/>
          <w:noProof/>
        </w:rPr>
        <w:tab/>
      </w:r>
      <w:r w:rsidR="00112B7D">
        <w:rPr>
          <w:rFonts w:ascii="Times New Roman" w:hAnsi="Times New Roman" w:cs="Times New Roman"/>
          <w:noProof/>
        </w:rPr>
        <w:t>5</w:t>
      </w:r>
    </w:p>
    <w:p w:rsidR="00B3002C" w:rsidRPr="001E058E" w:rsidRDefault="00B3002C" w:rsidP="001E058E">
      <w:pPr>
        <w:pStyle w:val="TOC2"/>
        <w:spacing w:line="240" w:lineRule="auto"/>
        <w:rPr>
          <w:rFonts w:ascii="Times New Roman" w:eastAsiaTheme="minorEastAsia" w:hAnsi="Times New Roman" w:cs="Times New Roman"/>
          <w:noProof/>
          <w:color w:val="auto"/>
          <w:bdr w:val="none" w:sz="0" w:space="0" w:color="auto"/>
        </w:rPr>
      </w:pPr>
      <w:r w:rsidRPr="001E058E">
        <w:rPr>
          <w:rFonts w:ascii="Times New Roman" w:hAnsi="Times New Roman" w:cs="Times New Roman"/>
          <w:noProof/>
        </w:rPr>
        <w:t>The customer end-to-end journey in the industry</w:t>
      </w:r>
      <w:r w:rsidRPr="001E058E">
        <w:rPr>
          <w:rFonts w:ascii="Times New Roman" w:hAnsi="Times New Roman" w:cs="Times New Roman"/>
          <w:noProof/>
        </w:rPr>
        <w:tab/>
      </w:r>
      <w:r w:rsidRPr="001E058E">
        <w:rPr>
          <w:rFonts w:ascii="Times New Roman" w:hAnsi="Times New Roman" w:cs="Times New Roman"/>
          <w:noProof/>
        </w:rPr>
        <w:fldChar w:fldCharType="begin"/>
      </w:r>
      <w:r w:rsidRPr="001E058E">
        <w:rPr>
          <w:rFonts w:ascii="Times New Roman" w:hAnsi="Times New Roman" w:cs="Times New Roman"/>
          <w:noProof/>
        </w:rPr>
        <w:instrText xml:space="preserve"> PAGEREF _Toc144289470 \h </w:instrText>
      </w:r>
      <w:r w:rsidRPr="001E058E">
        <w:rPr>
          <w:rFonts w:ascii="Times New Roman" w:hAnsi="Times New Roman" w:cs="Times New Roman"/>
          <w:noProof/>
        </w:rPr>
      </w:r>
      <w:r w:rsidRPr="001E058E">
        <w:rPr>
          <w:rFonts w:ascii="Times New Roman" w:hAnsi="Times New Roman" w:cs="Times New Roman"/>
          <w:noProof/>
        </w:rPr>
        <w:fldChar w:fldCharType="separate"/>
      </w:r>
      <w:r w:rsidRPr="001E058E">
        <w:rPr>
          <w:rFonts w:ascii="Times New Roman" w:hAnsi="Times New Roman" w:cs="Times New Roman"/>
          <w:noProof/>
        </w:rPr>
        <w:t>5</w:t>
      </w:r>
      <w:r w:rsidRPr="001E058E">
        <w:rPr>
          <w:rFonts w:ascii="Times New Roman" w:hAnsi="Times New Roman" w:cs="Times New Roman"/>
          <w:noProof/>
        </w:rPr>
        <w:fldChar w:fldCharType="end"/>
      </w:r>
    </w:p>
    <w:p w:rsidR="00B3002C" w:rsidRPr="001E058E" w:rsidRDefault="00B3002C" w:rsidP="001E058E">
      <w:pPr>
        <w:pStyle w:val="TOC2"/>
        <w:spacing w:line="240" w:lineRule="auto"/>
        <w:rPr>
          <w:rFonts w:ascii="Times New Roman" w:eastAsiaTheme="minorEastAsia" w:hAnsi="Times New Roman" w:cs="Times New Roman"/>
          <w:noProof/>
          <w:color w:val="auto"/>
          <w:bdr w:val="none" w:sz="0" w:space="0" w:color="auto"/>
        </w:rPr>
      </w:pPr>
      <w:r w:rsidRPr="001E058E">
        <w:rPr>
          <w:rFonts w:ascii="Times New Roman" w:hAnsi="Times New Roman" w:cs="Times New Roman"/>
          <w:noProof/>
          <w:u w:color="FF0000"/>
        </w:rPr>
        <w:t>Customer satisfaction issues in the business</w:t>
      </w:r>
      <w:r w:rsidRPr="001E058E">
        <w:rPr>
          <w:rFonts w:ascii="Times New Roman" w:hAnsi="Times New Roman" w:cs="Times New Roman"/>
          <w:noProof/>
        </w:rPr>
        <w:tab/>
      </w:r>
      <w:r w:rsidRPr="001E058E">
        <w:rPr>
          <w:rFonts w:ascii="Times New Roman" w:hAnsi="Times New Roman" w:cs="Times New Roman"/>
          <w:noProof/>
        </w:rPr>
        <w:fldChar w:fldCharType="begin"/>
      </w:r>
      <w:r w:rsidRPr="001E058E">
        <w:rPr>
          <w:rFonts w:ascii="Times New Roman" w:hAnsi="Times New Roman" w:cs="Times New Roman"/>
          <w:noProof/>
        </w:rPr>
        <w:instrText xml:space="preserve"> PAGEREF _Toc144289471 \h </w:instrText>
      </w:r>
      <w:r w:rsidRPr="001E058E">
        <w:rPr>
          <w:rFonts w:ascii="Times New Roman" w:hAnsi="Times New Roman" w:cs="Times New Roman"/>
          <w:noProof/>
        </w:rPr>
      </w:r>
      <w:r w:rsidRPr="001E058E">
        <w:rPr>
          <w:rFonts w:ascii="Times New Roman" w:hAnsi="Times New Roman" w:cs="Times New Roman"/>
          <w:noProof/>
        </w:rPr>
        <w:fldChar w:fldCharType="separate"/>
      </w:r>
      <w:r w:rsidRPr="001E058E">
        <w:rPr>
          <w:rFonts w:ascii="Times New Roman" w:hAnsi="Times New Roman" w:cs="Times New Roman"/>
          <w:noProof/>
        </w:rPr>
        <w:t>6</w:t>
      </w:r>
      <w:r w:rsidRPr="001E058E">
        <w:rPr>
          <w:rFonts w:ascii="Times New Roman" w:hAnsi="Times New Roman" w:cs="Times New Roman"/>
          <w:noProof/>
        </w:rPr>
        <w:fldChar w:fldCharType="end"/>
      </w:r>
    </w:p>
    <w:p w:rsidR="00B3002C" w:rsidRPr="001E058E" w:rsidRDefault="00B3002C" w:rsidP="001E058E">
      <w:pPr>
        <w:pStyle w:val="TOC2"/>
        <w:spacing w:line="240" w:lineRule="auto"/>
        <w:rPr>
          <w:rFonts w:ascii="Times New Roman" w:eastAsiaTheme="minorEastAsia" w:hAnsi="Times New Roman" w:cs="Times New Roman"/>
          <w:noProof/>
          <w:color w:val="auto"/>
          <w:bdr w:val="none" w:sz="0" w:space="0" w:color="auto"/>
        </w:rPr>
      </w:pPr>
      <w:r w:rsidRPr="001E058E">
        <w:rPr>
          <w:rFonts w:ascii="Times New Roman" w:hAnsi="Times New Roman" w:cs="Times New Roman"/>
          <w:noProof/>
          <w:u w:color="FF0000"/>
        </w:rPr>
        <w:t>Critical appraisal of the marketing strategies for awareness</w:t>
      </w:r>
      <w:r w:rsidRPr="001E058E">
        <w:rPr>
          <w:rFonts w:ascii="Times New Roman" w:hAnsi="Times New Roman" w:cs="Times New Roman"/>
          <w:noProof/>
        </w:rPr>
        <w:tab/>
      </w:r>
      <w:r w:rsidR="00112B7D">
        <w:rPr>
          <w:rFonts w:ascii="Times New Roman" w:hAnsi="Times New Roman" w:cs="Times New Roman"/>
          <w:noProof/>
        </w:rPr>
        <w:t>8</w:t>
      </w:r>
    </w:p>
    <w:p w:rsidR="005C521C" w:rsidRDefault="00B3002C" w:rsidP="001E058E">
      <w:pPr>
        <w:pStyle w:val="TOC2"/>
        <w:spacing w:line="240" w:lineRule="auto"/>
        <w:rPr>
          <w:rFonts w:ascii="Times New Roman" w:hAnsi="Times New Roman" w:cs="Times New Roman"/>
          <w:noProof/>
        </w:rPr>
      </w:pPr>
      <w:r w:rsidRPr="001E058E">
        <w:rPr>
          <w:rFonts w:ascii="Times New Roman" w:hAnsi="Times New Roman" w:cs="Times New Roman"/>
          <w:noProof/>
        </w:rPr>
        <w:t>Management and evaluation of the customer journey based on the channels</w:t>
      </w:r>
      <w:r w:rsidRPr="001E058E">
        <w:rPr>
          <w:rFonts w:ascii="Times New Roman" w:hAnsi="Times New Roman" w:cs="Times New Roman"/>
          <w:noProof/>
        </w:rPr>
        <w:tab/>
      </w:r>
      <w:r w:rsidR="005C521C">
        <w:rPr>
          <w:rFonts w:ascii="Times New Roman" w:hAnsi="Times New Roman" w:cs="Times New Roman"/>
          <w:noProof/>
        </w:rPr>
        <w:t>…………9</w:t>
      </w:r>
    </w:p>
    <w:p w:rsidR="005C521C" w:rsidRDefault="00B3002C" w:rsidP="005C521C">
      <w:pPr>
        <w:pStyle w:val="TOC2"/>
        <w:spacing w:line="240" w:lineRule="auto"/>
        <w:rPr>
          <w:rFonts w:ascii="Times New Roman" w:hAnsi="Times New Roman" w:cs="Times New Roman"/>
          <w:noProof/>
        </w:rPr>
      </w:pPr>
      <w:r w:rsidRPr="001E058E">
        <w:rPr>
          <w:rFonts w:ascii="Times New Roman" w:hAnsi="Times New Roman" w:cs="Times New Roman"/>
          <w:noProof/>
          <w:lang w:val="fr-FR"/>
        </w:rPr>
        <w:t>Conclusion</w:t>
      </w:r>
      <w:r w:rsidR="005C521C">
        <w:rPr>
          <w:rFonts w:ascii="Times New Roman" w:hAnsi="Times New Roman" w:cs="Times New Roman"/>
          <w:noProof/>
          <w:lang w:val="fr-FR"/>
        </w:rPr>
        <w:t>……………………………………………………………………….</w:t>
      </w:r>
      <w:r w:rsidRPr="001E058E">
        <w:rPr>
          <w:rFonts w:ascii="Times New Roman" w:hAnsi="Times New Roman" w:cs="Times New Roman"/>
          <w:noProof/>
        </w:rPr>
        <w:tab/>
      </w:r>
      <w:r w:rsidR="005C521C">
        <w:rPr>
          <w:rFonts w:ascii="Times New Roman" w:hAnsi="Times New Roman" w:cs="Times New Roman"/>
          <w:noProof/>
        </w:rPr>
        <w:t>11</w:t>
      </w:r>
    </w:p>
    <w:p w:rsidR="00B3002C" w:rsidRPr="005C521C" w:rsidRDefault="00B3002C" w:rsidP="005C521C">
      <w:pPr>
        <w:pStyle w:val="TOC2"/>
        <w:spacing w:line="240" w:lineRule="auto"/>
        <w:rPr>
          <w:rFonts w:ascii="Times New Roman" w:hAnsi="Times New Roman" w:cs="Times New Roman"/>
          <w:noProof/>
          <w:lang w:val="fr-FR"/>
        </w:rPr>
      </w:pPr>
      <w:r w:rsidRPr="001E058E">
        <w:rPr>
          <w:rFonts w:ascii="Times New Roman" w:hAnsi="Times New Roman" w:cs="Times New Roman"/>
          <w:noProof/>
          <w:lang w:val="fr-FR"/>
        </w:rPr>
        <w:t>Reference</w:t>
      </w:r>
      <w:r w:rsidR="005C521C">
        <w:rPr>
          <w:rFonts w:ascii="Times New Roman" w:hAnsi="Times New Roman" w:cs="Times New Roman"/>
          <w:noProof/>
          <w:lang w:val="fr-FR"/>
        </w:rPr>
        <w:t xml:space="preserve"> </w:t>
      </w:r>
      <w:r w:rsidRPr="001E058E">
        <w:rPr>
          <w:rFonts w:ascii="Times New Roman" w:hAnsi="Times New Roman" w:cs="Times New Roman"/>
          <w:noProof/>
          <w:lang w:val="fr-FR"/>
        </w:rPr>
        <w:t>list</w:t>
      </w:r>
      <w:r w:rsidR="005C521C">
        <w:rPr>
          <w:rFonts w:ascii="Times New Roman" w:hAnsi="Times New Roman" w:cs="Times New Roman"/>
          <w:noProof/>
        </w:rPr>
        <w:t>………………………………………………………………………………………13</w:t>
      </w:r>
    </w:p>
    <w:p w:rsidR="00876762" w:rsidRPr="001E058E" w:rsidRDefault="00FC2B22" w:rsidP="001E058E">
      <w:pPr>
        <w:jc w:val="both"/>
        <w:rPr>
          <w:rFonts w:eastAsia="Times New Roman"/>
          <w:color w:val="000000"/>
          <w:u w:color="000000"/>
        </w:rPr>
      </w:pPr>
      <w:r w:rsidRPr="001E058E">
        <w:rPr>
          <w:rFonts w:eastAsia="Times New Roman"/>
          <w:color w:val="000000"/>
          <w:u w:color="000000"/>
        </w:rPr>
        <w:fldChar w:fldCharType="end"/>
      </w:r>
    </w:p>
    <w:p w:rsidR="00876762" w:rsidRPr="001E058E" w:rsidRDefault="00876762" w:rsidP="001E058E">
      <w:pPr>
        <w:pStyle w:val="Body"/>
        <w:spacing w:line="240" w:lineRule="auto"/>
        <w:jc w:val="both"/>
        <w:rPr>
          <w:rFonts w:ascii="Times New Roman" w:eastAsia="Times New Roman" w:hAnsi="Times New Roman" w:cs="Times New Roman"/>
          <w:sz w:val="32"/>
          <w:szCs w:val="32"/>
        </w:rPr>
      </w:pPr>
    </w:p>
    <w:p w:rsidR="00876762" w:rsidRPr="001E058E" w:rsidRDefault="00876762" w:rsidP="001E058E">
      <w:pPr>
        <w:pStyle w:val="Body"/>
        <w:spacing w:line="240" w:lineRule="auto"/>
        <w:jc w:val="both"/>
        <w:rPr>
          <w:rFonts w:ascii="Times New Roman" w:eastAsia="Times New Roman" w:hAnsi="Times New Roman" w:cs="Times New Roman"/>
          <w:sz w:val="32"/>
          <w:szCs w:val="32"/>
        </w:rPr>
      </w:pPr>
    </w:p>
    <w:p w:rsidR="00876762" w:rsidRPr="001E058E" w:rsidRDefault="00876762" w:rsidP="001E058E">
      <w:pPr>
        <w:pStyle w:val="Body"/>
        <w:spacing w:line="240" w:lineRule="auto"/>
        <w:jc w:val="both"/>
        <w:rPr>
          <w:rFonts w:ascii="Times New Roman" w:eastAsia="Times New Roman" w:hAnsi="Times New Roman" w:cs="Times New Roman"/>
          <w:sz w:val="32"/>
          <w:szCs w:val="32"/>
        </w:rPr>
      </w:pPr>
    </w:p>
    <w:p w:rsidR="00876762" w:rsidRPr="001E058E" w:rsidRDefault="00876762" w:rsidP="001E058E">
      <w:pPr>
        <w:pStyle w:val="Body"/>
        <w:spacing w:line="240" w:lineRule="auto"/>
        <w:jc w:val="both"/>
        <w:rPr>
          <w:rFonts w:ascii="Times New Roman" w:eastAsia="Times New Roman" w:hAnsi="Times New Roman" w:cs="Times New Roman"/>
          <w:sz w:val="32"/>
          <w:szCs w:val="32"/>
        </w:rPr>
      </w:pPr>
    </w:p>
    <w:p w:rsidR="00876762" w:rsidRPr="001E058E" w:rsidRDefault="00876762" w:rsidP="001E058E">
      <w:pPr>
        <w:pStyle w:val="Body"/>
        <w:spacing w:line="240" w:lineRule="auto"/>
        <w:jc w:val="both"/>
        <w:rPr>
          <w:rFonts w:ascii="Times New Roman" w:eastAsia="Times New Roman" w:hAnsi="Times New Roman" w:cs="Times New Roman"/>
          <w:sz w:val="32"/>
          <w:szCs w:val="32"/>
        </w:rPr>
      </w:pPr>
    </w:p>
    <w:p w:rsidR="00876762" w:rsidRPr="001E058E" w:rsidRDefault="00876762"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1E058E" w:rsidRDefault="001E058E" w:rsidP="001E058E">
      <w:pPr>
        <w:pStyle w:val="Body"/>
        <w:spacing w:line="240" w:lineRule="auto"/>
        <w:jc w:val="both"/>
        <w:rPr>
          <w:rFonts w:ascii="Times New Roman" w:eastAsia="Times New Roman" w:hAnsi="Times New Roman" w:cs="Times New Roman"/>
          <w:sz w:val="32"/>
          <w:szCs w:val="32"/>
        </w:rPr>
      </w:pPr>
    </w:p>
    <w:p w:rsidR="00876762" w:rsidRPr="001E058E" w:rsidRDefault="00FC2B22" w:rsidP="001E058E">
      <w:pPr>
        <w:pStyle w:val="Body"/>
        <w:spacing w:line="240" w:lineRule="auto"/>
        <w:jc w:val="both"/>
        <w:rPr>
          <w:rFonts w:ascii="Times New Roman" w:eastAsia="Times New Roman" w:hAnsi="Times New Roman" w:cs="Times New Roman"/>
          <w:sz w:val="32"/>
          <w:szCs w:val="32"/>
        </w:rPr>
      </w:pPr>
      <w:r w:rsidRPr="001E058E">
        <w:rPr>
          <w:rFonts w:ascii="Times New Roman" w:eastAsia="Times New Roman" w:hAnsi="Times New Roman" w:cs="Times New Roman"/>
          <w:sz w:val="32"/>
          <w:szCs w:val="32"/>
        </w:rPr>
        <w:br/>
      </w:r>
    </w:p>
    <w:p w:rsidR="00876762" w:rsidRDefault="00876762" w:rsidP="001E058E">
      <w:pPr>
        <w:pStyle w:val="Body"/>
        <w:spacing w:line="240" w:lineRule="auto"/>
        <w:jc w:val="both"/>
        <w:rPr>
          <w:rFonts w:ascii="Times New Roman" w:eastAsia="Times New Roman" w:hAnsi="Times New Roman" w:cs="Times New Roman"/>
          <w:sz w:val="32"/>
          <w:szCs w:val="32"/>
        </w:rPr>
      </w:pPr>
    </w:p>
    <w:p w:rsidR="00112B7D" w:rsidRPr="001E058E" w:rsidRDefault="00112B7D" w:rsidP="001E058E">
      <w:pPr>
        <w:pStyle w:val="Body"/>
        <w:spacing w:line="240" w:lineRule="auto"/>
        <w:jc w:val="both"/>
        <w:rPr>
          <w:rFonts w:ascii="Times New Roman" w:eastAsia="Times New Roman" w:hAnsi="Times New Roman" w:cs="Times New Roman"/>
          <w:sz w:val="32"/>
          <w:szCs w:val="32"/>
        </w:rPr>
      </w:pPr>
    </w:p>
    <w:p w:rsidR="00876762" w:rsidRPr="001E058E" w:rsidRDefault="00FC2B22" w:rsidP="001E058E">
      <w:pPr>
        <w:pStyle w:val="Heading2"/>
        <w:spacing w:before="0" w:after="0" w:line="240" w:lineRule="auto"/>
      </w:pPr>
      <w:bookmarkStart w:id="0" w:name="_Toc144289469"/>
      <w:r w:rsidRPr="001E058E">
        <w:rPr>
          <w:lang w:val="fr-FR"/>
        </w:rPr>
        <w:lastRenderedPageBreak/>
        <w:t>Introduction</w:t>
      </w:r>
      <w:bookmarkEnd w:id="0"/>
      <w:r w:rsidRPr="001E058E">
        <w:rPr>
          <w:lang w:val="fr-FR"/>
        </w:rPr>
        <w:t xml:space="preserve"> </w:t>
      </w:r>
    </w:p>
    <w:p w:rsidR="00876762" w:rsidRPr="001E058E" w:rsidRDefault="00FC2B22" w:rsidP="001E058E">
      <w:pPr>
        <w:pStyle w:val="Normal1"/>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Whitbread Plc is a British multinational hotel and restaurant company that is a leading hospitality business and the owner of Premier Inn which is the biggest hotel brand in the UK. The company faces customer satisfaction-related issues and the main focus of the company is to </w:t>
      </w:r>
      <w:r w:rsidR="0084245A" w:rsidRPr="001E058E">
        <w:rPr>
          <w:rFonts w:ascii="Times New Roman" w:hAnsi="Times New Roman" w:cs="Times New Roman"/>
          <w:sz w:val="24"/>
          <w:szCs w:val="24"/>
        </w:rPr>
        <w:t>maximize</w:t>
      </w:r>
      <w:r w:rsidRPr="001E058E">
        <w:rPr>
          <w:rFonts w:ascii="Times New Roman" w:hAnsi="Times New Roman" w:cs="Times New Roman"/>
          <w:sz w:val="24"/>
          <w:szCs w:val="24"/>
        </w:rPr>
        <w:t xml:space="preserve"> customer satisfaction and develop better relationships with customers. The main aim of the study is to highlight the present issues and approaches of the company related to their customer and the creation of innovative strategies for customer satisfaction improvement. The study is going to focus on innovative marketing strategies for raising brand awareness and focusing on better communication channels to develop relationships with stakeholders. </w:t>
      </w:r>
    </w:p>
    <w:p w:rsidR="00876762" w:rsidRPr="001E058E" w:rsidRDefault="00876762" w:rsidP="001E058E">
      <w:pPr>
        <w:pStyle w:val="Normal1"/>
        <w:spacing w:line="240" w:lineRule="auto"/>
        <w:jc w:val="both"/>
        <w:rPr>
          <w:rFonts w:ascii="Times New Roman" w:eastAsia="Times New Roman" w:hAnsi="Times New Roman" w:cs="Times New Roman"/>
          <w:sz w:val="24"/>
          <w:szCs w:val="24"/>
        </w:rPr>
      </w:pPr>
    </w:p>
    <w:p w:rsidR="00876762" w:rsidRPr="00087F25" w:rsidRDefault="00FC2B22" w:rsidP="001E058E">
      <w:pPr>
        <w:pStyle w:val="Normal1"/>
        <w:spacing w:line="240" w:lineRule="auto"/>
        <w:jc w:val="both"/>
        <w:rPr>
          <w:rFonts w:ascii="Times New Roman" w:hAnsi="Times New Roman" w:cs="Times New Roman"/>
          <w:b/>
          <w:bCs/>
          <w:sz w:val="26"/>
          <w:szCs w:val="26"/>
        </w:rPr>
      </w:pPr>
      <w:r w:rsidRPr="00087F25">
        <w:rPr>
          <w:rFonts w:ascii="Times New Roman" w:hAnsi="Times New Roman" w:cs="Times New Roman"/>
          <w:b/>
          <w:bCs/>
          <w:sz w:val="26"/>
          <w:szCs w:val="26"/>
        </w:rPr>
        <w:t>Definition of Communication:</w:t>
      </w:r>
    </w:p>
    <w:p w:rsidR="00876762" w:rsidRPr="001E058E" w:rsidRDefault="00FC2B22" w:rsidP="001E058E">
      <w:pPr>
        <w:pStyle w:val="Default"/>
        <w:spacing w:before="0" w:after="400" w:line="240" w:lineRule="auto"/>
        <w:rPr>
          <w:rFonts w:ascii="Times New Roman" w:eastAsia="Times New Roman" w:hAnsi="Times New Roman" w:cs="Times New Roman"/>
          <w:shd w:val="clear" w:color="auto" w:fill="FFFFFF"/>
        </w:rPr>
      </w:pPr>
      <w:r w:rsidRPr="001E058E">
        <w:rPr>
          <w:rFonts w:ascii="Times New Roman" w:hAnsi="Times New Roman" w:cs="Times New Roman"/>
          <w:shd w:val="clear" w:color="auto" w:fill="FFFFFF"/>
        </w:rPr>
        <w:t>Communication is the process of transmitting information, ideas, thoughts, or feelings from one individual or entity to another through various means, such as spoken or written words, gestures, symbols, or visual aids. It involves encoding, transmitting, and decoding messages to facilitate understanding between sender and receiver.</w:t>
      </w:r>
    </w:p>
    <w:p w:rsidR="00876762" w:rsidRPr="00087F25" w:rsidRDefault="00FC2B22" w:rsidP="001E058E">
      <w:pPr>
        <w:pStyle w:val="Default"/>
        <w:spacing w:before="0" w:after="400" w:line="240" w:lineRule="auto"/>
        <w:rPr>
          <w:rFonts w:ascii="Times New Roman" w:eastAsia="Times New Roman" w:hAnsi="Times New Roman" w:cs="Times New Roman"/>
          <w:b/>
          <w:bCs/>
          <w:sz w:val="26"/>
          <w:szCs w:val="26"/>
          <w:shd w:val="clear" w:color="auto" w:fill="FFFFFF"/>
        </w:rPr>
      </w:pPr>
      <w:r w:rsidRPr="00087F25">
        <w:rPr>
          <w:rFonts w:ascii="Times New Roman" w:hAnsi="Times New Roman" w:cs="Times New Roman"/>
          <w:b/>
          <w:bCs/>
          <w:sz w:val="26"/>
          <w:szCs w:val="26"/>
          <w:shd w:val="clear" w:color="auto" w:fill="FFFFFF"/>
          <w:lang w:val="it-IT"/>
        </w:rPr>
        <w:t>Shannon and Weaver Communication Model:</w:t>
      </w:r>
    </w:p>
    <w:p w:rsidR="00876762" w:rsidRPr="001E058E" w:rsidRDefault="00FC2B22" w:rsidP="001E058E">
      <w:pPr>
        <w:pStyle w:val="Default"/>
        <w:spacing w:before="0" w:after="400" w:line="240" w:lineRule="auto"/>
        <w:rPr>
          <w:rFonts w:ascii="Times New Roman" w:eastAsia="Times New Roman" w:hAnsi="Times New Roman" w:cs="Times New Roman"/>
          <w:shd w:val="clear" w:color="auto" w:fill="FFFFFF"/>
        </w:rPr>
      </w:pPr>
      <w:r w:rsidRPr="001E058E">
        <w:rPr>
          <w:rFonts w:ascii="Times New Roman" w:hAnsi="Times New Roman" w:cs="Times New Roman"/>
          <w:shd w:val="clear" w:color="auto" w:fill="FFFFFF"/>
        </w:rPr>
        <w:t>The Shannon and Weaver model illustrates the communication process with sender, message, channel, receiver, and feedback loop. The sender encodes a message, which is then transmitted through a chosen channel to the receiver who decodes it. Feedback helps ensure accurate communication.</w:t>
      </w:r>
    </w:p>
    <w:p w:rsidR="00876762" w:rsidRPr="001E058E" w:rsidRDefault="00FC2B22" w:rsidP="001E058E">
      <w:pPr>
        <w:pStyle w:val="Default"/>
        <w:spacing w:before="0" w:after="400" w:line="240" w:lineRule="auto"/>
        <w:rPr>
          <w:rFonts w:ascii="Times New Roman" w:eastAsia="Times New Roman" w:hAnsi="Times New Roman" w:cs="Times New Roman"/>
          <w:b/>
          <w:bCs/>
          <w:i/>
          <w:iCs/>
          <w:shd w:val="clear" w:color="auto" w:fill="FFFFFF"/>
        </w:rPr>
      </w:pPr>
      <w:r w:rsidRPr="001E058E">
        <w:rPr>
          <w:rFonts w:ascii="Times New Roman" w:hAnsi="Times New Roman" w:cs="Times New Roman"/>
          <w:b/>
          <w:bCs/>
          <w:i/>
          <w:iCs/>
          <w:shd w:val="clear" w:color="auto" w:fill="FFFFFF"/>
          <w:lang w:val="de-DE"/>
        </w:rPr>
        <w:t xml:space="preserve">Sender (Encoder) </w:t>
      </w:r>
      <w:r w:rsidRPr="001E058E">
        <w:rPr>
          <w:rFonts w:ascii="Times New Roman" w:hAnsi="Times New Roman" w:cs="Times New Roman"/>
          <w:b/>
          <w:bCs/>
          <w:i/>
          <w:iCs/>
          <w:shd w:val="clear" w:color="auto" w:fill="FFFFFF"/>
        </w:rPr>
        <w:t xml:space="preserve"> - </w:t>
      </w:r>
      <w:r w:rsidRPr="001E058E">
        <w:rPr>
          <w:rFonts w:ascii="Times New Roman" w:hAnsi="Times New Roman" w:cs="Times New Roman"/>
          <w:b/>
          <w:bCs/>
          <w:i/>
          <w:iCs/>
          <w:shd w:val="clear" w:color="auto" w:fill="FFFFFF"/>
          <w:lang w:val="fr-FR"/>
        </w:rPr>
        <w:t xml:space="preserve"> Message -</w:t>
      </w:r>
      <w:r w:rsidRPr="001E058E">
        <w:rPr>
          <w:rFonts w:ascii="Times New Roman" w:hAnsi="Times New Roman" w:cs="Times New Roman"/>
          <w:b/>
          <w:bCs/>
          <w:i/>
          <w:iCs/>
          <w:shd w:val="clear" w:color="auto" w:fill="FFFFFF"/>
        </w:rPr>
        <w:t xml:space="preserve"> </w:t>
      </w:r>
      <w:r w:rsidRPr="001E058E">
        <w:rPr>
          <w:rFonts w:ascii="Times New Roman" w:hAnsi="Times New Roman" w:cs="Times New Roman"/>
          <w:b/>
          <w:bCs/>
          <w:i/>
          <w:iCs/>
          <w:shd w:val="clear" w:color="auto" w:fill="FFFFFF"/>
          <w:lang w:val="it-IT"/>
        </w:rPr>
        <w:t>Channel -</w:t>
      </w:r>
      <w:r w:rsidRPr="001E058E">
        <w:rPr>
          <w:rFonts w:ascii="Times New Roman" w:hAnsi="Times New Roman" w:cs="Times New Roman"/>
          <w:b/>
          <w:bCs/>
          <w:i/>
          <w:iCs/>
          <w:shd w:val="clear" w:color="auto" w:fill="FFFFFF"/>
        </w:rPr>
        <w:t xml:space="preserve"> Receiver (Decoder) - Feedback</w:t>
      </w:r>
    </w:p>
    <w:p w:rsidR="00A1548B" w:rsidRDefault="00A1548B" w:rsidP="001E058E">
      <w:pPr>
        <w:pStyle w:val="Default"/>
        <w:spacing w:before="0" w:after="400" w:line="240" w:lineRule="auto"/>
        <w:rPr>
          <w:rFonts w:ascii="Times New Roman" w:hAnsi="Times New Roman" w:cs="Times New Roman"/>
          <w:b/>
          <w:bCs/>
          <w:sz w:val="26"/>
          <w:szCs w:val="26"/>
          <w:shd w:val="clear" w:color="auto" w:fill="FFFFFF"/>
        </w:rPr>
      </w:pPr>
    </w:p>
    <w:p w:rsidR="00876762" w:rsidRPr="00087F25" w:rsidRDefault="00FC2B22" w:rsidP="001E058E">
      <w:pPr>
        <w:pStyle w:val="Default"/>
        <w:spacing w:before="0" w:after="400" w:line="240" w:lineRule="auto"/>
        <w:rPr>
          <w:rFonts w:ascii="Times New Roman" w:eastAsia="Times New Roman" w:hAnsi="Times New Roman" w:cs="Times New Roman"/>
          <w:b/>
          <w:bCs/>
          <w:sz w:val="26"/>
          <w:szCs w:val="26"/>
          <w:shd w:val="clear" w:color="auto" w:fill="FFFFFF"/>
        </w:rPr>
      </w:pPr>
      <w:r w:rsidRPr="00087F25">
        <w:rPr>
          <w:rFonts w:ascii="Times New Roman" w:hAnsi="Times New Roman" w:cs="Times New Roman"/>
          <w:b/>
          <w:bCs/>
          <w:sz w:val="26"/>
          <w:szCs w:val="26"/>
          <w:shd w:val="clear" w:color="auto" w:fill="FFFFFF"/>
        </w:rPr>
        <w:t>Definition of Integrated Marketing Communications (IMC):</w:t>
      </w:r>
    </w:p>
    <w:p w:rsidR="002B04D9" w:rsidRDefault="00FC2B22" w:rsidP="001E058E">
      <w:pPr>
        <w:pStyle w:val="Default"/>
        <w:spacing w:before="0" w:after="40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Integrated Marketing Communications (IMC) is a strategic approach to marketing that coordinates and integrates various promotional tools and communication channels to deliver a consistent and unified message to the target audience. It aims to create a seamless and cohesive brand experience for customers.</w:t>
      </w:r>
    </w:p>
    <w:p w:rsidR="002B04D9" w:rsidRPr="001E058E" w:rsidRDefault="002B04D9" w:rsidP="001E058E">
      <w:pPr>
        <w:pStyle w:val="Default"/>
        <w:spacing w:before="0" w:after="400" w:line="240" w:lineRule="auto"/>
        <w:rPr>
          <w:rFonts w:ascii="Times New Roman" w:eastAsia="Times New Roman" w:hAnsi="Times New Roman" w:cs="Times New Roman"/>
          <w:shd w:val="clear" w:color="auto" w:fill="FFFFFF"/>
        </w:rPr>
      </w:pPr>
    </w:p>
    <w:p w:rsidR="00876762" w:rsidRPr="00087F25" w:rsidRDefault="00FC2B22" w:rsidP="001E058E">
      <w:pPr>
        <w:pStyle w:val="Default"/>
        <w:spacing w:before="0" w:after="400" w:line="240" w:lineRule="auto"/>
        <w:rPr>
          <w:rFonts w:ascii="Times New Roman" w:eastAsia="Times New Roman" w:hAnsi="Times New Roman" w:cs="Times New Roman"/>
          <w:b/>
          <w:bCs/>
          <w:sz w:val="26"/>
          <w:szCs w:val="26"/>
          <w:shd w:val="clear" w:color="auto" w:fill="FFFFFF"/>
        </w:rPr>
      </w:pPr>
      <w:r w:rsidRPr="00087F25">
        <w:rPr>
          <w:rFonts w:ascii="Times New Roman" w:hAnsi="Times New Roman" w:cs="Times New Roman"/>
          <w:b/>
          <w:bCs/>
          <w:sz w:val="26"/>
          <w:szCs w:val="26"/>
          <w:shd w:val="clear" w:color="auto" w:fill="FFFFFF"/>
        </w:rPr>
        <w:t>New Promotional Strategies for Brand Awareness:</w:t>
      </w:r>
    </w:p>
    <w:p w:rsidR="00876762" w:rsidRPr="001E058E" w:rsidRDefault="00FC2B22" w:rsidP="001E058E">
      <w:pPr>
        <w:pStyle w:val="Default"/>
        <w:numPr>
          <w:ilvl w:val="0"/>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lang w:val="pt-PT"/>
        </w:rPr>
        <w:tab/>
        <w:t>Online:</w:t>
      </w:r>
    </w:p>
    <w:p w:rsidR="00876762" w:rsidRPr="001E058E" w:rsidRDefault="00FC2B22" w:rsidP="001E058E">
      <w:pPr>
        <w:pStyle w:val="Default"/>
        <w:numPr>
          <w:ilvl w:val="1"/>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Influencer Partnerships: Collaborate with popular travel and lifestyle influencers to promote Premier Inn.</w:t>
      </w:r>
    </w:p>
    <w:p w:rsidR="00876762" w:rsidRPr="001E058E" w:rsidRDefault="00FC2B22" w:rsidP="001E058E">
      <w:pPr>
        <w:pStyle w:val="Default"/>
        <w:numPr>
          <w:ilvl w:val="1"/>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Interactive Content: Develop virtual tours of hotel facilities and user-generated content to engage potential customers.</w:t>
      </w:r>
    </w:p>
    <w:p w:rsidR="00876762" w:rsidRPr="001E058E" w:rsidRDefault="00FC2B22" w:rsidP="001E058E">
      <w:pPr>
        <w:pStyle w:val="Default"/>
        <w:numPr>
          <w:ilvl w:val="1"/>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 xml:space="preserve">Social Media Contests: Organize contests encouraging users to share their memorable hotel experiences with a specific </w:t>
      </w:r>
      <w:proofErr w:type="spellStart"/>
      <w:r w:rsidRPr="001E058E">
        <w:rPr>
          <w:rFonts w:ascii="Times New Roman" w:eastAsia="Times New Roman" w:hAnsi="Times New Roman" w:cs="Times New Roman"/>
          <w:shd w:val="clear" w:color="auto" w:fill="FFFFFF"/>
        </w:rPr>
        <w:t>hashtag</w:t>
      </w:r>
      <w:proofErr w:type="spellEnd"/>
      <w:r w:rsidRPr="001E058E">
        <w:rPr>
          <w:rFonts w:ascii="Times New Roman" w:eastAsia="Times New Roman" w:hAnsi="Times New Roman" w:cs="Times New Roman"/>
          <w:shd w:val="clear" w:color="auto" w:fill="FFFFFF"/>
        </w:rPr>
        <w:t>.</w:t>
      </w:r>
    </w:p>
    <w:p w:rsidR="002B04D9" w:rsidRPr="001E058E" w:rsidRDefault="002B04D9" w:rsidP="001E058E">
      <w:pPr>
        <w:pStyle w:val="Default"/>
        <w:numPr>
          <w:ilvl w:val="1"/>
          <w:numId w:val="2"/>
        </w:numPr>
        <w:spacing w:before="0" w:line="240" w:lineRule="auto"/>
        <w:rPr>
          <w:rFonts w:ascii="Times New Roman" w:eastAsia="Times New Roman" w:hAnsi="Times New Roman" w:cs="Times New Roman"/>
          <w:shd w:val="clear" w:color="auto" w:fill="FFFFFF"/>
        </w:rPr>
      </w:pPr>
    </w:p>
    <w:p w:rsidR="00876762" w:rsidRPr="001E058E" w:rsidRDefault="00FC2B22" w:rsidP="001E058E">
      <w:pPr>
        <w:pStyle w:val="Default"/>
        <w:numPr>
          <w:ilvl w:val="0"/>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Offline:</w:t>
      </w:r>
    </w:p>
    <w:p w:rsidR="00876762" w:rsidRPr="001E058E" w:rsidRDefault="00FC2B22" w:rsidP="001E058E">
      <w:pPr>
        <w:pStyle w:val="Default"/>
        <w:numPr>
          <w:ilvl w:val="1"/>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Local Partnerships: Collaborate with local attractions or businesses to offer joint promotions or packages.</w:t>
      </w:r>
    </w:p>
    <w:p w:rsidR="00876762" w:rsidRPr="001E058E" w:rsidRDefault="00FC2B22" w:rsidP="001E058E">
      <w:pPr>
        <w:pStyle w:val="Default"/>
        <w:numPr>
          <w:ilvl w:val="1"/>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Community Events: Sponsor or participate in local events, showcasing the brand's commitment to the community.</w:t>
      </w:r>
    </w:p>
    <w:p w:rsidR="00876762" w:rsidRPr="001E058E" w:rsidRDefault="00FC2B22" w:rsidP="001E058E">
      <w:pPr>
        <w:pStyle w:val="Default"/>
        <w:numPr>
          <w:ilvl w:val="1"/>
          <w:numId w:val="2"/>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Billboards and Transit Ads: Utilize strategic outdoor advertising near high-traffic areas and public transportation hubs</w:t>
      </w:r>
      <w:r w:rsidRPr="001E058E">
        <w:rPr>
          <w:rFonts w:ascii="Times New Roman" w:hAnsi="Times New Roman" w:cs="Times New Roman"/>
          <w:shd w:val="clear" w:color="auto" w:fill="FFFFFF"/>
        </w:rPr>
        <w:t>.</w:t>
      </w:r>
    </w:p>
    <w:p w:rsidR="00876762" w:rsidRPr="001E058E" w:rsidRDefault="00876762" w:rsidP="001E058E">
      <w:pPr>
        <w:pStyle w:val="Default"/>
        <w:spacing w:before="0" w:line="240" w:lineRule="auto"/>
        <w:rPr>
          <w:rFonts w:ascii="Times New Roman" w:eastAsia="Times New Roman" w:hAnsi="Times New Roman" w:cs="Times New Roman"/>
          <w:shd w:val="clear" w:color="auto" w:fill="FFFFFF"/>
        </w:rPr>
      </w:pPr>
    </w:p>
    <w:p w:rsidR="007148D8" w:rsidRPr="001E058E" w:rsidRDefault="007148D8" w:rsidP="001E058E">
      <w:pPr>
        <w:pStyle w:val="Default"/>
        <w:spacing w:before="0" w:line="240" w:lineRule="auto"/>
        <w:rPr>
          <w:rFonts w:ascii="Times New Roman" w:hAnsi="Times New Roman" w:cs="Times New Roman"/>
          <w:color w:val="4D5156"/>
          <w:shd w:val="clear" w:color="auto" w:fill="FFFFFF"/>
        </w:rPr>
      </w:pPr>
      <w:r w:rsidRPr="00087F25">
        <w:rPr>
          <w:rFonts w:ascii="Times New Roman" w:hAnsi="Times New Roman" w:cs="Times New Roman"/>
          <w:b/>
          <w:color w:val="4D5156"/>
          <w:sz w:val="28"/>
          <w:shd w:val="clear" w:color="auto" w:fill="FFFFFF"/>
        </w:rPr>
        <w:t>Brand equity</w:t>
      </w:r>
      <w:r w:rsidRPr="001E058E">
        <w:rPr>
          <w:rFonts w:ascii="Times New Roman" w:hAnsi="Times New Roman" w:cs="Times New Roman"/>
          <w:b/>
          <w:color w:val="4D5156"/>
          <w:shd w:val="clear" w:color="auto" w:fill="FFFFFF"/>
        </w:rPr>
        <w:t>:</w:t>
      </w:r>
      <w:r w:rsidRPr="001E058E">
        <w:rPr>
          <w:rFonts w:ascii="Times New Roman" w:hAnsi="Times New Roman" w:cs="Times New Roman"/>
          <w:color w:val="4D5156"/>
          <w:shd w:val="clear" w:color="auto" w:fill="FFFFFF"/>
        </w:rPr>
        <w:t xml:space="preserve"> It is </w:t>
      </w:r>
      <w:r w:rsidRPr="001E058E">
        <w:rPr>
          <w:rFonts w:ascii="Times New Roman" w:hAnsi="Times New Roman" w:cs="Times New Roman"/>
          <w:color w:val="040C28"/>
        </w:rPr>
        <w:t>the added value endowed to products and services with consumers as said by”</w:t>
      </w:r>
      <w:r w:rsidRPr="001E058E">
        <w:rPr>
          <w:rFonts w:ascii="Times New Roman" w:hAnsi="Times New Roman" w:cs="Times New Roman"/>
          <w:color w:val="4D5156"/>
          <w:shd w:val="clear" w:color="auto" w:fill="FFFFFF"/>
        </w:rPr>
        <w:t xml:space="preserve"> Kotler and Keller (2016) “. It may be reflected in the way consumer think, feel, and act with respect to the brand, as well as the prices, market share, and profitability it commands.</w:t>
      </w:r>
    </w:p>
    <w:p w:rsidR="007148D8" w:rsidRPr="001E058E" w:rsidRDefault="007148D8" w:rsidP="001E058E">
      <w:pPr>
        <w:pStyle w:val="Default"/>
        <w:spacing w:before="0" w:line="240" w:lineRule="auto"/>
        <w:rPr>
          <w:rFonts w:ascii="Times New Roman" w:hAnsi="Times New Roman" w:cs="Times New Roman"/>
          <w:color w:val="4D5156"/>
          <w:shd w:val="clear" w:color="auto" w:fill="FFFFFF"/>
        </w:rPr>
      </w:pPr>
    </w:p>
    <w:p w:rsidR="001E058E" w:rsidRPr="001E058E" w:rsidRDefault="001E058E" w:rsidP="001E058E">
      <w:pPr>
        <w:pStyle w:val="Default"/>
        <w:spacing w:before="0" w:line="240" w:lineRule="auto"/>
        <w:rPr>
          <w:rStyle w:val="Strong"/>
          <w:rFonts w:ascii="Times New Roman" w:hAnsi="Times New Roman" w:cs="Times New Roman"/>
          <w:b w:val="0"/>
          <w:iCs/>
          <w:color w:val="424242"/>
          <w:shd w:val="clear" w:color="auto" w:fill="FFFFFF"/>
        </w:rPr>
      </w:pPr>
      <w:r w:rsidRPr="00087F25">
        <w:rPr>
          <w:rStyle w:val="Strong"/>
          <w:rFonts w:ascii="Times New Roman" w:hAnsi="Times New Roman" w:cs="Times New Roman"/>
          <w:iCs/>
          <w:color w:val="424242"/>
          <w:sz w:val="28"/>
          <w:shd w:val="clear" w:color="auto" w:fill="FFFFFF"/>
        </w:rPr>
        <w:t>Branding</w:t>
      </w:r>
      <w:r w:rsidRPr="001E058E">
        <w:rPr>
          <w:rStyle w:val="Strong"/>
          <w:rFonts w:ascii="Times New Roman" w:hAnsi="Times New Roman" w:cs="Times New Roman"/>
          <w:b w:val="0"/>
          <w:iCs/>
          <w:color w:val="424242"/>
          <w:shd w:val="clear" w:color="auto" w:fill="FFFFFF"/>
        </w:rPr>
        <w:t>: It is the process of creating a distinct and consistent identity for a product, service, or company to differentiate it from competitors and establish a unique image in the minds of consumers. As defined by branding expert Marty Neumeier in his book "The Brand Gap," it's the "gut feeling" that people have about a particular product, service, or company.</w:t>
      </w:r>
    </w:p>
    <w:p w:rsidR="001E058E" w:rsidRPr="001E058E" w:rsidRDefault="001E058E" w:rsidP="001E058E">
      <w:pPr>
        <w:pStyle w:val="Default"/>
        <w:spacing w:before="0" w:line="240" w:lineRule="auto"/>
        <w:rPr>
          <w:rStyle w:val="Strong"/>
          <w:rFonts w:ascii="Times New Roman" w:hAnsi="Times New Roman" w:cs="Times New Roman"/>
          <w:b w:val="0"/>
          <w:iCs/>
          <w:color w:val="424242"/>
          <w:shd w:val="clear" w:color="auto" w:fill="FFFFFF"/>
        </w:rPr>
      </w:pPr>
    </w:p>
    <w:p w:rsidR="00876762" w:rsidRPr="001E058E" w:rsidRDefault="001E058E" w:rsidP="001E058E">
      <w:pPr>
        <w:pStyle w:val="Default"/>
        <w:spacing w:before="0" w:line="240" w:lineRule="auto"/>
        <w:rPr>
          <w:rFonts w:ascii="Times New Roman" w:eastAsia="Times New Roman" w:hAnsi="Times New Roman" w:cs="Times New Roman"/>
          <w:b/>
          <w:bCs/>
          <w:shd w:val="clear" w:color="auto" w:fill="FFFFFF"/>
        </w:rPr>
      </w:pPr>
      <w:r w:rsidRPr="001E058E">
        <w:rPr>
          <w:rFonts w:ascii="Times New Roman" w:hAnsi="Times New Roman" w:cs="Times New Roman"/>
          <w:b/>
          <w:bCs/>
          <w:shd w:val="clear" w:color="auto" w:fill="FFFFFF"/>
        </w:rPr>
        <w:t xml:space="preserve"> </w:t>
      </w:r>
      <w:r w:rsidR="00FC2B22" w:rsidRPr="00087F25">
        <w:rPr>
          <w:rFonts w:ascii="Times New Roman" w:hAnsi="Times New Roman" w:cs="Times New Roman"/>
          <w:b/>
          <w:bCs/>
          <w:sz w:val="26"/>
          <w:szCs w:val="26"/>
          <w:shd w:val="clear" w:color="auto" w:fill="FFFFFF"/>
        </w:rPr>
        <w:t>Keller's Brand Equity Model</w:t>
      </w:r>
      <w:r w:rsidR="00FC2B22" w:rsidRPr="001E058E">
        <w:rPr>
          <w:rFonts w:ascii="Times New Roman" w:hAnsi="Times New Roman" w:cs="Times New Roman"/>
          <w:b/>
          <w:bCs/>
          <w:shd w:val="clear" w:color="auto" w:fill="FFFFFF"/>
        </w:rPr>
        <w:t>:</w:t>
      </w:r>
    </w:p>
    <w:p w:rsidR="00876762" w:rsidRPr="001E058E" w:rsidRDefault="00FC2B22" w:rsidP="001E058E">
      <w:pPr>
        <w:pStyle w:val="Default"/>
        <w:spacing w:before="0" w:after="400" w:line="240" w:lineRule="auto"/>
        <w:rPr>
          <w:rFonts w:ascii="Times New Roman" w:eastAsia="Times New Roman" w:hAnsi="Times New Roman" w:cs="Times New Roman"/>
          <w:shd w:val="clear" w:color="auto" w:fill="FFFFFF"/>
        </w:rPr>
      </w:pPr>
      <w:r w:rsidRPr="001E058E">
        <w:rPr>
          <w:rFonts w:ascii="Times New Roman" w:hAnsi="Times New Roman" w:cs="Times New Roman"/>
          <w:shd w:val="clear" w:color="auto" w:fill="FFFFFF"/>
        </w:rPr>
        <w:t>Keller's Brand Equity Model highlights four key dimensions: Brand Awareness, Brand Imagery, Brand Performance, and Brand Judgment/Feelings. For Premier Inn:</w:t>
      </w:r>
    </w:p>
    <w:p w:rsidR="00876762" w:rsidRPr="001E058E" w:rsidRDefault="00FC2B22" w:rsidP="001E058E">
      <w:pPr>
        <w:pStyle w:val="Default"/>
        <w:numPr>
          <w:ilvl w:val="0"/>
          <w:numId w:val="3"/>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Advantages: Clearly defined stages to build strong brand resonance and customer loyalty.</w:t>
      </w:r>
    </w:p>
    <w:p w:rsidR="00876762" w:rsidRPr="001E058E" w:rsidRDefault="00FC2B22" w:rsidP="001E058E">
      <w:pPr>
        <w:pStyle w:val="Default"/>
        <w:numPr>
          <w:ilvl w:val="0"/>
          <w:numId w:val="3"/>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Disadvantages: Overemphasis on cognitive aspects; may not fully capture emotional connections.</w:t>
      </w:r>
    </w:p>
    <w:p w:rsidR="00C23C63" w:rsidRPr="001E058E" w:rsidRDefault="00C23C63" w:rsidP="001E058E">
      <w:pPr>
        <w:pStyle w:val="Default"/>
        <w:spacing w:before="0" w:after="400" w:line="240" w:lineRule="auto"/>
        <w:rPr>
          <w:rFonts w:ascii="Times New Roman" w:hAnsi="Times New Roman" w:cs="Times New Roman"/>
          <w:shd w:val="clear" w:color="auto" w:fill="FFFFFF"/>
        </w:rPr>
      </w:pPr>
    </w:p>
    <w:p w:rsidR="00876762" w:rsidRPr="001E058E" w:rsidRDefault="00FC2B22" w:rsidP="001E058E">
      <w:pPr>
        <w:pStyle w:val="Default"/>
        <w:spacing w:before="0" w:after="400" w:line="240" w:lineRule="auto"/>
        <w:rPr>
          <w:rFonts w:ascii="Times New Roman" w:eastAsia="Times New Roman" w:hAnsi="Times New Roman" w:cs="Times New Roman"/>
          <w:shd w:val="clear" w:color="auto" w:fill="FFFFFF"/>
        </w:rPr>
      </w:pPr>
      <w:r w:rsidRPr="001E058E">
        <w:rPr>
          <w:rFonts w:ascii="Times New Roman" w:hAnsi="Times New Roman" w:cs="Times New Roman"/>
          <w:shd w:val="clear" w:color="auto" w:fill="FFFFFF"/>
        </w:rPr>
        <w:t>Stages in the Customer Journey:</w:t>
      </w:r>
    </w:p>
    <w:p w:rsidR="00876762" w:rsidRPr="001E058E" w:rsidRDefault="00FC2B22" w:rsidP="001E058E">
      <w:pPr>
        <w:pStyle w:val="Default"/>
        <w:numPr>
          <w:ilvl w:val="0"/>
          <w:numId w:val="5"/>
        </w:numPr>
        <w:spacing w:before="0" w:line="240" w:lineRule="auto"/>
        <w:jc w:val="both"/>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Awareness: Customers become aware of Premier Inn through ads, recommendations, or online searches.</w:t>
      </w:r>
    </w:p>
    <w:p w:rsidR="00876762" w:rsidRPr="001E058E" w:rsidRDefault="00FC2B22" w:rsidP="001E058E">
      <w:pPr>
        <w:pStyle w:val="Default"/>
        <w:numPr>
          <w:ilvl w:val="0"/>
          <w:numId w:val="5"/>
        </w:numPr>
        <w:spacing w:before="0" w:line="240" w:lineRule="auto"/>
        <w:jc w:val="both"/>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Consideration: Customers research and compare Premier Inn to other options.</w:t>
      </w:r>
    </w:p>
    <w:p w:rsidR="00876762" w:rsidRPr="001E058E" w:rsidRDefault="00FC2B22" w:rsidP="001E058E">
      <w:pPr>
        <w:pStyle w:val="Default"/>
        <w:numPr>
          <w:ilvl w:val="0"/>
          <w:numId w:val="5"/>
        </w:numPr>
        <w:spacing w:before="0" w:line="240" w:lineRule="auto"/>
        <w:jc w:val="both"/>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Purchase: Customers choose Premier Inn and book a stay.</w:t>
      </w:r>
    </w:p>
    <w:p w:rsidR="00876762" w:rsidRPr="001E058E" w:rsidRDefault="00FC2B22" w:rsidP="001E058E">
      <w:pPr>
        <w:pStyle w:val="Default"/>
        <w:numPr>
          <w:ilvl w:val="0"/>
          <w:numId w:val="5"/>
        </w:numPr>
        <w:spacing w:before="0" w:line="240" w:lineRule="auto"/>
        <w:jc w:val="both"/>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Experience: Customers have their hotel stay experience, impacting perceptions.</w:t>
      </w:r>
    </w:p>
    <w:p w:rsidR="00876762" w:rsidRPr="001E058E" w:rsidRDefault="00FC2B22" w:rsidP="001E058E">
      <w:pPr>
        <w:pStyle w:val="Default"/>
        <w:numPr>
          <w:ilvl w:val="0"/>
          <w:numId w:val="5"/>
        </w:numPr>
        <w:spacing w:before="0" w:line="240" w:lineRule="auto"/>
        <w:jc w:val="both"/>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Loyalty: Satisfied customers may become repeat guests and brand advocates.</w:t>
      </w:r>
    </w:p>
    <w:p w:rsidR="00876762" w:rsidRPr="001E058E" w:rsidRDefault="00876762" w:rsidP="001E058E">
      <w:pPr>
        <w:pStyle w:val="Default"/>
        <w:numPr>
          <w:ilvl w:val="0"/>
          <w:numId w:val="5"/>
        </w:numPr>
        <w:spacing w:before="0" w:line="240" w:lineRule="auto"/>
        <w:jc w:val="both"/>
        <w:rPr>
          <w:rFonts w:ascii="Times New Roman" w:eastAsia="Times New Roman" w:hAnsi="Times New Roman" w:cs="Times New Roman"/>
          <w:shd w:val="clear" w:color="auto" w:fill="FFFFFF"/>
        </w:rPr>
      </w:pPr>
    </w:p>
    <w:p w:rsidR="00876762" w:rsidRPr="001E058E" w:rsidRDefault="00FC2B22" w:rsidP="001E058E">
      <w:pPr>
        <w:pStyle w:val="Default"/>
        <w:spacing w:before="0" w:after="400" w:line="240" w:lineRule="auto"/>
        <w:rPr>
          <w:rFonts w:ascii="Times New Roman" w:eastAsia="Times New Roman" w:hAnsi="Times New Roman" w:cs="Times New Roman"/>
          <w:b/>
          <w:bCs/>
          <w:shd w:val="clear" w:color="auto" w:fill="FFFFFF"/>
        </w:rPr>
      </w:pPr>
      <w:r w:rsidRPr="001E058E">
        <w:rPr>
          <w:rFonts w:ascii="Times New Roman" w:hAnsi="Times New Roman" w:cs="Times New Roman"/>
          <w:b/>
          <w:bCs/>
          <w:shd w:val="clear" w:color="auto" w:fill="FFFFFF"/>
        </w:rPr>
        <w:t>Examples of Touchpoints:</w:t>
      </w:r>
    </w:p>
    <w:p w:rsidR="00876762" w:rsidRPr="001E058E" w:rsidRDefault="00FC2B22" w:rsidP="001E058E">
      <w:pPr>
        <w:pStyle w:val="Default"/>
        <w:numPr>
          <w:ilvl w:val="0"/>
          <w:numId w:val="5"/>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Pre-Purchase: Social media ads, online reviews, influencer recommendations.</w:t>
      </w:r>
    </w:p>
    <w:p w:rsidR="00876762" w:rsidRPr="001E058E" w:rsidRDefault="00FC2B22" w:rsidP="001E058E">
      <w:pPr>
        <w:pStyle w:val="Default"/>
        <w:numPr>
          <w:ilvl w:val="0"/>
          <w:numId w:val="5"/>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Purchase: Website booking process, customer service during booking.</w:t>
      </w:r>
    </w:p>
    <w:p w:rsidR="00876762" w:rsidRPr="001E058E" w:rsidRDefault="00FC2B22" w:rsidP="001E058E">
      <w:pPr>
        <w:pStyle w:val="Default"/>
        <w:numPr>
          <w:ilvl w:val="0"/>
          <w:numId w:val="5"/>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Post-Purchase: Welcome emails, in-stay experience, post-stay surveys.</w:t>
      </w:r>
    </w:p>
    <w:p w:rsidR="002B04D9" w:rsidRDefault="002B04D9" w:rsidP="001E058E">
      <w:pPr>
        <w:pStyle w:val="Default"/>
        <w:spacing w:before="0" w:after="400" w:line="240" w:lineRule="auto"/>
        <w:rPr>
          <w:rFonts w:ascii="Times New Roman" w:hAnsi="Times New Roman" w:cs="Times New Roman"/>
          <w:shd w:val="clear" w:color="auto" w:fill="FFFFFF"/>
        </w:rPr>
      </w:pPr>
    </w:p>
    <w:p w:rsidR="00087F25" w:rsidRPr="001E058E" w:rsidRDefault="00087F25" w:rsidP="001E058E">
      <w:pPr>
        <w:pStyle w:val="Default"/>
        <w:spacing w:before="0" w:after="400" w:line="240" w:lineRule="auto"/>
        <w:rPr>
          <w:rFonts w:ascii="Times New Roman" w:hAnsi="Times New Roman" w:cs="Times New Roman"/>
          <w:shd w:val="clear" w:color="auto" w:fill="FFFFFF"/>
        </w:rPr>
      </w:pPr>
    </w:p>
    <w:p w:rsidR="00876762" w:rsidRPr="001E058E" w:rsidRDefault="00FC2B22" w:rsidP="001E058E">
      <w:pPr>
        <w:pStyle w:val="Default"/>
        <w:spacing w:before="0" w:after="400" w:line="240" w:lineRule="auto"/>
        <w:rPr>
          <w:rFonts w:ascii="Times New Roman" w:eastAsia="Times New Roman" w:hAnsi="Times New Roman" w:cs="Times New Roman"/>
          <w:shd w:val="clear" w:color="auto" w:fill="FFFFFF"/>
        </w:rPr>
      </w:pPr>
      <w:r w:rsidRPr="001E058E">
        <w:rPr>
          <w:rFonts w:ascii="Times New Roman" w:hAnsi="Times New Roman" w:cs="Times New Roman"/>
          <w:shd w:val="clear" w:color="auto" w:fill="FFFFFF"/>
        </w:rPr>
        <w:lastRenderedPageBreak/>
        <w:t>Typical Customer Profile:</w:t>
      </w:r>
    </w:p>
    <w:p w:rsidR="00876762" w:rsidRPr="001E058E" w:rsidRDefault="00FC2B22" w:rsidP="001E058E">
      <w:pPr>
        <w:pStyle w:val="Default"/>
        <w:numPr>
          <w:ilvl w:val="0"/>
          <w:numId w:val="5"/>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Demographics: Business and leisure travelers aged 25-45, primarily from the UK.</w:t>
      </w:r>
    </w:p>
    <w:p w:rsidR="00876762" w:rsidRPr="001E058E" w:rsidRDefault="00FC2B22" w:rsidP="001E058E">
      <w:pPr>
        <w:pStyle w:val="Default"/>
        <w:numPr>
          <w:ilvl w:val="0"/>
          <w:numId w:val="5"/>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Psychographics: Value comfort, affordability, and convenience. Seek well-located accommodations with modern amenities.</w:t>
      </w:r>
    </w:p>
    <w:p w:rsidR="00C23C63" w:rsidRPr="001E058E" w:rsidRDefault="00C23C63" w:rsidP="001E058E">
      <w:pPr>
        <w:pStyle w:val="Default"/>
        <w:spacing w:before="0" w:after="400" w:line="240" w:lineRule="auto"/>
        <w:rPr>
          <w:rFonts w:ascii="Times New Roman" w:hAnsi="Times New Roman" w:cs="Times New Roman"/>
          <w:shd w:val="clear" w:color="auto" w:fill="FFFFFF"/>
        </w:rPr>
      </w:pPr>
    </w:p>
    <w:p w:rsidR="00876762" w:rsidRPr="00087F25" w:rsidRDefault="00FC2B22" w:rsidP="001E058E">
      <w:pPr>
        <w:pStyle w:val="Default"/>
        <w:spacing w:before="0" w:after="400" w:line="240" w:lineRule="auto"/>
        <w:rPr>
          <w:rFonts w:ascii="Times New Roman" w:eastAsia="Times New Roman" w:hAnsi="Times New Roman" w:cs="Times New Roman"/>
          <w:b/>
          <w:shd w:val="clear" w:color="auto" w:fill="FFFFFF"/>
        </w:rPr>
      </w:pPr>
      <w:r w:rsidRPr="00087F25">
        <w:rPr>
          <w:rFonts w:ascii="Times New Roman" w:hAnsi="Times New Roman" w:cs="Times New Roman"/>
          <w:b/>
          <w:shd w:val="clear" w:color="auto" w:fill="FFFFFF"/>
        </w:rPr>
        <w:t>Customer Journey (Strengths and Weaknesses):</w:t>
      </w:r>
    </w:p>
    <w:p w:rsidR="00876762" w:rsidRPr="001E058E" w:rsidRDefault="00FC2B22" w:rsidP="001E058E">
      <w:pPr>
        <w:pStyle w:val="Default"/>
        <w:spacing w:before="0" w:after="400" w:line="240" w:lineRule="auto"/>
        <w:rPr>
          <w:rFonts w:ascii="Times New Roman" w:eastAsia="Times New Roman" w:hAnsi="Times New Roman" w:cs="Times New Roman"/>
          <w:b/>
          <w:bCs/>
          <w:shd w:val="clear" w:color="auto" w:fill="FFFFFF"/>
        </w:rPr>
      </w:pPr>
      <w:r w:rsidRPr="001E058E">
        <w:rPr>
          <w:rFonts w:ascii="Times New Roman" w:hAnsi="Times New Roman" w:cs="Times New Roman"/>
          <w:b/>
          <w:bCs/>
          <w:shd w:val="clear" w:color="auto" w:fill="FFFFFF"/>
        </w:rPr>
        <w:t>Awareness &gt; Consideration &gt; Purchase &gt; Experience &gt; Loyalty</w:t>
      </w:r>
    </w:p>
    <w:p w:rsidR="00876762" w:rsidRPr="001E058E" w:rsidRDefault="00FC2B22" w:rsidP="001E058E">
      <w:pPr>
        <w:pStyle w:val="Default"/>
        <w:numPr>
          <w:ilvl w:val="0"/>
          <w:numId w:val="5"/>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Strengths: Effective social media ads, streamlined booking process, personalized post-stay emails.</w:t>
      </w:r>
    </w:p>
    <w:p w:rsidR="00876762" w:rsidRPr="001E058E" w:rsidRDefault="00FC2B22" w:rsidP="001E058E">
      <w:pPr>
        <w:pStyle w:val="Default"/>
        <w:numPr>
          <w:ilvl w:val="0"/>
          <w:numId w:val="5"/>
        </w:numPr>
        <w:spacing w:before="0" w:line="240" w:lineRule="auto"/>
        <w:rPr>
          <w:rFonts w:ascii="Times New Roman" w:hAnsi="Times New Roman" w:cs="Times New Roman"/>
          <w:shd w:val="clear" w:color="auto" w:fill="FFFFFF"/>
        </w:rPr>
      </w:pPr>
      <w:r w:rsidRPr="001E058E">
        <w:rPr>
          <w:rFonts w:ascii="Times New Roman" w:hAnsi="Times New Roman" w:cs="Times New Roman"/>
          <w:shd w:val="clear" w:color="auto" w:fill="FFFFFF"/>
        </w:rPr>
        <w:t>Weaknesses: Limited engagement on social media, inconsistent in-stay experiences, lack of follow-up on negative feedback.</w:t>
      </w:r>
    </w:p>
    <w:p w:rsidR="00876762" w:rsidRPr="001E058E" w:rsidRDefault="00876762" w:rsidP="001E058E">
      <w:pPr>
        <w:pStyle w:val="Default"/>
        <w:spacing w:before="0" w:line="240" w:lineRule="auto"/>
        <w:rPr>
          <w:rFonts w:ascii="Times New Roman" w:eastAsia="Times New Roman" w:hAnsi="Times New Roman" w:cs="Times New Roman"/>
          <w:shd w:val="clear" w:color="auto" w:fill="FFFFFF"/>
        </w:rPr>
      </w:pPr>
    </w:p>
    <w:p w:rsidR="00876762" w:rsidRPr="001E058E" w:rsidRDefault="00FC2B22" w:rsidP="001E058E">
      <w:pPr>
        <w:pStyle w:val="Default"/>
        <w:spacing w:before="0" w:after="400" w:line="240" w:lineRule="auto"/>
        <w:rPr>
          <w:rFonts w:ascii="Times New Roman" w:eastAsia="Times New Roman" w:hAnsi="Times New Roman" w:cs="Times New Roman"/>
          <w:b/>
          <w:bCs/>
          <w:shd w:val="clear" w:color="auto" w:fill="FFFFFF"/>
        </w:rPr>
      </w:pPr>
      <w:r w:rsidRPr="001E058E">
        <w:rPr>
          <w:rFonts w:ascii="Times New Roman" w:hAnsi="Times New Roman" w:cs="Times New Roman"/>
          <w:b/>
          <w:bCs/>
          <w:shd w:val="clear" w:color="auto" w:fill="FFFFFF"/>
          <w:lang w:val="fr-FR"/>
        </w:rPr>
        <w:t>Total Engagement Model:</w:t>
      </w:r>
    </w:p>
    <w:p w:rsidR="00876762" w:rsidRPr="001E058E" w:rsidRDefault="00FC2B22" w:rsidP="001E058E">
      <w:pPr>
        <w:pStyle w:val="Default"/>
        <w:spacing w:before="0" w:after="400" w:line="240" w:lineRule="auto"/>
        <w:rPr>
          <w:rFonts w:ascii="Times New Roman" w:eastAsia="Times New Roman" w:hAnsi="Times New Roman" w:cs="Times New Roman"/>
          <w:shd w:val="clear" w:color="auto" w:fill="FFFFFF"/>
        </w:rPr>
      </w:pPr>
      <w:r w:rsidRPr="001E058E">
        <w:rPr>
          <w:rFonts w:ascii="Times New Roman" w:hAnsi="Times New Roman" w:cs="Times New Roman"/>
          <w:shd w:val="clear" w:color="auto" w:fill="FFFFFF"/>
        </w:rPr>
        <w:t>The Total Engagement Model emphasizes the importance of continuous engagement across the customer journey. It suggests that the more engaged customers are at each touchpoint, the stronger their relationship with the brand becomes.</w:t>
      </w:r>
    </w:p>
    <w:p w:rsidR="00876762" w:rsidRPr="001E058E" w:rsidRDefault="00FC2B22" w:rsidP="001E058E">
      <w:pPr>
        <w:pStyle w:val="Default"/>
        <w:spacing w:before="0" w:after="400" w:line="240" w:lineRule="auto"/>
        <w:rPr>
          <w:rFonts w:ascii="Times New Roman" w:eastAsia="Times New Roman" w:hAnsi="Times New Roman" w:cs="Times New Roman"/>
          <w:b/>
          <w:bCs/>
          <w:shd w:val="clear" w:color="auto" w:fill="FFFFFF"/>
        </w:rPr>
      </w:pPr>
      <w:r w:rsidRPr="001E058E">
        <w:rPr>
          <w:rFonts w:ascii="Times New Roman" w:hAnsi="Times New Roman" w:cs="Times New Roman"/>
          <w:b/>
          <w:bCs/>
          <w:shd w:val="clear" w:color="auto" w:fill="FFFFFF"/>
        </w:rPr>
        <w:t>Recommendations for New Touchpoints:</w:t>
      </w:r>
    </w:p>
    <w:p w:rsidR="00876762" w:rsidRPr="001E058E" w:rsidRDefault="00FC2B22" w:rsidP="001E058E">
      <w:pPr>
        <w:pStyle w:val="Default"/>
        <w:numPr>
          <w:ilvl w:val="0"/>
          <w:numId w:val="5"/>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Pre-Stay Engagement: Provide virtual tours of room types and amenities on the website.</w:t>
      </w:r>
    </w:p>
    <w:p w:rsidR="00876762" w:rsidRPr="001E058E" w:rsidRDefault="00FC2B22" w:rsidP="001E058E">
      <w:pPr>
        <w:pStyle w:val="Default"/>
        <w:numPr>
          <w:ilvl w:val="0"/>
          <w:numId w:val="5"/>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During Stay: Implement a mobile app for guests to request services, provide local recommendations, and offer real-time communication.</w:t>
      </w:r>
    </w:p>
    <w:p w:rsidR="00876762" w:rsidRPr="001E058E" w:rsidRDefault="00FC2B22" w:rsidP="001E058E">
      <w:pPr>
        <w:pStyle w:val="Default"/>
        <w:numPr>
          <w:ilvl w:val="0"/>
          <w:numId w:val="5"/>
        </w:numPr>
        <w:spacing w:before="0" w:line="240" w:lineRule="auto"/>
        <w:rPr>
          <w:rFonts w:ascii="Times New Roman" w:eastAsia="Times New Roman" w:hAnsi="Times New Roman" w:cs="Times New Roman"/>
          <w:shd w:val="clear" w:color="auto" w:fill="FFFFFF"/>
        </w:rPr>
      </w:pPr>
      <w:r w:rsidRPr="001E058E">
        <w:rPr>
          <w:rFonts w:ascii="Times New Roman" w:eastAsia="Times New Roman" w:hAnsi="Times New Roman" w:cs="Times New Roman"/>
          <w:shd w:val="clear" w:color="auto" w:fill="FFFFFF"/>
        </w:rPr>
        <w:tab/>
        <w:t>Post-Stay: Offer exclusive loyalty discounts for return bookings.</w:t>
      </w:r>
    </w:p>
    <w:p w:rsidR="00876762" w:rsidRPr="001E058E" w:rsidRDefault="00876762" w:rsidP="001E058E">
      <w:pPr>
        <w:pStyle w:val="Default"/>
        <w:spacing w:before="0" w:line="240" w:lineRule="auto"/>
        <w:rPr>
          <w:rFonts w:ascii="Times New Roman" w:eastAsia="Times New Roman" w:hAnsi="Times New Roman" w:cs="Times New Roman"/>
          <w:shd w:val="clear" w:color="auto" w:fill="FFFFFF"/>
        </w:rPr>
      </w:pPr>
    </w:p>
    <w:p w:rsidR="00876762" w:rsidRPr="001E058E" w:rsidRDefault="00FC2B22" w:rsidP="001E058E">
      <w:pPr>
        <w:pStyle w:val="Default"/>
        <w:spacing w:before="0" w:line="240" w:lineRule="auto"/>
        <w:rPr>
          <w:rFonts w:ascii="Times New Roman" w:eastAsia="Times New Roman" w:hAnsi="Times New Roman" w:cs="Times New Roman"/>
          <w:u w:color="0070C0"/>
          <w:shd w:val="clear" w:color="auto" w:fill="FFFFFF"/>
        </w:rPr>
      </w:pPr>
      <w:r w:rsidRPr="001E058E">
        <w:rPr>
          <w:rFonts w:ascii="Times New Roman" w:hAnsi="Times New Roman" w:cs="Times New Roman"/>
          <w:shd w:val="clear" w:color="auto" w:fill="FFFFFF"/>
        </w:rPr>
        <w:t>Whitbread Plc's customer journey shows strengths in digital marketing and booking processes, but there's room for improvement in consistent in-stay experiences. The Total Engagement Model underscores the importance of enhancing customer engagement at all stages. By leveraging new touchpoints and refining existing ones, Premier Inn can enhance customer satisfaction, loyalty, and brand advocacy, ultimately achieving its goal of maximizing customer satisfaction and developing better relationships with customers.</w:t>
      </w:r>
    </w:p>
    <w:p w:rsidR="00B3002C" w:rsidRPr="001E058E" w:rsidRDefault="00B3002C" w:rsidP="001E058E">
      <w:pPr>
        <w:pStyle w:val="Heading2"/>
        <w:spacing w:before="0" w:after="0" w:line="240" w:lineRule="auto"/>
      </w:pPr>
      <w:bookmarkStart w:id="1" w:name="_Toc144289470"/>
    </w:p>
    <w:p w:rsidR="00876762" w:rsidRPr="001E058E" w:rsidRDefault="00FC2B22" w:rsidP="001E058E">
      <w:pPr>
        <w:pStyle w:val="Heading2"/>
        <w:spacing w:before="0" w:after="0" w:line="240" w:lineRule="auto"/>
      </w:pPr>
      <w:r w:rsidRPr="001E058E">
        <w:t>The customer end-to-end journey in the industry</w:t>
      </w:r>
      <w:bookmarkEnd w:id="1"/>
      <w:r w:rsidRPr="001E058E">
        <w:t xml:space="preserve"> </w:t>
      </w:r>
    </w:p>
    <w:p w:rsidR="00876762" w:rsidRPr="001E058E" w:rsidRDefault="00FC2B22" w:rsidP="001E058E">
      <w:pPr>
        <w:pStyle w:val="Normal1"/>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The stages of the customer journey in the hospitality industry have been highlighted below. </w:t>
      </w:r>
    </w:p>
    <w:p w:rsidR="00876762" w:rsidRPr="001E058E" w:rsidRDefault="00FC2B22" w:rsidP="001E058E">
      <w:pPr>
        <w:pStyle w:val="Normal1"/>
        <w:spacing w:line="240" w:lineRule="auto"/>
        <w:jc w:val="both"/>
        <w:rPr>
          <w:rFonts w:ascii="Times New Roman" w:eastAsia="Times New Roman" w:hAnsi="Times New Roman" w:cs="Times New Roman"/>
          <w:sz w:val="24"/>
          <w:szCs w:val="24"/>
          <w:shd w:val="clear" w:color="auto" w:fill="FFFFFF"/>
        </w:rPr>
      </w:pPr>
      <w:r w:rsidRPr="001E058E">
        <w:rPr>
          <w:rFonts w:ascii="Times New Roman" w:hAnsi="Times New Roman" w:cs="Times New Roman"/>
          <w:b/>
          <w:bCs/>
          <w:sz w:val="24"/>
          <w:szCs w:val="24"/>
        </w:rPr>
        <w:t xml:space="preserve">Awareness: </w:t>
      </w:r>
      <w:r w:rsidRPr="001E058E">
        <w:rPr>
          <w:rFonts w:ascii="Times New Roman" w:hAnsi="Times New Roman" w:cs="Times New Roman"/>
          <w:sz w:val="24"/>
          <w:szCs w:val="24"/>
        </w:rPr>
        <w:t xml:space="preserve">In every stage, the customer journey has the prospect to discover the brand and product. In the hospitality industry </w:t>
      </w:r>
      <w:r w:rsidRPr="001E058E">
        <w:rPr>
          <w:rFonts w:ascii="Times New Roman" w:hAnsi="Times New Roman" w:cs="Times New Roman"/>
          <w:sz w:val="24"/>
          <w:szCs w:val="24"/>
          <w:shd w:val="clear" w:color="auto" w:fill="FFFFFF"/>
        </w:rPr>
        <w:t xml:space="preserve">Whitbread plc may take place through different channels such as social media, brand campaigning, and word of mouth. </w:t>
      </w:r>
    </w:p>
    <w:p w:rsidR="00876762" w:rsidRPr="001E058E" w:rsidRDefault="00FC2B22" w:rsidP="001E058E">
      <w:pPr>
        <w:pStyle w:val="Normal1"/>
        <w:spacing w:line="240" w:lineRule="auto"/>
        <w:jc w:val="both"/>
        <w:rPr>
          <w:rFonts w:ascii="Times New Roman" w:eastAsia="Times New Roman" w:hAnsi="Times New Roman" w:cs="Times New Roman"/>
          <w:sz w:val="24"/>
          <w:szCs w:val="24"/>
        </w:rPr>
      </w:pPr>
      <w:r w:rsidRPr="001E058E">
        <w:rPr>
          <w:rFonts w:ascii="Times New Roman" w:hAnsi="Times New Roman" w:cs="Times New Roman"/>
          <w:b/>
          <w:bCs/>
          <w:sz w:val="24"/>
          <w:szCs w:val="24"/>
        </w:rPr>
        <w:t xml:space="preserve">Consideration: </w:t>
      </w:r>
      <w:r w:rsidRPr="001E058E">
        <w:rPr>
          <w:rFonts w:ascii="Times New Roman" w:hAnsi="Times New Roman" w:cs="Times New Roman"/>
          <w:sz w:val="24"/>
          <w:szCs w:val="24"/>
        </w:rPr>
        <w:t xml:space="preserve">The high-intent prospect has conducted their preliminary internal Research and also shortlist the solution. In hospitality, the organisation has recruited personnel for improving sales growth and making customers attracted to the business. </w:t>
      </w:r>
    </w:p>
    <w:p w:rsidR="00876762" w:rsidRPr="001E058E" w:rsidRDefault="00FC2B22" w:rsidP="001E058E">
      <w:pPr>
        <w:pStyle w:val="Normal1"/>
        <w:spacing w:line="240" w:lineRule="auto"/>
        <w:jc w:val="both"/>
        <w:rPr>
          <w:rFonts w:ascii="Times New Roman" w:eastAsia="Times New Roman" w:hAnsi="Times New Roman" w:cs="Times New Roman"/>
          <w:b/>
          <w:bCs/>
          <w:sz w:val="24"/>
          <w:szCs w:val="24"/>
        </w:rPr>
      </w:pPr>
      <w:r w:rsidRPr="001E058E">
        <w:rPr>
          <w:rFonts w:ascii="Times New Roman" w:hAnsi="Times New Roman" w:cs="Times New Roman"/>
          <w:b/>
          <w:bCs/>
          <w:sz w:val="24"/>
          <w:szCs w:val="24"/>
        </w:rPr>
        <w:t xml:space="preserve">Decision: </w:t>
      </w:r>
      <w:r w:rsidRPr="001E058E">
        <w:rPr>
          <w:rFonts w:ascii="Times New Roman" w:hAnsi="Times New Roman" w:cs="Times New Roman"/>
          <w:sz w:val="24"/>
          <w:szCs w:val="24"/>
        </w:rPr>
        <w:t xml:space="preserve">In the hospitality industry customer review has played an integral part in increasing the extent of brand image and popularity. The organisation can provide a discount facility to </w:t>
      </w:r>
      <w:r w:rsidRPr="001E058E">
        <w:rPr>
          <w:rFonts w:ascii="Times New Roman" w:hAnsi="Times New Roman" w:cs="Times New Roman"/>
          <w:sz w:val="24"/>
          <w:szCs w:val="24"/>
        </w:rPr>
        <w:lastRenderedPageBreak/>
        <w:t xml:space="preserve">the old consumer whom the organisation has retained due to providing good quality of service. The coupon facility can provide opportunities for Whitbread to dominate over its competitors in the hospitality industry. </w:t>
      </w:r>
    </w:p>
    <w:p w:rsidR="00876762" w:rsidRPr="001E058E" w:rsidRDefault="00FC2B22" w:rsidP="001E058E">
      <w:pPr>
        <w:pStyle w:val="Normal1"/>
        <w:spacing w:line="240" w:lineRule="auto"/>
        <w:jc w:val="both"/>
        <w:rPr>
          <w:rFonts w:ascii="Times New Roman" w:eastAsia="Times New Roman" w:hAnsi="Times New Roman" w:cs="Times New Roman"/>
          <w:b/>
          <w:bCs/>
          <w:sz w:val="24"/>
          <w:szCs w:val="24"/>
        </w:rPr>
      </w:pPr>
      <w:r w:rsidRPr="001E058E">
        <w:rPr>
          <w:rFonts w:ascii="Times New Roman" w:hAnsi="Times New Roman" w:cs="Times New Roman"/>
          <w:b/>
          <w:bCs/>
          <w:sz w:val="24"/>
          <w:szCs w:val="24"/>
        </w:rPr>
        <w:t xml:space="preserve">Retention: </w:t>
      </w:r>
      <w:r w:rsidRPr="001E058E">
        <w:rPr>
          <w:rFonts w:ascii="Times New Roman" w:hAnsi="Times New Roman" w:cs="Times New Roman"/>
          <w:sz w:val="24"/>
          <w:szCs w:val="24"/>
        </w:rPr>
        <w:t xml:space="preserve">The consumer journey has continued long after it is signed and ensures the sustainable renewal organisation, which is to ensure the customer review with constant support and value from paying for. The product itself is one of the most important albeit to build loyalty through excellent customer service and improve consumer satisfaction. </w:t>
      </w:r>
    </w:p>
    <w:p w:rsidR="00876762" w:rsidRPr="001E058E" w:rsidRDefault="00FC2B22" w:rsidP="001E058E">
      <w:pPr>
        <w:pStyle w:val="Normal1"/>
        <w:spacing w:line="240" w:lineRule="auto"/>
        <w:jc w:val="both"/>
        <w:rPr>
          <w:rFonts w:ascii="Times New Roman" w:eastAsia="Times New Roman" w:hAnsi="Times New Roman" w:cs="Times New Roman"/>
          <w:sz w:val="24"/>
          <w:szCs w:val="24"/>
        </w:rPr>
      </w:pPr>
      <w:r w:rsidRPr="001E058E">
        <w:rPr>
          <w:rFonts w:ascii="Times New Roman" w:hAnsi="Times New Roman" w:cs="Times New Roman"/>
          <w:b/>
          <w:bCs/>
          <w:sz w:val="24"/>
          <w:szCs w:val="24"/>
        </w:rPr>
        <w:t xml:space="preserve">Advocacy: </w:t>
      </w:r>
      <w:r w:rsidRPr="001E058E">
        <w:rPr>
          <w:rFonts w:ascii="Times New Roman" w:hAnsi="Times New Roman" w:cs="Times New Roman"/>
          <w:sz w:val="24"/>
          <w:szCs w:val="24"/>
        </w:rPr>
        <w:t>In the development context the program has arranged testimonials and has supported customers and developed consumer experience. It has positively increased consumer sustainability (Lytovchenko and Kharenko, 2019). Sales and marketing have conflated customers and improved the sales funnel. It has developed the awareness to deal with situations for winning and delivering the booking opportunity.</w:t>
      </w:r>
    </w:p>
    <w:p w:rsidR="00876762" w:rsidRPr="001E058E" w:rsidRDefault="00876762" w:rsidP="001E058E">
      <w:pPr>
        <w:pStyle w:val="Normal1"/>
        <w:spacing w:line="240" w:lineRule="auto"/>
        <w:jc w:val="both"/>
        <w:rPr>
          <w:rFonts w:ascii="Times New Roman" w:eastAsia="Times New Roman" w:hAnsi="Times New Roman" w:cs="Times New Roman"/>
          <w:b/>
          <w:bCs/>
          <w:color w:val="FF0000"/>
          <w:sz w:val="24"/>
          <w:szCs w:val="24"/>
          <w:u w:val="single" w:color="FF0000"/>
        </w:rPr>
      </w:pPr>
    </w:p>
    <w:p w:rsidR="002B04D9" w:rsidRPr="001E058E" w:rsidRDefault="002B04D9" w:rsidP="001E058E">
      <w:pPr>
        <w:pStyle w:val="Normal1"/>
        <w:spacing w:line="240" w:lineRule="auto"/>
        <w:jc w:val="both"/>
        <w:rPr>
          <w:rFonts w:ascii="Times New Roman" w:eastAsia="Times New Roman" w:hAnsi="Times New Roman" w:cs="Times New Roman"/>
          <w:b/>
          <w:bCs/>
          <w:color w:val="FF0000"/>
          <w:sz w:val="24"/>
          <w:szCs w:val="24"/>
          <w:u w:val="single" w:color="FF0000"/>
        </w:rPr>
      </w:pPr>
    </w:p>
    <w:p w:rsidR="002B04D9" w:rsidRPr="001E058E" w:rsidRDefault="002B04D9" w:rsidP="001E058E">
      <w:pPr>
        <w:pStyle w:val="Normal1"/>
        <w:spacing w:line="240" w:lineRule="auto"/>
        <w:jc w:val="both"/>
        <w:rPr>
          <w:rFonts w:ascii="Times New Roman" w:eastAsia="Times New Roman" w:hAnsi="Times New Roman" w:cs="Times New Roman"/>
          <w:b/>
          <w:bCs/>
          <w:color w:val="FF0000"/>
          <w:sz w:val="24"/>
          <w:szCs w:val="24"/>
          <w:u w:val="single" w:color="FF0000"/>
        </w:rPr>
      </w:pPr>
    </w:p>
    <w:p w:rsidR="002B04D9" w:rsidRPr="001E058E" w:rsidRDefault="002B04D9" w:rsidP="001E058E">
      <w:pPr>
        <w:pStyle w:val="Normal1"/>
        <w:spacing w:line="240" w:lineRule="auto"/>
        <w:jc w:val="both"/>
        <w:rPr>
          <w:rFonts w:ascii="Times New Roman" w:eastAsia="Times New Roman" w:hAnsi="Times New Roman" w:cs="Times New Roman"/>
          <w:b/>
          <w:bCs/>
          <w:color w:val="FF0000"/>
          <w:sz w:val="24"/>
          <w:szCs w:val="24"/>
          <w:u w:val="single" w:color="FF0000"/>
        </w:rPr>
      </w:pPr>
    </w:p>
    <w:p w:rsidR="002B04D9" w:rsidRPr="001E058E" w:rsidRDefault="002B04D9" w:rsidP="001E058E">
      <w:pPr>
        <w:pStyle w:val="Normal1"/>
        <w:spacing w:line="240" w:lineRule="auto"/>
        <w:jc w:val="both"/>
        <w:rPr>
          <w:rFonts w:ascii="Times New Roman" w:eastAsia="Times New Roman" w:hAnsi="Times New Roman" w:cs="Times New Roman"/>
          <w:b/>
          <w:bCs/>
          <w:color w:val="FF0000"/>
          <w:sz w:val="24"/>
          <w:szCs w:val="24"/>
          <w:u w:val="single" w:color="FF0000"/>
        </w:rPr>
      </w:pPr>
    </w:p>
    <w:p w:rsidR="002B04D9" w:rsidRPr="001E058E" w:rsidRDefault="002B04D9" w:rsidP="001E058E">
      <w:pPr>
        <w:pStyle w:val="Normal1"/>
        <w:spacing w:line="240" w:lineRule="auto"/>
        <w:jc w:val="both"/>
        <w:rPr>
          <w:rFonts w:ascii="Times New Roman" w:eastAsia="Times New Roman" w:hAnsi="Times New Roman" w:cs="Times New Roman"/>
          <w:b/>
          <w:bCs/>
          <w:color w:val="FF0000"/>
          <w:sz w:val="24"/>
          <w:szCs w:val="24"/>
          <w:u w:val="single" w:color="FF0000"/>
        </w:rPr>
      </w:pPr>
    </w:p>
    <w:p w:rsidR="00876762" w:rsidRPr="001E058E" w:rsidRDefault="00FC2B22" w:rsidP="001E058E">
      <w:pPr>
        <w:pStyle w:val="Heading2"/>
        <w:spacing w:before="0" w:after="0" w:line="240" w:lineRule="auto"/>
        <w:rPr>
          <w:u w:color="FF0000"/>
        </w:rPr>
      </w:pPr>
      <w:bookmarkStart w:id="2" w:name="_Toc144289471"/>
      <w:r w:rsidRPr="001E058E">
        <w:rPr>
          <w:u w:color="FF0000"/>
        </w:rPr>
        <w:t>Customer satisfaction issues in the business</w:t>
      </w:r>
      <w:bookmarkEnd w:id="2"/>
      <w:r w:rsidRPr="001E058E">
        <w:rPr>
          <w:u w:color="FF0000"/>
        </w:rPr>
        <w:t xml:space="preserve"> </w:t>
      </w:r>
    </w:p>
    <w:p w:rsidR="00087F25" w:rsidRDefault="00087F25" w:rsidP="001E058E">
      <w:pPr>
        <w:pStyle w:val="Normal1"/>
        <w:spacing w:line="240" w:lineRule="auto"/>
        <w:jc w:val="both"/>
        <w:rPr>
          <w:rFonts w:ascii="Times New Roman" w:hAnsi="Times New Roman" w:cs="Times New Roman"/>
          <w:b/>
          <w:bCs/>
          <w:i/>
          <w:iCs/>
          <w:sz w:val="24"/>
          <w:szCs w:val="24"/>
          <w:u w:color="FF0000"/>
        </w:rPr>
      </w:pPr>
    </w:p>
    <w:p w:rsidR="00876762" w:rsidRPr="00087F25" w:rsidRDefault="00FC2B22" w:rsidP="001E058E">
      <w:pPr>
        <w:pStyle w:val="Normal1"/>
        <w:spacing w:line="240" w:lineRule="auto"/>
        <w:jc w:val="both"/>
        <w:rPr>
          <w:rFonts w:ascii="Times New Roman" w:eastAsia="Times New Roman" w:hAnsi="Times New Roman" w:cs="Times New Roman"/>
          <w:sz w:val="26"/>
          <w:szCs w:val="26"/>
          <w:u w:color="FF0000"/>
        </w:rPr>
      </w:pPr>
      <w:r w:rsidRPr="00087F25">
        <w:rPr>
          <w:rFonts w:ascii="Times New Roman" w:hAnsi="Times New Roman" w:cs="Times New Roman"/>
          <w:b/>
          <w:bCs/>
          <w:i/>
          <w:iCs/>
          <w:sz w:val="26"/>
          <w:szCs w:val="26"/>
          <w:u w:color="FF0000"/>
        </w:rPr>
        <w:t xml:space="preserve">Segmentation </w:t>
      </w:r>
    </w:p>
    <w:tbl>
      <w:tblPr>
        <w:tblW w:w="9321" w:type="dxa"/>
        <w:tblInd w:w="-20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979"/>
        <w:gridCol w:w="7342"/>
      </w:tblGrid>
      <w:tr w:rsidR="00876762" w:rsidRPr="001E058E" w:rsidTr="002B04D9">
        <w:trPr>
          <w:trHeight w:val="755"/>
          <w:tblHeader/>
        </w:trPr>
        <w:tc>
          <w:tcPr>
            <w:tcW w:w="197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spacing w:line="240" w:lineRule="auto"/>
              <w:jc w:val="both"/>
              <w:rPr>
                <w:rFonts w:ascii="Times New Roman" w:hAnsi="Times New Roman" w:cs="Times New Roman"/>
              </w:rPr>
            </w:pPr>
            <w:r w:rsidRPr="001E058E">
              <w:rPr>
                <w:rFonts w:ascii="Times New Roman" w:hAnsi="Times New Roman" w:cs="Times New Roman"/>
                <w:b/>
                <w:bCs/>
                <w:i/>
                <w:iCs/>
                <w:sz w:val="24"/>
                <w:szCs w:val="24"/>
                <w:u w:color="FF0000"/>
              </w:rPr>
              <w:t>Demographic</w:t>
            </w:r>
          </w:p>
        </w:tc>
        <w:tc>
          <w:tcPr>
            <w:tcW w:w="73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numPr>
                <w:ilvl w:val="0"/>
                <w:numId w:val="6"/>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 xml:space="preserve">Young age groups boys and girls are the main target </w:t>
            </w:r>
          </w:p>
          <w:p w:rsidR="00876762" w:rsidRPr="001E058E" w:rsidRDefault="00FC2B22" w:rsidP="001E058E">
            <w:pPr>
              <w:pStyle w:val="Normal1"/>
              <w:widowControl w:val="0"/>
              <w:numPr>
                <w:ilvl w:val="0"/>
                <w:numId w:val="6"/>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 xml:space="preserve">People from lower-income backgrounds have targeted </w:t>
            </w:r>
          </w:p>
        </w:tc>
      </w:tr>
      <w:tr w:rsidR="00876762" w:rsidRPr="001E058E" w:rsidTr="002B04D9">
        <w:trPr>
          <w:trHeight w:val="1200"/>
          <w:tblHeader/>
        </w:trPr>
        <w:tc>
          <w:tcPr>
            <w:tcW w:w="197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spacing w:line="240" w:lineRule="auto"/>
              <w:jc w:val="both"/>
              <w:rPr>
                <w:rFonts w:ascii="Times New Roman" w:hAnsi="Times New Roman" w:cs="Times New Roman"/>
              </w:rPr>
            </w:pPr>
            <w:r w:rsidRPr="001E058E">
              <w:rPr>
                <w:rFonts w:ascii="Times New Roman" w:hAnsi="Times New Roman" w:cs="Times New Roman"/>
                <w:b/>
                <w:bCs/>
                <w:i/>
                <w:iCs/>
                <w:sz w:val="24"/>
                <w:szCs w:val="24"/>
                <w:u w:color="FF0000"/>
              </w:rPr>
              <w:t xml:space="preserve">Geographic </w:t>
            </w:r>
          </w:p>
        </w:tc>
        <w:tc>
          <w:tcPr>
            <w:tcW w:w="73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numPr>
                <w:ilvl w:val="0"/>
                <w:numId w:val="7"/>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 xml:space="preserve">People from urban areas are the main targets </w:t>
            </w:r>
          </w:p>
          <w:p w:rsidR="00876762" w:rsidRPr="001E058E" w:rsidRDefault="00FC2B22" w:rsidP="001E058E">
            <w:pPr>
              <w:pStyle w:val="Normal1"/>
              <w:widowControl w:val="0"/>
              <w:numPr>
                <w:ilvl w:val="0"/>
                <w:numId w:val="7"/>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London Bridge, OldOak Common, Tottenham Court Road and others are the main target locations (Whitbread.co.uk</w:t>
            </w:r>
            <w:r w:rsidRPr="001E058E">
              <w:rPr>
                <w:rFonts w:ascii="Times New Roman" w:hAnsi="Times New Roman" w:cs="Times New Roman"/>
                <w:i/>
                <w:iCs/>
                <w:sz w:val="24"/>
                <w:szCs w:val="24"/>
                <w:u w:color="FF0000"/>
              </w:rPr>
              <w:t xml:space="preserve">, </w:t>
            </w:r>
            <w:r w:rsidRPr="001E058E">
              <w:rPr>
                <w:rFonts w:ascii="Times New Roman" w:hAnsi="Times New Roman" w:cs="Times New Roman"/>
                <w:sz w:val="24"/>
                <w:szCs w:val="24"/>
                <w:u w:color="FF0000"/>
              </w:rPr>
              <w:t>2023)</w:t>
            </w:r>
          </w:p>
        </w:tc>
      </w:tr>
      <w:tr w:rsidR="00876762" w:rsidRPr="001E058E" w:rsidTr="002B04D9">
        <w:trPr>
          <w:trHeight w:val="755"/>
          <w:tblHeader/>
        </w:trPr>
        <w:tc>
          <w:tcPr>
            <w:tcW w:w="197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spacing w:line="240" w:lineRule="auto"/>
              <w:jc w:val="both"/>
              <w:rPr>
                <w:rFonts w:ascii="Times New Roman" w:hAnsi="Times New Roman" w:cs="Times New Roman"/>
              </w:rPr>
            </w:pPr>
            <w:r w:rsidRPr="001E058E">
              <w:rPr>
                <w:rFonts w:ascii="Times New Roman" w:hAnsi="Times New Roman" w:cs="Times New Roman"/>
                <w:b/>
                <w:bCs/>
                <w:i/>
                <w:iCs/>
                <w:sz w:val="24"/>
                <w:szCs w:val="24"/>
                <w:u w:color="FF0000"/>
              </w:rPr>
              <w:t xml:space="preserve">Psychographic </w:t>
            </w:r>
          </w:p>
        </w:tc>
        <w:tc>
          <w:tcPr>
            <w:tcW w:w="73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numPr>
                <w:ilvl w:val="0"/>
                <w:numId w:val="8"/>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 xml:space="preserve">Young men in lower social grades </w:t>
            </w:r>
          </w:p>
          <w:p w:rsidR="00876762" w:rsidRPr="001E058E" w:rsidRDefault="00FC2B22" w:rsidP="001E058E">
            <w:pPr>
              <w:pStyle w:val="Normal1"/>
              <w:widowControl w:val="0"/>
              <w:numPr>
                <w:ilvl w:val="0"/>
                <w:numId w:val="8"/>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 xml:space="preserve">People who are interested in new food menus </w:t>
            </w:r>
          </w:p>
        </w:tc>
      </w:tr>
      <w:tr w:rsidR="00876762" w:rsidRPr="001E058E" w:rsidTr="002B04D9">
        <w:tblPrEx>
          <w:shd w:val="clear" w:color="auto" w:fill="CED7E7"/>
        </w:tblPrEx>
        <w:trPr>
          <w:trHeight w:val="1645"/>
        </w:trPr>
        <w:tc>
          <w:tcPr>
            <w:tcW w:w="1979"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spacing w:line="240" w:lineRule="auto"/>
              <w:jc w:val="both"/>
              <w:rPr>
                <w:rFonts w:ascii="Times New Roman" w:hAnsi="Times New Roman" w:cs="Times New Roman"/>
              </w:rPr>
            </w:pPr>
            <w:r w:rsidRPr="001E058E">
              <w:rPr>
                <w:rFonts w:ascii="Times New Roman" w:hAnsi="Times New Roman" w:cs="Times New Roman"/>
                <w:b/>
                <w:bCs/>
                <w:i/>
                <w:iCs/>
                <w:sz w:val="24"/>
                <w:szCs w:val="24"/>
                <w:u w:color="FF0000"/>
              </w:rPr>
              <w:t xml:space="preserve">Behavioural </w:t>
            </w:r>
          </w:p>
        </w:tc>
        <w:tc>
          <w:tcPr>
            <w:tcW w:w="73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876762" w:rsidRPr="001E058E" w:rsidRDefault="00FC2B22" w:rsidP="001E058E">
            <w:pPr>
              <w:pStyle w:val="Normal1"/>
              <w:widowControl w:val="0"/>
              <w:numPr>
                <w:ilvl w:val="0"/>
                <w:numId w:val="9"/>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 xml:space="preserve">People who remained loyal to the companies in which they are purchasing products </w:t>
            </w:r>
          </w:p>
          <w:p w:rsidR="00876762" w:rsidRPr="001E058E" w:rsidRDefault="00FC2B22" w:rsidP="001E058E">
            <w:pPr>
              <w:pStyle w:val="Normal1"/>
              <w:widowControl w:val="0"/>
              <w:numPr>
                <w:ilvl w:val="0"/>
                <w:numId w:val="9"/>
              </w:numPr>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Diversity of people is targeted as it created a diversity of thoughts (Whitbread.co.uk</w:t>
            </w:r>
            <w:r w:rsidRPr="001E058E">
              <w:rPr>
                <w:rFonts w:ascii="Times New Roman" w:hAnsi="Times New Roman" w:cs="Times New Roman"/>
                <w:i/>
                <w:iCs/>
                <w:sz w:val="24"/>
                <w:szCs w:val="24"/>
                <w:u w:color="FF0000"/>
              </w:rPr>
              <w:t xml:space="preserve">, </w:t>
            </w:r>
            <w:r w:rsidRPr="001E058E">
              <w:rPr>
                <w:rFonts w:ascii="Times New Roman" w:hAnsi="Times New Roman" w:cs="Times New Roman"/>
                <w:sz w:val="24"/>
                <w:szCs w:val="24"/>
                <w:u w:color="FF0000"/>
              </w:rPr>
              <w:t>2023)</w:t>
            </w:r>
          </w:p>
        </w:tc>
      </w:tr>
    </w:tbl>
    <w:p w:rsidR="00876762" w:rsidRPr="001E058E" w:rsidRDefault="00876762" w:rsidP="001E058E">
      <w:pPr>
        <w:pStyle w:val="Normal1"/>
        <w:widowControl w:val="0"/>
        <w:spacing w:line="240" w:lineRule="auto"/>
        <w:jc w:val="both"/>
        <w:rPr>
          <w:rFonts w:ascii="Times New Roman" w:eastAsia="Times New Roman" w:hAnsi="Times New Roman" w:cs="Times New Roman"/>
          <w:sz w:val="24"/>
          <w:szCs w:val="24"/>
          <w:u w:color="FF0000"/>
        </w:rPr>
      </w:pPr>
    </w:p>
    <w:p w:rsidR="00876762" w:rsidRPr="001E058E" w:rsidRDefault="00FC2B22" w:rsidP="001E058E">
      <w:pPr>
        <w:pStyle w:val="Normal1"/>
        <w:spacing w:line="240" w:lineRule="auto"/>
        <w:jc w:val="center"/>
        <w:rPr>
          <w:rFonts w:ascii="Times New Roman" w:eastAsia="Times New Roman" w:hAnsi="Times New Roman" w:cs="Times New Roman"/>
          <w:b/>
          <w:bCs/>
          <w:sz w:val="24"/>
          <w:szCs w:val="24"/>
          <w:u w:color="FF0000"/>
        </w:rPr>
      </w:pPr>
      <w:r w:rsidRPr="001E058E">
        <w:rPr>
          <w:rFonts w:ascii="Times New Roman" w:hAnsi="Times New Roman" w:cs="Times New Roman"/>
          <w:b/>
          <w:bCs/>
          <w:sz w:val="24"/>
          <w:szCs w:val="24"/>
          <w:u w:color="FF0000"/>
        </w:rPr>
        <w:t>Table 1: Segmentation</w:t>
      </w:r>
    </w:p>
    <w:p w:rsidR="00876762" w:rsidRDefault="00FC2B22" w:rsidP="001E058E">
      <w:pPr>
        <w:pStyle w:val="Normal1"/>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 xml:space="preserve">The company mainly has focused on lower and middle-class background people, boys and girls and young age people have been targeted by the company. The company has not produced high-quality products for upper-class background people which have been responsible for creating dissatisfaction. Whitbread has focused on urban areas customers and has not focused on the less popular cities of the UK which has become responsible for creating dissatisfaction among the customers. The company focused on targeting people who are from lower grades and targeting people who have an interest in new food items. Whitbread focused on people who have belonged to different cultural backgrounds as the </w:t>
      </w:r>
      <w:r w:rsidRPr="001E058E">
        <w:rPr>
          <w:rFonts w:ascii="Times New Roman" w:hAnsi="Times New Roman" w:cs="Times New Roman"/>
          <w:sz w:val="24"/>
          <w:szCs w:val="24"/>
          <w:u w:color="FF0000"/>
        </w:rPr>
        <w:lastRenderedPageBreak/>
        <w:t>company gives value to differences and believes difference embracing has been a smart thing (Whitbread.co.uk</w:t>
      </w:r>
      <w:r w:rsidRPr="001E058E">
        <w:rPr>
          <w:rFonts w:ascii="Times New Roman" w:hAnsi="Times New Roman" w:cs="Times New Roman"/>
          <w:i/>
          <w:iCs/>
          <w:sz w:val="24"/>
          <w:szCs w:val="24"/>
          <w:u w:color="FF0000"/>
        </w:rPr>
        <w:t xml:space="preserve">, </w:t>
      </w:r>
      <w:r w:rsidRPr="001E058E">
        <w:rPr>
          <w:rFonts w:ascii="Times New Roman" w:hAnsi="Times New Roman" w:cs="Times New Roman"/>
          <w:sz w:val="24"/>
          <w:szCs w:val="24"/>
          <w:u w:color="FF0000"/>
        </w:rPr>
        <w:t xml:space="preserve">2023). The company mainly focused on loyal existing customers and has not implemented new strategies for attracting new customers which has become a customer satisfaction issue for new customers. </w:t>
      </w:r>
    </w:p>
    <w:p w:rsidR="00087F25" w:rsidRPr="001E058E" w:rsidRDefault="00087F25" w:rsidP="001E058E">
      <w:pPr>
        <w:pStyle w:val="Normal1"/>
        <w:spacing w:line="240" w:lineRule="auto"/>
        <w:jc w:val="both"/>
        <w:rPr>
          <w:rFonts w:ascii="Times New Roman" w:eastAsia="Times New Roman" w:hAnsi="Times New Roman" w:cs="Times New Roman"/>
          <w:sz w:val="24"/>
          <w:szCs w:val="24"/>
          <w:u w:color="FF0000"/>
        </w:rPr>
      </w:pPr>
    </w:p>
    <w:p w:rsidR="00876762" w:rsidRPr="00087F25" w:rsidRDefault="00FC2B22" w:rsidP="001E058E">
      <w:pPr>
        <w:pStyle w:val="Normal1"/>
        <w:spacing w:line="240" w:lineRule="auto"/>
        <w:jc w:val="both"/>
        <w:rPr>
          <w:rFonts w:ascii="Times New Roman" w:eastAsia="Times New Roman" w:hAnsi="Times New Roman" w:cs="Times New Roman"/>
          <w:b/>
          <w:bCs/>
          <w:i/>
          <w:iCs/>
          <w:sz w:val="24"/>
          <w:szCs w:val="24"/>
          <w:u w:color="FF0000"/>
        </w:rPr>
      </w:pPr>
      <w:r w:rsidRPr="00087F25">
        <w:rPr>
          <w:rFonts w:ascii="Times New Roman" w:hAnsi="Times New Roman" w:cs="Times New Roman"/>
          <w:b/>
          <w:bCs/>
          <w:i/>
          <w:iCs/>
          <w:sz w:val="24"/>
          <w:szCs w:val="24"/>
          <w:u w:color="FF0000"/>
        </w:rPr>
        <w:t>Targeting</w:t>
      </w:r>
      <w:r w:rsidR="00087F25">
        <w:rPr>
          <w:rFonts w:ascii="Times New Roman" w:hAnsi="Times New Roman" w:cs="Times New Roman"/>
          <w:b/>
          <w:bCs/>
          <w:i/>
          <w:iCs/>
          <w:sz w:val="24"/>
          <w:szCs w:val="24"/>
          <w:u w:color="FF0000"/>
        </w:rPr>
        <w:t>:</w:t>
      </w:r>
    </w:p>
    <w:p w:rsidR="00876762" w:rsidRPr="001E058E" w:rsidRDefault="00FC2B22" w:rsidP="001E058E">
      <w:pPr>
        <w:pStyle w:val="Normal1"/>
        <w:spacing w:line="240" w:lineRule="auto"/>
        <w:jc w:val="both"/>
        <w:rPr>
          <w:rFonts w:ascii="Times New Roman" w:eastAsia="Times New Roman" w:hAnsi="Times New Roman" w:cs="Times New Roman"/>
          <w:sz w:val="24"/>
          <w:szCs w:val="24"/>
          <w:u w:color="FF0000"/>
        </w:rPr>
      </w:pPr>
      <w:r w:rsidRPr="001E058E">
        <w:rPr>
          <w:rFonts w:ascii="Times New Roman" w:hAnsi="Times New Roman" w:cs="Times New Roman"/>
          <w:sz w:val="24"/>
          <w:szCs w:val="24"/>
          <w:u w:color="FF0000"/>
        </w:rPr>
        <w:t xml:space="preserve">Whitbread has mainly focused on targeting 25-45 age group men and women customers and especially focused on couples visiting their hotels. Lower and middle-class income background customers have been targeted by the company as the prices of foods and rooms have been set after considering the financial condition of the people. A target audience has been a group of people who have been defined based on their common characteristics such as demographics and behaviours (Digital Marketing.org, 2023). The company has decided to target the people who have preferred new food products and rooms and are loyal to the company. The company also focused on targeting customers from different cultural backgrounds and giving respect to their beliefs for enhancing the customer base. </w:t>
      </w:r>
    </w:p>
    <w:p w:rsidR="00876762" w:rsidRPr="001E058E" w:rsidRDefault="00FC2B22" w:rsidP="001E058E">
      <w:pPr>
        <w:pStyle w:val="Normal1"/>
        <w:spacing w:line="240" w:lineRule="auto"/>
        <w:jc w:val="both"/>
        <w:rPr>
          <w:rFonts w:ascii="Times New Roman" w:eastAsia="Times New Roman" w:hAnsi="Times New Roman" w:cs="Times New Roman"/>
          <w:sz w:val="24"/>
          <w:szCs w:val="24"/>
          <w:u w:color="FF0000"/>
        </w:rPr>
      </w:pPr>
      <w:r w:rsidRPr="001E058E">
        <w:rPr>
          <w:rFonts w:ascii="Times New Roman" w:hAnsi="Times New Roman" w:cs="Times New Roman"/>
          <w:sz w:val="24"/>
          <w:szCs w:val="24"/>
          <w:u w:color="FF0000"/>
        </w:rPr>
        <w:t xml:space="preserve">People who belonged to upper-class backgrounds have not found any additional services and facilities in better price packs so they have become dissatisfied with the company. In less popular cities of the country, the company has not focused on better strategy use which is responsible for creating issues for the company to satisfy those customers. As opined by Arslan (2020), the most important job of a business has been to give and improve the satisfaction of customers in a positive way. Old age group people have not got any proper facility for them in the hotels and the food products which have been provided by the company have mainly preferences of young age group people and that is responsible for creating dissatisfaction among the old age group people. </w:t>
      </w:r>
    </w:p>
    <w:p w:rsidR="00876762" w:rsidRPr="001E058E" w:rsidRDefault="00876762" w:rsidP="001E058E">
      <w:pPr>
        <w:pStyle w:val="Normal1"/>
        <w:spacing w:line="240" w:lineRule="auto"/>
        <w:jc w:val="both"/>
        <w:rPr>
          <w:rFonts w:ascii="Times New Roman" w:eastAsia="Times New Roman" w:hAnsi="Times New Roman" w:cs="Times New Roman"/>
          <w:sz w:val="24"/>
          <w:szCs w:val="24"/>
          <w:u w:color="FF0000"/>
        </w:rPr>
      </w:pPr>
    </w:p>
    <w:p w:rsidR="00876762" w:rsidRPr="001E058E" w:rsidRDefault="00FC2B22" w:rsidP="001E058E">
      <w:pPr>
        <w:pStyle w:val="Normal1"/>
        <w:spacing w:line="240" w:lineRule="auto"/>
        <w:jc w:val="both"/>
        <w:rPr>
          <w:rFonts w:ascii="Times New Roman" w:eastAsia="Times New Roman" w:hAnsi="Times New Roman" w:cs="Times New Roman"/>
          <w:b/>
          <w:bCs/>
          <w:i/>
          <w:iCs/>
          <w:sz w:val="24"/>
          <w:szCs w:val="24"/>
          <w:u w:color="FF0000"/>
        </w:rPr>
      </w:pPr>
      <w:r w:rsidRPr="001E058E">
        <w:rPr>
          <w:rFonts w:ascii="Times New Roman" w:hAnsi="Times New Roman" w:cs="Times New Roman"/>
          <w:b/>
          <w:bCs/>
          <w:i/>
          <w:iCs/>
          <w:sz w:val="24"/>
          <w:szCs w:val="24"/>
          <w:u w:color="FF0000"/>
        </w:rPr>
        <w:t xml:space="preserve">Positioning </w:t>
      </w:r>
    </w:p>
    <w:p w:rsidR="00876762" w:rsidRPr="001E058E" w:rsidRDefault="00FC2B22" w:rsidP="001E058E">
      <w:pPr>
        <w:pStyle w:val="Normal1"/>
        <w:spacing w:line="240" w:lineRule="auto"/>
        <w:jc w:val="both"/>
        <w:rPr>
          <w:rFonts w:ascii="Times New Roman" w:eastAsia="Times New Roman" w:hAnsi="Times New Roman" w:cs="Times New Roman"/>
          <w:sz w:val="24"/>
          <w:szCs w:val="24"/>
          <w:u w:color="FF0000"/>
        </w:rPr>
      </w:pPr>
      <w:r w:rsidRPr="001E058E">
        <w:rPr>
          <w:rFonts w:ascii="Times New Roman" w:hAnsi="Times New Roman" w:cs="Times New Roman"/>
          <w:sz w:val="24"/>
          <w:szCs w:val="24"/>
          <w:u w:color="FF0000"/>
        </w:rPr>
        <w:t xml:space="preserve">In the market, there has been much competition for Whitbread due to the presence of various rivals. Hilton, Starbucks, Compass Group, Blue Bottle Coffee and other competitors have created constant pressure on the company which affected its customer service. </w:t>
      </w:r>
    </w:p>
    <w:p w:rsidR="00876762" w:rsidRPr="001E058E" w:rsidRDefault="00FC2B22" w:rsidP="001E058E">
      <w:pPr>
        <w:pStyle w:val="Normal1"/>
        <w:spacing w:line="240" w:lineRule="auto"/>
        <w:jc w:val="center"/>
        <w:rPr>
          <w:rFonts w:ascii="Times New Roman" w:eastAsia="Times New Roman" w:hAnsi="Times New Roman" w:cs="Times New Roman"/>
          <w:sz w:val="24"/>
          <w:szCs w:val="24"/>
          <w:u w:color="FF0000"/>
        </w:rPr>
      </w:pPr>
      <w:r w:rsidRPr="001E058E">
        <w:rPr>
          <w:rFonts w:ascii="Times New Roman" w:eastAsia="Times New Roman" w:hAnsi="Times New Roman" w:cs="Times New Roman"/>
          <w:noProof/>
          <w:sz w:val="24"/>
          <w:szCs w:val="24"/>
          <w:u w:color="FF0000"/>
        </w:rPr>
        <w:drawing>
          <wp:inline distT="0" distB="0" distL="0" distR="0" wp14:anchorId="5956D5BC" wp14:editId="7352615D">
            <wp:extent cx="3267075" cy="2409825"/>
            <wp:effectExtent l="0" t="0" r="0" b="0"/>
            <wp:docPr id="1073741826" name="officeArt object" descr="image1.png"/>
            <wp:cNvGraphicFramePr/>
            <a:graphic xmlns:a="http://schemas.openxmlformats.org/drawingml/2006/main">
              <a:graphicData uri="http://schemas.openxmlformats.org/drawingml/2006/picture">
                <pic:pic xmlns:pic="http://schemas.openxmlformats.org/drawingml/2006/picture">
                  <pic:nvPicPr>
                    <pic:cNvPr id="1073741826" name="image1.png" descr="image1.png"/>
                    <pic:cNvPicPr>
                      <a:picLocks noChangeAspect="1"/>
                    </pic:cNvPicPr>
                  </pic:nvPicPr>
                  <pic:blipFill>
                    <a:blip r:embed="rId10">
                      <a:extLst/>
                    </a:blip>
                    <a:stretch>
                      <a:fillRect/>
                    </a:stretch>
                  </pic:blipFill>
                  <pic:spPr>
                    <a:xfrm>
                      <a:off x="0" y="0"/>
                      <a:ext cx="3267075" cy="2409825"/>
                    </a:xfrm>
                    <a:prstGeom prst="rect">
                      <a:avLst/>
                    </a:prstGeom>
                    <a:ln w="25400" cap="flat">
                      <a:solidFill>
                        <a:srgbClr val="000000"/>
                      </a:solidFill>
                      <a:prstDash val="solid"/>
                      <a:round/>
                    </a:ln>
                    <a:effectLst/>
                  </pic:spPr>
                </pic:pic>
              </a:graphicData>
            </a:graphic>
          </wp:inline>
        </w:drawing>
      </w:r>
    </w:p>
    <w:p w:rsidR="00876762" w:rsidRPr="001E058E" w:rsidRDefault="00FC2B22" w:rsidP="001E058E">
      <w:pPr>
        <w:pStyle w:val="Normal1"/>
        <w:spacing w:line="240" w:lineRule="auto"/>
        <w:jc w:val="center"/>
        <w:rPr>
          <w:rFonts w:ascii="Times New Roman" w:eastAsia="Times New Roman" w:hAnsi="Times New Roman" w:cs="Times New Roman"/>
          <w:b/>
          <w:bCs/>
          <w:sz w:val="24"/>
          <w:szCs w:val="24"/>
          <w:u w:color="FF0000"/>
        </w:rPr>
      </w:pPr>
      <w:r w:rsidRPr="001E058E">
        <w:rPr>
          <w:rFonts w:ascii="Times New Roman" w:hAnsi="Times New Roman" w:cs="Times New Roman"/>
          <w:b/>
          <w:bCs/>
          <w:sz w:val="24"/>
          <w:szCs w:val="24"/>
          <w:u w:color="FF0000"/>
        </w:rPr>
        <w:t xml:space="preserve">Figure 1: Positioning Map </w:t>
      </w:r>
    </w:p>
    <w:p w:rsidR="00876762" w:rsidRPr="001E058E" w:rsidRDefault="00FC2B22" w:rsidP="001E058E">
      <w:pPr>
        <w:pStyle w:val="Normal1"/>
        <w:spacing w:line="240" w:lineRule="auto"/>
        <w:jc w:val="center"/>
        <w:rPr>
          <w:rFonts w:ascii="Times New Roman" w:eastAsia="Times New Roman" w:hAnsi="Times New Roman" w:cs="Times New Roman"/>
          <w:sz w:val="24"/>
          <w:szCs w:val="24"/>
          <w:u w:color="FF0000"/>
        </w:rPr>
      </w:pPr>
      <w:r w:rsidRPr="001E058E">
        <w:rPr>
          <w:rFonts w:ascii="Times New Roman" w:hAnsi="Times New Roman" w:cs="Times New Roman"/>
          <w:sz w:val="24"/>
          <w:szCs w:val="24"/>
          <w:u w:color="FF0000"/>
        </w:rPr>
        <w:t xml:space="preserve">(Source: Self-created) </w:t>
      </w:r>
    </w:p>
    <w:p w:rsidR="00876762" w:rsidRPr="001E058E" w:rsidRDefault="00FC2B22" w:rsidP="001E058E">
      <w:pPr>
        <w:pStyle w:val="Normal1"/>
        <w:spacing w:line="240" w:lineRule="auto"/>
        <w:jc w:val="both"/>
        <w:rPr>
          <w:rFonts w:ascii="Times New Roman" w:hAnsi="Times New Roman" w:cs="Times New Roman"/>
          <w:sz w:val="24"/>
          <w:szCs w:val="24"/>
          <w:u w:color="FF0000"/>
        </w:rPr>
      </w:pPr>
      <w:r w:rsidRPr="001E058E">
        <w:rPr>
          <w:rFonts w:ascii="Times New Roman" w:hAnsi="Times New Roman" w:cs="Times New Roman"/>
          <w:sz w:val="24"/>
          <w:szCs w:val="24"/>
          <w:u w:color="FF0000"/>
        </w:rPr>
        <w:t>The above figure reflected that Whitbread has focused on giving better quality service to the customers at a low price so the company has established a good position in the market. Whitbread has made a meaningful contribution to the customers and communities that the company has (Whitbread.co.uk</w:t>
      </w:r>
      <w:r w:rsidRPr="001E058E">
        <w:rPr>
          <w:rFonts w:ascii="Times New Roman" w:hAnsi="Times New Roman" w:cs="Times New Roman"/>
          <w:i/>
          <w:iCs/>
          <w:sz w:val="24"/>
          <w:szCs w:val="24"/>
          <w:u w:color="FF0000"/>
        </w:rPr>
        <w:t xml:space="preserve">, </w:t>
      </w:r>
      <w:r w:rsidRPr="001E058E">
        <w:rPr>
          <w:rFonts w:ascii="Times New Roman" w:hAnsi="Times New Roman" w:cs="Times New Roman"/>
          <w:sz w:val="24"/>
          <w:szCs w:val="24"/>
          <w:u w:color="FF0000"/>
        </w:rPr>
        <w:t xml:space="preserve">2023). Competitors mainly focused on high-quality service with extra benefits by charging high costs and attracting high-income background customers </w:t>
      </w:r>
      <w:r w:rsidRPr="001E058E">
        <w:rPr>
          <w:rFonts w:ascii="Times New Roman" w:hAnsi="Times New Roman" w:cs="Times New Roman"/>
          <w:sz w:val="24"/>
          <w:szCs w:val="24"/>
          <w:u w:color="FF0000"/>
        </w:rPr>
        <w:lastRenderedPageBreak/>
        <w:t xml:space="preserve">as they mainly wanted to get benefits. No additional benefits for the people who wanted to invest in those services created dissatisfaction among the customers. </w:t>
      </w:r>
    </w:p>
    <w:p w:rsidR="002B04D9" w:rsidRPr="001E058E" w:rsidRDefault="002B04D9" w:rsidP="001E058E">
      <w:pPr>
        <w:pStyle w:val="Normal1"/>
        <w:spacing w:line="240" w:lineRule="auto"/>
        <w:jc w:val="both"/>
        <w:rPr>
          <w:rFonts w:ascii="Times New Roman" w:eastAsia="Times New Roman" w:hAnsi="Times New Roman" w:cs="Times New Roman"/>
          <w:sz w:val="24"/>
          <w:szCs w:val="24"/>
          <w:u w:color="FF0000"/>
        </w:rPr>
      </w:pPr>
    </w:p>
    <w:p w:rsidR="00876762" w:rsidRPr="001E058E" w:rsidRDefault="00FC2B22" w:rsidP="001E058E">
      <w:pPr>
        <w:pStyle w:val="Normal1"/>
        <w:spacing w:line="240" w:lineRule="auto"/>
        <w:jc w:val="both"/>
        <w:rPr>
          <w:rFonts w:ascii="Times New Roman" w:eastAsia="Times New Roman" w:hAnsi="Times New Roman" w:cs="Times New Roman"/>
          <w:b/>
          <w:bCs/>
          <w:i/>
          <w:iCs/>
          <w:sz w:val="24"/>
          <w:szCs w:val="24"/>
          <w:u w:color="FF0000"/>
        </w:rPr>
      </w:pPr>
      <w:r w:rsidRPr="001E058E">
        <w:rPr>
          <w:rFonts w:ascii="Times New Roman" w:hAnsi="Times New Roman" w:cs="Times New Roman"/>
          <w:b/>
          <w:bCs/>
          <w:i/>
          <w:iCs/>
          <w:sz w:val="24"/>
          <w:szCs w:val="24"/>
          <w:u w:color="FF0000"/>
        </w:rPr>
        <w:t xml:space="preserve">Issues in customer satisfaction and strategies for overcoming issues </w:t>
      </w:r>
    </w:p>
    <w:p w:rsidR="00876762" w:rsidRPr="001E058E" w:rsidRDefault="00FC2B22" w:rsidP="001E058E">
      <w:pPr>
        <w:pStyle w:val="Normal1"/>
        <w:spacing w:line="240" w:lineRule="auto"/>
        <w:jc w:val="both"/>
        <w:rPr>
          <w:rFonts w:ascii="Times New Roman" w:eastAsia="Times New Roman" w:hAnsi="Times New Roman" w:cs="Times New Roman"/>
          <w:sz w:val="24"/>
          <w:szCs w:val="24"/>
          <w:u w:color="FF0000"/>
        </w:rPr>
      </w:pPr>
      <w:r w:rsidRPr="001E058E">
        <w:rPr>
          <w:rFonts w:ascii="Times New Roman" w:hAnsi="Times New Roman" w:cs="Times New Roman"/>
          <w:sz w:val="24"/>
          <w:szCs w:val="24"/>
          <w:u w:color="FF0000"/>
        </w:rPr>
        <w:t xml:space="preserve">Companies faced some special segments which were responsible for giving satisfaction to the customers while completely avoiding some segments. The company has not focused properly on the satisfaction of high-income background customers and avoiding new and innovative services which has been responsible for creating dissatisfaction among the consumers. Old age group customers have not got any facilities as this segment has been completely avoided by the company which has become responsible for affecting the business of the company. As opined by Kurdi </w:t>
      </w:r>
      <w:r w:rsidRPr="001E058E">
        <w:rPr>
          <w:rFonts w:ascii="Times New Roman" w:hAnsi="Times New Roman" w:cs="Times New Roman"/>
          <w:i/>
          <w:iCs/>
          <w:sz w:val="24"/>
          <w:szCs w:val="24"/>
          <w:u w:color="FF0000"/>
        </w:rPr>
        <w:t>et al.</w:t>
      </w:r>
      <w:r w:rsidRPr="001E058E">
        <w:rPr>
          <w:rFonts w:ascii="Times New Roman" w:hAnsi="Times New Roman" w:cs="Times New Roman"/>
          <w:sz w:val="24"/>
          <w:szCs w:val="24"/>
          <w:u w:color="FF0000"/>
        </w:rPr>
        <w:t xml:space="preserve"> (2020) employee satisfaction has responsible for making a significant impact on the satisfaction of customers. The company need to focus on giving better services to all the income-background customers and have to give some facilities for old age groups. The company can focus on opening branches in less popular cities and can focus on giving opportunities to people to enjoy services. </w:t>
      </w:r>
    </w:p>
    <w:p w:rsidR="00876762" w:rsidRPr="001E058E" w:rsidRDefault="00876762" w:rsidP="001E058E">
      <w:pPr>
        <w:pStyle w:val="Normal1"/>
        <w:spacing w:line="240" w:lineRule="auto"/>
        <w:jc w:val="both"/>
        <w:rPr>
          <w:rFonts w:ascii="Times New Roman" w:eastAsia="Times New Roman" w:hAnsi="Times New Roman" w:cs="Times New Roman"/>
          <w:sz w:val="24"/>
          <w:szCs w:val="24"/>
          <w:u w:color="FF0000"/>
        </w:rPr>
      </w:pPr>
    </w:p>
    <w:p w:rsidR="00876762" w:rsidRPr="001E058E" w:rsidRDefault="00876762" w:rsidP="001E058E">
      <w:pPr>
        <w:pStyle w:val="Normal1"/>
        <w:spacing w:line="240" w:lineRule="auto"/>
        <w:jc w:val="both"/>
        <w:rPr>
          <w:rFonts w:ascii="Times New Roman" w:eastAsia="Times New Roman" w:hAnsi="Times New Roman" w:cs="Times New Roman"/>
          <w:b/>
          <w:bCs/>
          <w:i/>
          <w:iCs/>
          <w:sz w:val="24"/>
          <w:szCs w:val="24"/>
          <w:u w:color="FF0000"/>
        </w:rPr>
      </w:pPr>
    </w:p>
    <w:p w:rsidR="00876762" w:rsidRPr="00087F25" w:rsidRDefault="00FC2B22" w:rsidP="001E058E">
      <w:pPr>
        <w:pStyle w:val="Heading2"/>
        <w:spacing w:before="0" w:after="0" w:line="240" w:lineRule="auto"/>
        <w:rPr>
          <w:u w:color="FF0000"/>
        </w:rPr>
      </w:pPr>
      <w:bookmarkStart w:id="3" w:name="_Toc144289472"/>
      <w:r w:rsidRPr="00087F25">
        <w:rPr>
          <w:u w:color="FF0000"/>
        </w:rPr>
        <w:t>Critical appraisal of the marketing strategies for awareness</w:t>
      </w:r>
      <w:bookmarkEnd w:id="3"/>
      <w:r w:rsidRPr="00087F25">
        <w:rPr>
          <w:u w:color="FF0000"/>
        </w:rPr>
        <w:t xml:space="preserve"> </w:t>
      </w:r>
    </w:p>
    <w:p w:rsidR="00876762" w:rsidRPr="00087F25" w:rsidRDefault="00FC2B22" w:rsidP="001E058E">
      <w:pPr>
        <w:pStyle w:val="Normal1"/>
        <w:spacing w:line="240" w:lineRule="auto"/>
        <w:jc w:val="both"/>
        <w:rPr>
          <w:rFonts w:ascii="Times New Roman" w:eastAsia="Times New Roman" w:hAnsi="Times New Roman" w:cs="Times New Roman"/>
          <w:b/>
          <w:bCs/>
          <w:i/>
          <w:iCs/>
          <w:sz w:val="26"/>
          <w:szCs w:val="26"/>
          <w:u w:color="FF0000"/>
        </w:rPr>
      </w:pPr>
      <w:r w:rsidRPr="00087F25">
        <w:rPr>
          <w:rFonts w:ascii="Times New Roman" w:hAnsi="Times New Roman" w:cs="Times New Roman"/>
          <w:b/>
          <w:bCs/>
          <w:i/>
          <w:iCs/>
          <w:sz w:val="26"/>
          <w:szCs w:val="26"/>
          <w:u w:color="FF0000"/>
        </w:rPr>
        <w:t xml:space="preserve">4p marketing mix </w:t>
      </w:r>
    </w:p>
    <w:p w:rsidR="00876762" w:rsidRPr="001E058E" w:rsidRDefault="00FC2B22" w:rsidP="001E058E">
      <w:pPr>
        <w:pStyle w:val="Normal1"/>
        <w:spacing w:line="240" w:lineRule="auto"/>
        <w:jc w:val="both"/>
        <w:rPr>
          <w:rFonts w:ascii="Times New Roman" w:eastAsia="Times New Roman" w:hAnsi="Times New Roman" w:cs="Times New Roman"/>
          <w:sz w:val="24"/>
          <w:szCs w:val="24"/>
          <w:u w:color="FF0000"/>
        </w:rPr>
      </w:pPr>
      <w:r w:rsidRPr="001E058E">
        <w:rPr>
          <w:rFonts w:ascii="Times New Roman" w:hAnsi="Times New Roman" w:cs="Times New Roman"/>
          <w:sz w:val="24"/>
          <w:szCs w:val="24"/>
          <w:u w:color="FF0000"/>
        </w:rPr>
        <w:t xml:space="preserve">The 4P marketing mix model has been helpful for the evaluation of the marketing strategy of Whitbread Plc. </w:t>
      </w:r>
    </w:p>
    <w:p w:rsidR="00876762" w:rsidRPr="001E058E" w:rsidRDefault="00FC2B22" w:rsidP="001E058E">
      <w:pPr>
        <w:pStyle w:val="Normal1"/>
        <w:spacing w:line="240" w:lineRule="auto"/>
        <w:jc w:val="both"/>
        <w:rPr>
          <w:rFonts w:ascii="Times New Roman" w:eastAsia="Times New Roman" w:hAnsi="Times New Roman" w:cs="Times New Roman"/>
          <w:sz w:val="24"/>
          <w:szCs w:val="24"/>
          <w:u w:color="FF0000"/>
        </w:rPr>
      </w:pPr>
      <w:r w:rsidRPr="00087F25">
        <w:rPr>
          <w:rFonts w:ascii="Times New Roman" w:hAnsi="Times New Roman" w:cs="Times New Roman"/>
          <w:b/>
          <w:bCs/>
          <w:sz w:val="26"/>
          <w:szCs w:val="26"/>
          <w:u w:color="FF0000"/>
        </w:rPr>
        <w:t>Product</w:t>
      </w:r>
      <w:r w:rsidRPr="001E058E">
        <w:rPr>
          <w:rFonts w:ascii="Times New Roman" w:hAnsi="Times New Roman" w:cs="Times New Roman"/>
          <w:b/>
          <w:bCs/>
          <w:sz w:val="24"/>
          <w:szCs w:val="24"/>
          <w:u w:color="FF0000"/>
        </w:rPr>
        <w:t xml:space="preserve">: </w:t>
      </w:r>
      <w:r w:rsidRPr="001E058E">
        <w:rPr>
          <w:rFonts w:ascii="Times New Roman" w:hAnsi="Times New Roman" w:cs="Times New Roman"/>
          <w:sz w:val="24"/>
          <w:szCs w:val="24"/>
          <w:u w:color="FF0000"/>
        </w:rPr>
        <w:t xml:space="preserve">In the hospitality industry, has involved a component from niche to mass appeal and it can improve </w:t>
      </w:r>
      <w:r w:rsidRPr="001E058E">
        <w:rPr>
          <w:rFonts w:ascii="Times New Roman" w:hAnsi="Times New Roman" w:cs="Times New Roman"/>
          <w:b/>
          <w:bCs/>
          <w:i/>
          <w:iCs/>
          <w:sz w:val="24"/>
          <w:szCs w:val="24"/>
          <w:u w:color="FF0000"/>
        </w:rPr>
        <w:t>food quality, accommodation and beverages</w:t>
      </w:r>
      <w:r w:rsidRPr="001E058E">
        <w:rPr>
          <w:rFonts w:ascii="Times New Roman" w:hAnsi="Times New Roman" w:cs="Times New Roman"/>
          <w:sz w:val="24"/>
          <w:szCs w:val="24"/>
          <w:u w:color="FF0000"/>
        </w:rPr>
        <w:t xml:space="preserve">. In that case, the historical significance has a geographical state and attracts consumers to travel in each segment and offers essential elements. Products can maintain a combination of </w:t>
      </w:r>
      <w:r w:rsidRPr="001E058E">
        <w:rPr>
          <w:rFonts w:ascii="Times New Roman" w:hAnsi="Times New Roman" w:cs="Times New Roman"/>
          <w:b/>
          <w:bCs/>
          <w:i/>
          <w:iCs/>
          <w:sz w:val="24"/>
          <w:szCs w:val="24"/>
          <w:u w:color="FF0000"/>
        </w:rPr>
        <w:t>tangible and intangible elements</w:t>
      </w:r>
      <w:r w:rsidRPr="001E058E">
        <w:rPr>
          <w:rFonts w:ascii="Times New Roman" w:hAnsi="Times New Roman" w:cs="Times New Roman"/>
          <w:sz w:val="24"/>
          <w:szCs w:val="24"/>
          <w:u w:color="FF0000"/>
        </w:rPr>
        <w:t xml:space="preserve"> which has influenced man-made resources to attract facilities and services (Xaiver </w:t>
      </w:r>
      <w:r w:rsidRPr="001E058E">
        <w:rPr>
          <w:rFonts w:ascii="Times New Roman" w:hAnsi="Times New Roman" w:cs="Times New Roman"/>
          <w:i/>
          <w:iCs/>
          <w:sz w:val="24"/>
          <w:szCs w:val="24"/>
          <w:u w:color="FF0000"/>
        </w:rPr>
        <w:t xml:space="preserve">et al. </w:t>
      </w:r>
      <w:r w:rsidRPr="001E058E">
        <w:rPr>
          <w:rFonts w:ascii="Times New Roman" w:hAnsi="Times New Roman" w:cs="Times New Roman"/>
          <w:sz w:val="24"/>
          <w:szCs w:val="24"/>
          <w:u w:color="FF0000"/>
        </w:rPr>
        <w:t xml:space="preserve">2020). The hospitality product has to be unique and affordable for the customers as that can attract more customers. Visitors are willing to make an effort for accommodation and services based on the service quality. In the hospitality industry, services have facilitated visitors to explore the destination and also visit to offer them the chance to view attractions. The quality of services has aggregated travellers' interest and influenced organisation growth. </w:t>
      </w:r>
    </w:p>
    <w:p w:rsidR="00087F25" w:rsidRDefault="00087F25" w:rsidP="001E058E">
      <w:pPr>
        <w:pStyle w:val="Normal1"/>
        <w:spacing w:line="240" w:lineRule="auto"/>
        <w:jc w:val="both"/>
        <w:rPr>
          <w:rFonts w:ascii="Times New Roman" w:hAnsi="Times New Roman" w:cs="Times New Roman"/>
          <w:b/>
          <w:bCs/>
          <w:sz w:val="24"/>
          <w:szCs w:val="24"/>
          <w:u w:color="FF0000"/>
        </w:rPr>
      </w:pPr>
    </w:p>
    <w:p w:rsidR="00876762" w:rsidRPr="001E058E" w:rsidRDefault="00FC2B22" w:rsidP="001E058E">
      <w:pPr>
        <w:pStyle w:val="Normal1"/>
        <w:spacing w:line="240" w:lineRule="auto"/>
        <w:jc w:val="both"/>
        <w:rPr>
          <w:rFonts w:ascii="Times New Roman" w:eastAsia="Times New Roman" w:hAnsi="Times New Roman" w:cs="Times New Roman"/>
          <w:sz w:val="24"/>
          <w:szCs w:val="24"/>
          <w:u w:color="FF0000"/>
        </w:rPr>
      </w:pPr>
      <w:r w:rsidRPr="00087F25">
        <w:rPr>
          <w:rFonts w:ascii="Times New Roman" w:hAnsi="Times New Roman" w:cs="Times New Roman"/>
          <w:b/>
          <w:bCs/>
          <w:sz w:val="26"/>
          <w:szCs w:val="26"/>
          <w:u w:color="FF0000"/>
        </w:rPr>
        <w:t>Price</w:t>
      </w:r>
      <w:r w:rsidRPr="001E058E">
        <w:rPr>
          <w:rFonts w:ascii="Times New Roman" w:hAnsi="Times New Roman" w:cs="Times New Roman"/>
          <w:b/>
          <w:bCs/>
          <w:sz w:val="24"/>
          <w:szCs w:val="24"/>
          <w:u w:color="FF0000"/>
        </w:rPr>
        <w:t xml:space="preserve">: </w:t>
      </w:r>
      <w:r w:rsidRPr="001E058E">
        <w:rPr>
          <w:rFonts w:ascii="Times New Roman" w:hAnsi="Times New Roman" w:cs="Times New Roman"/>
          <w:sz w:val="24"/>
          <w:szCs w:val="24"/>
          <w:u w:color="FF0000"/>
        </w:rPr>
        <w:t xml:space="preserve">Price is a significant factor in 4P which is implemented in a unique way in the tourism sector. The tourism business is sensational and different countries have implemented price-setting-based market competition which is a critical component and travellers need to analyse those prices in different places. Whitebeard Plc. has experienced irrespective and paid standard services (Whitbread.co.uk, 2023). This industry may provide discount-based pricing to attract more consumers and the product of tourism must be unique. In the hospitality industry, the common pricing strategy has been used in tourism and it has also been known as </w:t>
      </w:r>
      <w:r w:rsidRPr="001E058E">
        <w:rPr>
          <w:rFonts w:ascii="Times New Roman" w:hAnsi="Times New Roman" w:cs="Times New Roman"/>
          <w:b/>
          <w:bCs/>
          <w:i/>
          <w:iCs/>
          <w:sz w:val="24"/>
          <w:szCs w:val="24"/>
          <w:u w:color="FF0000"/>
        </w:rPr>
        <w:t xml:space="preserve">dynamic pricing </w:t>
      </w:r>
      <w:r w:rsidRPr="001E058E">
        <w:rPr>
          <w:rFonts w:ascii="Times New Roman" w:hAnsi="Times New Roman" w:cs="Times New Roman"/>
          <w:sz w:val="24"/>
          <w:szCs w:val="24"/>
          <w:u w:color="FF0000"/>
        </w:rPr>
        <w:t xml:space="preserve">(Kasdi </w:t>
      </w:r>
      <w:r w:rsidRPr="001E058E">
        <w:rPr>
          <w:rFonts w:ascii="Times New Roman" w:hAnsi="Times New Roman" w:cs="Times New Roman"/>
          <w:i/>
          <w:iCs/>
          <w:sz w:val="24"/>
          <w:szCs w:val="24"/>
          <w:u w:color="FF0000"/>
        </w:rPr>
        <w:t>et al.</w:t>
      </w:r>
      <w:r w:rsidRPr="001E058E">
        <w:rPr>
          <w:rFonts w:ascii="Times New Roman" w:hAnsi="Times New Roman" w:cs="Times New Roman"/>
          <w:sz w:val="24"/>
          <w:szCs w:val="24"/>
          <w:u w:color="FF0000"/>
        </w:rPr>
        <w:t xml:space="preserve"> 2019). The business has changed its revenue based on its pricing strategy and charges more for rooms during busy times of the year and also less during the off-season. The company need to focus on better service providing and setting high prices to give better benefits to the tourists. </w:t>
      </w:r>
    </w:p>
    <w:p w:rsidR="00087F25" w:rsidRDefault="00087F25" w:rsidP="001E058E">
      <w:pPr>
        <w:pStyle w:val="Normal1"/>
        <w:spacing w:line="240" w:lineRule="auto"/>
        <w:jc w:val="both"/>
        <w:rPr>
          <w:rFonts w:ascii="Times New Roman" w:hAnsi="Times New Roman" w:cs="Times New Roman"/>
          <w:b/>
          <w:bCs/>
          <w:sz w:val="24"/>
          <w:szCs w:val="24"/>
          <w:u w:color="FF0000"/>
        </w:rPr>
      </w:pPr>
    </w:p>
    <w:p w:rsidR="00876762" w:rsidRDefault="00FC2B22" w:rsidP="001E058E">
      <w:pPr>
        <w:pStyle w:val="Normal1"/>
        <w:spacing w:line="240" w:lineRule="auto"/>
        <w:jc w:val="both"/>
        <w:rPr>
          <w:rFonts w:ascii="Times New Roman" w:hAnsi="Times New Roman" w:cs="Times New Roman"/>
          <w:sz w:val="24"/>
          <w:szCs w:val="24"/>
          <w:u w:color="FF0000"/>
        </w:rPr>
      </w:pPr>
      <w:r w:rsidRPr="00087F25">
        <w:rPr>
          <w:rFonts w:ascii="Times New Roman" w:hAnsi="Times New Roman" w:cs="Times New Roman"/>
          <w:b/>
          <w:bCs/>
          <w:sz w:val="26"/>
          <w:szCs w:val="26"/>
          <w:u w:color="FF0000"/>
        </w:rPr>
        <w:t>Place:</w:t>
      </w:r>
      <w:r w:rsidRPr="001E058E">
        <w:rPr>
          <w:rFonts w:ascii="Times New Roman" w:hAnsi="Times New Roman" w:cs="Times New Roman"/>
          <w:b/>
          <w:bCs/>
          <w:sz w:val="24"/>
          <w:szCs w:val="24"/>
          <w:u w:color="FF0000"/>
        </w:rPr>
        <w:t xml:space="preserve"> </w:t>
      </w:r>
      <w:r w:rsidRPr="001E058E">
        <w:rPr>
          <w:rFonts w:ascii="Times New Roman" w:hAnsi="Times New Roman" w:cs="Times New Roman"/>
          <w:sz w:val="24"/>
          <w:szCs w:val="24"/>
          <w:u w:color="FF0000"/>
        </w:rPr>
        <w:t xml:space="preserve">In the industry, it is a tricky process that follows a </w:t>
      </w:r>
      <w:r w:rsidRPr="001E058E">
        <w:rPr>
          <w:rFonts w:ascii="Times New Roman" w:hAnsi="Times New Roman" w:cs="Times New Roman"/>
          <w:b/>
          <w:bCs/>
          <w:i/>
          <w:iCs/>
          <w:sz w:val="24"/>
          <w:szCs w:val="24"/>
          <w:u w:color="FF0000"/>
        </w:rPr>
        <w:t>distribution strategy</w:t>
      </w:r>
      <w:r w:rsidRPr="001E058E">
        <w:rPr>
          <w:rFonts w:ascii="Times New Roman" w:hAnsi="Times New Roman" w:cs="Times New Roman"/>
          <w:sz w:val="24"/>
          <w:szCs w:val="24"/>
          <w:u w:color="FF0000"/>
        </w:rPr>
        <w:t xml:space="preserve"> and it takes place online. Technology has played a vital role in the growth of the hospitality and tourism sector. COVID-19 has distorted the sustainability of these businesses and design security. The real value is innovation in marketing and it has obtained a suitable package. This organisation may implement a set up the right strategy of place and influence customer journey (Astuti, 2023). The most essential part has assisted to facilitate the hipsters and </w:t>
      </w:r>
      <w:r w:rsidRPr="001E058E">
        <w:rPr>
          <w:rFonts w:ascii="Times New Roman" w:hAnsi="Times New Roman" w:cs="Times New Roman"/>
          <w:sz w:val="24"/>
          <w:szCs w:val="24"/>
          <w:u w:color="FF0000"/>
        </w:rPr>
        <w:lastRenderedPageBreak/>
        <w:t xml:space="preserve">provide a good facility in the booking. Place strategy tourism has played a vital role in the marketing mix and the place strategy has outlined the organisation in consumer services. In an attempt to gain market share, consumers have purchased products in different places. This organisation may implement a distribution strategy and helps to propagate the place strategy from the development perspective. </w:t>
      </w:r>
    </w:p>
    <w:p w:rsidR="00087F25" w:rsidRPr="001E058E" w:rsidRDefault="00087F25" w:rsidP="001E058E">
      <w:pPr>
        <w:pStyle w:val="Normal1"/>
        <w:spacing w:line="240" w:lineRule="auto"/>
        <w:jc w:val="both"/>
        <w:rPr>
          <w:rFonts w:ascii="Times New Roman" w:eastAsia="Times New Roman" w:hAnsi="Times New Roman" w:cs="Times New Roman"/>
          <w:sz w:val="24"/>
          <w:szCs w:val="24"/>
          <w:u w:color="FF0000"/>
        </w:rPr>
      </w:pPr>
    </w:p>
    <w:p w:rsidR="00876762" w:rsidRPr="001E058E" w:rsidRDefault="00FC2B22" w:rsidP="001E058E">
      <w:pPr>
        <w:pStyle w:val="Normal1"/>
        <w:spacing w:line="240" w:lineRule="auto"/>
        <w:jc w:val="both"/>
        <w:rPr>
          <w:rFonts w:ascii="Times New Roman" w:hAnsi="Times New Roman" w:cs="Times New Roman"/>
          <w:sz w:val="24"/>
          <w:szCs w:val="24"/>
          <w:u w:color="FF0000"/>
        </w:rPr>
      </w:pPr>
      <w:r w:rsidRPr="00087F25">
        <w:rPr>
          <w:rFonts w:ascii="Times New Roman" w:hAnsi="Times New Roman" w:cs="Times New Roman"/>
          <w:b/>
          <w:bCs/>
          <w:sz w:val="26"/>
          <w:szCs w:val="26"/>
          <w:u w:color="FF0000"/>
        </w:rPr>
        <w:t>Promotion</w:t>
      </w:r>
      <w:r w:rsidRPr="001E058E">
        <w:rPr>
          <w:rFonts w:ascii="Times New Roman" w:hAnsi="Times New Roman" w:cs="Times New Roman"/>
          <w:b/>
          <w:bCs/>
          <w:sz w:val="24"/>
          <w:szCs w:val="24"/>
          <w:u w:color="FF0000"/>
        </w:rPr>
        <w:t>:</w:t>
      </w:r>
      <w:r w:rsidRPr="001E058E">
        <w:rPr>
          <w:rFonts w:ascii="Times New Roman" w:hAnsi="Times New Roman" w:cs="Times New Roman"/>
          <w:sz w:val="24"/>
          <w:szCs w:val="24"/>
          <w:u w:color="FF0000"/>
        </w:rPr>
        <w:t xml:space="preserve"> This organisation has focused on relationships through the influence of social media. This organisation can adopt social media and digital marketing. It has assisted to develop product promotion and facilitated business opportunities in a cognitive international market. In tourism, the promotional activity consists to inspire and remind the traveller about an organisation (Xu </w:t>
      </w:r>
      <w:r w:rsidRPr="001E058E">
        <w:rPr>
          <w:rFonts w:ascii="Times New Roman" w:hAnsi="Times New Roman" w:cs="Times New Roman"/>
          <w:i/>
          <w:iCs/>
          <w:sz w:val="24"/>
          <w:szCs w:val="24"/>
          <w:u w:color="FF0000"/>
        </w:rPr>
        <w:t>et al</w:t>
      </w:r>
      <w:r w:rsidRPr="001E058E">
        <w:rPr>
          <w:rFonts w:ascii="Times New Roman" w:hAnsi="Times New Roman" w:cs="Times New Roman"/>
          <w:sz w:val="24"/>
          <w:szCs w:val="24"/>
          <w:u w:color="FF0000"/>
        </w:rPr>
        <w:t xml:space="preserve">. 2022). It may refer to marketing techniques and employees to spread brand awareness. This organisation may implement </w:t>
      </w:r>
      <w:r w:rsidRPr="001E058E">
        <w:rPr>
          <w:rFonts w:ascii="Times New Roman" w:hAnsi="Times New Roman" w:cs="Times New Roman"/>
          <w:b/>
          <w:bCs/>
          <w:i/>
          <w:iCs/>
          <w:sz w:val="24"/>
          <w:szCs w:val="24"/>
          <w:u w:color="FF0000"/>
        </w:rPr>
        <w:t>digital channels and follow CTV and OTT devices</w:t>
      </w:r>
      <w:r w:rsidRPr="001E058E">
        <w:rPr>
          <w:rFonts w:ascii="Times New Roman" w:hAnsi="Times New Roman" w:cs="Times New Roman"/>
          <w:sz w:val="24"/>
          <w:szCs w:val="24"/>
          <w:u w:color="FF0000"/>
        </w:rPr>
        <w:t xml:space="preserve">. Different demographic segments have responses that have developed consistently in the marketing effort. Business promotion should be realistic throughout the journey of travellers (Fedoryshyna </w:t>
      </w:r>
      <w:r w:rsidRPr="001E058E">
        <w:rPr>
          <w:rFonts w:ascii="Times New Roman" w:hAnsi="Times New Roman" w:cs="Times New Roman"/>
          <w:i/>
          <w:iCs/>
          <w:sz w:val="24"/>
          <w:szCs w:val="24"/>
          <w:u w:color="FF0000"/>
        </w:rPr>
        <w:t xml:space="preserve">et al. </w:t>
      </w:r>
      <w:r w:rsidRPr="001E058E">
        <w:rPr>
          <w:rFonts w:ascii="Times New Roman" w:hAnsi="Times New Roman" w:cs="Times New Roman"/>
          <w:sz w:val="24"/>
          <w:szCs w:val="24"/>
          <w:u w:color="FF0000"/>
        </w:rPr>
        <w:t xml:space="preserve">2021). Several social media such as Facebook, Twitter, Instagram and Linkedin can be considered. Social media has influenced the organisation in a constructive way, in addition, due to the quality services, mouth-to-mouth advertisement has also taken place and it is most effective to build a sustainable business reputation. </w:t>
      </w:r>
    </w:p>
    <w:p w:rsidR="002B04D9" w:rsidRDefault="002B04D9" w:rsidP="001E058E">
      <w:pPr>
        <w:pStyle w:val="Normal1"/>
        <w:spacing w:line="240" w:lineRule="auto"/>
        <w:jc w:val="both"/>
        <w:rPr>
          <w:rFonts w:ascii="Times New Roman" w:eastAsia="Times New Roman" w:hAnsi="Times New Roman" w:cs="Times New Roman"/>
          <w:sz w:val="24"/>
          <w:szCs w:val="24"/>
          <w:u w:color="FF0000"/>
        </w:rPr>
      </w:pPr>
    </w:p>
    <w:p w:rsidR="002C3D2D" w:rsidRPr="002C3D2D" w:rsidRDefault="002C3D2D" w:rsidP="001E058E">
      <w:pPr>
        <w:pStyle w:val="Normal1"/>
        <w:spacing w:line="240" w:lineRule="auto"/>
        <w:jc w:val="both"/>
        <w:rPr>
          <w:rFonts w:ascii="Times New Roman" w:eastAsia="Times New Roman" w:hAnsi="Times New Roman" w:cs="Times New Roman"/>
          <w:b/>
          <w:sz w:val="28"/>
          <w:szCs w:val="24"/>
          <w:u w:color="FF0000"/>
        </w:rPr>
      </w:pPr>
      <w:r w:rsidRPr="002C3D2D">
        <w:rPr>
          <w:rFonts w:ascii="Times New Roman" w:eastAsia="Times New Roman" w:hAnsi="Times New Roman" w:cs="Times New Roman"/>
          <w:b/>
          <w:sz w:val="28"/>
          <w:szCs w:val="24"/>
          <w:u w:color="FF0000"/>
        </w:rPr>
        <w:t>Recommendation:</w:t>
      </w:r>
    </w:p>
    <w:p w:rsidR="002C3D2D" w:rsidRPr="001E058E" w:rsidRDefault="002C3D2D" w:rsidP="001E058E">
      <w:pPr>
        <w:pStyle w:val="Normal1"/>
        <w:spacing w:line="240" w:lineRule="auto"/>
        <w:jc w:val="both"/>
        <w:rPr>
          <w:rFonts w:ascii="Times New Roman" w:eastAsia="Times New Roman" w:hAnsi="Times New Roman" w:cs="Times New Roman"/>
          <w:sz w:val="24"/>
          <w:szCs w:val="24"/>
          <w:u w:color="FF0000"/>
        </w:rPr>
      </w:pPr>
    </w:p>
    <w:p w:rsidR="00876762" w:rsidRPr="001E058E" w:rsidRDefault="00FC2B22" w:rsidP="001E058E">
      <w:pPr>
        <w:pStyle w:val="Heading2"/>
        <w:spacing w:before="0" w:after="0" w:line="240" w:lineRule="auto"/>
        <w:rPr>
          <w:b w:val="0"/>
          <w:bCs w:val="0"/>
        </w:rPr>
      </w:pPr>
      <w:bookmarkStart w:id="4" w:name="_Toc144289473"/>
      <w:r w:rsidRPr="001E058E">
        <w:t>Management and evaluation of the customer journey based on the channels</w:t>
      </w:r>
      <w:bookmarkEnd w:id="4"/>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Customers' behaviour has changed according to the situation and quality of service and Whitbread Plc is a popular hotel organisation that has to use different marketing strategies to manage its customers' journey and decision-making process. Consumers' journey indicated consumers' feedback and their experience and according to these factors, customers' recommendations about a product or service depend. </w:t>
      </w:r>
      <w:r w:rsidRPr="001E058E">
        <w:rPr>
          <w:rFonts w:ascii="Times New Roman" w:hAnsi="Times New Roman" w:cs="Times New Roman"/>
          <w:b/>
          <w:bCs/>
          <w:i/>
          <w:iCs/>
          <w:sz w:val="24"/>
          <w:szCs w:val="24"/>
        </w:rPr>
        <w:t>Price discounts, improvement of services, innovative products, intensive advertisement or promotion, and feedback</w:t>
      </w:r>
      <w:r w:rsidRPr="001E058E">
        <w:rPr>
          <w:rFonts w:ascii="Times New Roman" w:hAnsi="Times New Roman" w:cs="Times New Roman"/>
          <w:sz w:val="24"/>
          <w:szCs w:val="24"/>
        </w:rPr>
        <w:t xml:space="preserve"> all these factors have worked as channels to manage and evaluate customers' journeys (Istanti </w:t>
      </w:r>
      <w:r w:rsidRPr="001E058E">
        <w:rPr>
          <w:rFonts w:ascii="Times New Roman" w:hAnsi="Times New Roman" w:cs="Times New Roman"/>
          <w:i/>
          <w:iCs/>
          <w:sz w:val="24"/>
          <w:szCs w:val="24"/>
          <w:lang w:val="nl-NL"/>
        </w:rPr>
        <w:t>et al.</w:t>
      </w:r>
      <w:r w:rsidRPr="001E058E">
        <w:rPr>
          <w:rFonts w:ascii="Times New Roman" w:hAnsi="Times New Roman" w:cs="Times New Roman"/>
          <w:sz w:val="24"/>
          <w:szCs w:val="24"/>
        </w:rPr>
        <w:t xml:space="preserve"> 2020). The popular hotel and restaurant brand </w:t>
      </w:r>
      <w:r w:rsidRPr="001E058E">
        <w:rPr>
          <w:rFonts w:ascii="Times New Roman" w:hAnsi="Times New Roman" w:cs="Times New Roman"/>
          <w:b/>
          <w:bCs/>
          <w:i/>
          <w:iCs/>
          <w:sz w:val="24"/>
          <w:szCs w:val="24"/>
        </w:rPr>
        <w:t xml:space="preserve">Whitbread </w:t>
      </w:r>
      <w:r w:rsidRPr="001E058E">
        <w:rPr>
          <w:rFonts w:ascii="Times New Roman" w:hAnsi="Times New Roman" w:cs="Times New Roman"/>
          <w:sz w:val="24"/>
          <w:szCs w:val="24"/>
        </w:rPr>
        <w:t xml:space="preserve">has to understand consumers' actual state of mind and what customers have wanted from them. </w:t>
      </w:r>
      <w:r w:rsidRPr="001E058E">
        <w:rPr>
          <w:rFonts w:ascii="Times New Roman" w:hAnsi="Times New Roman" w:cs="Times New Roman"/>
          <w:b/>
          <w:bCs/>
          <w:i/>
          <w:iCs/>
          <w:sz w:val="24"/>
          <w:szCs w:val="24"/>
        </w:rPr>
        <w:t>Actual state of mind</w:t>
      </w:r>
      <w:r w:rsidRPr="001E058E">
        <w:rPr>
          <w:rFonts w:ascii="Times New Roman" w:hAnsi="Times New Roman" w:cs="Times New Roman"/>
          <w:sz w:val="24"/>
          <w:szCs w:val="24"/>
        </w:rPr>
        <w:t xml:space="preserve"> has indicated comfort and good food that every consumer desire from luxurious hotels. At the moment Whitbread will offer </w:t>
      </w:r>
      <w:r w:rsidRPr="001E058E">
        <w:rPr>
          <w:rFonts w:ascii="Times New Roman" w:hAnsi="Times New Roman" w:cs="Times New Roman"/>
          <w:b/>
          <w:bCs/>
          <w:i/>
          <w:iCs/>
          <w:sz w:val="24"/>
          <w:szCs w:val="24"/>
        </w:rPr>
        <w:t xml:space="preserve">Price discounts </w:t>
      </w:r>
      <w:r w:rsidRPr="001E058E">
        <w:rPr>
          <w:rFonts w:ascii="Times New Roman" w:hAnsi="Times New Roman" w:cs="Times New Roman"/>
          <w:sz w:val="24"/>
          <w:szCs w:val="24"/>
        </w:rPr>
        <w:t xml:space="preserve">then customer desires for a popular hotel service has increased and it may be indicated as the desired state of customers. </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Another channel is </w:t>
      </w:r>
      <w:r w:rsidRPr="001E058E">
        <w:rPr>
          <w:rFonts w:ascii="Times New Roman" w:hAnsi="Times New Roman" w:cs="Times New Roman"/>
          <w:b/>
          <w:bCs/>
          <w:i/>
          <w:iCs/>
          <w:sz w:val="24"/>
          <w:szCs w:val="24"/>
        </w:rPr>
        <w:t xml:space="preserve">improvement of service </w:t>
      </w:r>
      <w:r w:rsidRPr="001E058E">
        <w:rPr>
          <w:rFonts w:ascii="Times New Roman" w:hAnsi="Times New Roman" w:cs="Times New Roman"/>
          <w:sz w:val="24"/>
          <w:szCs w:val="24"/>
        </w:rPr>
        <w:t xml:space="preserve">and it will work as a positive impact on customers' decision-making process. This hotel offers their customers customised room decoration-related opportunities along with a 10 to 20% discount on customisation (Whitbread.co.uk, 2023). This kind of service can increase customer satisfaction levels and it can open alternative options for customers, so Whitbread organisation can easily manage their customers by using improvement of service as a channel. </w:t>
      </w:r>
    </w:p>
    <w:p w:rsidR="00876762" w:rsidRPr="001E058E" w:rsidRDefault="00FC2B22" w:rsidP="001E058E">
      <w:pPr>
        <w:pStyle w:val="Body"/>
        <w:spacing w:line="240" w:lineRule="auto"/>
        <w:jc w:val="center"/>
        <w:rPr>
          <w:rFonts w:ascii="Times New Roman" w:eastAsia="Times New Roman" w:hAnsi="Times New Roman" w:cs="Times New Roman"/>
          <w:sz w:val="24"/>
          <w:szCs w:val="24"/>
        </w:rPr>
      </w:pPr>
      <w:r w:rsidRPr="001E058E">
        <w:rPr>
          <w:rFonts w:ascii="Times New Roman" w:eastAsia="Times New Roman" w:hAnsi="Times New Roman" w:cs="Times New Roman"/>
          <w:noProof/>
          <w:sz w:val="24"/>
          <w:szCs w:val="24"/>
        </w:rPr>
        <w:lastRenderedPageBreak/>
        <w:drawing>
          <wp:inline distT="0" distB="0" distL="0" distR="0" wp14:anchorId="3A6E2558" wp14:editId="2E9B84D9">
            <wp:extent cx="3420783" cy="2538413"/>
            <wp:effectExtent l="0" t="0" r="0" b="0"/>
            <wp:docPr id="1073741827" name="officeArt object" descr="image3.png"/>
            <wp:cNvGraphicFramePr/>
            <a:graphic xmlns:a="http://schemas.openxmlformats.org/drawingml/2006/main">
              <a:graphicData uri="http://schemas.openxmlformats.org/drawingml/2006/picture">
                <pic:pic xmlns:pic="http://schemas.openxmlformats.org/drawingml/2006/picture">
                  <pic:nvPicPr>
                    <pic:cNvPr id="1073741827" name="image3.png" descr="image3.png"/>
                    <pic:cNvPicPr>
                      <a:picLocks noChangeAspect="1"/>
                    </pic:cNvPicPr>
                  </pic:nvPicPr>
                  <pic:blipFill>
                    <a:blip r:embed="rId11">
                      <a:extLst/>
                    </a:blip>
                    <a:stretch>
                      <a:fillRect/>
                    </a:stretch>
                  </pic:blipFill>
                  <pic:spPr>
                    <a:xfrm>
                      <a:off x="0" y="0"/>
                      <a:ext cx="3420783" cy="2538413"/>
                    </a:xfrm>
                    <a:prstGeom prst="rect">
                      <a:avLst/>
                    </a:prstGeom>
                    <a:ln w="38100" cap="sq">
                      <a:solidFill>
                        <a:srgbClr val="000000"/>
                      </a:solidFill>
                      <a:prstDash val="solid"/>
                      <a:miter lim="800000"/>
                    </a:ln>
                    <a:effectLst>
                      <a:outerShdw blurRad="50800" dist="38100" dir="2700000" rotWithShape="0">
                        <a:srgbClr val="000000">
                          <a:alpha val="43000"/>
                        </a:srgbClr>
                      </a:outerShdw>
                    </a:effectLst>
                  </pic:spPr>
                </pic:pic>
              </a:graphicData>
            </a:graphic>
          </wp:inline>
        </w:drawing>
      </w:r>
    </w:p>
    <w:p w:rsidR="00876762" w:rsidRPr="001E058E" w:rsidRDefault="00FC2B22" w:rsidP="001E058E">
      <w:pPr>
        <w:pStyle w:val="Body"/>
        <w:spacing w:line="240" w:lineRule="auto"/>
        <w:jc w:val="center"/>
        <w:rPr>
          <w:rFonts w:ascii="Times New Roman" w:eastAsia="Times New Roman" w:hAnsi="Times New Roman" w:cs="Times New Roman"/>
          <w:b/>
          <w:bCs/>
          <w:sz w:val="24"/>
          <w:szCs w:val="24"/>
        </w:rPr>
      </w:pPr>
      <w:r w:rsidRPr="001E058E">
        <w:rPr>
          <w:rFonts w:ascii="Times New Roman" w:hAnsi="Times New Roman" w:cs="Times New Roman"/>
          <w:b/>
          <w:bCs/>
          <w:sz w:val="24"/>
          <w:szCs w:val="24"/>
        </w:rPr>
        <w:t xml:space="preserve">Figure 2: Factors of consumer’s decision-making process </w:t>
      </w:r>
    </w:p>
    <w:p w:rsidR="00876762" w:rsidRPr="001E058E" w:rsidRDefault="00FC2B22" w:rsidP="001E058E">
      <w:pPr>
        <w:pStyle w:val="Body"/>
        <w:spacing w:line="240" w:lineRule="auto"/>
        <w:jc w:val="center"/>
        <w:rPr>
          <w:rFonts w:ascii="Times New Roman" w:eastAsia="Times New Roman" w:hAnsi="Times New Roman" w:cs="Times New Roman"/>
          <w:sz w:val="24"/>
          <w:szCs w:val="24"/>
        </w:rPr>
      </w:pPr>
      <w:r w:rsidRPr="001E058E">
        <w:rPr>
          <w:rFonts w:ascii="Times New Roman" w:hAnsi="Times New Roman" w:cs="Times New Roman"/>
          <w:sz w:val="24"/>
          <w:szCs w:val="24"/>
        </w:rPr>
        <w:t>(Source: Derived from provided sources)</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b/>
          <w:bCs/>
          <w:i/>
          <w:iCs/>
          <w:sz w:val="24"/>
          <w:szCs w:val="24"/>
        </w:rPr>
        <w:t>Innovative products</w:t>
      </w:r>
      <w:r w:rsidRPr="001E058E">
        <w:rPr>
          <w:rFonts w:ascii="Times New Roman" w:hAnsi="Times New Roman" w:cs="Times New Roman"/>
          <w:sz w:val="24"/>
          <w:szCs w:val="24"/>
        </w:rPr>
        <w:t xml:space="preserve"> have indicated that they give consumers different kinds of opportunities, for example, most restaurants nowadays also did not provide full vegan dishes and premium quality seafood dishes to their customers (Rodriguez Sanchez </w:t>
      </w:r>
      <w:r w:rsidRPr="001E058E">
        <w:rPr>
          <w:rFonts w:ascii="Times New Roman" w:hAnsi="Times New Roman" w:cs="Times New Roman"/>
          <w:i/>
          <w:iCs/>
          <w:sz w:val="24"/>
          <w:szCs w:val="24"/>
          <w:lang w:val="nl-NL"/>
        </w:rPr>
        <w:t>et al.</w:t>
      </w:r>
      <w:r w:rsidRPr="001E058E">
        <w:rPr>
          <w:rFonts w:ascii="Times New Roman" w:hAnsi="Times New Roman" w:cs="Times New Roman"/>
          <w:sz w:val="24"/>
          <w:szCs w:val="24"/>
        </w:rPr>
        <w:t xml:space="preserve"> 2020). At the moment customers will know about Whitbread multinational hotels and restaurants that can serve them authentic vegan foods and different kinds of seafood according to their choice then this product information can evaluate customers' </w:t>
      </w:r>
      <w:r w:rsidRPr="001E058E">
        <w:rPr>
          <w:rFonts w:ascii="Times New Roman" w:hAnsi="Times New Roman" w:cs="Times New Roman"/>
          <w:b/>
          <w:bCs/>
          <w:i/>
          <w:iCs/>
          <w:sz w:val="24"/>
          <w:szCs w:val="24"/>
        </w:rPr>
        <w:t>purchase-related decision</w:t>
      </w:r>
      <w:r w:rsidRPr="001E058E">
        <w:rPr>
          <w:rFonts w:ascii="Times New Roman" w:hAnsi="Times New Roman" w:cs="Times New Roman"/>
          <w:sz w:val="24"/>
          <w:szCs w:val="24"/>
        </w:rPr>
        <w:t>s. Consumers may purchase vegan and seafood dishes from the Whitbread multinational hotel without searching for another restaurant. In this way, innovative product ideas can circulate as a channel and help and manage customers to make decisions based on a variety of product availability.</w:t>
      </w:r>
    </w:p>
    <w:p w:rsidR="00876762" w:rsidRPr="001E058E" w:rsidRDefault="00876762" w:rsidP="001E058E">
      <w:pPr>
        <w:pStyle w:val="Body"/>
        <w:spacing w:line="240" w:lineRule="auto"/>
        <w:jc w:val="both"/>
        <w:rPr>
          <w:rFonts w:ascii="Times New Roman" w:eastAsia="Times New Roman" w:hAnsi="Times New Roman" w:cs="Times New Roman"/>
          <w:sz w:val="24"/>
          <w:szCs w:val="24"/>
        </w:rPr>
      </w:pPr>
    </w:p>
    <w:p w:rsidR="00876762" w:rsidRPr="001E058E" w:rsidRDefault="00FC2B22" w:rsidP="001E058E">
      <w:pPr>
        <w:pStyle w:val="Body"/>
        <w:spacing w:line="240" w:lineRule="auto"/>
        <w:jc w:val="both"/>
        <w:rPr>
          <w:rFonts w:ascii="Times New Roman" w:hAnsi="Times New Roman" w:cs="Times New Roman"/>
          <w:b/>
          <w:bCs/>
          <w:i/>
          <w:iCs/>
        </w:rPr>
      </w:pPr>
      <w:r w:rsidRPr="001E058E">
        <w:rPr>
          <w:rFonts w:ascii="Times New Roman" w:hAnsi="Times New Roman" w:cs="Times New Roman"/>
          <w:sz w:val="24"/>
          <w:szCs w:val="24"/>
        </w:rPr>
        <w:t xml:space="preserve"> </w:t>
      </w:r>
      <w:r w:rsidRPr="001E058E">
        <w:rPr>
          <w:rFonts w:ascii="Times New Roman" w:hAnsi="Times New Roman" w:cs="Times New Roman"/>
          <w:b/>
          <w:bCs/>
          <w:i/>
          <w:iCs/>
        </w:rPr>
        <w:t xml:space="preserve">Fulfilment of the stakeholder expectations </w:t>
      </w:r>
    </w:p>
    <w:p w:rsidR="00876762" w:rsidRPr="001E058E" w:rsidRDefault="00876762" w:rsidP="001E058E">
      <w:pPr>
        <w:pStyle w:val="Body"/>
        <w:spacing w:line="240" w:lineRule="auto"/>
        <w:jc w:val="both"/>
        <w:rPr>
          <w:rFonts w:ascii="Times New Roman" w:hAnsi="Times New Roman" w:cs="Times New Roman"/>
          <w:b/>
          <w:bCs/>
          <w:i/>
          <w:iCs/>
        </w:rPr>
      </w:pPr>
    </w:p>
    <w:p w:rsidR="00876762" w:rsidRPr="001E058E" w:rsidRDefault="00FC2B22" w:rsidP="001E058E">
      <w:pPr>
        <w:pStyle w:val="Normal1"/>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Stakeholder expectations fulfilment has been responsible for developing the overall business of the company and it helped in better business development of companies. Whitbread has focused on developing better relationships with its stakeholders as there have been various issues presented among stakeholders which are responsible for affecting the overall business of the company. </w:t>
      </w:r>
    </w:p>
    <w:p w:rsidR="00876762" w:rsidRPr="001E058E" w:rsidRDefault="00FC2B22" w:rsidP="001E058E">
      <w:pPr>
        <w:pStyle w:val="Normal1"/>
        <w:spacing w:line="240" w:lineRule="auto"/>
        <w:jc w:val="center"/>
        <w:rPr>
          <w:rFonts w:ascii="Times New Roman" w:eastAsia="Times New Roman" w:hAnsi="Times New Roman" w:cs="Times New Roman"/>
          <w:b/>
          <w:bCs/>
          <w:sz w:val="24"/>
          <w:szCs w:val="24"/>
        </w:rPr>
      </w:pPr>
      <w:r w:rsidRPr="001E058E">
        <w:rPr>
          <w:rFonts w:ascii="Times New Roman" w:eastAsia="Times New Roman" w:hAnsi="Times New Roman" w:cs="Times New Roman"/>
          <w:b/>
          <w:bCs/>
          <w:noProof/>
          <w:sz w:val="24"/>
          <w:szCs w:val="24"/>
        </w:rPr>
        <w:lastRenderedPageBreak/>
        <w:drawing>
          <wp:inline distT="0" distB="0" distL="0" distR="0" wp14:anchorId="1F44578B" wp14:editId="1BDF39C1">
            <wp:extent cx="4203700" cy="3060700"/>
            <wp:effectExtent l="0" t="0" r="0" b="0"/>
            <wp:docPr id="1073741828" name="officeArt object" descr="image3.png"/>
            <wp:cNvGraphicFramePr/>
            <a:graphic xmlns:a="http://schemas.openxmlformats.org/drawingml/2006/main">
              <a:graphicData uri="http://schemas.openxmlformats.org/drawingml/2006/picture">
                <pic:pic xmlns:pic="http://schemas.openxmlformats.org/drawingml/2006/picture">
                  <pic:nvPicPr>
                    <pic:cNvPr id="1073741828" name="image3.png" descr="image3.png"/>
                    <pic:cNvPicPr>
                      <a:picLocks noChangeAspect="1"/>
                    </pic:cNvPicPr>
                  </pic:nvPicPr>
                  <pic:blipFill>
                    <a:blip r:embed="rId12">
                      <a:extLst/>
                    </a:blip>
                    <a:stretch>
                      <a:fillRect/>
                    </a:stretch>
                  </pic:blipFill>
                  <pic:spPr>
                    <a:xfrm>
                      <a:off x="0" y="0"/>
                      <a:ext cx="4203700" cy="3060700"/>
                    </a:xfrm>
                    <a:prstGeom prst="rect">
                      <a:avLst/>
                    </a:prstGeom>
                    <a:ln w="25400" cap="flat">
                      <a:solidFill>
                        <a:srgbClr val="000000"/>
                      </a:solidFill>
                      <a:prstDash val="solid"/>
                      <a:round/>
                    </a:ln>
                    <a:effectLst/>
                  </pic:spPr>
                </pic:pic>
              </a:graphicData>
            </a:graphic>
          </wp:inline>
        </w:drawing>
      </w:r>
    </w:p>
    <w:p w:rsidR="00876762" w:rsidRPr="001E058E" w:rsidRDefault="00FC2B22" w:rsidP="001E058E">
      <w:pPr>
        <w:pStyle w:val="Normal1"/>
        <w:spacing w:line="240" w:lineRule="auto"/>
        <w:jc w:val="center"/>
        <w:rPr>
          <w:rFonts w:ascii="Times New Roman" w:eastAsia="Times New Roman" w:hAnsi="Times New Roman" w:cs="Times New Roman"/>
          <w:b/>
          <w:bCs/>
          <w:sz w:val="24"/>
          <w:szCs w:val="24"/>
        </w:rPr>
      </w:pPr>
      <w:r w:rsidRPr="001E058E">
        <w:rPr>
          <w:rFonts w:ascii="Times New Roman" w:hAnsi="Times New Roman" w:cs="Times New Roman"/>
          <w:b/>
          <w:bCs/>
          <w:sz w:val="24"/>
          <w:szCs w:val="24"/>
        </w:rPr>
        <w:t xml:space="preserve">Figure 3: Stakeholder Matrix </w:t>
      </w:r>
    </w:p>
    <w:p w:rsidR="00876762" w:rsidRPr="001E058E" w:rsidRDefault="00FC2B22" w:rsidP="001E058E">
      <w:pPr>
        <w:pStyle w:val="Normal1"/>
        <w:spacing w:line="240" w:lineRule="auto"/>
        <w:jc w:val="center"/>
        <w:rPr>
          <w:rFonts w:ascii="Times New Roman" w:eastAsia="Times New Roman" w:hAnsi="Times New Roman" w:cs="Times New Roman"/>
          <w:sz w:val="24"/>
          <w:szCs w:val="24"/>
        </w:rPr>
      </w:pPr>
      <w:r w:rsidRPr="001E058E">
        <w:rPr>
          <w:rFonts w:ascii="Times New Roman" w:hAnsi="Times New Roman" w:cs="Times New Roman"/>
          <w:sz w:val="24"/>
          <w:szCs w:val="24"/>
        </w:rPr>
        <w:t>(Source: Self-created)</w:t>
      </w:r>
    </w:p>
    <w:p w:rsidR="00876762" w:rsidRDefault="00FC2B22" w:rsidP="001E058E">
      <w:pPr>
        <w:pStyle w:val="Normal1"/>
        <w:spacing w:line="240" w:lineRule="auto"/>
        <w:jc w:val="both"/>
        <w:rPr>
          <w:rFonts w:ascii="Times New Roman" w:hAnsi="Times New Roman" w:cs="Times New Roman"/>
          <w:sz w:val="24"/>
          <w:szCs w:val="24"/>
        </w:rPr>
      </w:pPr>
      <w:r w:rsidRPr="001E058E">
        <w:rPr>
          <w:rFonts w:ascii="Times New Roman" w:hAnsi="Times New Roman" w:cs="Times New Roman"/>
          <w:sz w:val="24"/>
          <w:szCs w:val="24"/>
        </w:rPr>
        <w:t xml:space="preserve">The above figure reflected that Whitbread has focused on completely satisfied customers and employees and thoroughly managed shareholders and investors. International hotel operators and suppliers have been in regular contact and the needs of the government have been fulfilled by the company. As opined by </w:t>
      </w:r>
      <w:proofErr w:type="spellStart"/>
      <w:r w:rsidRPr="001E058E">
        <w:rPr>
          <w:rFonts w:ascii="Times New Roman" w:hAnsi="Times New Roman" w:cs="Times New Roman"/>
          <w:sz w:val="24"/>
          <w:szCs w:val="24"/>
        </w:rPr>
        <w:t>Heffron</w:t>
      </w:r>
      <w:proofErr w:type="spellEnd"/>
      <w:r w:rsidRPr="001E058E">
        <w:rPr>
          <w:rFonts w:ascii="Times New Roman" w:hAnsi="Times New Roman" w:cs="Times New Roman"/>
          <w:sz w:val="24"/>
          <w:szCs w:val="24"/>
        </w:rPr>
        <w:t xml:space="preserve"> and Dodd (2021), corporate social advocacy has been responsible for making a significant impact on the issue awareness of stakeholders and their attitudes. On the other hand, the company has not used proper communication channels for fulfilling the needs of stakeholders and there has not been any regular contact with employees which has been needed. The company has not focused on managing the needs and expectations of suppliers and investors so they sometimes become less interested in supplying and investing in the company. The communication mix needs to be focused on by the company and advertisement and other channels need to be focused on by the company to give proper satisfaction to the employees. </w:t>
      </w:r>
    </w:p>
    <w:p w:rsidR="002C3D2D" w:rsidRPr="001E058E" w:rsidRDefault="002C3D2D" w:rsidP="001E058E">
      <w:pPr>
        <w:pStyle w:val="Normal1"/>
        <w:spacing w:line="240" w:lineRule="auto"/>
        <w:jc w:val="both"/>
        <w:rPr>
          <w:rFonts w:ascii="Times New Roman" w:eastAsia="Times New Roman" w:hAnsi="Times New Roman" w:cs="Times New Roman"/>
          <w:sz w:val="24"/>
          <w:szCs w:val="24"/>
        </w:rPr>
      </w:pPr>
    </w:p>
    <w:p w:rsidR="00876762" w:rsidRPr="001E058E" w:rsidRDefault="00FC2B22" w:rsidP="001E058E">
      <w:pPr>
        <w:pStyle w:val="Heading2"/>
        <w:spacing w:before="0" w:after="0" w:line="240" w:lineRule="auto"/>
      </w:pPr>
      <w:bookmarkStart w:id="5" w:name="_Toc144289474"/>
      <w:r w:rsidRPr="001E058E">
        <w:rPr>
          <w:lang w:val="fr-FR"/>
        </w:rPr>
        <w:t>Conclusion</w:t>
      </w:r>
      <w:bookmarkEnd w:id="5"/>
      <w:r w:rsidRPr="001E058E">
        <w:rPr>
          <w:lang w:val="fr-FR"/>
        </w:rPr>
        <w:t xml:space="preserve"> </w:t>
      </w:r>
    </w:p>
    <w:p w:rsidR="00876762" w:rsidRPr="001E058E" w:rsidRDefault="00FC2B22" w:rsidP="001E058E">
      <w:pPr>
        <w:pStyle w:val="Normal1"/>
        <w:spacing w:line="240" w:lineRule="auto"/>
        <w:jc w:val="both"/>
        <w:rPr>
          <w:rFonts w:ascii="Times New Roman" w:hAnsi="Times New Roman" w:cs="Times New Roman"/>
        </w:rPr>
      </w:pPr>
      <w:r w:rsidRPr="001E058E">
        <w:rPr>
          <w:rFonts w:ascii="Times New Roman" w:hAnsi="Times New Roman" w:cs="Times New Roman"/>
          <w:sz w:val="24"/>
          <w:szCs w:val="24"/>
        </w:rPr>
        <w:t xml:space="preserve">Based on the above study, it can be concluded that Whitbread faced issues in customer satisfaction as it has failed to target all the segments and give satisfaction to the old age group. Whitbread mainly focused on pricing the rooms and products low to attract customers for attracting lower-income background customers and it needed to focus on better service for the high-class customers to satisfy them. The company has focused on various communication issues and needs to focus on improvement of service and better advertisement as these have been effective communication channels. The company needs to meet all the expectations of the stakeholders so that it can focus on face-to-face and virtual meetings for the development of business. </w:t>
      </w:r>
      <w:r w:rsidRPr="001E058E">
        <w:rPr>
          <w:rFonts w:ascii="Times New Roman" w:eastAsia="Arial Unicode MS" w:hAnsi="Times New Roman" w:cs="Times New Roman"/>
          <w:sz w:val="24"/>
          <w:szCs w:val="24"/>
        </w:rPr>
        <w:br w:type="page"/>
      </w:r>
    </w:p>
    <w:p w:rsidR="00876762" w:rsidRPr="001E058E" w:rsidRDefault="00FC2B22" w:rsidP="001E058E">
      <w:pPr>
        <w:pStyle w:val="Heading"/>
        <w:spacing w:before="0" w:after="0" w:line="240" w:lineRule="auto"/>
      </w:pPr>
      <w:bookmarkStart w:id="6" w:name="_Toc144289475"/>
      <w:r w:rsidRPr="001E058E">
        <w:rPr>
          <w:lang w:val="fr-FR"/>
        </w:rPr>
        <w:lastRenderedPageBreak/>
        <w:t>Reference list</w:t>
      </w:r>
      <w:bookmarkEnd w:id="6"/>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Arslan, I.K., 2020. The importance of creating customer loyalty in achieving sustainable competitive advantage. </w:t>
      </w:r>
      <w:proofErr w:type="gramStart"/>
      <w:r w:rsidRPr="001E058E">
        <w:rPr>
          <w:rFonts w:ascii="Times New Roman" w:hAnsi="Times New Roman" w:cs="Times New Roman"/>
          <w:i/>
          <w:iCs/>
          <w:sz w:val="24"/>
          <w:szCs w:val="24"/>
        </w:rPr>
        <w:t>Eurasian Journal of Business and Management</w:t>
      </w:r>
      <w:r w:rsidRPr="001E058E">
        <w:rPr>
          <w:rFonts w:ascii="Times New Roman" w:hAnsi="Times New Roman" w:cs="Times New Roman"/>
          <w:sz w:val="24"/>
          <w:szCs w:val="24"/>
        </w:rPr>
        <w:t>, </w:t>
      </w:r>
      <w:r w:rsidRPr="001E058E">
        <w:rPr>
          <w:rFonts w:ascii="Times New Roman" w:hAnsi="Times New Roman" w:cs="Times New Roman"/>
          <w:i/>
          <w:iCs/>
          <w:sz w:val="24"/>
          <w:szCs w:val="24"/>
        </w:rPr>
        <w:t>8</w:t>
      </w:r>
      <w:r w:rsidRPr="001E058E">
        <w:rPr>
          <w:rFonts w:ascii="Times New Roman" w:hAnsi="Times New Roman" w:cs="Times New Roman"/>
          <w:sz w:val="24"/>
          <w:szCs w:val="24"/>
        </w:rPr>
        <w:t>(1), pp.11-20.</w:t>
      </w:r>
      <w:proofErr w:type="gramEnd"/>
      <w:r w:rsidRPr="001E058E">
        <w:rPr>
          <w:rFonts w:ascii="Times New Roman" w:hAnsi="Times New Roman" w:cs="Times New Roman"/>
          <w:sz w:val="24"/>
          <w:szCs w:val="24"/>
        </w:rPr>
        <w:t xml:space="preserve"> </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Astuti, Y., 2023, March. Digital Platform Based Marketing Strategy in Tourism Website of Cikakak Tourism Village, Banyumas. In </w:t>
      </w:r>
      <w:r w:rsidRPr="001E058E">
        <w:rPr>
          <w:rFonts w:ascii="Times New Roman" w:hAnsi="Times New Roman" w:cs="Times New Roman"/>
          <w:i/>
          <w:iCs/>
          <w:sz w:val="24"/>
          <w:szCs w:val="24"/>
        </w:rPr>
        <w:t>Proceedings of the International Conference on Academia-Based Tourism Revival 2022 (ABTR 2022)</w:t>
      </w:r>
      <w:r w:rsidRPr="001E058E">
        <w:rPr>
          <w:rFonts w:ascii="Times New Roman" w:hAnsi="Times New Roman" w:cs="Times New Roman"/>
          <w:sz w:val="24"/>
          <w:szCs w:val="24"/>
        </w:rPr>
        <w:t xml:space="preserve"> (Vol. 738, p. 229). </w:t>
      </w:r>
      <w:proofErr w:type="gramStart"/>
      <w:r w:rsidRPr="001E058E">
        <w:rPr>
          <w:rFonts w:ascii="Times New Roman" w:hAnsi="Times New Roman" w:cs="Times New Roman"/>
          <w:sz w:val="24"/>
          <w:szCs w:val="24"/>
        </w:rPr>
        <w:t>Springer Nature.</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lang w:val="pt-PT"/>
        </w:rPr>
        <w:t xml:space="preserve">Bbc.co.uk, 2023. </w:t>
      </w:r>
      <w:r w:rsidRPr="001E058E">
        <w:rPr>
          <w:rFonts w:ascii="Times New Roman" w:hAnsi="Times New Roman" w:cs="Times New Roman"/>
          <w:i/>
          <w:iCs/>
          <w:sz w:val="24"/>
          <w:szCs w:val="24"/>
        </w:rPr>
        <w:t xml:space="preserve">About: Stakeholders. </w:t>
      </w:r>
      <w:r w:rsidRPr="001E058E">
        <w:rPr>
          <w:rFonts w:ascii="Times New Roman" w:hAnsi="Times New Roman" w:cs="Times New Roman"/>
          <w:sz w:val="24"/>
          <w:szCs w:val="24"/>
        </w:rPr>
        <w:t xml:space="preserve">Available at: </w:t>
      </w:r>
      <w:hyperlink r:id="rId13" w:history="1">
        <w:r w:rsidRPr="001E058E">
          <w:rPr>
            <w:rStyle w:val="Hyperlink0"/>
            <w:rFonts w:eastAsia="Arial Unicode MS"/>
          </w:rPr>
          <w:t>https://www.bbc.co.uk/bitesize/guides/zpdry4j/revision/1</w:t>
        </w:r>
      </w:hyperlink>
      <w:r w:rsidRPr="001E058E">
        <w:rPr>
          <w:rFonts w:ascii="Times New Roman" w:hAnsi="Times New Roman" w:cs="Times New Roman"/>
          <w:sz w:val="24"/>
          <w:szCs w:val="24"/>
        </w:rPr>
        <w:t xml:space="preserve"> [Accessed on. 18.08.2023]</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Bbc.com, 2023.</w:t>
      </w:r>
      <w:proofErr w:type="gramEnd"/>
      <w:r w:rsidRPr="001E058E">
        <w:rPr>
          <w:rFonts w:ascii="Times New Roman" w:hAnsi="Times New Roman" w:cs="Times New Roman"/>
          <w:sz w:val="24"/>
          <w:szCs w:val="24"/>
        </w:rPr>
        <w:t xml:space="preserve"> </w:t>
      </w:r>
      <w:r w:rsidRPr="001E058E">
        <w:rPr>
          <w:rFonts w:ascii="Times New Roman" w:hAnsi="Times New Roman" w:cs="Times New Roman"/>
          <w:i/>
          <w:iCs/>
          <w:sz w:val="24"/>
          <w:szCs w:val="24"/>
        </w:rPr>
        <w:t>About:</w:t>
      </w:r>
      <w:r w:rsidRPr="001E058E">
        <w:rPr>
          <w:rFonts w:ascii="Times New Roman" w:hAnsi="Times New Roman" w:cs="Times New Roman"/>
          <w:sz w:val="24"/>
          <w:szCs w:val="24"/>
        </w:rPr>
        <w:t xml:space="preserve"> </w:t>
      </w:r>
      <w:r w:rsidRPr="001E058E">
        <w:rPr>
          <w:rFonts w:ascii="Times New Roman" w:hAnsi="Times New Roman" w:cs="Times New Roman"/>
          <w:i/>
          <w:iCs/>
          <w:sz w:val="24"/>
          <w:szCs w:val="24"/>
        </w:rPr>
        <w:t xml:space="preserve">business-56898843. </w:t>
      </w:r>
      <w:r w:rsidRPr="001E058E">
        <w:rPr>
          <w:rFonts w:ascii="Times New Roman" w:hAnsi="Times New Roman" w:cs="Times New Roman"/>
          <w:sz w:val="24"/>
          <w:szCs w:val="24"/>
        </w:rPr>
        <w:t>Available at: https://www.bbc.com/news/business-56898843 [Accessed on. 18.08.2023]</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spellStart"/>
      <w:proofErr w:type="gramStart"/>
      <w:r w:rsidRPr="001E058E">
        <w:rPr>
          <w:rFonts w:ascii="Times New Roman" w:hAnsi="Times New Roman" w:cs="Times New Roman"/>
          <w:sz w:val="24"/>
          <w:szCs w:val="24"/>
        </w:rPr>
        <w:t>Dewnarain</w:t>
      </w:r>
      <w:proofErr w:type="spellEnd"/>
      <w:r w:rsidRPr="001E058E">
        <w:rPr>
          <w:rFonts w:ascii="Times New Roman" w:hAnsi="Times New Roman" w:cs="Times New Roman"/>
          <w:sz w:val="24"/>
          <w:szCs w:val="24"/>
        </w:rPr>
        <w:t xml:space="preserve">, S., Ramkissoon, H. and </w:t>
      </w:r>
      <w:proofErr w:type="spellStart"/>
      <w:r w:rsidRPr="001E058E">
        <w:rPr>
          <w:rFonts w:ascii="Times New Roman" w:hAnsi="Times New Roman" w:cs="Times New Roman"/>
          <w:sz w:val="24"/>
          <w:szCs w:val="24"/>
        </w:rPr>
        <w:t>Mavondo</w:t>
      </w:r>
      <w:proofErr w:type="spellEnd"/>
      <w:r w:rsidRPr="001E058E">
        <w:rPr>
          <w:rFonts w:ascii="Times New Roman" w:hAnsi="Times New Roman" w:cs="Times New Roman"/>
          <w:sz w:val="24"/>
          <w:szCs w:val="24"/>
        </w:rPr>
        <w:t>, F., 2019.</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Social customer relationship management in the hospitality industry.</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Journal of Hospitality</w:t>
      </w:r>
      <w:r w:rsidRPr="001E058E">
        <w:rPr>
          <w:rFonts w:ascii="Times New Roman" w:hAnsi="Times New Roman" w:cs="Times New Roman"/>
          <w:sz w:val="24"/>
          <w:szCs w:val="24"/>
        </w:rPr>
        <w:t>, </w:t>
      </w:r>
      <w:r w:rsidRPr="001E058E">
        <w:rPr>
          <w:rFonts w:ascii="Times New Roman" w:hAnsi="Times New Roman" w:cs="Times New Roman"/>
          <w:i/>
          <w:iCs/>
          <w:sz w:val="24"/>
          <w:szCs w:val="24"/>
        </w:rPr>
        <w:t>1</w:t>
      </w:r>
      <w:r w:rsidRPr="001E058E">
        <w:rPr>
          <w:rFonts w:ascii="Times New Roman" w:hAnsi="Times New Roman" w:cs="Times New Roman"/>
          <w:sz w:val="24"/>
          <w:szCs w:val="24"/>
        </w:rPr>
        <w:t>(1), pp.1-14.</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Digitalmarketing.org, 2023.</w:t>
      </w:r>
      <w:proofErr w:type="gramEnd"/>
      <w:r w:rsidRPr="001E058E">
        <w:rPr>
          <w:rFonts w:ascii="Times New Roman" w:hAnsi="Times New Roman" w:cs="Times New Roman"/>
          <w:sz w:val="24"/>
          <w:szCs w:val="24"/>
        </w:rPr>
        <w:t xml:space="preserve"> </w:t>
      </w:r>
      <w:r w:rsidRPr="001E058E">
        <w:rPr>
          <w:rFonts w:ascii="Times New Roman" w:hAnsi="Times New Roman" w:cs="Times New Roman"/>
          <w:i/>
          <w:iCs/>
          <w:sz w:val="24"/>
          <w:szCs w:val="24"/>
        </w:rPr>
        <w:t xml:space="preserve">About: what-is-target-audience. </w:t>
      </w:r>
      <w:r w:rsidRPr="001E058E">
        <w:rPr>
          <w:rFonts w:ascii="Times New Roman" w:hAnsi="Times New Roman" w:cs="Times New Roman"/>
          <w:sz w:val="24"/>
          <w:szCs w:val="24"/>
        </w:rPr>
        <w:t xml:space="preserve">Available at: </w:t>
      </w:r>
      <w:hyperlink r:id="rId14" w:history="1">
        <w:r w:rsidRPr="001E058E">
          <w:rPr>
            <w:rStyle w:val="Hyperlink0"/>
            <w:rFonts w:eastAsia="Arial Unicode MS"/>
          </w:rPr>
          <w:t>https://www.digitalmarketing.org/blog/what-is-target-audience</w:t>
        </w:r>
      </w:hyperlink>
      <w:r w:rsidRPr="001E058E">
        <w:rPr>
          <w:rFonts w:ascii="Times New Roman" w:hAnsi="Times New Roman" w:cs="Times New Roman"/>
          <w:sz w:val="24"/>
          <w:szCs w:val="24"/>
        </w:rPr>
        <w:t>. [Accessed on. 18.08.2023]</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Fedoryshyna, L., </w:t>
      </w:r>
      <w:proofErr w:type="spellStart"/>
      <w:r w:rsidRPr="001E058E">
        <w:rPr>
          <w:rFonts w:ascii="Times New Roman" w:hAnsi="Times New Roman" w:cs="Times New Roman"/>
          <w:sz w:val="24"/>
          <w:szCs w:val="24"/>
        </w:rPr>
        <w:t>Halachenko</w:t>
      </w:r>
      <w:proofErr w:type="spellEnd"/>
      <w:r w:rsidRPr="001E058E">
        <w:rPr>
          <w:rFonts w:ascii="Times New Roman" w:hAnsi="Times New Roman" w:cs="Times New Roman"/>
          <w:sz w:val="24"/>
          <w:szCs w:val="24"/>
        </w:rPr>
        <w:t xml:space="preserve">, O., </w:t>
      </w:r>
      <w:proofErr w:type="spellStart"/>
      <w:r w:rsidRPr="001E058E">
        <w:rPr>
          <w:rFonts w:ascii="Times New Roman" w:hAnsi="Times New Roman" w:cs="Times New Roman"/>
          <w:sz w:val="24"/>
          <w:szCs w:val="24"/>
        </w:rPr>
        <w:t>Ohiienko</w:t>
      </w:r>
      <w:proofErr w:type="spellEnd"/>
      <w:r w:rsidRPr="001E058E">
        <w:rPr>
          <w:rFonts w:ascii="Times New Roman" w:hAnsi="Times New Roman" w:cs="Times New Roman"/>
          <w:sz w:val="24"/>
          <w:szCs w:val="24"/>
        </w:rPr>
        <w:t xml:space="preserve">, A., </w:t>
      </w:r>
      <w:proofErr w:type="spellStart"/>
      <w:r w:rsidRPr="001E058E">
        <w:rPr>
          <w:rFonts w:ascii="Times New Roman" w:hAnsi="Times New Roman" w:cs="Times New Roman"/>
          <w:sz w:val="24"/>
          <w:szCs w:val="24"/>
        </w:rPr>
        <w:t>Blyznyuk</w:t>
      </w:r>
      <w:proofErr w:type="spellEnd"/>
      <w:r w:rsidRPr="001E058E">
        <w:rPr>
          <w:rFonts w:ascii="Times New Roman" w:hAnsi="Times New Roman" w:cs="Times New Roman"/>
          <w:sz w:val="24"/>
          <w:szCs w:val="24"/>
        </w:rPr>
        <w:t xml:space="preserve">, A., </w:t>
      </w:r>
      <w:proofErr w:type="spellStart"/>
      <w:r w:rsidRPr="001E058E">
        <w:rPr>
          <w:rFonts w:ascii="Times New Roman" w:hAnsi="Times New Roman" w:cs="Times New Roman"/>
          <w:sz w:val="24"/>
          <w:szCs w:val="24"/>
        </w:rPr>
        <w:t>Znachek</w:t>
      </w:r>
      <w:proofErr w:type="spellEnd"/>
      <w:r w:rsidRPr="001E058E">
        <w:rPr>
          <w:rFonts w:ascii="Times New Roman" w:hAnsi="Times New Roman" w:cs="Times New Roman"/>
          <w:sz w:val="24"/>
          <w:szCs w:val="24"/>
        </w:rPr>
        <w:t xml:space="preserve">, R. and </w:t>
      </w:r>
      <w:proofErr w:type="spellStart"/>
      <w:r w:rsidRPr="001E058E">
        <w:rPr>
          <w:rFonts w:ascii="Times New Roman" w:hAnsi="Times New Roman" w:cs="Times New Roman"/>
          <w:sz w:val="24"/>
          <w:szCs w:val="24"/>
        </w:rPr>
        <w:t>Tsurkan</w:t>
      </w:r>
      <w:proofErr w:type="spellEnd"/>
      <w:r w:rsidRPr="001E058E">
        <w:rPr>
          <w:rFonts w:ascii="Times New Roman" w:hAnsi="Times New Roman" w:cs="Times New Roman"/>
          <w:sz w:val="24"/>
          <w:szCs w:val="24"/>
        </w:rPr>
        <w:t xml:space="preserve">, N., 2021. </w:t>
      </w:r>
      <w:proofErr w:type="gramStart"/>
      <w:r w:rsidRPr="001E058E">
        <w:rPr>
          <w:rFonts w:ascii="Times New Roman" w:hAnsi="Times New Roman" w:cs="Times New Roman"/>
          <w:sz w:val="24"/>
          <w:szCs w:val="24"/>
        </w:rPr>
        <w:t>Digital marketing in strategic management in the field of the tourism.</w:t>
      </w:r>
      <w:proofErr w:type="gramEnd"/>
      <w:r w:rsidRPr="001E058E">
        <w:rPr>
          <w:rFonts w:ascii="Times New Roman" w:hAnsi="Times New Roman" w:cs="Times New Roman"/>
          <w:sz w:val="24"/>
          <w:szCs w:val="24"/>
        </w:rPr>
        <w:t> </w:t>
      </w:r>
      <w:r w:rsidRPr="001E058E">
        <w:rPr>
          <w:rFonts w:ascii="Times New Roman" w:hAnsi="Times New Roman" w:cs="Times New Roman"/>
          <w:i/>
          <w:iCs/>
          <w:sz w:val="24"/>
          <w:szCs w:val="24"/>
        </w:rPr>
        <w:t>Journal of Information Technology Management</w:t>
      </w:r>
      <w:r w:rsidRPr="001E058E">
        <w:rPr>
          <w:rFonts w:ascii="Times New Roman" w:hAnsi="Times New Roman" w:cs="Times New Roman"/>
          <w:sz w:val="24"/>
          <w:szCs w:val="24"/>
        </w:rPr>
        <w:t>, </w:t>
      </w:r>
      <w:r w:rsidRPr="001E058E">
        <w:rPr>
          <w:rFonts w:ascii="Times New Roman" w:hAnsi="Times New Roman" w:cs="Times New Roman"/>
          <w:i/>
          <w:iCs/>
          <w:sz w:val="24"/>
          <w:szCs w:val="24"/>
        </w:rPr>
        <w:t>13</w:t>
      </w:r>
      <w:r w:rsidRPr="001E058E">
        <w:rPr>
          <w:rFonts w:ascii="Times New Roman" w:hAnsi="Times New Roman" w:cs="Times New Roman"/>
          <w:sz w:val="24"/>
          <w:szCs w:val="24"/>
        </w:rPr>
        <w:t>(Special Issue: Role of ICT in Advancing Business and Management), pp.22-41.</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spellStart"/>
      <w:proofErr w:type="gramStart"/>
      <w:r w:rsidRPr="001E058E">
        <w:rPr>
          <w:rFonts w:ascii="Times New Roman" w:hAnsi="Times New Roman" w:cs="Times New Roman"/>
          <w:sz w:val="24"/>
          <w:szCs w:val="24"/>
        </w:rPr>
        <w:t>Heffron</w:t>
      </w:r>
      <w:proofErr w:type="spellEnd"/>
      <w:r w:rsidRPr="001E058E">
        <w:rPr>
          <w:rFonts w:ascii="Times New Roman" w:hAnsi="Times New Roman" w:cs="Times New Roman"/>
          <w:sz w:val="24"/>
          <w:szCs w:val="24"/>
        </w:rPr>
        <w:t>, E.R. and Dodd, M.D., 2021.</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The impact of corporate social advocacy on stakeholders’ issue awareness, attitudes, and voting behaviors.</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Public Relations Journal</w:t>
      </w:r>
      <w:r w:rsidRPr="001E058E">
        <w:rPr>
          <w:rFonts w:ascii="Times New Roman" w:hAnsi="Times New Roman" w:cs="Times New Roman"/>
          <w:sz w:val="24"/>
          <w:szCs w:val="24"/>
        </w:rPr>
        <w:t>, </w:t>
      </w:r>
      <w:r w:rsidRPr="001E058E">
        <w:rPr>
          <w:rFonts w:ascii="Times New Roman" w:hAnsi="Times New Roman" w:cs="Times New Roman"/>
          <w:i/>
          <w:iCs/>
          <w:sz w:val="24"/>
          <w:szCs w:val="24"/>
        </w:rPr>
        <w:t>12</w:t>
      </w:r>
      <w:r w:rsidRPr="001E058E">
        <w:rPr>
          <w:rFonts w:ascii="Times New Roman" w:hAnsi="Times New Roman" w:cs="Times New Roman"/>
          <w:sz w:val="24"/>
          <w:szCs w:val="24"/>
        </w:rPr>
        <w:t>(4), pp.1-25.</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Huang, C.C., Chang, Y.W., Hsu, P.Y. and </w:t>
      </w:r>
      <w:proofErr w:type="spellStart"/>
      <w:r w:rsidRPr="001E058E">
        <w:rPr>
          <w:rFonts w:ascii="Times New Roman" w:hAnsi="Times New Roman" w:cs="Times New Roman"/>
          <w:sz w:val="24"/>
          <w:szCs w:val="24"/>
        </w:rPr>
        <w:t>Prassida</w:t>
      </w:r>
      <w:proofErr w:type="spellEnd"/>
      <w:r w:rsidRPr="001E058E">
        <w:rPr>
          <w:rFonts w:ascii="Times New Roman" w:hAnsi="Times New Roman" w:cs="Times New Roman"/>
          <w:sz w:val="24"/>
          <w:szCs w:val="24"/>
        </w:rPr>
        <w:t xml:space="preserve">, G.F., 2020. </w:t>
      </w:r>
      <w:proofErr w:type="gramStart"/>
      <w:r w:rsidRPr="001E058E">
        <w:rPr>
          <w:rFonts w:ascii="Times New Roman" w:hAnsi="Times New Roman" w:cs="Times New Roman"/>
          <w:sz w:val="24"/>
          <w:szCs w:val="24"/>
        </w:rPr>
        <w:t>A cross-country investigation of customer transactions from online to offline channels.</w:t>
      </w:r>
      <w:proofErr w:type="gramEnd"/>
      <w:r w:rsidRPr="001E058E">
        <w:rPr>
          <w:rFonts w:ascii="Times New Roman" w:hAnsi="Times New Roman" w:cs="Times New Roman"/>
          <w:sz w:val="24"/>
          <w:szCs w:val="24"/>
        </w:rPr>
        <w:t> </w:t>
      </w:r>
      <w:r w:rsidRPr="001E058E">
        <w:rPr>
          <w:rFonts w:ascii="Times New Roman" w:hAnsi="Times New Roman" w:cs="Times New Roman"/>
          <w:i/>
          <w:iCs/>
          <w:sz w:val="24"/>
          <w:szCs w:val="24"/>
          <w:lang w:val="nl-NL"/>
        </w:rPr>
        <w:t>Industrial Management &amp; Data Systems</w:t>
      </w:r>
      <w:r w:rsidRPr="001E058E">
        <w:rPr>
          <w:rFonts w:ascii="Times New Roman" w:hAnsi="Times New Roman" w:cs="Times New Roman"/>
          <w:sz w:val="24"/>
          <w:szCs w:val="24"/>
        </w:rPr>
        <w:t>, </w:t>
      </w:r>
      <w:r w:rsidRPr="001E058E">
        <w:rPr>
          <w:rFonts w:ascii="Times New Roman" w:hAnsi="Times New Roman" w:cs="Times New Roman"/>
          <w:i/>
          <w:iCs/>
          <w:sz w:val="24"/>
          <w:szCs w:val="24"/>
        </w:rPr>
        <w:t>120</w:t>
      </w:r>
      <w:r w:rsidRPr="001E058E">
        <w:rPr>
          <w:rFonts w:ascii="Times New Roman" w:hAnsi="Times New Roman" w:cs="Times New Roman"/>
          <w:sz w:val="24"/>
          <w:szCs w:val="24"/>
        </w:rPr>
        <w:t>(12), pp.2397-2422.</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Istanti, E., </w:t>
      </w:r>
      <w:proofErr w:type="spellStart"/>
      <w:r w:rsidRPr="001E058E">
        <w:rPr>
          <w:rFonts w:ascii="Times New Roman" w:hAnsi="Times New Roman" w:cs="Times New Roman"/>
          <w:sz w:val="24"/>
          <w:szCs w:val="24"/>
        </w:rPr>
        <w:t>Sanusi</w:t>
      </w:r>
      <w:proofErr w:type="spellEnd"/>
      <w:r w:rsidRPr="001E058E">
        <w:rPr>
          <w:rFonts w:ascii="Times New Roman" w:hAnsi="Times New Roman" w:cs="Times New Roman"/>
          <w:sz w:val="24"/>
          <w:szCs w:val="24"/>
        </w:rPr>
        <w:t xml:space="preserve">, R. and </w:t>
      </w:r>
      <w:proofErr w:type="spellStart"/>
      <w:r w:rsidRPr="001E058E">
        <w:rPr>
          <w:rFonts w:ascii="Times New Roman" w:hAnsi="Times New Roman" w:cs="Times New Roman"/>
          <w:sz w:val="24"/>
          <w:szCs w:val="24"/>
        </w:rPr>
        <w:t>Daengs</w:t>
      </w:r>
      <w:proofErr w:type="spellEnd"/>
      <w:r w:rsidRPr="001E058E">
        <w:rPr>
          <w:rFonts w:ascii="Times New Roman" w:hAnsi="Times New Roman" w:cs="Times New Roman"/>
          <w:sz w:val="24"/>
          <w:szCs w:val="24"/>
        </w:rPr>
        <w:t xml:space="preserve">, G.S., 2020. </w:t>
      </w:r>
      <w:proofErr w:type="gramStart"/>
      <w:r w:rsidRPr="001E058E">
        <w:rPr>
          <w:rFonts w:ascii="Times New Roman" w:hAnsi="Times New Roman" w:cs="Times New Roman"/>
          <w:sz w:val="24"/>
          <w:szCs w:val="24"/>
        </w:rPr>
        <w:t xml:space="preserve">Impacts of price, promotion and go food consumer satisfaction in faculty of economic and business students of </w:t>
      </w:r>
      <w:proofErr w:type="spellStart"/>
      <w:r w:rsidRPr="001E058E">
        <w:rPr>
          <w:rFonts w:ascii="Times New Roman" w:hAnsi="Times New Roman" w:cs="Times New Roman"/>
          <w:sz w:val="24"/>
          <w:szCs w:val="24"/>
        </w:rPr>
        <w:t>Bhayangkara</w:t>
      </w:r>
      <w:proofErr w:type="spellEnd"/>
      <w:r w:rsidRPr="001E058E">
        <w:rPr>
          <w:rFonts w:ascii="Times New Roman" w:hAnsi="Times New Roman" w:cs="Times New Roman"/>
          <w:sz w:val="24"/>
          <w:szCs w:val="24"/>
        </w:rPr>
        <w:t xml:space="preserve"> University Surabaya.</w:t>
      </w:r>
      <w:proofErr w:type="gramEnd"/>
      <w:r w:rsidRPr="001E058E">
        <w:rPr>
          <w:rFonts w:ascii="Times New Roman" w:hAnsi="Times New Roman" w:cs="Times New Roman"/>
          <w:sz w:val="24"/>
          <w:szCs w:val="24"/>
        </w:rPr>
        <w:t xml:space="preserve"> </w:t>
      </w:r>
      <w:proofErr w:type="spellStart"/>
      <w:r w:rsidRPr="001E058E">
        <w:rPr>
          <w:rFonts w:ascii="Times New Roman" w:hAnsi="Times New Roman" w:cs="Times New Roman"/>
          <w:sz w:val="24"/>
          <w:szCs w:val="24"/>
        </w:rPr>
        <w:t>Ekspektra</w:t>
      </w:r>
      <w:proofErr w:type="spellEnd"/>
      <w:r w:rsidRPr="001E058E">
        <w:rPr>
          <w:rFonts w:ascii="Times New Roman" w:hAnsi="Times New Roman" w:cs="Times New Roman"/>
          <w:sz w:val="24"/>
          <w:szCs w:val="24"/>
        </w:rPr>
        <w:t xml:space="preserve">: </w:t>
      </w:r>
      <w:proofErr w:type="spellStart"/>
      <w:r w:rsidRPr="001E058E">
        <w:rPr>
          <w:rFonts w:ascii="Times New Roman" w:hAnsi="Times New Roman" w:cs="Times New Roman"/>
          <w:sz w:val="24"/>
          <w:szCs w:val="24"/>
        </w:rPr>
        <w:t>JurnalBisnis</w:t>
      </w:r>
      <w:proofErr w:type="spellEnd"/>
      <w:r w:rsidRPr="001E058E">
        <w:rPr>
          <w:rFonts w:ascii="Times New Roman" w:hAnsi="Times New Roman" w:cs="Times New Roman"/>
          <w:sz w:val="24"/>
          <w:szCs w:val="24"/>
        </w:rPr>
        <w:t xml:space="preserve"> </w:t>
      </w:r>
      <w:proofErr w:type="spellStart"/>
      <w:r w:rsidRPr="001E058E">
        <w:rPr>
          <w:rFonts w:ascii="Times New Roman" w:hAnsi="Times New Roman" w:cs="Times New Roman"/>
          <w:sz w:val="24"/>
          <w:szCs w:val="24"/>
        </w:rPr>
        <w:t>dan</w:t>
      </w:r>
      <w:proofErr w:type="spellEnd"/>
      <w:r w:rsidRPr="001E058E">
        <w:rPr>
          <w:rFonts w:ascii="Times New Roman" w:hAnsi="Times New Roman" w:cs="Times New Roman"/>
          <w:sz w:val="24"/>
          <w:szCs w:val="24"/>
        </w:rPr>
        <w:t xml:space="preserve"> </w:t>
      </w:r>
      <w:proofErr w:type="spellStart"/>
      <w:r w:rsidRPr="001E058E">
        <w:rPr>
          <w:rFonts w:ascii="Times New Roman" w:hAnsi="Times New Roman" w:cs="Times New Roman"/>
          <w:sz w:val="24"/>
          <w:szCs w:val="24"/>
        </w:rPr>
        <w:t>Manajemen</w:t>
      </w:r>
      <w:proofErr w:type="spellEnd"/>
      <w:r w:rsidRPr="001E058E">
        <w:rPr>
          <w:rFonts w:ascii="Times New Roman" w:hAnsi="Times New Roman" w:cs="Times New Roman"/>
          <w:sz w:val="24"/>
          <w:szCs w:val="24"/>
        </w:rPr>
        <w:t>, 4(02), pp.104-120.</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spellStart"/>
      <w:r w:rsidRPr="001E058E">
        <w:rPr>
          <w:rFonts w:ascii="Times New Roman" w:hAnsi="Times New Roman" w:cs="Times New Roman"/>
          <w:sz w:val="24"/>
          <w:szCs w:val="24"/>
        </w:rPr>
        <w:t>Jamader</w:t>
      </w:r>
      <w:proofErr w:type="spellEnd"/>
      <w:r w:rsidRPr="001E058E">
        <w:rPr>
          <w:rFonts w:ascii="Times New Roman" w:hAnsi="Times New Roman" w:cs="Times New Roman"/>
          <w:sz w:val="24"/>
          <w:szCs w:val="24"/>
        </w:rPr>
        <w:t xml:space="preserve">, A.R., 2022. A Brief Report </w:t>
      </w:r>
      <w:proofErr w:type="gramStart"/>
      <w:r w:rsidRPr="001E058E">
        <w:rPr>
          <w:rFonts w:ascii="Times New Roman" w:hAnsi="Times New Roman" w:cs="Times New Roman"/>
          <w:sz w:val="24"/>
          <w:szCs w:val="24"/>
        </w:rPr>
        <w:t>Of</w:t>
      </w:r>
      <w:proofErr w:type="gramEnd"/>
      <w:r w:rsidRPr="001E058E">
        <w:rPr>
          <w:rFonts w:ascii="Times New Roman" w:hAnsi="Times New Roman" w:cs="Times New Roman"/>
          <w:sz w:val="24"/>
          <w:szCs w:val="24"/>
        </w:rPr>
        <w:t xml:space="preserve"> The Upcoming &amp; Present Economic Impact To Hospitality Industry In COVID19 Situations. </w:t>
      </w:r>
      <w:proofErr w:type="gramStart"/>
      <w:r w:rsidRPr="001E058E">
        <w:rPr>
          <w:rFonts w:ascii="Times New Roman" w:hAnsi="Times New Roman" w:cs="Times New Roman"/>
          <w:i/>
          <w:iCs/>
          <w:sz w:val="24"/>
          <w:szCs w:val="24"/>
        </w:rPr>
        <w:t>Journal of Pharmaceutical Negative Results</w:t>
      </w:r>
      <w:r w:rsidRPr="001E058E">
        <w:rPr>
          <w:rFonts w:ascii="Times New Roman" w:hAnsi="Times New Roman" w:cs="Times New Roman"/>
          <w:sz w:val="24"/>
          <w:szCs w:val="24"/>
        </w:rPr>
        <w:t>, pp.2289-2302.</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Kasdi, A., Farida, U. and </w:t>
      </w:r>
      <w:proofErr w:type="spellStart"/>
      <w:r w:rsidRPr="001E058E">
        <w:rPr>
          <w:rFonts w:ascii="Times New Roman" w:hAnsi="Times New Roman" w:cs="Times New Roman"/>
          <w:sz w:val="24"/>
          <w:szCs w:val="24"/>
        </w:rPr>
        <w:t>Cahyadi</w:t>
      </w:r>
      <w:proofErr w:type="spellEnd"/>
      <w:r w:rsidRPr="001E058E">
        <w:rPr>
          <w:rFonts w:ascii="Times New Roman" w:hAnsi="Times New Roman" w:cs="Times New Roman"/>
          <w:sz w:val="24"/>
          <w:szCs w:val="24"/>
        </w:rPr>
        <w:t xml:space="preserve">, I.F., 2019. </w:t>
      </w:r>
      <w:proofErr w:type="spellStart"/>
      <w:r w:rsidRPr="001E058E">
        <w:rPr>
          <w:rFonts w:ascii="Times New Roman" w:hAnsi="Times New Roman" w:cs="Times New Roman"/>
          <w:sz w:val="24"/>
          <w:szCs w:val="24"/>
        </w:rPr>
        <w:t>Wali</w:t>
      </w:r>
      <w:proofErr w:type="spellEnd"/>
      <w:r w:rsidRPr="001E058E">
        <w:rPr>
          <w:rFonts w:ascii="Times New Roman" w:hAnsi="Times New Roman" w:cs="Times New Roman"/>
          <w:sz w:val="24"/>
          <w:szCs w:val="24"/>
        </w:rPr>
        <w:t xml:space="preserve"> city branding: Marketing strategy in promoting halal tourism destinations </w:t>
      </w:r>
      <w:proofErr w:type="spellStart"/>
      <w:r w:rsidRPr="001E058E">
        <w:rPr>
          <w:rFonts w:ascii="Times New Roman" w:hAnsi="Times New Roman" w:cs="Times New Roman"/>
          <w:sz w:val="24"/>
          <w:szCs w:val="24"/>
        </w:rPr>
        <w:t>Demak</w:t>
      </w:r>
      <w:proofErr w:type="spellEnd"/>
      <w:r w:rsidRPr="001E058E">
        <w:rPr>
          <w:rFonts w:ascii="Times New Roman" w:hAnsi="Times New Roman" w:cs="Times New Roman"/>
          <w:sz w:val="24"/>
          <w:szCs w:val="24"/>
        </w:rPr>
        <w:t xml:space="preserve"> Indonesia. </w:t>
      </w:r>
      <w:proofErr w:type="gramStart"/>
      <w:r w:rsidRPr="001E058E">
        <w:rPr>
          <w:rFonts w:ascii="Times New Roman" w:hAnsi="Times New Roman" w:cs="Times New Roman"/>
          <w:i/>
          <w:iCs/>
          <w:sz w:val="24"/>
          <w:szCs w:val="24"/>
        </w:rPr>
        <w:t xml:space="preserve">Geo Journal of Tourism and </w:t>
      </w:r>
      <w:proofErr w:type="spellStart"/>
      <w:r w:rsidRPr="001E058E">
        <w:rPr>
          <w:rFonts w:ascii="Times New Roman" w:hAnsi="Times New Roman" w:cs="Times New Roman"/>
          <w:i/>
          <w:iCs/>
          <w:sz w:val="24"/>
          <w:szCs w:val="24"/>
        </w:rPr>
        <w:t>Geosites</w:t>
      </w:r>
      <w:proofErr w:type="spellEnd"/>
      <w:r w:rsidRPr="001E058E">
        <w:rPr>
          <w:rFonts w:ascii="Times New Roman" w:hAnsi="Times New Roman" w:cs="Times New Roman"/>
          <w:sz w:val="24"/>
          <w:szCs w:val="24"/>
        </w:rPr>
        <w:t>, </w:t>
      </w:r>
      <w:r w:rsidRPr="001E058E">
        <w:rPr>
          <w:rFonts w:ascii="Times New Roman" w:hAnsi="Times New Roman" w:cs="Times New Roman"/>
          <w:i/>
          <w:iCs/>
          <w:sz w:val="24"/>
          <w:szCs w:val="24"/>
        </w:rPr>
        <w:t>25</w:t>
      </w:r>
      <w:r w:rsidRPr="001E058E">
        <w:rPr>
          <w:rFonts w:ascii="Times New Roman" w:hAnsi="Times New Roman" w:cs="Times New Roman"/>
          <w:sz w:val="24"/>
          <w:szCs w:val="24"/>
        </w:rPr>
        <w:t>(2), pp.463-473.</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 xml:space="preserve">Kurdi, B., </w:t>
      </w:r>
      <w:proofErr w:type="spellStart"/>
      <w:r w:rsidRPr="001E058E">
        <w:rPr>
          <w:rFonts w:ascii="Times New Roman" w:hAnsi="Times New Roman" w:cs="Times New Roman"/>
          <w:sz w:val="24"/>
          <w:szCs w:val="24"/>
        </w:rPr>
        <w:t>Alshurideh</w:t>
      </w:r>
      <w:proofErr w:type="spellEnd"/>
      <w:r w:rsidRPr="001E058E">
        <w:rPr>
          <w:rFonts w:ascii="Times New Roman" w:hAnsi="Times New Roman" w:cs="Times New Roman"/>
          <w:sz w:val="24"/>
          <w:szCs w:val="24"/>
        </w:rPr>
        <w:t xml:space="preserve">, M. and </w:t>
      </w:r>
      <w:proofErr w:type="spellStart"/>
      <w:r w:rsidRPr="001E058E">
        <w:rPr>
          <w:rFonts w:ascii="Times New Roman" w:hAnsi="Times New Roman" w:cs="Times New Roman"/>
          <w:sz w:val="24"/>
          <w:szCs w:val="24"/>
        </w:rPr>
        <w:t>Alnaser</w:t>
      </w:r>
      <w:proofErr w:type="spellEnd"/>
      <w:r w:rsidRPr="001E058E">
        <w:rPr>
          <w:rFonts w:ascii="Times New Roman" w:hAnsi="Times New Roman" w:cs="Times New Roman"/>
          <w:sz w:val="24"/>
          <w:szCs w:val="24"/>
        </w:rPr>
        <w:t>, A., 2020.</w:t>
      </w:r>
      <w:proofErr w:type="gramEnd"/>
      <w:r w:rsidRPr="001E058E">
        <w:rPr>
          <w:rFonts w:ascii="Times New Roman" w:hAnsi="Times New Roman" w:cs="Times New Roman"/>
          <w:sz w:val="24"/>
          <w:szCs w:val="24"/>
        </w:rPr>
        <w:t xml:space="preserve"> The impact of employee satisfaction on customer satisfaction: Theoretical and empirical underpinning. </w:t>
      </w:r>
      <w:r w:rsidRPr="001E058E">
        <w:rPr>
          <w:rFonts w:ascii="Times New Roman" w:hAnsi="Times New Roman" w:cs="Times New Roman"/>
          <w:i/>
          <w:iCs/>
          <w:sz w:val="24"/>
          <w:szCs w:val="24"/>
          <w:lang w:val="fr-FR"/>
        </w:rPr>
        <w:t xml:space="preserve">Management Science </w:t>
      </w:r>
      <w:proofErr w:type="spellStart"/>
      <w:r w:rsidRPr="001E058E">
        <w:rPr>
          <w:rFonts w:ascii="Times New Roman" w:hAnsi="Times New Roman" w:cs="Times New Roman"/>
          <w:i/>
          <w:iCs/>
          <w:sz w:val="24"/>
          <w:szCs w:val="24"/>
          <w:lang w:val="fr-FR"/>
        </w:rPr>
        <w:t>Letters</w:t>
      </w:r>
      <w:proofErr w:type="spellEnd"/>
      <w:r w:rsidRPr="001E058E">
        <w:rPr>
          <w:rFonts w:ascii="Times New Roman" w:hAnsi="Times New Roman" w:cs="Times New Roman"/>
          <w:sz w:val="24"/>
          <w:szCs w:val="24"/>
        </w:rPr>
        <w:t>, </w:t>
      </w:r>
      <w:r w:rsidRPr="001E058E">
        <w:rPr>
          <w:rFonts w:ascii="Times New Roman" w:hAnsi="Times New Roman" w:cs="Times New Roman"/>
          <w:i/>
          <w:iCs/>
          <w:sz w:val="24"/>
          <w:szCs w:val="24"/>
        </w:rPr>
        <w:t>10</w:t>
      </w:r>
      <w:r w:rsidRPr="001E058E">
        <w:rPr>
          <w:rFonts w:ascii="Times New Roman" w:hAnsi="Times New Roman" w:cs="Times New Roman"/>
          <w:sz w:val="24"/>
          <w:szCs w:val="24"/>
        </w:rPr>
        <w:t>(15), pp.3561-3570.</w:t>
      </w:r>
      <w:r w:rsidRPr="001E058E">
        <w:rPr>
          <w:rFonts w:ascii="Times New Roman" w:hAnsi="Times New Roman" w:cs="Times New Roman"/>
          <w:i/>
          <w:iCs/>
          <w:sz w:val="24"/>
          <w:szCs w:val="24"/>
          <w:shd w:val="clear" w:color="auto" w:fill="F9F9F4"/>
        </w:rPr>
        <w:t xml:space="preserve"> </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Lam, C. and Law, R., 2019. </w:t>
      </w:r>
      <w:proofErr w:type="gramStart"/>
      <w:r w:rsidRPr="001E058E">
        <w:rPr>
          <w:rFonts w:ascii="Times New Roman" w:hAnsi="Times New Roman" w:cs="Times New Roman"/>
          <w:sz w:val="24"/>
          <w:szCs w:val="24"/>
        </w:rPr>
        <w:t>Readiness of upscale and luxury-branded hotels for digital transformation.</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International Journal of Hospitality Management</w:t>
      </w:r>
      <w:r w:rsidRPr="001E058E">
        <w:rPr>
          <w:rFonts w:ascii="Times New Roman" w:hAnsi="Times New Roman" w:cs="Times New Roman"/>
          <w:sz w:val="24"/>
          <w:szCs w:val="24"/>
        </w:rPr>
        <w:t>, </w:t>
      </w:r>
      <w:r w:rsidRPr="001E058E">
        <w:rPr>
          <w:rFonts w:ascii="Times New Roman" w:hAnsi="Times New Roman" w:cs="Times New Roman"/>
          <w:i/>
          <w:iCs/>
          <w:sz w:val="24"/>
          <w:szCs w:val="24"/>
        </w:rPr>
        <w:t>79</w:t>
      </w:r>
      <w:r w:rsidRPr="001E058E">
        <w:rPr>
          <w:rFonts w:ascii="Times New Roman" w:hAnsi="Times New Roman" w:cs="Times New Roman"/>
          <w:sz w:val="24"/>
          <w:szCs w:val="24"/>
        </w:rPr>
        <w:t>, pp.60-69.</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Liao, S.H. and Ho, C.H., 2021. </w:t>
      </w:r>
      <w:proofErr w:type="gramStart"/>
      <w:r w:rsidRPr="001E058E">
        <w:rPr>
          <w:rFonts w:ascii="Times New Roman" w:hAnsi="Times New Roman" w:cs="Times New Roman"/>
          <w:sz w:val="24"/>
          <w:szCs w:val="24"/>
        </w:rPr>
        <w:t>Mobile payment and mobile application (app) behavior for online recommendations.</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Journal of Organizational and End User Computing (JOEUC)</w:t>
      </w:r>
      <w:r w:rsidRPr="001E058E">
        <w:rPr>
          <w:rFonts w:ascii="Times New Roman" w:hAnsi="Times New Roman" w:cs="Times New Roman"/>
          <w:sz w:val="24"/>
          <w:szCs w:val="24"/>
        </w:rPr>
        <w:t>, </w:t>
      </w:r>
      <w:r w:rsidRPr="001E058E">
        <w:rPr>
          <w:rFonts w:ascii="Times New Roman" w:hAnsi="Times New Roman" w:cs="Times New Roman"/>
          <w:i/>
          <w:iCs/>
          <w:sz w:val="24"/>
          <w:szCs w:val="24"/>
        </w:rPr>
        <w:t>33</w:t>
      </w:r>
      <w:r w:rsidRPr="001E058E">
        <w:rPr>
          <w:rFonts w:ascii="Times New Roman" w:hAnsi="Times New Roman" w:cs="Times New Roman"/>
          <w:sz w:val="24"/>
          <w:szCs w:val="24"/>
        </w:rPr>
        <w:t>(6), pp.1-26.</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r w:rsidRPr="001E058E">
        <w:rPr>
          <w:rFonts w:ascii="Times New Roman" w:hAnsi="Times New Roman" w:cs="Times New Roman"/>
          <w:sz w:val="24"/>
          <w:szCs w:val="24"/>
        </w:rPr>
        <w:t xml:space="preserve">Lytovchenko, I. and Kharenko, D., 2019. </w:t>
      </w:r>
      <w:proofErr w:type="gramStart"/>
      <w:r w:rsidRPr="001E058E">
        <w:rPr>
          <w:rFonts w:ascii="Times New Roman" w:hAnsi="Times New Roman" w:cs="Times New Roman"/>
          <w:sz w:val="24"/>
          <w:szCs w:val="24"/>
        </w:rPr>
        <w:t>Sales tunnels in messengers as new technologies for effective Internet-marketing in tourism and hospitality.</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International Journal of Innovative Technology and Exploring Engineering</w:t>
      </w:r>
      <w:r w:rsidRPr="001E058E">
        <w:rPr>
          <w:rFonts w:ascii="Times New Roman" w:hAnsi="Times New Roman" w:cs="Times New Roman"/>
          <w:sz w:val="24"/>
          <w:szCs w:val="24"/>
        </w:rPr>
        <w:t>, </w:t>
      </w:r>
      <w:r w:rsidRPr="001E058E">
        <w:rPr>
          <w:rFonts w:ascii="Times New Roman" w:hAnsi="Times New Roman" w:cs="Times New Roman"/>
          <w:i/>
          <w:iCs/>
          <w:sz w:val="24"/>
          <w:szCs w:val="24"/>
        </w:rPr>
        <w:t>8</w:t>
      </w:r>
      <w:r w:rsidRPr="001E058E">
        <w:rPr>
          <w:rFonts w:ascii="Times New Roman" w:hAnsi="Times New Roman" w:cs="Times New Roman"/>
          <w:sz w:val="24"/>
          <w:szCs w:val="24"/>
        </w:rPr>
        <w:t>, pp.594-598.</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 xml:space="preserve">Rodriguez Sanchez, I., Williams, A.M. and </w:t>
      </w:r>
      <w:proofErr w:type="spellStart"/>
      <w:r w:rsidRPr="001E058E">
        <w:rPr>
          <w:rFonts w:ascii="Times New Roman" w:hAnsi="Times New Roman" w:cs="Times New Roman"/>
          <w:sz w:val="24"/>
          <w:szCs w:val="24"/>
        </w:rPr>
        <w:t>García</w:t>
      </w:r>
      <w:proofErr w:type="spellEnd"/>
      <w:r w:rsidRPr="001E058E">
        <w:rPr>
          <w:rFonts w:ascii="Times New Roman" w:hAnsi="Times New Roman" w:cs="Times New Roman"/>
          <w:sz w:val="24"/>
          <w:szCs w:val="24"/>
        </w:rPr>
        <w:t xml:space="preserve"> </w:t>
      </w:r>
      <w:proofErr w:type="spellStart"/>
      <w:r w:rsidRPr="001E058E">
        <w:rPr>
          <w:rFonts w:ascii="Times New Roman" w:hAnsi="Times New Roman" w:cs="Times New Roman"/>
          <w:sz w:val="24"/>
          <w:szCs w:val="24"/>
        </w:rPr>
        <w:t>Andreu</w:t>
      </w:r>
      <w:proofErr w:type="spellEnd"/>
      <w:r w:rsidRPr="001E058E">
        <w:rPr>
          <w:rFonts w:ascii="Times New Roman" w:hAnsi="Times New Roman" w:cs="Times New Roman"/>
          <w:sz w:val="24"/>
          <w:szCs w:val="24"/>
        </w:rPr>
        <w:t>, H., 2020.</w:t>
      </w:r>
      <w:proofErr w:type="gramEnd"/>
      <w:r w:rsidRPr="001E058E">
        <w:rPr>
          <w:rFonts w:ascii="Times New Roman" w:hAnsi="Times New Roman" w:cs="Times New Roman"/>
          <w:sz w:val="24"/>
          <w:szCs w:val="24"/>
        </w:rPr>
        <w:t xml:space="preserve"> Customer resistance to tourism innovations: entrepreneurs’ understanding and management strategies. </w:t>
      </w:r>
      <w:proofErr w:type="gramStart"/>
      <w:r w:rsidRPr="001E058E">
        <w:rPr>
          <w:rFonts w:ascii="Times New Roman" w:hAnsi="Times New Roman" w:cs="Times New Roman"/>
          <w:sz w:val="24"/>
          <w:szCs w:val="24"/>
        </w:rPr>
        <w:t>Journal of Travel Research, 59(3), pp.450-464.</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spellStart"/>
      <w:proofErr w:type="gramStart"/>
      <w:r w:rsidRPr="001E058E">
        <w:rPr>
          <w:rFonts w:ascii="Times New Roman" w:hAnsi="Times New Roman" w:cs="Times New Roman"/>
          <w:sz w:val="24"/>
          <w:szCs w:val="24"/>
        </w:rPr>
        <w:t>Tayebi</w:t>
      </w:r>
      <w:proofErr w:type="spellEnd"/>
      <w:r w:rsidRPr="001E058E">
        <w:rPr>
          <w:rFonts w:ascii="Times New Roman" w:hAnsi="Times New Roman" w:cs="Times New Roman"/>
          <w:sz w:val="24"/>
          <w:szCs w:val="24"/>
        </w:rPr>
        <w:t xml:space="preserve">, S., </w:t>
      </w:r>
      <w:proofErr w:type="spellStart"/>
      <w:r w:rsidRPr="001E058E">
        <w:rPr>
          <w:rFonts w:ascii="Times New Roman" w:hAnsi="Times New Roman" w:cs="Times New Roman"/>
          <w:sz w:val="24"/>
          <w:szCs w:val="24"/>
        </w:rPr>
        <w:t>Manesh</w:t>
      </w:r>
      <w:proofErr w:type="spellEnd"/>
      <w:r w:rsidRPr="001E058E">
        <w:rPr>
          <w:rFonts w:ascii="Times New Roman" w:hAnsi="Times New Roman" w:cs="Times New Roman"/>
          <w:sz w:val="24"/>
          <w:szCs w:val="24"/>
        </w:rPr>
        <w:t xml:space="preserve">, S., </w:t>
      </w:r>
      <w:proofErr w:type="spellStart"/>
      <w:r w:rsidRPr="001E058E">
        <w:rPr>
          <w:rFonts w:ascii="Times New Roman" w:hAnsi="Times New Roman" w:cs="Times New Roman"/>
          <w:sz w:val="24"/>
          <w:szCs w:val="24"/>
        </w:rPr>
        <w:t>Khalili</w:t>
      </w:r>
      <w:proofErr w:type="spellEnd"/>
      <w:r w:rsidRPr="001E058E">
        <w:rPr>
          <w:rFonts w:ascii="Times New Roman" w:hAnsi="Times New Roman" w:cs="Times New Roman"/>
          <w:sz w:val="24"/>
          <w:szCs w:val="24"/>
        </w:rPr>
        <w:t xml:space="preserve">, M. and </w:t>
      </w:r>
      <w:proofErr w:type="spellStart"/>
      <w:r w:rsidRPr="001E058E">
        <w:rPr>
          <w:rFonts w:ascii="Times New Roman" w:hAnsi="Times New Roman" w:cs="Times New Roman"/>
          <w:sz w:val="24"/>
          <w:szCs w:val="24"/>
        </w:rPr>
        <w:t>Sadi-Nezhad</w:t>
      </w:r>
      <w:proofErr w:type="spellEnd"/>
      <w:r w:rsidRPr="001E058E">
        <w:rPr>
          <w:rFonts w:ascii="Times New Roman" w:hAnsi="Times New Roman" w:cs="Times New Roman"/>
          <w:sz w:val="24"/>
          <w:szCs w:val="24"/>
        </w:rPr>
        <w:t>, S., 2019.</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The role of information systems in communication through social media.</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International Journal of Data and Network Science</w:t>
      </w:r>
      <w:r w:rsidRPr="001E058E">
        <w:rPr>
          <w:rFonts w:ascii="Times New Roman" w:hAnsi="Times New Roman" w:cs="Times New Roman"/>
          <w:sz w:val="24"/>
          <w:szCs w:val="24"/>
        </w:rPr>
        <w:t>, </w:t>
      </w:r>
      <w:r w:rsidRPr="001E058E">
        <w:rPr>
          <w:rFonts w:ascii="Times New Roman" w:hAnsi="Times New Roman" w:cs="Times New Roman"/>
          <w:i/>
          <w:iCs/>
          <w:sz w:val="24"/>
          <w:szCs w:val="24"/>
        </w:rPr>
        <w:t>3</w:t>
      </w:r>
      <w:r w:rsidRPr="001E058E">
        <w:rPr>
          <w:rFonts w:ascii="Times New Roman" w:hAnsi="Times New Roman" w:cs="Times New Roman"/>
          <w:sz w:val="24"/>
          <w:szCs w:val="24"/>
        </w:rPr>
        <w:t>(3), pp.245-268.</w:t>
      </w:r>
      <w:proofErr w:type="gramEnd"/>
      <w:r w:rsidRPr="001E058E">
        <w:rPr>
          <w:rFonts w:ascii="Times New Roman" w:hAnsi="Times New Roman" w:cs="Times New Roman"/>
          <w:sz w:val="24"/>
          <w:szCs w:val="24"/>
        </w:rPr>
        <w:t xml:space="preserve"> </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spellStart"/>
      <w:r w:rsidRPr="001E058E">
        <w:rPr>
          <w:rFonts w:ascii="Times New Roman" w:hAnsi="Times New Roman" w:cs="Times New Roman"/>
          <w:sz w:val="24"/>
          <w:szCs w:val="24"/>
          <w:lang w:val="fr-FR"/>
        </w:rPr>
        <w:lastRenderedPageBreak/>
        <w:t>Toubes</w:t>
      </w:r>
      <w:proofErr w:type="spellEnd"/>
      <w:r w:rsidRPr="001E058E">
        <w:rPr>
          <w:rFonts w:ascii="Times New Roman" w:hAnsi="Times New Roman" w:cs="Times New Roman"/>
          <w:sz w:val="24"/>
          <w:szCs w:val="24"/>
          <w:lang w:val="fr-FR"/>
        </w:rPr>
        <w:t>, D.R., Ara</w:t>
      </w:r>
      <w:proofErr w:type="spellStart"/>
      <w:r w:rsidRPr="001E058E">
        <w:rPr>
          <w:rFonts w:ascii="Times New Roman" w:hAnsi="Times New Roman" w:cs="Times New Roman"/>
          <w:sz w:val="24"/>
          <w:szCs w:val="24"/>
        </w:rPr>
        <w:t>újo</w:t>
      </w:r>
      <w:proofErr w:type="spellEnd"/>
      <w:r w:rsidRPr="001E058E">
        <w:rPr>
          <w:rFonts w:ascii="Times New Roman" w:hAnsi="Times New Roman" w:cs="Times New Roman"/>
          <w:sz w:val="24"/>
          <w:szCs w:val="24"/>
        </w:rPr>
        <w:t xml:space="preserve"> Vila, N. and </w:t>
      </w:r>
      <w:proofErr w:type="spellStart"/>
      <w:r w:rsidRPr="001E058E">
        <w:rPr>
          <w:rFonts w:ascii="Times New Roman" w:hAnsi="Times New Roman" w:cs="Times New Roman"/>
          <w:sz w:val="24"/>
          <w:szCs w:val="24"/>
        </w:rPr>
        <w:t>Fraiz</w:t>
      </w:r>
      <w:proofErr w:type="spellEnd"/>
      <w:r w:rsidRPr="001E058E">
        <w:rPr>
          <w:rFonts w:ascii="Times New Roman" w:hAnsi="Times New Roman" w:cs="Times New Roman"/>
          <w:sz w:val="24"/>
          <w:szCs w:val="24"/>
        </w:rPr>
        <w:t xml:space="preserve"> Brea, J.A., 2021. </w:t>
      </w:r>
      <w:proofErr w:type="gramStart"/>
      <w:r w:rsidRPr="001E058E">
        <w:rPr>
          <w:rFonts w:ascii="Times New Roman" w:hAnsi="Times New Roman" w:cs="Times New Roman"/>
          <w:sz w:val="24"/>
          <w:szCs w:val="24"/>
        </w:rPr>
        <w:t>Changes in consumption patterns and tourist promotion after the COVID-19 pandemic.</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Journal of Theoretical and Applied Electronic Commerce Research</w:t>
      </w:r>
      <w:r w:rsidRPr="001E058E">
        <w:rPr>
          <w:rFonts w:ascii="Times New Roman" w:hAnsi="Times New Roman" w:cs="Times New Roman"/>
          <w:sz w:val="24"/>
          <w:szCs w:val="24"/>
        </w:rPr>
        <w:t>, </w:t>
      </w:r>
      <w:r w:rsidRPr="001E058E">
        <w:rPr>
          <w:rFonts w:ascii="Times New Roman" w:hAnsi="Times New Roman" w:cs="Times New Roman"/>
          <w:i/>
          <w:iCs/>
          <w:sz w:val="24"/>
          <w:szCs w:val="24"/>
        </w:rPr>
        <w:t>16</w:t>
      </w:r>
      <w:r w:rsidRPr="001E058E">
        <w:rPr>
          <w:rFonts w:ascii="Times New Roman" w:hAnsi="Times New Roman" w:cs="Times New Roman"/>
          <w:sz w:val="24"/>
          <w:szCs w:val="24"/>
        </w:rPr>
        <w:t>(5), pp.1332-1352.</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Whitbread.co.uk, 2023.</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About.</w:t>
      </w:r>
      <w:proofErr w:type="gramEnd"/>
      <w:r w:rsidRPr="001E058E">
        <w:rPr>
          <w:rFonts w:ascii="Times New Roman" w:hAnsi="Times New Roman" w:cs="Times New Roman"/>
          <w:sz w:val="24"/>
          <w:szCs w:val="24"/>
        </w:rPr>
        <w:t xml:space="preserve"> Available at: </w:t>
      </w:r>
      <w:hyperlink r:id="rId15" w:history="1">
        <w:r w:rsidRPr="001E058E">
          <w:rPr>
            <w:rStyle w:val="Hyperlink0"/>
            <w:rFonts w:eastAsia="Arial Unicode MS"/>
          </w:rPr>
          <w:t>https://www.whitbread.co.uk/</w:t>
        </w:r>
      </w:hyperlink>
      <w:r w:rsidRPr="001E058E">
        <w:rPr>
          <w:rFonts w:ascii="Times New Roman" w:hAnsi="Times New Roman" w:cs="Times New Roman"/>
          <w:sz w:val="24"/>
          <w:szCs w:val="24"/>
        </w:rPr>
        <w:t xml:space="preserve"> [Accessed on 18-08-2023]</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Whitbread.co.uk</w:t>
      </w:r>
      <w:r w:rsidRPr="001E058E">
        <w:rPr>
          <w:rFonts w:ascii="Times New Roman" w:hAnsi="Times New Roman" w:cs="Times New Roman"/>
          <w:i/>
          <w:iCs/>
          <w:sz w:val="24"/>
          <w:szCs w:val="24"/>
        </w:rPr>
        <w:t xml:space="preserve">, </w:t>
      </w:r>
      <w:r w:rsidRPr="001E058E">
        <w:rPr>
          <w:rFonts w:ascii="Times New Roman" w:hAnsi="Times New Roman" w:cs="Times New Roman"/>
          <w:sz w:val="24"/>
          <w:szCs w:val="24"/>
        </w:rPr>
        <w:t>2023.</w:t>
      </w:r>
      <w:proofErr w:type="gramEnd"/>
      <w:r w:rsidRPr="001E058E">
        <w:rPr>
          <w:rFonts w:ascii="Times New Roman" w:hAnsi="Times New Roman" w:cs="Times New Roman"/>
          <w:i/>
          <w:iCs/>
          <w:sz w:val="24"/>
          <w:szCs w:val="24"/>
        </w:rPr>
        <w:t xml:space="preserve"> About: Company. </w:t>
      </w:r>
      <w:r w:rsidRPr="001E058E">
        <w:rPr>
          <w:rFonts w:ascii="Times New Roman" w:hAnsi="Times New Roman" w:cs="Times New Roman"/>
          <w:sz w:val="24"/>
          <w:szCs w:val="24"/>
        </w:rPr>
        <w:t xml:space="preserve">Available at: </w:t>
      </w:r>
      <w:hyperlink r:id="rId16" w:history="1">
        <w:r w:rsidRPr="001E058E">
          <w:rPr>
            <w:rStyle w:val="Hyperlink0"/>
            <w:rFonts w:eastAsia="Arial Unicode MS"/>
          </w:rPr>
          <w:t>https://www.whitbread.co.uk</w:t>
        </w:r>
      </w:hyperlink>
      <w:r w:rsidRPr="001E058E">
        <w:rPr>
          <w:rFonts w:ascii="Times New Roman" w:hAnsi="Times New Roman" w:cs="Times New Roman"/>
          <w:sz w:val="24"/>
          <w:szCs w:val="24"/>
        </w:rPr>
        <w:t>. [Accessed on. 18.08.2023]</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Whitbread.co.uk</w:t>
      </w:r>
      <w:r w:rsidRPr="001E058E">
        <w:rPr>
          <w:rFonts w:ascii="Times New Roman" w:hAnsi="Times New Roman" w:cs="Times New Roman"/>
          <w:i/>
          <w:iCs/>
          <w:sz w:val="24"/>
          <w:szCs w:val="24"/>
        </w:rPr>
        <w:t xml:space="preserve">, </w:t>
      </w:r>
      <w:r w:rsidRPr="001E058E">
        <w:rPr>
          <w:rFonts w:ascii="Times New Roman" w:hAnsi="Times New Roman" w:cs="Times New Roman"/>
          <w:sz w:val="24"/>
          <w:szCs w:val="24"/>
        </w:rPr>
        <w:t>2023.</w:t>
      </w:r>
      <w:proofErr w:type="gramEnd"/>
      <w:r w:rsidRPr="001E058E">
        <w:rPr>
          <w:rFonts w:ascii="Times New Roman" w:hAnsi="Times New Roman" w:cs="Times New Roman"/>
          <w:i/>
          <w:iCs/>
          <w:sz w:val="24"/>
          <w:szCs w:val="24"/>
        </w:rPr>
        <w:t xml:space="preserve"> About: Premier-Inn-target-locations-and-acquisition-team-contacts-map. </w:t>
      </w:r>
      <w:r w:rsidRPr="001E058E">
        <w:rPr>
          <w:rFonts w:ascii="Times New Roman" w:hAnsi="Times New Roman" w:cs="Times New Roman"/>
          <w:sz w:val="24"/>
          <w:szCs w:val="24"/>
        </w:rPr>
        <w:t xml:space="preserve">Available at: </w:t>
      </w:r>
      <w:hyperlink r:id="rId17" w:history="1">
        <w:r w:rsidRPr="001E058E">
          <w:rPr>
            <w:rStyle w:val="Hyperlink0"/>
            <w:rFonts w:eastAsia="Arial Unicode MS"/>
          </w:rPr>
          <w:t>https://cdn.whitbread.co.uk/media/2021/02/26120944/Premier-Inn-target-locations-and-acquisition-team-contacts-map_March-2021.pdf</w:t>
        </w:r>
      </w:hyperlink>
      <w:r w:rsidRPr="001E058E">
        <w:rPr>
          <w:rFonts w:ascii="Times New Roman" w:hAnsi="Times New Roman" w:cs="Times New Roman"/>
          <w:sz w:val="24"/>
          <w:szCs w:val="24"/>
        </w:rPr>
        <w:t>. [Accessed on. 18.08.2023]</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Whitbread.co.uk</w:t>
      </w:r>
      <w:r w:rsidRPr="001E058E">
        <w:rPr>
          <w:rFonts w:ascii="Times New Roman" w:hAnsi="Times New Roman" w:cs="Times New Roman"/>
          <w:i/>
          <w:iCs/>
          <w:sz w:val="24"/>
          <w:szCs w:val="24"/>
        </w:rPr>
        <w:t xml:space="preserve">, </w:t>
      </w:r>
      <w:r w:rsidRPr="001E058E">
        <w:rPr>
          <w:rFonts w:ascii="Times New Roman" w:hAnsi="Times New Roman" w:cs="Times New Roman"/>
          <w:sz w:val="24"/>
          <w:szCs w:val="24"/>
        </w:rPr>
        <w:t>2023.</w:t>
      </w:r>
      <w:proofErr w:type="gramEnd"/>
      <w:r w:rsidRPr="001E058E">
        <w:rPr>
          <w:rFonts w:ascii="Times New Roman" w:hAnsi="Times New Roman" w:cs="Times New Roman"/>
          <w:i/>
          <w:iCs/>
          <w:sz w:val="24"/>
          <w:szCs w:val="24"/>
        </w:rPr>
        <w:t xml:space="preserve"> About: we-value-difference-at-</w:t>
      </w:r>
      <w:proofErr w:type="spellStart"/>
      <w:r w:rsidRPr="001E058E">
        <w:rPr>
          <w:rFonts w:ascii="Times New Roman" w:hAnsi="Times New Roman" w:cs="Times New Roman"/>
          <w:i/>
          <w:iCs/>
          <w:sz w:val="24"/>
          <w:szCs w:val="24"/>
        </w:rPr>
        <w:t>whitbread</w:t>
      </w:r>
      <w:proofErr w:type="spellEnd"/>
      <w:r w:rsidRPr="001E058E">
        <w:rPr>
          <w:rFonts w:ascii="Times New Roman" w:hAnsi="Times New Roman" w:cs="Times New Roman"/>
          <w:i/>
          <w:iCs/>
          <w:sz w:val="24"/>
          <w:szCs w:val="24"/>
        </w:rPr>
        <w:t xml:space="preserve">. </w:t>
      </w:r>
      <w:r w:rsidRPr="001E058E">
        <w:rPr>
          <w:rFonts w:ascii="Times New Roman" w:hAnsi="Times New Roman" w:cs="Times New Roman"/>
          <w:sz w:val="24"/>
          <w:szCs w:val="24"/>
        </w:rPr>
        <w:t xml:space="preserve">Available at: </w:t>
      </w:r>
      <w:hyperlink r:id="rId18" w:history="1">
        <w:r w:rsidRPr="001E058E">
          <w:rPr>
            <w:rStyle w:val="Hyperlink0"/>
            <w:rFonts w:eastAsia="Arial Unicode MS"/>
          </w:rPr>
          <w:t>https://www.whitbread.co.uk/sustainability/opportunity/we-value-difference-at-whitbread/</w:t>
        </w:r>
      </w:hyperlink>
      <w:r w:rsidRPr="001E058E">
        <w:rPr>
          <w:rFonts w:ascii="Times New Roman" w:hAnsi="Times New Roman" w:cs="Times New Roman"/>
          <w:sz w:val="24"/>
          <w:szCs w:val="24"/>
        </w:rPr>
        <w:t>. [Accessed on. 18.08.2023]</w:t>
      </w:r>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 xml:space="preserve">Xaiver, J., </w:t>
      </w:r>
      <w:proofErr w:type="spellStart"/>
      <w:r w:rsidRPr="001E058E">
        <w:rPr>
          <w:rFonts w:ascii="Times New Roman" w:hAnsi="Times New Roman" w:cs="Times New Roman"/>
          <w:sz w:val="24"/>
          <w:szCs w:val="24"/>
        </w:rPr>
        <w:t>Dewi</w:t>
      </w:r>
      <w:proofErr w:type="spellEnd"/>
      <w:r w:rsidRPr="001E058E">
        <w:rPr>
          <w:rFonts w:ascii="Times New Roman" w:hAnsi="Times New Roman" w:cs="Times New Roman"/>
          <w:sz w:val="24"/>
          <w:szCs w:val="24"/>
        </w:rPr>
        <w:t xml:space="preserve">, L.K.C. and da </w:t>
      </w:r>
      <w:proofErr w:type="spellStart"/>
      <w:r w:rsidRPr="001E058E">
        <w:rPr>
          <w:rFonts w:ascii="Times New Roman" w:hAnsi="Times New Roman" w:cs="Times New Roman"/>
          <w:sz w:val="24"/>
          <w:szCs w:val="24"/>
        </w:rPr>
        <w:t>Conç</w:t>
      </w:r>
      <w:proofErr w:type="spellEnd"/>
      <w:r w:rsidRPr="001E058E">
        <w:rPr>
          <w:rFonts w:ascii="Times New Roman" w:hAnsi="Times New Roman" w:cs="Times New Roman"/>
          <w:sz w:val="24"/>
          <w:szCs w:val="24"/>
          <w:lang w:val="de-DE"/>
        </w:rPr>
        <w:t>eic</w:t>
      </w:r>
      <w:proofErr w:type="spellStart"/>
      <w:r w:rsidRPr="001E058E">
        <w:rPr>
          <w:rFonts w:ascii="Times New Roman" w:hAnsi="Times New Roman" w:cs="Times New Roman"/>
          <w:sz w:val="24"/>
          <w:szCs w:val="24"/>
        </w:rPr>
        <w:t>ão</w:t>
      </w:r>
      <w:proofErr w:type="spellEnd"/>
      <w:r w:rsidRPr="001E058E">
        <w:rPr>
          <w:rFonts w:ascii="Times New Roman" w:hAnsi="Times New Roman" w:cs="Times New Roman"/>
          <w:sz w:val="24"/>
          <w:szCs w:val="24"/>
        </w:rPr>
        <w:t xml:space="preserve"> </w:t>
      </w:r>
      <w:proofErr w:type="spellStart"/>
      <w:r w:rsidRPr="001E058E">
        <w:rPr>
          <w:rFonts w:ascii="Times New Roman" w:hAnsi="Times New Roman" w:cs="Times New Roman"/>
          <w:sz w:val="24"/>
          <w:szCs w:val="24"/>
        </w:rPr>
        <w:t>Soares</w:t>
      </w:r>
      <w:proofErr w:type="spellEnd"/>
      <w:r w:rsidRPr="001E058E">
        <w:rPr>
          <w:rFonts w:ascii="Times New Roman" w:hAnsi="Times New Roman" w:cs="Times New Roman"/>
          <w:sz w:val="24"/>
          <w:szCs w:val="24"/>
        </w:rPr>
        <w:t>, A., 2020.</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 xml:space="preserve">Marketing strategy analysis for developing a small-scale business in tourism, in Island </w:t>
      </w:r>
      <w:proofErr w:type="spellStart"/>
      <w:r w:rsidRPr="001E058E">
        <w:rPr>
          <w:rFonts w:ascii="Times New Roman" w:hAnsi="Times New Roman" w:cs="Times New Roman"/>
          <w:sz w:val="24"/>
          <w:szCs w:val="24"/>
        </w:rPr>
        <w:t>Atauro</w:t>
      </w:r>
      <w:proofErr w:type="spellEnd"/>
      <w:r w:rsidRPr="001E058E">
        <w:rPr>
          <w:rFonts w:ascii="Times New Roman" w:hAnsi="Times New Roman" w:cs="Times New Roman"/>
          <w:sz w:val="24"/>
          <w:szCs w:val="24"/>
        </w:rPr>
        <w:t xml:space="preserve"> tourism object, </w:t>
      </w:r>
      <w:proofErr w:type="spellStart"/>
      <w:r w:rsidRPr="001E058E">
        <w:rPr>
          <w:rFonts w:ascii="Times New Roman" w:hAnsi="Times New Roman" w:cs="Times New Roman"/>
          <w:sz w:val="24"/>
          <w:szCs w:val="24"/>
        </w:rPr>
        <w:t>Dili</w:t>
      </w:r>
      <w:proofErr w:type="spellEnd"/>
      <w:r w:rsidRPr="001E058E">
        <w:rPr>
          <w:rFonts w:ascii="Times New Roman" w:hAnsi="Times New Roman" w:cs="Times New Roman"/>
          <w:sz w:val="24"/>
          <w:szCs w:val="24"/>
        </w:rPr>
        <w:t xml:space="preserve"> Timor </w:t>
      </w:r>
      <w:proofErr w:type="spellStart"/>
      <w:r w:rsidRPr="001E058E">
        <w:rPr>
          <w:rFonts w:ascii="Times New Roman" w:hAnsi="Times New Roman" w:cs="Times New Roman"/>
          <w:sz w:val="24"/>
          <w:szCs w:val="24"/>
        </w:rPr>
        <w:t>Leste</w:t>
      </w:r>
      <w:proofErr w:type="spellEnd"/>
      <w:r w:rsidRPr="001E058E">
        <w:rPr>
          <w:rFonts w:ascii="Times New Roman" w:hAnsi="Times New Roman" w:cs="Times New Roman"/>
          <w:sz w:val="24"/>
          <w:szCs w:val="24"/>
        </w:rPr>
        <w:t>.</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 xml:space="preserve">International Journal of Multicultural and </w:t>
      </w:r>
      <w:proofErr w:type="spellStart"/>
      <w:r w:rsidRPr="001E058E">
        <w:rPr>
          <w:rFonts w:ascii="Times New Roman" w:hAnsi="Times New Roman" w:cs="Times New Roman"/>
          <w:i/>
          <w:iCs/>
          <w:sz w:val="24"/>
          <w:szCs w:val="24"/>
        </w:rPr>
        <w:t>Multireligious</w:t>
      </w:r>
      <w:proofErr w:type="spellEnd"/>
      <w:r w:rsidRPr="001E058E">
        <w:rPr>
          <w:rFonts w:ascii="Times New Roman" w:hAnsi="Times New Roman" w:cs="Times New Roman"/>
          <w:i/>
          <w:iCs/>
          <w:sz w:val="24"/>
          <w:szCs w:val="24"/>
        </w:rPr>
        <w:t xml:space="preserve"> Understanding</w:t>
      </w:r>
      <w:r w:rsidRPr="001E058E">
        <w:rPr>
          <w:rFonts w:ascii="Times New Roman" w:hAnsi="Times New Roman" w:cs="Times New Roman"/>
          <w:sz w:val="24"/>
          <w:szCs w:val="24"/>
        </w:rPr>
        <w:t>, </w:t>
      </w:r>
      <w:r w:rsidRPr="001E058E">
        <w:rPr>
          <w:rFonts w:ascii="Times New Roman" w:hAnsi="Times New Roman" w:cs="Times New Roman"/>
          <w:i/>
          <w:iCs/>
          <w:sz w:val="24"/>
          <w:szCs w:val="24"/>
        </w:rPr>
        <w:t>7</w:t>
      </w:r>
      <w:r w:rsidRPr="001E058E">
        <w:rPr>
          <w:rFonts w:ascii="Times New Roman" w:hAnsi="Times New Roman" w:cs="Times New Roman"/>
          <w:sz w:val="24"/>
          <w:szCs w:val="24"/>
        </w:rPr>
        <w:t>(8), pp.549-561.</w:t>
      </w:r>
      <w:proofErr w:type="gramEnd"/>
    </w:p>
    <w:p w:rsidR="00876762" w:rsidRPr="001E058E" w:rsidRDefault="00FC2B22" w:rsidP="001E058E">
      <w:pPr>
        <w:pStyle w:val="Body"/>
        <w:spacing w:line="240" w:lineRule="auto"/>
        <w:jc w:val="both"/>
        <w:rPr>
          <w:rFonts w:ascii="Times New Roman" w:eastAsia="Times New Roman" w:hAnsi="Times New Roman" w:cs="Times New Roman"/>
          <w:sz w:val="24"/>
          <w:szCs w:val="24"/>
        </w:rPr>
      </w:pPr>
      <w:proofErr w:type="gramStart"/>
      <w:r w:rsidRPr="001E058E">
        <w:rPr>
          <w:rFonts w:ascii="Times New Roman" w:hAnsi="Times New Roman" w:cs="Times New Roman"/>
          <w:sz w:val="24"/>
          <w:szCs w:val="24"/>
        </w:rPr>
        <w:t>Xu, S., Zhou, X. and Ahmad, Z., 2022.</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Measuring the psychological behavior of tourism service providers in low-income regions: implementing effective service marketing and performances strategies.</w:t>
      </w:r>
      <w:proofErr w:type="gramEnd"/>
      <w:r w:rsidRPr="001E058E">
        <w:rPr>
          <w:rFonts w:ascii="Times New Roman" w:hAnsi="Times New Roman" w:cs="Times New Roman"/>
          <w:sz w:val="24"/>
          <w:szCs w:val="24"/>
        </w:rPr>
        <w:t> </w:t>
      </w:r>
      <w:proofErr w:type="gramStart"/>
      <w:r w:rsidRPr="001E058E">
        <w:rPr>
          <w:rFonts w:ascii="Times New Roman" w:hAnsi="Times New Roman" w:cs="Times New Roman"/>
          <w:i/>
          <w:iCs/>
          <w:sz w:val="24"/>
          <w:szCs w:val="24"/>
        </w:rPr>
        <w:t>Sustainability</w:t>
      </w:r>
      <w:r w:rsidRPr="001E058E">
        <w:rPr>
          <w:rFonts w:ascii="Times New Roman" w:hAnsi="Times New Roman" w:cs="Times New Roman"/>
          <w:sz w:val="24"/>
          <w:szCs w:val="24"/>
        </w:rPr>
        <w:t>, </w:t>
      </w:r>
      <w:r w:rsidRPr="001E058E">
        <w:rPr>
          <w:rFonts w:ascii="Times New Roman" w:hAnsi="Times New Roman" w:cs="Times New Roman"/>
          <w:i/>
          <w:iCs/>
          <w:sz w:val="24"/>
          <w:szCs w:val="24"/>
        </w:rPr>
        <w:t>14</w:t>
      </w:r>
      <w:r w:rsidRPr="001E058E">
        <w:rPr>
          <w:rFonts w:ascii="Times New Roman" w:hAnsi="Times New Roman" w:cs="Times New Roman"/>
          <w:sz w:val="24"/>
          <w:szCs w:val="24"/>
        </w:rPr>
        <w:t>(18), p.11459.</w:t>
      </w:r>
      <w:proofErr w:type="gramEnd"/>
    </w:p>
    <w:p w:rsidR="00876762" w:rsidRPr="001E058E" w:rsidRDefault="00FC2B22" w:rsidP="001E058E">
      <w:pPr>
        <w:pStyle w:val="Body"/>
        <w:spacing w:line="240" w:lineRule="auto"/>
        <w:jc w:val="both"/>
        <w:rPr>
          <w:rFonts w:ascii="Times New Roman" w:hAnsi="Times New Roman" w:cs="Times New Roman"/>
        </w:rPr>
      </w:pPr>
      <w:proofErr w:type="gramStart"/>
      <w:r w:rsidRPr="001E058E">
        <w:rPr>
          <w:rFonts w:ascii="Times New Roman" w:hAnsi="Times New Roman" w:cs="Times New Roman"/>
          <w:sz w:val="24"/>
          <w:szCs w:val="24"/>
        </w:rPr>
        <w:t xml:space="preserve">Yang, M., </w:t>
      </w:r>
      <w:proofErr w:type="spellStart"/>
      <w:r w:rsidRPr="001E058E">
        <w:rPr>
          <w:rFonts w:ascii="Times New Roman" w:hAnsi="Times New Roman" w:cs="Times New Roman"/>
          <w:sz w:val="24"/>
          <w:szCs w:val="24"/>
        </w:rPr>
        <w:t>Zheng</w:t>
      </w:r>
      <w:proofErr w:type="spellEnd"/>
      <w:r w:rsidRPr="001E058E">
        <w:rPr>
          <w:rFonts w:ascii="Times New Roman" w:hAnsi="Times New Roman" w:cs="Times New Roman"/>
          <w:sz w:val="24"/>
          <w:szCs w:val="24"/>
        </w:rPr>
        <w:t xml:space="preserve">, Z. and </w:t>
      </w:r>
      <w:proofErr w:type="spellStart"/>
      <w:r w:rsidRPr="001E058E">
        <w:rPr>
          <w:rFonts w:ascii="Times New Roman" w:hAnsi="Times New Roman" w:cs="Times New Roman"/>
          <w:sz w:val="24"/>
          <w:szCs w:val="24"/>
        </w:rPr>
        <w:t>Mookerjee</w:t>
      </w:r>
      <w:proofErr w:type="spellEnd"/>
      <w:r w:rsidRPr="001E058E">
        <w:rPr>
          <w:rFonts w:ascii="Times New Roman" w:hAnsi="Times New Roman" w:cs="Times New Roman"/>
          <w:sz w:val="24"/>
          <w:szCs w:val="24"/>
        </w:rPr>
        <w:t>, V., 2019.</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Prescribing response strategies to manage customer opinions: A stochastic differential equation approach.</w:t>
      </w:r>
      <w:proofErr w:type="gramEnd"/>
      <w:r w:rsidRPr="001E058E">
        <w:rPr>
          <w:rFonts w:ascii="Times New Roman" w:hAnsi="Times New Roman" w:cs="Times New Roman"/>
          <w:sz w:val="24"/>
          <w:szCs w:val="24"/>
        </w:rPr>
        <w:t xml:space="preserve"> </w:t>
      </w:r>
      <w:proofErr w:type="gramStart"/>
      <w:r w:rsidRPr="001E058E">
        <w:rPr>
          <w:rFonts w:ascii="Times New Roman" w:hAnsi="Times New Roman" w:cs="Times New Roman"/>
          <w:sz w:val="24"/>
          <w:szCs w:val="24"/>
        </w:rPr>
        <w:t>Information Systems Research, 30(2), pp.351-374.</w:t>
      </w:r>
      <w:bookmarkStart w:id="7" w:name="_GoBack"/>
      <w:bookmarkEnd w:id="7"/>
      <w:proofErr w:type="gramEnd"/>
    </w:p>
    <w:sectPr w:rsidR="00876762" w:rsidRPr="001E058E">
      <w:headerReference w:type="default" r:id="rId19"/>
      <w:footerReference w:type="default" r:id="rId20"/>
      <w:pgSz w:w="11900" w:h="16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6E6F" w:rsidRDefault="00C26E6F">
      <w:r>
        <w:separator/>
      </w:r>
    </w:p>
  </w:endnote>
  <w:endnote w:type="continuationSeparator" w:id="0">
    <w:p w:rsidR="00C26E6F" w:rsidRDefault="00C26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504020202020204"/>
    <w:charset w:val="00"/>
    <w:family w:val="swiss"/>
    <w:notTrueType/>
    <w:pitch w:val="variable"/>
    <w:sig w:usb0="00000003" w:usb1="00000000" w:usb2="00000000" w:usb3="00000000" w:csb0="00000001" w:csb1="00000000"/>
  </w:font>
  <w:font w:name="Helvetica Neue">
    <w:altName w:val="Times New Roman"/>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6762" w:rsidRDefault="00FC2B22">
    <w:pPr>
      <w:pStyle w:val="Footer"/>
      <w:tabs>
        <w:tab w:val="clear" w:pos="9026"/>
        <w:tab w:val="right" w:pos="9000"/>
      </w:tabs>
      <w:jc w:val="right"/>
    </w:pPr>
    <w:r>
      <w:rPr>
        <w:rFonts w:ascii="Times New Roman" w:hAnsi="Times New Roman"/>
        <w:sz w:val="20"/>
        <w:szCs w:val="20"/>
      </w:rPr>
      <w:fldChar w:fldCharType="begin"/>
    </w:r>
    <w:r>
      <w:rPr>
        <w:rFonts w:ascii="Times New Roman" w:hAnsi="Times New Roman"/>
        <w:sz w:val="20"/>
        <w:szCs w:val="20"/>
      </w:rPr>
      <w:instrText xml:space="preserve"> PAGE </w:instrText>
    </w:r>
    <w:r>
      <w:rPr>
        <w:rFonts w:ascii="Times New Roman" w:hAnsi="Times New Roman"/>
        <w:sz w:val="20"/>
        <w:szCs w:val="20"/>
      </w:rPr>
      <w:fldChar w:fldCharType="separate"/>
    </w:r>
    <w:r w:rsidR="0084245A">
      <w:rPr>
        <w:rFonts w:ascii="Times New Roman" w:hAnsi="Times New Roman"/>
        <w:noProof/>
        <w:sz w:val="20"/>
        <w:szCs w:val="20"/>
      </w:rPr>
      <w:t>13</w:t>
    </w:r>
    <w:r>
      <w:rPr>
        <w:rFonts w:ascii="Times New Roman" w:hAnsi="Times New Roman"/>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6E6F" w:rsidRDefault="00C26E6F">
      <w:r>
        <w:separator/>
      </w:r>
    </w:p>
  </w:footnote>
  <w:footnote w:type="continuationSeparator" w:id="0">
    <w:p w:rsidR="00C26E6F" w:rsidRDefault="00C26E6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6762" w:rsidRDefault="00876762">
    <w:pPr>
      <w:pStyle w:val="HeaderFooter"/>
      <w:rPr>
        <w:rFonts w:hint="eastAsia"/>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4E704D"/>
    <w:multiLevelType w:val="hybridMultilevel"/>
    <w:tmpl w:val="FF0AE716"/>
    <w:lvl w:ilvl="0" w:tplc="F7C6F3EE">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5769522">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7E4E880">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27FA207A">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FFE7916">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E1A1ECA">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6C6250CA">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E74562C">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294163C">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nsid w:val="31F840D8"/>
    <w:multiLevelType w:val="hybridMultilevel"/>
    <w:tmpl w:val="D3D417FE"/>
    <w:lvl w:ilvl="0" w:tplc="A972E932">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6A899A8">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C123282">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FD68261A">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820ADCE">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6F8FA2E">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5A92FC28">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6C8B860">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7EA183E">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nsid w:val="39DC5E0A"/>
    <w:multiLevelType w:val="hybridMultilevel"/>
    <w:tmpl w:val="E2324DC4"/>
    <w:styleLink w:val="Bullets"/>
    <w:lvl w:ilvl="0" w:tplc="EEDC0980">
      <w:start w:val="1"/>
      <w:numFmt w:val="bullet"/>
      <w:lvlText w:val="•"/>
      <w:lvlJc w:val="left"/>
      <w:pPr>
        <w:ind w:left="59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1" w:tplc="E370C14A">
      <w:start w:val="1"/>
      <w:numFmt w:val="bullet"/>
      <w:lvlText w:val="•"/>
      <w:lvlJc w:val="left"/>
      <w:pPr>
        <w:ind w:left="131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2" w:tplc="ACCEEE42">
      <w:start w:val="1"/>
      <w:numFmt w:val="bullet"/>
      <w:lvlText w:val="•"/>
      <w:lvlJc w:val="left"/>
      <w:pPr>
        <w:ind w:left="203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3" w:tplc="E2963384">
      <w:start w:val="1"/>
      <w:numFmt w:val="bullet"/>
      <w:lvlText w:val="•"/>
      <w:lvlJc w:val="left"/>
      <w:pPr>
        <w:ind w:left="275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4" w:tplc="BFD61810">
      <w:start w:val="1"/>
      <w:numFmt w:val="bullet"/>
      <w:lvlText w:val="•"/>
      <w:lvlJc w:val="left"/>
      <w:pPr>
        <w:ind w:left="347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5" w:tplc="7B9693D2">
      <w:start w:val="1"/>
      <w:numFmt w:val="bullet"/>
      <w:lvlText w:val="•"/>
      <w:lvlJc w:val="left"/>
      <w:pPr>
        <w:ind w:left="419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6" w:tplc="7BB4374C">
      <w:start w:val="1"/>
      <w:numFmt w:val="bullet"/>
      <w:lvlText w:val="•"/>
      <w:lvlJc w:val="left"/>
      <w:pPr>
        <w:ind w:left="491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7" w:tplc="A664B63A">
      <w:start w:val="1"/>
      <w:numFmt w:val="bullet"/>
      <w:lvlText w:val="•"/>
      <w:lvlJc w:val="left"/>
      <w:pPr>
        <w:ind w:left="563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8" w:tplc="76586986">
      <w:start w:val="1"/>
      <w:numFmt w:val="bullet"/>
      <w:lvlText w:val="•"/>
      <w:lvlJc w:val="left"/>
      <w:pPr>
        <w:ind w:left="635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abstractNum>
  <w:abstractNum w:abstractNumId="3">
    <w:nsid w:val="3AB157F2"/>
    <w:multiLevelType w:val="hybridMultilevel"/>
    <w:tmpl w:val="E2324DC4"/>
    <w:numStyleLink w:val="Bullets"/>
  </w:abstractNum>
  <w:abstractNum w:abstractNumId="4">
    <w:nsid w:val="4D71407B"/>
    <w:multiLevelType w:val="hybridMultilevel"/>
    <w:tmpl w:val="BCE675A8"/>
    <w:lvl w:ilvl="0" w:tplc="307A4678">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29C095C">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21A0A7E">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CD326C46">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D988B36">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F2C67CC">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7A3CC5D2">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AE6BA80">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A42CA2C">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nsid w:val="54BD225D"/>
    <w:multiLevelType w:val="hybridMultilevel"/>
    <w:tmpl w:val="948C5678"/>
    <w:numStyleLink w:val="Bullet"/>
  </w:abstractNum>
  <w:abstractNum w:abstractNumId="6">
    <w:nsid w:val="58EA3EC9"/>
    <w:multiLevelType w:val="hybridMultilevel"/>
    <w:tmpl w:val="E4564B3C"/>
    <w:lvl w:ilvl="0" w:tplc="B4EE9090">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714EE56">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5C08456">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447A8B92">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0526402">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BE8B83C">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4B3A7214">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4BE398C">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00CB368">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nsid w:val="7B10550E"/>
    <w:multiLevelType w:val="hybridMultilevel"/>
    <w:tmpl w:val="948C5678"/>
    <w:styleLink w:val="Bullet"/>
    <w:lvl w:ilvl="0" w:tplc="929AA4FA">
      <w:start w:val="1"/>
      <w:numFmt w:val="bullet"/>
      <w:lvlText w:val="•"/>
      <w:lvlJc w:val="left"/>
      <w:pPr>
        <w:ind w:left="59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 w:ilvl="1" w:tplc="B774853A">
      <w:start w:val="1"/>
      <w:numFmt w:val="bullet"/>
      <w:lvlText w:val="•"/>
      <w:lvlJc w:val="left"/>
      <w:pPr>
        <w:ind w:left="81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lvl w:ilvl="2" w:tplc="AB103816">
      <w:start w:val="1"/>
      <w:numFmt w:val="bullet"/>
      <w:lvlText w:val="•"/>
      <w:lvlJc w:val="left"/>
      <w:pPr>
        <w:ind w:left="103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lvl w:ilvl="3" w:tplc="F1DC4596">
      <w:start w:val="1"/>
      <w:numFmt w:val="bullet"/>
      <w:lvlText w:val="•"/>
      <w:lvlJc w:val="left"/>
      <w:pPr>
        <w:ind w:left="125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lvl w:ilvl="4" w:tplc="FC82A976">
      <w:start w:val="1"/>
      <w:numFmt w:val="bullet"/>
      <w:lvlText w:val="•"/>
      <w:lvlJc w:val="left"/>
      <w:pPr>
        <w:ind w:left="147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lvl w:ilvl="5" w:tplc="92D2E64A">
      <w:start w:val="1"/>
      <w:numFmt w:val="bullet"/>
      <w:lvlText w:val="•"/>
      <w:lvlJc w:val="left"/>
      <w:pPr>
        <w:ind w:left="169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lvl w:ilvl="6" w:tplc="5B66E494">
      <w:start w:val="1"/>
      <w:numFmt w:val="bullet"/>
      <w:lvlText w:val="•"/>
      <w:lvlJc w:val="left"/>
      <w:pPr>
        <w:ind w:left="191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lvl w:ilvl="7" w:tplc="968850D0">
      <w:start w:val="1"/>
      <w:numFmt w:val="bullet"/>
      <w:lvlText w:val="•"/>
      <w:lvlJc w:val="left"/>
      <w:pPr>
        <w:ind w:left="213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lvl w:ilvl="8" w:tplc="D2F81518">
      <w:start w:val="1"/>
      <w:numFmt w:val="bullet"/>
      <w:lvlText w:val="•"/>
      <w:lvlJc w:val="left"/>
      <w:pPr>
        <w:ind w:left="235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2"/>
        <w:highlight w:val="none"/>
        <w:vertAlign w:val="baseline"/>
      </w:rPr>
    </w:lvl>
  </w:abstractNum>
  <w:num w:numId="1">
    <w:abstractNumId w:val="2"/>
  </w:num>
  <w:num w:numId="2">
    <w:abstractNumId w:val="3"/>
  </w:num>
  <w:num w:numId="3">
    <w:abstractNumId w:val="3"/>
    <w:lvlOverride w:ilvl="0">
      <w:lvl w:ilvl="0" w:tplc="2DA207FC">
        <w:start w:val="1"/>
        <w:numFmt w:val="bullet"/>
        <w:lvlText w:val="•"/>
        <w:lvlJc w:val="left"/>
        <w:pPr>
          <w:ind w:left="59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1">
      <w:lvl w:ilvl="1" w:tplc="B0FE93AE">
        <w:start w:val="1"/>
        <w:numFmt w:val="bullet"/>
        <w:lvlText w:val="•"/>
        <w:lvlJc w:val="left"/>
        <w:pPr>
          <w:ind w:left="81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2">
      <w:lvl w:ilvl="2" w:tplc="EAF430D0">
        <w:start w:val="1"/>
        <w:numFmt w:val="bullet"/>
        <w:lvlText w:val="•"/>
        <w:lvlJc w:val="left"/>
        <w:pPr>
          <w:ind w:left="103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3">
      <w:lvl w:ilvl="3" w:tplc="076E7A06">
        <w:start w:val="1"/>
        <w:numFmt w:val="bullet"/>
        <w:lvlText w:val="•"/>
        <w:lvlJc w:val="left"/>
        <w:pPr>
          <w:ind w:left="125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4">
      <w:lvl w:ilvl="4" w:tplc="DCE017DC">
        <w:start w:val="1"/>
        <w:numFmt w:val="bullet"/>
        <w:lvlText w:val="•"/>
        <w:lvlJc w:val="left"/>
        <w:pPr>
          <w:ind w:left="147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5">
      <w:lvl w:ilvl="5" w:tplc="A8DA5926">
        <w:start w:val="1"/>
        <w:numFmt w:val="bullet"/>
        <w:lvlText w:val="•"/>
        <w:lvlJc w:val="left"/>
        <w:pPr>
          <w:ind w:left="169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6">
      <w:lvl w:ilvl="6" w:tplc="5AF6EACE">
        <w:start w:val="1"/>
        <w:numFmt w:val="bullet"/>
        <w:lvlText w:val="•"/>
        <w:lvlJc w:val="left"/>
        <w:pPr>
          <w:ind w:left="191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7">
      <w:lvl w:ilvl="7" w:tplc="9322E842">
        <w:start w:val="1"/>
        <w:numFmt w:val="bullet"/>
        <w:lvlText w:val="•"/>
        <w:lvlJc w:val="left"/>
        <w:pPr>
          <w:ind w:left="213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lvlOverride w:ilvl="8">
      <w:lvl w:ilvl="8" w:tplc="EDE62BEA">
        <w:start w:val="1"/>
        <w:numFmt w:val="bullet"/>
        <w:lvlText w:val="•"/>
        <w:lvlJc w:val="left"/>
        <w:pPr>
          <w:ind w:left="2355" w:hanging="375"/>
        </w:pPr>
        <w:rPr>
          <w:rFonts w:ascii="Helvetica" w:eastAsia="Helvetica" w:hAnsi="Helvetica" w:cs="Helvetica"/>
          <w:b w:val="0"/>
          <w:bCs w:val="0"/>
          <w:i w:val="0"/>
          <w:iCs w:val="0"/>
          <w:caps w:val="0"/>
          <w:smallCaps w:val="0"/>
          <w:strike w:val="0"/>
          <w:dstrike w:val="0"/>
          <w:outline w:val="0"/>
          <w:emboss w:val="0"/>
          <w:imprint w:val="0"/>
          <w:color w:val="D1D4DA"/>
          <w:spacing w:val="0"/>
          <w:w w:val="100"/>
          <w:kern w:val="0"/>
          <w:position w:val="0"/>
          <w:highlight w:val="none"/>
          <w:vertAlign w:val="baseline"/>
        </w:rPr>
      </w:lvl>
    </w:lvlOverride>
  </w:num>
  <w:num w:numId="4">
    <w:abstractNumId w:val="7"/>
  </w:num>
  <w:num w:numId="5">
    <w:abstractNumId w:val="5"/>
  </w:num>
  <w:num w:numId="6">
    <w:abstractNumId w:val="4"/>
  </w:num>
  <w:num w:numId="7">
    <w:abstractNumId w:val="6"/>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876762"/>
    <w:rsid w:val="00087F25"/>
    <w:rsid w:val="00112B7D"/>
    <w:rsid w:val="001E058E"/>
    <w:rsid w:val="002B04D9"/>
    <w:rsid w:val="002C3D2D"/>
    <w:rsid w:val="003E52BC"/>
    <w:rsid w:val="003E5C1D"/>
    <w:rsid w:val="005052DA"/>
    <w:rsid w:val="005C521C"/>
    <w:rsid w:val="00653A34"/>
    <w:rsid w:val="007148D8"/>
    <w:rsid w:val="0081352B"/>
    <w:rsid w:val="0084245A"/>
    <w:rsid w:val="00876762"/>
    <w:rsid w:val="008C07A8"/>
    <w:rsid w:val="00901C16"/>
    <w:rsid w:val="00901FDC"/>
    <w:rsid w:val="00A1548B"/>
    <w:rsid w:val="00A328CF"/>
    <w:rsid w:val="00B15258"/>
    <w:rsid w:val="00B3002C"/>
    <w:rsid w:val="00BA2F69"/>
    <w:rsid w:val="00C23C63"/>
    <w:rsid w:val="00C26E6F"/>
    <w:rsid w:val="00F42DF1"/>
    <w:rsid w:val="00FC2B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rPr>
  </w:style>
  <w:style w:type="paragraph" w:styleId="Heading2">
    <w:name w:val="heading 2"/>
    <w:next w:val="Body"/>
    <w:pPr>
      <w:keepNext/>
      <w:keepLines/>
      <w:spacing w:before="360" w:after="120" w:line="360" w:lineRule="auto"/>
      <w:jc w:val="both"/>
      <w:outlineLvl w:val="1"/>
    </w:pPr>
    <w:rPr>
      <w:rFonts w:eastAsia="Times New Roman"/>
      <w:b/>
      <w:bCs/>
      <w:color w:val="000000"/>
      <w:sz w:val="26"/>
      <w:szCs w:val="26"/>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rial" w:hAnsi="Arial" w:cs="Arial Unicode MS"/>
      <w:color w:val="000000"/>
      <w:sz w:val="22"/>
      <w:szCs w:val="22"/>
      <w:u w:color="000000"/>
    </w:rPr>
  </w:style>
  <w:style w:type="paragraph" w:customStyle="1" w:styleId="Body">
    <w:name w:val="Body"/>
    <w:pPr>
      <w:spacing w:line="276" w:lineRule="auto"/>
    </w:pPr>
    <w:rPr>
      <w:rFonts w:ascii="Arial" w:hAnsi="Arial" w:cs="Arial Unicode MS"/>
      <w:color w:val="000000"/>
      <w:sz w:val="22"/>
      <w:szCs w:val="22"/>
      <w:u w:color="000000"/>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w:hAnsi="Calibri" w:cs="Arial Unicode MS"/>
      <w:color w:val="365F91"/>
      <w:sz w:val="32"/>
      <w:szCs w:val="32"/>
      <w:u w:color="365F91"/>
    </w:rPr>
  </w:style>
  <w:style w:type="paragraph" w:styleId="TOC1">
    <w:name w:val="toc 1"/>
    <w:uiPriority w:val="39"/>
    <w:pPr>
      <w:tabs>
        <w:tab w:val="right" w:leader="dot" w:pos="9000"/>
      </w:tabs>
      <w:spacing w:after="100" w:line="360" w:lineRule="auto"/>
      <w:jc w:val="both"/>
    </w:pPr>
    <w:rPr>
      <w:rFonts w:ascii="Arial" w:eastAsia="Arial" w:hAnsi="Arial" w:cs="Arial"/>
      <w:color w:val="000000"/>
      <w:sz w:val="22"/>
      <w:szCs w:val="22"/>
      <w:u w:color="000000"/>
    </w:rPr>
  </w:style>
  <w:style w:type="paragraph" w:customStyle="1" w:styleId="Heading">
    <w:name w:val="Heading"/>
    <w:next w:val="Body"/>
    <w:pPr>
      <w:keepNext/>
      <w:keepLines/>
      <w:spacing w:before="400" w:after="120" w:line="360" w:lineRule="auto"/>
      <w:jc w:val="both"/>
      <w:outlineLvl w:val="0"/>
    </w:pPr>
    <w:rPr>
      <w:rFonts w:eastAsia="Times New Roman"/>
      <w:b/>
      <w:bCs/>
      <w:color w:val="000000"/>
      <w:sz w:val="28"/>
      <w:szCs w:val="28"/>
      <w:u w:color="000000"/>
      <w14:textOutline w14:w="0" w14:cap="flat" w14:cmpd="sng" w14:algn="ctr">
        <w14:noFill/>
        <w14:prstDash w14:val="solid"/>
        <w14:bevel/>
      </w14:textOutline>
    </w:rPr>
  </w:style>
  <w:style w:type="paragraph" w:styleId="TOC2">
    <w:name w:val="toc 2"/>
    <w:uiPriority w:val="39"/>
    <w:pPr>
      <w:tabs>
        <w:tab w:val="right" w:leader="dot" w:pos="9000"/>
      </w:tabs>
      <w:spacing w:after="100" w:line="360" w:lineRule="auto"/>
      <w:ind w:left="220"/>
      <w:jc w:val="both"/>
    </w:pPr>
    <w:rPr>
      <w:rFonts w:ascii="Arial" w:eastAsia="Arial" w:hAnsi="Arial" w:cs="Arial"/>
      <w:color w:val="000000"/>
      <w:sz w:val="22"/>
      <w:szCs w:val="22"/>
      <w:u w:color="000000"/>
    </w:rPr>
  </w:style>
  <w:style w:type="paragraph" w:customStyle="1" w:styleId="Normal1">
    <w:name w:val="Normal1"/>
    <w:pPr>
      <w:spacing w:line="276" w:lineRule="auto"/>
    </w:pPr>
    <w:rPr>
      <w:rFonts w:ascii="Arial" w:eastAsia="Arial" w:hAnsi="Arial" w:cs="Arial"/>
      <w:color w:val="000000"/>
      <w:sz w:val="22"/>
      <w:szCs w:val="22"/>
      <w:u w:color="000000"/>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numbering" w:customStyle="1" w:styleId="Bullets">
    <w:name w:val="Bullets"/>
    <w:pPr>
      <w:numPr>
        <w:numId w:val="1"/>
      </w:numPr>
    </w:pPr>
  </w:style>
  <w:style w:type="numbering" w:customStyle="1" w:styleId="Bullet">
    <w:name w:val="Bullet"/>
    <w:pPr>
      <w:numPr>
        <w:numId w:val="4"/>
      </w:numPr>
    </w:pPr>
  </w:style>
  <w:style w:type="character" w:customStyle="1" w:styleId="Link">
    <w:name w:val="Link"/>
    <w:rPr>
      <w:outline w:val="0"/>
      <w:color w:val="0000FF"/>
      <w:u w:val="single" w:color="0000FF"/>
    </w:rPr>
  </w:style>
  <w:style w:type="character" w:customStyle="1" w:styleId="Hyperlink0">
    <w:name w:val="Hyperlink.0"/>
    <w:basedOn w:val="Link"/>
    <w:rPr>
      <w:rFonts w:ascii="Times New Roman" w:eastAsia="Times New Roman" w:hAnsi="Times New Roman" w:cs="Times New Roman"/>
      <w:outline w:val="0"/>
      <w:color w:val="000000"/>
      <w:sz w:val="24"/>
      <w:szCs w:val="24"/>
      <w:u w:val="none" w:color="000000"/>
    </w:rPr>
  </w:style>
  <w:style w:type="paragraph" w:styleId="BalloonText">
    <w:name w:val="Balloon Text"/>
    <w:basedOn w:val="Normal"/>
    <w:link w:val="BalloonTextChar"/>
    <w:uiPriority w:val="99"/>
    <w:semiHidden/>
    <w:unhideWhenUsed/>
    <w:rsid w:val="00C23C63"/>
    <w:rPr>
      <w:rFonts w:ascii="Tahoma" w:hAnsi="Tahoma" w:cs="Tahoma"/>
      <w:sz w:val="16"/>
      <w:szCs w:val="16"/>
    </w:rPr>
  </w:style>
  <w:style w:type="character" w:customStyle="1" w:styleId="BalloonTextChar">
    <w:name w:val="Balloon Text Char"/>
    <w:basedOn w:val="DefaultParagraphFont"/>
    <w:link w:val="BalloonText"/>
    <w:uiPriority w:val="99"/>
    <w:semiHidden/>
    <w:rsid w:val="00C23C63"/>
    <w:rPr>
      <w:rFonts w:ascii="Tahoma" w:hAnsi="Tahoma" w:cs="Tahoma"/>
      <w:sz w:val="16"/>
      <w:szCs w:val="16"/>
    </w:rPr>
  </w:style>
  <w:style w:type="character" w:styleId="Strong">
    <w:name w:val="Strong"/>
    <w:basedOn w:val="DefaultParagraphFont"/>
    <w:uiPriority w:val="22"/>
    <w:qFormat/>
    <w:rsid w:val="001E058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rPr>
  </w:style>
  <w:style w:type="paragraph" w:styleId="Heading2">
    <w:name w:val="heading 2"/>
    <w:next w:val="Body"/>
    <w:pPr>
      <w:keepNext/>
      <w:keepLines/>
      <w:spacing w:before="360" w:after="120" w:line="360" w:lineRule="auto"/>
      <w:jc w:val="both"/>
      <w:outlineLvl w:val="1"/>
    </w:pPr>
    <w:rPr>
      <w:rFonts w:eastAsia="Times New Roman"/>
      <w:b/>
      <w:bCs/>
      <w:color w:val="000000"/>
      <w:sz w:val="26"/>
      <w:szCs w:val="26"/>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rial" w:hAnsi="Arial" w:cs="Arial Unicode MS"/>
      <w:color w:val="000000"/>
      <w:sz w:val="22"/>
      <w:szCs w:val="22"/>
      <w:u w:color="000000"/>
    </w:rPr>
  </w:style>
  <w:style w:type="paragraph" w:customStyle="1" w:styleId="Body">
    <w:name w:val="Body"/>
    <w:pPr>
      <w:spacing w:line="276" w:lineRule="auto"/>
    </w:pPr>
    <w:rPr>
      <w:rFonts w:ascii="Arial" w:hAnsi="Arial" w:cs="Arial Unicode MS"/>
      <w:color w:val="000000"/>
      <w:sz w:val="22"/>
      <w:szCs w:val="22"/>
      <w:u w:color="000000"/>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w:hAnsi="Calibri" w:cs="Arial Unicode MS"/>
      <w:color w:val="365F91"/>
      <w:sz w:val="32"/>
      <w:szCs w:val="32"/>
      <w:u w:color="365F91"/>
    </w:rPr>
  </w:style>
  <w:style w:type="paragraph" w:styleId="TOC1">
    <w:name w:val="toc 1"/>
    <w:uiPriority w:val="39"/>
    <w:pPr>
      <w:tabs>
        <w:tab w:val="right" w:leader="dot" w:pos="9000"/>
      </w:tabs>
      <w:spacing w:after="100" w:line="360" w:lineRule="auto"/>
      <w:jc w:val="both"/>
    </w:pPr>
    <w:rPr>
      <w:rFonts w:ascii="Arial" w:eastAsia="Arial" w:hAnsi="Arial" w:cs="Arial"/>
      <w:color w:val="000000"/>
      <w:sz w:val="22"/>
      <w:szCs w:val="22"/>
      <w:u w:color="000000"/>
    </w:rPr>
  </w:style>
  <w:style w:type="paragraph" w:customStyle="1" w:styleId="Heading">
    <w:name w:val="Heading"/>
    <w:next w:val="Body"/>
    <w:pPr>
      <w:keepNext/>
      <w:keepLines/>
      <w:spacing w:before="400" w:after="120" w:line="360" w:lineRule="auto"/>
      <w:jc w:val="both"/>
      <w:outlineLvl w:val="0"/>
    </w:pPr>
    <w:rPr>
      <w:rFonts w:eastAsia="Times New Roman"/>
      <w:b/>
      <w:bCs/>
      <w:color w:val="000000"/>
      <w:sz w:val="28"/>
      <w:szCs w:val="28"/>
      <w:u w:color="000000"/>
      <w14:textOutline w14:w="0" w14:cap="flat" w14:cmpd="sng" w14:algn="ctr">
        <w14:noFill/>
        <w14:prstDash w14:val="solid"/>
        <w14:bevel/>
      </w14:textOutline>
    </w:rPr>
  </w:style>
  <w:style w:type="paragraph" w:styleId="TOC2">
    <w:name w:val="toc 2"/>
    <w:uiPriority w:val="39"/>
    <w:pPr>
      <w:tabs>
        <w:tab w:val="right" w:leader="dot" w:pos="9000"/>
      </w:tabs>
      <w:spacing w:after="100" w:line="360" w:lineRule="auto"/>
      <w:ind w:left="220"/>
      <w:jc w:val="both"/>
    </w:pPr>
    <w:rPr>
      <w:rFonts w:ascii="Arial" w:eastAsia="Arial" w:hAnsi="Arial" w:cs="Arial"/>
      <w:color w:val="000000"/>
      <w:sz w:val="22"/>
      <w:szCs w:val="22"/>
      <w:u w:color="000000"/>
    </w:rPr>
  </w:style>
  <w:style w:type="paragraph" w:customStyle="1" w:styleId="Normal1">
    <w:name w:val="Normal1"/>
    <w:pPr>
      <w:spacing w:line="276" w:lineRule="auto"/>
    </w:pPr>
    <w:rPr>
      <w:rFonts w:ascii="Arial" w:eastAsia="Arial" w:hAnsi="Arial" w:cs="Arial"/>
      <w:color w:val="000000"/>
      <w:sz w:val="22"/>
      <w:szCs w:val="22"/>
      <w:u w:color="000000"/>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numbering" w:customStyle="1" w:styleId="Bullets">
    <w:name w:val="Bullets"/>
    <w:pPr>
      <w:numPr>
        <w:numId w:val="1"/>
      </w:numPr>
    </w:pPr>
  </w:style>
  <w:style w:type="numbering" w:customStyle="1" w:styleId="Bullet">
    <w:name w:val="Bullet"/>
    <w:pPr>
      <w:numPr>
        <w:numId w:val="4"/>
      </w:numPr>
    </w:pPr>
  </w:style>
  <w:style w:type="character" w:customStyle="1" w:styleId="Link">
    <w:name w:val="Link"/>
    <w:rPr>
      <w:outline w:val="0"/>
      <w:color w:val="0000FF"/>
      <w:u w:val="single" w:color="0000FF"/>
    </w:rPr>
  </w:style>
  <w:style w:type="character" w:customStyle="1" w:styleId="Hyperlink0">
    <w:name w:val="Hyperlink.0"/>
    <w:basedOn w:val="Link"/>
    <w:rPr>
      <w:rFonts w:ascii="Times New Roman" w:eastAsia="Times New Roman" w:hAnsi="Times New Roman" w:cs="Times New Roman"/>
      <w:outline w:val="0"/>
      <w:color w:val="000000"/>
      <w:sz w:val="24"/>
      <w:szCs w:val="24"/>
      <w:u w:val="none" w:color="000000"/>
    </w:rPr>
  </w:style>
  <w:style w:type="paragraph" w:styleId="BalloonText">
    <w:name w:val="Balloon Text"/>
    <w:basedOn w:val="Normal"/>
    <w:link w:val="BalloonTextChar"/>
    <w:uiPriority w:val="99"/>
    <w:semiHidden/>
    <w:unhideWhenUsed/>
    <w:rsid w:val="00C23C63"/>
    <w:rPr>
      <w:rFonts w:ascii="Tahoma" w:hAnsi="Tahoma" w:cs="Tahoma"/>
      <w:sz w:val="16"/>
      <w:szCs w:val="16"/>
    </w:rPr>
  </w:style>
  <w:style w:type="character" w:customStyle="1" w:styleId="BalloonTextChar">
    <w:name w:val="Balloon Text Char"/>
    <w:basedOn w:val="DefaultParagraphFont"/>
    <w:link w:val="BalloonText"/>
    <w:uiPriority w:val="99"/>
    <w:semiHidden/>
    <w:rsid w:val="00C23C63"/>
    <w:rPr>
      <w:rFonts w:ascii="Tahoma" w:hAnsi="Tahoma" w:cs="Tahoma"/>
      <w:sz w:val="16"/>
      <w:szCs w:val="16"/>
    </w:rPr>
  </w:style>
  <w:style w:type="character" w:styleId="Strong">
    <w:name w:val="Strong"/>
    <w:basedOn w:val="DefaultParagraphFont"/>
    <w:uiPriority w:val="22"/>
    <w:qFormat/>
    <w:rsid w:val="001E058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bitesize/guides/zpdry4j/revision/1" TargetMode="External"/><Relationship Id="rId18" Type="http://schemas.openxmlformats.org/officeDocument/2006/relationships/hyperlink" Target="https://www.whitbread.co.uk/sustainability/opportunity/we-value-difference-at-whitbrea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dn.whitbread.co.uk/media/2021/02/26120944/Premier-Inn-target-locations-and-acquisition-team-contacts-map_March-2021.pdf" TargetMode="External"/><Relationship Id="rId2" Type="http://schemas.openxmlformats.org/officeDocument/2006/relationships/numbering" Target="numbering.xml"/><Relationship Id="rId16" Type="http://schemas.openxmlformats.org/officeDocument/2006/relationships/hyperlink" Target="https://www.whitbread.co.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whitbread.co.uk/" TargetMode="External"/><Relationship Id="rId10" Type="http://schemas.openxmlformats.org/officeDocument/2006/relationships/image" Target="media/image2.png"/><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digitalmarketing.org/blog/what-is-target-audie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7B3EED-8840-43DB-9061-0D1536DC5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13</Pages>
  <Words>4307</Words>
  <Characters>24556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34</cp:revision>
  <dcterms:created xsi:type="dcterms:W3CDTF">2023-08-30T01:33:00Z</dcterms:created>
  <dcterms:modified xsi:type="dcterms:W3CDTF">2023-08-30T02:33:00Z</dcterms:modified>
</cp:coreProperties>
</file>