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48CFB" w14:textId="77777777" w:rsidR="00A46F2E" w:rsidRDefault="00A46F2E" w:rsidP="00A46F2E">
      <w:pPr>
        <w:jc w:val="center"/>
        <w:rPr>
          <w:rFonts w:ascii="Arial" w:hAnsi="Arial" w:cs="Arial"/>
          <w:b/>
          <w:sz w:val="72"/>
          <w:szCs w:val="72"/>
        </w:rPr>
      </w:pPr>
    </w:p>
    <w:p w14:paraId="361D0A9B" w14:textId="77777777" w:rsidR="00A46F2E" w:rsidRDefault="00A46F2E" w:rsidP="00A46F2E">
      <w:pPr>
        <w:jc w:val="center"/>
        <w:rPr>
          <w:rFonts w:ascii="Arial" w:hAnsi="Arial" w:cs="Arial"/>
          <w:b/>
          <w:sz w:val="72"/>
          <w:szCs w:val="72"/>
        </w:rPr>
      </w:pPr>
    </w:p>
    <w:p w14:paraId="361818AF" w14:textId="77777777" w:rsidR="00A46F2E" w:rsidRDefault="00A46F2E" w:rsidP="00A46F2E">
      <w:pPr>
        <w:jc w:val="center"/>
        <w:rPr>
          <w:rFonts w:ascii="Arial" w:hAnsi="Arial" w:cs="Arial"/>
          <w:b/>
          <w:sz w:val="72"/>
          <w:szCs w:val="72"/>
        </w:rPr>
      </w:pPr>
    </w:p>
    <w:p w14:paraId="6DF1C821" w14:textId="77777777" w:rsidR="00A46F2E" w:rsidRDefault="00A46F2E" w:rsidP="00A46F2E">
      <w:pPr>
        <w:jc w:val="center"/>
        <w:rPr>
          <w:rFonts w:ascii="Arial" w:hAnsi="Arial" w:cs="Arial"/>
          <w:b/>
          <w:sz w:val="72"/>
          <w:szCs w:val="72"/>
        </w:rPr>
      </w:pPr>
    </w:p>
    <w:p w14:paraId="228243E6" w14:textId="77777777" w:rsidR="00A46F2E" w:rsidRDefault="00A46F2E" w:rsidP="00A46F2E">
      <w:pPr>
        <w:jc w:val="center"/>
        <w:rPr>
          <w:rFonts w:ascii="Arial" w:hAnsi="Arial" w:cs="Arial"/>
          <w:b/>
          <w:sz w:val="72"/>
          <w:szCs w:val="72"/>
        </w:rPr>
      </w:pPr>
    </w:p>
    <w:p w14:paraId="72D50CFA" w14:textId="5A587E98" w:rsidR="00A46F2E" w:rsidRPr="00FB6191" w:rsidRDefault="00502643" w:rsidP="00A46F2E">
      <w:pPr>
        <w:jc w:val="center"/>
        <w:rPr>
          <w:rFonts w:ascii="Arial" w:hAnsi="Arial" w:cs="Arial"/>
          <w:b/>
          <w:bCs/>
          <w:sz w:val="72"/>
          <w:szCs w:val="72"/>
        </w:rPr>
      </w:pPr>
      <w:r>
        <w:rPr>
          <w:rFonts w:ascii="Arial" w:hAnsi="Arial" w:cs="Arial"/>
          <w:b/>
          <w:sz w:val="72"/>
          <w:szCs w:val="72"/>
        </w:rPr>
        <w:t>Report</w:t>
      </w:r>
    </w:p>
    <w:p w14:paraId="725FC59C" w14:textId="77777777" w:rsidR="00A46F2E" w:rsidRDefault="00A46F2E" w:rsidP="00A46F2E">
      <w:pPr>
        <w:jc w:val="center"/>
        <w:rPr>
          <w:rFonts w:ascii="Arial" w:hAnsi="Arial" w:cs="Arial"/>
          <w:b/>
          <w:bCs/>
          <w:sz w:val="96"/>
          <w:szCs w:val="96"/>
        </w:rPr>
      </w:pPr>
    </w:p>
    <w:p w14:paraId="5F2CD600" w14:textId="77777777" w:rsidR="00A46F2E" w:rsidRDefault="00A46F2E" w:rsidP="00A46F2E">
      <w:pPr>
        <w:jc w:val="center"/>
        <w:rPr>
          <w:rFonts w:ascii="Arial" w:hAnsi="Arial" w:cs="Arial"/>
          <w:b/>
          <w:bCs/>
          <w:sz w:val="96"/>
          <w:szCs w:val="96"/>
        </w:rPr>
      </w:pPr>
    </w:p>
    <w:p w14:paraId="561AA03B" w14:textId="77777777" w:rsidR="00A46F2E" w:rsidRDefault="00A46F2E" w:rsidP="00A46F2E">
      <w:pPr>
        <w:rPr>
          <w:rFonts w:ascii="Arial" w:hAnsi="Arial" w:cs="Arial"/>
          <w:sz w:val="36"/>
          <w:szCs w:val="36"/>
        </w:rPr>
      </w:pPr>
    </w:p>
    <w:p w14:paraId="5681D64B" w14:textId="77777777" w:rsidR="00A46F2E" w:rsidRPr="00A340E0" w:rsidRDefault="00A46F2E" w:rsidP="00A46F2E">
      <w:pPr>
        <w:rPr>
          <w:rFonts w:ascii="Arial" w:hAnsi="Arial" w:cs="Arial"/>
          <w:sz w:val="36"/>
          <w:szCs w:val="36"/>
        </w:rPr>
      </w:pPr>
    </w:p>
    <w:p w14:paraId="4E06D370" w14:textId="77777777" w:rsidR="00A46F2E" w:rsidRPr="00D63FCE" w:rsidRDefault="00A46F2E" w:rsidP="00A46F2E">
      <w:pPr>
        <w:spacing w:after="0" w:line="360" w:lineRule="auto"/>
        <w:rPr>
          <w:rFonts w:ascii="Arial" w:hAnsi="Arial" w:cs="Arial"/>
          <w:b/>
          <w:bCs/>
          <w:sz w:val="36"/>
          <w:szCs w:val="36"/>
        </w:rPr>
      </w:pPr>
      <w:r w:rsidRPr="00D63FCE">
        <w:rPr>
          <w:rFonts w:ascii="Arial" w:hAnsi="Arial" w:cs="Arial"/>
          <w:b/>
          <w:bCs/>
          <w:sz w:val="36"/>
          <w:szCs w:val="36"/>
        </w:rPr>
        <w:t>Student: Violeta Lavinia Nedelea</w:t>
      </w:r>
    </w:p>
    <w:p w14:paraId="76EA4182" w14:textId="77777777" w:rsidR="00A46F2E" w:rsidRPr="00D63FCE" w:rsidRDefault="00A46F2E" w:rsidP="00A46F2E">
      <w:pPr>
        <w:spacing w:after="0" w:line="360" w:lineRule="auto"/>
        <w:rPr>
          <w:rFonts w:ascii="Arial" w:hAnsi="Arial" w:cs="Arial"/>
          <w:b/>
          <w:bCs/>
          <w:sz w:val="36"/>
          <w:szCs w:val="36"/>
        </w:rPr>
      </w:pPr>
      <w:r w:rsidRPr="00D63FCE">
        <w:rPr>
          <w:rFonts w:ascii="Arial" w:hAnsi="Arial" w:cs="Arial"/>
          <w:b/>
          <w:bCs/>
          <w:sz w:val="36"/>
          <w:szCs w:val="36"/>
        </w:rPr>
        <w:t>Student Number: 2129062</w:t>
      </w:r>
    </w:p>
    <w:p w14:paraId="79AD03F0" w14:textId="77777777" w:rsidR="009010A7" w:rsidRPr="00D63FCE" w:rsidRDefault="00A46F2E" w:rsidP="00A46F2E">
      <w:pPr>
        <w:spacing w:after="0" w:line="360" w:lineRule="auto"/>
        <w:rPr>
          <w:rFonts w:ascii="Arial" w:hAnsi="Arial" w:cs="Arial"/>
          <w:b/>
          <w:bCs/>
          <w:sz w:val="36"/>
          <w:szCs w:val="36"/>
        </w:rPr>
      </w:pPr>
      <w:r w:rsidRPr="00D63FCE">
        <w:rPr>
          <w:rFonts w:ascii="Arial" w:hAnsi="Arial" w:cs="Arial"/>
          <w:b/>
          <w:bCs/>
          <w:sz w:val="36"/>
          <w:szCs w:val="36"/>
        </w:rPr>
        <w:t xml:space="preserve">Module: </w:t>
      </w:r>
      <w:r w:rsidR="009010A7" w:rsidRPr="00D63FCE">
        <w:rPr>
          <w:rFonts w:ascii="Arial" w:eastAsia="Arial" w:hAnsi="Arial" w:cs="Arial"/>
          <w:b/>
          <w:bCs/>
          <w:color w:val="000000"/>
          <w:spacing w:val="-1"/>
          <w:sz w:val="36"/>
          <w:szCs w:val="36"/>
        </w:rPr>
        <w:t>D</w:t>
      </w:r>
      <w:r w:rsidR="009010A7" w:rsidRPr="00D63FCE">
        <w:rPr>
          <w:rFonts w:ascii="Arial" w:eastAsia="Arial" w:hAnsi="Arial" w:cs="Arial"/>
          <w:b/>
          <w:bCs/>
          <w:color w:val="000000"/>
          <w:sz w:val="36"/>
          <w:szCs w:val="36"/>
        </w:rPr>
        <w:t>e</w:t>
      </w:r>
      <w:r w:rsidR="009010A7" w:rsidRPr="00D63FCE">
        <w:rPr>
          <w:rFonts w:ascii="Arial" w:eastAsia="Arial" w:hAnsi="Arial" w:cs="Arial"/>
          <w:b/>
          <w:bCs/>
          <w:color w:val="000000"/>
          <w:spacing w:val="-2"/>
          <w:sz w:val="36"/>
          <w:szCs w:val="36"/>
        </w:rPr>
        <w:t>v</w:t>
      </w:r>
      <w:r w:rsidR="009010A7" w:rsidRPr="00D63FCE">
        <w:rPr>
          <w:rFonts w:ascii="Arial" w:eastAsia="Arial" w:hAnsi="Arial" w:cs="Arial"/>
          <w:b/>
          <w:bCs/>
          <w:color w:val="000000"/>
          <w:sz w:val="36"/>
          <w:szCs w:val="36"/>
        </w:rPr>
        <w:t>e</w:t>
      </w:r>
      <w:r w:rsidR="009010A7" w:rsidRPr="00D63FCE">
        <w:rPr>
          <w:rFonts w:ascii="Arial" w:eastAsia="Arial" w:hAnsi="Arial" w:cs="Arial"/>
          <w:b/>
          <w:bCs/>
          <w:color w:val="000000"/>
          <w:spacing w:val="-1"/>
          <w:w w:val="101"/>
          <w:sz w:val="36"/>
          <w:szCs w:val="36"/>
        </w:rPr>
        <w:t>loping</w:t>
      </w:r>
      <w:r w:rsidR="009010A7" w:rsidRPr="00D63FCE">
        <w:rPr>
          <w:rFonts w:ascii="Arial" w:eastAsia="Arial" w:hAnsi="Arial" w:cs="Arial"/>
          <w:color w:val="000000"/>
          <w:sz w:val="36"/>
          <w:szCs w:val="36"/>
        </w:rPr>
        <w:t xml:space="preserve"> </w:t>
      </w:r>
      <w:r w:rsidR="009010A7" w:rsidRPr="00D63FCE">
        <w:rPr>
          <w:rFonts w:ascii="Arial" w:eastAsia="Arial" w:hAnsi="Arial" w:cs="Arial"/>
          <w:b/>
          <w:bCs/>
          <w:color w:val="000000"/>
          <w:w w:val="101"/>
          <w:sz w:val="36"/>
          <w:szCs w:val="36"/>
        </w:rPr>
        <w:t>E</w:t>
      </w:r>
      <w:r w:rsidR="009010A7" w:rsidRPr="00D63FCE">
        <w:rPr>
          <w:rFonts w:ascii="Arial" w:eastAsia="Arial" w:hAnsi="Arial" w:cs="Arial"/>
          <w:b/>
          <w:bCs/>
          <w:color w:val="000000"/>
          <w:sz w:val="36"/>
          <w:szCs w:val="36"/>
        </w:rPr>
        <w:t>m</w:t>
      </w:r>
      <w:r w:rsidR="009010A7" w:rsidRPr="00D63FCE">
        <w:rPr>
          <w:rFonts w:ascii="Arial" w:eastAsia="Arial" w:hAnsi="Arial" w:cs="Arial"/>
          <w:b/>
          <w:bCs/>
          <w:color w:val="000000"/>
          <w:w w:val="101"/>
          <w:sz w:val="36"/>
          <w:szCs w:val="36"/>
        </w:rPr>
        <w:t>o</w:t>
      </w:r>
      <w:r w:rsidR="009010A7" w:rsidRPr="00D63FCE">
        <w:rPr>
          <w:rFonts w:ascii="Arial" w:eastAsia="Arial" w:hAnsi="Arial" w:cs="Arial"/>
          <w:b/>
          <w:bCs/>
          <w:color w:val="000000"/>
          <w:spacing w:val="-2"/>
          <w:sz w:val="36"/>
          <w:szCs w:val="36"/>
        </w:rPr>
        <w:t>t</w:t>
      </w:r>
      <w:r w:rsidR="009010A7" w:rsidRPr="00D63FCE">
        <w:rPr>
          <w:rFonts w:ascii="Arial" w:eastAsia="Arial" w:hAnsi="Arial" w:cs="Arial"/>
          <w:b/>
          <w:bCs/>
          <w:color w:val="000000"/>
          <w:w w:val="101"/>
          <w:sz w:val="36"/>
          <w:szCs w:val="36"/>
        </w:rPr>
        <w:t>ion</w:t>
      </w:r>
      <w:r w:rsidR="009010A7" w:rsidRPr="00D63FCE">
        <w:rPr>
          <w:rFonts w:ascii="Arial" w:eastAsia="Arial" w:hAnsi="Arial" w:cs="Arial"/>
          <w:b/>
          <w:bCs/>
          <w:color w:val="000000"/>
          <w:sz w:val="36"/>
          <w:szCs w:val="36"/>
        </w:rPr>
        <w:t>a</w:t>
      </w:r>
      <w:r w:rsidR="009010A7" w:rsidRPr="00D63FCE">
        <w:rPr>
          <w:rFonts w:ascii="Arial" w:eastAsia="Arial" w:hAnsi="Arial" w:cs="Arial"/>
          <w:b/>
          <w:bCs/>
          <w:color w:val="000000"/>
          <w:w w:val="101"/>
          <w:sz w:val="36"/>
          <w:szCs w:val="36"/>
        </w:rPr>
        <w:t>l</w:t>
      </w:r>
      <w:r w:rsidR="009010A7" w:rsidRPr="00D63FCE">
        <w:rPr>
          <w:rFonts w:ascii="Arial" w:eastAsia="Arial" w:hAnsi="Arial" w:cs="Arial"/>
          <w:color w:val="000000"/>
          <w:sz w:val="36"/>
          <w:szCs w:val="36"/>
        </w:rPr>
        <w:t xml:space="preserve"> </w:t>
      </w:r>
      <w:r w:rsidR="009010A7" w:rsidRPr="00D63FCE">
        <w:rPr>
          <w:rFonts w:ascii="Arial" w:eastAsia="Arial" w:hAnsi="Arial" w:cs="Arial"/>
          <w:b/>
          <w:bCs/>
          <w:color w:val="000000"/>
          <w:spacing w:val="-1"/>
          <w:w w:val="101"/>
          <w:sz w:val="36"/>
          <w:szCs w:val="36"/>
        </w:rPr>
        <w:t>I</w:t>
      </w:r>
      <w:r w:rsidR="009010A7" w:rsidRPr="00D63FCE">
        <w:rPr>
          <w:rFonts w:ascii="Arial" w:eastAsia="Arial" w:hAnsi="Arial" w:cs="Arial"/>
          <w:b/>
          <w:bCs/>
          <w:color w:val="000000"/>
          <w:w w:val="101"/>
          <w:sz w:val="36"/>
          <w:szCs w:val="36"/>
        </w:rPr>
        <w:t>n</w:t>
      </w:r>
      <w:r w:rsidR="009010A7" w:rsidRPr="00D63FCE">
        <w:rPr>
          <w:rFonts w:ascii="Arial" w:eastAsia="Arial" w:hAnsi="Arial" w:cs="Arial"/>
          <w:b/>
          <w:bCs/>
          <w:color w:val="000000"/>
          <w:sz w:val="36"/>
          <w:szCs w:val="36"/>
        </w:rPr>
        <w:t>te</w:t>
      </w:r>
      <w:r w:rsidR="009010A7" w:rsidRPr="00D63FCE">
        <w:rPr>
          <w:rFonts w:ascii="Arial" w:eastAsia="Arial" w:hAnsi="Arial" w:cs="Arial"/>
          <w:b/>
          <w:bCs/>
          <w:color w:val="000000"/>
          <w:spacing w:val="-1"/>
          <w:w w:val="101"/>
          <w:sz w:val="36"/>
          <w:szCs w:val="36"/>
        </w:rPr>
        <w:t>l</w:t>
      </w:r>
      <w:r w:rsidR="009010A7" w:rsidRPr="00D63FCE">
        <w:rPr>
          <w:rFonts w:ascii="Arial" w:eastAsia="Arial" w:hAnsi="Arial" w:cs="Arial"/>
          <w:b/>
          <w:bCs/>
          <w:color w:val="000000"/>
          <w:w w:val="101"/>
          <w:sz w:val="36"/>
          <w:szCs w:val="36"/>
        </w:rPr>
        <w:t>lig</w:t>
      </w:r>
      <w:r w:rsidR="009010A7" w:rsidRPr="00D63FCE">
        <w:rPr>
          <w:rFonts w:ascii="Arial" w:eastAsia="Arial" w:hAnsi="Arial" w:cs="Arial"/>
          <w:b/>
          <w:bCs/>
          <w:color w:val="000000"/>
          <w:sz w:val="36"/>
          <w:szCs w:val="36"/>
        </w:rPr>
        <w:t>e</w:t>
      </w:r>
      <w:r w:rsidR="009010A7" w:rsidRPr="00D63FCE">
        <w:rPr>
          <w:rFonts w:ascii="Arial" w:eastAsia="Arial" w:hAnsi="Arial" w:cs="Arial"/>
          <w:b/>
          <w:bCs/>
          <w:color w:val="000000"/>
          <w:w w:val="101"/>
          <w:sz w:val="36"/>
          <w:szCs w:val="36"/>
        </w:rPr>
        <w:t>n</w:t>
      </w:r>
      <w:r w:rsidR="009010A7" w:rsidRPr="00D63FCE">
        <w:rPr>
          <w:rFonts w:ascii="Arial" w:eastAsia="Arial" w:hAnsi="Arial" w:cs="Arial"/>
          <w:b/>
          <w:bCs/>
          <w:color w:val="000000"/>
          <w:spacing w:val="-1"/>
          <w:sz w:val="36"/>
          <w:szCs w:val="36"/>
        </w:rPr>
        <w:t>c</w:t>
      </w:r>
      <w:r w:rsidR="009010A7" w:rsidRPr="00D63FCE">
        <w:rPr>
          <w:rFonts w:ascii="Arial" w:eastAsia="Arial" w:hAnsi="Arial" w:cs="Arial"/>
          <w:b/>
          <w:bCs/>
          <w:color w:val="000000"/>
          <w:sz w:val="36"/>
          <w:szCs w:val="36"/>
        </w:rPr>
        <w:t>e</w:t>
      </w:r>
      <w:r w:rsidR="009010A7" w:rsidRPr="00D63FCE">
        <w:rPr>
          <w:rFonts w:ascii="Arial" w:eastAsia="Arial" w:hAnsi="Arial" w:cs="Arial"/>
          <w:color w:val="000000"/>
          <w:spacing w:val="-1"/>
          <w:sz w:val="36"/>
          <w:szCs w:val="36"/>
        </w:rPr>
        <w:t xml:space="preserve"> </w:t>
      </w:r>
      <w:r w:rsidR="009010A7" w:rsidRPr="00D63FCE">
        <w:rPr>
          <w:rFonts w:ascii="Arial" w:eastAsia="Arial" w:hAnsi="Arial" w:cs="Arial"/>
          <w:b/>
          <w:bCs/>
          <w:color w:val="000000"/>
          <w:spacing w:val="-1"/>
          <w:w w:val="101"/>
          <w:sz w:val="36"/>
          <w:szCs w:val="36"/>
        </w:rPr>
        <w:t>S</w:t>
      </w:r>
      <w:r w:rsidR="009010A7" w:rsidRPr="00D63FCE">
        <w:rPr>
          <w:rFonts w:ascii="Arial" w:eastAsia="Arial" w:hAnsi="Arial" w:cs="Arial"/>
          <w:b/>
          <w:bCs/>
          <w:color w:val="000000"/>
          <w:sz w:val="36"/>
          <w:szCs w:val="36"/>
        </w:rPr>
        <w:t>k</w:t>
      </w:r>
      <w:r w:rsidR="009010A7" w:rsidRPr="00D63FCE">
        <w:rPr>
          <w:rFonts w:ascii="Arial" w:eastAsia="Arial" w:hAnsi="Arial" w:cs="Arial"/>
          <w:b/>
          <w:bCs/>
          <w:color w:val="000000"/>
          <w:spacing w:val="-2"/>
          <w:w w:val="101"/>
          <w:sz w:val="36"/>
          <w:szCs w:val="36"/>
        </w:rPr>
        <w:t>i</w:t>
      </w:r>
      <w:r w:rsidR="009010A7" w:rsidRPr="00D63FCE">
        <w:rPr>
          <w:rFonts w:ascii="Arial" w:eastAsia="Arial" w:hAnsi="Arial" w:cs="Arial"/>
          <w:b/>
          <w:bCs/>
          <w:color w:val="000000"/>
          <w:w w:val="101"/>
          <w:sz w:val="36"/>
          <w:szCs w:val="36"/>
        </w:rPr>
        <w:t>l</w:t>
      </w:r>
      <w:r w:rsidR="009010A7" w:rsidRPr="00D63FCE">
        <w:rPr>
          <w:rFonts w:ascii="Arial" w:eastAsia="Arial" w:hAnsi="Arial" w:cs="Arial"/>
          <w:b/>
          <w:bCs/>
          <w:color w:val="000000"/>
          <w:spacing w:val="1"/>
          <w:w w:val="101"/>
          <w:sz w:val="36"/>
          <w:szCs w:val="36"/>
        </w:rPr>
        <w:t>l</w:t>
      </w:r>
      <w:r w:rsidR="009010A7" w:rsidRPr="00D63FCE">
        <w:rPr>
          <w:rFonts w:ascii="Arial" w:eastAsia="Arial" w:hAnsi="Arial" w:cs="Arial"/>
          <w:b/>
          <w:bCs/>
          <w:color w:val="000000"/>
          <w:sz w:val="36"/>
          <w:szCs w:val="36"/>
        </w:rPr>
        <w:t>s</w:t>
      </w:r>
      <w:r w:rsidR="009010A7" w:rsidRPr="00D63FCE">
        <w:rPr>
          <w:rFonts w:ascii="Arial" w:eastAsia="Arial" w:hAnsi="Arial" w:cs="Arial"/>
          <w:color w:val="000000"/>
          <w:spacing w:val="-1"/>
          <w:sz w:val="36"/>
          <w:szCs w:val="36"/>
        </w:rPr>
        <w:t xml:space="preserve"> </w:t>
      </w:r>
      <w:r w:rsidR="009010A7" w:rsidRPr="00D63FCE">
        <w:rPr>
          <w:rFonts w:ascii="Arial" w:eastAsia="Arial" w:hAnsi="Arial" w:cs="Arial"/>
          <w:b/>
          <w:bCs/>
          <w:color w:val="000000"/>
          <w:sz w:val="36"/>
          <w:szCs w:val="36"/>
        </w:rPr>
        <w:t>f</w:t>
      </w:r>
      <w:r w:rsidR="009010A7" w:rsidRPr="00D63FCE">
        <w:rPr>
          <w:rFonts w:ascii="Arial" w:eastAsia="Arial" w:hAnsi="Arial" w:cs="Arial"/>
          <w:b/>
          <w:bCs/>
          <w:color w:val="000000"/>
          <w:w w:val="101"/>
          <w:sz w:val="36"/>
          <w:szCs w:val="36"/>
        </w:rPr>
        <w:t>o</w:t>
      </w:r>
      <w:r w:rsidR="009010A7" w:rsidRPr="00D63FCE">
        <w:rPr>
          <w:rFonts w:ascii="Arial" w:eastAsia="Arial" w:hAnsi="Arial" w:cs="Arial"/>
          <w:b/>
          <w:bCs/>
          <w:color w:val="000000"/>
          <w:sz w:val="36"/>
          <w:szCs w:val="36"/>
        </w:rPr>
        <w:t>r</w:t>
      </w:r>
      <w:r w:rsidR="009010A7" w:rsidRPr="00D63FCE">
        <w:rPr>
          <w:rFonts w:ascii="Arial" w:eastAsia="Arial" w:hAnsi="Arial" w:cs="Arial"/>
          <w:color w:val="000000"/>
          <w:sz w:val="36"/>
          <w:szCs w:val="36"/>
        </w:rPr>
        <w:t xml:space="preserve"> </w:t>
      </w:r>
      <w:r w:rsidR="009010A7" w:rsidRPr="00D63FCE">
        <w:rPr>
          <w:rFonts w:ascii="Arial" w:eastAsia="Arial" w:hAnsi="Arial" w:cs="Arial"/>
          <w:b/>
          <w:bCs/>
          <w:color w:val="000000"/>
          <w:sz w:val="36"/>
          <w:szCs w:val="36"/>
        </w:rPr>
        <w:t>t</w:t>
      </w:r>
      <w:r w:rsidR="009010A7" w:rsidRPr="00D63FCE">
        <w:rPr>
          <w:rFonts w:ascii="Arial" w:eastAsia="Arial" w:hAnsi="Arial" w:cs="Arial"/>
          <w:b/>
          <w:bCs/>
          <w:color w:val="000000"/>
          <w:spacing w:val="-2"/>
          <w:w w:val="101"/>
          <w:sz w:val="36"/>
          <w:szCs w:val="36"/>
        </w:rPr>
        <w:t>h</w:t>
      </w:r>
      <w:r w:rsidR="009010A7" w:rsidRPr="00D63FCE">
        <w:rPr>
          <w:rFonts w:ascii="Arial" w:eastAsia="Arial" w:hAnsi="Arial" w:cs="Arial"/>
          <w:b/>
          <w:bCs/>
          <w:color w:val="000000"/>
          <w:sz w:val="36"/>
          <w:szCs w:val="36"/>
        </w:rPr>
        <w:t>e</w:t>
      </w:r>
      <w:r w:rsidR="009010A7" w:rsidRPr="00D63FCE">
        <w:rPr>
          <w:rFonts w:ascii="Arial" w:eastAsia="Arial" w:hAnsi="Arial" w:cs="Arial"/>
          <w:color w:val="000000"/>
          <w:sz w:val="36"/>
          <w:szCs w:val="36"/>
        </w:rPr>
        <w:t xml:space="preserve"> </w:t>
      </w:r>
      <w:r w:rsidR="009010A7" w:rsidRPr="00D63FCE">
        <w:rPr>
          <w:rFonts w:ascii="Arial" w:eastAsia="Arial" w:hAnsi="Arial" w:cs="Arial"/>
          <w:b/>
          <w:bCs/>
          <w:color w:val="000000"/>
          <w:spacing w:val="1"/>
          <w:sz w:val="36"/>
          <w:szCs w:val="36"/>
        </w:rPr>
        <w:t>W</w:t>
      </w:r>
      <w:r w:rsidR="009010A7" w:rsidRPr="00D63FCE">
        <w:rPr>
          <w:rFonts w:ascii="Arial" w:eastAsia="Arial" w:hAnsi="Arial" w:cs="Arial"/>
          <w:b/>
          <w:bCs/>
          <w:color w:val="000000"/>
          <w:w w:val="101"/>
          <w:sz w:val="36"/>
          <w:szCs w:val="36"/>
        </w:rPr>
        <w:t>o</w:t>
      </w:r>
      <w:r w:rsidR="009010A7" w:rsidRPr="00D63FCE">
        <w:rPr>
          <w:rFonts w:ascii="Arial" w:eastAsia="Arial" w:hAnsi="Arial" w:cs="Arial"/>
          <w:b/>
          <w:bCs/>
          <w:color w:val="000000"/>
          <w:sz w:val="36"/>
          <w:szCs w:val="36"/>
        </w:rPr>
        <w:t>rk</w:t>
      </w:r>
      <w:r w:rsidR="009010A7" w:rsidRPr="00D63FCE">
        <w:rPr>
          <w:rFonts w:ascii="Arial" w:eastAsia="Arial" w:hAnsi="Arial" w:cs="Arial"/>
          <w:b/>
          <w:bCs/>
          <w:color w:val="000000"/>
          <w:spacing w:val="-1"/>
          <w:w w:val="101"/>
          <w:sz w:val="36"/>
          <w:szCs w:val="36"/>
        </w:rPr>
        <w:t>p</w:t>
      </w:r>
      <w:r w:rsidR="009010A7" w:rsidRPr="00D63FCE">
        <w:rPr>
          <w:rFonts w:ascii="Arial" w:eastAsia="Arial" w:hAnsi="Arial" w:cs="Arial"/>
          <w:b/>
          <w:bCs/>
          <w:color w:val="000000"/>
          <w:w w:val="101"/>
          <w:sz w:val="36"/>
          <w:szCs w:val="36"/>
        </w:rPr>
        <w:t>l</w:t>
      </w:r>
      <w:r w:rsidR="009010A7" w:rsidRPr="00D63FCE">
        <w:rPr>
          <w:rFonts w:ascii="Arial" w:eastAsia="Arial" w:hAnsi="Arial" w:cs="Arial"/>
          <w:b/>
          <w:bCs/>
          <w:color w:val="000000"/>
          <w:sz w:val="36"/>
          <w:szCs w:val="36"/>
        </w:rPr>
        <w:t>ace</w:t>
      </w:r>
      <w:r w:rsidR="009010A7" w:rsidRPr="00D63FCE">
        <w:rPr>
          <w:rFonts w:ascii="Arial" w:hAnsi="Arial" w:cs="Arial"/>
          <w:b/>
          <w:bCs/>
          <w:sz w:val="36"/>
          <w:szCs w:val="36"/>
        </w:rPr>
        <w:t xml:space="preserve"> </w:t>
      </w:r>
    </w:p>
    <w:p w14:paraId="135BB0A6" w14:textId="40EE8C0A" w:rsidR="00A46F2E" w:rsidRPr="00D63FCE" w:rsidRDefault="00A46F2E" w:rsidP="00A46F2E">
      <w:pPr>
        <w:spacing w:after="0" w:line="360" w:lineRule="auto"/>
        <w:rPr>
          <w:rFonts w:ascii="Arial" w:hAnsi="Arial" w:cs="Arial"/>
          <w:b/>
          <w:bCs/>
          <w:sz w:val="36"/>
          <w:szCs w:val="36"/>
        </w:rPr>
      </w:pPr>
      <w:r w:rsidRPr="00D63FCE">
        <w:rPr>
          <w:rFonts w:ascii="Arial" w:hAnsi="Arial" w:cs="Arial"/>
          <w:b/>
          <w:bCs/>
          <w:sz w:val="36"/>
          <w:szCs w:val="36"/>
        </w:rPr>
        <w:t>Module Code: BMSW610</w:t>
      </w:r>
      <w:r w:rsidR="009010A7" w:rsidRPr="00D63FCE">
        <w:rPr>
          <w:rFonts w:ascii="Arial" w:hAnsi="Arial" w:cs="Arial"/>
          <w:b/>
          <w:bCs/>
          <w:sz w:val="36"/>
          <w:szCs w:val="36"/>
        </w:rPr>
        <w:t>6</w:t>
      </w:r>
    </w:p>
    <w:p w14:paraId="50025C22" w14:textId="77777777" w:rsidR="0009179D" w:rsidRDefault="00A46F2E" w:rsidP="0009179D">
      <w:pPr>
        <w:spacing w:after="0" w:line="360" w:lineRule="auto"/>
        <w:rPr>
          <w:rFonts w:ascii="Arial" w:hAnsi="Arial" w:cs="Arial"/>
          <w:b/>
          <w:bCs/>
          <w:sz w:val="36"/>
          <w:szCs w:val="36"/>
        </w:rPr>
      </w:pPr>
      <w:r w:rsidRPr="00D63FCE">
        <w:rPr>
          <w:rFonts w:ascii="Arial" w:hAnsi="Arial" w:cs="Arial"/>
          <w:b/>
          <w:bCs/>
          <w:sz w:val="36"/>
          <w:szCs w:val="36"/>
        </w:rPr>
        <w:t xml:space="preserve">Lecturer Name: </w:t>
      </w:r>
      <w:r w:rsidR="00DB7629" w:rsidRPr="00D63FCE">
        <w:rPr>
          <w:rFonts w:ascii="Arial" w:hAnsi="Arial" w:cs="Arial"/>
          <w:b/>
          <w:bCs/>
          <w:sz w:val="36"/>
          <w:szCs w:val="36"/>
        </w:rPr>
        <w:t xml:space="preserve">Masoud </w:t>
      </w:r>
      <w:proofErr w:type="spellStart"/>
      <w:r w:rsidR="00D63FCE" w:rsidRPr="00D63FCE">
        <w:rPr>
          <w:rFonts w:ascii="Arial" w:hAnsi="Arial" w:cs="Arial"/>
          <w:b/>
          <w:bCs/>
          <w:sz w:val="36"/>
          <w:szCs w:val="36"/>
        </w:rPr>
        <w:t>Keimasi</w:t>
      </w:r>
      <w:proofErr w:type="spellEnd"/>
    </w:p>
    <w:p w14:paraId="4F3FA47B" w14:textId="77777777" w:rsidR="0009179D" w:rsidRDefault="0009179D" w:rsidP="0009179D">
      <w:pPr>
        <w:spacing w:after="0" w:line="360" w:lineRule="auto"/>
        <w:rPr>
          <w:rFonts w:ascii="Arial" w:hAnsi="Arial" w:cs="Arial"/>
          <w:b/>
          <w:bCs/>
          <w:sz w:val="36"/>
          <w:szCs w:val="36"/>
        </w:rPr>
      </w:pPr>
    </w:p>
    <w:p w14:paraId="008E0C7D" w14:textId="05956490" w:rsidR="00C17D90" w:rsidRPr="0009179D" w:rsidRDefault="006A22D4" w:rsidP="0009179D">
      <w:pPr>
        <w:spacing w:after="0" w:line="360" w:lineRule="auto"/>
        <w:rPr>
          <w:rFonts w:ascii="Arial" w:hAnsi="Arial" w:cs="Arial"/>
          <w:b/>
          <w:bCs/>
          <w:sz w:val="36"/>
          <w:szCs w:val="36"/>
        </w:rPr>
      </w:pPr>
      <w:r w:rsidRPr="008B72AE">
        <w:rPr>
          <w:rFonts w:ascii="Arial" w:hAnsi="Arial" w:cs="Arial"/>
          <w:b/>
          <w:bCs/>
          <w:color w:val="000000" w:themeColor="text1"/>
          <w:lang w:bidi="en-GB"/>
        </w:rPr>
        <w:t xml:space="preserve">Table of </w:t>
      </w:r>
      <w:r w:rsidR="008B72AE">
        <w:rPr>
          <w:rFonts w:ascii="Arial" w:hAnsi="Arial" w:cs="Arial"/>
          <w:b/>
          <w:bCs/>
          <w:color w:val="000000" w:themeColor="text1"/>
          <w:lang w:bidi="en-GB"/>
        </w:rPr>
        <w:t>c</w:t>
      </w:r>
      <w:r w:rsidRPr="008B72AE">
        <w:rPr>
          <w:rFonts w:ascii="Arial" w:hAnsi="Arial" w:cs="Arial"/>
          <w:b/>
          <w:bCs/>
          <w:color w:val="000000" w:themeColor="text1"/>
          <w:lang w:bidi="en-GB"/>
        </w:rPr>
        <w:t>ontent</w:t>
      </w:r>
    </w:p>
    <w:p w14:paraId="04824AD6" w14:textId="77777777" w:rsidR="008D1E51" w:rsidRDefault="008D1E51" w:rsidP="008D1E51">
      <w:pPr>
        <w:spacing w:after="0" w:line="360" w:lineRule="auto"/>
        <w:rPr>
          <w:rFonts w:ascii="Arial" w:hAnsi="Arial" w:cs="Arial"/>
          <w:color w:val="000000" w:themeColor="text1"/>
          <w:lang w:bidi="en-GB"/>
        </w:rPr>
      </w:pPr>
    </w:p>
    <w:p w14:paraId="387188E4" w14:textId="3265044A"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Introduction</w:t>
      </w:r>
      <w:r w:rsidR="00C37A39">
        <w:rPr>
          <w:rFonts w:ascii="Arial" w:hAnsi="Arial" w:cs="Arial"/>
          <w:color w:val="000000" w:themeColor="text1"/>
          <w:lang w:bidi="en-GB"/>
        </w:rPr>
        <w:t>…………………………………………………………………………………………</w:t>
      </w:r>
      <w:r w:rsidR="008C79D0">
        <w:rPr>
          <w:rFonts w:ascii="Arial" w:hAnsi="Arial" w:cs="Arial"/>
          <w:color w:val="000000" w:themeColor="text1"/>
          <w:lang w:bidi="en-GB"/>
        </w:rPr>
        <w:t>…</w:t>
      </w:r>
      <w:r w:rsidR="00C37A39">
        <w:rPr>
          <w:rFonts w:ascii="Arial" w:hAnsi="Arial" w:cs="Arial"/>
          <w:color w:val="000000" w:themeColor="text1"/>
          <w:lang w:bidi="en-GB"/>
        </w:rPr>
        <w:t>3</w:t>
      </w:r>
    </w:p>
    <w:p w14:paraId="769D708F" w14:textId="742757CC"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 xml:space="preserve">Overview of the </w:t>
      </w:r>
      <w:r w:rsidR="009A7FDA">
        <w:rPr>
          <w:rFonts w:ascii="Arial" w:hAnsi="Arial" w:cs="Arial"/>
          <w:color w:val="000000" w:themeColor="text1"/>
          <w:lang w:bidi="en-GB"/>
        </w:rPr>
        <w:t>Solavio Ads</w:t>
      </w:r>
      <w:r w:rsidR="00C37A39">
        <w:rPr>
          <w:rFonts w:ascii="Arial" w:hAnsi="Arial" w:cs="Arial"/>
          <w:color w:val="000000" w:themeColor="text1"/>
          <w:lang w:bidi="en-GB"/>
        </w:rPr>
        <w:t>……………………………………………………………………</w:t>
      </w:r>
      <w:r w:rsidR="008C79D0">
        <w:rPr>
          <w:rFonts w:ascii="Arial" w:hAnsi="Arial" w:cs="Arial"/>
          <w:color w:val="000000" w:themeColor="text1"/>
          <w:lang w:bidi="en-GB"/>
        </w:rPr>
        <w:t>…</w:t>
      </w:r>
      <w:r w:rsidR="00C37A39">
        <w:rPr>
          <w:rFonts w:ascii="Arial" w:hAnsi="Arial" w:cs="Arial"/>
          <w:color w:val="000000" w:themeColor="text1"/>
          <w:lang w:bidi="en-GB"/>
        </w:rPr>
        <w:t>…4</w:t>
      </w:r>
    </w:p>
    <w:p w14:paraId="10F42712" w14:textId="24602FC9"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 xml:space="preserve">Key </w:t>
      </w:r>
      <w:r w:rsidR="008B72AE">
        <w:rPr>
          <w:rFonts w:ascii="Arial" w:hAnsi="Arial" w:cs="Arial"/>
          <w:color w:val="000000" w:themeColor="text1"/>
          <w:lang w:bidi="en-GB"/>
        </w:rPr>
        <w:t>m</w:t>
      </w:r>
      <w:r w:rsidRPr="008B72AE">
        <w:rPr>
          <w:rFonts w:ascii="Arial" w:hAnsi="Arial" w:cs="Arial"/>
          <w:color w:val="000000" w:themeColor="text1"/>
          <w:lang w:bidi="en-GB"/>
        </w:rPr>
        <w:t>odels of Emotional Intelligence</w:t>
      </w:r>
      <w:r w:rsidR="00C37A39">
        <w:rPr>
          <w:rFonts w:ascii="Arial" w:hAnsi="Arial" w:cs="Arial"/>
          <w:color w:val="000000" w:themeColor="text1"/>
          <w:lang w:bidi="en-GB"/>
        </w:rPr>
        <w:t>……………………………………………………………</w:t>
      </w:r>
      <w:r w:rsidR="008C79D0">
        <w:rPr>
          <w:rFonts w:ascii="Arial" w:hAnsi="Arial" w:cs="Arial"/>
          <w:color w:val="000000" w:themeColor="text1"/>
          <w:lang w:bidi="en-GB"/>
        </w:rPr>
        <w:t>...</w:t>
      </w:r>
      <w:r w:rsidR="00C37A39">
        <w:rPr>
          <w:rFonts w:ascii="Arial" w:hAnsi="Arial" w:cs="Arial"/>
          <w:color w:val="000000" w:themeColor="text1"/>
          <w:lang w:bidi="en-GB"/>
        </w:rPr>
        <w:t>5</w:t>
      </w:r>
    </w:p>
    <w:p w14:paraId="018BA09B" w14:textId="7C8FD713" w:rsidR="006A22D4" w:rsidRPr="008B72AE" w:rsidRDefault="00C17D90" w:rsidP="008D1E51">
      <w:pPr>
        <w:spacing w:after="0" w:line="360" w:lineRule="auto"/>
        <w:rPr>
          <w:rFonts w:ascii="Arial" w:hAnsi="Arial" w:cs="Arial"/>
          <w:color w:val="000000" w:themeColor="text1"/>
          <w:lang w:bidi="en-GB"/>
        </w:rPr>
      </w:pPr>
      <w:r>
        <w:rPr>
          <w:rFonts w:ascii="Arial" w:hAnsi="Arial" w:cs="Arial"/>
          <w:color w:val="000000" w:themeColor="text1"/>
          <w:lang w:bidi="en-GB"/>
        </w:rPr>
        <w:t>I</w:t>
      </w:r>
      <w:r w:rsidR="006A22D4" w:rsidRPr="008B72AE">
        <w:rPr>
          <w:rFonts w:ascii="Arial" w:hAnsi="Arial" w:cs="Arial"/>
          <w:color w:val="000000" w:themeColor="text1"/>
          <w:lang w:bidi="en-GB"/>
        </w:rPr>
        <w:t xml:space="preserve">mportance of Emotional Intelligence in the </w:t>
      </w:r>
      <w:r w:rsidR="008B72AE">
        <w:rPr>
          <w:rFonts w:ascii="Arial" w:hAnsi="Arial" w:cs="Arial"/>
          <w:color w:val="000000" w:themeColor="text1"/>
          <w:lang w:bidi="en-GB"/>
        </w:rPr>
        <w:t>w</w:t>
      </w:r>
      <w:r w:rsidR="006A22D4" w:rsidRPr="008B72AE">
        <w:rPr>
          <w:rFonts w:ascii="Arial" w:hAnsi="Arial" w:cs="Arial"/>
          <w:color w:val="000000" w:themeColor="text1"/>
          <w:lang w:bidi="en-GB"/>
        </w:rPr>
        <w:t>orkplace</w:t>
      </w:r>
      <w:r w:rsidR="008C79D0">
        <w:rPr>
          <w:rFonts w:ascii="Arial" w:hAnsi="Arial" w:cs="Arial"/>
          <w:color w:val="000000" w:themeColor="text1"/>
          <w:lang w:bidi="en-GB"/>
        </w:rPr>
        <w:t>………………………………………......6</w:t>
      </w:r>
    </w:p>
    <w:p w14:paraId="4EE93D91" w14:textId="2C212FA3" w:rsidR="008D1E51" w:rsidRPr="008D1E51" w:rsidRDefault="008D1E51" w:rsidP="008D1E51">
      <w:pPr>
        <w:spacing w:after="0" w:line="360" w:lineRule="auto"/>
        <w:jc w:val="both"/>
        <w:rPr>
          <w:rFonts w:ascii="Arial" w:hAnsi="Arial" w:cs="Arial"/>
        </w:rPr>
      </w:pPr>
      <w:r w:rsidRPr="00B52834">
        <w:rPr>
          <w:rFonts w:ascii="Arial" w:hAnsi="Arial" w:cs="Arial"/>
        </w:rPr>
        <w:t xml:space="preserve">Application of Goleman’s 2002 EI </w:t>
      </w:r>
      <w:r w:rsidRPr="008D1E51">
        <w:rPr>
          <w:rFonts w:ascii="Arial" w:hAnsi="Arial" w:cs="Arial"/>
        </w:rPr>
        <w:t>m</w:t>
      </w:r>
      <w:r w:rsidRPr="00B52834">
        <w:rPr>
          <w:rFonts w:ascii="Arial" w:hAnsi="Arial" w:cs="Arial"/>
        </w:rPr>
        <w:t>odel to Solavio Ads</w:t>
      </w:r>
      <w:r w:rsidR="008C79D0">
        <w:rPr>
          <w:rFonts w:ascii="Arial" w:hAnsi="Arial" w:cs="Arial"/>
        </w:rPr>
        <w:t>…………………………………….……8</w:t>
      </w:r>
    </w:p>
    <w:p w14:paraId="75AB6645" w14:textId="2D120FF7"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 xml:space="preserve">Critical </w:t>
      </w:r>
      <w:r w:rsidR="008B72AE">
        <w:rPr>
          <w:rFonts w:ascii="Arial" w:hAnsi="Arial" w:cs="Arial"/>
          <w:color w:val="000000" w:themeColor="text1"/>
          <w:lang w:bidi="en-GB"/>
        </w:rPr>
        <w:t>e</w:t>
      </w:r>
      <w:r w:rsidRPr="008B72AE">
        <w:rPr>
          <w:rFonts w:ascii="Arial" w:hAnsi="Arial" w:cs="Arial"/>
          <w:color w:val="000000" w:themeColor="text1"/>
          <w:lang w:bidi="en-GB"/>
        </w:rPr>
        <w:t xml:space="preserve">valuation of EI </w:t>
      </w:r>
      <w:r w:rsidR="008B72AE">
        <w:rPr>
          <w:rFonts w:ascii="Arial" w:hAnsi="Arial" w:cs="Arial"/>
          <w:color w:val="000000" w:themeColor="text1"/>
          <w:lang w:bidi="en-GB"/>
        </w:rPr>
        <w:t>m</w:t>
      </w:r>
      <w:r w:rsidRPr="008B72AE">
        <w:rPr>
          <w:rFonts w:ascii="Arial" w:hAnsi="Arial" w:cs="Arial"/>
          <w:color w:val="000000" w:themeColor="text1"/>
          <w:lang w:bidi="en-GB"/>
        </w:rPr>
        <w:t>odels</w:t>
      </w:r>
      <w:r w:rsidR="008C79D0">
        <w:rPr>
          <w:rFonts w:ascii="Arial" w:hAnsi="Arial" w:cs="Arial"/>
          <w:color w:val="000000" w:themeColor="text1"/>
          <w:lang w:bidi="en-GB"/>
        </w:rPr>
        <w:t>………………………………………………………………….….9</w:t>
      </w:r>
    </w:p>
    <w:p w14:paraId="4B7F6651" w14:textId="12E8BA1A"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 xml:space="preserve">Recommendations and </w:t>
      </w:r>
      <w:r w:rsidR="008B72AE">
        <w:rPr>
          <w:rFonts w:ascii="Arial" w:hAnsi="Arial" w:cs="Arial"/>
          <w:color w:val="000000" w:themeColor="text1"/>
          <w:lang w:bidi="en-GB"/>
        </w:rPr>
        <w:t>i</w:t>
      </w:r>
      <w:r w:rsidRPr="008B72AE">
        <w:rPr>
          <w:rFonts w:ascii="Arial" w:hAnsi="Arial" w:cs="Arial"/>
          <w:color w:val="000000" w:themeColor="text1"/>
          <w:lang w:bidi="en-GB"/>
        </w:rPr>
        <w:t xml:space="preserve">mplementation </w:t>
      </w:r>
      <w:r w:rsidR="008B72AE">
        <w:rPr>
          <w:rFonts w:ascii="Arial" w:hAnsi="Arial" w:cs="Arial"/>
          <w:color w:val="000000" w:themeColor="text1"/>
          <w:lang w:bidi="en-GB"/>
        </w:rPr>
        <w:t>p</w:t>
      </w:r>
      <w:r w:rsidRPr="008B72AE">
        <w:rPr>
          <w:rFonts w:ascii="Arial" w:hAnsi="Arial" w:cs="Arial"/>
          <w:color w:val="000000" w:themeColor="text1"/>
          <w:lang w:bidi="en-GB"/>
        </w:rPr>
        <w:t>lan</w:t>
      </w:r>
      <w:r w:rsidR="008C79D0">
        <w:rPr>
          <w:rFonts w:ascii="Arial" w:hAnsi="Arial" w:cs="Arial"/>
          <w:color w:val="000000" w:themeColor="text1"/>
          <w:lang w:bidi="en-GB"/>
        </w:rPr>
        <w:t>…………………………………………………….12</w:t>
      </w:r>
    </w:p>
    <w:p w14:paraId="71851800" w14:textId="78247F72"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Conclusion</w:t>
      </w:r>
      <w:r w:rsidR="008C79D0">
        <w:rPr>
          <w:rFonts w:ascii="Arial" w:hAnsi="Arial" w:cs="Arial"/>
          <w:color w:val="000000" w:themeColor="text1"/>
          <w:lang w:bidi="en-GB"/>
        </w:rPr>
        <w:t>…………………………………………………………………………………………...15</w:t>
      </w:r>
    </w:p>
    <w:p w14:paraId="19F6AB64" w14:textId="6BC8CA23" w:rsidR="006A22D4" w:rsidRPr="008B72AE" w:rsidRDefault="006A22D4" w:rsidP="008D1E51">
      <w:pPr>
        <w:spacing w:after="0" w:line="360" w:lineRule="auto"/>
        <w:rPr>
          <w:rFonts w:ascii="Arial" w:hAnsi="Arial" w:cs="Arial"/>
          <w:color w:val="000000" w:themeColor="text1"/>
          <w:lang w:bidi="en-GB"/>
        </w:rPr>
      </w:pPr>
      <w:r w:rsidRPr="008B72AE">
        <w:rPr>
          <w:rFonts w:ascii="Arial" w:hAnsi="Arial" w:cs="Arial"/>
          <w:color w:val="000000" w:themeColor="text1"/>
          <w:lang w:bidi="en-GB"/>
        </w:rPr>
        <w:t>References</w:t>
      </w:r>
      <w:r w:rsidR="008C79D0">
        <w:rPr>
          <w:rFonts w:ascii="Arial" w:hAnsi="Arial" w:cs="Arial"/>
          <w:color w:val="000000" w:themeColor="text1"/>
          <w:lang w:bidi="en-GB"/>
        </w:rPr>
        <w:t>……………………………………………………………………………………….….16</w:t>
      </w:r>
    </w:p>
    <w:p w14:paraId="2719EAAE" w14:textId="10FFA079" w:rsidR="006A22D4" w:rsidRPr="00C17D90" w:rsidRDefault="006A22D4" w:rsidP="008D1E51">
      <w:pPr>
        <w:spacing w:after="0" w:line="360" w:lineRule="auto"/>
        <w:rPr>
          <w:rFonts w:ascii="Arial" w:hAnsi="Arial" w:cs="Arial"/>
          <w:color w:val="000000" w:themeColor="text1"/>
          <w:lang w:bidi="en-GB"/>
        </w:rPr>
      </w:pPr>
      <w:r w:rsidRPr="00C17D90">
        <w:rPr>
          <w:rFonts w:ascii="Arial" w:hAnsi="Arial" w:cs="Arial"/>
          <w:color w:val="000000" w:themeColor="text1"/>
          <w:lang w:bidi="en-GB"/>
        </w:rPr>
        <w:t>Appendi</w:t>
      </w:r>
      <w:r w:rsidR="00C17D90" w:rsidRPr="00C17D90">
        <w:rPr>
          <w:rFonts w:ascii="Arial" w:hAnsi="Arial" w:cs="Arial"/>
          <w:color w:val="000000" w:themeColor="text1"/>
          <w:lang w:bidi="en-GB"/>
        </w:rPr>
        <w:t>x</w:t>
      </w:r>
      <w:r w:rsidR="008C79D0">
        <w:rPr>
          <w:rFonts w:ascii="Arial" w:hAnsi="Arial" w:cs="Arial"/>
          <w:color w:val="000000" w:themeColor="text1"/>
          <w:lang w:bidi="en-GB"/>
        </w:rPr>
        <w:t>………………………………………………………………………………………….….17</w:t>
      </w:r>
    </w:p>
    <w:p w14:paraId="39604D53" w14:textId="77777777" w:rsidR="00B6739A" w:rsidRDefault="00B6739A" w:rsidP="008D1E51">
      <w:pPr>
        <w:spacing w:after="0" w:line="360" w:lineRule="auto"/>
        <w:rPr>
          <w:rFonts w:ascii="Arial" w:hAnsi="Arial" w:cs="Arial"/>
          <w:b/>
          <w:bCs/>
          <w:sz w:val="24"/>
          <w:szCs w:val="24"/>
        </w:rPr>
      </w:pPr>
    </w:p>
    <w:p w14:paraId="48E247A8" w14:textId="77777777" w:rsidR="00B6739A" w:rsidRDefault="00B6739A">
      <w:pPr>
        <w:rPr>
          <w:rFonts w:ascii="Arial" w:hAnsi="Arial" w:cs="Arial"/>
          <w:b/>
          <w:bCs/>
          <w:sz w:val="24"/>
          <w:szCs w:val="24"/>
        </w:rPr>
      </w:pPr>
    </w:p>
    <w:p w14:paraId="5FAC1606" w14:textId="77777777" w:rsidR="00B6739A" w:rsidRDefault="00B6739A">
      <w:pPr>
        <w:rPr>
          <w:rFonts w:ascii="Arial" w:hAnsi="Arial" w:cs="Arial"/>
          <w:b/>
          <w:bCs/>
          <w:sz w:val="24"/>
          <w:szCs w:val="24"/>
        </w:rPr>
      </w:pPr>
    </w:p>
    <w:p w14:paraId="11B32BC7" w14:textId="77777777" w:rsidR="00B6739A" w:rsidRDefault="00B6739A">
      <w:pPr>
        <w:rPr>
          <w:rFonts w:ascii="Arial" w:hAnsi="Arial" w:cs="Arial"/>
          <w:b/>
          <w:bCs/>
          <w:sz w:val="24"/>
          <w:szCs w:val="24"/>
        </w:rPr>
      </w:pPr>
    </w:p>
    <w:p w14:paraId="0EAEBE3C" w14:textId="77777777" w:rsidR="00B6739A" w:rsidRDefault="00B6739A">
      <w:pPr>
        <w:rPr>
          <w:rFonts w:ascii="Arial" w:hAnsi="Arial" w:cs="Arial"/>
          <w:b/>
          <w:bCs/>
          <w:sz w:val="24"/>
          <w:szCs w:val="24"/>
        </w:rPr>
      </w:pPr>
    </w:p>
    <w:p w14:paraId="7932E202" w14:textId="77777777" w:rsidR="00B6739A" w:rsidRDefault="00B6739A">
      <w:pPr>
        <w:rPr>
          <w:rFonts w:ascii="Arial" w:hAnsi="Arial" w:cs="Arial"/>
          <w:b/>
          <w:bCs/>
          <w:sz w:val="24"/>
          <w:szCs w:val="24"/>
        </w:rPr>
      </w:pPr>
    </w:p>
    <w:p w14:paraId="3E4E9EE6" w14:textId="77777777" w:rsidR="00B6739A" w:rsidRDefault="00B6739A">
      <w:pPr>
        <w:rPr>
          <w:rFonts w:ascii="Arial" w:hAnsi="Arial" w:cs="Arial"/>
          <w:b/>
          <w:bCs/>
          <w:sz w:val="24"/>
          <w:szCs w:val="24"/>
        </w:rPr>
      </w:pPr>
    </w:p>
    <w:p w14:paraId="5BC077B2" w14:textId="77777777" w:rsidR="00B6739A" w:rsidRDefault="00B6739A">
      <w:pPr>
        <w:rPr>
          <w:rFonts w:ascii="Arial" w:hAnsi="Arial" w:cs="Arial"/>
          <w:b/>
          <w:bCs/>
          <w:sz w:val="24"/>
          <w:szCs w:val="24"/>
        </w:rPr>
      </w:pPr>
    </w:p>
    <w:p w14:paraId="433E0DAE" w14:textId="77777777" w:rsidR="00B6739A" w:rsidRDefault="00B6739A">
      <w:pPr>
        <w:rPr>
          <w:rFonts w:ascii="Arial" w:hAnsi="Arial" w:cs="Arial"/>
          <w:b/>
          <w:bCs/>
          <w:sz w:val="24"/>
          <w:szCs w:val="24"/>
        </w:rPr>
      </w:pPr>
    </w:p>
    <w:p w14:paraId="0CBDD465" w14:textId="77777777" w:rsidR="00B6739A" w:rsidRDefault="00B6739A">
      <w:pPr>
        <w:rPr>
          <w:rFonts w:ascii="Arial" w:hAnsi="Arial" w:cs="Arial"/>
          <w:b/>
          <w:bCs/>
          <w:sz w:val="24"/>
          <w:szCs w:val="24"/>
        </w:rPr>
      </w:pPr>
    </w:p>
    <w:p w14:paraId="67D6FD0D" w14:textId="77777777" w:rsidR="00B6739A" w:rsidRDefault="00B6739A">
      <w:pPr>
        <w:rPr>
          <w:rFonts w:ascii="Arial" w:hAnsi="Arial" w:cs="Arial"/>
          <w:b/>
          <w:bCs/>
          <w:sz w:val="24"/>
          <w:szCs w:val="24"/>
        </w:rPr>
      </w:pPr>
    </w:p>
    <w:p w14:paraId="27DE4A47" w14:textId="77777777" w:rsidR="00B6739A" w:rsidRDefault="00B6739A">
      <w:pPr>
        <w:rPr>
          <w:rFonts w:ascii="Arial" w:hAnsi="Arial" w:cs="Arial"/>
          <w:b/>
          <w:bCs/>
          <w:sz w:val="24"/>
          <w:szCs w:val="24"/>
        </w:rPr>
      </w:pPr>
    </w:p>
    <w:p w14:paraId="0A74D46E" w14:textId="77777777" w:rsidR="00B6739A" w:rsidRDefault="00B6739A">
      <w:pPr>
        <w:rPr>
          <w:rFonts w:ascii="Arial" w:hAnsi="Arial" w:cs="Arial"/>
          <w:b/>
          <w:bCs/>
          <w:sz w:val="24"/>
          <w:szCs w:val="24"/>
        </w:rPr>
      </w:pPr>
    </w:p>
    <w:p w14:paraId="6D65D08B" w14:textId="77777777" w:rsidR="00B6739A" w:rsidRDefault="00B6739A">
      <w:pPr>
        <w:rPr>
          <w:rFonts w:ascii="Arial" w:hAnsi="Arial" w:cs="Arial"/>
          <w:b/>
          <w:bCs/>
          <w:sz w:val="24"/>
          <w:szCs w:val="24"/>
        </w:rPr>
      </w:pPr>
    </w:p>
    <w:p w14:paraId="3B8C7739" w14:textId="77777777" w:rsidR="00B6739A" w:rsidRDefault="00B6739A">
      <w:pPr>
        <w:rPr>
          <w:rFonts w:ascii="Arial" w:hAnsi="Arial" w:cs="Arial"/>
          <w:b/>
          <w:bCs/>
          <w:sz w:val="24"/>
          <w:szCs w:val="24"/>
        </w:rPr>
      </w:pPr>
    </w:p>
    <w:p w14:paraId="5C37174A" w14:textId="77777777" w:rsidR="00B6739A" w:rsidRDefault="00B6739A">
      <w:pPr>
        <w:rPr>
          <w:rFonts w:ascii="Arial" w:hAnsi="Arial" w:cs="Arial"/>
          <w:b/>
          <w:bCs/>
          <w:sz w:val="24"/>
          <w:szCs w:val="24"/>
        </w:rPr>
      </w:pPr>
    </w:p>
    <w:p w14:paraId="3F34ED2B" w14:textId="77777777" w:rsidR="00B6739A" w:rsidRDefault="00B6739A">
      <w:pPr>
        <w:rPr>
          <w:rFonts w:ascii="Arial" w:hAnsi="Arial" w:cs="Arial"/>
          <w:b/>
          <w:bCs/>
          <w:sz w:val="24"/>
          <w:szCs w:val="24"/>
        </w:rPr>
      </w:pPr>
    </w:p>
    <w:p w14:paraId="41E84916" w14:textId="77777777" w:rsidR="008B72AE" w:rsidRDefault="008B72AE">
      <w:pPr>
        <w:rPr>
          <w:rFonts w:ascii="Arial" w:hAnsi="Arial" w:cs="Arial"/>
          <w:b/>
          <w:bCs/>
          <w:sz w:val="24"/>
          <w:szCs w:val="24"/>
        </w:rPr>
      </w:pPr>
    </w:p>
    <w:p w14:paraId="219AC135" w14:textId="77777777" w:rsidR="008D1E51" w:rsidRDefault="008D1E51">
      <w:pPr>
        <w:rPr>
          <w:rFonts w:ascii="Arial" w:hAnsi="Arial" w:cs="Arial"/>
          <w:b/>
          <w:bCs/>
          <w:sz w:val="24"/>
          <w:szCs w:val="24"/>
        </w:rPr>
      </w:pPr>
    </w:p>
    <w:p w14:paraId="7843E2B3" w14:textId="3F623807" w:rsidR="0073073A" w:rsidRDefault="0073073A" w:rsidP="008D1E51">
      <w:pPr>
        <w:spacing w:after="0" w:line="360" w:lineRule="auto"/>
        <w:rPr>
          <w:rFonts w:ascii="Arial" w:hAnsi="Arial" w:cs="Arial"/>
          <w:b/>
          <w:bCs/>
        </w:rPr>
      </w:pPr>
      <w:r w:rsidRPr="0073073A">
        <w:rPr>
          <w:rFonts w:ascii="Arial" w:hAnsi="Arial" w:cs="Arial"/>
          <w:b/>
          <w:bCs/>
        </w:rPr>
        <w:lastRenderedPageBreak/>
        <w:t xml:space="preserve">Introduction </w:t>
      </w:r>
    </w:p>
    <w:p w14:paraId="0D0AFA4B" w14:textId="77777777" w:rsidR="002A52B4" w:rsidRPr="0073073A" w:rsidRDefault="002A52B4" w:rsidP="008D1E51">
      <w:pPr>
        <w:spacing w:after="0" w:line="360" w:lineRule="auto"/>
        <w:rPr>
          <w:rFonts w:ascii="Arial" w:hAnsi="Arial" w:cs="Arial"/>
          <w:b/>
          <w:bCs/>
        </w:rPr>
      </w:pPr>
    </w:p>
    <w:p w14:paraId="5F5CF28C" w14:textId="0250EC2F" w:rsidR="0073073A" w:rsidRPr="0073073A" w:rsidRDefault="00E41CE6" w:rsidP="008D1E51">
      <w:pPr>
        <w:spacing w:after="0" w:line="360" w:lineRule="auto"/>
        <w:jc w:val="both"/>
        <w:rPr>
          <w:rFonts w:ascii="Arial" w:hAnsi="Arial" w:cs="Arial"/>
        </w:rPr>
      </w:pPr>
      <w:r w:rsidRPr="00E41CE6">
        <w:rPr>
          <w:rFonts w:ascii="Arial" w:hAnsi="Arial" w:cs="Arial"/>
        </w:rPr>
        <w:t xml:space="preserve">In today's quickly changing </w:t>
      </w:r>
      <w:r>
        <w:rPr>
          <w:rFonts w:ascii="Arial" w:hAnsi="Arial" w:cs="Arial"/>
        </w:rPr>
        <w:t>business</w:t>
      </w:r>
      <w:r w:rsidRPr="00E41CE6">
        <w:rPr>
          <w:rFonts w:ascii="Arial" w:hAnsi="Arial" w:cs="Arial"/>
        </w:rPr>
        <w:t xml:space="preserve"> environment, emotional intelligence (EI) has emerged as a vital skill set that determines workplace success. Emotional intelligence is the ability to recognise, understand, and manage one's emotions while also efficiently navigating interpersonal relationships.</w:t>
      </w:r>
      <w:r>
        <w:rPr>
          <w:rFonts w:ascii="Arial" w:hAnsi="Arial" w:cs="Arial"/>
        </w:rPr>
        <w:t xml:space="preserve"> </w:t>
      </w:r>
      <w:r w:rsidR="0073073A" w:rsidRPr="0073073A">
        <w:rPr>
          <w:rFonts w:ascii="Arial" w:hAnsi="Arial" w:cs="Arial"/>
        </w:rPr>
        <w:t>In today’s volatile economic environment, organizations that prioritize emotional intelligence among their employees gain a competitive edge through enhanced teamwork, improved client relationships, and greater adaptability to change. As businesses face increasing digital disruption and economic uncertainty, employees with high EI exhibit resilience, problem-solving abilities, and a strong capacity for collaboration, making them invaluable assets to any organization</w:t>
      </w:r>
      <w:r w:rsidR="00C221F2">
        <w:rPr>
          <w:rFonts w:ascii="Arial" w:hAnsi="Arial" w:cs="Arial"/>
        </w:rPr>
        <w:t xml:space="preserve"> (</w:t>
      </w:r>
      <w:r w:rsidR="00C221F2" w:rsidRPr="009F541C">
        <w:rPr>
          <w:rFonts w:ascii="Arial" w:hAnsi="Arial" w:cs="Arial"/>
        </w:rPr>
        <w:t>Connors, 2023)</w:t>
      </w:r>
      <w:r w:rsidR="00C221F2">
        <w:rPr>
          <w:rFonts w:ascii="Arial" w:hAnsi="Arial" w:cs="Arial"/>
        </w:rPr>
        <w:t>.</w:t>
      </w:r>
    </w:p>
    <w:p w14:paraId="0BD1D914" w14:textId="0F2B1B46" w:rsidR="0073073A" w:rsidRPr="0073073A" w:rsidRDefault="00E032C5" w:rsidP="008D1E51">
      <w:pPr>
        <w:spacing w:after="0" w:line="360" w:lineRule="auto"/>
        <w:jc w:val="both"/>
        <w:rPr>
          <w:rFonts w:ascii="Arial" w:hAnsi="Arial" w:cs="Arial"/>
        </w:rPr>
      </w:pPr>
      <w:r w:rsidRPr="00E032C5">
        <w:rPr>
          <w:rFonts w:ascii="Arial" w:hAnsi="Arial" w:cs="Arial"/>
        </w:rPr>
        <w:t>This re</w:t>
      </w:r>
      <w:r>
        <w:rPr>
          <w:rFonts w:ascii="Arial" w:hAnsi="Arial" w:cs="Arial"/>
        </w:rPr>
        <w:t>port</w:t>
      </w:r>
      <w:r w:rsidRPr="00E032C5">
        <w:rPr>
          <w:rFonts w:ascii="Arial" w:hAnsi="Arial" w:cs="Arial"/>
        </w:rPr>
        <w:t xml:space="preserve"> investigates why developing an emotionally aware workforce should be a company priority in today's economic climate. It will look at how EI affects workplace performance and organisational success, as well as solutions for businesses to train and develop emotionally intelligent personnel. </w:t>
      </w:r>
      <w:r w:rsidR="0073073A" w:rsidRPr="0073073A">
        <w:rPr>
          <w:rFonts w:ascii="Arial" w:hAnsi="Arial" w:cs="Arial"/>
        </w:rPr>
        <w:t>By fostering an emotionally intelligent workforce, businesses can improve employee well-being, enhance communication, and build stronger client relationships, all of which contribute to long-term success.</w:t>
      </w:r>
    </w:p>
    <w:p w14:paraId="0C817D2E" w14:textId="2C38A747" w:rsidR="0073073A" w:rsidRPr="0073073A" w:rsidRDefault="0073073A" w:rsidP="008D1E51">
      <w:pPr>
        <w:spacing w:after="0" w:line="360" w:lineRule="auto"/>
        <w:jc w:val="both"/>
        <w:rPr>
          <w:rFonts w:ascii="Arial" w:hAnsi="Arial" w:cs="Arial"/>
        </w:rPr>
      </w:pPr>
      <w:r w:rsidRPr="0073073A">
        <w:rPr>
          <w:rFonts w:ascii="Arial" w:hAnsi="Arial" w:cs="Arial"/>
        </w:rPr>
        <w:t xml:space="preserve">The focus of this report will be on Solavio Ads, a digital marketing agency where I work as a digital marketer. Founded two years ago, the agency specializes in running advertising campaigns, content creation, copywriting, </w:t>
      </w:r>
      <w:r w:rsidR="00672426">
        <w:rPr>
          <w:rFonts w:ascii="Arial" w:hAnsi="Arial" w:cs="Arial"/>
        </w:rPr>
        <w:t xml:space="preserve">website development, </w:t>
      </w:r>
      <w:r w:rsidRPr="0073073A">
        <w:rPr>
          <w:rFonts w:ascii="Arial" w:hAnsi="Arial" w:cs="Arial"/>
        </w:rPr>
        <w:t>email marketing, PPC management, and client communication. Given the nature of digital marketing</w:t>
      </w:r>
      <w:r w:rsidR="00A15F8A">
        <w:rPr>
          <w:rFonts w:ascii="Arial" w:hAnsi="Arial" w:cs="Arial"/>
        </w:rPr>
        <w:t xml:space="preserve"> - </w:t>
      </w:r>
      <w:r w:rsidRPr="0073073A">
        <w:rPr>
          <w:rFonts w:ascii="Arial" w:hAnsi="Arial" w:cs="Arial"/>
        </w:rPr>
        <w:t>where client satisfaction, adaptability, and strategic decision-making are crucial</w:t>
      </w:r>
      <w:r w:rsidR="00A15F8A">
        <w:rPr>
          <w:rFonts w:ascii="Arial" w:hAnsi="Arial" w:cs="Arial"/>
        </w:rPr>
        <w:t xml:space="preserve"> - </w:t>
      </w:r>
      <w:r w:rsidR="003018E2">
        <w:rPr>
          <w:rFonts w:ascii="Arial" w:hAnsi="Arial" w:cs="Arial"/>
        </w:rPr>
        <w:t>e</w:t>
      </w:r>
      <w:r w:rsidR="003018E2" w:rsidRPr="003018E2">
        <w:rPr>
          <w:rFonts w:ascii="Arial" w:hAnsi="Arial" w:cs="Arial"/>
        </w:rPr>
        <w:t>motional intelligence plays an important influence in the agency's performance.</w:t>
      </w:r>
      <w:r w:rsidR="003018E2">
        <w:rPr>
          <w:rFonts w:ascii="Arial" w:hAnsi="Arial" w:cs="Arial"/>
        </w:rPr>
        <w:t xml:space="preserve"> </w:t>
      </w:r>
      <w:r w:rsidRPr="0073073A">
        <w:rPr>
          <w:rFonts w:ascii="Arial" w:hAnsi="Arial" w:cs="Arial"/>
        </w:rPr>
        <w:t>Effective communication, problem-solving, and empathy are essential for maintaining strong client relationships and achieving optimal campaign results.</w:t>
      </w:r>
    </w:p>
    <w:p w14:paraId="696AF36F" w14:textId="77777777" w:rsidR="00C221F2" w:rsidRPr="0073073A" w:rsidRDefault="0073073A" w:rsidP="00C221F2">
      <w:pPr>
        <w:spacing w:after="0" w:line="360" w:lineRule="auto"/>
        <w:jc w:val="both"/>
        <w:rPr>
          <w:rFonts w:ascii="Arial" w:hAnsi="Arial" w:cs="Arial"/>
        </w:rPr>
      </w:pPr>
      <w:r w:rsidRPr="0073073A">
        <w:rPr>
          <w:rFonts w:ascii="Arial" w:hAnsi="Arial" w:cs="Arial"/>
        </w:rPr>
        <w:t>The structure of this report will include an analysis of EI’s importance in the workplace, its role in gaining competitive advantage, and strategies for developing EI within Solavio Ads. The report will conclude with recommendations for strengthening EI within the organization</w:t>
      </w:r>
      <w:r w:rsidR="00C221F2">
        <w:rPr>
          <w:rFonts w:ascii="Arial" w:hAnsi="Arial" w:cs="Arial"/>
        </w:rPr>
        <w:t xml:space="preserve"> (</w:t>
      </w:r>
      <w:r w:rsidR="00C221F2" w:rsidRPr="009F541C">
        <w:rPr>
          <w:rFonts w:ascii="Arial" w:hAnsi="Arial" w:cs="Arial"/>
        </w:rPr>
        <w:t>Connors, 2023)</w:t>
      </w:r>
      <w:r w:rsidR="00C221F2">
        <w:rPr>
          <w:rFonts w:ascii="Arial" w:hAnsi="Arial" w:cs="Arial"/>
        </w:rPr>
        <w:t>.</w:t>
      </w:r>
    </w:p>
    <w:p w14:paraId="5EAC07EE" w14:textId="4709CDBA" w:rsidR="0073073A" w:rsidRPr="008B72AE" w:rsidRDefault="0073073A" w:rsidP="008D1E51">
      <w:pPr>
        <w:spacing w:after="0" w:line="360" w:lineRule="auto"/>
        <w:jc w:val="both"/>
        <w:rPr>
          <w:rFonts w:ascii="Arial" w:hAnsi="Arial" w:cs="Arial"/>
        </w:rPr>
      </w:pPr>
    </w:p>
    <w:p w14:paraId="216D320F" w14:textId="77777777" w:rsidR="0073073A" w:rsidRDefault="0073073A" w:rsidP="008D1E51">
      <w:pPr>
        <w:spacing w:after="0" w:line="360" w:lineRule="auto"/>
        <w:jc w:val="both"/>
        <w:rPr>
          <w:rFonts w:ascii="Arial" w:hAnsi="Arial" w:cs="Arial"/>
        </w:rPr>
      </w:pPr>
    </w:p>
    <w:p w14:paraId="7D3A2AF9" w14:textId="77777777" w:rsidR="00A15F8A" w:rsidRDefault="00A15F8A" w:rsidP="008D1E51">
      <w:pPr>
        <w:spacing w:after="0" w:line="360" w:lineRule="auto"/>
        <w:jc w:val="both"/>
        <w:rPr>
          <w:rFonts w:ascii="Arial" w:hAnsi="Arial" w:cs="Arial"/>
        </w:rPr>
      </w:pPr>
    </w:p>
    <w:p w14:paraId="0CDABC14" w14:textId="77777777" w:rsidR="00A15F8A" w:rsidRDefault="00A15F8A" w:rsidP="008D1E51">
      <w:pPr>
        <w:spacing w:after="0" w:line="360" w:lineRule="auto"/>
        <w:jc w:val="both"/>
        <w:rPr>
          <w:rFonts w:ascii="Arial" w:hAnsi="Arial" w:cs="Arial"/>
        </w:rPr>
      </w:pPr>
    </w:p>
    <w:p w14:paraId="1C513684" w14:textId="77777777" w:rsidR="00A15F8A" w:rsidRDefault="00A15F8A" w:rsidP="008D1E51">
      <w:pPr>
        <w:spacing w:after="0" w:line="360" w:lineRule="auto"/>
        <w:jc w:val="both"/>
        <w:rPr>
          <w:rFonts w:ascii="Arial" w:hAnsi="Arial" w:cs="Arial"/>
        </w:rPr>
      </w:pPr>
    </w:p>
    <w:p w14:paraId="47878C30" w14:textId="77777777" w:rsidR="00A15F8A" w:rsidRDefault="00A15F8A" w:rsidP="008D1E51">
      <w:pPr>
        <w:spacing w:after="0" w:line="360" w:lineRule="auto"/>
        <w:jc w:val="both"/>
        <w:rPr>
          <w:rFonts w:ascii="Arial" w:hAnsi="Arial" w:cs="Arial"/>
        </w:rPr>
      </w:pPr>
    </w:p>
    <w:p w14:paraId="19716FFD" w14:textId="77777777" w:rsidR="00A15F8A" w:rsidRDefault="00A15F8A" w:rsidP="008D1E51">
      <w:pPr>
        <w:spacing w:after="0" w:line="360" w:lineRule="auto"/>
        <w:jc w:val="both"/>
        <w:rPr>
          <w:rFonts w:ascii="Arial" w:hAnsi="Arial" w:cs="Arial"/>
        </w:rPr>
      </w:pPr>
    </w:p>
    <w:p w14:paraId="5A7D9474" w14:textId="77777777" w:rsidR="004C32DA" w:rsidRDefault="004C32DA" w:rsidP="008D1E51">
      <w:pPr>
        <w:spacing w:after="0" w:line="360" w:lineRule="auto"/>
        <w:jc w:val="both"/>
        <w:rPr>
          <w:rFonts w:ascii="Arial" w:hAnsi="Arial" w:cs="Arial"/>
        </w:rPr>
      </w:pPr>
    </w:p>
    <w:p w14:paraId="77C8F807" w14:textId="57C277DF" w:rsidR="006970FD" w:rsidRDefault="006970FD" w:rsidP="008D1E51">
      <w:pPr>
        <w:spacing w:after="0" w:line="360" w:lineRule="auto"/>
        <w:jc w:val="both"/>
        <w:rPr>
          <w:rFonts w:ascii="Arial" w:hAnsi="Arial" w:cs="Arial"/>
          <w:b/>
          <w:bCs/>
        </w:rPr>
      </w:pPr>
      <w:r w:rsidRPr="006970FD">
        <w:rPr>
          <w:rFonts w:ascii="Arial" w:hAnsi="Arial" w:cs="Arial"/>
          <w:b/>
          <w:bCs/>
        </w:rPr>
        <w:lastRenderedPageBreak/>
        <w:t xml:space="preserve">Overview of the </w:t>
      </w:r>
      <w:r w:rsidR="009A7FDA">
        <w:rPr>
          <w:rFonts w:ascii="Arial" w:hAnsi="Arial" w:cs="Arial"/>
          <w:b/>
          <w:bCs/>
        </w:rPr>
        <w:t>Solavio Ads</w:t>
      </w:r>
      <w:r w:rsidRPr="006970FD">
        <w:rPr>
          <w:rFonts w:ascii="Arial" w:hAnsi="Arial" w:cs="Arial"/>
          <w:b/>
          <w:bCs/>
        </w:rPr>
        <w:t xml:space="preserve"> </w:t>
      </w:r>
    </w:p>
    <w:p w14:paraId="2C5A24DB" w14:textId="77777777" w:rsidR="002A52B4" w:rsidRPr="006970FD" w:rsidRDefault="002A52B4" w:rsidP="008D1E51">
      <w:pPr>
        <w:spacing w:after="0" w:line="360" w:lineRule="auto"/>
        <w:jc w:val="both"/>
        <w:rPr>
          <w:rFonts w:ascii="Arial" w:hAnsi="Arial" w:cs="Arial"/>
          <w:b/>
          <w:bCs/>
        </w:rPr>
      </w:pPr>
    </w:p>
    <w:p w14:paraId="73E00C64" w14:textId="18CC87F5" w:rsidR="006970FD" w:rsidRPr="006970FD" w:rsidRDefault="006970FD" w:rsidP="008D1E51">
      <w:pPr>
        <w:spacing w:after="0" w:line="360" w:lineRule="auto"/>
        <w:jc w:val="both"/>
        <w:rPr>
          <w:rFonts w:ascii="Arial" w:hAnsi="Arial" w:cs="Arial"/>
        </w:rPr>
      </w:pPr>
      <w:r w:rsidRPr="006970FD">
        <w:rPr>
          <w:rFonts w:ascii="Arial" w:hAnsi="Arial" w:cs="Arial"/>
        </w:rPr>
        <w:t xml:space="preserve">Solavio Ads is a fast-growing digital marketing agency that specializes in online advertising, content creation, and performance marketing. </w:t>
      </w:r>
      <w:r w:rsidR="004B6BFF" w:rsidRPr="004B6BFF">
        <w:rPr>
          <w:rFonts w:ascii="Arial" w:hAnsi="Arial" w:cs="Arial"/>
        </w:rPr>
        <w:t xml:space="preserve">Founded two years ago, the company has swiftly established itself as a reliable partner for organisations looking to improve their online presence and achieve concrete outcomes. </w:t>
      </w:r>
      <w:r w:rsidRPr="006970FD">
        <w:rPr>
          <w:rFonts w:ascii="Arial" w:hAnsi="Arial" w:cs="Arial"/>
        </w:rPr>
        <w:t xml:space="preserve">The agency operates within the highly competitive digital marketing industry, offering a range of services including Facebook, Instagram, and Google Ads management, pay-per-click (PPC) advertising, email marketing, copywriting, </w:t>
      </w:r>
      <w:r w:rsidR="00A15F8A">
        <w:rPr>
          <w:rFonts w:ascii="Arial" w:hAnsi="Arial" w:cs="Arial"/>
        </w:rPr>
        <w:t xml:space="preserve">website </w:t>
      </w:r>
      <w:r w:rsidR="000F323F">
        <w:rPr>
          <w:rFonts w:ascii="Arial" w:hAnsi="Arial" w:cs="Arial"/>
        </w:rPr>
        <w:t>development</w:t>
      </w:r>
      <w:r w:rsidR="00A15F8A">
        <w:rPr>
          <w:rFonts w:ascii="Arial" w:hAnsi="Arial" w:cs="Arial"/>
        </w:rPr>
        <w:t xml:space="preserve">, </w:t>
      </w:r>
      <w:r w:rsidRPr="006970FD">
        <w:rPr>
          <w:rFonts w:ascii="Arial" w:hAnsi="Arial" w:cs="Arial"/>
        </w:rPr>
        <w:t xml:space="preserve">banner </w:t>
      </w:r>
      <w:r w:rsidR="00027DF7" w:rsidRPr="008B72AE">
        <w:rPr>
          <w:rFonts w:ascii="Arial" w:hAnsi="Arial" w:cs="Arial"/>
        </w:rPr>
        <w:t xml:space="preserve">and video </w:t>
      </w:r>
      <w:r w:rsidRPr="006970FD">
        <w:rPr>
          <w:rFonts w:ascii="Arial" w:hAnsi="Arial" w:cs="Arial"/>
        </w:rPr>
        <w:t>creation, and overall campaign optimization. Solavio Ads collaborates with companies not only in the UK but also across various international markets, including Italy, Romania, and Germany, providing tailored digital marketing solutions to meet the needs of diverse industries.</w:t>
      </w:r>
    </w:p>
    <w:p w14:paraId="75484F3D" w14:textId="6CCE143A" w:rsidR="006970FD" w:rsidRPr="006970FD" w:rsidRDefault="006970FD" w:rsidP="008D1E51">
      <w:pPr>
        <w:spacing w:after="0" w:line="360" w:lineRule="auto"/>
        <w:jc w:val="both"/>
        <w:rPr>
          <w:rFonts w:ascii="Arial" w:hAnsi="Arial" w:cs="Arial"/>
        </w:rPr>
      </w:pPr>
      <w:r w:rsidRPr="006970FD">
        <w:rPr>
          <w:rFonts w:ascii="Arial" w:hAnsi="Arial" w:cs="Arial"/>
        </w:rPr>
        <w:t xml:space="preserve">The internal environment of Solavio Ads is dynamic and fast-paced, requiring employees to be highly adaptable, creative, and results-driven. As a relatively young organization, the company operates with a lean team structure, fostering a collaborative and flexible work culture. </w:t>
      </w:r>
      <w:r w:rsidR="00826C40" w:rsidRPr="00826C40">
        <w:rPr>
          <w:rFonts w:ascii="Arial" w:hAnsi="Arial" w:cs="Arial"/>
        </w:rPr>
        <w:t xml:space="preserve">Employees are encouraged to take responsibility of their projects, collaborate closely with clients, and constantly improve marketing methods </w:t>
      </w:r>
      <w:r w:rsidR="00826C40" w:rsidRPr="00826C40">
        <w:rPr>
          <w:rFonts w:ascii="Arial" w:hAnsi="Arial" w:cs="Arial"/>
        </w:rPr>
        <w:t>to</w:t>
      </w:r>
      <w:r w:rsidR="00826C40" w:rsidRPr="00826C40">
        <w:rPr>
          <w:rFonts w:ascii="Arial" w:hAnsi="Arial" w:cs="Arial"/>
        </w:rPr>
        <w:t xml:space="preserve"> fulfil performance targets.</w:t>
      </w:r>
      <w:r w:rsidR="00826C40">
        <w:rPr>
          <w:rFonts w:ascii="Arial" w:hAnsi="Arial" w:cs="Arial"/>
        </w:rPr>
        <w:t xml:space="preserve"> </w:t>
      </w:r>
      <w:r w:rsidRPr="006970FD">
        <w:rPr>
          <w:rFonts w:ascii="Arial" w:hAnsi="Arial" w:cs="Arial"/>
        </w:rPr>
        <w:t>Due to the nature of digital marketing, employees frequently engage in direct client communication, contract negotiations, and performance reporting, making interpersonal skills and emotional intelligence crucial for success.</w:t>
      </w:r>
    </w:p>
    <w:p w14:paraId="0CB488B1" w14:textId="36AD9562" w:rsidR="00B06633" w:rsidRPr="00B06633" w:rsidRDefault="001C7D98" w:rsidP="00B06633">
      <w:pPr>
        <w:spacing w:after="0" w:line="360" w:lineRule="auto"/>
        <w:jc w:val="both"/>
        <w:rPr>
          <w:rFonts w:ascii="Arial" w:hAnsi="Arial" w:cs="Arial"/>
        </w:rPr>
      </w:pPr>
      <w:r w:rsidRPr="001C7D98">
        <w:rPr>
          <w:rFonts w:ascii="Arial" w:hAnsi="Arial" w:cs="Arial"/>
        </w:rPr>
        <w:t>Despite its expansion, Solavio Ads is facing various hurdles in the present economic situation. Key concerns include market instability, increased competition from larger agencies, and fluctuations in client budgets because of economic uncertainty. Furthermore, the rise of artificial intelligence and automation in digital marketing has shifted expectations, necessitating the firm to differentiate itself with a personalised, client-centric strategy. Employee retention and engagement are also important problems, as digital marketing specialists frequently face high stress levels because of tight deadlines and performance-based expectations. Maintaining a motivated and emotionally resilient staff is critical for long-</w:t>
      </w:r>
      <w:r w:rsidR="00B06633" w:rsidRPr="00B06633">
        <w:rPr>
          <w:rFonts w:ascii="Times New Roman" w:eastAsia="Times New Roman" w:hAnsi="Times New Roman" w:cs="Times New Roman"/>
          <w:kern w:val="0"/>
          <w:sz w:val="24"/>
          <w:szCs w:val="24"/>
          <w:lang w:eastAsia="en-GB"/>
          <w14:ligatures w14:val="none"/>
        </w:rPr>
        <w:t xml:space="preserve"> </w:t>
      </w:r>
      <w:r w:rsidR="00B06633" w:rsidRPr="00B06633">
        <w:rPr>
          <w:rFonts w:ascii="Arial" w:hAnsi="Arial" w:cs="Arial"/>
        </w:rPr>
        <w:t xml:space="preserve">Solavio Ads is an excellent case study for studying emotional intelligence in the workplace because success in digital marketing is heavily reliant on client relationships, adaptability, and good communication. Emotional intelligence is essential for managing customer expectations, providing constructive feedback, and creating a healthy team environment. </w:t>
      </w:r>
      <w:r w:rsidR="007D7583" w:rsidRPr="007D7583">
        <w:rPr>
          <w:rFonts w:ascii="Arial" w:hAnsi="Arial" w:cs="Arial"/>
        </w:rPr>
        <w:t xml:space="preserve">Employees with a high EI are better able to cope with difficult events, interact effectively, and contribute to the agency's overall success. </w:t>
      </w:r>
      <w:r w:rsidR="00B06633" w:rsidRPr="00B06633">
        <w:rPr>
          <w:rFonts w:ascii="Arial" w:hAnsi="Arial" w:cs="Arial"/>
        </w:rPr>
        <w:t>Solavio Ads can improve staff satisfaction, boost client loyalty, and establish an industry competitive advantage by focussing on emotional intelligence development. The sections that follow will go over the relevance of emotional intelligence in the workplace as well as ideas for creating an emotionally intelligent team at Solavio Ad</w:t>
      </w:r>
      <w:r w:rsidR="00B06633">
        <w:rPr>
          <w:rFonts w:ascii="Arial" w:hAnsi="Arial" w:cs="Arial"/>
        </w:rPr>
        <w:t>s</w:t>
      </w:r>
      <w:r w:rsidR="00B06633" w:rsidRPr="00B06633">
        <w:rPr>
          <w:rFonts w:ascii="Arial" w:hAnsi="Arial" w:cs="Arial"/>
        </w:rPr>
        <w:t>.</w:t>
      </w:r>
    </w:p>
    <w:p w14:paraId="4E2D2DF9" w14:textId="6942A08D" w:rsidR="00DB282D" w:rsidRDefault="00DB282D" w:rsidP="008D1E51">
      <w:pPr>
        <w:spacing w:after="0" w:line="360" w:lineRule="auto"/>
        <w:jc w:val="both"/>
        <w:rPr>
          <w:rFonts w:ascii="Arial" w:hAnsi="Arial" w:cs="Arial"/>
          <w:b/>
          <w:bCs/>
        </w:rPr>
      </w:pPr>
      <w:r w:rsidRPr="00DB282D">
        <w:rPr>
          <w:rFonts w:ascii="Arial" w:hAnsi="Arial" w:cs="Arial"/>
          <w:b/>
          <w:bCs/>
        </w:rPr>
        <w:lastRenderedPageBreak/>
        <w:t>Key models of Emotional Intelligence</w:t>
      </w:r>
    </w:p>
    <w:p w14:paraId="7B3C1712" w14:textId="77777777" w:rsidR="002A52B4" w:rsidRPr="00DB282D" w:rsidRDefault="002A52B4" w:rsidP="008D1E51">
      <w:pPr>
        <w:spacing w:after="0" w:line="360" w:lineRule="auto"/>
        <w:jc w:val="both"/>
        <w:rPr>
          <w:rFonts w:ascii="Arial" w:hAnsi="Arial" w:cs="Arial"/>
          <w:b/>
          <w:bCs/>
        </w:rPr>
      </w:pPr>
    </w:p>
    <w:p w14:paraId="761C481C" w14:textId="5A00EB84" w:rsidR="002A52B4" w:rsidRDefault="00DB282D" w:rsidP="008D1E51">
      <w:pPr>
        <w:spacing w:after="0" w:line="360" w:lineRule="auto"/>
        <w:jc w:val="both"/>
        <w:rPr>
          <w:rFonts w:ascii="Arial" w:hAnsi="Arial" w:cs="Arial"/>
        </w:rPr>
      </w:pPr>
      <w:r w:rsidRPr="00DB282D">
        <w:rPr>
          <w:rFonts w:ascii="Arial" w:hAnsi="Arial" w:cs="Arial"/>
        </w:rPr>
        <w:t xml:space="preserve">Emotional intelligence (EI) has become an essential factor in workplace success, influencing leadership, communication, and collaboration. </w:t>
      </w:r>
      <w:r w:rsidR="003B3B1A" w:rsidRPr="003B3B1A">
        <w:rPr>
          <w:rFonts w:ascii="Arial" w:hAnsi="Arial" w:cs="Arial"/>
        </w:rPr>
        <w:t>Daniel Goleman's 2002 Emotional Intelligence model is one of the most generally recognised, dividing EI into four major components: self-awareness, self-management, social awareness, and relationship management.</w:t>
      </w:r>
      <w:r w:rsidR="003B3B1A">
        <w:rPr>
          <w:rFonts w:ascii="Arial" w:hAnsi="Arial" w:cs="Arial"/>
        </w:rPr>
        <w:t xml:space="preserve"> </w:t>
      </w:r>
      <w:r w:rsidRPr="00DB282D">
        <w:rPr>
          <w:rFonts w:ascii="Arial" w:hAnsi="Arial" w:cs="Arial"/>
        </w:rPr>
        <w:t>These components play a critical role in professional environments, helping employees navigate workplace challenges, strengthen interpersonal relationships, and improve overall performance.</w:t>
      </w:r>
    </w:p>
    <w:p w14:paraId="3D614ABB" w14:textId="1A851564" w:rsidR="00DB282D" w:rsidRPr="00DB282D" w:rsidRDefault="00DB282D" w:rsidP="008D1E51">
      <w:pPr>
        <w:spacing w:after="0" w:line="360" w:lineRule="auto"/>
        <w:jc w:val="both"/>
        <w:rPr>
          <w:rFonts w:ascii="Arial" w:hAnsi="Arial" w:cs="Arial"/>
        </w:rPr>
      </w:pPr>
      <w:r w:rsidRPr="00DB282D">
        <w:rPr>
          <w:rFonts w:ascii="Arial" w:hAnsi="Arial" w:cs="Arial"/>
        </w:rPr>
        <w:t xml:space="preserve">Goleman’s 2002 Emotional Intelligence </w:t>
      </w:r>
      <w:r w:rsidR="002A52B4">
        <w:rPr>
          <w:rFonts w:ascii="Arial" w:hAnsi="Arial" w:cs="Arial"/>
        </w:rPr>
        <w:t>m</w:t>
      </w:r>
      <w:r w:rsidRPr="00DB282D">
        <w:rPr>
          <w:rFonts w:ascii="Arial" w:hAnsi="Arial" w:cs="Arial"/>
        </w:rPr>
        <w:t>odel</w:t>
      </w:r>
      <w:r w:rsidR="007138F8">
        <w:rPr>
          <w:rFonts w:ascii="Arial" w:hAnsi="Arial" w:cs="Arial"/>
        </w:rPr>
        <w:t>:</w:t>
      </w:r>
    </w:p>
    <w:p w14:paraId="1A468889" w14:textId="11F66DF8" w:rsidR="00225BB9" w:rsidRPr="00D708C8" w:rsidRDefault="00DB282D" w:rsidP="00D708C8">
      <w:pPr>
        <w:pStyle w:val="ListParagraph"/>
        <w:numPr>
          <w:ilvl w:val="0"/>
          <w:numId w:val="7"/>
        </w:numPr>
        <w:spacing w:after="0" w:line="360" w:lineRule="auto"/>
        <w:jc w:val="both"/>
        <w:rPr>
          <w:rFonts w:ascii="Arial" w:hAnsi="Arial" w:cs="Arial"/>
        </w:rPr>
      </w:pPr>
      <w:r w:rsidRPr="00225BB9">
        <w:rPr>
          <w:rFonts w:ascii="Arial" w:hAnsi="Arial" w:cs="Arial"/>
          <w:b/>
          <w:bCs/>
        </w:rPr>
        <w:t>Self-awareness</w:t>
      </w:r>
      <w:r w:rsidRPr="00225BB9">
        <w:rPr>
          <w:rFonts w:ascii="Arial" w:hAnsi="Arial" w:cs="Arial"/>
        </w:rPr>
        <w:t xml:space="preserve"> </w:t>
      </w:r>
      <w:r w:rsidR="00D708C8" w:rsidRPr="00D708C8">
        <w:rPr>
          <w:rFonts w:ascii="Arial" w:hAnsi="Arial" w:cs="Arial"/>
        </w:rPr>
        <w:t>involves recognising and understanding one's emotions and how they affect conduct and decision-making. Employees with strong self-awareness are better able to assess their own strengths and weaknesses, deal with stress, and maintain emotional control in challenging situations.</w:t>
      </w:r>
      <w:r w:rsidR="00D708C8">
        <w:rPr>
          <w:rFonts w:ascii="Arial" w:hAnsi="Arial" w:cs="Arial"/>
        </w:rPr>
        <w:t xml:space="preserve"> </w:t>
      </w:r>
      <w:r w:rsidR="00225BB9" w:rsidRPr="00D708C8">
        <w:rPr>
          <w:rFonts w:ascii="Arial" w:hAnsi="Arial" w:cs="Arial"/>
        </w:rPr>
        <w:t>In professional situations, this capacity enables individuals to receive feedback constructively, make informed judgements, and remain aware of their emotional triggers, so avoiding impulsive reactions.</w:t>
      </w:r>
    </w:p>
    <w:p w14:paraId="0A514EA7" w14:textId="77777777" w:rsidR="00952EAF" w:rsidRPr="00952EAF" w:rsidRDefault="00DB282D" w:rsidP="00952EAF">
      <w:pPr>
        <w:pStyle w:val="ListParagraph"/>
        <w:numPr>
          <w:ilvl w:val="0"/>
          <w:numId w:val="7"/>
        </w:numPr>
        <w:spacing w:after="0" w:line="360" w:lineRule="auto"/>
        <w:jc w:val="both"/>
        <w:rPr>
          <w:rFonts w:ascii="Arial" w:hAnsi="Arial" w:cs="Arial"/>
        </w:rPr>
      </w:pPr>
      <w:r w:rsidRPr="00952EAF">
        <w:rPr>
          <w:rFonts w:ascii="Arial" w:hAnsi="Arial" w:cs="Arial"/>
          <w:b/>
          <w:bCs/>
        </w:rPr>
        <w:t>Self-management</w:t>
      </w:r>
      <w:r w:rsidRPr="00952EAF">
        <w:rPr>
          <w:rFonts w:ascii="Arial" w:hAnsi="Arial" w:cs="Arial"/>
        </w:rPr>
        <w:t xml:space="preserve"> refers to the ability to regulate emotions, stay focused under pressure, and maintain a positive attitude in difficult circumstances. </w:t>
      </w:r>
      <w:r w:rsidR="00952EAF" w:rsidRPr="00952EAF">
        <w:rPr>
          <w:rFonts w:ascii="Arial" w:hAnsi="Arial" w:cs="Arial"/>
        </w:rPr>
        <w:t>Employees that succeed at self-management stay calm, adaptive, and solution-oriented even while dealing with heavy workloads or workplace problems. Self-management promotes resilience in a fast-paced work environment, ensuring that individuals remain productive and motivated despite obstacles.</w:t>
      </w:r>
    </w:p>
    <w:p w14:paraId="2471A76C" w14:textId="77777777" w:rsidR="00952EAF" w:rsidRPr="00952EAF" w:rsidRDefault="00DB282D" w:rsidP="00952EAF">
      <w:pPr>
        <w:pStyle w:val="ListParagraph"/>
        <w:numPr>
          <w:ilvl w:val="0"/>
          <w:numId w:val="7"/>
        </w:numPr>
        <w:spacing w:after="0" w:line="360" w:lineRule="auto"/>
        <w:jc w:val="both"/>
        <w:rPr>
          <w:rFonts w:ascii="Arial" w:hAnsi="Arial" w:cs="Arial"/>
        </w:rPr>
      </w:pPr>
      <w:r w:rsidRPr="00952EAF">
        <w:rPr>
          <w:rFonts w:ascii="Arial" w:hAnsi="Arial" w:cs="Arial"/>
          <w:b/>
          <w:bCs/>
        </w:rPr>
        <w:t>Social awareness</w:t>
      </w:r>
      <w:r w:rsidRPr="00952EAF">
        <w:rPr>
          <w:rFonts w:ascii="Arial" w:hAnsi="Arial" w:cs="Arial"/>
        </w:rPr>
        <w:t xml:space="preserve"> involves recognizing and understanding the emotions, needs, and perspectives of others. </w:t>
      </w:r>
      <w:r w:rsidR="00952EAF" w:rsidRPr="00952EAF">
        <w:rPr>
          <w:rFonts w:ascii="Arial" w:hAnsi="Arial" w:cs="Arial"/>
        </w:rPr>
        <w:t>This component involves empathy, which enables individuals to negotiate social interactions efficiently, anticipate workplace dynamics, and respond appropriately to coworkers and customers. High social awareness fosters a positive work atmosphere, increases teamwork, and improves client relationships by ensuring a thorough understanding of consumer wants and concerns.</w:t>
      </w:r>
    </w:p>
    <w:p w14:paraId="2AAD2C35" w14:textId="4C00ED8F" w:rsidR="004A7B51" w:rsidRPr="004A7B51" w:rsidRDefault="00DB282D" w:rsidP="004A7B51">
      <w:pPr>
        <w:pStyle w:val="ListParagraph"/>
        <w:numPr>
          <w:ilvl w:val="0"/>
          <w:numId w:val="7"/>
        </w:numPr>
        <w:spacing w:after="0" w:line="360" w:lineRule="auto"/>
        <w:jc w:val="both"/>
        <w:rPr>
          <w:rFonts w:ascii="Arial" w:hAnsi="Arial" w:cs="Arial"/>
        </w:rPr>
      </w:pPr>
      <w:r w:rsidRPr="004A7B51">
        <w:rPr>
          <w:rFonts w:ascii="Arial" w:hAnsi="Arial" w:cs="Arial"/>
          <w:b/>
          <w:bCs/>
        </w:rPr>
        <w:t>Relationship management</w:t>
      </w:r>
      <w:r w:rsidRPr="004A7B51">
        <w:rPr>
          <w:rFonts w:ascii="Arial" w:hAnsi="Arial" w:cs="Arial"/>
        </w:rPr>
        <w:t xml:space="preserve"> focuses on building and maintaining strong professional relationships, resolving conflicts, and promoting collaboration. </w:t>
      </w:r>
      <w:r w:rsidR="004A7B51" w:rsidRPr="004A7B51">
        <w:rPr>
          <w:rFonts w:ascii="Arial" w:hAnsi="Arial" w:cs="Arial"/>
        </w:rPr>
        <w:t>Employees that excel at relationship management communicate well, have a favourable influence on others, and contribute to a harmonious workplace. This component is especially crucial for leaders because it allows them to motivate colleagues, resolve conflicts constructively, and cultivate long-term commercial relationships</w:t>
      </w:r>
      <w:r w:rsidR="00853FDF">
        <w:rPr>
          <w:rFonts w:ascii="Arial" w:hAnsi="Arial" w:cs="Arial"/>
        </w:rPr>
        <w:t xml:space="preserve"> (</w:t>
      </w:r>
      <w:r w:rsidR="00853FDF" w:rsidRPr="009F541C">
        <w:rPr>
          <w:rFonts w:ascii="Arial" w:hAnsi="Arial" w:cs="Arial"/>
        </w:rPr>
        <w:t>Goleman, 2009)</w:t>
      </w:r>
      <w:r w:rsidR="00853FDF">
        <w:rPr>
          <w:rFonts w:ascii="Arial" w:hAnsi="Arial" w:cs="Arial"/>
        </w:rPr>
        <w:t>.</w:t>
      </w:r>
    </w:p>
    <w:p w14:paraId="643458C6" w14:textId="77777777" w:rsidR="004A7B51" w:rsidRDefault="004A7B51" w:rsidP="004A7B51">
      <w:pPr>
        <w:spacing w:after="0" w:line="360" w:lineRule="auto"/>
        <w:jc w:val="both"/>
        <w:rPr>
          <w:rFonts w:ascii="Arial" w:hAnsi="Arial" w:cs="Arial"/>
        </w:rPr>
      </w:pPr>
    </w:p>
    <w:p w14:paraId="47D28D8B" w14:textId="77777777" w:rsidR="004A7B51" w:rsidRDefault="004A7B51" w:rsidP="004A7B51">
      <w:pPr>
        <w:spacing w:after="0" w:line="360" w:lineRule="auto"/>
        <w:jc w:val="both"/>
        <w:rPr>
          <w:rFonts w:ascii="Arial" w:hAnsi="Arial" w:cs="Arial"/>
        </w:rPr>
      </w:pPr>
    </w:p>
    <w:p w14:paraId="4C9CC200" w14:textId="77777777" w:rsidR="007C1B4B" w:rsidRDefault="007C1B4B" w:rsidP="004A7B51">
      <w:pPr>
        <w:spacing w:after="0" w:line="360" w:lineRule="auto"/>
        <w:jc w:val="both"/>
        <w:rPr>
          <w:rFonts w:ascii="Arial" w:hAnsi="Arial" w:cs="Arial"/>
        </w:rPr>
      </w:pPr>
    </w:p>
    <w:p w14:paraId="3F239C85" w14:textId="09BE68AB" w:rsidR="00DB282D" w:rsidRPr="004A7B51" w:rsidRDefault="00DB282D" w:rsidP="004A7B51">
      <w:pPr>
        <w:spacing w:after="0" w:line="360" w:lineRule="auto"/>
        <w:jc w:val="both"/>
        <w:rPr>
          <w:rFonts w:ascii="Arial" w:hAnsi="Arial" w:cs="Arial"/>
        </w:rPr>
      </w:pPr>
      <w:r w:rsidRPr="004A7B51">
        <w:rPr>
          <w:rFonts w:ascii="Arial" w:hAnsi="Arial" w:cs="Arial"/>
        </w:rPr>
        <w:lastRenderedPageBreak/>
        <w:t xml:space="preserve">Comparison </w:t>
      </w:r>
      <w:r w:rsidR="00CF062F">
        <w:rPr>
          <w:rFonts w:ascii="Arial" w:hAnsi="Arial" w:cs="Arial"/>
        </w:rPr>
        <w:t>to</w:t>
      </w:r>
      <w:r w:rsidRPr="004A7B51">
        <w:rPr>
          <w:rFonts w:ascii="Arial" w:hAnsi="Arial" w:cs="Arial"/>
        </w:rPr>
        <w:t xml:space="preserve"> Mayer and Salovey’s Four-Branch Model</w:t>
      </w:r>
    </w:p>
    <w:p w14:paraId="543881B7" w14:textId="3CBE0D1F" w:rsidR="00DB282D" w:rsidRPr="00DB282D" w:rsidRDefault="00DB282D" w:rsidP="008D1E51">
      <w:pPr>
        <w:spacing w:after="0" w:line="360" w:lineRule="auto"/>
        <w:jc w:val="both"/>
        <w:rPr>
          <w:rFonts w:ascii="Arial" w:hAnsi="Arial" w:cs="Arial"/>
        </w:rPr>
      </w:pPr>
      <w:r w:rsidRPr="00DB282D">
        <w:rPr>
          <w:rFonts w:ascii="Arial" w:hAnsi="Arial" w:cs="Arial"/>
        </w:rPr>
        <w:t>Another influential EI framework is Mayer and Salovey’s Four-Branch Model, which classifies emotional intelligence into four areas:</w:t>
      </w:r>
    </w:p>
    <w:p w14:paraId="16D53CCC" w14:textId="5493084A" w:rsidR="00DB282D" w:rsidRPr="00DB282D" w:rsidRDefault="00DB282D" w:rsidP="008D1E51">
      <w:pPr>
        <w:numPr>
          <w:ilvl w:val="0"/>
          <w:numId w:val="5"/>
        </w:numPr>
        <w:spacing w:after="0" w:line="360" w:lineRule="auto"/>
        <w:jc w:val="both"/>
        <w:rPr>
          <w:rFonts w:ascii="Arial" w:hAnsi="Arial" w:cs="Arial"/>
        </w:rPr>
      </w:pPr>
      <w:r w:rsidRPr="00DB282D">
        <w:rPr>
          <w:rFonts w:ascii="Arial" w:hAnsi="Arial" w:cs="Arial"/>
          <w:b/>
          <w:bCs/>
        </w:rPr>
        <w:t xml:space="preserve">Perceiving </w:t>
      </w:r>
      <w:r w:rsidR="002A52B4" w:rsidRPr="008D1E51">
        <w:rPr>
          <w:rFonts w:ascii="Arial" w:hAnsi="Arial" w:cs="Arial"/>
          <w:b/>
          <w:bCs/>
        </w:rPr>
        <w:t>e</w:t>
      </w:r>
      <w:r w:rsidRPr="00DB282D">
        <w:rPr>
          <w:rFonts w:ascii="Arial" w:hAnsi="Arial" w:cs="Arial"/>
          <w:b/>
          <w:bCs/>
        </w:rPr>
        <w:t>motions</w:t>
      </w:r>
      <w:r w:rsidR="002A52B4">
        <w:rPr>
          <w:rFonts w:ascii="Arial" w:hAnsi="Arial" w:cs="Arial"/>
        </w:rPr>
        <w:t xml:space="preserve"> - r</w:t>
      </w:r>
      <w:r w:rsidRPr="00DB282D">
        <w:rPr>
          <w:rFonts w:ascii="Arial" w:hAnsi="Arial" w:cs="Arial"/>
        </w:rPr>
        <w:t>ecognizing emotions in oneself and others through facial expressions, tone, and body language.</w:t>
      </w:r>
    </w:p>
    <w:p w14:paraId="0D8A267E" w14:textId="3AFC1E33" w:rsidR="00DB282D" w:rsidRPr="00DB282D" w:rsidRDefault="00DB282D" w:rsidP="008D1E51">
      <w:pPr>
        <w:numPr>
          <w:ilvl w:val="0"/>
          <w:numId w:val="5"/>
        </w:numPr>
        <w:spacing w:after="0" w:line="360" w:lineRule="auto"/>
        <w:jc w:val="both"/>
        <w:rPr>
          <w:rFonts w:ascii="Arial" w:hAnsi="Arial" w:cs="Arial"/>
        </w:rPr>
      </w:pPr>
      <w:r w:rsidRPr="00DB282D">
        <w:rPr>
          <w:rFonts w:ascii="Arial" w:hAnsi="Arial" w:cs="Arial"/>
          <w:b/>
          <w:bCs/>
        </w:rPr>
        <w:t xml:space="preserve">Using </w:t>
      </w:r>
      <w:r w:rsidR="002A52B4" w:rsidRPr="008D1E51">
        <w:rPr>
          <w:rFonts w:ascii="Arial" w:hAnsi="Arial" w:cs="Arial"/>
          <w:b/>
          <w:bCs/>
        </w:rPr>
        <w:t>e</w:t>
      </w:r>
      <w:r w:rsidRPr="00DB282D">
        <w:rPr>
          <w:rFonts w:ascii="Arial" w:hAnsi="Arial" w:cs="Arial"/>
          <w:b/>
          <w:bCs/>
        </w:rPr>
        <w:t xml:space="preserve">motions to </w:t>
      </w:r>
      <w:r w:rsidR="002A52B4" w:rsidRPr="008D1E51">
        <w:rPr>
          <w:rFonts w:ascii="Arial" w:hAnsi="Arial" w:cs="Arial"/>
          <w:b/>
          <w:bCs/>
        </w:rPr>
        <w:t>f</w:t>
      </w:r>
      <w:r w:rsidRPr="00DB282D">
        <w:rPr>
          <w:rFonts w:ascii="Arial" w:hAnsi="Arial" w:cs="Arial"/>
          <w:b/>
          <w:bCs/>
        </w:rPr>
        <w:t xml:space="preserve">acilitate </w:t>
      </w:r>
      <w:r w:rsidR="002A52B4" w:rsidRPr="008D1E51">
        <w:rPr>
          <w:rFonts w:ascii="Arial" w:hAnsi="Arial" w:cs="Arial"/>
          <w:b/>
          <w:bCs/>
        </w:rPr>
        <w:t>t</w:t>
      </w:r>
      <w:r w:rsidRPr="00DB282D">
        <w:rPr>
          <w:rFonts w:ascii="Arial" w:hAnsi="Arial" w:cs="Arial"/>
          <w:b/>
          <w:bCs/>
        </w:rPr>
        <w:t>hinking</w:t>
      </w:r>
      <w:r w:rsidR="002A52B4">
        <w:rPr>
          <w:rFonts w:ascii="Arial" w:hAnsi="Arial" w:cs="Arial"/>
        </w:rPr>
        <w:t xml:space="preserve"> - a</w:t>
      </w:r>
      <w:r w:rsidRPr="00DB282D">
        <w:rPr>
          <w:rFonts w:ascii="Arial" w:hAnsi="Arial" w:cs="Arial"/>
        </w:rPr>
        <w:t>pplying emotions to enhance decision-making and problem-solving.</w:t>
      </w:r>
    </w:p>
    <w:p w14:paraId="07F37516" w14:textId="7DDD18D0" w:rsidR="00DB282D" w:rsidRPr="00DB282D" w:rsidRDefault="00DB282D" w:rsidP="008D1E51">
      <w:pPr>
        <w:numPr>
          <w:ilvl w:val="0"/>
          <w:numId w:val="5"/>
        </w:numPr>
        <w:spacing w:after="0" w:line="360" w:lineRule="auto"/>
        <w:jc w:val="both"/>
        <w:rPr>
          <w:rFonts w:ascii="Arial" w:hAnsi="Arial" w:cs="Arial"/>
        </w:rPr>
      </w:pPr>
      <w:r w:rsidRPr="00DB282D">
        <w:rPr>
          <w:rFonts w:ascii="Arial" w:hAnsi="Arial" w:cs="Arial"/>
          <w:b/>
          <w:bCs/>
        </w:rPr>
        <w:t xml:space="preserve">Understanding </w:t>
      </w:r>
      <w:r w:rsidR="002A52B4" w:rsidRPr="008D1E51">
        <w:rPr>
          <w:rFonts w:ascii="Arial" w:hAnsi="Arial" w:cs="Arial"/>
          <w:b/>
          <w:bCs/>
        </w:rPr>
        <w:t>e</w:t>
      </w:r>
      <w:r w:rsidRPr="00DB282D">
        <w:rPr>
          <w:rFonts w:ascii="Arial" w:hAnsi="Arial" w:cs="Arial"/>
          <w:b/>
          <w:bCs/>
        </w:rPr>
        <w:t>motions</w:t>
      </w:r>
      <w:r w:rsidR="002A52B4">
        <w:rPr>
          <w:rFonts w:ascii="Arial" w:hAnsi="Arial" w:cs="Arial"/>
        </w:rPr>
        <w:t xml:space="preserve"> - r</w:t>
      </w:r>
      <w:r w:rsidRPr="00DB282D">
        <w:rPr>
          <w:rFonts w:ascii="Arial" w:hAnsi="Arial" w:cs="Arial"/>
        </w:rPr>
        <w:t>ecognizing patterns in emotions and predicting how they may evolve.</w:t>
      </w:r>
    </w:p>
    <w:p w14:paraId="21DF8125" w14:textId="6E2C8776" w:rsidR="00DB282D" w:rsidRPr="00DB282D" w:rsidRDefault="00DB282D" w:rsidP="008D1E51">
      <w:pPr>
        <w:numPr>
          <w:ilvl w:val="0"/>
          <w:numId w:val="5"/>
        </w:numPr>
        <w:spacing w:after="0" w:line="360" w:lineRule="auto"/>
        <w:jc w:val="both"/>
        <w:rPr>
          <w:rFonts w:ascii="Arial" w:hAnsi="Arial" w:cs="Arial"/>
        </w:rPr>
      </w:pPr>
      <w:r w:rsidRPr="00DB282D">
        <w:rPr>
          <w:rFonts w:ascii="Arial" w:hAnsi="Arial" w:cs="Arial"/>
          <w:b/>
          <w:bCs/>
        </w:rPr>
        <w:t xml:space="preserve">Managing </w:t>
      </w:r>
      <w:r w:rsidR="002A52B4" w:rsidRPr="008D1E51">
        <w:rPr>
          <w:rFonts w:ascii="Arial" w:hAnsi="Arial" w:cs="Arial"/>
          <w:b/>
          <w:bCs/>
        </w:rPr>
        <w:t>e</w:t>
      </w:r>
      <w:r w:rsidRPr="00DB282D">
        <w:rPr>
          <w:rFonts w:ascii="Arial" w:hAnsi="Arial" w:cs="Arial"/>
          <w:b/>
          <w:bCs/>
        </w:rPr>
        <w:t>motions</w:t>
      </w:r>
      <w:r w:rsidR="002A52B4">
        <w:rPr>
          <w:rFonts w:ascii="Arial" w:hAnsi="Arial" w:cs="Arial"/>
        </w:rPr>
        <w:t xml:space="preserve"> - r</w:t>
      </w:r>
      <w:r w:rsidRPr="00DB282D">
        <w:rPr>
          <w:rFonts w:ascii="Arial" w:hAnsi="Arial" w:cs="Arial"/>
        </w:rPr>
        <w:t>egulating emotions effectively to adapt to different situations</w:t>
      </w:r>
      <w:r w:rsidR="00E30C89">
        <w:rPr>
          <w:rFonts w:ascii="Arial" w:hAnsi="Arial" w:cs="Arial"/>
        </w:rPr>
        <w:t xml:space="preserve"> (</w:t>
      </w:r>
      <w:r w:rsidR="00E30C89" w:rsidRPr="00285AD8">
        <w:rPr>
          <w:rFonts w:ascii="Arial" w:hAnsi="Arial" w:cs="Arial"/>
        </w:rPr>
        <w:t>Mayer, 2016)</w:t>
      </w:r>
      <w:r w:rsidR="00E30C89">
        <w:rPr>
          <w:rFonts w:ascii="Arial" w:hAnsi="Arial" w:cs="Arial"/>
        </w:rPr>
        <w:t>.</w:t>
      </w:r>
    </w:p>
    <w:p w14:paraId="0576528C" w14:textId="77777777" w:rsidR="002A52B4" w:rsidRDefault="002A52B4" w:rsidP="008D1E51">
      <w:pPr>
        <w:spacing w:after="0" w:line="360" w:lineRule="auto"/>
        <w:jc w:val="both"/>
        <w:rPr>
          <w:rFonts w:ascii="Arial" w:hAnsi="Arial" w:cs="Arial"/>
        </w:rPr>
      </w:pPr>
    </w:p>
    <w:p w14:paraId="166A2C1B" w14:textId="0E7A50B1" w:rsidR="00DB282D" w:rsidRPr="00DB282D" w:rsidRDefault="00DB282D" w:rsidP="008D1E51">
      <w:pPr>
        <w:spacing w:after="0" w:line="360" w:lineRule="auto"/>
        <w:jc w:val="both"/>
        <w:rPr>
          <w:rFonts w:ascii="Arial" w:hAnsi="Arial" w:cs="Arial"/>
        </w:rPr>
      </w:pPr>
      <w:r w:rsidRPr="00DB282D">
        <w:rPr>
          <w:rFonts w:ascii="Arial" w:hAnsi="Arial" w:cs="Arial"/>
        </w:rPr>
        <w:t>While Mayer and Salovey’s model focuses on the cognitive processing of emotions, Goleman’s model emphasizes practical applications in workplace interactions, making it particularly relevant for business settings where communication, adaptability, and collaboration are critical.</w:t>
      </w:r>
    </w:p>
    <w:p w14:paraId="3C7F4FC5" w14:textId="77777777" w:rsidR="00DB282D" w:rsidRPr="00DB282D" w:rsidRDefault="00DB282D" w:rsidP="008D1E51">
      <w:pPr>
        <w:spacing w:after="0" w:line="360" w:lineRule="auto"/>
        <w:jc w:val="both"/>
        <w:rPr>
          <w:rFonts w:ascii="Arial" w:hAnsi="Arial" w:cs="Arial"/>
        </w:rPr>
      </w:pPr>
      <w:r w:rsidRPr="00DB282D">
        <w:rPr>
          <w:rFonts w:ascii="Arial" w:hAnsi="Arial" w:cs="Arial"/>
        </w:rPr>
        <w:t>Goleman’s model is highly relevant to workplaces like Solavio Ads, a digital marketing agency where success depends on strategic thinking, client relationships, and team collaboration. In this competitive industry, employees must be able to handle client expectations, manage campaign stress, and work effectively with colleagues.</w:t>
      </w:r>
    </w:p>
    <w:p w14:paraId="7B240AFD" w14:textId="77777777" w:rsidR="00DB282D" w:rsidRPr="00DB282D" w:rsidRDefault="00DB282D" w:rsidP="008D1E51">
      <w:pPr>
        <w:numPr>
          <w:ilvl w:val="0"/>
          <w:numId w:val="6"/>
        </w:numPr>
        <w:spacing w:after="0" w:line="360" w:lineRule="auto"/>
        <w:jc w:val="both"/>
        <w:rPr>
          <w:rFonts w:ascii="Arial" w:hAnsi="Arial" w:cs="Arial"/>
        </w:rPr>
      </w:pPr>
      <w:r w:rsidRPr="00DB282D">
        <w:rPr>
          <w:rFonts w:ascii="Arial" w:hAnsi="Arial" w:cs="Arial"/>
        </w:rPr>
        <w:t>Self-awareness helps employees assess their reactions to campaign feedback and make improvements.</w:t>
      </w:r>
    </w:p>
    <w:p w14:paraId="30C67543" w14:textId="77777777" w:rsidR="00DB282D" w:rsidRPr="00DB282D" w:rsidRDefault="00DB282D" w:rsidP="008D1E51">
      <w:pPr>
        <w:numPr>
          <w:ilvl w:val="0"/>
          <w:numId w:val="6"/>
        </w:numPr>
        <w:spacing w:after="0" w:line="360" w:lineRule="auto"/>
        <w:jc w:val="both"/>
        <w:rPr>
          <w:rFonts w:ascii="Arial" w:hAnsi="Arial" w:cs="Arial"/>
        </w:rPr>
      </w:pPr>
      <w:r w:rsidRPr="00DB282D">
        <w:rPr>
          <w:rFonts w:ascii="Arial" w:hAnsi="Arial" w:cs="Arial"/>
        </w:rPr>
        <w:t>Self-management ensures that teams remain composed under tight deadlines and evolving client demands.</w:t>
      </w:r>
    </w:p>
    <w:p w14:paraId="488D4DCD" w14:textId="0005CC37" w:rsidR="00DB282D" w:rsidRPr="00DB282D" w:rsidRDefault="00DB282D" w:rsidP="008D1E51">
      <w:pPr>
        <w:numPr>
          <w:ilvl w:val="0"/>
          <w:numId w:val="6"/>
        </w:numPr>
        <w:spacing w:after="0" w:line="360" w:lineRule="auto"/>
        <w:jc w:val="both"/>
        <w:rPr>
          <w:rFonts w:ascii="Arial" w:hAnsi="Arial" w:cs="Arial"/>
        </w:rPr>
      </w:pPr>
      <w:r w:rsidRPr="00DB282D">
        <w:rPr>
          <w:rFonts w:ascii="Arial" w:hAnsi="Arial" w:cs="Arial"/>
        </w:rPr>
        <w:t xml:space="preserve">Social awareness allows marketers to understand consumer </w:t>
      </w:r>
      <w:r w:rsidR="002A52B4" w:rsidRPr="00DB282D">
        <w:rPr>
          <w:rFonts w:ascii="Arial" w:hAnsi="Arial" w:cs="Arial"/>
        </w:rPr>
        <w:t>behaviour</w:t>
      </w:r>
      <w:r w:rsidRPr="00DB282D">
        <w:rPr>
          <w:rFonts w:ascii="Arial" w:hAnsi="Arial" w:cs="Arial"/>
        </w:rPr>
        <w:t xml:space="preserve"> and client concerns, leading to better-targeted marketing strategies.</w:t>
      </w:r>
    </w:p>
    <w:p w14:paraId="6FEE8FBB" w14:textId="77777777" w:rsidR="00DB282D" w:rsidRPr="00DB282D" w:rsidRDefault="00DB282D" w:rsidP="008D1E51">
      <w:pPr>
        <w:numPr>
          <w:ilvl w:val="0"/>
          <w:numId w:val="6"/>
        </w:numPr>
        <w:spacing w:after="0" w:line="360" w:lineRule="auto"/>
        <w:jc w:val="both"/>
        <w:rPr>
          <w:rFonts w:ascii="Arial" w:hAnsi="Arial" w:cs="Arial"/>
        </w:rPr>
      </w:pPr>
      <w:r w:rsidRPr="00DB282D">
        <w:rPr>
          <w:rFonts w:ascii="Arial" w:hAnsi="Arial" w:cs="Arial"/>
        </w:rPr>
        <w:t>Relationship management strengthens client retention, negotiation skills, and internal team dynamics.</w:t>
      </w:r>
    </w:p>
    <w:p w14:paraId="3FE46650" w14:textId="4F55532B" w:rsidR="00DB282D" w:rsidRPr="00DB282D" w:rsidRDefault="00DB282D" w:rsidP="008D1E51">
      <w:pPr>
        <w:spacing w:after="0" w:line="360" w:lineRule="auto"/>
        <w:jc w:val="both"/>
        <w:rPr>
          <w:rFonts w:ascii="Arial" w:hAnsi="Arial" w:cs="Arial"/>
        </w:rPr>
      </w:pPr>
      <w:r w:rsidRPr="00DB282D">
        <w:rPr>
          <w:rFonts w:ascii="Arial" w:hAnsi="Arial" w:cs="Arial"/>
        </w:rPr>
        <w:t>By integrating Goleman’s four EI components, Solavio Ads can build a resilient, high-performing workforce, leading to improved client engagement, teamwork, and long-term business success</w:t>
      </w:r>
      <w:r w:rsidR="00E30C89">
        <w:rPr>
          <w:rFonts w:ascii="Arial" w:hAnsi="Arial" w:cs="Arial"/>
        </w:rPr>
        <w:t xml:space="preserve"> (</w:t>
      </w:r>
      <w:r w:rsidR="00E30C89" w:rsidRPr="009F541C">
        <w:rPr>
          <w:rFonts w:ascii="Arial" w:hAnsi="Arial" w:cs="Arial"/>
        </w:rPr>
        <w:t>Goleman, 2020)</w:t>
      </w:r>
      <w:r w:rsidR="00E30C89">
        <w:rPr>
          <w:rFonts w:ascii="Arial" w:hAnsi="Arial" w:cs="Arial"/>
        </w:rPr>
        <w:t>.</w:t>
      </w:r>
    </w:p>
    <w:p w14:paraId="368D0ECF" w14:textId="77777777" w:rsidR="009A455E" w:rsidRDefault="009A455E" w:rsidP="008D1E51">
      <w:pPr>
        <w:spacing w:after="0" w:line="360" w:lineRule="auto"/>
        <w:jc w:val="both"/>
        <w:rPr>
          <w:rFonts w:ascii="Arial" w:hAnsi="Arial" w:cs="Arial"/>
        </w:rPr>
      </w:pPr>
    </w:p>
    <w:p w14:paraId="760DC15E" w14:textId="002D3349" w:rsidR="009A455E" w:rsidRDefault="009A455E" w:rsidP="008D1E51">
      <w:pPr>
        <w:spacing w:after="0" w:line="360" w:lineRule="auto"/>
        <w:jc w:val="both"/>
        <w:rPr>
          <w:rFonts w:ascii="Arial" w:hAnsi="Arial" w:cs="Arial"/>
          <w:b/>
          <w:bCs/>
        </w:rPr>
      </w:pPr>
      <w:r w:rsidRPr="009A455E">
        <w:rPr>
          <w:rFonts w:ascii="Arial" w:hAnsi="Arial" w:cs="Arial"/>
          <w:b/>
          <w:bCs/>
        </w:rPr>
        <w:t xml:space="preserve">Importance of Emotional Intelligence in the </w:t>
      </w:r>
      <w:r>
        <w:rPr>
          <w:rFonts w:ascii="Arial" w:hAnsi="Arial" w:cs="Arial"/>
          <w:b/>
          <w:bCs/>
        </w:rPr>
        <w:t>w</w:t>
      </w:r>
      <w:r w:rsidRPr="009A455E">
        <w:rPr>
          <w:rFonts w:ascii="Arial" w:hAnsi="Arial" w:cs="Arial"/>
          <w:b/>
          <w:bCs/>
        </w:rPr>
        <w:t>orkplace</w:t>
      </w:r>
    </w:p>
    <w:p w14:paraId="2F279C20" w14:textId="77777777" w:rsidR="002A52B4" w:rsidRPr="009A455E" w:rsidRDefault="002A52B4" w:rsidP="008D1E51">
      <w:pPr>
        <w:spacing w:after="0" w:line="360" w:lineRule="auto"/>
        <w:jc w:val="both"/>
        <w:rPr>
          <w:rFonts w:ascii="Arial" w:hAnsi="Arial" w:cs="Arial"/>
          <w:b/>
          <w:bCs/>
        </w:rPr>
      </w:pPr>
    </w:p>
    <w:p w14:paraId="314DDCB3" w14:textId="77777777" w:rsidR="00F1291B" w:rsidRPr="00F1291B" w:rsidRDefault="00F1291B" w:rsidP="00F1291B">
      <w:pPr>
        <w:spacing w:after="0" w:line="360" w:lineRule="auto"/>
        <w:jc w:val="both"/>
        <w:rPr>
          <w:rFonts w:ascii="Arial" w:hAnsi="Arial" w:cs="Arial"/>
        </w:rPr>
      </w:pPr>
      <w:r w:rsidRPr="00F1291B">
        <w:rPr>
          <w:rFonts w:ascii="Arial" w:hAnsi="Arial" w:cs="Arial"/>
        </w:rPr>
        <w:t xml:space="preserve">In today's volatile economic environment, emotional intelligence (EI) has emerged as a critical differentiator for businesses seeking to maintain stability, productivity, and competitive advantage. With rising uncertainty due to digital disruption, economic fluctuations, and </w:t>
      </w:r>
      <w:r w:rsidRPr="00F1291B">
        <w:rPr>
          <w:rFonts w:ascii="Arial" w:hAnsi="Arial" w:cs="Arial"/>
        </w:rPr>
        <w:lastRenderedPageBreak/>
        <w:t>changing workplace structures, organisations that cultivate emotionally intelligent workforces are better positioned to navigate challenges, retain talent, and maintain client relationships. At Solavio Ads, where digital marketing is a fast-paced and performance-driven industry, EI is especially important for effective communication, adaptability, and long-term success.</w:t>
      </w:r>
    </w:p>
    <w:p w14:paraId="5D55525D" w14:textId="77777777" w:rsidR="00F1291B" w:rsidRDefault="00F1291B" w:rsidP="008D1E51">
      <w:pPr>
        <w:spacing w:after="0" w:line="360" w:lineRule="auto"/>
        <w:jc w:val="both"/>
        <w:rPr>
          <w:rFonts w:ascii="Arial" w:hAnsi="Arial" w:cs="Arial"/>
        </w:rPr>
      </w:pPr>
    </w:p>
    <w:p w14:paraId="50FA6FF5" w14:textId="7B614307" w:rsidR="009A455E" w:rsidRPr="009A455E" w:rsidRDefault="009A455E" w:rsidP="008D1E51">
      <w:pPr>
        <w:spacing w:after="0" w:line="360" w:lineRule="auto"/>
        <w:jc w:val="both"/>
        <w:rPr>
          <w:rFonts w:ascii="Arial" w:hAnsi="Arial" w:cs="Arial"/>
        </w:rPr>
      </w:pPr>
      <w:r w:rsidRPr="009A455E">
        <w:rPr>
          <w:rFonts w:ascii="Arial" w:hAnsi="Arial" w:cs="Arial"/>
        </w:rPr>
        <w:t xml:space="preserve">EI and </w:t>
      </w:r>
      <w:r w:rsidR="009A1539">
        <w:rPr>
          <w:rFonts w:ascii="Arial" w:hAnsi="Arial" w:cs="Arial"/>
        </w:rPr>
        <w:t>i</w:t>
      </w:r>
      <w:r w:rsidRPr="009A455E">
        <w:rPr>
          <w:rFonts w:ascii="Arial" w:hAnsi="Arial" w:cs="Arial"/>
        </w:rPr>
        <w:t xml:space="preserve">ts </w:t>
      </w:r>
      <w:r w:rsidR="009A1539">
        <w:rPr>
          <w:rFonts w:ascii="Arial" w:hAnsi="Arial" w:cs="Arial"/>
        </w:rPr>
        <w:t>r</w:t>
      </w:r>
      <w:r w:rsidRPr="009A455E">
        <w:rPr>
          <w:rFonts w:ascii="Arial" w:hAnsi="Arial" w:cs="Arial"/>
        </w:rPr>
        <w:t xml:space="preserve">ole in a </w:t>
      </w:r>
      <w:r w:rsidR="009A1539">
        <w:rPr>
          <w:rFonts w:ascii="Arial" w:hAnsi="Arial" w:cs="Arial"/>
        </w:rPr>
        <w:t>v</w:t>
      </w:r>
      <w:r w:rsidRPr="009A455E">
        <w:rPr>
          <w:rFonts w:ascii="Arial" w:hAnsi="Arial" w:cs="Arial"/>
        </w:rPr>
        <w:t xml:space="preserve">olatile </w:t>
      </w:r>
      <w:r w:rsidR="009A1539">
        <w:rPr>
          <w:rFonts w:ascii="Arial" w:hAnsi="Arial" w:cs="Arial"/>
        </w:rPr>
        <w:t>e</w:t>
      </w:r>
      <w:r w:rsidRPr="009A455E">
        <w:rPr>
          <w:rFonts w:ascii="Arial" w:hAnsi="Arial" w:cs="Arial"/>
        </w:rPr>
        <w:t xml:space="preserve">conomic </w:t>
      </w:r>
      <w:r w:rsidR="009A1539">
        <w:rPr>
          <w:rFonts w:ascii="Arial" w:hAnsi="Arial" w:cs="Arial"/>
        </w:rPr>
        <w:t>e</w:t>
      </w:r>
      <w:r w:rsidRPr="009A455E">
        <w:rPr>
          <w:rFonts w:ascii="Arial" w:hAnsi="Arial" w:cs="Arial"/>
        </w:rPr>
        <w:t>nvironment</w:t>
      </w:r>
    </w:p>
    <w:p w14:paraId="2E6BD4B3" w14:textId="1FF7B6B2" w:rsidR="004D1376" w:rsidRPr="004D1376" w:rsidRDefault="004D1376" w:rsidP="004D1376">
      <w:pPr>
        <w:spacing w:after="0" w:line="360" w:lineRule="auto"/>
        <w:jc w:val="both"/>
        <w:rPr>
          <w:rFonts w:ascii="Arial" w:hAnsi="Arial" w:cs="Arial"/>
        </w:rPr>
      </w:pPr>
      <w:r w:rsidRPr="004D1376">
        <w:rPr>
          <w:rFonts w:ascii="Arial" w:hAnsi="Arial" w:cs="Arial"/>
        </w:rPr>
        <w:t>The post-pandemic landscape, along with financial instability and increased competition, has raised stress levels across businesses. Employees are required to respond swiftly to market changes, manage various duties, and perform under pressure. Without EI, these expectations can result in burnout, low job satisfaction, and high turnover.</w:t>
      </w:r>
      <w:r>
        <w:rPr>
          <w:rFonts w:ascii="Arial" w:hAnsi="Arial" w:cs="Arial"/>
        </w:rPr>
        <w:t xml:space="preserve"> </w:t>
      </w:r>
      <w:r w:rsidRPr="004D1376">
        <w:rPr>
          <w:rFonts w:ascii="Arial" w:hAnsi="Arial" w:cs="Arial"/>
        </w:rPr>
        <w:t>Solavio Ads, which works in numerous foreign markets including as the United Kingdom, Italy, Romania, and Germany, believes that managing client expectations in the face of economic uncertainty necessitates empathy, agility, and problem resolution. Employees that are emotionally intelligent can effectively deal with client problems, remain calm after campaign losses, and discover inventive solutions in the face of external pressure. This resilience is essential for building good client connections and guaranteeing business continuity</w:t>
      </w:r>
      <w:r w:rsidR="00C022C2">
        <w:rPr>
          <w:rFonts w:ascii="Arial" w:hAnsi="Arial" w:cs="Arial"/>
        </w:rPr>
        <w:t xml:space="preserve"> (</w:t>
      </w:r>
      <w:r w:rsidR="00C022C2" w:rsidRPr="009F541C">
        <w:rPr>
          <w:rFonts w:ascii="Arial" w:hAnsi="Arial" w:cs="Arial"/>
        </w:rPr>
        <w:t>Bradberry,</w:t>
      </w:r>
      <w:r w:rsidR="00C022C2">
        <w:rPr>
          <w:rFonts w:ascii="Arial" w:hAnsi="Arial" w:cs="Arial"/>
        </w:rPr>
        <w:t xml:space="preserve"> </w:t>
      </w:r>
      <w:r w:rsidR="00C022C2" w:rsidRPr="009F541C">
        <w:rPr>
          <w:rFonts w:ascii="Arial" w:hAnsi="Arial" w:cs="Arial"/>
        </w:rPr>
        <w:t>2009)</w:t>
      </w:r>
      <w:r w:rsidR="00C022C2">
        <w:rPr>
          <w:rFonts w:ascii="Arial" w:hAnsi="Arial" w:cs="Arial"/>
        </w:rPr>
        <w:t>.</w:t>
      </w:r>
    </w:p>
    <w:p w14:paraId="7A64F368" w14:textId="77777777" w:rsidR="009A1539" w:rsidRDefault="009A1539" w:rsidP="008D1E51">
      <w:pPr>
        <w:spacing w:after="0" w:line="360" w:lineRule="auto"/>
        <w:jc w:val="both"/>
        <w:rPr>
          <w:rFonts w:ascii="Arial" w:hAnsi="Arial" w:cs="Arial"/>
          <w:b/>
          <w:bCs/>
        </w:rPr>
      </w:pPr>
    </w:p>
    <w:p w14:paraId="45C43E72" w14:textId="613FB00D" w:rsidR="009A455E" w:rsidRPr="009A455E" w:rsidRDefault="009A455E" w:rsidP="008D1E51">
      <w:pPr>
        <w:spacing w:after="0" w:line="360" w:lineRule="auto"/>
        <w:jc w:val="both"/>
        <w:rPr>
          <w:rFonts w:ascii="Arial" w:hAnsi="Arial" w:cs="Arial"/>
        </w:rPr>
      </w:pPr>
      <w:r w:rsidRPr="009A455E">
        <w:rPr>
          <w:rFonts w:ascii="Arial" w:hAnsi="Arial" w:cs="Arial"/>
        </w:rPr>
        <w:t xml:space="preserve">The </w:t>
      </w:r>
      <w:r w:rsidR="009A1539" w:rsidRPr="009A1539">
        <w:rPr>
          <w:rFonts w:ascii="Arial" w:hAnsi="Arial" w:cs="Arial"/>
        </w:rPr>
        <w:t>l</w:t>
      </w:r>
      <w:r w:rsidRPr="009A455E">
        <w:rPr>
          <w:rFonts w:ascii="Arial" w:hAnsi="Arial" w:cs="Arial"/>
        </w:rPr>
        <w:t xml:space="preserve">ink </w:t>
      </w:r>
      <w:r w:rsidR="009A1539" w:rsidRPr="009A1539">
        <w:rPr>
          <w:rFonts w:ascii="Arial" w:hAnsi="Arial" w:cs="Arial"/>
        </w:rPr>
        <w:t>b</w:t>
      </w:r>
      <w:r w:rsidRPr="009A455E">
        <w:rPr>
          <w:rFonts w:ascii="Arial" w:hAnsi="Arial" w:cs="Arial"/>
        </w:rPr>
        <w:t xml:space="preserve">etween EI, </w:t>
      </w:r>
      <w:r w:rsidR="009A1539" w:rsidRPr="009A1539">
        <w:rPr>
          <w:rFonts w:ascii="Arial" w:hAnsi="Arial" w:cs="Arial"/>
        </w:rPr>
        <w:t>e</w:t>
      </w:r>
      <w:r w:rsidRPr="009A455E">
        <w:rPr>
          <w:rFonts w:ascii="Arial" w:hAnsi="Arial" w:cs="Arial"/>
        </w:rPr>
        <w:t xml:space="preserve">ffective </w:t>
      </w:r>
      <w:r w:rsidR="009A1539" w:rsidRPr="009A1539">
        <w:rPr>
          <w:rFonts w:ascii="Arial" w:hAnsi="Arial" w:cs="Arial"/>
        </w:rPr>
        <w:t>c</w:t>
      </w:r>
      <w:r w:rsidRPr="009A455E">
        <w:rPr>
          <w:rFonts w:ascii="Arial" w:hAnsi="Arial" w:cs="Arial"/>
        </w:rPr>
        <w:t xml:space="preserve">ommunication, and </w:t>
      </w:r>
      <w:r w:rsidR="009A1539" w:rsidRPr="009A1539">
        <w:rPr>
          <w:rFonts w:ascii="Arial" w:hAnsi="Arial" w:cs="Arial"/>
        </w:rPr>
        <w:t>b</w:t>
      </w:r>
      <w:r w:rsidRPr="009A455E">
        <w:rPr>
          <w:rFonts w:ascii="Arial" w:hAnsi="Arial" w:cs="Arial"/>
        </w:rPr>
        <w:t xml:space="preserve">usiness </w:t>
      </w:r>
      <w:r w:rsidR="009A1539" w:rsidRPr="009A1539">
        <w:rPr>
          <w:rFonts w:ascii="Arial" w:hAnsi="Arial" w:cs="Arial"/>
        </w:rPr>
        <w:t>a</w:t>
      </w:r>
      <w:r w:rsidRPr="009A455E">
        <w:rPr>
          <w:rFonts w:ascii="Arial" w:hAnsi="Arial" w:cs="Arial"/>
        </w:rPr>
        <w:t>dvantage</w:t>
      </w:r>
    </w:p>
    <w:p w14:paraId="13703EFE" w14:textId="35C29308" w:rsidR="00D07ACD" w:rsidRPr="00D07ACD" w:rsidRDefault="00D07ACD" w:rsidP="00D07ACD">
      <w:pPr>
        <w:spacing w:after="0" w:line="360" w:lineRule="auto"/>
        <w:jc w:val="both"/>
        <w:rPr>
          <w:rFonts w:ascii="Arial" w:hAnsi="Arial" w:cs="Arial"/>
        </w:rPr>
      </w:pPr>
      <w:r w:rsidRPr="00D07ACD">
        <w:rPr>
          <w:rFonts w:ascii="Arial" w:hAnsi="Arial" w:cs="Arial"/>
        </w:rPr>
        <w:t xml:space="preserve">Emotional intelligence </w:t>
      </w:r>
      <w:r w:rsidR="0076195A" w:rsidRPr="0076195A">
        <w:rPr>
          <w:rFonts w:ascii="Arial" w:hAnsi="Arial" w:cs="Arial"/>
        </w:rPr>
        <w:t>is a crucial component of effective</w:t>
      </w:r>
      <w:r w:rsidR="0076195A">
        <w:rPr>
          <w:rFonts w:ascii="Arial" w:hAnsi="Arial" w:cs="Arial"/>
        </w:rPr>
        <w:t xml:space="preserve"> </w:t>
      </w:r>
      <w:r w:rsidRPr="00D07ACD">
        <w:rPr>
          <w:rFonts w:ascii="Arial" w:hAnsi="Arial" w:cs="Arial"/>
        </w:rPr>
        <w:t>manage</w:t>
      </w:r>
      <w:r>
        <w:rPr>
          <w:rFonts w:ascii="Arial" w:hAnsi="Arial" w:cs="Arial"/>
        </w:rPr>
        <w:t xml:space="preserve">ment </w:t>
      </w:r>
      <w:r w:rsidRPr="00D07ACD">
        <w:rPr>
          <w:rFonts w:ascii="Arial" w:hAnsi="Arial" w:cs="Arial"/>
        </w:rPr>
        <w:t xml:space="preserve">communication. Leaders and team members who understand and manage their emotions communicate effectively, settle issues constructively, and build a great workplace culture. EI is critical at Solavio Ads, where client communication, campaign development, and performance analysis are everyday responsibilities, assuring seamless collaboration and customer happiness. </w:t>
      </w:r>
      <w:r w:rsidRPr="00D07ACD">
        <w:rPr>
          <w:rFonts w:ascii="Arial" w:hAnsi="Arial" w:cs="Arial"/>
        </w:rPr>
        <w:br/>
        <w:t xml:space="preserve">Employees, for example, can manage unpleasant client interactions without becoming defensive by developing self-awareness and self-regulation. When a digital marketer receives critical feedback about an ad campaign, he or she can utilise empathy and social skills to acknowledge the client's issues, suggest solutions, and remain professionalism. This leads to more effective conflict resolution, increased client trust, and long-term business retention. </w:t>
      </w:r>
    </w:p>
    <w:p w14:paraId="77C49FFB" w14:textId="3E4F515E" w:rsidR="00853FDF" w:rsidRPr="00853FDF" w:rsidRDefault="009A455E" w:rsidP="00853FDF">
      <w:pPr>
        <w:spacing w:after="0" w:line="360" w:lineRule="auto"/>
        <w:jc w:val="both"/>
        <w:rPr>
          <w:rFonts w:ascii="Arial" w:hAnsi="Arial" w:cs="Arial"/>
        </w:rPr>
      </w:pPr>
      <w:r w:rsidRPr="00853FDF">
        <w:rPr>
          <w:rFonts w:ascii="Arial" w:hAnsi="Arial" w:cs="Arial"/>
        </w:rPr>
        <w:t>Moreover, motivated and emotionally intelligent employees contribute to higher productivity and innovation. In digital marketing, trends and algorithms evolve rapidly, requiring constant adaptation. Employees who possess intrinsic motivation and resilience are more likely to stay proactive in refining strategies, exploring new ad formats, and optimizing campaign performance</w:t>
      </w:r>
      <w:r w:rsidR="009A1539" w:rsidRPr="00853FDF">
        <w:rPr>
          <w:rFonts w:ascii="Arial" w:hAnsi="Arial" w:cs="Arial"/>
        </w:rPr>
        <w:t xml:space="preserve"> - </w:t>
      </w:r>
      <w:r w:rsidRPr="00853FDF">
        <w:rPr>
          <w:rFonts w:ascii="Arial" w:hAnsi="Arial" w:cs="Arial"/>
        </w:rPr>
        <w:t>directly benefiting the agency’s growth</w:t>
      </w:r>
      <w:r w:rsidR="00853FDF">
        <w:rPr>
          <w:rFonts w:ascii="Arial" w:hAnsi="Arial" w:cs="Arial"/>
        </w:rPr>
        <w:t xml:space="preserve"> </w:t>
      </w:r>
      <w:r w:rsidR="00853FDF" w:rsidRPr="00853FDF">
        <w:rPr>
          <w:rFonts w:ascii="Arial" w:hAnsi="Arial" w:cs="Arial"/>
        </w:rPr>
        <w:t>(Goleman, 2009).</w:t>
      </w:r>
    </w:p>
    <w:p w14:paraId="7FDF62B2" w14:textId="77777777" w:rsidR="009A1539" w:rsidRDefault="009A1539" w:rsidP="008D1E51">
      <w:pPr>
        <w:spacing w:after="0" w:line="360" w:lineRule="auto"/>
        <w:jc w:val="both"/>
        <w:rPr>
          <w:rFonts w:ascii="Arial" w:hAnsi="Arial" w:cs="Arial"/>
        </w:rPr>
      </w:pPr>
    </w:p>
    <w:p w14:paraId="0842F32F" w14:textId="4A8A53A8" w:rsidR="009A455E" w:rsidRPr="009A455E" w:rsidRDefault="009A455E" w:rsidP="008D1E51">
      <w:pPr>
        <w:spacing w:after="0" w:line="360" w:lineRule="auto"/>
        <w:jc w:val="both"/>
        <w:rPr>
          <w:rFonts w:ascii="Arial" w:hAnsi="Arial" w:cs="Arial"/>
        </w:rPr>
      </w:pPr>
      <w:r w:rsidRPr="009A455E">
        <w:rPr>
          <w:rFonts w:ascii="Arial" w:hAnsi="Arial" w:cs="Arial"/>
        </w:rPr>
        <w:t xml:space="preserve">EI in </w:t>
      </w:r>
      <w:r w:rsidR="009A1539">
        <w:rPr>
          <w:rFonts w:ascii="Arial" w:hAnsi="Arial" w:cs="Arial"/>
        </w:rPr>
        <w:t>a</w:t>
      </w:r>
      <w:r w:rsidRPr="009A455E">
        <w:rPr>
          <w:rFonts w:ascii="Arial" w:hAnsi="Arial" w:cs="Arial"/>
        </w:rPr>
        <w:t>ction at Solavio Ads</w:t>
      </w:r>
    </w:p>
    <w:p w14:paraId="0B77FBAA" w14:textId="77777777" w:rsidR="009A455E" w:rsidRPr="009A455E" w:rsidRDefault="009A455E" w:rsidP="008D1E51">
      <w:pPr>
        <w:spacing w:after="0" w:line="360" w:lineRule="auto"/>
        <w:jc w:val="both"/>
        <w:rPr>
          <w:rFonts w:ascii="Arial" w:hAnsi="Arial" w:cs="Arial"/>
        </w:rPr>
      </w:pPr>
      <w:r w:rsidRPr="009A455E">
        <w:rPr>
          <w:rFonts w:ascii="Arial" w:hAnsi="Arial" w:cs="Arial"/>
        </w:rPr>
        <w:t xml:space="preserve">A recent example at Solavio Ads highlights the impact of EI on client retention. One of the agency’s major clients was concerned about underperforming social media ads due to market </w:t>
      </w:r>
      <w:r w:rsidRPr="009A455E">
        <w:rPr>
          <w:rFonts w:ascii="Arial" w:hAnsi="Arial" w:cs="Arial"/>
        </w:rPr>
        <w:lastRenderedPageBreak/>
        <w:t>shifts. Instead of reacting defensively, the team demonstrated empathy and active listening, reassuring the client while presenting an adjusted marketing strategy. By staying composed and solution-oriented, the agency retained the contract and improved results, reinforcing the value of emotional intelligence in crisis management.</w:t>
      </w:r>
    </w:p>
    <w:p w14:paraId="14FE54F8" w14:textId="7DA7DAD2" w:rsidR="009A455E" w:rsidRPr="009A455E" w:rsidRDefault="009A455E" w:rsidP="008D1E51">
      <w:pPr>
        <w:spacing w:after="0" w:line="360" w:lineRule="auto"/>
        <w:jc w:val="both"/>
        <w:rPr>
          <w:rFonts w:ascii="Arial" w:hAnsi="Arial" w:cs="Arial"/>
        </w:rPr>
      </w:pPr>
      <w:r w:rsidRPr="009A455E">
        <w:rPr>
          <w:rFonts w:ascii="Arial" w:hAnsi="Arial" w:cs="Arial"/>
        </w:rPr>
        <w:t>Similarly, within the internal team, employees who display high emotional intelligence foster a positive work culture, reducing stress and improving teamwork. Digital marketers frequently collaborate on ad design, content strategy, and campaign management, making effective communication and mutual understanding essential. Team members who practice self-regulation and social skills contribute to smoother workflows and higher job satisfaction, which ultimately enhances performance</w:t>
      </w:r>
      <w:r w:rsidR="00954D1F">
        <w:rPr>
          <w:rFonts w:ascii="Arial" w:hAnsi="Arial" w:cs="Arial"/>
        </w:rPr>
        <w:t xml:space="preserve"> (</w:t>
      </w:r>
      <w:r w:rsidR="00954D1F" w:rsidRPr="009F541C">
        <w:rPr>
          <w:rFonts w:ascii="Arial" w:hAnsi="Arial" w:cs="Arial"/>
        </w:rPr>
        <w:t>Connors, 2023)</w:t>
      </w:r>
      <w:r w:rsidR="00954D1F">
        <w:rPr>
          <w:rFonts w:ascii="Arial" w:hAnsi="Arial" w:cs="Arial"/>
        </w:rPr>
        <w:t>.</w:t>
      </w:r>
    </w:p>
    <w:p w14:paraId="65E3C12D" w14:textId="77777777" w:rsidR="009A455E" w:rsidRDefault="009A455E" w:rsidP="008D1E51">
      <w:pPr>
        <w:spacing w:after="0" w:line="360" w:lineRule="auto"/>
        <w:jc w:val="both"/>
        <w:rPr>
          <w:rFonts w:ascii="Arial" w:hAnsi="Arial" w:cs="Arial"/>
        </w:rPr>
      </w:pPr>
    </w:p>
    <w:p w14:paraId="57770FFE" w14:textId="35DE0A7C" w:rsidR="00B52834" w:rsidRDefault="00B52834" w:rsidP="008D1E51">
      <w:pPr>
        <w:spacing w:after="0" w:line="360" w:lineRule="auto"/>
        <w:jc w:val="both"/>
        <w:rPr>
          <w:rFonts w:ascii="Arial" w:hAnsi="Arial" w:cs="Arial"/>
          <w:b/>
          <w:bCs/>
        </w:rPr>
      </w:pPr>
      <w:r w:rsidRPr="00B52834">
        <w:rPr>
          <w:rFonts w:ascii="Arial" w:hAnsi="Arial" w:cs="Arial"/>
          <w:b/>
          <w:bCs/>
        </w:rPr>
        <w:t xml:space="preserve">Application of Goleman’s 2002 EI </w:t>
      </w:r>
      <w:r w:rsidR="00FF46E7">
        <w:rPr>
          <w:rFonts w:ascii="Arial" w:hAnsi="Arial" w:cs="Arial"/>
          <w:b/>
          <w:bCs/>
        </w:rPr>
        <w:t>m</w:t>
      </w:r>
      <w:r w:rsidRPr="00B52834">
        <w:rPr>
          <w:rFonts w:ascii="Arial" w:hAnsi="Arial" w:cs="Arial"/>
          <w:b/>
          <w:bCs/>
        </w:rPr>
        <w:t>odel to Solavio Ads</w:t>
      </w:r>
    </w:p>
    <w:p w14:paraId="40B0A16B" w14:textId="77777777" w:rsidR="00B52834" w:rsidRPr="00B52834" w:rsidRDefault="00B52834" w:rsidP="008D1E51">
      <w:pPr>
        <w:spacing w:after="0" w:line="360" w:lineRule="auto"/>
        <w:jc w:val="both"/>
        <w:rPr>
          <w:rFonts w:ascii="Arial" w:hAnsi="Arial" w:cs="Arial"/>
          <w:b/>
          <w:bCs/>
        </w:rPr>
      </w:pPr>
    </w:p>
    <w:p w14:paraId="0DAD7205" w14:textId="114C3418" w:rsidR="00B52834" w:rsidRDefault="00B52834" w:rsidP="008D1E51">
      <w:pPr>
        <w:spacing w:after="0" w:line="360" w:lineRule="auto"/>
        <w:jc w:val="both"/>
        <w:rPr>
          <w:rFonts w:ascii="Arial" w:hAnsi="Arial" w:cs="Arial"/>
        </w:rPr>
      </w:pPr>
      <w:r w:rsidRPr="00B52834">
        <w:rPr>
          <w:rFonts w:ascii="Arial" w:hAnsi="Arial" w:cs="Arial"/>
        </w:rPr>
        <w:t xml:space="preserve">Daniel Goleman’s 2002 Emotional Intelligence </w:t>
      </w:r>
      <w:r w:rsidR="00954D1E">
        <w:rPr>
          <w:rFonts w:ascii="Arial" w:hAnsi="Arial" w:cs="Arial"/>
        </w:rPr>
        <w:t>m</w:t>
      </w:r>
      <w:r w:rsidRPr="00B52834">
        <w:rPr>
          <w:rFonts w:ascii="Arial" w:hAnsi="Arial" w:cs="Arial"/>
        </w:rPr>
        <w:t>odel focuses on four key components: self-awareness, self-management, social awareness, and relationship management. At Solavio Ads, where digital marketing professionals navigate complex client relationships, high-pressure campaigns, and constant digital shifts, emotional intelligence plays a critical role in ensuring team efficiency, client satisfaction, and business success.</w:t>
      </w:r>
    </w:p>
    <w:p w14:paraId="6350256B" w14:textId="77777777" w:rsidR="00FF46E7" w:rsidRPr="00B52834" w:rsidRDefault="00FF46E7" w:rsidP="008D1E51">
      <w:pPr>
        <w:spacing w:after="0" w:line="360" w:lineRule="auto"/>
        <w:jc w:val="both"/>
        <w:rPr>
          <w:rFonts w:ascii="Arial" w:hAnsi="Arial" w:cs="Arial"/>
        </w:rPr>
      </w:pPr>
    </w:p>
    <w:p w14:paraId="51FBEF20" w14:textId="5706D987" w:rsidR="00B52834" w:rsidRPr="00B52834" w:rsidRDefault="00B52834" w:rsidP="008D1E51">
      <w:pPr>
        <w:spacing w:after="0" w:line="360" w:lineRule="auto"/>
        <w:jc w:val="both"/>
        <w:rPr>
          <w:rFonts w:ascii="Arial" w:hAnsi="Arial" w:cs="Arial"/>
        </w:rPr>
      </w:pPr>
      <w:r w:rsidRPr="00B52834">
        <w:rPr>
          <w:rFonts w:ascii="Arial" w:hAnsi="Arial" w:cs="Arial"/>
        </w:rPr>
        <w:t xml:space="preserve">Self-Awareness in </w:t>
      </w:r>
      <w:r w:rsidR="00D13017">
        <w:rPr>
          <w:rFonts w:ascii="Arial" w:hAnsi="Arial" w:cs="Arial"/>
        </w:rPr>
        <w:t>c</w:t>
      </w:r>
      <w:r w:rsidRPr="00B52834">
        <w:rPr>
          <w:rFonts w:ascii="Arial" w:hAnsi="Arial" w:cs="Arial"/>
        </w:rPr>
        <w:t xml:space="preserve">ampaign </w:t>
      </w:r>
      <w:r w:rsidR="00D13017">
        <w:rPr>
          <w:rFonts w:ascii="Arial" w:hAnsi="Arial" w:cs="Arial"/>
        </w:rPr>
        <w:t>s</w:t>
      </w:r>
      <w:r w:rsidRPr="00B52834">
        <w:rPr>
          <w:rFonts w:ascii="Arial" w:hAnsi="Arial" w:cs="Arial"/>
        </w:rPr>
        <w:t xml:space="preserve">trategy and </w:t>
      </w:r>
      <w:r w:rsidR="00D13017">
        <w:rPr>
          <w:rFonts w:ascii="Arial" w:hAnsi="Arial" w:cs="Arial"/>
        </w:rPr>
        <w:t>p</w:t>
      </w:r>
      <w:r w:rsidRPr="00B52834">
        <w:rPr>
          <w:rFonts w:ascii="Arial" w:hAnsi="Arial" w:cs="Arial"/>
        </w:rPr>
        <w:t>erformance</w:t>
      </w:r>
    </w:p>
    <w:p w14:paraId="5801FE2A" w14:textId="40EC195D" w:rsidR="002F4125" w:rsidRPr="002F4125" w:rsidRDefault="002F4125" w:rsidP="002F4125">
      <w:pPr>
        <w:spacing w:after="0" w:line="360" w:lineRule="auto"/>
        <w:jc w:val="both"/>
        <w:rPr>
          <w:rFonts w:ascii="Arial" w:hAnsi="Arial" w:cs="Arial"/>
        </w:rPr>
      </w:pPr>
      <w:r w:rsidRPr="002F4125">
        <w:rPr>
          <w:rFonts w:ascii="Arial" w:hAnsi="Arial" w:cs="Arial"/>
        </w:rPr>
        <w:t>Employees' emotional intelligence is built on self-awareness, which allows them to recognise their emotions and how they affect their work. Self-awareness enables Solavio Ads' digital marketers to objectively examine their strengths and deficiencies. For example, a marketer in charge of a large-scale Google Ads campaign may become frustrated when first results fall short of expectations. Instead of reacting rashly, a self-aware employee takes a step back, acknowledges their feelings, and critically evaluates the campaign's flaws. Recognising emotional biases allows them to focus on data-driven solutions rather than personal frustrations, resulting in greater decision-making and campaign performance</w:t>
      </w:r>
      <w:r w:rsidR="00853FDF">
        <w:rPr>
          <w:rFonts w:ascii="Arial" w:hAnsi="Arial" w:cs="Arial"/>
        </w:rPr>
        <w:t xml:space="preserve"> (</w:t>
      </w:r>
      <w:r w:rsidR="00853FDF" w:rsidRPr="009F541C">
        <w:rPr>
          <w:rFonts w:ascii="Arial" w:hAnsi="Arial" w:cs="Arial"/>
        </w:rPr>
        <w:t>Nosko, 2017)</w:t>
      </w:r>
      <w:r w:rsidR="00853FDF">
        <w:rPr>
          <w:rFonts w:ascii="Arial" w:hAnsi="Arial" w:cs="Arial"/>
        </w:rPr>
        <w:t>.</w:t>
      </w:r>
    </w:p>
    <w:p w14:paraId="47295F87" w14:textId="77777777" w:rsidR="00D13017" w:rsidRDefault="00D13017" w:rsidP="008D1E51">
      <w:pPr>
        <w:spacing w:after="0" w:line="360" w:lineRule="auto"/>
        <w:jc w:val="both"/>
        <w:rPr>
          <w:rFonts w:ascii="Arial" w:hAnsi="Arial" w:cs="Arial"/>
        </w:rPr>
      </w:pPr>
    </w:p>
    <w:p w14:paraId="2EBEB653" w14:textId="3B07F43F" w:rsidR="00B52834" w:rsidRPr="00B52834" w:rsidRDefault="00B52834" w:rsidP="008D1E51">
      <w:pPr>
        <w:spacing w:after="0" w:line="360" w:lineRule="auto"/>
        <w:jc w:val="both"/>
        <w:rPr>
          <w:rFonts w:ascii="Arial" w:hAnsi="Arial" w:cs="Arial"/>
        </w:rPr>
      </w:pPr>
      <w:r w:rsidRPr="00B52834">
        <w:rPr>
          <w:rFonts w:ascii="Arial" w:hAnsi="Arial" w:cs="Arial"/>
        </w:rPr>
        <w:t xml:space="preserve">Self-Management in </w:t>
      </w:r>
      <w:r w:rsidR="00D13017">
        <w:rPr>
          <w:rFonts w:ascii="Arial" w:hAnsi="Arial" w:cs="Arial"/>
        </w:rPr>
        <w:t>h</w:t>
      </w:r>
      <w:r w:rsidRPr="00B52834">
        <w:rPr>
          <w:rFonts w:ascii="Arial" w:hAnsi="Arial" w:cs="Arial"/>
        </w:rPr>
        <w:t>igh-</w:t>
      </w:r>
      <w:r w:rsidR="00D13017">
        <w:rPr>
          <w:rFonts w:ascii="Arial" w:hAnsi="Arial" w:cs="Arial"/>
        </w:rPr>
        <w:t>p</w:t>
      </w:r>
      <w:r w:rsidRPr="00B52834">
        <w:rPr>
          <w:rFonts w:ascii="Arial" w:hAnsi="Arial" w:cs="Arial"/>
        </w:rPr>
        <w:t xml:space="preserve">ressure </w:t>
      </w:r>
      <w:r w:rsidR="00D13017">
        <w:rPr>
          <w:rFonts w:ascii="Arial" w:hAnsi="Arial" w:cs="Arial"/>
        </w:rPr>
        <w:t>s</w:t>
      </w:r>
      <w:r w:rsidRPr="00B52834">
        <w:rPr>
          <w:rFonts w:ascii="Arial" w:hAnsi="Arial" w:cs="Arial"/>
        </w:rPr>
        <w:t>ituations</w:t>
      </w:r>
    </w:p>
    <w:p w14:paraId="11250B48" w14:textId="77777777" w:rsidR="00037B54" w:rsidRPr="00037B54" w:rsidRDefault="00037B54" w:rsidP="00037B54">
      <w:pPr>
        <w:spacing w:after="0" w:line="360" w:lineRule="auto"/>
        <w:jc w:val="both"/>
        <w:rPr>
          <w:rFonts w:ascii="Arial" w:hAnsi="Arial" w:cs="Arial"/>
        </w:rPr>
      </w:pPr>
      <w:r w:rsidRPr="00037B54">
        <w:rPr>
          <w:rFonts w:ascii="Arial" w:hAnsi="Arial" w:cs="Arial"/>
        </w:rPr>
        <w:t>With strict deadlines, picky customers, and regular algorithm updates, digital marketing moves quickly. The ability to control one's emotions and stay focused under duress is known as self-management. Imagine if, only hours before a high-budget campaign launches, a major client asks for last-minute changes. An employee with good self-management doesn't get overwhelmed by the campaign; instead, they stay composed, well-organised, and focused on finding solutions. They produce outcomes without sacrificing quality by remaining composed, which strengthens the agency's reputation for dependability and professionalism.</w:t>
      </w:r>
    </w:p>
    <w:p w14:paraId="546AD292" w14:textId="77777777" w:rsidR="00D13017" w:rsidRPr="00B52834" w:rsidRDefault="00D13017" w:rsidP="008D1E51">
      <w:pPr>
        <w:spacing w:after="0" w:line="360" w:lineRule="auto"/>
        <w:jc w:val="both"/>
        <w:rPr>
          <w:rFonts w:ascii="Arial" w:hAnsi="Arial" w:cs="Arial"/>
        </w:rPr>
      </w:pPr>
    </w:p>
    <w:p w14:paraId="7A7A3954" w14:textId="415C2BDD" w:rsidR="00B52834" w:rsidRPr="00B52834" w:rsidRDefault="00B52834" w:rsidP="008D1E51">
      <w:pPr>
        <w:spacing w:after="0" w:line="360" w:lineRule="auto"/>
        <w:jc w:val="both"/>
        <w:rPr>
          <w:rFonts w:ascii="Arial" w:hAnsi="Arial" w:cs="Arial"/>
        </w:rPr>
      </w:pPr>
      <w:r w:rsidRPr="00B52834">
        <w:rPr>
          <w:rFonts w:ascii="Arial" w:hAnsi="Arial" w:cs="Arial"/>
        </w:rPr>
        <w:t xml:space="preserve">Social Awareness in </w:t>
      </w:r>
      <w:r w:rsidR="00D13017">
        <w:rPr>
          <w:rFonts w:ascii="Arial" w:hAnsi="Arial" w:cs="Arial"/>
        </w:rPr>
        <w:t>c</w:t>
      </w:r>
      <w:r w:rsidRPr="00B52834">
        <w:rPr>
          <w:rFonts w:ascii="Arial" w:hAnsi="Arial" w:cs="Arial"/>
        </w:rPr>
        <w:t xml:space="preserve">lient and </w:t>
      </w:r>
      <w:r w:rsidR="00D13017">
        <w:rPr>
          <w:rFonts w:ascii="Arial" w:hAnsi="Arial" w:cs="Arial"/>
        </w:rPr>
        <w:t>m</w:t>
      </w:r>
      <w:r w:rsidRPr="00B52834">
        <w:rPr>
          <w:rFonts w:ascii="Arial" w:hAnsi="Arial" w:cs="Arial"/>
        </w:rPr>
        <w:t xml:space="preserve">arket </w:t>
      </w:r>
      <w:r w:rsidR="00D13017">
        <w:rPr>
          <w:rFonts w:ascii="Arial" w:hAnsi="Arial" w:cs="Arial"/>
        </w:rPr>
        <w:t>u</w:t>
      </w:r>
      <w:r w:rsidRPr="00B52834">
        <w:rPr>
          <w:rFonts w:ascii="Arial" w:hAnsi="Arial" w:cs="Arial"/>
        </w:rPr>
        <w:t>nderstanding</w:t>
      </w:r>
    </w:p>
    <w:p w14:paraId="783E8F05" w14:textId="06ADA998" w:rsidR="0010244B" w:rsidRPr="0010244B" w:rsidRDefault="0010244B" w:rsidP="0010244B">
      <w:pPr>
        <w:spacing w:after="0" w:line="360" w:lineRule="auto"/>
        <w:jc w:val="both"/>
        <w:rPr>
          <w:rFonts w:ascii="Arial" w:hAnsi="Arial" w:cs="Arial"/>
        </w:rPr>
      </w:pPr>
      <w:r w:rsidRPr="0010244B">
        <w:rPr>
          <w:rFonts w:ascii="Arial" w:hAnsi="Arial" w:cs="Arial"/>
        </w:rPr>
        <w:t>One of the most important skills in client encounters is social awareness, which is the ability to identify and comprehend the needs, feelings, and viewpoints of others. At Solavio Ads, marketers are required to predict customer issues, analyse consumer behaviour, and adjust advertisements appropriately. For example, a socially conscious marketer would consider cultural elements that impact audience responses in addition to the statistics if a German international client expressed unhappiness with Facebook ad engagement rates. Through comprehension of the client's expectations and worries, the marketer can suggest customised solutions, exhibiting compassion and enhancing client connections</w:t>
      </w:r>
      <w:r w:rsidR="00954D1F">
        <w:rPr>
          <w:rFonts w:ascii="Arial" w:hAnsi="Arial" w:cs="Arial"/>
        </w:rPr>
        <w:t xml:space="preserve"> (</w:t>
      </w:r>
      <w:r w:rsidR="00954D1F" w:rsidRPr="009F541C">
        <w:rPr>
          <w:rFonts w:ascii="Arial" w:hAnsi="Arial" w:cs="Arial"/>
        </w:rPr>
        <w:t>Connors, 2023)</w:t>
      </w:r>
      <w:r w:rsidR="00954D1F">
        <w:rPr>
          <w:rFonts w:ascii="Arial" w:hAnsi="Arial" w:cs="Arial"/>
        </w:rPr>
        <w:t>.</w:t>
      </w:r>
    </w:p>
    <w:p w14:paraId="1C25F4F1" w14:textId="77777777" w:rsidR="0010244B" w:rsidRDefault="0010244B" w:rsidP="008D1E51">
      <w:pPr>
        <w:spacing w:after="0" w:line="360" w:lineRule="auto"/>
        <w:jc w:val="both"/>
        <w:rPr>
          <w:rFonts w:ascii="Arial" w:hAnsi="Arial" w:cs="Arial"/>
        </w:rPr>
      </w:pPr>
    </w:p>
    <w:p w14:paraId="33984D35" w14:textId="38D345B5" w:rsidR="00B52834" w:rsidRPr="00B52834" w:rsidRDefault="00B52834" w:rsidP="008D1E51">
      <w:pPr>
        <w:spacing w:after="0" w:line="360" w:lineRule="auto"/>
        <w:jc w:val="both"/>
        <w:rPr>
          <w:rFonts w:ascii="Arial" w:hAnsi="Arial" w:cs="Arial"/>
        </w:rPr>
      </w:pPr>
      <w:r w:rsidRPr="00B52834">
        <w:rPr>
          <w:rFonts w:ascii="Arial" w:hAnsi="Arial" w:cs="Arial"/>
        </w:rPr>
        <w:t xml:space="preserve">Relationship Management for </w:t>
      </w:r>
      <w:r w:rsidR="00FF7BF9">
        <w:rPr>
          <w:rFonts w:ascii="Arial" w:hAnsi="Arial" w:cs="Arial"/>
        </w:rPr>
        <w:t>c</w:t>
      </w:r>
      <w:r w:rsidRPr="00B52834">
        <w:rPr>
          <w:rFonts w:ascii="Arial" w:hAnsi="Arial" w:cs="Arial"/>
        </w:rPr>
        <w:t xml:space="preserve">lient </w:t>
      </w:r>
      <w:r w:rsidR="00FF7BF9">
        <w:rPr>
          <w:rFonts w:ascii="Arial" w:hAnsi="Arial" w:cs="Arial"/>
        </w:rPr>
        <w:t>r</w:t>
      </w:r>
      <w:r w:rsidRPr="00B52834">
        <w:rPr>
          <w:rFonts w:ascii="Arial" w:hAnsi="Arial" w:cs="Arial"/>
        </w:rPr>
        <w:t xml:space="preserve">etention and </w:t>
      </w:r>
      <w:r w:rsidR="00FF7BF9">
        <w:rPr>
          <w:rFonts w:ascii="Arial" w:hAnsi="Arial" w:cs="Arial"/>
        </w:rPr>
        <w:t>t</w:t>
      </w:r>
      <w:r w:rsidRPr="00B52834">
        <w:rPr>
          <w:rFonts w:ascii="Arial" w:hAnsi="Arial" w:cs="Arial"/>
        </w:rPr>
        <w:t xml:space="preserve">eam </w:t>
      </w:r>
      <w:r w:rsidR="00FF7BF9">
        <w:rPr>
          <w:rFonts w:ascii="Arial" w:hAnsi="Arial" w:cs="Arial"/>
        </w:rPr>
        <w:t>c</w:t>
      </w:r>
      <w:r w:rsidRPr="00B52834">
        <w:rPr>
          <w:rFonts w:ascii="Arial" w:hAnsi="Arial" w:cs="Arial"/>
        </w:rPr>
        <w:t>ollaboration</w:t>
      </w:r>
    </w:p>
    <w:p w14:paraId="72055A4C" w14:textId="6A6D8683" w:rsidR="00BC1443" w:rsidRPr="00BC1443" w:rsidRDefault="002962D8" w:rsidP="00BC1443">
      <w:pPr>
        <w:spacing w:after="0" w:line="360" w:lineRule="auto"/>
        <w:jc w:val="both"/>
        <w:rPr>
          <w:rFonts w:ascii="Arial" w:hAnsi="Arial" w:cs="Arial"/>
        </w:rPr>
      </w:pPr>
      <w:r w:rsidRPr="002962D8">
        <w:rPr>
          <w:rFonts w:ascii="Arial" w:hAnsi="Arial" w:cs="Arial"/>
        </w:rPr>
        <w:t>Business success is fuelled by strong relationships, and at Solavio Ads, relationship management is essential for internal communication, teamwork, and customer retention. Long-term relationships and contract renewals are increased by digital marketers who establish trust with their clientele. For example, a client displeased with ad performance would consider switching agencies. Instead of ignoring the problem, a marketer with good relationship management skills would actively listen, address concerns, and suggest a better course of action. Their capacity to handle challenging discussions while providing workable answers aids in client retention and upholds the agency's reputation. Effective relationship management enhances teamwork on an internal level. A more competent, motivated workforce result from an experienced marketer mentoring a junior colleague through PPC ad optimisations</w:t>
      </w:r>
      <w:r w:rsidR="00826B0B">
        <w:rPr>
          <w:rFonts w:ascii="Arial" w:hAnsi="Arial" w:cs="Arial"/>
        </w:rPr>
        <w:t xml:space="preserve"> </w:t>
      </w:r>
      <w:r w:rsidR="00C221F2">
        <w:rPr>
          <w:rFonts w:ascii="Arial" w:hAnsi="Arial" w:cs="Arial"/>
        </w:rPr>
        <w:t>(</w:t>
      </w:r>
      <w:r w:rsidR="00C221F2" w:rsidRPr="009F541C">
        <w:rPr>
          <w:rFonts w:ascii="Arial" w:hAnsi="Arial" w:cs="Arial"/>
        </w:rPr>
        <w:t>Goleman, 2020)</w:t>
      </w:r>
      <w:r w:rsidR="00C221F2">
        <w:rPr>
          <w:rFonts w:ascii="Arial" w:hAnsi="Arial" w:cs="Arial"/>
        </w:rPr>
        <w:t>.</w:t>
      </w:r>
    </w:p>
    <w:p w14:paraId="6DD9472B" w14:textId="77777777" w:rsidR="0000439B" w:rsidRDefault="0000439B" w:rsidP="008D1E51">
      <w:pPr>
        <w:spacing w:after="0" w:line="360" w:lineRule="auto"/>
        <w:jc w:val="both"/>
        <w:rPr>
          <w:rFonts w:ascii="Arial" w:hAnsi="Arial" w:cs="Arial"/>
          <w:b/>
          <w:bCs/>
        </w:rPr>
      </w:pPr>
    </w:p>
    <w:p w14:paraId="62D9B25C" w14:textId="2C8D5F5C" w:rsidR="0000439B" w:rsidRDefault="0000439B" w:rsidP="008D1E51">
      <w:pPr>
        <w:spacing w:after="0" w:line="360" w:lineRule="auto"/>
        <w:jc w:val="both"/>
        <w:rPr>
          <w:rFonts w:ascii="Arial" w:hAnsi="Arial" w:cs="Arial"/>
          <w:b/>
          <w:bCs/>
        </w:rPr>
      </w:pPr>
      <w:r w:rsidRPr="0000439B">
        <w:rPr>
          <w:rFonts w:ascii="Arial" w:hAnsi="Arial" w:cs="Arial"/>
          <w:b/>
          <w:bCs/>
        </w:rPr>
        <w:t xml:space="preserve">Critical </w:t>
      </w:r>
      <w:r w:rsidR="006900E2" w:rsidRPr="006900E2">
        <w:rPr>
          <w:rFonts w:ascii="Arial" w:hAnsi="Arial" w:cs="Arial"/>
          <w:b/>
          <w:bCs/>
        </w:rPr>
        <w:t>e</w:t>
      </w:r>
      <w:r w:rsidRPr="0000439B">
        <w:rPr>
          <w:rFonts w:ascii="Arial" w:hAnsi="Arial" w:cs="Arial"/>
          <w:b/>
          <w:bCs/>
        </w:rPr>
        <w:t xml:space="preserve">valuation of EI </w:t>
      </w:r>
      <w:r w:rsidR="006900E2" w:rsidRPr="006900E2">
        <w:rPr>
          <w:rFonts w:ascii="Arial" w:hAnsi="Arial" w:cs="Arial"/>
          <w:b/>
          <w:bCs/>
        </w:rPr>
        <w:t>m</w:t>
      </w:r>
      <w:r w:rsidRPr="0000439B">
        <w:rPr>
          <w:rFonts w:ascii="Arial" w:hAnsi="Arial" w:cs="Arial"/>
          <w:b/>
          <w:bCs/>
        </w:rPr>
        <w:t>odels</w:t>
      </w:r>
    </w:p>
    <w:p w14:paraId="6D646843" w14:textId="77777777" w:rsidR="008D1E51" w:rsidRPr="0000439B" w:rsidRDefault="008D1E51" w:rsidP="008D1E51">
      <w:pPr>
        <w:spacing w:after="0" w:line="360" w:lineRule="auto"/>
        <w:jc w:val="both"/>
        <w:rPr>
          <w:rFonts w:ascii="Arial" w:hAnsi="Arial" w:cs="Arial"/>
          <w:b/>
          <w:bCs/>
        </w:rPr>
      </w:pPr>
    </w:p>
    <w:p w14:paraId="5B2B1017" w14:textId="77777777" w:rsidR="00BC1443" w:rsidRDefault="0000439B" w:rsidP="008D1E51">
      <w:pPr>
        <w:spacing w:after="0" w:line="360" w:lineRule="auto"/>
        <w:jc w:val="both"/>
        <w:rPr>
          <w:rFonts w:ascii="Arial" w:hAnsi="Arial" w:cs="Arial"/>
        </w:rPr>
      </w:pPr>
      <w:r w:rsidRPr="0000439B">
        <w:rPr>
          <w:rFonts w:ascii="Arial" w:hAnsi="Arial" w:cs="Arial"/>
        </w:rPr>
        <w:t>Emotional intelligence (EI) plays a crucial role in modern workplaces, influencing leadership, collaboration, and overall employee effectiveness. Among the various EI models, Daniel Goleman’s 2002 Emotional Intelligence Model is one of the most widely applied frameworks in business environments. However, like any theoretical model, it has its strengths and limitations, particularly when applied to specific industries such as digital marketing at Solavio Ads.</w:t>
      </w:r>
    </w:p>
    <w:p w14:paraId="250BA0F9" w14:textId="77777777" w:rsidR="004C32DA" w:rsidRDefault="004C32DA" w:rsidP="008D1E51">
      <w:pPr>
        <w:spacing w:after="0" w:line="360" w:lineRule="auto"/>
        <w:jc w:val="both"/>
        <w:rPr>
          <w:rFonts w:ascii="Arial" w:hAnsi="Arial" w:cs="Arial"/>
        </w:rPr>
      </w:pPr>
    </w:p>
    <w:p w14:paraId="0D5DBD38" w14:textId="1EB51C4E" w:rsidR="0000439B" w:rsidRPr="0000439B" w:rsidRDefault="0000439B" w:rsidP="008D1E51">
      <w:pPr>
        <w:spacing w:after="0" w:line="360" w:lineRule="auto"/>
        <w:jc w:val="both"/>
        <w:rPr>
          <w:rFonts w:ascii="Arial" w:hAnsi="Arial" w:cs="Arial"/>
        </w:rPr>
      </w:pPr>
      <w:r w:rsidRPr="0000439B">
        <w:rPr>
          <w:rFonts w:ascii="Arial" w:hAnsi="Arial" w:cs="Arial"/>
        </w:rPr>
        <w:t xml:space="preserve">Strengths and </w:t>
      </w:r>
      <w:r w:rsidR="006900E2">
        <w:rPr>
          <w:rFonts w:ascii="Arial" w:hAnsi="Arial" w:cs="Arial"/>
        </w:rPr>
        <w:t>a</w:t>
      </w:r>
      <w:r w:rsidRPr="0000439B">
        <w:rPr>
          <w:rFonts w:ascii="Arial" w:hAnsi="Arial" w:cs="Arial"/>
        </w:rPr>
        <w:t xml:space="preserve">pplicability of Goleman’s EI </w:t>
      </w:r>
      <w:r w:rsidR="006900E2">
        <w:rPr>
          <w:rFonts w:ascii="Arial" w:hAnsi="Arial" w:cs="Arial"/>
        </w:rPr>
        <w:t>m</w:t>
      </w:r>
      <w:r w:rsidRPr="0000439B">
        <w:rPr>
          <w:rFonts w:ascii="Arial" w:hAnsi="Arial" w:cs="Arial"/>
        </w:rPr>
        <w:t>odel</w:t>
      </w:r>
    </w:p>
    <w:p w14:paraId="6030C95C" w14:textId="55DAF75E" w:rsidR="0000439B" w:rsidRPr="0000439B" w:rsidRDefault="0000439B" w:rsidP="008D1E51">
      <w:pPr>
        <w:spacing w:after="0" w:line="360" w:lineRule="auto"/>
        <w:jc w:val="both"/>
        <w:rPr>
          <w:rFonts w:ascii="Arial" w:hAnsi="Arial" w:cs="Arial"/>
        </w:rPr>
      </w:pPr>
      <w:r w:rsidRPr="0000439B">
        <w:rPr>
          <w:rFonts w:ascii="Arial" w:hAnsi="Arial" w:cs="Arial"/>
        </w:rPr>
        <w:t>Goleman’s four-component model</w:t>
      </w:r>
      <w:r w:rsidR="006900E2">
        <w:rPr>
          <w:rFonts w:ascii="Arial" w:hAnsi="Arial" w:cs="Arial"/>
        </w:rPr>
        <w:t xml:space="preserve"> - </w:t>
      </w:r>
      <w:r w:rsidRPr="0000439B">
        <w:rPr>
          <w:rFonts w:ascii="Arial" w:hAnsi="Arial" w:cs="Arial"/>
        </w:rPr>
        <w:t>self-awareness, self-management, social awareness, and relationship management</w:t>
      </w:r>
      <w:r w:rsidR="006900E2">
        <w:rPr>
          <w:rFonts w:ascii="Arial" w:hAnsi="Arial" w:cs="Arial"/>
        </w:rPr>
        <w:t xml:space="preserve"> - </w:t>
      </w:r>
      <w:r w:rsidRPr="0000439B">
        <w:rPr>
          <w:rFonts w:ascii="Arial" w:hAnsi="Arial" w:cs="Arial"/>
        </w:rPr>
        <w:t xml:space="preserve">is particularly relevant in fast-paced, client-driven industries. At Solavio Ads, where employees handle digital campaigns, client communications, and internal </w:t>
      </w:r>
      <w:r w:rsidRPr="0000439B">
        <w:rPr>
          <w:rFonts w:ascii="Arial" w:hAnsi="Arial" w:cs="Arial"/>
        </w:rPr>
        <w:lastRenderedPageBreak/>
        <w:t>teamwork, this model provides a structured approach to managing workplace interactions and emotions.</w:t>
      </w:r>
    </w:p>
    <w:p w14:paraId="4AA9BB38" w14:textId="562B3CB3" w:rsidR="0000439B" w:rsidRPr="0000439B" w:rsidRDefault="0000439B" w:rsidP="008D1E51">
      <w:pPr>
        <w:numPr>
          <w:ilvl w:val="0"/>
          <w:numId w:val="8"/>
        </w:numPr>
        <w:spacing w:after="0" w:line="360" w:lineRule="auto"/>
        <w:jc w:val="both"/>
        <w:rPr>
          <w:rFonts w:ascii="Arial" w:hAnsi="Arial" w:cs="Arial"/>
        </w:rPr>
      </w:pPr>
      <w:r w:rsidRPr="0000439B">
        <w:rPr>
          <w:rFonts w:ascii="Arial" w:hAnsi="Arial" w:cs="Arial"/>
        </w:rPr>
        <w:t>Self-Awareness</w:t>
      </w:r>
      <w:r w:rsidR="006900E2">
        <w:rPr>
          <w:rFonts w:ascii="Arial" w:hAnsi="Arial" w:cs="Arial"/>
        </w:rPr>
        <w:t xml:space="preserve"> - h</w:t>
      </w:r>
      <w:r w:rsidRPr="0000439B">
        <w:rPr>
          <w:rFonts w:ascii="Arial" w:hAnsi="Arial" w:cs="Arial"/>
        </w:rPr>
        <w:t>elps employees recognize their strengths and weaknesses, making them more receptive to feedback and capable of improving their marketing strategies.</w:t>
      </w:r>
    </w:p>
    <w:p w14:paraId="6C80234A" w14:textId="54B94E2C" w:rsidR="0000439B" w:rsidRPr="0000439B" w:rsidRDefault="0000439B" w:rsidP="008D1E51">
      <w:pPr>
        <w:numPr>
          <w:ilvl w:val="0"/>
          <w:numId w:val="8"/>
        </w:numPr>
        <w:spacing w:after="0" w:line="360" w:lineRule="auto"/>
        <w:jc w:val="both"/>
        <w:rPr>
          <w:rFonts w:ascii="Arial" w:hAnsi="Arial" w:cs="Arial"/>
        </w:rPr>
      </w:pPr>
      <w:r w:rsidRPr="0000439B">
        <w:rPr>
          <w:rFonts w:ascii="Arial" w:hAnsi="Arial" w:cs="Arial"/>
        </w:rPr>
        <w:t>Self-Management</w:t>
      </w:r>
      <w:r w:rsidR="006900E2">
        <w:rPr>
          <w:rFonts w:ascii="Arial" w:hAnsi="Arial" w:cs="Arial"/>
        </w:rPr>
        <w:t xml:space="preserve"> - s</w:t>
      </w:r>
      <w:r w:rsidRPr="0000439B">
        <w:rPr>
          <w:rFonts w:ascii="Arial" w:hAnsi="Arial" w:cs="Arial"/>
        </w:rPr>
        <w:t>upports professionals in handling tight deadlines, fluctuating client demands, and campaign setbacks without emotional burnout.</w:t>
      </w:r>
    </w:p>
    <w:p w14:paraId="0AD6C6D2" w14:textId="46353255" w:rsidR="0000439B" w:rsidRPr="0000439B" w:rsidRDefault="0000439B" w:rsidP="008D1E51">
      <w:pPr>
        <w:numPr>
          <w:ilvl w:val="0"/>
          <w:numId w:val="8"/>
        </w:numPr>
        <w:spacing w:after="0" w:line="360" w:lineRule="auto"/>
        <w:jc w:val="both"/>
        <w:rPr>
          <w:rFonts w:ascii="Arial" w:hAnsi="Arial" w:cs="Arial"/>
        </w:rPr>
      </w:pPr>
      <w:r w:rsidRPr="0000439B">
        <w:rPr>
          <w:rFonts w:ascii="Arial" w:hAnsi="Arial" w:cs="Arial"/>
        </w:rPr>
        <w:t>Social Awareness</w:t>
      </w:r>
      <w:r w:rsidR="006900E2">
        <w:rPr>
          <w:rFonts w:ascii="Arial" w:hAnsi="Arial" w:cs="Arial"/>
        </w:rPr>
        <w:t xml:space="preserve"> - e</w:t>
      </w:r>
      <w:r w:rsidRPr="0000439B">
        <w:rPr>
          <w:rFonts w:ascii="Arial" w:hAnsi="Arial" w:cs="Arial"/>
        </w:rPr>
        <w:t>nables digital marketers to understand client needs and market trends, leading to better-targeted campaigns and customer satisfaction.</w:t>
      </w:r>
    </w:p>
    <w:p w14:paraId="2525A8CD" w14:textId="77777777" w:rsidR="005231B0" w:rsidRDefault="0000439B" w:rsidP="005231B0">
      <w:pPr>
        <w:numPr>
          <w:ilvl w:val="0"/>
          <w:numId w:val="8"/>
        </w:numPr>
        <w:spacing w:after="0" w:line="360" w:lineRule="auto"/>
        <w:jc w:val="both"/>
        <w:rPr>
          <w:rFonts w:ascii="Arial" w:hAnsi="Arial" w:cs="Arial"/>
        </w:rPr>
      </w:pPr>
      <w:r w:rsidRPr="0000439B">
        <w:rPr>
          <w:rFonts w:ascii="Arial" w:hAnsi="Arial" w:cs="Arial"/>
        </w:rPr>
        <w:t>Relationship Management</w:t>
      </w:r>
      <w:r w:rsidR="006900E2">
        <w:rPr>
          <w:rFonts w:ascii="Arial" w:hAnsi="Arial" w:cs="Arial"/>
        </w:rPr>
        <w:t xml:space="preserve"> - e</w:t>
      </w:r>
      <w:r w:rsidRPr="0000439B">
        <w:rPr>
          <w:rFonts w:ascii="Arial" w:hAnsi="Arial" w:cs="Arial"/>
        </w:rPr>
        <w:t>ncourages strong client and team interactions, ensuring successful negotiations and long-term client retention.</w:t>
      </w:r>
    </w:p>
    <w:p w14:paraId="5152E9A6" w14:textId="088642E3" w:rsidR="005231B0" w:rsidRPr="005231B0" w:rsidRDefault="005231B0" w:rsidP="005231B0">
      <w:pPr>
        <w:spacing w:after="0" w:line="360" w:lineRule="auto"/>
        <w:jc w:val="both"/>
        <w:rPr>
          <w:rFonts w:ascii="Arial" w:hAnsi="Arial" w:cs="Arial"/>
        </w:rPr>
      </w:pPr>
      <w:r w:rsidRPr="005231B0">
        <w:rPr>
          <w:rFonts w:ascii="Arial" w:eastAsia="Times New Roman" w:hAnsi="Arial" w:cs="Arial"/>
          <w:kern w:val="0"/>
          <w:lang w:eastAsia="en-GB"/>
          <w14:ligatures w14:val="none"/>
        </w:rPr>
        <w:t>The practicality and professional applicability of Goleman's concept is one of its main advantages. It stresses the emotional abilities necessary for teamwork, leadership, and customer relations, going beyond cognitive features like some other EI frameworks. Goleman's concept provides a tangible road map for staff development at Solavio Ads, where emotional intelligence affects campaign performance, crisis management, and customer service</w:t>
      </w:r>
      <w:r w:rsidR="00C221F2">
        <w:rPr>
          <w:rFonts w:ascii="Arial" w:eastAsia="Times New Roman" w:hAnsi="Arial" w:cs="Arial"/>
          <w:kern w:val="0"/>
          <w:lang w:eastAsia="en-GB"/>
          <w14:ligatures w14:val="none"/>
        </w:rPr>
        <w:t xml:space="preserve"> </w:t>
      </w:r>
      <w:r w:rsidR="00C221F2">
        <w:rPr>
          <w:rFonts w:ascii="Arial" w:hAnsi="Arial" w:cs="Arial"/>
        </w:rPr>
        <w:t>(</w:t>
      </w:r>
      <w:r w:rsidR="00C221F2" w:rsidRPr="009F541C">
        <w:rPr>
          <w:rFonts w:ascii="Arial" w:hAnsi="Arial" w:cs="Arial"/>
        </w:rPr>
        <w:t>Goleman, 2020)</w:t>
      </w:r>
      <w:r w:rsidR="00C221F2">
        <w:rPr>
          <w:rFonts w:ascii="Arial" w:hAnsi="Arial" w:cs="Arial"/>
        </w:rPr>
        <w:t>.</w:t>
      </w:r>
    </w:p>
    <w:p w14:paraId="2BBD7AB0" w14:textId="77777777" w:rsidR="006900E2" w:rsidRPr="0000439B" w:rsidRDefault="006900E2" w:rsidP="008D1E51">
      <w:pPr>
        <w:spacing w:after="0" w:line="360" w:lineRule="auto"/>
        <w:jc w:val="both"/>
        <w:rPr>
          <w:rFonts w:ascii="Arial" w:hAnsi="Arial" w:cs="Arial"/>
        </w:rPr>
      </w:pPr>
    </w:p>
    <w:p w14:paraId="5E24E24B" w14:textId="079B124D" w:rsidR="0000439B" w:rsidRPr="0000439B" w:rsidRDefault="0000439B" w:rsidP="008D1E51">
      <w:pPr>
        <w:spacing w:after="0" w:line="360" w:lineRule="auto"/>
        <w:jc w:val="both"/>
        <w:rPr>
          <w:rFonts w:ascii="Arial" w:hAnsi="Arial" w:cs="Arial"/>
        </w:rPr>
      </w:pPr>
      <w:r w:rsidRPr="0000439B">
        <w:rPr>
          <w:rFonts w:ascii="Arial" w:hAnsi="Arial" w:cs="Arial"/>
        </w:rPr>
        <w:t xml:space="preserve">Limitations of Goleman’s EI </w:t>
      </w:r>
      <w:r w:rsidR="006900E2">
        <w:rPr>
          <w:rFonts w:ascii="Arial" w:hAnsi="Arial" w:cs="Arial"/>
        </w:rPr>
        <w:t>m</w:t>
      </w:r>
      <w:r w:rsidRPr="0000439B">
        <w:rPr>
          <w:rFonts w:ascii="Arial" w:hAnsi="Arial" w:cs="Arial"/>
        </w:rPr>
        <w:t>odel</w:t>
      </w:r>
    </w:p>
    <w:p w14:paraId="480A2E03" w14:textId="77777777" w:rsidR="0000439B" w:rsidRPr="0000439B" w:rsidRDefault="0000439B" w:rsidP="008D1E51">
      <w:pPr>
        <w:spacing w:after="0" w:line="360" w:lineRule="auto"/>
        <w:jc w:val="both"/>
        <w:rPr>
          <w:rFonts w:ascii="Arial" w:hAnsi="Arial" w:cs="Arial"/>
        </w:rPr>
      </w:pPr>
      <w:r w:rsidRPr="0000439B">
        <w:rPr>
          <w:rFonts w:ascii="Arial" w:hAnsi="Arial" w:cs="Arial"/>
        </w:rPr>
        <w:t>Despite its strengths, Goleman’s model has limitations:</w:t>
      </w:r>
    </w:p>
    <w:p w14:paraId="49940FF7" w14:textId="6E2221DC" w:rsidR="0000439B" w:rsidRPr="0000439B" w:rsidRDefault="00167F22" w:rsidP="008D1E51">
      <w:pPr>
        <w:numPr>
          <w:ilvl w:val="0"/>
          <w:numId w:val="9"/>
        </w:numPr>
        <w:spacing w:after="0" w:line="360" w:lineRule="auto"/>
        <w:jc w:val="both"/>
        <w:rPr>
          <w:rFonts w:ascii="Arial" w:hAnsi="Arial" w:cs="Arial"/>
        </w:rPr>
      </w:pPr>
      <w:r>
        <w:rPr>
          <w:rFonts w:ascii="Arial" w:hAnsi="Arial" w:cs="Arial"/>
        </w:rPr>
        <w:t>Absence</w:t>
      </w:r>
      <w:r w:rsidR="0000439B" w:rsidRPr="0000439B">
        <w:rPr>
          <w:rFonts w:ascii="Arial" w:hAnsi="Arial" w:cs="Arial"/>
        </w:rPr>
        <w:t xml:space="preserve"> of empirical rigo</w:t>
      </w:r>
      <w:r>
        <w:rPr>
          <w:rFonts w:ascii="Arial" w:hAnsi="Arial" w:cs="Arial"/>
        </w:rPr>
        <w:t>u</w:t>
      </w:r>
      <w:r w:rsidR="0000439B" w:rsidRPr="0000439B">
        <w:rPr>
          <w:rFonts w:ascii="Arial" w:hAnsi="Arial" w:cs="Arial"/>
        </w:rPr>
        <w:t>r</w:t>
      </w:r>
      <w:r w:rsidR="006900E2">
        <w:rPr>
          <w:rFonts w:ascii="Arial" w:hAnsi="Arial" w:cs="Arial"/>
        </w:rPr>
        <w:t xml:space="preserve"> - s</w:t>
      </w:r>
      <w:r w:rsidR="0000439B" w:rsidRPr="0000439B">
        <w:rPr>
          <w:rFonts w:ascii="Arial" w:hAnsi="Arial" w:cs="Arial"/>
        </w:rPr>
        <w:t>ome critics argue that the model is less scientifically grounded compared to other EI frameworks.</w:t>
      </w:r>
    </w:p>
    <w:p w14:paraId="50355FA1" w14:textId="7CA3F0E7" w:rsidR="0000439B" w:rsidRPr="0000439B" w:rsidRDefault="0000439B" w:rsidP="008D1E51">
      <w:pPr>
        <w:numPr>
          <w:ilvl w:val="0"/>
          <w:numId w:val="9"/>
        </w:numPr>
        <w:spacing w:after="0" w:line="360" w:lineRule="auto"/>
        <w:jc w:val="both"/>
        <w:rPr>
          <w:rFonts w:ascii="Arial" w:hAnsi="Arial" w:cs="Arial"/>
        </w:rPr>
      </w:pPr>
      <w:r w:rsidRPr="0000439B">
        <w:rPr>
          <w:rFonts w:ascii="Arial" w:hAnsi="Arial" w:cs="Arial"/>
        </w:rPr>
        <w:t>Potential oversimplification</w:t>
      </w:r>
      <w:r w:rsidR="006900E2">
        <w:rPr>
          <w:rFonts w:ascii="Arial" w:hAnsi="Arial" w:cs="Arial"/>
        </w:rPr>
        <w:t xml:space="preserve"> - t</w:t>
      </w:r>
      <w:r w:rsidRPr="0000439B">
        <w:rPr>
          <w:rFonts w:ascii="Arial" w:hAnsi="Arial" w:cs="Arial"/>
        </w:rPr>
        <w:t>he model compartmentalizes EI into four broad areas, which might not fully capture the complexity of emotional intelligence in diverse work scenarios.</w:t>
      </w:r>
    </w:p>
    <w:p w14:paraId="2AA288B8" w14:textId="644FC397" w:rsidR="0000439B" w:rsidRPr="0000439B" w:rsidRDefault="0000439B" w:rsidP="008D1E51">
      <w:pPr>
        <w:numPr>
          <w:ilvl w:val="0"/>
          <w:numId w:val="9"/>
        </w:numPr>
        <w:spacing w:after="0" w:line="360" w:lineRule="auto"/>
        <w:jc w:val="both"/>
        <w:rPr>
          <w:rFonts w:ascii="Arial" w:hAnsi="Arial" w:cs="Arial"/>
        </w:rPr>
      </w:pPr>
      <w:r w:rsidRPr="0000439B">
        <w:rPr>
          <w:rFonts w:ascii="Arial" w:hAnsi="Arial" w:cs="Arial"/>
        </w:rPr>
        <w:t>Context dependency</w:t>
      </w:r>
      <w:r w:rsidR="006900E2">
        <w:rPr>
          <w:rFonts w:ascii="Arial" w:hAnsi="Arial" w:cs="Arial"/>
        </w:rPr>
        <w:t xml:space="preserve"> - w</w:t>
      </w:r>
      <w:r w:rsidRPr="0000439B">
        <w:rPr>
          <w:rFonts w:ascii="Arial" w:hAnsi="Arial" w:cs="Arial"/>
        </w:rPr>
        <w:t>hile effective in leadership and client-based roles, some aspects of the model may not be equally relevant across all job functions.</w:t>
      </w:r>
    </w:p>
    <w:p w14:paraId="77A565A9" w14:textId="2CAB1EB4" w:rsidR="00C221F2" w:rsidRDefault="0000439B" w:rsidP="008D1E51">
      <w:pPr>
        <w:spacing w:after="0" w:line="360" w:lineRule="auto"/>
        <w:jc w:val="both"/>
        <w:rPr>
          <w:rFonts w:ascii="Arial" w:hAnsi="Arial" w:cs="Arial"/>
        </w:rPr>
      </w:pPr>
      <w:r w:rsidRPr="0000439B">
        <w:rPr>
          <w:rFonts w:ascii="Arial" w:hAnsi="Arial" w:cs="Arial"/>
        </w:rPr>
        <w:t>Although Goleman’s model aligns well with Solavio Ads, its broad categories might not fully address the nuances of specialized roles in digital marketing, such as data analytics or PPC management, where technical skills play a dominant role.</w:t>
      </w:r>
    </w:p>
    <w:p w14:paraId="2885BEF5" w14:textId="77777777" w:rsidR="00826B0B" w:rsidRDefault="00826B0B" w:rsidP="008D1E51">
      <w:pPr>
        <w:spacing w:after="0" w:line="360" w:lineRule="auto"/>
        <w:jc w:val="both"/>
        <w:rPr>
          <w:rFonts w:ascii="Arial" w:hAnsi="Arial" w:cs="Arial"/>
        </w:rPr>
      </w:pPr>
    </w:p>
    <w:p w14:paraId="656AD735" w14:textId="21C0AC79" w:rsidR="0000439B" w:rsidRPr="0000439B" w:rsidRDefault="0000439B" w:rsidP="008D1E51">
      <w:pPr>
        <w:spacing w:after="0" w:line="360" w:lineRule="auto"/>
        <w:jc w:val="both"/>
        <w:rPr>
          <w:rFonts w:ascii="Arial" w:hAnsi="Arial" w:cs="Arial"/>
        </w:rPr>
      </w:pPr>
      <w:r w:rsidRPr="0000439B">
        <w:rPr>
          <w:rFonts w:ascii="Arial" w:hAnsi="Arial" w:cs="Arial"/>
        </w:rPr>
        <w:t xml:space="preserve">Comparison </w:t>
      </w:r>
      <w:r w:rsidR="00700C66">
        <w:rPr>
          <w:rFonts w:ascii="Arial" w:hAnsi="Arial" w:cs="Arial"/>
        </w:rPr>
        <w:t>to</w:t>
      </w:r>
      <w:r w:rsidRPr="0000439B">
        <w:rPr>
          <w:rFonts w:ascii="Arial" w:hAnsi="Arial" w:cs="Arial"/>
        </w:rPr>
        <w:t xml:space="preserve"> Mayer and Salovey’s Four-Branch Model</w:t>
      </w:r>
    </w:p>
    <w:p w14:paraId="4ECEED10" w14:textId="77777777" w:rsidR="0000439B" w:rsidRPr="0000439B" w:rsidRDefault="0000439B" w:rsidP="008D1E51">
      <w:pPr>
        <w:spacing w:after="0" w:line="360" w:lineRule="auto"/>
        <w:jc w:val="both"/>
        <w:rPr>
          <w:rFonts w:ascii="Arial" w:hAnsi="Arial" w:cs="Arial"/>
        </w:rPr>
      </w:pPr>
      <w:r w:rsidRPr="0000439B">
        <w:rPr>
          <w:rFonts w:ascii="Arial" w:hAnsi="Arial" w:cs="Arial"/>
        </w:rPr>
        <w:t>Mayer and Salovey’s Four-Branch Model provides a cognitive-scientific perspective on EI, classifying emotional intelligence into:</w:t>
      </w:r>
    </w:p>
    <w:p w14:paraId="73694C5C" w14:textId="21F5F74F" w:rsidR="0000439B" w:rsidRPr="0000439B" w:rsidRDefault="0000439B" w:rsidP="008D1E51">
      <w:pPr>
        <w:numPr>
          <w:ilvl w:val="0"/>
          <w:numId w:val="10"/>
        </w:numPr>
        <w:spacing w:after="0" w:line="360" w:lineRule="auto"/>
        <w:jc w:val="both"/>
        <w:rPr>
          <w:rFonts w:ascii="Arial" w:hAnsi="Arial" w:cs="Arial"/>
        </w:rPr>
      </w:pPr>
      <w:r w:rsidRPr="0000439B">
        <w:rPr>
          <w:rFonts w:ascii="Arial" w:hAnsi="Arial" w:cs="Arial"/>
        </w:rPr>
        <w:t xml:space="preserve">Perceiving </w:t>
      </w:r>
      <w:r w:rsidR="006900E2">
        <w:rPr>
          <w:rFonts w:ascii="Arial" w:hAnsi="Arial" w:cs="Arial"/>
        </w:rPr>
        <w:t>e</w:t>
      </w:r>
      <w:r w:rsidRPr="0000439B">
        <w:rPr>
          <w:rFonts w:ascii="Arial" w:hAnsi="Arial" w:cs="Arial"/>
        </w:rPr>
        <w:t>motions</w:t>
      </w:r>
      <w:r w:rsidR="006900E2">
        <w:rPr>
          <w:rFonts w:ascii="Arial" w:hAnsi="Arial" w:cs="Arial"/>
        </w:rPr>
        <w:t xml:space="preserve"> - i</w:t>
      </w:r>
      <w:r w:rsidRPr="0000439B">
        <w:rPr>
          <w:rFonts w:ascii="Arial" w:hAnsi="Arial" w:cs="Arial"/>
        </w:rPr>
        <w:t>dentifying emotions in oneself and others through verbal and non-verbal cues.</w:t>
      </w:r>
    </w:p>
    <w:p w14:paraId="29A3658D" w14:textId="376FAC24" w:rsidR="0000439B" w:rsidRPr="0000439B" w:rsidRDefault="0000439B" w:rsidP="008D1E51">
      <w:pPr>
        <w:numPr>
          <w:ilvl w:val="0"/>
          <w:numId w:val="10"/>
        </w:numPr>
        <w:spacing w:after="0" w:line="360" w:lineRule="auto"/>
        <w:jc w:val="both"/>
        <w:rPr>
          <w:rFonts w:ascii="Arial" w:hAnsi="Arial" w:cs="Arial"/>
        </w:rPr>
      </w:pPr>
      <w:r w:rsidRPr="0000439B">
        <w:rPr>
          <w:rFonts w:ascii="Arial" w:hAnsi="Arial" w:cs="Arial"/>
        </w:rPr>
        <w:t xml:space="preserve">Using </w:t>
      </w:r>
      <w:r w:rsidR="006900E2">
        <w:rPr>
          <w:rFonts w:ascii="Arial" w:hAnsi="Arial" w:cs="Arial"/>
        </w:rPr>
        <w:t>e</w:t>
      </w:r>
      <w:r w:rsidRPr="0000439B">
        <w:rPr>
          <w:rFonts w:ascii="Arial" w:hAnsi="Arial" w:cs="Arial"/>
        </w:rPr>
        <w:t xml:space="preserve">motions to </w:t>
      </w:r>
      <w:r w:rsidR="006900E2">
        <w:rPr>
          <w:rFonts w:ascii="Arial" w:hAnsi="Arial" w:cs="Arial"/>
        </w:rPr>
        <w:t>f</w:t>
      </w:r>
      <w:r w:rsidRPr="0000439B">
        <w:rPr>
          <w:rFonts w:ascii="Arial" w:hAnsi="Arial" w:cs="Arial"/>
        </w:rPr>
        <w:t xml:space="preserve">acilitate </w:t>
      </w:r>
      <w:r w:rsidR="006900E2">
        <w:rPr>
          <w:rFonts w:ascii="Arial" w:hAnsi="Arial" w:cs="Arial"/>
        </w:rPr>
        <w:t>t</w:t>
      </w:r>
      <w:r w:rsidRPr="0000439B">
        <w:rPr>
          <w:rFonts w:ascii="Arial" w:hAnsi="Arial" w:cs="Arial"/>
        </w:rPr>
        <w:t>hinking</w:t>
      </w:r>
      <w:r w:rsidR="006900E2">
        <w:rPr>
          <w:rFonts w:ascii="Arial" w:hAnsi="Arial" w:cs="Arial"/>
        </w:rPr>
        <w:t xml:space="preserve"> - i</w:t>
      </w:r>
      <w:r w:rsidRPr="0000439B">
        <w:rPr>
          <w:rFonts w:ascii="Arial" w:hAnsi="Arial" w:cs="Arial"/>
        </w:rPr>
        <w:t>ntegrating emotions into cognitive processes to improve problem-solving and decision-making.</w:t>
      </w:r>
    </w:p>
    <w:p w14:paraId="7C7B9D13" w14:textId="135CCC9A" w:rsidR="0000439B" w:rsidRPr="0000439B" w:rsidRDefault="0000439B" w:rsidP="008D1E51">
      <w:pPr>
        <w:numPr>
          <w:ilvl w:val="0"/>
          <w:numId w:val="10"/>
        </w:numPr>
        <w:spacing w:after="0" w:line="360" w:lineRule="auto"/>
        <w:jc w:val="both"/>
        <w:rPr>
          <w:rFonts w:ascii="Arial" w:hAnsi="Arial" w:cs="Arial"/>
        </w:rPr>
      </w:pPr>
      <w:r w:rsidRPr="0000439B">
        <w:rPr>
          <w:rFonts w:ascii="Arial" w:hAnsi="Arial" w:cs="Arial"/>
        </w:rPr>
        <w:lastRenderedPageBreak/>
        <w:t xml:space="preserve">Understanding </w:t>
      </w:r>
      <w:r w:rsidR="006900E2">
        <w:rPr>
          <w:rFonts w:ascii="Arial" w:hAnsi="Arial" w:cs="Arial"/>
        </w:rPr>
        <w:t>e</w:t>
      </w:r>
      <w:r w:rsidRPr="0000439B">
        <w:rPr>
          <w:rFonts w:ascii="Arial" w:hAnsi="Arial" w:cs="Arial"/>
        </w:rPr>
        <w:t>motions</w:t>
      </w:r>
      <w:r w:rsidR="006900E2">
        <w:rPr>
          <w:rFonts w:ascii="Arial" w:hAnsi="Arial" w:cs="Arial"/>
        </w:rPr>
        <w:t xml:space="preserve"> - r</w:t>
      </w:r>
      <w:r w:rsidRPr="0000439B">
        <w:rPr>
          <w:rFonts w:ascii="Arial" w:hAnsi="Arial" w:cs="Arial"/>
        </w:rPr>
        <w:t>ecognizing emotional patterns and predicting future emotional responses.</w:t>
      </w:r>
    </w:p>
    <w:p w14:paraId="2D45CD5A" w14:textId="2FE6AD29" w:rsidR="0000439B" w:rsidRPr="0000439B" w:rsidRDefault="0000439B" w:rsidP="008D1E51">
      <w:pPr>
        <w:numPr>
          <w:ilvl w:val="0"/>
          <w:numId w:val="10"/>
        </w:numPr>
        <w:spacing w:after="0" w:line="360" w:lineRule="auto"/>
        <w:jc w:val="both"/>
        <w:rPr>
          <w:rFonts w:ascii="Arial" w:hAnsi="Arial" w:cs="Arial"/>
        </w:rPr>
      </w:pPr>
      <w:r w:rsidRPr="0000439B">
        <w:rPr>
          <w:rFonts w:ascii="Arial" w:hAnsi="Arial" w:cs="Arial"/>
        </w:rPr>
        <w:t xml:space="preserve">Managing </w:t>
      </w:r>
      <w:r w:rsidR="006900E2">
        <w:rPr>
          <w:rFonts w:ascii="Arial" w:hAnsi="Arial" w:cs="Arial"/>
        </w:rPr>
        <w:t>e</w:t>
      </w:r>
      <w:r w:rsidRPr="0000439B">
        <w:rPr>
          <w:rFonts w:ascii="Arial" w:hAnsi="Arial" w:cs="Arial"/>
        </w:rPr>
        <w:t>motions</w:t>
      </w:r>
      <w:r w:rsidR="006900E2">
        <w:rPr>
          <w:rFonts w:ascii="Arial" w:hAnsi="Arial" w:cs="Arial"/>
        </w:rPr>
        <w:t xml:space="preserve"> - r</w:t>
      </w:r>
      <w:r w:rsidRPr="0000439B">
        <w:rPr>
          <w:rFonts w:ascii="Arial" w:hAnsi="Arial" w:cs="Arial"/>
        </w:rPr>
        <w:t>egulating emotions to achieve workplace success and personal growth.</w:t>
      </w:r>
    </w:p>
    <w:p w14:paraId="69E3BB74" w14:textId="35DE9401" w:rsidR="0000439B" w:rsidRDefault="0000439B" w:rsidP="008D1E51">
      <w:pPr>
        <w:spacing w:after="0" w:line="360" w:lineRule="auto"/>
        <w:jc w:val="both"/>
        <w:rPr>
          <w:rFonts w:ascii="Arial" w:hAnsi="Arial" w:cs="Arial"/>
        </w:rPr>
      </w:pPr>
      <w:r w:rsidRPr="0000439B">
        <w:rPr>
          <w:rFonts w:ascii="Arial" w:hAnsi="Arial" w:cs="Arial"/>
        </w:rPr>
        <w:t xml:space="preserve">Unlike Goleman’s model, which is </w:t>
      </w:r>
      <w:r w:rsidR="006900E2" w:rsidRPr="0000439B">
        <w:rPr>
          <w:rFonts w:ascii="Arial" w:hAnsi="Arial" w:cs="Arial"/>
        </w:rPr>
        <w:t>behavioural</w:t>
      </w:r>
      <w:r w:rsidRPr="0000439B">
        <w:rPr>
          <w:rFonts w:ascii="Arial" w:hAnsi="Arial" w:cs="Arial"/>
        </w:rPr>
        <w:t xml:space="preserve"> and application-focused, Mayer and Salovey’s model is more scientific, analytical, and focused on cognitive processing.</w:t>
      </w:r>
    </w:p>
    <w:p w14:paraId="78BDC077" w14:textId="77777777" w:rsidR="006900E2" w:rsidRPr="0000439B" w:rsidRDefault="006900E2" w:rsidP="008D1E51">
      <w:pPr>
        <w:spacing w:after="0" w:line="360" w:lineRule="auto"/>
        <w:jc w:val="both"/>
        <w:rPr>
          <w:rFonts w:ascii="Arial" w:hAnsi="Arial" w:cs="Arial"/>
        </w:rPr>
      </w:pPr>
    </w:p>
    <w:p w14:paraId="7B1D4E26" w14:textId="182BBD9B" w:rsidR="002076DB" w:rsidRDefault="0000439B" w:rsidP="008D1E51">
      <w:pPr>
        <w:spacing w:after="0" w:line="360" w:lineRule="auto"/>
        <w:jc w:val="both"/>
        <w:rPr>
          <w:rFonts w:ascii="Arial" w:hAnsi="Arial" w:cs="Arial"/>
        </w:rPr>
      </w:pPr>
      <w:r w:rsidRPr="0000439B">
        <w:rPr>
          <w:rFonts w:ascii="Arial" w:hAnsi="Arial" w:cs="Arial"/>
        </w:rPr>
        <w:t xml:space="preserve">Relative </w:t>
      </w:r>
      <w:r w:rsidR="006900E2">
        <w:rPr>
          <w:rFonts w:ascii="Arial" w:hAnsi="Arial" w:cs="Arial"/>
        </w:rPr>
        <w:t>m</w:t>
      </w:r>
      <w:r w:rsidRPr="0000439B">
        <w:rPr>
          <w:rFonts w:ascii="Arial" w:hAnsi="Arial" w:cs="Arial"/>
        </w:rPr>
        <w:t xml:space="preserve">erits of the </w:t>
      </w:r>
      <w:r w:rsidR="006900E2">
        <w:rPr>
          <w:rFonts w:ascii="Arial" w:hAnsi="Arial" w:cs="Arial"/>
        </w:rPr>
        <w:t>t</w:t>
      </w:r>
      <w:r w:rsidRPr="0000439B">
        <w:rPr>
          <w:rFonts w:ascii="Arial" w:hAnsi="Arial" w:cs="Arial"/>
        </w:rPr>
        <w:t xml:space="preserve">wo </w:t>
      </w:r>
      <w:r w:rsidR="006900E2">
        <w:rPr>
          <w:rFonts w:ascii="Arial" w:hAnsi="Arial" w:cs="Arial"/>
        </w:rPr>
        <w:t>m</w:t>
      </w:r>
      <w:r w:rsidRPr="0000439B">
        <w:rPr>
          <w:rFonts w:ascii="Arial" w:hAnsi="Arial" w:cs="Arial"/>
        </w:rPr>
        <w:t>odels</w:t>
      </w:r>
    </w:p>
    <w:tbl>
      <w:tblPr>
        <w:tblStyle w:val="TableGrid"/>
        <w:tblW w:w="9209" w:type="dxa"/>
        <w:tblLook w:val="04A0" w:firstRow="1" w:lastRow="0" w:firstColumn="1" w:lastColumn="0" w:noHBand="0" w:noVBand="1"/>
      </w:tblPr>
      <w:tblGrid>
        <w:gridCol w:w="1696"/>
        <w:gridCol w:w="3828"/>
        <w:gridCol w:w="3685"/>
      </w:tblGrid>
      <w:tr w:rsidR="002076DB" w14:paraId="092C50E1" w14:textId="77777777" w:rsidTr="002076DB">
        <w:tc>
          <w:tcPr>
            <w:tcW w:w="1696" w:type="dxa"/>
          </w:tcPr>
          <w:p w14:paraId="673DF229" w14:textId="45C272BC" w:rsidR="002076DB" w:rsidRDefault="002076DB" w:rsidP="008D1E51">
            <w:pPr>
              <w:spacing w:line="360" w:lineRule="auto"/>
              <w:jc w:val="both"/>
              <w:rPr>
                <w:rFonts w:ascii="Arial" w:hAnsi="Arial" w:cs="Arial"/>
              </w:rPr>
            </w:pPr>
            <w:r w:rsidRPr="0000439B">
              <w:rPr>
                <w:rFonts w:ascii="Arial" w:hAnsi="Arial" w:cs="Arial"/>
                <w:b/>
                <w:bCs/>
              </w:rPr>
              <w:t>Aspect</w:t>
            </w:r>
          </w:p>
        </w:tc>
        <w:tc>
          <w:tcPr>
            <w:tcW w:w="3828" w:type="dxa"/>
          </w:tcPr>
          <w:p w14:paraId="4E800C19" w14:textId="7E21BED5" w:rsidR="002076DB" w:rsidRDefault="002076DB" w:rsidP="008D1E51">
            <w:pPr>
              <w:spacing w:line="360" w:lineRule="auto"/>
              <w:jc w:val="both"/>
              <w:rPr>
                <w:rFonts w:ascii="Arial" w:hAnsi="Arial" w:cs="Arial"/>
              </w:rPr>
            </w:pPr>
            <w:r w:rsidRPr="0000439B">
              <w:rPr>
                <w:rFonts w:ascii="Arial" w:hAnsi="Arial" w:cs="Arial"/>
                <w:b/>
                <w:bCs/>
              </w:rPr>
              <w:t>Goleman (2002) EI Model</w:t>
            </w:r>
          </w:p>
        </w:tc>
        <w:tc>
          <w:tcPr>
            <w:tcW w:w="3685" w:type="dxa"/>
          </w:tcPr>
          <w:p w14:paraId="215D08EE" w14:textId="515BFFC5" w:rsidR="002076DB" w:rsidRDefault="002076DB" w:rsidP="008D1E51">
            <w:pPr>
              <w:spacing w:line="360" w:lineRule="auto"/>
              <w:jc w:val="both"/>
              <w:rPr>
                <w:rFonts w:ascii="Arial" w:hAnsi="Arial" w:cs="Arial"/>
              </w:rPr>
            </w:pPr>
            <w:r w:rsidRPr="0000439B">
              <w:rPr>
                <w:rFonts w:ascii="Arial" w:hAnsi="Arial" w:cs="Arial"/>
                <w:b/>
                <w:bCs/>
              </w:rPr>
              <w:t>Mayer &amp; Salovey’s Four-Branch Model</w:t>
            </w:r>
          </w:p>
        </w:tc>
      </w:tr>
      <w:tr w:rsidR="002076DB" w14:paraId="6B57CBA8" w14:textId="77777777" w:rsidTr="002076DB">
        <w:tc>
          <w:tcPr>
            <w:tcW w:w="1696" w:type="dxa"/>
          </w:tcPr>
          <w:p w14:paraId="042786FB" w14:textId="05377B7A" w:rsidR="002076DB" w:rsidRDefault="002076DB" w:rsidP="008D1E51">
            <w:pPr>
              <w:spacing w:line="360" w:lineRule="auto"/>
              <w:jc w:val="both"/>
              <w:rPr>
                <w:rFonts w:ascii="Arial" w:hAnsi="Arial" w:cs="Arial"/>
              </w:rPr>
            </w:pPr>
            <w:r w:rsidRPr="0000439B">
              <w:rPr>
                <w:rFonts w:ascii="Arial" w:hAnsi="Arial" w:cs="Arial"/>
              </w:rPr>
              <w:t>Focus</w:t>
            </w:r>
          </w:p>
        </w:tc>
        <w:tc>
          <w:tcPr>
            <w:tcW w:w="3828" w:type="dxa"/>
          </w:tcPr>
          <w:p w14:paraId="7B720A58" w14:textId="1219C39E" w:rsidR="002076DB" w:rsidRDefault="002076DB" w:rsidP="002076DB">
            <w:pPr>
              <w:spacing w:line="360" w:lineRule="auto"/>
              <w:rPr>
                <w:rFonts w:ascii="Arial" w:hAnsi="Arial" w:cs="Arial"/>
              </w:rPr>
            </w:pPr>
            <w:r w:rsidRPr="0000439B">
              <w:rPr>
                <w:rFonts w:ascii="Arial" w:hAnsi="Arial" w:cs="Arial"/>
              </w:rPr>
              <w:t>Practical workplace applications</w:t>
            </w:r>
          </w:p>
        </w:tc>
        <w:tc>
          <w:tcPr>
            <w:tcW w:w="3685" w:type="dxa"/>
          </w:tcPr>
          <w:p w14:paraId="6103D6E4" w14:textId="2259D04C" w:rsidR="002076DB" w:rsidRDefault="002076DB" w:rsidP="002076DB">
            <w:pPr>
              <w:spacing w:line="360" w:lineRule="auto"/>
              <w:rPr>
                <w:rFonts w:ascii="Arial" w:hAnsi="Arial" w:cs="Arial"/>
              </w:rPr>
            </w:pPr>
            <w:r w:rsidRPr="0000439B">
              <w:rPr>
                <w:rFonts w:ascii="Arial" w:hAnsi="Arial" w:cs="Arial"/>
              </w:rPr>
              <w:t>Cognitive processing of emotions</w:t>
            </w:r>
          </w:p>
        </w:tc>
      </w:tr>
      <w:tr w:rsidR="002076DB" w14:paraId="3D1ED15D" w14:textId="77777777" w:rsidTr="002076DB">
        <w:tc>
          <w:tcPr>
            <w:tcW w:w="1696" w:type="dxa"/>
          </w:tcPr>
          <w:p w14:paraId="222CDC47" w14:textId="6EC805E1" w:rsidR="002076DB" w:rsidRDefault="002076DB" w:rsidP="008D1E51">
            <w:pPr>
              <w:spacing w:line="360" w:lineRule="auto"/>
              <w:jc w:val="both"/>
              <w:rPr>
                <w:rFonts w:ascii="Arial" w:hAnsi="Arial" w:cs="Arial"/>
              </w:rPr>
            </w:pPr>
            <w:r w:rsidRPr="0000439B">
              <w:rPr>
                <w:rFonts w:ascii="Arial" w:hAnsi="Arial" w:cs="Arial"/>
              </w:rPr>
              <w:t>Strengths</w:t>
            </w:r>
          </w:p>
        </w:tc>
        <w:tc>
          <w:tcPr>
            <w:tcW w:w="3828" w:type="dxa"/>
          </w:tcPr>
          <w:p w14:paraId="2E0B472B" w14:textId="6B51BAD3" w:rsidR="002076DB" w:rsidRDefault="002076DB" w:rsidP="002076DB">
            <w:pPr>
              <w:spacing w:line="360" w:lineRule="auto"/>
              <w:rPr>
                <w:rFonts w:ascii="Arial" w:hAnsi="Arial" w:cs="Arial"/>
              </w:rPr>
            </w:pPr>
            <w:r w:rsidRPr="0000439B">
              <w:rPr>
                <w:rFonts w:ascii="Arial" w:hAnsi="Arial" w:cs="Arial"/>
              </w:rPr>
              <w:t>Improves leadership, teamwork, and client relations</w:t>
            </w:r>
          </w:p>
        </w:tc>
        <w:tc>
          <w:tcPr>
            <w:tcW w:w="3685" w:type="dxa"/>
          </w:tcPr>
          <w:p w14:paraId="01B5F904" w14:textId="4CEDC428" w:rsidR="002076DB" w:rsidRDefault="002076DB" w:rsidP="002076DB">
            <w:pPr>
              <w:spacing w:line="360" w:lineRule="auto"/>
              <w:rPr>
                <w:rFonts w:ascii="Arial" w:hAnsi="Arial" w:cs="Arial"/>
              </w:rPr>
            </w:pPr>
            <w:r w:rsidRPr="0000439B">
              <w:rPr>
                <w:rFonts w:ascii="Arial" w:hAnsi="Arial" w:cs="Arial"/>
              </w:rPr>
              <w:t>Scientifically grounded, detailed approach</w:t>
            </w:r>
          </w:p>
        </w:tc>
      </w:tr>
      <w:tr w:rsidR="002076DB" w14:paraId="7F15AE72" w14:textId="77777777" w:rsidTr="002076DB">
        <w:tc>
          <w:tcPr>
            <w:tcW w:w="1696" w:type="dxa"/>
            <w:vAlign w:val="center"/>
          </w:tcPr>
          <w:p w14:paraId="6252BE7E" w14:textId="50395E47" w:rsidR="002076DB" w:rsidRDefault="002076DB" w:rsidP="002076DB">
            <w:pPr>
              <w:spacing w:line="360" w:lineRule="auto"/>
              <w:jc w:val="both"/>
              <w:rPr>
                <w:rFonts w:ascii="Arial" w:hAnsi="Arial" w:cs="Arial"/>
              </w:rPr>
            </w:pPr>
            <w:r w:rsidRPr="0000439B">
              <w:rPr>
                <w:rFonts w:ascii="Arial" w:hAnsi="Arial" w:cs="Arial"/>
              </w:rPr>
              <w:t>Limitations</w:t>
            </w:r>
          </w:p>
        </w:tc>
        <w:tc>
          <w:tcPr>
            <w:tcW w:w="3828" w:type="dxa"/>
          </w:tcPr>
          <w:p w14:paraId="1B62D339" w14:textId="5F4D7C4A" w:rsidR="002076DB" w:rsidRDefault="002076DB" w:rsidP="002076DB">
            <w:pPr>
              <w:spacing w:line="360" w:lineRule="auto"/>
              <w:rPr>
                <w:rFonts w:ascii="Arial" w:hAnsi="Arial" w:cs="Arial"/>
              </w:rPr>
            </w:pPr>
            <w:r w:rsidRPr="0000439B">
              <w:rPr>
                <w:rFonts w:ascii="Arial" w:hAnsi="Arial" w:cs="Arial"/>
              </w:rPr>
              <w:t>Lacks strong empirical backing, broad categories</w:t>
            </w:r>
          </w:p>
        </w:tc>
        <w:tc>
          <w:tcPr>
            <w:tcW w:w="3685" w:type="dxa"/>
          </w:tcPr>
          <w:p w14:paraId="394DF751" w14:textId="104CCCFF" w:rsidR="002076DB" w:rsidRDefault="002076DB" w:rsidP="002076DB">
            <w:pPr>
              <w:spacing w:line="360" w:lineRule="auto"/>
              <w:rPr>
                <w:rFonts w:ascii="Arial" w:hAnsi="Arial" w:cs="Arial"/>
              </w:rPr>
            </w:pPr>
            <w:r w:rsidRPr="0000439B">
              <w:rPr>
                <w:rFonts w:ascii="Arial" w:hAnsi="Arial" w:cs="Arial"/>
              </w:rPr>
              <w:t>More theoretical, less actionable for businesses</w:t>
            </w:r>
          </w:p>
        </w:tc>
      </w:tr>
      <w:tr w:rsidR="002076DB" w14:paraId="32AE2EA3" w14:textId="77777777" w:rsidTr="002076DB">
        <w:tc>
          <w:tcPr>
            <w:tcW w:w="1696" w:type="dxa"/>
            <w:vAlign w:val="center"/>
          </w:tcPr>
          <w:p w14:paraId="7DD24B50" w14:textId="469E090F" w:rsidR="002076DB" w:rsidRDefault="002076DB" w:rsidP="002076DB">
            <w:pPr>
              <w:spacing w:line="360" w:lineRule="auto"/>
              <w:jc w:val="both"/>
              <w:rPr>
                <w:rFonts w:ascii="Arial" w:hAnsi="Arial" w:cs="Arial"/>
              </w:rPr>
            </w:pPr>
            <w:r w:rsidRPr="0000439B">
              <w:rPr>
                <w:rFonts w:ascii="Arial" w:hAnsi="Arial" w:cs="Arial"/>
              </w:rPr>
              <w:t xml:space="preserve">Best </w:t>
            </w:r>
            <w:r>
              <w:rPr>
                <w:rFonts w:ascii="Arial" w:hAnsi="Arial" w:cs="Arial"/>
              </w:rPr>
              <w:t>u</w:t>
            </w:r>
            <w:r w:rsidRPr="0000439B">
              <w:rPr>
                <w:rFonts w:ascii="Arial" w:hAnsi="Arial" w:cs="Arial"/>
              </w:rPr>
              <w:t xml:space="preserve">se </w:t>
            </w:r>
            <w:r>
              <w:rPr>
                <w:rFonts w:ascii="Arial" w:hAnsi="Arial" w:cs="Arial"/>
              </w:rPr>
              <w:t>c</w:t>
            </w:r>
            <w:r w:rsidRPr="0000439B">
              <w:rPr>
                <w:rFonts w:ascii="Arial" w:hAnsi="Arial" w:cs="Arial"/>
              </w:rPr>
              <w:t>ase</w:t>
            </w:r>
          </w:p>
        </w:tc>
        <w:tc>
          <w:tcPr>
            <w:tcW w:w="3828" w:type="dxa"/>
          </w:tcPr>
          <w:p w14:paraId="07A03EAB" w14:textId="7F64E7F3" w:rsidR="002076DB" w:rsidRDefault="002076DB" w:rsidP="002076DB">
            <w:pPr>
              <w:spacing w:line="360" w:lineRule="auto"/>
              <w:rPr>
                <w:rFonts w:ascii="Arial" w:hAnsi="Arial" w:cs="Arial"/>
              </w:rPr>
            </w:pPr>
            <w:r w:rsidRPr="0000439B">
              <w:rPr>
                <w:rFonts w:ascii="Arial" w:hAnsi="Arial" w:cs="Arial"/>
              </w:rPr>
              <w:t>Leadership, customer service, high-pressure jobs</w:t>
            </w:r>
          </w:p>
        </w:tc>
        <w:tc>
          <w:tcPr>
            <w:tcW w:w="3685" w:type="dxa"/>
          </w:tcPr>
          <w:p w14:paraId="2990CA50" w14:textId="7950A5E3" w:rsidR="002076DB" w:rsidRDefault="002076DB" w:rsidP="002076DB">
            <w:pPr>
              <w:spacing w:line="360" w:lineRule="auto"/>
              <w:rPr>
                <w:rFonts w:ascii="Arial" w:hAnsi="Arial" w:cs="Arial"/>
              </w:rPr>
            </w:pPr>
            <w:r w:rsidRPr="0000439B">
              <w:rPr>
                <w:rFonts w:ascii="Arial" w:hAnsi="Arial" w:cs="Arial"/>
              </w:rPr>
              <w:t>Academic research, psychology, cognitive analysis</w:t>
            </w:r>
          </w:p>
        </w:tc>
      </w:tr>
    </w:tbl>
    <w:p w14:paraId="0892665B" w14:textId="77777777" w:rsidR="002076DB" w:rsidRDefault="002076DB" w:rsidP="008D1E51">
      <w:pPr>
        <w:spacing w:after="0" w:line="360" w:lineRule="auto"/>
        <w:jc w:val="both"/>
        <w:rPr>
          <w:rFonts w:ascii="Arial" w:hAnsi="Arial" w:cs="Arial"/>
        </w:rPr>
      </w:pPr>
    </w:p>
    <w:p w14:paraId="7C2DDB8C" w14:textId="07C41626" w:rsidR="0000439B" w:rsidRPr="0000439B" w:rsidRDefault="0000439B" w:rsidP="008D1E51">
      <w:pPr>
        <w:spacing w:after="0" w:line="360" w:lineRule="auto"/>
        <w:jc w:val="both"/>
        <w:rPr>
          <w:rFonts w:ascii="Arial" w:hAnsi="Arial" w:cs="Arial"/>
        </w:rPr>
      </w:pPr>
      <w:r w:rsidRPr="0000439B">
        <w:rPr>
          <w:rFonts w:ascii="Arial" w:hAnsi="Arial" w:cs="Arial"/>
        </w:rPr>
        <w:t>While Mayer and Salovey’s model offers a deeper understanding of how emotions function, it is less directly applicable to workplace dynamics. Goleman’s model, by contrast, is more useful for developing emotional intelligence in business settings, including Solavio Ads, where relationship management, adaptability, and collaboration are critical for success.</w:t>
      </w:r>
    </w:p>
    <w:p w14:paraId="54743E7C" w14:textId="77777777" w:rsidR="006900E2" w:rsidRDefault="006900E2" w:rsidP="008D1E51">
      <w:pPr>
        <w:spacing w:after="0" w:line="360" w:lineRule="auto"/>
        <w:jc w:val="both"/>
        <w:rPr>
          <w:rFonts w:ascii="Arial" w:hAnsi="Arial" w:cs="Arial"/>
        </w:rPr>
      </w:pPr>
    </w:p>
    <w:p w14:paraId="064C7DEC" w14:textId="6764F389" w:rsidR="0000439B" w:rsidRPr="0000439B" w:rsidRDefault="0000439B" w:rsidP="008D1E51">
      <w:pPr>
        <w:spacing w:after="0" w:line="360" w:lineRule="auto"/>
        <w:jc w:val="both"/>
        <w:rPr>
          <w:rFonts w:ascii="Arial" w:hAnsi="Arial" w:cs="Arial"/>
        </w:rPr>
      </w:pPr>
      <w:r w:rsidRPr="0000439B">
        <w:rPr>
          <w:rFonts w:ascii="Arial" w:hAnsi="Arial" w:cs="Arial"/>
        </w:rPr>
        <w:t xml:space="preserve">Meeting the </w:t>
      </w:r>
      <w:r w:rsidR="006900E2">
        <w:rPr>
          <w:rFonts w:ascii="Arial" w:hAnsi="Arial" w:cs="Arial"/>
        </w:rPr>
        <w:t>d</w:t>
      </w:r>
      <w:r w:rsidRPr="0000439B">
        <w:rPr>
          <w:rFonts w:ascii="Arial" w:hAnsi="Arial" w:cs="Arial"/>
        </w:rPr>
        <w:t xml:space="preserve">evelopment </w:t>
      </w:r>
      <w:r w:rsidR="006900E2">
        <w:rPr>
          <w:rFonts w:ascii="Arial" w:hAnsi="Arial" w:cs="Arial"/>
        </w:rPr>
        <w:t>n</w:t>
      </w:r>
      <w:r w:rsidRPr="0000439B">
        <w:rPr>
          <w:rFonts w:ascii="Arial" w:hAnsi="Arial" w:cs="Arial"/>
        </w:rPr>
        <w:t>eeds of Solavio Ads</w:t>
      </w:r>
    </w:p>
    <w:p w14:paraId="3F878081" w14:textId="77777777" w:rsidR="0000439B" w:rsidRPr="0000439B" w:rsidRDefault="0000439B" w:rsidP="008D1E51">
      <w:pPr>
        <w:spacing w:after="0" w:line="360" w:lineRule="auto"/>
        <w:jc w:val="both"/>
        <w:rPr>
          <w:rFonts w:ascii="Arial" w:hAnsi="Arial" w:cs="Arial"/>
        </w:rPr>
      </w:pPr>
      <w:r w:rsidRPr="0000439B">
        <w:rPr>
          <w:rFonts w:ascii="Arial" w:hAnsi="Arial" w:cs="Arial"/>
        </w:rPr>
        <w:t>To fully support the growth and well-being of employees at Solavio Ads, a combination of both models may be beneficial.</w:t>
      </w:r>
    </w:p>
    <w:p w14:paraId="4C59B06D" w14:textId="77777777" w:rsidR="0000439B" w:rsidRPr="0000439B" w:rsidRDefault="0000439B" w:rsidP="008D1E51">
      <w:pPr>
        <w:numPr>
          <w:ilvl w:val="0"/>
          <w:numId w:val="11"/>
        </w:numPr>
        <w:spacing w:after="0" w:line="360" w:lineRule="auto"/>
        <w:jc w:val="both"/>
        <w:rPr>
          <w:rFonts w:ascii="Arial" w:hAnsi="Arial" w:cs="Arial"/>
        </w:rPr>
      </w:pPr>
      <w:r w:rsidRPr="0000439B">
        <w:rPr>
          <w:rFonts w:ascii="Arial" w:hAnsi="Arial" w:cs="Arial"/>
        </w:rPr>
        <w:t>Goleman’s model is ideal for training employees in communication, stress management, and leadership.</w:t>
      </w:r>
    </w:p>
    <w:p w14:paraId="27D21E17" w14:textId="77777777" w:rsidR="0000439B" w:rsidRPr="0000439B" w:rsidRDefault="0000439B" w:rsidP="008D1E51">
      <w:pPr>
        <w:numPr>
          <w:ilvl w:val="0"/>
          <w:numId w:val="11"/>
        </w:numPr>
        <w:spacing w:after="0" w:line="360" w:lineRule="auto"/>
        <w:jc w:val="both"/>
        <w:rPr>
          <w:rFonts w:ascii="Arial" w:hAnsi="Arial" w:cs="Arial"/>
        </w:rPr>
      </w:pPr>
      <w:r w:rsidRPr="0000439B">
        <w:rPr>
          <w:rFonts w:ascii="Arial" w:hAnsi="Arial" w:cs="Arial"/>
        </w:rPr>
        <w:t>Mayer and Salovey’s approach could be integrated into coaching sessions to improve employees’ understanding of emotional triggers and cognitive decision-making.</w:t>
      </w:r>
    </w:p>
    <w:p w14:paraId="42D91FB0" w14:textId="77777777" w:rsidR="0000439B" w:rsidRDefault="0000439B" w:rsidP="008D1E51">
      <w:pPr>
        <w:spacing w:after="0" w:line="360" w:lineRule="auto"/>
        <w:jc w:val="both"/>
        <w:rPr>
          <w:rFonts w:ascii="Arial" w:hAnsi="Arial" w:cs="Arial"/>
        </w:rPr>
      </w:pPr>
      <w:r w:rsidRPr="0000439B">
        <w:rPr>
          <w:rFonts w:ascii="Arial" w:hAnsi="Arial" w:cs="Arial"/>
        </w:rPr>
        <w:t>By leveraging the practical strengths of Goleman’s model while incorporating elements of Mayer and Salovey’s framework for deeper emotional awareness, Solavio Ads can enhance team performance, strengthen client relationships, and maintain a competitive edge in the digital marketing industry.</w:t>
      </w:r>
    </w:p>
    <w:p w14:paraId="16B7DFE5" w14:textId="77777777" w:rsidR="000075E7" w:rsidRDefault="000075E7" w:rsidP="008D1E51">
      <w:pPr>
        <w:spacing w:after="0" w:line="360" w:lineRule="auto"/>
        <w:jc w:val="both"/>
        <w:rPr>
          <w:rFonts w:ascii="Arial" w:hAnsi="Arial" w:cs="Arial"/>
        </w:rPr>
      </w:pPr>
    </w:p>
    <w:p w14:paraId="55820F16" w14:textId="77777777" w:rsidR="004C32DA" w:rsidRDefault="004C32DA" w:rsidP="008D1E51">
      <w:pPr>
        <w:spacing w:after="0" w:line="360" w:lineRule="auto"/>
        <w:jc w:val="both"/>
        <w:rPr>
          <w:rFonts w:ascii="Arial" w:hAnsi="Arial" w:cs="Arial"/>
          <w:b/>
          <w:bCs/>
        </w:rPr>
      </w:pPr>
    </w:p>
    <w:p w14:paraId="778527D3" w14:textId="53754918" w:rsidR="000075E7" w:rsidRPr="000075E7" w:rsidRDefault="000075E7" w:rsidP="008D1E51">
      <w:pPr>
        <w:spacing w:after="0" w:line="360" w:lineRule="auto"/>
        <w:jc w:val="both"/>
        <w:rPr>
          <w:rFonts w:ascii="Arial" w:hAnsi="Arial" w:cs="Arial"/>
          <w:b/>
          <w:bCs/>
        </w:rPr>
      </w:pPr>
      <w:r w:rsidRPr="000075E7">
        <w:rPr>
          <w:rFonts w:ascii="Arial" w:hAnsi="Arial" w:cs="Arial"/>
          <w:b/>
          <w:bCs/>
        </w:rPr>
        <w:lastRenderedPageBreak/>
        <w:t>Recommendations and implementation plan</w:t>
      </w:r>
    </w:p>
    <w:p w14:paraId="70A0E2A9" w14:textId="77777777" w:rsidR="000075E7" w:rsidRPr="000075E7" w:rsidRDefault="000075E7" w:rsidP="008D1E51">
      <w:pPr>
        <w:spacing w:after="0" w:line="360" w:lineRule="auto"/>
        <w:jc w:val="both"/>
        <w:rPr>
          <w:rFonts w:ascii="Arial" w:hAnsi="Arial" w:cs="Arial"/>
        </w:rPr>
      </w:pPr>
    </w:p>
    <w:p w14:paraId="4A55D2B2" w14:textId="77777777" w:rsidR="000075E7" w:rsidRDefault="000075E7" w:rsidP="008D1E51">
      <w:pPr>
        <w:spacing w:after="0" w:line="360" w:lineRule="auto"/>
        <w:jc w:val="both"/>
        <w:rPr>
          <w:rFonts w:ascii="Arial" w:hAnsi="Arial" w:cs="Arial"/>
        </w:rPr>
      </w:pPr>
      <w:r w:rsidRPr="000075E7">
        <w:rPr>
          <w:rFonts w:ascii="Arial" w:hAnsi="Arial" w:cs="Arial"/>
        </w:rPr>
        <w:t>Developing an emotionally intelligent workforce at Solavio Ads is essential for fostering stronger teamwork, improving client relationships, and enhancing business performance. Based on Goleman’s 2002 Emotional Intelligence Model, the following actionable recommendations will help integrate emotional intelligence (EI) into daily operations and employee development.</w:t>
      </w:r>
    </w:p>
    <w:p w14:paraId="6E85A435" w14:textId="77777777" w:rsidR="000075E7" w:rsidRPr="000075E7" w:rsidRDefault="000075E7" w:rsidP="008D1E51">
      <w:pPr>
        <w:spacing w:after="0" w:line="360" w:lineRule="auto"/>
        <w:jc w:val="both"/>
        <w:rPr>
          <w:rFonts w:ascii="Arial" w:hAnsi="Arial" w:cs="Arial"/>
        </w:rPr>
      </w:pPr>
    </w:p>
    <w:p w14:paraId="3F1367CB" w14:textId="478137AA" w:rsidR="000075E7" w:rsidRPr="000075E7" w:rsidRDefault="000075E7" w:rsidP="008D1E51">
      <w:pPr>
        <w:spacing w:after="0" w:line="360" w:lineRule="auto"/>
        <w:jc w:val="both"/>
        <w:rPr>
          <w:rFonts w:ascii="Arial" w:hAnsi="Arial" w:cs="Arial"/>
        </w:rPr>
      </w:pPr>
      <w:r w:rsidRPr="000075E7">
        <w:rPr>
          <w:rFonts w:ascii="Arial" w:hAnsi="Arial" w:cs="Arial"/>
        </w:rPr>
        <w:t xml:space="preserve">1. Implement EI </w:t>
      </w:r>
      <w:r w:rsidR="000161CA">
        <w:rPr>
          <w:rFonts w:ascii="Arial" w:hAnsi="Arial" w:cs="Arial"/>
        </w:rPr>
        <w:t>t</w:t>
      </w:r>
      <w:r w:rsidRPr="000075E7">
        <w:rPr>
          <w:rFonts w:ascii="Arial" w:hAnsi="Arial" w:cs="Arial"/>
        </w:rPr>
        <w:t xml:space="preserve">raining </w:t>
      </w:r>
      <w:r>
        <w:rPr>
          <w:rFonts w:ascii="Arial" w:hAnsi="Arial" w:cs="Arial"/>
        </w:rPr>
        <w:t>p</w:t>
      </w:r>
      <w:r w:rsidRPr="000075E7">
        <w:rPr>
          <w:rFonts w:ascii="Arial" w:hAnsi="Arial" w:cs="Arial"/>
        </w:rPr>
        <w:t>rograms</w:t>
      </w:r>
    </w:p>
    <w:p w14:paraId="16E4CD3D" w14:textId="77777777" w:rsidR="000075E7" w:rsidRPr="000075E7" w:rsidRDefault="000075E7" w:rsidP="008D1E51">
      <w:pPr>
        <w:spacing w:after="0" w:line="360" w:lineRule="auto"/>
        <w:jc w:val="both"/>
        <w:rPr>
          <w:rFonts w:ascii="Arial" w:hAnsi="Arial" w:cs="Arial"/>
        </w:rPr>
      </w:pPr>
      <w:r w:rsidRPr="000075E7">
        <w:rPr>
          <w:rFonts w:ascii="Arial" w:hAnsi="Arial" w:cs="Arial"/>
        </w:rPr>
        <w:t>Introduce structured EI training workshops that focus on self-awareness, self-management, social awareness, and relationship management. These sessions should include role-playing, real-world case studies, and emotional regulation techniques to help employees identify their emotional triggers and develop strategies for managing them.</w:t>
      </w:r>
    </w:p>
    <w:p w14:paraId="62A25714" w14:textId="77777777" w:rsidR="000075E7" w:rsidRPr="000075E7" w:rsidRDefault="000075E7" w:rsidP="008D1E51">
      <w:pPr>
        <w:spacing w:after="0" w:line="360" w:lineRule="auto"/>
        <w:jc w:val="both"/>
        <w:rPr>
          <w:rFonts w:ascii="Arial" w:hAnsi="Arial" w:cs="Arial"/>
        </w:rPr>
      </w:pPr>
      <w:r w:rsidRPr="000075E7">
        <w:rPr>
          <w:rFonts w:ascii="Arial" w:hAnsi="Arial" w:cs="Arial"/>
        </w:rPr>
        <w:t>Implementation</w:t>
      </w:r>
    </w:p>
    <w:p w14:paraId="08F383C5" w14:textId="77777777" w:rsidR="000075E7" w:rsidRPr="000075E7" w:rsidRDefault="000075E7" w:rsidP="008D1E51">
      <w:pPr>
        <w:numPr>
          <w:ilvl w:val="0"/>
          <w:numId w:val="12"/>
        </w:numPr>
        <w:spacing w:after="0" w:line="360" w:lineRule="auto"/>
        <w:jc w:val="both"/>
        <w:rPr>
          <w:rFonts w:ascii="Arial" w:hAnsi="Arial" w:cs="Arial"/>
        </w:rPr>
      </w:pPr>
      <w:r w:rsidRPr="000075E7">
        <w:rPr>
          <w:rFonts w:ascii="Arial" w:hAnsi="Arial" w:cs="Arial"/>
        </w:rPr>
        <w:t>Conduct monthly EI training sessions for all employees, with separate sessions for managers focusing on leadership and conflict resolution.</w:t>
      </w:r>
    </w:p>
    <w:p w14:paraId="0112C675" w14:textId="77777777" w:rsidR="000075E7" w:rsidRPr="000075E7" w:rsidRDefault="000075E7" w:rsidP="008D1E51">
      <w:pPr>
        <w:numPr>
          <w:ilvl w:val="0"/>
          <w:numId w:val="12"/>
        </w:numPr>
        <w:spacing w:after="0" w:line="360" w:lineRule="auto"/>
        <w:jc w:val="both"/>
        <w:rPr>
          <w:rFonts w:ascii="Arial" w:hAnsi="Arial" w:cs="Arial"/>
        </w:rPr>
      </w:pPr>
      <w:r w:rsidRPr="000075E7">
        <w:rPr>
          <w:rFonts w:ascii="Arial" w:hAnsi="Arial" w:cs="Arial"/>
        </w:rPr>
        <w:t>Use interactive exercises such as scenario-based discussions, emotional intelligence self-assessments, and mindfulness techniques.</w:t>
      </w:r>
    </w:p>
    <w:p w14:paraId="48541839" w14:textId="77777777" w:rsidR="000075E7" w:rsidRPr="000075E7" w:rsidRDefault="000075E7" w:rsidP="008D1E51">
      <w:pPr>
        <w:numPr>
          <w:ilvl w:val="0"/>
          <w:numId w:val="12"/>
        </w:numPr>
        <w:spacing w:after="0" w:line="360" w:lineRule="auto"/>
        <w:jc w:val="both"/>
        <w:rPr>
          <w:rFonts w:ascii="Arial" w:hAnsi="Arial" w:cs="Arial"/>
        </w:rPr>
      </w:pPr>
      <w:r w:rsidRPr="000075E7">
        <w:rPr>
          <w:rFonts w:ascii="Arial" w:hAnsi="Arial" w:cs="Arial"/>
        </w:rPr>
        <w:t>Integrate online learning modules to ensure continuous development outside formal training sessions.</w:t>
      </w:r>
    </w:p>
    <w:p w14:paraId="5D321281" w14:textId="77777777" w:rsidR="000075E7" w:rsidRPr="000075E7" w:rsidRDefault="000075E7" w:rsidP="008D1E51">
      <w:pPr>
        <w:spacing w:after="0" w:line="360" w:lineRule="auto"/>
        <w:jc w:val="both"/>
        <w:rPr>
          <w:rFonts w:ascii="Arial" w:hAnsi="Arial" w:cs="Arial"/>
        </w:rPr>
      </w:pPr>
      <w:r w:rsidRPr="000075E7">
        <w:rPr>
          <w:rFonts w:ascii="Arial" w:hAnsi="Arial" w:cs="Arial"/>
        </w:rPr>
        <w:t>Impact</w:t>
      </w:r>
    </w:p>
    <w:p w14:paraId="64FCD553" w14:textId="77777777" w:rsidR="000075E7" w:rsidRPr="000075E7" w:rsidRDefault="000075E7" w:rsidP="008D1E51">
      <w:pPr>
        <w:numPr>
          <w:ilvl w:val="0"/>
          <w:numId w:val="13"/>
        </w:numPr>
        <w:spacing w:after="0" w:line="360" w:lineRule="auto"/>
        <w:jc w:val="both"/>
        <w:rPr>
          <w:rFonts w:ascii="Arial" w:hAnsi="Arial" w:cs="Arial"/>
        </w:rPr>
      </w:pPr>
      <w:r w:rsidRPr="000075E7">
        <w:rPr>
          <w:rFonts w:ascii="Arial" w:hAnsi="Arial" w:cs="Arial"/>
        </w:rPr>
        <w:t>Employees will develop stronger self-awareness, enabling them to manage stress and client feedback more effectively.</w:t>
      </w:r>
    </w:p>
    <w:p w14:paraId="5290B1A9" w14:textId="63BE794F" w:rsidR="000075E7" w:rsidRDefault="000075E7" w:rsidP="00954D1F">
      <w:pPr>
        <w:spacing w:after="0" w:line="360" w:lineRule="auto"/>
        <w:jc w:val="both"/>
        <w:rPr>
          <w:rFonts w:ascii="Arial" w:hAnsi="Arial" w:cs="Arial"/>
        </w:rPr>
      </w:pPr>
      <w:r w:rsidRPr="000075E7">
        <w:rPr>
          <w:rFonts w:ascii="Arial" w:hAnsi="Arial" w:cs="Arial"/>
        </w:rPr>
        <w:t>Improved empathy and relationship management will lead to stronger team dynamics and better client communication</w:t>
      </w:r>
      <w:r w:rsidR="00954D1F">
        <w:rPr>
          <w:rFonts w:ascii="Arial" w:hAnsi="Arial" w:cs="Arial"/>
        </w:rPr>
        <w:t xml:space="preserve"> (</w:t>
      </w:r>
      <w:r w:rsidR="00954D1F" w:rsidRPr="009F541C">
        <w:rPr>
          <w:rFonts w:ascii="Arial" w:hAnsi="Arial" w:cs="Arial"/>
        </w:rPr>
        <w:t>Connors, 2023)</w:t>
      </w:r>
      <w:r w:rsidR="00954D1F">
        <w:rPr>
          <w:rFonts w:ascii="Arial" w:hAnsi="Arial" w:cs="Arial"/>
        </w:rPr>
        <w:t>.</w:t>
      </w:r>
    </w:p>
    <w:p w14:paraId="4BB457FA" w14:textId="77777777" w:rsidR="000075E7" w:rsidRPr="000075E7" w:rsidRDefault="000075E7" w:rsidP="008D1E51">
      <w:pPr>
        <w:spacing w:after="0" w:line="360" w:lineRule="auto"/>
        <w:ind w:left="720"/>
        <w:jc w:val="both"/>
        <w:rPr>
          <w:rFonts w:ascii="Arial" w:hAnsi="Arial" w:cs="Arial"/>
        </w:rPr>
      </w:pPr>
    </w:p>
    <w:p w14:paraId="57A52492" w14:textId="4276BCDA" w:rsidR="000075E7" w:rsidRPr="000075E7" w:rsidRDefault="000075E7" w:rsidP="008D1E51">
      <w:pPr>
        <w:spacing w:after="0" w:line="360" w:lineRule="auto"/>
        <w:jc w:val="both"/>
        <w:rPr>
          <w:rFonts w:ascii="Arial" w:hAnsi="Arial" w:cs="Arial"/>
        </w:rPr>
      </w:pPr>
      <w:r w:rsidRPr="000075E7">
        <w:rPr>
          <w:rFonts w:ascii="Arial" w:hAnsi="Arial" w:cs="Arial"/>
        </w:rPr>
        <w:t xml:space="preserve">2. Incorporate EI into </w:t>
      </w:r>
      <w:r>
        <w:rPr>
          <w:rFonts w:ascii="Arial" w:hAnsi="Arial" w:cs="Arial"/>
        </w:rPr>
        <w:t>p</w:t>
      </w:r>
      <w:r w:rsidRPr="000075E7">
        <w:rPr>
          <w:rFonts w:ascii="Arial" w:hAnsi="Arial" w:cs="Arial"/>
        </w:rPr>
        <w:t xml:space="preserve">erformance </w:t>
      </w:r>
      <w:r>
        <w:rPr>
          <w:rFonts w:ascii="Arial" w:hAnsi="Arial" w:cs="Arial"/>
        </w:rPr>
        <w:t>r</w:t>
      </w:r>
      <w:r w:rsidRPr="000075E7">
        <w:rPr>
          <w:rFonts w:ascii="Arial" w:hAnsi="Arial" w:cs="Arial"/>
        </w:rPr>
        <w:t>eviews</w:t>
      </w:r>
    </w:p>
    <w:p w14:paraId="39E6F9E8" w14:textId="77777777" w:rsidR="000075E7" w:rsidRPr="000075E7" w:rsidRDefault="000075E7" w:rsidP="008D1E51">
      <w:pPr>
        <w:spacing w:after="0" w:line="360" w:lineRule="auto"/>
        <w:jc w:val="both"/>
        <w:rPr>
          <w:rFonts w:ascii="Arial" w:hAnsi="Arial" w:cs="Arial"/>
        </w:rPr>
      </w:pPr>
      <w:r w:rsidRPr="000075E7">
        <w:rPr>
          <w:rFonts w:ascii="Arial" w:hAnsi="Arial" w:cs="Arial"/>
        </w:rPr>
        <w:t>Revise the performance evaluation process to include emotional intelligence metrics, such as communication effectiveness, adaptability, and conflict resolution. Employees should be assessed on both technical skills and EI competencies.</w:t>
      </w:r>
    </w:p>
    <w:p w14:paraId="6D0E0CD3" w14:textId="77777777" w:rsidR="000075E7" w:rsidRPr="000075E7" w:rsidRDefault="000075E7" w:rsidP="008D1E51">
      <w:pPr>
        <w:spacing w:after="0" w:line="360" w:lineRule="auto"/>
        <w:jc w:val="both"/>
        <w:rPr>
          <w:rFonts w:ascii="Arial" w:hAnsi="Arial" w:cs="Arial"/>
        </w:rPr>
      </w:pPr>
      <w:r w:rsidRPr="000075E7">
        <w:rPr>
          <w:rFonts w:ascii="Arial" w:hAnsi="Arial" w:cs="Arial"/>
        </w:rPr>
        <w:t>Implementation</w:t>
      </w:r>
    </w:p>
    <w:p w14:paraId="4F0EE8CC" w14:textId="77777777" w:rsidR="000075E7" w:rsidRPr="000075E7" w:rsidRDefault="000075E7" w:rsidP="008D1E51">
      <w:pPr>
        <w:numPr>
          <w:ilvl w:val="0"/>
          <w:numId w:val="14"/>
        </w:numPr>
        <w:spacing w:after="0" w:line="360" w:lineRule="auto"/>
        <w:jc w:val="both"/>
        <w:rPr>
          <w:rFonts w:ascii="Arial" w:hAnsi="Arial" w:cs="Arial"/>
        </w:rPr>
      </w:pPr>
      <w:r w:rsidRPr="000075E7">
        <w:rPr>
          <w:rFonts w:ascii="Arial" w:hAnsi="Arial" w:cs="Arial"/>
        </w:rPr>
        <w:t>HR should design an EI-focused evaluation framework aligned with Solavio Ads’ business objectives.</w:t>
      </w:r>
    </w:p>
    <w:p w14:paraId="0A05B48D" w14:textId="77777777" w:rsidR="000075E7" w:rsidRPr="000075E7" w:rsidRDefault="000075E7" w:rsidP="008D1E51">
      <w:pPr>
        <w:numPr>
          <w:ilvl w:val="0"/>
          <w:numId w:val="14"/>
        </w:numPr>
        <w:spacing w:after="0" w:line="360" w:lineRule="auto"/>
        <w:jc w:val="both"/>
        <w:rPr>
          <w:rFonts w:ascii="Arial" w:hAnsi="Arial" w:cs="Arial"/>
        </w:rPr>
      </w:pPr>
      <w:r w:rsidRPr="000075E7">
        <w:rPr>
          <w:rFonts w:ascii="Arial" w:hAnsi="Arial" w:cs="Arial"/>
        </w:rPr>
        <w:t>Encourage 360-degree feedback, where colleagues, managers, and clients provide insights into an employee’s emotional intelligence strengths and areas for growth.</w:t>
      </w:r>
    </w:p>
    <w:p w14:paraId="17EC41EB" w14:textId="77777777" w:rsidR="000075E7" w:rsidRPr="000075E7" w:rsidRDefault="000075E7" w:rsidP="008D1E51">
      <w:pPr>
        <w:numPr>
          <w:ilvl w:val="0"/>
          <w:numId w:val="14"/>
        </w:numPr>
        <w:spacing w:after="0" w:line="360" w:lineRule="auto"/>
        <w:jc w:val="both"/>
        <w:rPr>
          <w:rFonts w:ascii="Arial" w:hAnsi="Arial" w:cs="Arial"/>
        </w:rPr>
      </w:pPr>
      <w:r w:rsidRPr="000075E7">
        <w:rPr>
          <w:rFonts w:ascii="Arial" w:hAnsi="Arial" w:cs="Arial"/>
        </w:rPr>
        <w:t>Set personal development goals related to emotional intelligence for each employee.</w:t>
      </w:r>
    </w:p>
    <w:p w14:paraId="5DA98CCA" w14:textId="77777777" w:rsidR="000075E7" w:rsidRPr="000075E7" w:rsidRDefault="000075E7" w:rsidP="008D1E51">
      <w:pPr>
        <w:spacing w:after="0" w:line="360" w:lineRule="auto"/>
        <w:jc w:val="both"/>
        <w:rPr>
          <w:rFonts w:ascii="Arial" w:hAnsi="Arial" w:cs="Arial"/>
        </w:rPr>
      </w:pPr>
      <w:r w:rsidRPr="000075E7">
        <w:rPr>
          <w:rFonts w:ascii="Arial" w:hAnsi="Arial" w:cs="Arial"/>
        </w:rPr>
        <w:t>Impact</w:t>
      </w:r>
    </w:p>
    <w:p w14:paraId="4C8B18F8" w14:textId="77777777" w:rsidR="000075E7" w:rsidRPr="000075E7" w:rsidRDefault="000075E7" w:rsidP="008D1E51">
      <w:pPr>
        <w:numPr>
          <w:ilvl w:val="0"/>
          <w:numId w:val="15"/>
        </w:numPr>
        <w:spacing w:after="0" w:line="360" w:lineRule="auto"/>
        <w:jc w:val="both"/>
        <w:rPr>
          <w:rFonts w:ascii="Arial" w:hAnsi="Arial" w:cs="Arial"/>
        </w:rPr>
      </w:pPr>
      <w:r w:rsidRPr="000075E7">
        <w:rPr>
          <w:rFonts w:ascii="Arial" w:hAnsi="Arial" w:cs="Arial"/>
        </w:rPr>
        <w:lastRenderedPageBreak/>
        <w:t>Employees will receive constructive feedback on their emotional intelligence, helping them develop stronger interpersonal and leadership skills.</w:t>
      </w:r>
    </w:p>
    <w:p w14:paraId="0F49B80A" w14:textId="398F42A1" w:rsidR="000075E7" w:rsidRDefault="000075E7" w:rsidP="008D1E51">
      <w:pPr>
        <w:numPr>
          <w:ilvl w:val="0"/>
          <w:numId w:val="15"/>
        </w:numPr>
        <w:spacing w:after="0" w:line="360" w:lineRule="auto"/>
        <w:jc w:val="both"/>
        <w:rPr>
          <w:rFonts w:ascii="Arial" w:hAnsi="Arial" w:cs="Arial"/>
        </w:rPr>
      </w:pPr>
      <w:r w:rsidRPr="000075E7">
        <w:rPr>
          <w:rFonts w:ascii="Arial" w:hAnsi="Arial" w:cs="Arial"/>
        </w:rPr>
        <w:t>Performance reviews will motivate employees to cultivate EI-related behaviours, contributing to a more connected and emotionally aware workforce.</w:t>
      </w:r>
    </w:p>
    <w:p w14:paraId="7B01A764" w14:textId="77777777" w:rsidR="000075E7" w:rsidRPr="000075E7" w:rsidRDefault="000075E7" w:rsidP="008D1E51">
      <w:pPr>
        <w:spacing w:after="0" w:line="360" w:lineRule="auto"/>
        <w:ind w:left="720"/>
        <w:jc w:val="both"/>
        <w:rPr>
          <w:rFonts w:ascii="Arial" w:hAnsi="Arial" w:cs="Arial"/>
        </w:rPr>
      </w:pPr>
    </w:p>
    <w:p w14:paraId="0D38D72C" w14:textId="77777777" w:rsidR="000E72F0" w:rsidRPr="000E72F0" w:rsidRDefault="000075E7" w:rsidP="000E72F0">
      <w:pPr>
        <w:spacing w:after="0" w:line="360" w:lineRule="auto"/>
        <w:jc w:val="both"/>
        <w:rPr>
          <w:rFonts w:ascii="Arial" w:hAnsi="Arial" w:cs="Arial"/>
        </w:rPr>
      </w:pPr>
      <w:r w:rsidRPr="000075E7">
        <w:rPr>
          <w:rFonts w:ascii="Arial" w:hAnsi="Arial" w:cs="Arial"/>
        </w:rPr>
        <w:t xml:space="preserve">3. </w:t>
      </w:r>
      <w:r w:rsidR="000E72F0" w:rsidRPr="000E72F0">
        <w:rPr>
          <w:rFonts w:ascii="Arial" w:hAnsi="Arial" w:cs="Arial"/>
        </w:rPr>
        <w:t>Encourage a culture of psychological safety and open communication.</w:t>
      </w:r>
    </w:p>
    <w:p w14:paraId="6C74F0DF" w14:textId="77777777" w:rsidR="00210EB2" w:rsidRPr="00210EB2" w:rsidRDefault="00210EB2" w:rsidP="00210EB2">
      <w:pPr>
        <w:spacing w:after="0" w:line="360" w:lineRule="auto"/>
        <w:jc w:val="both"/>
        <w:rPr>
          <w:rFonts w:ascii="Arial" w:hAnsi="Arial" w:cs="Arial"/>
        </w:rPr>
      </w:pPr>
      <w:r w:rsidRPr="00210EB2">
        <w:rPr>
          <w:rFonts w:ascii="Arial" w:hAnsi="Arial" w:cs="Arial"/>
        </w:rPr>
        <w:t>Create a workplace climate in which employees feel comfortable expressing their emotions, providing feedback, and discussing issues without fear of being judged.</w:t>
      </w:r>
    </w:p>
    <w:p w14:paraId="614EDE21" w14:textId="77777777" w:rsidR="000075E7" w:rsidRPr="000075E7" w:rsidRDefault="000075E7" w:rsidP="008D1E51">
      <w:pPr>
        <w:spacing w:after="0" w:line="360" w:lineRule="auto"/>
        <w:jc w:val="both"/>
        <w:rPr>
          <w:rFonts w:ascii="Arial" w:hAnsi="Arial" w:cs="Arial"/>
        </w:rPr>
      </w:pPr>
      <w:r w:rsidRPr="000075E7">
        <w:rPr>
          <w:rFonts w:ascii="Arial" w:hAnsi="Arial" w:cs="Arial"/>
        </w:rPr>
        <w:t>Implementation</w:t>
      </w:r>
    </w:p>
    <w:p w14:paraId="29AC8A8E" w14:textId="77777777" w:rsidR="000075E7" w:rsidRPr="000075E7" w:rsidRDefault="000075E7" w:rsidP="008D1E51">
      <w:pPr>
        <w:numPr>
          <w:ilvl w:val="0"/>
          <w:numId w:val="16"/>
        </w:numPr>
        <w:spacing w:after="0" w:line="360" w:lineRule="auto"/>
        <w:jc w:val="both"/>
        <w:rPr>
          <w:rFonts w:ascii="Arial" w:hAnsi="Arial" w:cs="Arial"/>
        </w:rPr>
      </w:pPr>
      <w:r w:rsidRPr="000075E7">
        <w:rPr>
          <w:rFonts w:ascii="Arial" w:hAnsi="Arial" w:cs="Arial"/>
        </w:rPr>
        <w:t>Establish weekly team check-ins where employees can openly discuss challenges, successes, and emotional well-being.</w:t>
      </w:r>
    </w:p>
    <w:p w14:paraId="5B4C3902" w14:textId="77777777" w:rsidR="000075E7" w:rsidRPr="000075E7" w:rsidRDefault="000075E7" w:rsidP="008D1E51">
      <w:pPr>
        <w:numPr>
          <w:ilvl w:val="0"/>
          <w:numId w:val="16"/>
        </w:numPr>
        <w:spacing w:after="0" w:line="360" w:lineRule="auto"/>
        <w:jc w:val="both"/>
        <w:rPr>
          <w:rFonts w:ascii="Arial" w:hAnsi="Arial" w:cs="Arial"/>
        </w:rPr>
      </w:pPr>
      <w:r w:rsidRPr="000075E7">
        <w:rPr>
          <w:rFonts w:ascii="Arial" w:hAnsi="Arial" w:cs="Arial"/>
        </w:rPr>
        <w:t>Train managers to use active listening techniques and encourage honest dialogue among teams.</w:t>
      </w:r>
    </w:p>
    <w:p w14:paraId="1633F040" w14:textId="77777777" w:rsidR="000075E7" w:rsidRPr="000075E7" w:rsidRDefault="000075E7" w:rsidP="008D1E51">
      <w:pPr>
        <w:numPr>
          <w:ilvl w:val="0"/>
          <w:numId w:val="16"/>
        </w:numPr>
        <w:spacing w:after="0" w:line="360" w:lineRule="auto"/>
        <w:jc w:val="both"/>
        <w:rPr>
          <w:rFonts w:ascii="Arial" w:hAnsi="Arial" w:cs="Arial"/>
        </w:rPr>
      </w:pPr>
      <w:r w:rsidRPr="000075E7">
        <w:rPr>
          <w:rFonts w:ascii="Arial" w:hAnsi="Arial" w:cs="Arial"/>
        </w:rPr>
        <w:t>Introduce anonymized employee feedback surveys to measure workplace emotional climate and identify areas for improvement.</w:t>
      </w:r>
    </w:p>
    <w:p w14:paraId="619477A7" w14:textId="77777777" w:rsidR="000075E7" w:rsidRPr="000075E7" w:rsidRDefault="000075E7" w:rsidP="008D1E51">
      <w:pPr>
        <w:spacing w:after="0" w:line="360" w:lineRule="auto"/>
        <w:jc w:val="both"/>
        <w:rPr>
          <w:rFonts w:ascii="Arial" w:hAnsi="Arial" w:cs="Arial"/>
        </w:rPr>
      </w:pPr>
      <w:r w:rsidRPr="000075E7">
        <w:rPr>
          <w:rFonts w:ascii="Arial" w:hAnsi="Arial" w:cs="Arial"/>
        </w:rPr>
        <w:t>Impact</w:t>
      </w:r>
    </w:p>
    <w:p w14:paraId="17BF288C" w14:textId="77777777" w:rsidR="000075E7" w:rsidRPr="000075E7" w:rsidRDefault="000075E7" w:rsidP="008D1E51">
      <w:pPr>
        <w:numPr>
          <w:ilvl w:val="0"/>
          <w:numId w:val="17"/>
        </w:numPr>
        <w:spacing w:after="0" w:line="360" w:lineRule="auto"/>
        <w:jc w:val="both"/>
        <w:rPr>
          <w:rFonts w:ascii="Arial" w:hAnsi="Arial" w:cs="Arial"/>
        </w:rPr>
      </w:pPr>
      <w:r w:rsidRPr="000075E7">
        <w:rPr>
          <w:rFonts w:ascii="Arial" w:hAnsi="Arial" w:cs="Arial"/>
        </w:rPr>
        <w:t>Employees will feel more connected and valued, reducing stress and promoting a positive, high-EQ work environment.</w:t>
      </w:r>
    </w:p>
    <w:p w14:paraId="1B834566" w14:textId="77777777" w:rsidR="000075E7" w:rsidRDefault="000075E7" w:rsidP="008D1E51">
      <w:pPr>
        <w:numPr>
          <w:ilvl w:val="0"/>
          <w:numId w:val="17"/>
        </w:numPr>
        <w:spacing w:after="0" w:line="360" w:lineRule="auto"/>
        <w:jc w:val="both"/>
        <w:rPr>
          <w:rFonts w:ascii="Arial" w:hAnsi="Arial" w:cs="Arial"/>
        </w:rPr>
      </w:pPr>
      <w:r w:rsidRPr="000075E7">
        <w:rPr>
          <w:rFonts w:ascii="Arial" w:hAnsi="Arial" w:cs="Arial"/>
        </w:rPr>
        <w:t>Open communication will lead to stronger collaboration and problem-solving across departments.</w:t>
      </w:r>
    </w:p>
    <w:p w14:paraId="264A1A30" w14:textId="77777777" w:rsidR="000075E7" w:rsidRPr="000075E7" w:rsidRDefault="000075E7" w:rsidP="008D1E51">
      <w:pPr>
        <w:spacing w:after="0" w:line="360" w:lineRule="auto"/>
        <w:ind w:left="720"/>
        <w:jc w:val="both"/>
        <w:rPr>
          <w:rFonts w:ascii="Arial" w:hAnsi="Arial" w:cs="Arial"/>
        </w:rPr>
      </w:pPr>
    </w:p>
    <w:p w14:paraId="1C6AD86C" w14:textId="606D2980" w:rsidR="000075E7" w:rsidRPr="000075E7" w:rsidRDefault="000075E7" w:rsidP="008D1E51">
      <w:pPr>
        <w:spacing w:after="0" w:line="360" w:lineRule="auto"/>
        <w:jc w:val="both"/>
        <w:rPr>
          <w:rFonts w:ascii="Arial" w:hAnsi="Arial" w:cs="Arial"/>
        </w:rPr>
      </w:pPr>
      <w:r w:rsidRPr="000075E7">
        <w:rPr>
          <w:rFonts w:ascii="Arial" w:hAnsi="Arial" w:cs="Arial"/>
        </w:rPr>
        <w:t>4. Introduce EI-</w:t>
      </w:r>
      <w:r>
        <w:rPr>
          <w:rFonts w:ascii="Arial" w:hAnsi="Arial" w:cs="Arial"/>
        </w:rPr>
        <w:t>b</w:t>
      </w:r>
      <w:r w:rsidRPr="000075E7">
        <w:rPr>
          <w:rFonts w:ascii="Arial" w:hAnsi="Arial" w:cs="Arial"/>
        </w:rPr>
        <w:t xml:space="preserve">ased </w:t>
      </w:r>
      <w:r>
        <w:rPr>
          <w:rFonts w:ascii="Arial" w:hAnsi="Arial" w:cs="Arial"/>
        </w:rPr>
        <w:t>l</w:t>
      </w:r>
      <w:r w:rsidRPr="000075E7">
        <w:rPr>
          <w:rFonts w:ascii="Arial" w:hAnsi="Arial" w:cs="Arial"/>
        </w:rPr>
        <w:t xml:space="preserve">eadership </w:t>
      </w:r>
      <w:r>
        <w:rPr>
          <w:rFonts w:ascii="Arial" w:hAnsi="Arial" w:cs="Arial"/>
        </w:rPr>
        <w:t>d</w:t>
      </w:r>
      <w:r w:rsidRPr="000075E7">
        <w:rPr>
          <w:rFonts w:ascii="Arial" w:hAnsi="Arial" w:cs="Arial"/>
        </w:rPr>
        <w:t xml:space="preserve">evelopment </w:t>
      </w:r>
      <w:r>
        <w:rPr>
          <w:rFonts w:ascii="Arial" w:hAnsi="Arial" w:cs="Arial"/>
        </w:rPr>
        <w:t>p</w:t>
      </w:r>
      <w:r w:rsidRPr="000075E7">
        <w:rPr>
          <w:rFonts w:ascii="Arial" w:hAnsi="Arial" w:cs="Arial"/>
        </w:rPr>
        <w:t>rograms</w:t>
      </w:r>
    </w:p>
    <w:p w14:paraId="1B595E14" w14:textId="77777777" w:rsidR="000075E7" w:rsidRPr="000075E7" w:rsidRDefault="000075E7" w:rsidP="008D1E51">
      <w:pPr>
        <w:spacing w:after="0" w:line="360" w:lineRule="auto"/>
        <w:jc w:val="both"/>
        <w:rPr>
          <w:rFonts w:ascii="Arial" w:hAnsi="Arial" w:cs="Arial"/>
        </w:rPr>
      </w:pPr>
      <w:r w:rsidRPr="000075E7">
        <w:rPr>
          <w:rFonts w:ascii="Arial" w:hAnsi="Arial" w:cs="Arial"/>
        </w:rPr>
        <w:t>Train current and future leaders in emotionally intelligent leadership, emphasizing relationship management, empathy, and resilience.</w:t>
      </w:r>
    </w:p>
    <w:p w14:paraId="4E7AF2D1" w14:textId="77777777" w:rsidR="000075E7" w:rsidRPr="000075E7" w:rsidRDefault="000075E7" w:rsidP="008D1E51">
      <w:pPr>
        <w:spacing w:after="0" w:line="360" w:lineRule="auto"/>
        <w:jc w:val="both"/>
        <w:rPr>
          <w:rFonts w:ascii="Arial" w:hAnsi="Arial" w:cs="Arial"/>
        </w:rPr>
      </w:pPr>
      <w:r w:rsidRPr="000075E7">
        <w:rPr>
          <w:rFonts w:ascii="Arial" w:hAnsi="Arial" w:cs="Arial"/>
        </w:rPr>
        <w:t>Implementation</w:t>
      </w:r>
    </w:p>
    <w:p w14:paraId="5DC215B0" w14:textId="77777777" w:rsidR="000075E7" w:rsidRPr="000075E7" w:rsidRDefault="000075E7" w:rsidP="008D1E51">
      <w:pPr>
        <w:numPr>
          <w:ilvl w:val="0"/>
          <w:numId w:val="18"/>
        </w:numPr>
        <w:spacing w:after="0" w:line="360" w:lineRule="auto"/>
        <w:jc w:val="both"/>
        <w:rPr>
          <w:rFonts w:ascii="Arial" w:hAnsi="Arial" w:cs="Arial"/>
        </w:rPr>
      </w:pPr>
      <w:r w:rsidRPr="000075E7">
        <w:rPr>
          <w:rFonts w:ascii="Arial" w:hAnsi="Arial" w:cs="Arial"/>
        </w:rPr>
        <w:t>Provide one-on-one EI coaching sessions for managers to improve their leadership style.</w:t>
      </w:r>
    </w:p>
    <w:p w14:paraId="79C6F200" w14:textId="77777777" w:rsidR="000075E7" w:rsidRPr="000075E7" w:rsidRDefault="000075E7" w:rsidP="008D1E51">
      <w:pPr>
        <w:numPr>
          <w:ilvl w:val="0"/>
          <w:numId w:val="18"/>
        </w:numPr>
        <w:spacing w:after="0" w:line="360" w:lineRule="auto"/>
        <w:jc w:val="both"/>
        <w:rPr>
          <w:rFonts w:ascii="Arial" w:hAnsi="Arial" w:cs="Arial"/>
        </w:rPr>
      </w:pPr>
      <w:r w:rsidRPr="000075E7">
        <w:rPr>
          <w:rFonts w:ascii="Arial" w:hAnsi="Arial" w:cs="Arial"/>
        </w:rPr>
        <w:t>Create a mentorship program where senior employees guide newer team members, helping them develop emotional intelligence in real-world scenarios.</w:t>
      </w:r>
    </w:p>
    <w:p w14:paraId="603EEDDF" w14:textId="546113B9" w:rsidR="000075E7" w:rsidRPr="000075E7" w:rsidRDefault="000075E7" w:rsidP="008D1E51">
      <w:pPr>
        <w:numPr>
          <w:ilvl w:val="0"/>
          <w:numId w:val="18"/>
        </w:numPr>
        <w:spacing w:after="0" w:line="360" w:lineRule="auto"/>
        <w:jc w:val="both"/>
        <w:rPr>
          <w:rFonts w:ascii="Arial" w:hAnsi="Arial" w:cs="Arial"/>
        </w:rPr>
      </w:pPr>
      <w:r w:rsidRPr="000075E7">
        <w:rPr>
          <w:rFonts w:ascii="Arial" w:hAnsi="Arial" w:cs="Arial"/>
        </w:rPr>
        <w:t>Encourage leaders to model high-EQ behaviours, such as active listening, conflict resolution, and emotional regulation.</w:t>
      </w:r>
    </w:p>
    <w:p w14:paraId="71B4320D" w14:textId="77777777" w:rsidR="000E72F0" w:rsidRDefault="000E72F0" w:rsidP="008D1E51">
      <w:pPr>
        <w:spacing w:after="0" w:line="360" w:lineRule="auto"/>
        <w:jc w:val="both"/>
        <w:rPr>
          <w:rFonts w:ascii="Arial" w:hAnsi="Arial" w:cs="Arial"/>
        </w:rPr>
      </w:pPr>
    </w:p>
    <w:p w14:paraId="69387839" w14:textId="65B87D85" w:rsidR="000075E7" w:rsidRPr="000075E7" w:rsidRDefault="000075E7" w:rsidP="008D1E51">
      <w:pPr>
        <w:spacing w:after="0" w:line="360" w:lineRule="auto"/>
        <w:jc w:val="both"/>
        <w:rPr>
          <w:rFonts w:ascii="Arial" w:hAnsi="Arial" w:cs="Arial"/>
        </w:rPr>
      </w:pPr>
      <w:r w:rsidRPr="000075E7">
        <w:rPr>
          <w:rFonts w:ascii="Arial" w:hAnsi="Arial" w:cs="Arial"/>
        </w:rPr>
        <w:t>Impact</w:t>
      </w:r>
    </w:p>
    <w:p w14:paraId="36691858" w14:textId="77777777" w:rsidR="000075E7" w:rsidRPr="000075E7" w:rsidRDefault="000075E7" w:rsidP="008D1E51">
      <w:pPr>
        <w:numPr>
          <w:ilvl w:val="0"/>
          <w:numId w:val="19"/>
        </w:numPr>
        <w:spacing w:after="0" w:line="360" w:lineRule="auto"/>
        <w:jc w:val="both"/>
        <w:rPr>
          <w:rFonts w:ascii="Arial" w:hAnsi="Arial" w:cs="Arial"/>
        </w:rPr>
      </w:pPr>
      <w:r w:rsidRPr="000075E7">
        <w:rPr>
          <w:rFonts w:ascii="Arial" w:hAnsi="Arial" w:cs="Arial"/>
        </w:rPr>
        <w:t>Managers will lead with empathy and emotional intelligence, resulting in higher employee engagement and retention.</w:t>
      </w:r>
    </w:p>
    <w:p w14:paraId="19E55B52" w14:textId="270E8223" w:rsidR="005E0E3F" w:rsidRDefault="000075E7" w:rsidP="008D1E51">
      <w:pPr>
        <w:spacing w:after="0" w:line="360" w:lineRule="auto"/>
        <w:jc w:val="both"/>
        <w:rPr>
          <w:rFonts w:ascii="Arial" w:hAnsi="Arial" w:cs="Arial"/>
        </w:rPr>
      </w:pPr>
      <w:r w:rsidRPr="000075E7">
        <w:rPr>
          <w:rFonts w:ascii="Arial" w:hAnsi="Arial" w:cs="Arial"/>
        </w:rPr>
        <w:t>Employees will feel more motivated and valued, leading to higher productivity and job satisfaction</w:t>
      </w:r>
      <w:r w:rsidR="00954D1F">
        <w:rPr>
          <w:rFonts w:ascii="Arial" w:hAnsi="Arial" w:cs="Arial"/>
        </w:rPr>
        <w:t xml:space="preserve"> (</w:t>
      </w:r>
      <w:r w:rsidR="00954D1F" w:rsidRPr="009F541C">
        <w:rPr>
          <w:rFonts w:ascii="Arial" w:hAnsi="Arial" w:cs="Arial"/>
        </w:rPr>
        <w:t>Connors, 2023)</w:t>
      </w:r>
      <w:r w:rsidR="00954D1F">
        <w:rPr>
          <w:rFonts w:ascii="Arial" w:hAnsi="Arial" w:cs="Arial"/>
        </w:rPr>
        <w:t>.</w:t>
      </w:r>
    </w:p>
    <w:p w14:paraId="7EBFA1F6" w14:textId="77777777" w:rsidR="00954D1F" w:rsidRDefault="00954D1F" w:rsidP="008D1E51">
      <w:pPr>
        <w:spacing w:after="0" w:line="360" w:lineRule="auto"/>
        <w:jc w:val="both"/>
        <w:rPr>
          <w:rFonts w:ascii="Arial" w:hAnsi="Arial" w:cs="Arial"/>
        </w:rPr>
      </w:pPr>
    </w:p>
    <w:p w14:paraId="2B1B101F" w14:textId="77777777" w:rsidR="004B0C2E" w:rsidRPr="004B0C2E" w:rsidRDefault="004B0C2E" w:rsidP="004B0C2E">
      <w:pPr>
        <w:spacing w:after="0" w:line="360" w:lineRule="auto"/>
        <w:jc w:val="both"/>
        <w:rPr>
          <w:rFonts w:ascii="Arial" w:hAnsi="Arial" w:cs="Arial"/>
        </w:rPr>
      </w:pPr>
      <w:r w:rsidRPr="004B0C2E">
        <w:rPr>
          <w:rFonts w:ascii="Arial" w:hAnsi="Arial" w:cs="Arial"/>
        </w:rPr>
        <w:t xml:space="preserve">Solavio Ads will develop a staff that is more flexible, communicative, and emotionally resilient by putting these suggestions into practice. Employees will be able to handle workplace issues, communicate successfully, and forge closer bonds with clients and coworkers thanks to a combination of training, leadership development, and EI-based performance appraisals. Solavio Ads will have a competitive edge in the digital marketing sector as emotional intelligence becomes ingrained in the company's culture, which will result in sustained economic expansion and success. </w:t>
      </w:r>
    </w:p>
    <w:p w14:paraId="1B3E6CA3" w14:textId="77777777" w:rsidR="005E0E3F" w:rsidRDefault="005E0E3F" w:rsidP="008D1E51">
      <w:pPr>
        <w:spacing w:after="0" w:line="360" w:lineRule="auto"/>
        <w:jc w:val="both"/>
        <w:rPr>
          <w:rFonts w:ascii="Arial" w:hAnsi="Arial" w:cs="Arial"/>
          <w:b/>
          <w:bCs/>
        </w:rPr>
      </w:pPr>
    </w:p>
    <w:p w14:paraId="0C336C2A" w14:textId="77777777" w:rsidR="005E0E3F" w:rsidRDefault="005E0E3F" w:rsidP="008D1E51">
      <w:pPr>
        <w:spacing w:after="0" w:line="360" w:lineRule="auto"/>
        <w:jc w:val="both"/>
        <w:rPr>
          <w:rFonts w:ascii="Arial" w:hAnsi="Arial" w:cs="Arial"/>
          <w:b/>
          <w:bCs/>
        </w:rPr>
      </w:pPr>
    </w:p>
    <w:p w14:paraId="6118B8E4" w14:textId="77777777" w:rsidR="005E0E3F" w:rsidRDefault="005E0E3F" w:rsidP="008D1E51">
      <w:pPr>
        <w:spacing w:after="0" w:line="360" w:lineRule="auto"/>
        <w:jc w:val="both"/>
        <w:rPr>
          <w:rFonts w:ascii="Arial" w:hAnsi="Arial" w:cs="Arial"/>
          <w:b/>
          <w:bCs/>
        </w:rPr>
      </w:pPr>
    </w:p>
    <w:p w14:paraId="3C60A348" w14:textId="77777777" w:rsidR="005E0E3F" w:rsidRDefault="005E0E3F" w:rsidP="008D1E51">
      <w:pPr>
        <w:spacing w:after="0" w:line="360" w:lineRule="auto"/>
        <w:jc w:val="both"/>
        <w:rPr>
          <w:rFonts w:ascii="Arial" w:hAnsi="Arial" w:cs="Arial"/>
          <w:b/>
          <w:bCs/>
        </w:rPr>
      </w:pPr>
    </w:p>
    <w:p w14:paraId="52015C82" w14:textId="77777777" w:rsidR="005E0E3F" w:rsidRDefault="005E0E3F" w:rsidP="008D1E51">
      <w:pPr>
        <w:spacing w:after="0" w:line="360" w:lineRule="auto"/>
        <w:jc w:val="both"/>
        <w:rPr>
          <w:rFonts w:ascii="Arial" w:hAnsi="Arial" w:cs="Arial"/>
          <w:b/>
          <w:bCs/>
        </w:rPr>
      </w:pPr>
    </w:p>
    <w:p w14:paraId="49586722" w14:textId="77777777" w:rsidR="005E0E3F" w:rsidRDefault="005E0E3F" w:rsidP="008D1E51">
      <w:pPr>
        <w:spacing w:after="0" w:line="360" w:lineRule="auto"/>
        <w:jc w:val="both"/>
        <w:rPr>
          <w:rFonts w:ascii="Arial" w:hAnsi="Arial" w:cs="Arial"/>
          <w:b/>
          <w:bCs/>
        </w:rPr>
      </w:pPr>
    </w:p>
    <w:p w14:paraId="4F1585AB" w14:textId="77777777" w:rsidR="005E0E3F" w:rsidRDefault="005E0E3F" w:rsidP="008D1E51">
      <w:pPr>
        <w:spacing w:after="0" w:line="360" w:lineRule="auto"/>
        <w:jc w:val="both"/>
        <w:rPr>
          <w:rFonts w:ascii="Arial" w:hAnsi="Arial" w:cs="Arial"/>
          <w:b/>
          <w:bCs/>
        </w:rPr>
      </w:pPr>
    </w:p>
    <w:p w14:paraId="664059A1" w14:textId="77777777" w:rsidR="005E0E3F" w:rsidRDefault="005E0E3F" w:rsidP="008D1E51">
      <w:pPr>
        <w:spacing w:after="0" w:line="360" w:lineRule="auto"/>
        <w:jc w:val="both"/>
        <w:rPr>
          <w:rFonts w:ascii="Arial" w:hAnsi="Arial" w:cs="Arial"/>
          <w:b/>
          <w:bCs/>
        </w:rPr>
      </w:pPr>
    </w:p>
    <w:p w14:paraId="2FBA1B3A" w14:textId="77777777" w:rsidR="005E0E3F" w:rsidRDefault="005E0E3F" w:rsidP="008D1E51">
      <w:pPr>
        <w:spacing w:after="0" w:line="360" w:lineRule="auto"/>
        <w:jc w:val="both"/>
        <w:rPr>
          <w:rFonts w:ascii="Arial" w:hAnsi="Arial" w:cs="Arial"/>
          <w:b/>
          <w:bCs/>
        </w:rPr>
      </w:pPr>
    </w:p>
    <w:p w14:paraId="282B55B7" w14:textId="77777777" w:rsidR="005E0E3F" w:rsidRDefault="005E0E3F" w:rsidP="008D1E51">
      <w:pPr>
        <w:spacing w:after="0" w:line="360" w:lineRule="auto"/>
        <w:jc w:val="both"/>
        <w:rPr>
          <w:rFonts w:ascii="Arial" w:hAnsi="Arial" w:cs="Arial"/>
          <w:b/>
          <w:bCs/>
        </w:rPr>
      </w:pPr>
    </w:p>
    <w:p w14:paraId="63D45E41" w14:textId="77777777" w:rsidR="005E0E3F" w:rsidRDefault="005E0E3F" w:rsidP="008D1E51">
      <w:pPr>
        <w:spacing w:after="0" w:line="360" w:lineRule="auto"/>
        <w:jc w:val="both"/>
        <w:rPr>
          <w:rFonts w:ascii="Arial" w:hAnsi="Arial" w:cs="Arial"/>
          <w:b/>
          <w:bCs/>
        </w:rPr>
      </w:pPr>
    </w:p>
    <w:p w14:paraId="1E366AE5" w14:textId="77777777" w:rsidR="005E0E3F" w:rsidRDefault="005E0E3F" w:rsidP="008D1E51">
      <w:pPr>
        <w:spacing w:after="0" w:line="360" w:lineRule="auto"/>
        <w:jc w:val="both"/>
        <w:rPr>
          <w:rFonts w:ascii="Arial" w:hAnsi="Arial" w:cs="Arial"/>
          <w:b/>
          <w:bCs/>
        </w:rPr>
      </w:pPr>
    </w:p>
    <w:p w14:paraId="73D07D21" w14:textId="77777777" w:rsidR="005E0E3F" w:rsidRDefault="005E0E3F" w:rsidP="008D1E51">
      <w:pPr>
        <w:spacing w:after="0" w:line="360" w:lineRule="auto"/>
        <w:jc w:val="both"/>
        <w:rPr>
          <w:rFonts w:ascii="Arial" w:hAnsi="Arial" w:cs="Arial"/>
          <w:b/>
          <w:bCs/>
        </w:rPr>
      </w:pPr>
    </w:p>
    <w:p w14:paraId="39A56B5B" w14:textId="77777777" w:rsidR="005E0E3F" w:rsidRDefault="005E0E3F" w:rsidP="008D1E51">
      <w:pPr>
        <w:spacing w:after="0" w:line="360" w:lineRule="auto"/>
        <w:jc w:val="both"/>
        <w:rPr>
          <w:rFonts w:ascii="Arial" w:hAnsi="Arial" w:cs="Arial"/>
          <w:b/>
          <w:bCs/>
        </w:rPr>
      </w:pPr>
    </w:p>
    <w:p w14:paraId="1B4FAA22" w14:textId="77777777" w:rsidR="005E0E3F" w:rsidRDefault="005E0E3F" w:rsidP="008D1E51">
      <w:pPr>
        <w:spacing w:after="0" w:line="360" w:lineRule="auto"/>
        <w:jc w:val="both"/>
        <w:rPr>
          <w:rFonts w:ascii="Arial" w:hAnsi="Arial" w:cs="Arial"/>
          <w:b/>
          <w:bCs/>
        </w:rPr>
      </w:pPr>
    </w:p>
    <w:p w14:paraId="2E6EDD32" w14:textId="77777777" w:rsidR="005E0E3F" w:rsidRDefault="005E0E3F" w:rsidP="008D1E51">
      <w:pPr>
        <w:spacing w:after="0" w:line="360" w:lineRule="auto"/>
        <w:jc w:val="both"/>
        <w:rPr>
          <w:rFonts w:ascii="Arial" w:hAnsi="Arial" w:cs="Arial"/>
          <w:b/>
          <w:bCs/>
        </w:rPr>
      </w:pPr>
    </w:p>
    <w:p w14:paraId="25906DBD" w14:textId="77777777" w:rsidR="005E0E3F" w:rsidRDefault="005E0E3F" w:rsidP="008D1E51">
      <w:pPr>
        <w:spacing w:after="0" w:line="360" w:lineRule="auto"/>
        <w:jc w:val="both"/>
        <w:rPr>
          <w:rFonts w:ascii="Arial" w:hAnsi="Arial" w:cs="Arial"/>
          <w:b/>
          <w:bCs/>
        </w:rPr>
      </w:pPr>
    </w:p>
    <w:p w14:paraId="04A731C4" w14:textId="77777777" w:rsidR="005E0E3F" w:rsidRDefault="005E0E3F" w:rsidP="008D1E51">
      <w:pPr>
        <w:spacing w:after="0" w:line="360" w:lineRule="auto"/>
        <w:jc w:val="both"/>
        <w:rPr>
          <w:rFonts w:ascii="Arial" w:hAnsi="Arial" w:cs="Arial"/>
          <w:b/>
          <w:bCs/>
        </w:rPr>
      </w:pPr>
    </w:p>
    <w:p w14:paraId="187B7C60" w14:textId="77777777" w:rsidR="005E0E3F" w:rsidRDefault="005E0E3F" w:rsidP="008D1E51">
      <w:pPr>
        <w:spacing w:after="0" w:line="360" w:lineRule="auto"/>
        <w:jc w:val="both"/>
        <w:rPr>
          <w:rFonts w:ascii="Arial" w:hAnsi="Arial" w:cs="Arial"/>
          <w:b/>
          <w:bCs/>
        </w:rPr>
      </w:pPr>
    </w:p>
    <w:p w14:paraId="535276A2" w14:textId="77777777" w:rsidR="002076DB" w:rsidRDefault="002076DB" w:rsidP="008D1E51">
      <w:pPr>
        <w:spacing w:after="0" w:line="360" w:lineRule="auto"/>
        <w:jc w:val="both"/>
        <w:rPr>
          <w:rFonts w:ascii="Arial" w:hAnsi="Arial" w:cs="Arial"/>
          <w:b/>
          <w:bCs/>
        </w:rPr>
      </w:pPr>
    </w:p>
    <w:p w14:paraId="73136263" w14:textId="77777777" w:rsidR="00826B0B" w:rsidRDefault="00826B0B" w:rsidP="008D1E51">
      <w:pPr>
        <w:spacing w:after="0" w:line="360" w:lineRule="auto"/>
        <w:jc w:val="both"/>
        <w:rPr>
          <w:rFonts w:ascii="Arial" w:hAnsi="Arial" w:cs="Arial"/>
          <w:b/>
          <w:bCs/>
        </w:rPr>
      </w:pPr>
    </w:p>
    <w:p w14:paraId="5C4401DA" w14:textId="77777777" w:rsidR="00826B0B" w:rsidRDefault="00826B0B" w:rsidP="008D1E51">
      <w:pPr>
        <w:spacing w:after="0" w:line="360" w:lineRule="auto"/>
        <w:jc w:val="both"/>
        <w:rPr>
          <w:rFonts w:ascii="Arial" w:hAnsi="Arial" w:cs="Arial"/>
          <w:b/>
          <w:bCs/>
        </w:rPr>
      </w:pPr>
    </w:p>
    <w:p w14:paraId="229F579F" w14:textId="77777777" w:rsidR="00826B0B" w:rsidRDefault="00826B0B" w:rsidP="008D1E51">
      <w:pPr>
        <w:spacing w:after="0" w:line="360" w:lineRule="auto"/>
        <w:jc w:val="both"/>
        <w:rPr>
          <w:rFonts w:ascii="Arial" w:hAnsi="Arial" w:cs="Arial"/>
          <w:b/>
          <w:bCs/>
        </w:rPr>
      </w:pPr>
    </w:p>
    <w:p w14:paraId="240AF2AA" w14:textId="77777777" w:rsidR="00826B0B" w:rsidRDefault="00826B0B" w:rsidP="008D1E51">
      <w:pPr>
        <w:spacing w:after="0" w:line="360" w:lineRule="auto"/>
        <w:jc w:val="both"/>
        <w:rPr>
          <w:rFonts w:ascii="Arial" w:hAnsi="Arial" w:cs="Arial"/>
          <w:b/>
          <w:bCs/>
        </w:rPr>
      </w:pPr>
    </w:p>
    <w:p w14:paraId="12E9BEB4" w14:textId="77777777" w:rsidR="00826B0B" w:rsidRDefault="00826B0B" w:rsidP="008D1E51">
      <w:pPr>
        <w:spacing w:after="0" w:line="360" w:lineRule="auto"/>
        <w:jc w:val="both"/>
        <w:rPr>
          <w:rFonts w:ascii="Arial" w:hAnsi="Arial" w:cs="Arial"/>
          <w:b/>
          <w:bCs/>
        </w:rPr>
      </w:pPr>
    </w:p>
    <w:p w14:paraId="0A25123A" w14:textId="77777777" w:rsidR="00826B0B" w:rsidRDefault="00826B0B" w:rsidP="008D1E51">
      <w:pPr>
        <w:spacing w:after="0" w:line="360" w:lineRule="auto"/>
        <w:jc w:val="both"/>
        <w:rPr>
          <w:rFonts w:ascii="Arial" w:hAnsi="Arial" w:cs="Arial"/>
          <w:b/>
          <w:bCs/>
        </w:rPr>
      </w:pPr>
    </w:p>
    <w:p w14:paraId="63BF5009" w14:textId="77777777" w:rsidR="00826B0B" w:rsidRDefault="00826B0B" w:rsidP="008D1E51">
      <w:pPr>
        <w:spacing w:after="0" w:line="360" w:lineRule="auto"/>
        <w:jc w:val="both"/>
        <w:rPr>
          <w:rFonts w:ascii="Arial" w:hAnsi="Arial" w:cs="Arial"/>
          <w:b/>
          <w:bCs/>
        </w:rPr>
      </w:pPr>
    </w:p>
    <w:p w14:paraId="4DAC1154" w14:textId="77777777" w:rsidR="00826B0B" w:rsidRDefault="00826B0B" w:rsidP="008D1E51">
      <w:pPr>
        <w:spacing w:after="0" w:line="360" w:lineRule="auto"/>
        <w:jc w:val="both"/>
        <w:rPr>
          <w:rFonts w:ascii="Arial" w:hAnsi="Arial" w:cs="Arial"/>
          <w:b/>
          <w:bCs/>
        </w:rPr>
      </w:pPr>
    </w:p>
    <w:p w14:paraId="168D191F" w14:textId="77777777" w:rsidR="00954D1F" w:rsidRDefault="00954D1F" w:rsidP="008D1E51">
      <w:pPr>
        <w:spacing w:after="0" w:line="360" w:lineRule="auto"/>
        <w:jc w:val="both"/>
        <w:rPr>
          <w:rFonts w:ascii="Arial" w:hAnsi="Arial" w:cs="Arial"/>
          <w:b/>
          <w:bCs/>
        </w:rPr>
      </w:pPr>
    </w:p>
    <w:p w14:paraId="72FF384B" w14:textId="4173E7B6" w:rsidR="005E0E3F" w:rsidRDefault="005E0E3F" w:rsidP="008D1E51">
      <w:pPr>
        <w:spacing w:after="0" w:line="360" w:lineRule="auto"/>
        <w:jc w:val="both"/>
        <w:rPr>
          <w:rFonts w:ascii="Arial" w:hAnsi="Arial" w:cs="Arial"/>
          <w:b/>
          <w:bCs/>
        </w:rPr>
      </w:pPr>
      <w:r w:rsidRPr="005E0E3F">
        <w:rPr>
          <w:rFonts w:ascii="Arial" w:hAnsi="Arial" w:cs="Arial"/>
          <w:b/>
          <w:bCs/>
        </w:rPr>
        <w:lastRenderedPageBreak/>
        <w:t>Conclusion</w:t>
      </w:r>
    </w:p>
    <w:p w14:paraId="03065F0A" w14:textId="77777777" w:rsidR="005E0E3F" w:rsidRPr="005E0E3F" w:rsidRDefault="005E0E3F" w:rsidP="008D1E51">
      <w:pPr>
        <w:spacing w:after="0" w:line="360" w:lineRule="auto"/>
        <w:jc w:val="both"/>
        <w:rPr>
          <w:rFonts w:ascii="Arial" w:hAnsi="Arial" w:cs="Arial"/>
        </w:rPr>
      </w:pPr>
    </w:p>
    <w:p w14:paraId="08435A2F" w14:textId="44762F91" w:rsidR="00E114C8" w:rsidRPr="00E114C8" w:rsidRDefault="00E114C8" w:rsidP="00E114C8">
      <w:pPr>
        <w:spacing w:after="0" w:line="360" w:lineRule="auto"/>
        <w:jc w:val="both"/>
        <w:rPr>
          <w:rFonts w:ascii="Arial" w:hAnsi="Arial" w:cs="Arial"/>
        </w:rPr>
      </w:pPr>
      <w:r w:rsidRPr="00E114C8">
        <w:rPr>
          <w:rFonts w:ascii="Arial" w:hAnsi="Arial" w:cs="Arial"/>
        </w:rPr>
        <w:t>The significance of emotional intelligence (EI) in the workplace has been examined in this re</w:t>
      </w:r>
      <w:r>
        <w:rPr>
          <w:rFonts w:ascii="Arial" w:hAnsi="Arial" w:cs="Arial"/>
        </w:rPr>
        <w:t>port</w:t>
      </w:r>
      <w:r w:rsidRPr="00E114C8">
        <w:rPr>
          <w:rFonts w:ascii="Arial" w:hAnsi="Arial" w:cs="Arial"/>
        </w:rPr>
        <w:t>, with special reference to Daniel Goleman's 2002 EI Model, which includes relationship management, self-awareness, social awareness, and self-management. The investigation emphasised the critical role that emotional intelligence plays in client interactions, teamwork, and successful leadership</w:t>
      </w:r>
      <w:r>
        <w:rPr>
          <w:rFonts w:ascii="Arial" w:hAnsi="Arial" w:cs="Arial"/>
        </w:rPr>
        <w:t xml:space="preserve"> - </w:t>
      </w:r>
      <w:r w:rsidRPr="00E114C8">
        <w:rPr>
          <w:rFonts w:ascii="Arial" w:hAnsi="Arial" w:cs="Arial"/>
        </w:rPr>
        <w:t>all of which are necessary for corporate success in an uncertain economic climate. Furthermore, a comparison with Mayer and Salovey's Four-Branch Model showed that Goleman's model is more useful and appropriate to corporate settings like Solavio Ads, even if their framework provides a scientific viewpoint on emotional processing.</w:t>
      </w:r>
    </w:p>
    <w:p w14:paraId="6E9859F8" w14:textId="77777777" w:rsidR="008F3E03" w:rsidRPr="008F3E03" w:rsidRDefault="008F3E03" w:rsidP="008F3E03">
      <w:pPr>
        <w:spacing w:after="0" w:line="360" w:lineRule="auto"/>
        <w:jc w:val="both"/>
        <w:rPr>
          <w:rFonts w:ascii="Arial" w:hAnsi="Arial" w:cs="Arial"/>
        </w:rPr>
      </w:pPr>
      <w:r w:rsidRPr="008F3E03">
        <w:rPr>
          <w:rFonts w:ascii="Arial" w:hAnsi="Arial" w:cs="Arial"/>
        </w:rPr>
        <w:t xml:space="preserve">Building an emotionally aware workforce is essential given the difficulties Solavio Ads faces, such as high customer expectations, fierce competition, and the need for creative digital marketing techniques. A clear road map for implementing emotional intelligence into the organisational culture is provided by the recommendations made in this paper, which include leadership development, open communication, performance assessments that take emotional intelligence into account, EI training, and hiring processes based on emotional intelligence. </w:t>
      </w:r>
      <w:r w:rsidRPr="008F3E03">
        <w:rPr>
          <w:rFonts w:ascii="Arial" w:hAnsi="Arial" w:cs="Arial"/>
        </w:rPr>
        <w:br/>
        <w:t>Solavio Ads can anticipate better customer interactions, increased employee engagement, enhanced collaboration, and increased flexibility in response to market shifts by putting these methods into practice. High EI workers will be more capable of handling client feedback, managing stress, and encouraging creativity, all of which will contribute to increased business resilience and long-term success.</w:t>
      </w:r>
    </w:p>
    <w:p w14:paraId="619D1899" w14:textId="77777777" w:rsidR="00B576AB" w:rsidRPr="00B576AB" w:rsidRDefault="00B576AB" w:rsidP="00B576AB">
      <w:pPr>
        <w:spacing w:after="0" w:line="360" w:lineRule="auto"/>
        <w:jc w:val="both"/>
        <w:rPr>
          <w:rFonts w:ascii="Arial" w:hAnsi="Arial" w:cs="Arial"/>
        </w:rPr>
      </w:pPr>
      <w:r w:rsidRPr="00B576AB">
        <w:rPr>
          <w:rFonts w:ascii="Arial" w:hAnsi="Arial" w:cs="Arial"/>
        </w:rPr>
        <w:t>Emotional intelligence will continue to influence the nature of work in the future, particularly as companies deal with changes in the economy, workplace structures, and digital transformation. Prioritising EI will give businesses a long-term competitive edge in the global economy in addition to improving employee productivity and well-being. Integrating EI into its fundamental business operations will be a major factor in Solavio Ads' future expansion and position as an industry leader.</w:t>
      </w:r>
    </w:p>
    <w:p w14:paraId="6DD6B127" w14:textId="77777777" w:rsidR="000075E7" w:rsidRDefault="000075E7" w:rsidP="008D1E51">
      <w:pPr>
        <w:spacing w:after="0" w:line="360" w:lineRule="auto"/>
        <w:jc w:val="both"/>
        <w:rPr>
          <w:rFonts w:ascii="Arial" w:hAnsi="Arial" w:cs="Arial"/>
        </w:rPr>
      </w:pPr>
    </w:p>
    <w:p w14:paraId="7728C54A" w14:textId="77777777" w:rsidR="00B576AB" w:rsidRPr="0000439B" w:rsidRDefault="00B576AB" w:rsidP="008D1E51">
      <w:pPr>
        <w:spacing w:after="0" w:line="360" w:lineRule="auto"/>
        <w:jc w:val="both"/>
        <w:rPr>
          <w:rFonts w:ascii="Arial" w:hAnsi="Arial" w:cs="Arial"/>
        </w:rPr>
      </w:pPr>
    </w:p>
    <w:p w14:paraId="55BECE8C" w14:textId="77777777" w:rsidR="00B52834" w:rsidRDefault="00B52834" w:rsidP="00506987">
      <w:pPr>
        <w:spacing w:after="0" w:line="360" w:lineRule="auto"/>
        <w:jc w:val="both"/>
        <w:rPr>
          <w:rFonts w:ascii="Arial" w:hAnsi="Arial" w:cs="Arial"/>
        </w:rPr>
      </w:pPr>
    </w:p>
    <w:p w14:paraId="4ACFECEE" w14:textId="77777777" w:rsidR="00E57264" w:rsidRDefault="00E57264" w:rsidP="00506987">
      <w:pPr>
        <w:spacing w:after="0" w:line="360" w:lineRule="auto"/>
        <w:jc w:val="both"/>
        <w:rPr>
          <w:rFonts w:ascii="Arial" w:hAnsi="Arial" w:cs="Arial"/>
        </w:rPr>
      </w:pPr>
    </w:p>
    <w:p w14:paraId="04871C39" w14:textId="77777777" w:rsidR="00E57264" w:rsidRDefault="00E57264" w:rsidP="00506987">
      <w:pPr>
        <w:spacing w:after="0" w:line="360" w:lineRule="auto"/>
        <w:jc w:val="both"/>
        <w:rPr>
          <w:rFonts w:ascii="Arial" w:hAnsi="Arial" w:cs="Arial"/>
        </w:rPr>
      </w:pPr>
    </w:p>
    <w:p w14:paraId="4A16C660" w14:textId="77777777" w:rsidR="00E57264" w:rsidRDefault="00E57264" w:rsidP="00506987">
      <w:pPr>
        <w:spacing w:after="0" w:line="360" w:lineRule="auto"/>
        <w:jc w:val="both"/>
        <w:rPr>
          <w:rFonts w:ascii="Arial" w:hAnsi="Arial" w:cs="Arial"/>
        </w:rPr>
      </w:pPr>
    </w:p>
    <w:p w14:paraId="36E48A8E" w14:textId="77777777" w:rsidR="00E57264" w:rsidRDefault="00E57264" w:rsidP="00506987">
      <w:pPr>
        <w:spacing w:after="0" w:line="360" w:lineRule="auto"/>
        <w:jc w:val="both"/>
        <w:rPr>
          <w:rFonts w:ascii="Arial" w:hAnsi="Arial" w:cs="Arial"/>
        </w:rPr>
      </w:pPr>
    </w:p>
    <w:p w14:paraId="51035B09" w14:textId="77777777" w:rsidR="00E57264" w:rsidRDefault="00E57264" w:rsidP="00506987">
      <w:pPr>
        <w:spacing w:after="0" w:line="360" w:lineRule="auto"/>
        <w:jc w:val="both"/>
        <w:rPr>
          <w:rFonts w:ascii="Arial" w:hAnsi="Arial" w:cs="Arial"/>
        </w:rPr>
      </w:pPr>
    </w:p>
    <w:p w14:paraId="26519DB5" w14:textId="77777777" w:rsidR="00E57264" w:rsidRDefault="00E57264" w:rsidP="00506987">
      <w:pPr>
        <w:spacing w:after="0" w:line="360" w:lineRule="auto"/>
        <w:jc w:val="both"/>
        <w:rPr>
          <w:rFonts w:ascii="Arial" w:hAnsi="Arial" w:cs="Arial"/>
        </w:rPr>
      </w:pPr>
    </w:p>
    <w:p w14:paraId="63526207" w14:textId="77777777" w:rsidR="00E57264" w:rsidRDefault="00E57264" w:rsidP="00506987">
      <w:pPr>
        <w:spacing w:after="0" w:line="360" w:lineRule="auto"/>
        <w:jc w:val="both"/>
        <w:rPr>
          <w:rFonts w:ascii="Arial" w:hAnsi="Arial" w:cs="Arial"/>
        </w:rPr>
      </w:pPr>
    </w:p>
    <w:p w14:paraId="6BD37B95" w14:textId="5A27676C" w:rsidR="00E57264" w:rsidRPr="009F541C" w:rsidRDefault="00E57264" w:rsidP="002076DB">
      <w:pPr>
        <w:spacing w:after="0" w:line="360" w:lineRule="auto"/>
        <w:jc w:val="both"/>
        <w:rPr>
          <w:rFonts w:ascii="Arial" w:hAnsi="Arial" w:cs="Arial"/>
          <w:b/>
          <w:bCs/>
        </w:rPr>
      </w:pPr>
      <w:r w:rsidRPr="009F541C">
        <w:rPr>
          <w:rFonts w:ascii="Arial" w:hAnsi="Arial" w:cs="Arial"/>
          <w:b/>
          <w:bCs/>
        </w:rPr>
        <w:lastRenderedPageBreak/>
        <w:t>References</w:t>
      </w:r>
    </w:p>
    <w:p w14:paraId="60B3EB24" w14:textId="77777777" w:rsidR="00C94836" w:rsidRPr="009F541C" w:rsidRDefault="00C94836" w:rsidP="002076DB">
      <w:pPr>
        <w:spacing w:after="0" w:line="360" w:lineRule="auto"/>
        <w:jc w:val="both"/>
        <w:rPr>
          <w:rFonts w:ascii="Arial" w:hAnsi="Arial" w:cs="Arial"/>
          <w:b/>
          <w:bCs/>
        </w:rPr>
      </w:pPr>
    </w:p>
    <w:p w14:paraId="323E823B" w14:textId="112392E7" w:rsidR="0063602C" w:rsidRPr="009F541C" w:rsidRDefault="0063602C" w:rsidP="002076DB">
      <w:pPr>
        <w:spacing w:after="0" w:line="360" w:lineRule="auto"/>
        <w:jc w:val="both"/>
        <w:rPr>
          <w:rFonts w:ascii="Arial" w:hAnsi="Arial" w:cs="Arial"/>
        </w:rPr>
      </w:pPr>
      <w:r w:rsidRPr="009F541C">
        <w:rPr>
          <w:rFonts w:ascii="Arial" w:hAnsi="Arial" w:cs="Arial"/>
        </w:rPr>
        <w:t>Bradberry, T. and Greaves, J. (2009) </w:t>
      </w:r>
      <w:r w:rsidRPr="009F541C">
        <w:rPr>
          <w:rFonts w:ascii="Arial" w:hAnsi="Arial" w:cs="Arial"/>
          <w:i/>
          <w:iCs/>
        </w:rPr>
        <w:t>Emotional intelligence 2.0</w:t>
      </w:r>
      <w:r w:rsidRPr="009F541C">
        <w:rPr>
          <w:rFonts w:ascii="Arial" w:hAnsi="Arial" w:cs="Arial"/>
        </w:rPr>
        <w:t xml:space="preserve">. San Diego, Calif: </w:t>
      </w:r>
      <w:proofErr w:type="spellStart"/>
      <w:r w:rsidRPr="009F541C">
        <w:rPr>
          <w:rFonts w:ascii="Arial" w:hAnsi="Arial" w:cs="Arial"/>
        </w:rPr>
        <w:t>TalentSmart</w:t>
      </w:r>
      <w:proofErr w:type="spellEnd"/>
      <w:r w:rsidRPr="009F541C">
        <w:rPr>
          <w:rFonts w:ascii="Arial" w:hAnsi="Arial" w:cs="Arial"/>
        </w:rPr>
        <w:t>.</w:t>
      </w:r>
    </w:p>
    <w:p w14:paraId="7F5116FF" w14:textId="77777777" w:rsidR="009F541C" w:rsidRPr="009F541C" w:rsidRDefault="009F541C" w:rsidP="002076DB">
      <w:pPr>
        <w:spacing w:after="0" w:line="360" w:lineRule="auto"/>
        <w:jc w:val="both"/>
        <w:rPr>
          <w:rFonts w:ascii="Arial" w:hAnsi="Arial" w:cs="Arial"/>
        </w:rPr>
      </w:pPr>
    </w:p>
    <w:p w14:paraId="3FE55E45" w14:textId="3AD67D19" w:rsidR="0063602C" w:rsidRDefault="009F541C" w:rsidP="002076DB">
      <w:pPr>
        <w:spacing w:after="0" w:line="360" w:lineRule="auto"/>
        <w:jc w:val="both"/>
        <w:rPr>
          <w:rFonts w:ascii="Arial" w:hAnsi="Arial" w:cs="Arial"/>
        </w:rPr>
      </w:pPr>
      <w:r w:rsidRPr="009F541C">
        <w:rPr>
          <w:rFonts w:ascii="Arial" w:hAnsi="Arial" w:cs="Arial"/>
        </w:rPr>
        <w:t>Cassady, J.C. and Eissa, M.A. (2008) </w:t>
      </w:r>
      <w:r w:rsidRPr="009F541C">
        <w:rPr>
          <w:rFonts w:ascii="Arial" w:hAnsi="Arial" w:cs="Arial"/>
          <w:i/>
          <w:iCs/>
        </w:rPr>
        <w:t>Emotional intelligence: perspectives on educational and positive psychology</w:t>
      </w:r>
      <w:r w:rsidRPr="009F541C">
        <w:rPr>
          <w:rFonts w:ascii="Arial" w:hAnsi="Arial" w:cs="Arial"/>
        </w:rPr>
        <w:t>. New York: P. Lang.</w:t>
      </w:r>
    </w:p>
    <w:p w14:paraId="357E77A9" w14:textId="77777777" w:rsidR="002076DB" w:rsidRPr="009F541C" w:rsidRDefault="002076DB" w:rsidP="002076DB">
      <w:pPr>
        <w:spacing w:after="0" w:line="360" w:lineRule="auto"/>
        <w:jc w:val="both"/>
        <w:rPr>
          <w:rFonts w:ascii="Arial" w:hAnsi="Arial" w:cs="Arial"/>
        </w:rPr>
      </w:pPr>
    </w:p>
    <w:p w14:paraId="3D738A49" w14:textId="2316E1E9" w:rsidR="00C94836" w:rsidRPr="009F541C" w:rsidRDefault="00C94836" w:rsidP="002076DB">
      <w:pPr>
        <w:spacing w:after="0" w:line="360" w:lineRule="auto"/>
        <w:jc w:val="both"/>
        <w:rPr>
          <w:rFonts w:ascii="Arial" w:hAnsi="Arial" w:cs="Arial"/>
        </w:rPr>
      </w:pPr>
      <w:r w:rsidRPr="009F541C">
        <w:rPr>
          <w:rFonts w:ascii="Arial" w:hAnsi="Arial" w:cs="Arial"/>
        </w:rPr>
        <w:t>D. Connors, C. (2023) </w:t>
      </w:r>
      <w:r w:rsidRPr="009F541C">
        <w:rPr>
          <w:rFonts w:ascii="Arial" w:hAnsi="Arial" w:cs="Arial"/>
          <w:i/>
          <w:iCs/>
        </w:rPr>
        <w:t>Leading with Emotional Intelligence.</w:t>
      </w:r>
      <w:r w:rsidRPr="009F541C">
        <w:rPr>
          <w:rFonts w:ascii="Arial" w:hAnsi="Arial" w:cs="Arial"/>
        </w:rPr>
        <w:t> </w:t>
      </w:r>
      <w:proofErr w:type="spellStart"/>
      <w:r w:rsidRPr="009F541C">
        <w:rPr>
          <w:rFonts w:ascii="Arial" w:hAnsi="Arial" w:cs="Arial"/>
        </w:rPr>
        <w:t>Carpenteria</w:t>
      </w:r>
      <w:proofErr w:type="spellEnd"/>
      <w:r w:rsidRPr="009F541C">
        <w:rPr>
          <w:rFonts w:ascii="Arial" w:hAnsi="Arial" w:cs="Arial"/>
        </w:rPr>
        <w:t>, CA: linkedin.com.</w:t>
      </w:r>
    </w:p>
    <w:p w14:paraId="7D76C85D" w14:textId="77777777" w:rsidR="00E57264" w:rsidRPr="009F541C" w:rsidRDefault="00E57264" w:rsidP="002076DB">
      <w:pPr>
        <w:spacing w:after="0" w:line="360" w:lineRule="auto"/>
        <w:jc w:val="both"/>
        <w:rPr>
          <w:rFonts w:ascii="Arial" w:hAnsi="Arial" w:cs="Arial"/>
        </w:rPr>
      </w:pPr>
    </w:p>
    <w:p w14:paraId="34217B7E" w14:textId="77777777" w:rsidR="000D74CA" w:rsidRPr="009F541C" w:rsidRDefault="000D74CA" w:rsidP="002076DB">
      <w:pPr>
        <w:spacing w:after="0" w:line="360" w:lineRule="auto"/>
        <w:jc w:val="both"/>
        <w:rPr>
          <w:rFonts w:ascii="Arial" w:hAnsi="Arial" w:cs="Arial"/>
        </w:rPr>
      </w:pPr>
      <w:r w:rsidRPr="009F541C">
        <w:rPr>
          <w:rFonts w:ascii="Arial" w:hAnsi="Arial" w:cs="Arial"/>
        </w:rPr>
        <w:t>Goleman, D. (2020) </w:t>
      </w:r>
      <w:r w:rsidRPr="009F541C">
        <w:rPr>
          <w:rFonts w:ascii="Arial" w:hAnsi="Arial" w:cs="Arial"/>
          <w:i/>
          <w:iCs/>
        </w:rPr>
        <w:t>Emotional intelligence: why it can matter more than IQ</w:t>
      </w:r>
      <w:r w:rsidRPr="009F541C">
        <w:rPr>
          <w:rFonts w:ascii="Arial" w:hAnsi="Arial" w:cs="Arial"/>
        </w:rPr>
        <w:t>. 25th anniversary edition, with a new introduction [cover]. London: Bloomsbury Publishing.</w:t>
      </w:r>
    </w:p>
    <w:p w14:paraId="038B5AE2" w14:textId="77777777" w:rsidR="000D74CA" w:rsidRPr="009F541C" w:rsidRDefault="000D74CA" w:rsidP="002076DB">
      <w:pPr>
        <w:spacing w:after="0" w:line="360" w:lineRule="auto"/>
        <w:jc w:val="both"/>
        <w:rPr>
          <w:rFonts w:ascii="Arial" w:hAnsi="Arial" w:cs="Arial"/>
        </w:rPr>
      </w:pPr>
    </w:p>
    <w:p w14:paraId="142A35DE" w14:textId="77777777" w:rsidR="000D74CA" w:rsidRPr="009F541C" w:rsidRDefault="000D74CA" w:rsidP="002076DB">
      <w:pPr>
        <w:spacing w:after="0" w:line="360" w:lineRule="auto"/>
        <w:jc w:val="both"/>
        <w:rPr>
          <w:rFonts w:ascii="Arial" w:hAnsi="Arial" w:cs="Arial"/>
        </w:rPr>
      </w:pPr>
      <w:r w:rsidRPr="009F541C">
        <w:rPr>
          <w:rFonts w:ascii="Arial" w:hAnsi="Arial" w:cs="Arial"/>
        </w:rPr>
        <w:t>Goleman, D. (2009) </w:t>
      </w:r>
      <w:r w:rsidRPr="009F541C">
        <w:rPr>
          <w:rFonts w:ascii="Arial" w:hAnsi="Arial" w:cs="Arial"/>
          <w:i/>
          <w:iCs/>
        </w:rPr>
        <w:t>Working with emotional intelligence</w:t>
      </w:r>
      <w:r w:rsidRPr="009F541C">
        <w:rPr>
          <w:rFonts w:ascii="Arial" w:hAnsi="Arial" w:cs="Arial"/>
        </w:rPr>
        <w:t>. London: Bloomsbury Publishing.</w:t>
      </w:r>
    </w:p>
    <w:p w14:paraId="043B85D1" w14:textId="77777777" w:rsidR="000D74CA" w:rsidRPr="009F541C" w:rsidRDefault="000D74CA" w:rsidP="002076DB">
      <w:pPr>
        <w:spacing w:after="0" w:line="360" w:lineRule="auto"/>
        <w:jc w:val="both"/>
        <w:rPr>
          <w:rFonts w:ascii="Arial" w:hAnsi="Arial" w:cs="Arial"/>
        </w:rPr>
      </w:pPr>
    </w:p>
    <w:p w14:paraId="25AA51C5" w14:textId="77777777" w:rsidR="000D74CA" w:rsidRPr="009F541C" w:rsidRDefault="000D74CA" w:rsidP="002076DB">
      <w:pPr>
        <w:spacing w:after="0" w:line="360" w:lineRule="auto"/>
        <w:jc w:val="both"/>
        <w:rPr>
          <w:rFonts w:ascii="Arial" w:hAnsi="Arial" w:cs="Arial"/>
        </w:rPr>
      </w:pPr>
      <w:r w:rsidRPr="009F541C">
        <w:rPr>
          <w:rFonts w:ascii="Arial" w:hAnsi="Arial" w:cs="Arial"/>
        </w:rPr>
        <w:t>Goleman, D., Boyatzis, R.E. and McKee, A. (2004) </w:t>
      </w:r>
      <w:r w:rsidRPr="009F541C">
        <w:rPr>
          <w:rFonts w:ascii="Arial" w:hAnsi="Arial" w:cs="Arial"/>
          <w:i/>
          <w:iCs/>
        </w:rPr>
        <w:t>Primal leadership: learning to lead with emotional intelligence</w:t>
      </w:r>
      <w:r w:rsidRPr="009F541C">
        <w:rPr>
          <w:rFonts w:ascii="Arial" w:hAnsi="Arial" w:cs="Arial"/>
        </w:rPr>
        <w:t>. Boston, Mass: Harvard Business School.</w:t>
      </w:r>
    </w:p>
    <w:p w14:paraId="120FB40F" w14:textId="77777777" w:rsidR="000D74CA" w:rsidRPr="009F541C" w:rsidRDefault="000D74CA" w:rsidP="002076DB">
      <w:pPr>
        <w:spacing w:after="0" w:line="360" w:lineRule="auto"/>
        <w:jc w:val="both"/>
        <w:rPr>
          <w:rFonts w:ascii="Arial" w:hAnsi="Arial" w:cs="Arial"/>
        </w:rPr>
      </w:pPr>
    </w:p>
    <w:p w14:paraId="61D52C76" w14:textId="54328EE8" w:rsidR="000D74CA" w:rsidRPr="009F541C" w:rsidRDefault="000D74CA" w:rsidP="002076DB">
      <w:pPr>
        <w:spacing w:after="0" w:line="360" w:lineRule="auto"/>
        <w:jc w:val="both"/>
        <w:rPr>
          <w:rFonts w:ascii="Arial" w:hAnsi="Arial" w:cs="Arial"/>
        </w:rPr>
      </w:pPr>
      <w:r w:rsidRPr="009F541C">
        <w:rPr>
          <w:rFonts w:ascii="Arial" w:hAnsi="Arial" w:cs="Arial"/>
        </w:rPr>
        <w:t>Goleman, D., McKee, A. and Achor, S. (2018) </w:t>
      </w:r>
      <w:r w:rsidRPr="009F541C">
        <w:rPr>
          <w:rFonts w:ascii="Arial" w:hAnsi="Arial" w:cs="Arial"/>
          <w:i/>
          <w:iCs/>
        </w:rPr>
        <w:t>Everyday emotional intelligence: big ideas and practical advice on how to be human at work</w:t>
      </w:r>
      <w:r w:rsidRPr="009F541C">
        <w:rPr>
          <w:rFonts w:ascii="Arial" w:hAnsi="Arial" w:cs="Arial"/>
        </w:rPr>
        <w:t>. Boston, Massachusetts: Harvard Business Review Press.</w:t>
      </w:r>
    </w:p>
    <w:p w14:paraId="4B918FEC" w14:textId="77777777" w:rsidR="00285AD8" w:rsidRDefault="00285AD8" w:rsidP="002076DB">
      <w:pPr>
        <w:spacing w:after="0" w:line="360" w:lineRule="auto"/>
        <w:jc w:val="both"/>
        <w:rPr>
          <w:rFonts w:ascii="Arial" w:hAnsi="Arial" w:cs="Arial"/>
        </w:rPr>
      </w:pPr>
    </w:p>
    <w:p w14:paraId="32614E1B" w14:textId="2A4B2687" w:rsidR="000D74CA" w:rsidRDefault="00285AD8" w:rsidP="002076DB">
      <w:pPr>
        <w:spacing w:after="0" w:line="360" w:lineRule="auto"/>
        <w:jc w:val="both"/>
        <w:rPr>
          <w:rFonts w:ascii="Arial" w:hAnsi="Arial" w:cs="Arial"/>
        </w:rPr>
      </w:pPr>
      <w:r w:rsidRPr="00285AD8">
        <w:rPr>
          <w:rFonts w:ascii="Arial" w:hAnsi="Arial" w:cs="Arial"/>
        </w:rPr>
        <w:t>Mayer, J.D., Caruso, D.R. and Salovey, P. (2016) ‘The Ability Model of Emotional Intelligence: Principles and Updates’, </w:t>
      </w:r>
      <w:r w:rsidRPr="00285AD8">
        <w:rPr>
          <w:rFonts w:ascii="Arial" w:hAnsi="Arial" w:cs="Arial"/>
          <w:i/>
          <w:iCs/>
        </w:rPr>
        <w:t>Emotion Review</w:t>
      </w:r>
      <w:r w:rsidRPr="00285AD8">
        <w:rPr>
          <w:rFonts w:ascii="Arial" w:hAnsi="Arial" w:cs="Arial"/>
        </w:rPr>
        <w:t xml:space="preserve">, 8(4), pp. 290–300. </w:t>
      </w:r>
    </w:p>
    <w:p w14:paraId="691A2B32" w14:textId="77777777" w:rsidR="00285AD8" w:rsidRPr="009F541C" w:rsidRDefault="00285AD8" w:rsidP="002076DB">
      <w:pPr>
        <w:spacing w:after="0" w:line="360" w:lineRule="auto"/>
        <w:jc w:val="both"/>
        <w:rPr>
          <w:rFonts w:ascii="Arial" w:hAnsi="Arial" w:cs="Arial"/>
        </w:rPr>
      </w:pPr>
    </w:p>
    <w:p w14:paraId="073AD863" w14:textId="3890095A" w:rsidR="000D74CA" w:rsidRPr="009F541C" w:rsidRDefault="000D74CA" w:rsidP="002076DB">
      <w:pPr>
        <w:spacing w:after="0" w:line="360" w:lineRule="auto"/>
        <w:jc w:val="both"/>
        <w:rPr>
          <w:rFonts w:ascii="Arial" w:hAnsi="Arial" w:cs="Arial"/>
        </w:rPr>
      </w:pPr>
      <w:r w:rsidRPr="009F541C">
        <w:rPr>
          <w:rFonts w:ascii="Arial" w:hAnsi="Arial" w:cs="Arial"/>
        </w:rPr>
        <w:t>Nosko, A. (2017) ‘Awareness in action: self-awareness and group process, by P. J. Philipson &amp; J. M. Gary, Lanham: Maryland, University Press of America, Inc., 2015, 188 pp.</w:t>
      </w:r>
    </w:p>
    <w:p w14:paraId="56E7FA38" w14:textId="77777777" w:rsidR="001603BF" w:rsidRPr="009F541C" w:rsidRDefault="001603BF" w:rsidP="002076DB">
      <w:pPr>
        <w:spacing w:after="0" w:line="360" w:lineRule="auto"/>
        <w:jc w:val="both"/>
        <w:rPr>
          <w:rFonts w:ascii="Arial" w:hAnsi="Arial" w:cs="Arial"/>
        </w:rPr>
      </w:pPr>
    </w:p>
    <w:p w14:paraId="21FC06FC" w14:textId="1793B6F1" w:rsidR="001603BF" w:rsidRPr="009F541C" w:rsidRDefault="001603BF" w:rsidP="002076DB">
      <w:pPr>
        <w:spacing w:after="0" w:line="360" w:lineRule="auto"/>
        <w:jc w:val="both"/>
        <w:rPr>
          <w:rFonts w:ascii="Arial" w:hAnsi="Arial" w:cs="Arial"/>
        </w:rPr>
      </w:pPr>
      <w:r w:rsidRPr="009F541C">
        <w:rPr>
          <w:rFonts w:ascii="Arial" w:hAnsi="Arial" w:cs="Arial"/>
        </w:rPr>
        <w:t>Roberts, R.D., Matthews, G. and Zeidner, M. (2007) </w:t>
      </w:r>
      <w:r w:rsidRPr="009F541C">
        <w:rPr>
          <w:rFonts w:ascii="Arial" w:hAnsi="Arial" w:cs="Arial"/>
          <w:i/>
          <w:iCs/>
        </w:rPr>
        <w:t>The science of emotional intelligence: knowns and unknowns</w:t>
      </w:r>
      <w:r w:rsidRPr="009F541C">
        <w:rPr>
          <w:rFonts w:ascii="Arial" w:hAnsi="Arial" w:cs="Arial"/>
        </w:rPr>
        <w:t>. Oxford: Oxford University Press.</w:t>
      </w:r>
    </w:p>
    <w:p w14:paraId="51AB9A97" w14:textId="77777777" w:rsidR="009104DE" w:rsidRPr="009F541C" w:rsidRDefault="009104DE" w:rsidP="002076DB">
      <w:pPr>
        <w:spacing w:after="0" w:line="360" w:lineRule="auto"/>
        <w:jc w:val="both"/>
        <w:rPr>
          <w:rFonts w:ascii="Arial" w:hAnsi="Arial" w:cs="Arial"/>
        </w:rPr>
      </w:pPr>
    </w:p>
    <w:p w14:paraId="5E6961C7" w14:textId="77777777" w:rsidR="00E57264" w:rsidRDefault="00E57264" w:rsidP="00506987">
      <w:pPr>
        <w:spacing w:after="0" w:line="360" w:lineRule="auto"/>
        <w:jc w:val="both"/>
        <w:rPr>
          <w:rFonts w:ascii="Arial" w:hAnsi="Arial" w:cs="Arial"/>
        </w:rPr>
      </w:pPr>
    </w:p>
    <w:p w14:paraId="1DCD53FF" w14:textId="77777777" w:rsidR="00E57264" w:rsidRDefault="00E57264" w:rsidP="00506987">
      <w:pPr>
        <w:spacing w:after="0" w:line="360" w:lineRule="auto"/>
        <w:jc w:val="both"/>
        <w:rPr>
          <w:rFonts w:ascii="Arial" w:hAnsi="Arial" w:cs="Arial"/>
        </w:rPr>
      </w:pPr>
    </w:p>
    <w:p w14:paraId="77DFD3A4" w14:textId="77777777" w:rsidR="00E57264" w:rsidRDefault="00E57264" w:rsidP="00506987">
      <w:pPr>
        <w:spacing w:after="0" w:line="360" w:lineRule="auto"/>
        <w:jc w:val="both"/>
        <w:rPr>
          <w:rFonts w:ascii="Arial" w:hAnsi="Arial" w:cs="Arial"/>
        </w:rPr>
      </w:pPr>
    </w:p>
    <w:p w14:paraId="52F960ED" w14:textId="77777777" w:rsidR="00E57264" w:rsidRDefault="00E57264" w:rsidP="00506987">
      <w:pPr>
        <w:spacing w:after="0" w:line="360" w:lineRule="auto"/>
        <w:jc w:val="both"/>
        <w:rPr>
          <w:rFonts w:ascii="Arial" w:hAnsi="Arial" w:cs="Arial"/>
        </w:rPr>
      </w:pPr>
    </w:p>
    <w:p w14:paraId="0D78F820" w14:textId="77777777" w:rsidR="00E57264" w:rsidRDefault="00E57264" w:rsidP="00506987">
      <w:pPr>
        <w:spacing w:after="0" w:line="360" w:lineRule="auto"/>
        <w:jc w:val="both"/>
        <w:rPr>
          <w:rFonts w:ascii="Arial" w:hAnsi="Arial" w:cs="Arial"/>
        </w:rPr>
      </w:pPr>
    </w:p>
    <w:p w14:paraId="072FB10B" w14:textId="77777777" w:rsidR="00E57264" w:rsidRDefault="00E57264" w:rsidP="00506987">
      <w:pPr>
        <w:spacing w:after="0" w:line="360" w:lineRule="auto"/>
        <w:jc w:val="both"/>
        <w:rPr>
          <w:rFonts w:ascii="Arial" w:hAnsi="Arial" w:cs="Arial"/>
        </w:rPr>
      </w:pPr>
    </w:p>
    <w:p w14:paraId="3B26DDD7" w14:textId="77777777" w:rsidR="00E57264" w:rsidRDefault="00E57264" w:rsidP="00506987">
      <w:pPr>
        <w:spacing w:after="0" w:line="360" w:lineRule="auto"/>
        <w:jc w:val="both"/>
        <w:rPr>
          <w:rFonts w:ascii="Arial" w:hAnsi="Arial" w:cs="Arial"/>
        </w:rPr>
      </w:pPr>
    </w:p>
    <w:p w14:paraId="4E6A13F1" w14:textId="7CF5CC8E" w:rsidR="00E57264" w:rsidRPr="004F1591" w:rsidRDefault="00984F35" w:rsidP="00506987">
      <w:pPr>
        <w:spacing w:after="0" w:line="360" w:lineRule="auto"/>
        <w:jc w:val="both"/>
        <w:rPr>
          <w:rFonts w:ascii="Arial" w:hAnsi="Arial" w:cs="Arial"/>
          <w:b/>
          <w:bCs/>
        </w:rPr>
      </w:pPr>
      <w:r w:rsidRPr="004F1591">
        <w:rPr>
          <w:rFonts w:ascii="Arial" w:hAnsi="Arial" w:cs="Arial"/>
          <w:b/>
          <w:bCs/>
        </w:rPr>
        <w:lastRenderedPageBreak/>
        <w:t>Appendix</w:t>
      </w:r>
    </w:p>
    <w:p w14:paraId="6356D9D5" w14:textId="54374F02" w:rsidR="004F1591" w:rsidRDefault="004F1591" w:rsidP="00506987">
      <w:pPr>
        <w:spacing w:after="0" w:line="360" w:lineRule="auto"/>
        <w:jc w:val="both"/>
        <w:rPr>
          <w:rFonts w:ascii="Arial" w:hAnsi="Arial" w:cs="Arial"/>
        </w:rPr>
      </w:pPr>
      <w:r>
        <w:rPr>
          <w:rFonts w:ascii="Arial" w:hAnsi="Arial" w:cs="Arial"/>
        </w:rPr>
        <w:t>Poster presentation</w:t>
      </w:r>
    </w:p>
    <w:p w14:paraId="5585B0EB" w14:textId="77777777" w:rsidR="00984F35" w:rsidRDefault="00984F35" w:rsidP="00506987">
      <w:pPr>
        <w:spacing w:after="0" w:line="360" w:lineRule="auto"/>
        <w:jc w:val="both"/>
        <w:rPr>
          <w:rFonts w:ascii="Arial" w:hAnsi="Arial" w:cs="Arial"/>
        </w:rPr>
      </w:pPr>
    </w:p>
    <w:p w14:paraId="284D4BF3" w14:textId="6C75A5D7" w:rsidR="004F1591" w:rsidRPr="004F1591" w:rsidRDefault="004F1591" w:rsidP="004F1591">
      <w:pPr>
        <w:spacing w:after="0" w:line="360" w:lineRule="auto"/>
        <w:jc w:val="both"/>
        <w:rPr>
          <w:rFonts w:ascii="Arial" w:hAnsi="Arial" w:cs="Arial"/>
        </w:rPr>
      </w:pPr>
      <w:r w:rsidRPr="004F1591">
        <w:rPr>
          <w:rFonts w:ascii="Arial" w:hAnsi="Arial" w:cs="Arial"/>
          <w:noProof/>
        </w:rPr>
        <w:drawing>
          <wp:inline distT="0" distB="0" distL="0" distR="0" wp14:anchorId="420DD911" wp14:editId="0F57DE71">
            <wp:extent cx="5731510" cy="4298950"/>
            <wp:effectExtent l="0" t="0" r="2540" b="6350"/>
            <wp:docPr id="1811636939" name="Picture 2" descr="A rainbow colored informational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36939" name="Picture 2" descr="A rainbow colored informational pag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A791DF0" w14:textId="77777777" w:rsidR="00984F35" w:rsidRPr="00506987" w:rsidRDefault="00984F35" w:rsidP="00506987">
      <w:pPr>
        <w:spacing w:after="0" w:line="360" w:lineRule="auto"/>
        <w:jc w:val="both"/>
        <w:rPr>
          <w:rFonts w:ascii="Arial" w:hAnsi="Arial" w:cs="Arial"/>
        </w:rPr>
      </w:pPr>
    </w:p>
    <w:p w14:paraId="19B92210" w14:textId="77777777" w:rsidR="00506987" w:rsidRPr="006970FD" w:rsidRDefault="00506987" w:rsidP="008B72AE">
      <w:pPr>
        <w:spacing w:after="0" w:line="360" w:lineRule="auto"/>
        <w:jc w:val="both"/>
        <w:rPr>
          <w:rFonts w:ascii="Arial" w:hAnsi="Arial" w:cs="Arial"/>
        </w:rPr>
      </w:pPr>
    </w:p>
    <w:p w14:paraId="577A64DB" w14:textId="77777777" w:rsidR="0073073A" w:rsidRPr="0073073A" w:rsidRDefault="0073073A" w:rsidP="008B72AE">
      <w:pPr>
        <w:spacing w:after="0" w:line="360" w:lineRule="auto"/>
        <w:jc w:val="both"/>
        <w:rPr>
          <w:rFonts w:ascii="Arial" w:hAnsi="Arial" w:cs="Arial"/>
        </w:rPr>
      </w:pPr>
    </w:p>
    <w:p w14:paraId="0BC615C3" w14:textId="77777777" w:rsidR="00B6739A" w:rsidRPr="008B72AE" w:rsidRDefault="00B6739A" w:rsidP="008B72AE">
      <w:pPr>
        <w:spacing w:after="0" w:line="360" w:lineRule="auto"/>
        <w:rPr>
          <w:rFonts w:ascii="Arial" w:hAnsi="Arial" w:cs="Arial"/>
          <w:b/>
          <w:bCs/>
        </w:rPr>
      </w:pPr>
    </w:p>
    <w:p w14:paraId="57CB0076" w14:textId="77777777" w:rsidR="00B6739A" w:rsidRPr="008B72AE" w:rsidRDefault="00B6739A" w:rsidP="008B72AE">
      <w:pPr>
        <w:spacing w:after="0" w:line="360" w:lineRule="auto"/>
        <w:rPr>
          <w:rFonts w:ascii="Arial" w:hAnsi="Arial" w:cs="Arial"/>
          <w:b/>
          <w:bCs/>
        </w:rPr>
      </w:pPr>
    </w:p>
    <w:sectPr w:rsidR="00B6739A" w:rsidRPr="008B72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B402C" w14:textId="77777777" w:rsidR="00B81B3C" w:rsidRDefault="00B81B3C" w:rsidP="004F1591">
      <w:pPr>
        <w:spacing w:after="0" w:line="240" w:lineRule="auto"/>
      </w:pPr>
      <w:r>
        <w:separator/>
      </w:r>
    </w:p>
  </w:endnote>
  <w:endnote w:type="continuationSeparator" w:id="0">
    <w:p w14:paraId="47D70F5C" w14:textId="77777777" w:rsidR="00B81B3C" w:rsidRDefault="00B81B3C" w:rsidP="004F1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6243941"/>
      <w:docPartObj>
        <w:docPartGallery w:val="Page Numbers (Bottom of Page)"/>
        <w:docPartUnique/>
      </w:docPartObj>
    </w:sdtPr>
    <w:sdtEndPr>
      <w:rPr>
        <w:rFonts w:ascii="Arial" w:hAnsi="Arial" w:cs="Arial"/>
        <w:noProof/>
      </w:rPr>
    </w:sdtEndPr>
    <w:sdtContent>
      <w:p w14:paraId="5EAC4879" w14:textId="2D1ED79C" w:rsidR="004F1591" w:rsidRPr="004F1591" w:rsidRDefault="004F1591">
        <w:pPr>
          <w:pStyle w:val="Footer"/>
          <w:jc w:val="right"/>
          <w:rPr>
            <w:rFonts w:ascii="Arial" w:hAnsi="Arial" w:cs="Arial"/>
          </w:rPr>
        </w:pPr>
        <w:r w:rsidRPr="004F1591">
          <w:rPr>
            <w:rFonts w:ascii="Arial" w:hAnsi="Arial" w:cs="Arial"/>
          </w:rPr>
          <w:fldChar w:fldCharType="begin"/>
        </w:r>
        <w:r w:rsidRPr="004F1591">
          <w:rPr>
            <w:rFonts w:ascii="Arial" w:hAnsi="Arial" w:cs="Arial"/>
          </w:rPr>
          <w:instrText xml:space="preserve"> PAGE   \* MERGEFORMAT </w:instrText>
        </w:r>
        <w:r w:rsidRPr="004F1591">
          <w:rPr>
            <w:rFonts w:ascii="Arial" w:hAnsi="Arial" w:cs="Arial"/>
          </w:rPr>
          <w:fldChar w:fldCharType="separate"/>
        </w:r>
        <w:r w:rsidRPr="004F1591">
          <w:rPr>
            <w:rFonts w:ascii="Arial" w:hAnsi="Arial" w:cs="Arial"/>
            <w:noProof/>
          </w:rPr>
          <w:t>2</w:t>
        </w:r>
        <w:r w:rsidRPr="004F1591">
          <w:rPr>
            <w:rFonts w:ascii="Arial" w:hAnsi="Arial" w:cs="Arial"/>
            <w:noProof/>
          </w:rPr>
          <w:fldChar w:fldCharType="end"/>
        </w:r>
      </w:p>
    </w:sdtContent>
  </w:sdt>
  <w:p w14:paraId="59D54F5B" w14:textId="77777777" w:rsidR="004F1591" w:rsidRDefault="004F1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88274" w14:textId="77777777" w:rsidR="00B81B3C" w:rsidRDefault="00B81B3C" w:rsidP="004F1591">
      <w:pPr>
        <w:spacing w:after="0" w:line="240" w:lineRule="auto"/>
      </w:pPr>
      <w:r>
        <w:separator/>
      </w:r>
    </w:p>
  </w:footnote>
  <w:footnote w:type="continuationSeparator" w:id="0">
    <w:p w14:paraId="16542DEF" w14:textId="77777777" w:rsidR="00B81B3C" w:rsidRDefault="00B81B3C" w:rsidP="004F15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7FA2"/>
    <w:multiLevelType w:val="multilevel"/>
    <w:tmpl w:val="5EAA3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D22D0"/>
    <w:multiLevelType w:val="hybridMultilevel"/>
    <w:tmpl w:val="83CE0CC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F15A3E"/>
    <w:multiLevelType w:val="multilevel"/>
    <w:tmpl w:val="A5789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A30C21"/>
    <w:multiLevelType w:val="multilevel"/>
    <w:tmpl w:val="E4BA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A14E82"/>
    <w:multiLevelType w:val="multilevel"/>
    <w:tmpl w:val="50706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806935"/>
    <w:multiLevelType w:val="multilevel"/>
    <w:tmpl w:val="C106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F66311"/>
    <w:multiLevelType w:val="multilevel"/>
    <w:tmpl w:val="B468A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FF0FE6"/>
    <w:multiLevelType w:val="multilevel"/>
    <w:tmpl w:val="36DE4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1F63D5"/>
    <w:multiLevelType w:val="multilevel"/>
    <w:tmpl w:val="600C0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15417A"/>
    <w:multiLevelType w:val="multilevel"/>
    <w:tmpl w:val="2BE67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436AEF"/>
    <w:multiLevelType w:val="multilevel"/>
    <w:tmpl w:val="4718F6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AD606F"/>
    <w:multiLevelType w:val="hybridMultilevel"/>
    <w:tmpl w:val="83CE0CCE"/>
    <w:lvl w:ilvl="0" w:tplc="2C0E5DA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2004DF"/>
    <w:multiLevelType w:val="multilevel"/>
    <w:tmpl w:val="1666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1A74E6"/>
    <w:multiLevelType w:val="multilevel"/>
    <w:tmpl w:val="C0FE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E6247E"/>
    <w:multiLevelType w:val="multilevel"/>
    <w:tmpl w:val="55CC0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F34F39"/>
    <w:multiLevelType w:val="multilevel"/>
    <w:tmpl w:val="07BAB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660054"/>
    <w:multiLevelType w:val="multilevel"/>
    <w:tmpl w:val="6D96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37582B"/>
    <w:multiLevelType w:val="multilevel"/>
    <w:tmpl w:val="471C8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1C1339"/>
    <w:multiLevelType w:val="multilevel"/>
    <w:tmpl w:val="2EB0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4702F2"/>
    <w:multiLevelType w:val="multilevel"/>
    <w:tmpl w:val="3A2E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493F03"/>
    <w:multiLevelType w:val="multilevel"/>
    <w:tmpl w:val="3C68F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3017CC"/>
    <w:multiLevelType w:val="multilevel"/>
    <w:tmpl w:val="23D61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3007680">
    <w:abstractNumId w:val="10"/>
  </w:num>
  <w:num w:numId="2" w16cid:durableId="159275314">
    <w:abstractNumId w:val="21"/>
  </w:num>
  <w:num w:numId="3" w16cid:durableId="760877368">
    <w:abstractNumId w:val="4"/>
  </w:num>
  <w:num w:numId="4" w16cid:durableId="1022440027">
    <w:abstractNumId w:val="6"/>
  </w:num>
  <w:num w:numId="5" w16cid:durableId="1121269610">
    <w:abstractNumId w:val="2"/>
  </w:num>
  <w:num w:numId="6" w16cid:durableId="1885479676">
    <w:abstractNumId w:val="5"/>
  </w:num>
  <w:num w:numId="7" w16cid:durableId="1623921308">
    <w:abstractNumId w:val="11"/>
  </w:num>
  <w:num w:numId="8" w16cid:durableId="76052073">
    <w:abstractNumId w:val="0"/>
  </w:num>
  <w:num w:numId="9" w16cid:durableId="1027829271">
    <w:abstractNumId w:val="18"/>
  </w:num>
  <w:num w:numId="10" w16cid:durableId="758408321">
    <w:abstractNumId w:val="7"/>
  </w:num>
  <w:num w:numId="11" w16cid:durableId="749078085">
    <w:abstractNumId w:val="13"/>
  </w:num>
  <w:num w:numId="12" w16cid:durableId="1957371681">
    <w:abstractNumId w:val="8"/>
  </w:num>
  <w:num w:numId="13" w16cid:durableId="706415778">
    <w:abstractNumId w:val="15"/>
  </w:num>
  <w:num w:numId="14" w16cid:durableId="811680991">
    <w:abstractNumId w:val="9"/>
  </w:num>
  <w:num w:numId="15" w16cid:durableId="2121953277">
    <w:abstractNumId w:val="14"/>
  </w:num>
  <w:num w:numId="16" w16cid:durableId="1775396192">
    <w:abstractNumId w:val="3"/>
  </w:num>
  <w:num w:numId="17" w16cid:durableId="1120225213">
    <w:abstractNumId w:val="20"/>
  </w:num>
  <w:num w:numId="18" w16cid:durableId="1294944516">
    <w:abstractNumId w:val="16"/>
  </w:num>
  <w:num w:numId="19" w16cid:durableId="127822240">
    <w:abstractNumId w:val="17"/>
  </w:num>
  <w:num w:numId="20" w16cid:durableId="1881045872">
    <w:abstractNumId w:val="19"/>
  </w:num>
  <w:num w:numId="21" w16cid:durableId="1317490541">
    <w:abstractNumId w:val="12"/>
  </w:num>
  <w:num w:numId="22" w16cid:durableId="1179850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322"/>
    <w:rsid w:val="0000439B"/>
    <w:rsid w:val="000075E7"/>
    <w:rsid w:val="000161CA"/>
    <w:rsid w:val="00027DF7"/>
    <w:rsid w:val="00037B54"/>
    <w:rsid w:val="0009179D"/>
    <w:rsid w:val="000D74CA"/>
    <w:rsid w:val="000E72F0"/>
    <w:rsid w:val="000F323F"/>
    <w:rsid w:val="0010244B"/>
    <w:rsid w:val="00106E3E"/>
    <w:rsid w:val="001603BF"/>
    <w:rsid w:val="00167F22"/>
    <w:rsid w:val="001A5BF8"/>
    <w:rsid w:val="001C7D98"/>
    <w:rsid w:val="002076DB"/>
    <w:rsid w:val="00210EB2"/>
    <w:rsid w:val="00225BB9"/>
    <w:rsid w:val="00285AD8"/>
    <w:rsid w:val="002962D8"/>
    <w:rsid w:val="002A52B4"/>
    <w:rsid w:val="002F4125"/>
    <w:rsid w:val="003018E2"/>
    <w:rsid w:val="003B3B1A"/>
    <w:rsid w:val="004A7B51"/>
    <w:rsid w:val="004B0C2E"/>
    <w:rsid w:val="004B6BFF"/>
    <w:rsid w:val="004C32DA"/>
    <w:rsid w:val="004D1376"/>
    <w:rsid w:val="004D2322"/>
    <w:rsid w:val="004F1591"/>
    <w:rsid w:val="00502643"/>
    <w:rsid w:val="00506987"/>
    <w:rsid w:val="005231B0"/>
    <w:rsid w:val="00581174"/>
    <w:rsid w:val="005E0E3F"/>
    <w:rsid w:val="0063602C"/>
    <w:rsid w:val="00672426"/>
    <w:rsid w:val="006900E2"/>
    <w:rsid w:val="006970FD"/>
    <w:rsid w:val="006A22D4"/>
    <w:rsid w:val="00700C66"/>
    <w:rsid w:val="007138F8"/>
    <w:rsid w:val="0073073A"/>
    <w:rsid w:val="0076195A"/>
    <w:rsid w:val="00792180"/>
    <w:rsid w:val="007A7B7C"/>
    <w:rsid w:val="007C1B4B"/>
    <w:rsid w:val="007D7583"/>
    <w:rsid w:val="007E3EB1"/>
    <w:rsid w:val="00826B0B"/>
    <w:rsid w:val="00826C40"/>
    <w:rsid w:val="0085343A"/>
    <w:rsid w:val="00853FDF"/>
    <w:rsid w:val="00887D5C"/>
    <w:rsid w:val="008B72AE"/>
    <w:rsid w:val="008C79D0"/>
    <w:rsid w:val="008D1E51"/>
    <w:rsid w:val="008F3E03"/>
    <w:rsid w:val="009010A7"/>
    <w:rsid w:val="009104DE"/>
    <w:rsid w:val="00952EAF"/>
    <w:rsid w:val="00954D1E"/>
    <w:rsid w:val="00954D1F"/>
    <w:rsid w:val="00984F35"/>
    <w:rsid w:val="009A1539"/>
    <w:rsid w:val="009A455E"/>
    <w:rsid w:val="009A7FDA"/>
    <w:rsid w:val="009F541C"/>
    <w:rsid w:val="00A136E7"/>
    <w:rsid w:val="00A15F8A"/>
    <w:rsid w:val="00A46F2E"/>
    <w:rsid w:val="00B06633"/>
    <w:rsid w:val="00B115BA"/>
    <w:rsid w:val="00B52834"/>
    <w:rsid w:val="00B576AB"/>
    <w:rsid w:val="00B6739A"/>
    <w:rsid w:val="00B81B3C"/>
    <w:rsid w:val="00BC1443"/>
    <w:rsid w:val="00C022C2"/>
    <w:rsid w:val="00C06CFF"/>
    <w:rsid w:val="00C17D90"/>
    <w:rsid w:val="00C221F2"/>
    <w:rsid w:val="00C37A39"/>
    <w:rsid w:val="00C56466"/>
    <w:rsid w:val="00C9022D"/>
    <w:rsid w:val="00C94836"/>
    <w:rsid w:val="00CF062F"/>
    <w:rsid w:val="00D07ACD"/>
    <w:rsid w:val="00D110C5"/>
    <w:rsid w:val="00D13017"/>
    <w:rsid w:val="00D63FCE"/>
    <w:rsid w:val="00D708C8"/>
    <w:rsid w:val="00DB282D"/>
    <w:rsid w:val="00DB7629"/>
    <w:rsid w:val="00DC59DA"/>
    <w:rsid w:val="00E032C5"/>
    <w:rsid w:val="00E114C8"/>
    <w:rsid w:val="00E30C89"/>
    <w:rsid w:val="00E41CE6"/>
    <w:rsid w:val="00E57264"/>
    <w:rsid w:val="00F1291B"/>
    <w:rsid w:val="00FE20E8"/>
    <w:rsid w:val="00FF46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DCAF"/>
  <w15:chartTrackingRefBased/>
  <w15:docId w15:val="{BC9EDF8B-B6DB-4690-B040-E4E8091FF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F2E"/>
  </w:style>
  <w:style w:type="paragraph" w:styleId="Heading1">
    <w:name w:val="heading 1"/>
    <w:basedOn w:val="Normal"/>
    <w:next w:val="Normal"/>
    <w:link w:val="Heading1Char"/>
    <w:uiPriority w:val="9"/>
    <w:qFormat/>
    <w:rsid w:val="004D2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322"/>
    <w:rPr>
      <w:rFonts w:eastAsiaTheme="majorEastAsia" w:cstheme="majorBidi"/>
      <w:color w:val="272727" w:themeColor="text1" w:themeTint="D8"/>
    </w:rPr>
  </w:style>
  <w:style w:type="paragraph" w:styleId="Title">
    <w:name w:val="Title"/>
    <w:basedOn w:val="Normal"/>
    <w:next w:val="Normal"/>
    <w:link w:val="TitleChar"/>
    <w:uiPriority w:val="10"/>
    <w:qFormat/>
    <w:rsid w:val="004D2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322"/>
    <w:pPr>
      <w:spacing w:before="160"/>
      <w:jc w:val="center"/>
    </w:pPr>
    <w:rPr>
      <w:i/>
      <w:iCs/>
      <w:color w:val="404040" w:themeColor="text1" w:themeTint="BF"/>
    </w:rPr>
  </w:style>
  <w:style w:type="character" w:customStyle="1" w:styleId="QuoteChar">
    <w:name w:val="Quote Char"/>
    <w:basedOn w:val="DefaultParagraphFont"/>
    <w:link w:val="Quote"/>
    <w:uiPriority w:val="29"/>
    <w:rsid w:val="004D2322"/>
    <w:rPr>
      <w:i/>
      <w:iCs/>
      <w:color w:val="404040" w:themeColor="text1" w:themeTint="BF"/>
    </w:rPr>
  </w:style>
  <w:style w:type="paragraph" w:styleId="ListParagraph">
    <w:name w:val="List Paragraph"/>
    <w:basedOn w:val="Normal"/>
    <w:uiPriority w:val="34"/>
    <w:qFormat/>
    <w:rsid w:val="004D2322"/>
    <w:pPr>
      <w:ind w:left="720"/>
      <w:contextualSpacing/>
    </w:pPr>
  </w:style>
  <w:style w:type="character" w:styleId="IntenseEmphasis">
    <w:name w:val="Intense Emphasis"/>
    <w:basedOn w:val="DefaultParagraphFont"/>
    <w:uiPriority w:val="21"/>
    <w:qFormat/>
    <w:rsid w:val="004D2322"/>
    <w:rPr>
      <w:i/>
      <w:iCs/>
      <w:color w:val="0F4761" w:themeColor="accent1" w:themeShade="BF"/>
    </w:rPr>
  </w:style>
  <w:style w:type="paragraph" w:styleId="IntenseQuote">
    <w:name w:val="Intense Quote"/>
    <w:basedOn w:val="Normal"/>
    <w:next w:val="Normal"/>
    <w:link w:val="IntenseQuoteChar"/>
    <w:uiPriority w:val="30"/>
    <w:qFormat/>
    <w:rsid w:val="004D2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322"/>
    <w:rPr>
      <w:i/>
      <w:iCs/>
      <w:color w:val="0F4761" w:themeColor="accent1" w:themeShade="BF"/>
    </w:rPr>
  </w:style>
  <w:style w:type="character" w:styleId="IntenseReference">
    <w:name w:val="Intense Reference"/>
    <w:basedOn w:val="DefaultParagraphFont"/>
    <w:uiPriority w:val="32"/>
    <w:qFormat/>
    <w:rsid w:val="004D2322"/>
    <w:rPr>
      <w:b/>
      <w:bCs/>
      <w:smallCaps/>
      <w:color w:val="0F4761" w:themeColor="accent1" w:themeShade="BF"/>
      <w:spacing w:val="5"/>
    </w:rPr>
  </w:style>
  <w:style w:type="paragraph" w:styleId="Header">
    <w:name w:val="header"/>
    <w:basedOn w:val="Normal"/>
    <w:link w:val="HeaderChar"/>
    <w:uiPriority w:val="99"/>
    <w:unhideWhenUsed/>
    <w:rsid w:val="004F1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591"/>
  </w:style>
  <w:style w:type="paragraph" w:styleId="Footer">
    <w:name w:val="footer"/>
    <w:basedOn w:val="Normal"/>
    <w:link w:val="FooterChar"/>
    <w:uiPriority w:val="99"/>
    <w:unhideWhenUsed/>
    <w:rsid w:val="004F1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591"/>
  </w:style>
  <w:style w:type="table" w:styleId="TableGrid">
    <w:name w:val="Table Grid"/>
    <w:basedOn w:val="TableNormal"/>
    <w:uiPriority w:val="39"/>
    <w:rsid w:val="0020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6142">
      <w:bodyDiv w:val="1"/>
      <w:marLeft w:val="0"/>
      <w:marRight w:val="0"/>
      <w:marTop w:val="0"/>
      <w:marBottom w:val="0"/>
      <w:divBdr>
        <w:top w:val="none" w:sz="0" w:space="0" w:color="auto"/>
        <w:left w:val="none" w:sz="0" w:space="0" w:color="auto"/>
        <w:bottom w:val="none" w:sz="0" w:space="0" w:color="auto"/>
        <w:right w:val="none" w:sz="0" w:space="0" w:color="auto"/>
      </w:divBdr>
    </w:div>
    <w:div w:id="69891716">
      <w:bodyDiv w:val="1"/>
      <w:marLeft w:val="0"/>
      <w:marRight w:val="0"/>
      <w:marTop w:val="0"/>
      <w:marBottom w:val="0"/>
      <w:divBdr>
        <w:top w:val="none" w:sz="0" w:space="0" w:color="auto"/>
        <w:left w:val="none" w:sz="0" w:space="0" w:color="auto"/>
        <w:bottom w:val="none" w:sz="0" w:space="0" w:color="auto"/>
        <w:right w:val="none" w:sz="0" w:space="0" w:color="auto"/>
      </w:divBdr>
    </w:div>
    <w:div w:id="80104989">
      <w:bodyDiv w:val="1"/>
      <w:marLeft w:val="0"/>
      <w:marRight w:val="0"/>
      <w:marTop w:val="0"/>
      <w:marBottom w:val="0"/>
      <w:divBdr>
        <w:top w:val="none" w:sz="0" w:space="0" w:color="auto"/>
        <w:left w:val="none" w:sz="0" w:space="0" w:color="auto"/>
        <w:bottom w:val="none" w:sz="0" w:space="0" w:color="auto"/>
        <w:right w:val="none" w:sz="0" w:space="0" w:color="auto"/>
      </w:divBdr>
    </w:div>
    <w:div w:id="91438637">
      <w:bodyDiv w:val="1"/>
      <w:marLeft w:val="0"/>
      <w:marRight w:val="0"/>
      <w:marTop w:val="0"/>
      <w:marBottom w:val="0"/>
      <w:divBdr>
        <w:top w:val="none" w:sz="0" w:space="0" w:color="auto"/>
        <w:left w:val="none" w:sz="0" w:space="0" w:color="auto"/>
        <w:bottom w:val="none" w:sz="0" w:space="0" w:color="auto"/>
        <w:right w:val="none" w:sz="0" w:space="0" w:color="auto"/>
      </w:divBdr>
    </w:div>
    <w:div w:id="122159980">
      <w:bodyDiv w:val="1"/>
      <w:marLeft w:val="0"/>
      <w:marRight w:val="0"/>
      <w:marTop w:val="0"/>
      <w:marBottom w:val="0"/>
      <w:divBdr>
        <w:top w:val="none" w:sz="0" w:space="0" w:color="auto"/>
        <w:left w:val="none" w:sz="0" w:space="0" w:color="auto"/>
        <w:bottom w:val="none" w:sz="0" w:space="0" w:color="auto"/>
        <w:right w:val="none" w:sz="0" w:space="0" w:color="auto"/>
      </w:divBdr>
    </w:div>
    <w:div w:id="128472770">
      <w:bodyDiv w:val="1"/>
      <w:marLeft w:val="0"/>
      <w:marRight w:val="0"/>
      <w:marTop w:val="0"/>
      <w:marBottom w:val="0"/>
      <w:divBdr>
        <w:top w:val="none" w:sz="0" w:space="0" w:color="auto"/>
        <w:left w:val="none" w:sz="0" w:space="0" w:color="auto"/>
        <w:bottom w:val="none" w:sz="0" w:space="0" w:color="auto"/>
        <w:right w:val="none" w:sz="0" w:space="0" w:color="auto"/>
      </w:divBdr>
    </w:div>
    <w:div w:id="133720661">
      <w:bodyDiv w:val="1"/>
      <w:marLeft w:val="0"/>
      <w:marRight w:val="0"/>
      <w:marTop w:val="0"/>
      <w:marBottom w:val="0"/>
      <w:divBdr>
        <w:top w:val="none" w:sz="0" w:space="0" w:color="auto"/>
        <w:left w:val="none" w:sz="0" w:space="0" w:color="auto"/>
        <w:bottom w:val="none" w:sz="0" w:space="0" w:color="auto"/>
        <w:right w:val="none" w:sz="0" w:space="0" w:color="auto"/>
      </w:divBdr>
    </w:div>
    <w:div w:id="168328783">
      <w:bodyDiv w:val="1"/>
      <w:marLeft w:val="0"/>
      <w:marRight w:val="0"/>
      <w:marTop w:val="0"/>
      <w:marBottom w:val="0"/>
      <w:divBdr>
        <w:top w:val="none" w:sz="0" w:space="0" w:color="auto"/>
        <w:left w:val="none" w:sz="0" w:space="0" w:color="auto"/>
        <w:bottom w:val="none" w:sz="0" w:space="0" w:color="auto"/>
        <w:right w:val="none" w:sz="0" w:space="0" w:color="auto"/>
      </w:divBdr>
    </w:div>
    <w:div w:id="249436940">
      <w:bodyDiv w:val="1"/>
      <w:marLeft w:val="0"/>
      <w:marRight w:val="0"/>
      <w:marTop w:val="0"/>
      <w:marBottom w:val="0"/>
      <w:divBdr>
        <w:top w:val="none" w:sz="0" w:space="0" w:color="auto"/>
        <w:left w:val="none" w:sz="0" w:space="0" w:color="auto"/>
        <w:bottom w:val="none" w:sz="0" w:space="0" w:color="auto"/>
        <w:right w:val="none" w:sz="0" w:space="0" w:color="auto"/>
      </w:divBdr>
    </w:div>
    <w:div w:id="262616685">
      <w:bodyDiv w:val="1"/>
      <w:marLeft w:val="0"/>
      <w:marRight w:val="0"/>
      <w:marTop w:val="0"/>
      <w:marBottom w:val="0"/>
      <w:divBdr>
        <w:top w:val="none" w:sz="0" w:space="0" w:color="auto"/>
        <w:left w:val="none" w:sz="0" w:space="0" w:color="auto"/>
        <w:bottom w:val="none" w:sz="0" w:space="0" w:color="auto"/>
        <w:right w:val="none" w:sz="0" w:space="0" w:color="auto"/>
      </w:divBdr>
    </w:div>
    <w:div w:id="290792758">
      <w:bodyDiv w:val="1"/>
      <w:marLeft w:val="0"/>
      <w:marRight w:val="0"/>
      <w:marTop w:val="0"/>
      <w:marBottom w:val="0"/>
      <w:divBdr>
        <w:top w:val="none" w:sz="0" w:space="0" w:color="auto"/>
        <w:left w:val="none" w:sz="0" w:space="0" w:color="auto"/>
        <w:bottom w:val="none" w:sz="0" w:space="0" w:color="auto"/>
        <w:right w:val="none" w:sz="0" w:space="0" w:color="auto"/>
      </w:divBdr>
    </w:div>
    <w:div w:id="330914210">
      <w:bodyDiv w:val="1"/>
      <w:marLeft w:val="0"/>
      <w:marRight w:val="0"/>
      <w:marTop w:val="0"/>
      <w:marBottom w:val="0"/>
      <w:divBdr>
        <w:top w:val="none" w:sz="0" w:space="0" w:color="auto"/>
        <w:left w:val="none" w:sz="0" w:space="0" w:color="auto"/>
        <w:bottom w:val="none" w:sz="0" w:space="0" w:color="auto"/>
        <w:right w:val="none" w:sz="0" w:space="0" w:color="auto"/>
      </w:divBdr>
    </w:div>
    <w:div w:id="363949084">
      <w:bodyDiv w:val="1"/>
      <w:marLeft w:val="0"/>
      <w:marRight w:val="0"/>
      <w:marTop w:val="0"/>
      <w:marBottom w:val="0"/>
      <w:divBdr>
        <w:top w:val="none" w:sz="0" w:space="0" w:color="auto"/>
        <w:left w:val="none" w:sz="0" w:space="0" w:color="auto"/>
        <w:bottom w:val="none" w:sz="0" w:space="0" w:color="auto"/>
        <w:right w:val="none" w:sz="0" w:space="0" w:color="auto"/>
      </w:divBdr>
    </w:div>
    <w:div w:id="453912444">
      <w:bodyDiv w:val="1"/>
      <w:marLeft w:val="0"/>
      <w:marRight w:val="0"/>
      <w:marTop w:val="0"/>
      <w:marBottom w:val="0"/>
      <w:divBdr>
        <w:top w:val="none" w:sz="0" w:space="0" w:color="auto"/>
        <w:left w:val="none" w:sz="0" w:space="0" w:color="auto"/>
        <w:bottom w:val="none" w:sz="0" w:space="0" w:color="auto"/>
        <w:right w:val="none" w:sz="0" w:space="0" w:color="auto"/>
      </w:divBdr>
    </w:div>
    <w:div w:id="492647844">
      <w:bodyDiv w:val="1"/>
      <w:marLeft w:val="0"/>
      <w:marRight w:val="0"/>
      <w:marTop w:val="0"/>
      <w:marBottom w:val="0"/>
      <w:divBdr>
        <w:top w:val="none" w:sz="0" w:space="0" w:color="auto"/>
        <w:left w:val="none" w:sz="0" w:space="0" w:color="auto"/>
        <w:bottom w:val="none" w:sz="0" w:space="0" w:color="auto"/>
        <w:right w:val="none" w:sz="0" w:space="0" w:color="auto"/>
      </w:divBdr>
    </w:div>
    <w:div w:id="497580977">
      <w:bodyDiv w:val="1"/>
      <w:marLeft w:val="0"/>
      <w:marRight w:val="0"/>
      <w:marTop w:val="0"/>
      <w:marBottom w:val="0"/>
      <w:divBdr>
        <w:top w:val="none" w:sz="0" w:space="0" w:color="auto"/>
        <w:left w:val="none" w:sz="0" w:space="0" w:color="auto"/>
        <w:bottom w:val="none" w:sz="0" w:space="0" w:color="auto"/>
        <w:right w:val="none" w:sz="0" w:space="0" w:color="auto"/>
      </w:divBdr>
    </w:div>
    <w:div w:id="510527465">
      <w:bodyDiv w:val="1"/>
      <w:marLeft w:val="0"/>
      <w:marRight w:val="0"/>
      <w:marTop w:val="0"/>
      <w:marBottom w:val="0"/>
      <w:divBdr>
        <w:top w:val="none" w:sz="0" w:space="0" w:color="auto"/>
        <w:left w:val="none" w:sz="0" w:space="0" w:color="auto"/>
        <w:bottom w:val="none" w:sz="0" w:space="0" w:color="auto"/>
        <w:right w:val="none" w:sz="0" w:space="0" w:color="auto"/>
      </w:divBdr>
    </w:div>
    <w:div w:id="512302903">
      <w:bodyDiv w:val="1"/>
      <w:marLeft w:val="0"/>
      <w:marRight w:val="0"/>
      <w:marTop w:val="0"/>
      <w:marBottom w:val="0"/>
      <w:divBdr>
        <w:top w:val="none" w:sz="0" w:space="0" w:color="auto"/>
        <w:left w:val="none" w:sz="0" w:space="0" w:color="auto"/>
        <w:bottom w:val="none" w:sz="0" w:space="0" w:color="auto"/>
        <w:right w:val="none" w:sz="0" w:space="0" w:color="auto"/>
      </w:divBdr>
    </w:div>
    <w:div w:id="519979104">
      <w:bodyDiv w:val="1"/>
      <w:marLeft w:val="0"/>
      <w:marRight w:val="0"/>
      <w:marTop w:val="0"/>
      <w:marBottom w:val="0"/>
      <w:divBdr>
        <w:top w:val="none" w:sz="0" w:space="0" w:color="auto"/>
        <w:left w:val="none" w:sz="0" w:space="0" w:color="auto"/>
        <w:bottom w:val="none" w:sz="0" w:space="0" w:color="auto"/>
        <w:right w:val="none" w:sz="0" w:space="0" w:color="auto"/>
      </w:divBdr>
    </w:div>
    <w:div w:id="529612802">
      <w:bodyDiv w:val="1"/>
      <w:marLeft w:val="0"/>
      <w:marRight w:val="0"/>
      <w:marTop w:val="0"/>
      <w:marBottom w:val="0"/>
      <w:divBdr>
        <w:top w:val="none" w:sz="0" w:space="0" w:color="auto"/>
        <w:left w:val="none" w:sz="0" w:space="0" w:color="auto"/>
        <w:bottom w:val="none" w:sz="0" w:space="0" w:color="auto"/>
        <w:right w:val="none" w:sz="0" w:space="0" w:color="auto"/>
      </w:divBdr>
    </w:div>
    <w:div w:id="539634558">
      <w:bodyDiv w:val="1"/>
      <w:marLeft w:val="0"/>
      <w:marRight w:val="0"/>
      <w:marTop w:val="0"/>
      <w:marBottom w:val="0"/>
      <w:divBdr>
        <w:top w:val="none" w:sz="0" w:space="0" w:color="auto"/>
        <w:left w:val="none" w:sz="0" w:space="0" w:color="auto"/>
        <w:bottom w:val="none" w:sz="0" w:space="0" w:color="auto"/>
        <w:right w:val="none" w:sz="0" w:space="0" w:color="auto"/>
      </w:divBdr>
    </w:div>
    <w:div w:id="559439239">
      <w:bodyDiv w:val="1"/>
      <w:marLeft w:val="0"/>
      <w:marRight w:val="0"/>
      <w:marTop w:val="0"/>
      <w:marBottom w:val="0"/>
      <w:divBdr>
        <w:top w:val="none" w:sz="0" w:space="0" w:color="auto"/>
        <w:left w:val="none" w:sz="0" w:space="0" w:color="auto"/>
        <w:bottom w:val="none" w:sz="0" w:space="0" w:color="auto"/>
        <w:right w:val="none" w:sz="0" w:space="0" w:color="auto"/>
      </w:divBdr>
    </w:div>
    <w:div w:id="584730761">
      <w:bodyDiv w:val="1"/>
      <w:marLeft w:val="0"/>
      <w:marRight w:val="0"/>
      <w:marTop w:val="0"/>
      <w:marBottom w:val="0"/>
      <w:divBdr>
        <w:top w:val="none" w:sz="0" w:space="0" w:color="auto"/>
        <w:left w:val="none" w:sz="0" w:space="0" w:color="auto"/>
        <w:bottom w:val="none" w:sz="0" w:space="0" w:color="auto"/>
        <w:right w:val="none" w:sz="0" w:space="0" w:color="auto"/>
      </w:divBdr>
    </w:div>
    <w:div w:id="647133915">
      <w:bodyDiv w:val="1"/>
      <w:marLeft w:val="0"/>
      <w:marRight w:val="0"/>
      <w:marTop w:val="0"/>
      <w:marBottom w:val="0"/>
      <w:divBdr>
        <w:top w:val="none" w:sz="0" w:space="0" w:color="auto"/>
        <w:left w:val="none" w:sz="0" w:space="0" w:color="auto"/>
        <w:bottom w:val="none" w:sz="0" w:space="0" w:color="auto"/>
        <w:right w:val="none" w:sz="0" w:space="0" w:color="auto"/>
      </w:divBdr>
    </w:div>
    <w:div w:id="673266313">
      <w:bodyDiv w:val="1"/>
      <w:marLeft w:val="0"/>
      <w:marRight w:val="0"/>
      <w:marTop w:val="0"/>
      <w:marBottom w:val="0"/>
      <w:divBdr>
        <w:top w:val="none" w:sz="0" w:space="0" w:color="auto"/>
        <w:left w:val="none" w:sz="0" w:space="0" w:color="auto"/>
        <w:bottom w:val="none" w:sz="0" w:space="0" w:color="auto"/>
        <w:right w:val="none" w:sz="0" w:space="0" w:color="auto"/>
      </w:divBdr>
    </w:div>
    <w:div w:id="687099074">
      <w:bodyDiv w:val="1"/>
      <w:marLeft w:val="0"/>
      <w:marRight w:val="0"/>
      <w:marTop w:val="0"/>
      <w:marBottom w:val="0"/>
      <w:divBdr>
        <w:top w:val="none" w:sz="0" w:space="0" w:color="auto"/>
        <w:left w:val="none" w:sz="0" w:space="0" w:color="auto"/>
        <w:bottom w:val="none" w:sz="0" w:space="0" w:color="auto"/>
        <w:right w:val="none" w:sz="0" w:space="0" w:color="auto"/>
      </w:divBdr>
    </w:div>
    <w:div w:id="731581926">
      <w:bodyDiv w:val="1"/>
      <w:marLeft w:val="0"/>
      <w:marRight w:val="0"/>
      <w:marTop w:val="0"/>
      <w:marBottom w:val="0"/>
      <w:divBdr>
        <w:top w:val="none" w:sz="0" w:space="0" w:color="auto"/>
        <w:left w:val="none" w:sz="0" w:space="0" w:color="auto"/>
        <w:bottom w:val="none" w:sz="0" w:space="0" w:color="auto"/>
        <w:right w:val="none" w:sz="0" w:space="0" w:color="auto"/>
      </w:divBdr>
    </w:div>
    <w:div w:id="753010764">
      <w:bodyDiv w:val="1"/>
      <w:marLeft w:val="0"/>
      <w:marRight w:val="0"/>
      <w:marTop w:val="0"/>
      <w:marBottom w:val="0"/>
      <w:divBdr>
        <w:top w:val="none" w:sz="0" w:space="0" w:color="auto"/>
        <w:left w:val="none" w:sz="0" w:space="0" w:color="auto"/>
        <w:bottom w:val="none" w:sz="0" w:space="0" w:color="auto"/>
        <w:right w:val="none" w:sz="0" w:space="0" w:color="auto"/>
      </w:divBdr>
    </w:div>
    <w:div w:id="836965599">
      <w:bodyDiv w:val="1"/>
      <w:marLeft w:val="0"/>
      <w:marRight w:val="0"/>
      <w:marTop w:val="0"/>
      <w:marBottom w:val="0"/>
      <w:divBdr>
        <w:top w:val="none" w:sz="0" w:space="0" w:color="auto"/>
        <w:left w:val="none" w:sz="0" w:space="0" w:color="auto"/>
        <w:bottom w:val="none" w:sz="0" w:space="0" w:color="auto"/>
        <w:right w:val="none" w:sz="0" w:space="0" w:color="auto"/>
      </w:divBdr>
    </w:div>
    <w:div w:id="872155421">
      <w:bodyDiv w:val="1"/>
      <w:marLeft w:val="0"/>
      <w:marRight w:val="0"/>
      <w:marTop w:val="0"/>
      <w:marBottom w:val="0"/>
      <w:divBdr>
        <w:top w:val="none" w:sz="0" w:space="0" w:color="auto"/>
        <w:left w:val="none" w:sz="0" w:space="0" w:color="auto"/>
        <w:bottom w:val="none" w:sz="0" w:space="0" w:color="auto"/>
        <w:right w:val="none" w:sz="0" w:space="0" w:color="auto"/>
      </w:divBdr>
    </w:div>
    <w:div w:id="872379997">
      <w:bodyDiv w:val="1"/>
      <w:marLeft w:val="0"/>
      <w:marRight w:val="0"/>
      <w:marTop w:val="0"/>
      <w:marBottom w:val="0"/>
      <w:divBdr>
        <w:top w:val="none" w:sz="0" w:space="0" w:color="auto"/>
        <w:left w:val="none" w:sz="0" w:space="0" w:color="auto"/>
        <w:bottom w:val="none" w:sz="0" w:space="0" w:color="auto"/>
        <w:right w:val="none" w:sz="0" w:space="0" w:color="auto"/>
      </w:divBdr>
    </w:div>
    <w:div w:id="874733528">
      <w:bodyDiv w:val="1"/>
      <w:marLeft w:val="0"/>
      <w:marRight w:val="0"/>
      <w:marTop w:val="0"/>
      <w:marBottom w:val="0"/>
      <w:divBdr>
        <w:top w:val="none" w:sz="0" w:space="0" w:color="auto"/>
        <w:left w:val="none" w:sz="0" w:space="0" w:color="auto"/>
        <w:bottom w:val="none" w:sz="0" w:space="0" w:color="auto"/>
        <w:right w:val="none" w:sz="0" w:space="0" w:color="auto"/>
      </w:divBdr>
      <w:divsChild>
        <w:div w:id="93284138">
          <w:marLeft w:val="0"/>
          <w:marRight w:val="0"/>
          <w:marTop w:val="0"/>
          <w:marBottom w:val="0"/>
          <w:divBdr>
            <w:top w:val="none" w:sz="0" w:space="0" w:color="auto"/>
            <w:left w:val="none" w:sz="0" w:space="0" w:color="auto"/>
            <w:bottom w:val="none" w:sz="0" w:space="0" w:color="auto"/>
            <w:right w:val="none" w:sz="0" w:space="0" w:color="auto"/>
          </w:divBdr>
          <w:divsChild>
            <w:div w:id="1920362930">
              <w:marLeft w:val="0"/>
              <w:marRight w:val="0"/>
              <w:marTop w:val="0"/>
              <w:marBottom w:val="0"/>
              <w:divBdr>
                <w:top w:val="none" w:sz="0" w:space="0" w:color="auto"/>
                <w:left w:val="none" w:sz="0" w:space="0" w:color="auto"/>
                <w:bottom w:val="none" w:sz="0" w:space="0" w:color="auto"/>
                <w:right w:val="none" w:sz="0" w:space="0" w:color="auto"/>
              </w:divBdr>
              <w:divsChild>
                <w:div w:id="1100494841">
                  <w:marLeft w:val="0"/>
                  <w:marRight w:val="0"/>
                  <w:marTop w:val="0"/>
                  <w:marBottom w:val="0"/>
                  <w:divBdr>
                    <w:top w:val="none" w:sz="0" w:space="0" w:color="auto"/>
                    <w:left w:val="none" w:sz="0" w:space="0" w:color="auto"/>
                    <w:bottom w:val="none" w:sz="0" w:space="0" w:color="auto"/>
                    <w:right w:val="none" w:sz="0" w:space="0" w:color="auto"/>
                  </w:divBdr>
                  <w:divsChild>
                    <w:div w:id="161790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72032">
          <w:marLeft w:val="0"/>
          <w:marRight w:val="0"/>
          <w:marTop w:val="0"/>
          <w:marBottom w:val="0"/>
          <w:divBdr>
            <w:top w:val="none" w:sz="0" w:space="0" w:color="auto"/>
            <w:left w:val="none" w:sz="0" w:space="0" w:color="auto"/>
            <w:bottom w:val="none" w:sz="0" w:space="0" w:color="auto"/>
            <w:right w:val="none" w:sz="0" w:space="0" w:color="auto"/>
          </w:divBdr>
          <w:divsChild>
            <w:div w:id="1863516350">
              <w:marLeft w:val="0"/>
              <w:marRight w:val="0"/>
              <w:marTop w:val="0"/>
              <w:marBottom w:val="0"/>
              <w:divBdr>
                <w:top w:val="none" w:sz="0" w:space="0" w:color="auto"/>
                <w:left w:val="none" w:sz="0" w:space="0" w:color="auto"/>
                <w:bottom w:val="none" w:sz="0" w:space="0" w:color="auto"/>
                <w:right w:val="none" w:sz="0" w:space="0" w:color="auto"/>
              </w:divBdr>
              <w:divsChild>
                <w:div w:id="1978298455">
                  <w:marLeft w:val="0"/>
                  <w:marRight w:val="0"/>
                  <w:marTop w:val="0"/>
                  <w:marBottom w:val="0"/>
                  <w:divBdr>
                    <w:top w:val="none" w:sz="0" w:space="0" w:color="auto"/>
                    <w:left w:val="none" w:sz="0" w:space="0" w:color="auto"/>
                    <w:bottom w:val="none" w:sz="0" w:space="0" w:color="auto"/>
                    <w:right w:val="none" w:sz="0" w:space="0" w:color="auto"/>
                  </w:divBdr>
                  <w:divsChild>
                    <w:div w:id="14866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017893">
      <w:bodyDiv w:val="1"/>
      <w:marLeft w:val="0"/>
      <w:marRight w:val="0"/>
      <w:marTop w:val="0"/>
      <w:marBottom w:val="0"/>
      <w:divBdr>
        <w:top w:val="none" w:sz="0" w:space="0" w:color="auto"/>
        <w:left w:val="none" w:sz="0" w:space="0" w:color="auto"/>
        <w:bottom w:val="none" w:sz="0" w:space="0" w:color="auto"/>
        <w:right w:val="none" w:sz="0" w:space="0" w:color="auto"/>
      </w:divBdr>
    </w:div>
    <w:div w:id="934481302">
      <w:bodyDiv w:val="1"/>
      <w:marLeft w:val="0"/>
      <w:marRight w:val="0"/>
      <w:marTop w:val="0"/>
      <w:marBottom w:val="0"/>
      <w:divBdr>
        <w:top w:val="none" w:sz="0" w:space="0" w:color="auto"/>
        <w:left w:val="none" w:sz="0" w:space="0" w:color="auto"/>
        <w:bottom w:val="none" w:sz="0" w:space="0" w:color="auto"/>
        <w:right w:val="none" w:sz="0" w:space="0" w:color="auto"/>
      </w:divBdr>
    </w:div>
    <w:div w:id="1042360628">
      <w:bodyDiv w:val="1"/>
      <w:marLeft w:val="0"/>
      <w:marRight w:val="0"/>
      <w:marTop w:val="0"/>
      <w:marBottom w:val="0"/>
      <w:divBdr>
        <w:top w:val="none" w:sz="0" w:space="0" w:color="auto"/>
        <w:left w:val="none" w:sz="0" w:space="0" w:color="auto"/>
        <w:bottom w:val="none" w:sz="0" w:space="0" w:color="auto"/>
        <w:right w:val="none" w:sz="0" w:space="0" w:color="auto"/>
      </w:divBdr>
    </w:div>
    <w:div w:id="1049495131">
      <w:bodyDiv w:val="1"/>
      <w:marLeft w:val="0"/>
      <w:marRight w:val="0"/>
      <w:marTop w:val="0"/>
      <w:marBottom w:val="0"/>
      <w:divBdr>
        <w:top w:val="none" w:sz="0" w:space="0" w:color="auto"/>
        <w:left w:val="none" w:sz="0" w:space="0" w:color="auto"/>
        <w:bottom w:val="none" w:sz="0" w:space="0" w:color="auto"/>
        <w:right w:val="none" w:sz="0" w:space="0" w:color="auto"/>
      </w:divBdr>
    </w:div>
    <w:div w:id="1068770229">
      <w:bodyDiv w:val="1"/>
      <w:marLeft w:val="0"/>
      <w:marRight w:val="0"/>
      <w:marTop w:val="0"/>
      <w:marBottom w:val="0"/>
      <w:divBdr>
        <w:top w:val="none" w:sz="0" w:space="0" w:color="auto"/>
        <w:left w:val="none" w:sz="0" w:space="0" w:color="auto"/>
        <w:bottom w:val="none" w:sz="0" w:space="0" w:color="auto"/>
        <w:right w:val="none" w:sz="0" w:space="0" w:color="auto"/>
      </w:divBdr>
    </w:div>
    <w:div w:id="1151865109">
      <w:bodyDiv w:val="1"/>
      <w:marLeft w:val="0"/>
      <w:marRight w:val="0"/>
      <w:marTop w:val="0"/>
      <w:marBottom w:val="0"/>
      <w:divBdr>
        <w:top w:val="none" w:sz="0" w:space="0" w:color="auto"/>
        <w:left w:val="none" w:sz="0" w:space="0" w:color="auto"/>
        <w:bottom w:val="none" w:sz="0" w:space="0" w:color="auto"/>
        <w:right w:val="none" w:sz="0" w:space="0" w:color="auto"/>
      </w:divBdr>
    </w:div>
    <w:div w:id="1190412135">
      <w:bodyDiv w:val="1"/>
      <w:marLeft w:val="0"/>
      <w:marRight w:val="0"/>
      <w:marTop w:val="0"/>
      <w:marBottom w:val="0"/>
      <w:divBdr>
        <w:top w:val="none" w:sz="0" w:space="0" w:color="auto"/>
        <w:left w:val="none" w:sz="0" w:space="0" w:color="auto"/>
        <w:bottom w:val="none" w:sz="0" w:space="0" w:color="auto"/>
        <w:right w:val="none" w:sz="0" w:space="0" w:color="auto"/>
      </w:divBdr>
    </w:div>
    <w:div w:id="1216770155">
      <w:bodyDiv w:val="1"/>
      <w:marLeft w:val="0"/>
      <w:marRight w:val="0"/>
      <w:marTop w:val="0"/>
      <w:marBottom w:val="0"/>
      <w:divBdr>
        <w:top w:val="none" w:sz="0" w:space="0" w:color="auto"/>
        <w:left w:val="none" w:sz="0" w:space="0" w:color="auto"/>
        <w:bottom w:val="none" w:sz="0" w:space="0" w:color="auto"/>
        <w:right w:val="none" w:sz="0" w:space="0" w:color="auto"/>
      </w:divBdr>
    </w:div>
    <w:div w:id="1219898695">
      <w:bodyDiv w:val="1"/>
      <w:marLeft w:val="0"/>
      <w:marRight w:val="0"/>
      <w:marTop w:val="0"/>
      <w:marBottom w:val="0"/>
      <w:divBdr>
        <w:top w:val="none" w:sz="0" w:space="0" w:color="auto"/>
        <w:left w:val="none" w:sz="0" w:space="0" w:color="auto"/>
        <w:bottom w:val="none" w:sz="0" w:space="0" w:color="auto"/>
        <w:right w:val="none" w:sz="0" w:space="0" w:color="auto"/>
      </w:divBdr>
    </w:div>
    <w:div w:id="1251697819">
      <w:bodyDiv w:val="1"/>
      <w:marLeft w:val="0"/>
      <w:marRight w:val="0"/>
      <w:marTop w:val="0"/>
      <w:marBottom w:val="0"/>
      <w:divBdr>
        <w:top w:val="none" w:sz="0" w:space="0" w:color="auto"/>
        <w:left w:val="none" w:sz="0" w:space="0" w:color="auto"/>
        <w:bottom w:val="none" w:sz="0" w:space="0" w:color="auto"/>
        <w:right w:val="none" w:sz="0" w:space="0" w:color="auto"/>
      </w:divBdr>
    </w:div>
    <w:div w:id="1255435681">
      <w:bodyDiv w:val="1"/>
      <w:marLeft w:val="0"/>
      <w:marRight w:val="0"/>
      <w:marTop w:val="0"/>
      <w:marBottom w:val="0"/>
      <w:divBdr>
        <w:top w:val="none" w:sz="0" w:space="0" w:color="auto"/>
        <w:left w:val="none" w:sz="0" w:space="0" w:color="auto"/>
        <w:bottom w:val="none" w:sz="0" w:space="0" w:color="auto"/>
        <w:right w:val="none" w:sz="0" w:space="0" w:color="auto"/>
      </w:divBdr>
    </w:div>
    <w:div w:id="1259756826">
      <w:bodyDiv w:val="1"/>
      <w:marLeft w:val="0"/>
      <w:marRight w:val="0"/>
      <w:marTop w:val="0"/>
      <w:marBottom w:val="0"/>
      <w:divBdr>
        <w:top w:val="none" w:sz="0" w:space="0" w:color="auto"/>
        <w:left w:val="none" w:sz="0" w:space="0" w:color="auto"/>
        <w:bottom w:val="none" w:sz="0" w:space="0" w:color="auto"/>
        <w:right w:val="none" w:sz="0" w:space="0" w:color="auto"/>
      </w:divBdr>
    </w:div>
    <w:div w:id="1301884434">
      <w:bodyDiv w:val="1"/>
      <w:marLeft w:val="0"/>
      <w:marRight w:val="0"/>
      <w:marTop w:val="0"/>
      <w:marBottom w:val="0"/>
      <w:divBdr>
        <w:top w:val="none" w:sz="0" w:space="0" w:color="auto"/>
        <w:left w:val="none" w:sz="0" w:space="0" w:color="auto"/>
        <w:bottom w:val="none" w:sz="0" w:space="0" w:color="auto"/>
        <w:right w:val="none" w:sz="0" w:space="0" w:color="auto"/>
      </w:divBdr>
    </w:div>
    <w:div w:id="1304848215">
      <w:bodyDiv w:val="1"/>
      <w:marLeft w:val="0"/>
      <w:marRight w:val="0"/>
      <w:marTop w:val="0"/>
      <w:marBottom w:val="0"/>
      <w:divBdr>
        <w:top w:val="none" w:sz="0" w:space="0" w:color="auto"/>
        <w:left w:val="none" w:sz="0" w:space="0" w:color="auto"/>
        <w:bottom w:val="none" w:sz="0" w:space="0" w:color="auto"/>
        <w:right w:val="none" w:sz="0" w:space="0" w:color="auto"/>
      </w:divBdr>
    </w:div>
    <w:div w:id="1312248849">
      <w:bodyDiv w:val="1"/>
      <w:marLeft w:val="0"/>
      <w:marRight w:val="0"/>
      <w:marTop w:val="0"/>
      <w:marBottom w:val="0"/>
      <w:divBdr>
        <w:top w:val="none" w:sz="0" w:space="0" w:color="auto"/>
        <w:left w:val="none" w:sz="0" w:space="0" w:color="auto"/>
        <w:bottom w:val="none" w:sz="0" w:space="0" w:color="auto"/>
        <w:right w:val="none" w:sz="0" w:space="0" w:color="auto"/>
      </w:divBdr>
    </w:div>
    <w:div w:id="1329479397">
      <w:bodyDiv w:val="1"/>
      <w:marLeft w:val="0"/>
      <w:marRight w:val="0"/>
      <w:marTop w:val="0"/>
      <w:marBottom w:val="0"/>
      <w:divBdr>
        <w:top w:val="none" w:sz="0" w:space="0" w:color="auto"/>
        <w:left w:val="none" w:sz="0" w:space="0" w:color="auto"/>
        <w:bottom w:val="none" w:sz="0" w:space="0" w:color="auto"/>
        <w:right w:val="none" w:sz="0" w:space="0" w:color="auto"/>
      </w:divBdr>
    </w:div>
    <w:div w:id="1408307053">
      <w:bodyDiv w:val="1"/>
      <w:marLeft w:val="0"/>
      <w:marRight w:val="0"/>
      <w:marTop w:val="0"/>
      <w:marBottom w:val="0"/>
      <w:divBdr>
        <w:top w:val="none" w:sz="0" w:space="0" w:color="auto"/>
        <w:left w:val="none" w:sz="0" w:space="0" w:color="auto"/>
        <w:bottom w:val="none" w:sz="0" w:space="0" w:color="auto"/>
        <w:right w:val="none" w:sz="0" w:space="0" w:color="auto"/>
      </w:divBdr>
    </w:div>
    <w:div w:id="1409964681">
      <w:bodyDiv w:val="1"/>
      <w:marLeft w:val="0"/>
      <w:marRight w:val="0"/>
      <w:marTop w:val="0"/>
      <w:marBottom w:val="0"/>
      <w:divBdr>
        <w:top w:val="none" w:sz="0" w:space="0" w:color="auto"/>
        <w:left w:val="none" w:sz="0" w:space="0" w:color="auto"/>
        <w:bottom w:val="none" w:sz="0" w:space="0" w:color="auto"/>
        <w:right w:val="none" w:sz="0" w:space="0" w:color="auto"/>
      </w:divBdr>
    </w:div>
    <w:div w:id="1432816432">
      <w:bodyDiv w:val="1"/>
      <w:marLeft w:val="0"/>
      <w:marRight w:val="0"/>
      <w:marTop w:val="0"/>
      <w:marBottom w:val="0"/>
      <w:divBdr>
        <w:top w:val="none" w:sz="0" w:space="0" w:color="auto"/>
        <w:left w:val="none" w:sz="0" w:space="0" w:color="auto"/>
        <w:bottom w:val="none" w:sz="0" w:space="0" w:color="auto"/>
        <w:right w:val="none" w:sz="0" w:space="0" w:color="auto"/>
      </w:divBdr>
    </w:div>
    <w:div w:id="1444230839">
      <w:bodyDiv w:val="1"/>
      <w:marLeft w:val="0"/>
      <w:marRight w:val="0"/>
      <w:marTop w:val="0"/>
      <w:marBottom w:val="0"/>
      <w:divBdr>
        <w:top w:val="none" w:sz="0" w:space="0" w:color="auto"/>
        <w:left w:val="none" w:sz="0" w:space="0" w:color="auto"/>
        <w:bottom w:val="none" w:sz="0" w:space="0" w:color="auto"/>
        <w:right w:val="none" w:sz="0" w:space="0" w:color="auto"/>
      </w:divBdr>
    </w:div>
    <w:div w:id="1464303213">
      <w:bodyDiv w:val="1"/>
      <w:marLeft w:val="0"/>
      <w:marRight w:val="0"/>
      <w:marTop w:val="0"/>
      <w:marBottom w:val="0"/>
      <w:divBdr>
        <w:top w:val="none" w:sz="0" w:space="0" w:color="auto"/>
        <w:left w:val="none" w:sz="0" w:space="0" w:color="auto"/>
        <w:bottom w:val="none" w:sz="0" w:space="0" w:color="auto"/>
        <w:right w:val="none" w:sz="0" w:space="0" w:color="auto"/>
      </w:divBdr>
    </w:div>
    <w:div w:id="1468357715">
      <w:bodyDiv w:val="1"/>
      <w:marLeft w:val="0"/>
      <w:marRight w:val="0"/>
      <w:marTop w:val="0"/>
      <w:marBottom w:val="0"/>
      <w:divBdr>
        <w:top w:val="none" w:sz="0" w:space="0" w:color="auto"/>
        <w:left w:val="none" w:sz="0" w:space="0" w:color="auto"/>
        <w:bottom w:val="none" w:sz="0" w:space="0" w:color="auto"/>
        <w:right w:val="none" w:sz="0" w:space="0" w:color="auto"/>
      </w:divBdr>
    </w:div>
    <w:div w:id="1488208317">
      <w:bodyDiv w:val="1"/>
      <w:marLeft w:val="0"/>
      <w:marRight w:val="0"/>
      <w:marTop w:val="0"/>
      <w:marBottom w:val="0"/>
      <w:divBdr>
        <w:top w:val="none" w:sz="0" w:space="0" w:color="auto"/>
        <w:left w:val="none" w:sz="0" w:space="0" w:color="auto"/>
        <w:bottom w:val="none" w:sz="0" w:space="0" w:color="auto"/>
        <w:right w:val="none" w:sz="0" w:space="0" w:color="auto"/>
      </w:divBdr>
    </w:div>
    <w:div w:id="1548908061">
      <w:bodyDiv w:val="1"/>
      <w:marLeft w:val="0"/>
      <w:marRight w:val="0"/>
      <w:marTop w:val="0"/>
      <w:marBottom w:val="0"/>
      <w:divBdr>
        <w:top w:val="none" w:sz="0" w:space="0" w:color="auto"/>
        <w:left w:val="none" w:sz="0" w:space="0" w:color="auto"/>
        <w:bottom w:val="none" w:sz="0" w:space="0" w:color="auto"/>
        <w:right w:val="none" w:sz="0" w:space="0" w:color="auto"/>
      </w:divBdr>
    </w:div>
    <w:div w:id="1558011155">
      <w:bodyDiv w:val="1"/>
      <w:marLeft w:val="0"/>
      <w:marRight w:val="0"/>
      <w:marTop w:val="0"/>
      <w:marBottom w:val="0"/>
      <w:divBdr>
        <w:top w:val="none" w:sz="0" w:space="0" w:color="auto"/>
        <w:left w:val="none" w:sz="0" w:space="0" w:color="auto"/>
        <w:bottom w:val="none" w:sz="0" w:space="0" w:color="auto"/>
        <w:right w:val="none" w:sz="0" w:space="0" w:color="auto"/>
      </w:divBdr>
    </w:div>
    <w:div w:id="1574508072">
      <w:bodyDiv w:val="1"/>
      <w:marLeft w:val="0"/>
      <w:marRight w:val="0"/>
      <w:marTop w:val="0"/>
      <w:marBottom w:val="0"/>
      <w:divBdr>
        <w:top w:val="none" w:sz="0" w:space="0" w:color="auto"/>
        <w:left w:val="none" w:sz="0" w:space="0" w:color="auto"/>
        <w:bottom w:val="none" w:sz="0" w:space="0" w:color="auto"/>
        <w:right w:val="none" w:sz="0" w:space="0" w:color="auto"/>
      </w:divBdr>
    </w:div>
    <w:div w:id="1584871649">
      <w:bodyDiv w:val="1"/>
      <w:marLeft w:val="0"/>
      <w:marRight w:val="0"/>
      <w:marTop w:val="0"/>
      <w:marBottom w:val="0"/>
      <w:divBdr>
        <w:top w:val="none" w:sz="0" w:space="0" w:color="auto"/>
        <w:left w:val="none" w:sz="0" w:space="0" w:color="auto"/>
        <w:bottom w:val="none" w:sz="0" w:space="0" w:color="auto"/>
        <w:right w:val="none" w:sz="0" w:space="0" w:color="auto"/>
      </w:divBdr>
    </w:div>
    <w:div w:id="1594240316">
      <w:bodyDiv w:val="1"/>
      <w:marLeft w:val="0"/>
      <w:marRight w:val="0"/>
      <w:marTop w:val="0"/>
      <w:marBottom w:val="0"/>
      <w:divBdr>
        <w:top w:val="none" w:sz="0" w:space="0" w:color="auto"/>
        <w:left w:val="none" w:sz="0" w:space="0" w:color="auto"/>
        <w:bottom w:val="none" w:sz="0" w:space="0" w:color="auto"/>
        <w:right w:val="none" w:sz="0" w:space="0" w:color="auto"/>
      </w:divBdr>
    </w:div>
    <w:div w:id="1655254269">
      <w:bodyDiv w:val="1"/>
      <w:marLeft w:val="0"/>
      <w:marRight w:val="0"/>
      <w:marTop w:val="0"/>
      <w:marBottom w:val="0"/>
      <w:divBdr>
        <w:top w:val="none" w:sz="0" w:space="0" w:color="auto"/>
        <w:left w:val="none" w:sz="0" w:space="0" w:color="auto"/>
        <w:bottom w:val="none" w:sz="0" w:space="0" w:color="auto"/>
        <w:right w:val="none" w:sz="0" w:space="0" w:color="auto"/>
      </w:divBdr>
    </w:div>
    <w:div w:id="1680816865">
      <w:bodyDiv w:val="1"/>
      <w:marLeft w:val="0"/>
      <w:marRight w:val="0"/>
      <w:marTop w:val="0"/>
      <w:marBottom w:val="0"/>
      <w:divBdr>
        <w:top w:val="none" w:sz="0" w:space="0" w:color="auto"/>
        <w:left w:val="none" w:sz="0" w:space="0" w:color="auto"/>
        <w:bottom w:val="none" w:sz="0" w:space="0" w:color="auto"/>
        <w:right w:val="none" w:sz="0" w:space="0" w:color="auto"/>
      </w:divBdr>
    </w:div>
    <w:div w:id="1684236882">
      <w:bodyDiv w:val="1"/>
      <w:marLeft w:val="0"/>
      <w:marRight w:val="0"/>
      <w:marTop w:val="0"/>
      <w:marBottom w:val="0"/>
      <w:divBdr>
        <w:top w:val="none" w:sz="0" w:space="0" w:color="auto"/>
        <w:left w:val="none" w:sz="0" w:space="0" w:color="auto"/>
        <w:bottom w:val="none" w:sz="0" w:space="0" w:color="auto"/>
        <w:right w:val="none" w:sz="0" w:space="0" w:color="auto"/>
      </w:divBdr>
    </w:div>
    <w:div w:id="1688869276">
      <w:bodyDiv w:val="1"/>
      <w:marLeft w:val="0"/>
      <w:marRight w:val="0"/>
      <w:marTop w:val="0"/>
      <w:marBottom w:val="0"/>
      <w:divBdr>
        <w:top w:val="none" w:sz="0" w:space="0" w:color="auto"/>
        <w:left w:val="none" w:sz="0" w:space="0" w:color="auto"/>
        <w:bottom w:val="none" w:sz="0" w:space="0" w:color="auto"/>
        <w:right w:val="none" w:sz="0" w:space="0" w:color="auto"/>
      </w:divBdr>
    </w:div>
    <w:div w:id="1724984605">
      <w:bodyDiv w:val="1"/>
      <w:marLeft w:val="0"/>
      <w:marRight w:val="0"/>
      <w:marTop w:val="0"/>
      <w:marBottom w:val="0"/>
      <w:divBdr>
        <w:top w:val="none" w:sz="0" w:space="0" w:color="auto"/>
        <w:left w:val="none" w:sz="0" w:space="0" w:color="auto"/>
        <w:bottom w:val="none" w:sz="0" w:space="0" w:color="auto"/>
        <w:right w:val="none" w:sz="0" w:space="0" w:color="auto"/>
      </w:divBdr>
    </w:div>
    <w:div w:id="1741558258">
      <w:bodyDiv w:val="1"/>
      <w:marLeft w:val="0"/>
      <w:marRight w:val="0"/>
      <w:marTop w:val="0"/>
      <w:marBottom w:val="0"/>
      <w:divBdr>
        <w:top w:val="none" w:sz="0" w:space="0" w:color="auto"/>
        <w:left w:val="none" w:sz="0" w:space="0" w:color="auto"/>
        <w:bottom w:val="none" w:sz="0" w:space="0" w:color="auto"/>
        <w:right w:val="none" w:sz="0" w:space="0" w:color="auto"/>
      </w:divBdr>
    </w:div>
    <w:div w:id="1744255469">
      <w:bodyDiv w:val="1"/>
      <w:marLeft w:val="0"/>
      <w:marRight w:val="0"/>
      <w:marTop w:val="0"/>
      <w:marBottom w:val="0"/>
      <w:divBdr>
        <w:top w:val="none" w:sz="0" w:space="0" w:color="auto"/>
        <w:left w:val="none" w:sz="0" w:space="0" w:color="auto"/>
        <w:bottom w:val="none" w:sz="0" w:space="0" w:color="auto"/>
        <w:right w:val="none" w:sz="0" w:space="0" w:color="auto"/>
      </w:divBdr>
    </w:div>
    <w:div w:id="1802766117">
      <w:bodyDiv w:val="1"/>
      <w:marLeft w:val="0"/>
      <w:marRight w:val="0"/>
      <w:marTop w:val="0"/>
      <w:marBottom w:val="0"/>
      <w:divBdr>
        <w:top w:val="none" w:sz="0" w:space="0" w:color="auto"/>
        <w:left w:val="none" w:sz="0" w:space="0" w:color="auto"/>
        <w:bottom w:val="none" w:sz="0" w:space="0" w:color="auto"/>
        <w:right w:val="none" w:sz="0" w:space="0" w:color="auto"/>
      </w:divBdr>
    </w:div>
    <w:div w:id="1824394954">
      <w:bodyDiv w:val="1"/>
      <w:marLeft w:val="0"/>
      <w:marRight w:val="0"/>
      <w:marTop w:val="0"/>
      <w:marBottom w:val="0"/>
      <w:divBdr>
        <w:top w:val="none" w:sz="0" w:space="0" w:color="auto"/>
        <w:left w:val="none" w:sz="0" w:space="0" w:color="auto"/>
        <w:bottom w:val="none" w:sz="0" w:space="0" w:color="auto"/>
        <w:right w:val="none" w:sz="0" w:space="0" w:color="auto"/>
      </w:divBdr>
    </w:div>
    <w:div w:id="1829515973">
      <w:bodyDiv w:val="1"/>
      <w:marLeft w:val="0"/>
      <w:marRight w:val="0"/>
      <w:marTop w:val="0"/>
      <w:marBottom w:val="0"/>
      <w:divBdr>
        <w:top w:val="none" w:sz="0" w:space="0" w:color="auto"/>
        <w:left w:val="none" w:sz="0" w:space="0" w:color="auto"/>
        <w:bottom w:val="none" w:sz="0" w:space="0" w:color="auto"/>
        <w:right w:val="none" w:sz="0" w:space="0" w:color="auto"/>
      </w:divBdr>
    </w:div>
    <w:div w:id="1830558474">
      <w:bodyDiv w:val="1"/>
      <w:marLeft w:val="0"/>
      <w:marRight w:val="0"/>
      <w:marTop w:val="0"/>
      <w:marBottom w:val="0"/>
      <w:divBdr>
        <w:top w:val="none" w:sz="0" w:space="0" w:color="auto"/>
        <w:left w:val="none" w:sz="0" w:space="0" w:color="auto"/>
        <w:bottom w:val="none" w:sz="0" w:space="0" w:color="auto"/>
        <w:right w:val="none" w:sz="0" w:space="0" w:color="auto"/>
      </w:divBdr>
      <w:divsChild>
        <w:div w:id="1337460854">
          <w:marLeft w:val="0"/>
          <w:marRight w:val="0"/>
          <w:marTop w:val="0"/>
          <w:marBottom w:val="0"/>
          <w:divBdr>
            <w:top w:val="none" w:sz="0" w:space="0" w:color="auto"/>
            <w:left w:val="none" w:sz="0" w:space="0" w:color="auto"/>
            <w:bottom w:val="none" w:sz="0" w:space="0" w:color="auto"/>
            <w:right w:val="none" w:sz="0" w:space="0" w:color="auto"/>
          </w:divBdr>
          <w:divsChild>
            <w:div w:id="1470587102">
              <w:marLeft w:val="0"/>
              <w:marRight w:val="0"/>
              <w:marTop w:val="0"/>
              <w:marBottom w:val="0"/>
              <w:divBdr>
                <w:top w:val="none" w:sz="0" w:space="0" w:color="auto"/>
                <w:left w:val="none" w:sz="0" w:space="0" w:color="auto"/>
                <w:bottom w:val="none" w:sz="0" w:space="0" w:color="auto"/>
                <w:right w:val="none" w:sz="0" w:space="0" w:color="auto"/>
              </w:divBdr>
              <w:divsChild>
                <w:div w:id="116485807">
                  <w:marLeft w:val="0"/>
                  <w:marRight w:val="0"/>
                  <w:marTop w:val="0"/>
                  <w:marBottom w:val="0"/>
                  <w:divBdr>
                    <w:top w:val="none" w:sz="0" w:space="0" w:color="auto"/>
                    <w:left w:val="none" w:sz="0" w:space="0" w:color="auto"/>
                    <w:bottom w:val="none" w:sz="0" w:space="0" w:color="auto"/>
                    <w:right w:val="none" w:sz="0" w:space="0" w:color="auto"/>
                  </w:divBdr>
                  <w:divsChild>
                    <w:div w:id="67222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147845">
          <w:marLeft w:val="0"/>
          <w:marRight w:val="0"/>
          <w:marTop w:val="0"/>
          <w:marBottom w:val="0"/>
          <w:divBdr>
            <w:top w:val="none" w:sz="0" w:space="0" w:color="auto"/>
            <w:left w:val="none" w:sz="0" w:space="0" w:color="auto"/>
            <w:bottom w:val="none" w:sz="0" w:space="0" w:color="auto"/>
            <w:right w:val="none" w:sz="0" w:space="0" w:color="auto"/>
          </w:divBdr>
          <w:divsChild>
            <w:div w:id="2061514488">
              <w:marLeft w:val="0"/>
              <w:marRight w:val="0"/>
              <w:marTop w:val="0"/>
              <w:marBottom w:val="0"/>
              <w:divBdr>
                <w:top w:val="none" w:sz="0" w:space="0" w:color="auto"/>
                <w:left w:val="none" w:sz="0" w:space="0" w:color="auto"/>
                <w:bottom w:val="none" w:sz="0" w:space="0" w:color="auto"/>
                <w:right w:val="none" w:sz="0" w:space="0" w:color="auto"/>
              </w:divBdr>
              <w:divsChild>
                <w:div w:id="1753047757">
                  <w:marLeft w:val="0"/>
                  <w:marRight w:val="0"/>
                  <w:marTop w:val="0"/>
                  <w:marBottom w:val="0"/>
                  <w:divBdr>
                    <w:top w:val="none" w:sz="0" w:space="0" w:color="auto"/>
                    <w:left w:val="none" w:sz="0" w:space="0" w:color="auto"/>
                    <w:bottom w:val="none" w:sz="0" w:space="0" w:color="auto"/>
                    <w:right w:val="none" w:sz="0" w:space="0" w:color="auto"/>
                  </w:divBdr>
                  <w:divsChild>
                    <w:div w:id="61282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010516">
      <w:bodyDiv w:val="1"/>
      <w:marLeft w:val="0"/>
      <w:marRight w:val="0"/>
      <w:marTop w:val="0"/>
      <w:marBottom w:val="0"/>
      <w:divBdr>
        <w:top w:val="none" w:sz="0" w:space="0" w:color="auto"/>
        <w:left w:val="none" w:sz="0" w:space="0" w:color="auto"/>
        <w:bottom w:val="none" w:sz="0" w:space="0" w:color="auto"/>
        <w:right w:val="none" w:sz="0" w:space="0" w:color="auto"/>
      </w:divBdr>
    </w:div>
    <w:div w:id="1855343260">
      <w:bodyDiv w:val="1"/>
      <w:marLeft w:val="0"/>
      <w:marRight w:val="0"/>
      <w:marTop w:val="0"/>
      <w:marBottom w:val="0"/>
      <w:divBdr>
        <w:top w:val="none" w:sz="0" w:space="0" w:color="auto"/>
        <w:left w:val="none" w:sz="0" w:space="0" w:color="auto"/>
        <w:bottom w:val="none" w:sz="0" w:space="0" w:color="auto"/>
        <w:right w:val="none" w:sz="0" w:space="0" w:color="auto"/>
      </w:divBdr>
    </w:div>
    <w:div w:id="1875842451">
      <w:bodyDiv w:val="1"/>
      <w:marLeft w:val="0"/>
      <w:marRight w:val="0"/>
      <w:marTop w:val="0"/>
      <w:marBottom w:val="0"/>
      <w:divBdr>
        <w:top w:val="none" w:sz="0" w:space="0" w:color="auto"/>
        <w:left w:val="none" w:sz="0" w:space="0" w:color="auto"/>
        <w:bottom w:val="none" w:sz="0" w:space="0" w:color="auto"/>
        <w:right w:val="none" w:sz="0" w:space="0" w:color="auto"/>
      </w:divBdr>
    </w:div>
    <w:div w:id="1970551780">
      <w:bodyDiv w:val="1"/>
      <w:marLeft w:val="0"/>
      <w:marRight w:val="0"/>
      <w:marTop w:val="0"/>
      <w:marBottom w:val="0"/>
      <w:divBdr>
        <w:top w:val="none" w:sz="0" w:space="0" w:color="auto"/>
        <w:left w:val="none" w:sz="0" w:space="0" w:color="auto"/>
        <w:bottom w:val="none" w:sz="0" w:space="0" w:color="auto"/>
        <w:right w:val="none" w:sz="0" w:space="0" w:color="auto"/>
      </w:divBdr>
    </w:div>
    <w:div w:id="1992320637">
      <w:bodyDiv w:val="1"/>
      <w:marLeft w:val="0"/>
      <w:marRight w:val="0"/>
      <w:marTop w:val="0"/>
      <w:marBottom w:val="0"/>
      <w:divBdr>
        <w:top w:val="none" w:sz="0" w:space="0" w:color="auto"/>
        <w:left w:val="none" w:sz="0" w:space="0" w:color="auto"/>
        <w:bottom w:val="none" w:sz="0" w:space="0" w:color="auto"/>
        <w:right w:val="none" w:sz="0" w:space="0" w:color="auto"/>
      </w:divBdr>
    </w:div>
    <w:div w:id="2008941535">
      <w:bodyDiv w:val="1"/>
      <w:marLeft w:val="0"/>
      <w:marRight w:val="0"/>
      <w:marTop w:val="0"/>
      <w:marBottom w:val="0"/>
      <w:divBdr>
        <w:top w:val="none" w:sz="0" w:space="0" w:color="auto"/>
        <w:left w:val="none" w:sz="0" w:space="0" w:color="auto"/>
        <w:bottom w:val="none" w:sz="0" w:space="0" w:color="auto"/>
        <w:right w:val="none" w:sz="0" w:space="0" w:color="auto"/>
      </w:divBdr>
    </w:div>
    <w:div w:id="2085490778">
      <w:bodyDiv w:val="1"/>
      <w:marLeft w:val="0"/>
      <w:marRight w:val="0"/>
      <w:marTop w:val="0"/>
      <w:marBottom w:val="0"/>
      <w:divBdr>
        <w:top w:val="none" w:sz="0" w:space="0" w:color="auto"/>
        <w:left w:val="none" w:sz="0" w:space="0" w:color="auto"/>
        <w:bottom w:val="none" w:sz="0" w:space="0" w:color="auto"/>
        <w:right w:val="none" w:sz="0" w:space="0" w:color="auto"/>
      </w:divBdr>
    </w:div>
    <w:div w:id="2117631812">
      <w:bodyDiv w:val="1"/>
      <w:marLeft w:val="0"/>
      <w:marRight w:val="0"/>
      <w:marTop w:val="0"/>
      <w:marBottom w:val="0"/>
      <w:divBdr>
        <w:top w:val="none" w:sz="0" w:space="0" w:color="auto"/>
        <w:left w:val="none" w:sz="0" w:space="0" w:color="auto"/>
        <w:bottom w:val="none" w:sz="0" w:space="0" w:color="auto"/>
        <w:right w:val="none" w:sz="0" w:space="0" w:color="auto"/>
      </w:divBdr>
    </w:div>
    <w:div w:id="213386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17</Pages>
  <Words>4738</Words>
  <Characters>27010</Characters>
  <Application>Microsoft Office Word</Application>
  <DocSecurity>0</DocSecurity>
  <Lines>225</Lines>
  <Paragraphs>63</Paragraphs>
  <ScaleCrop>false</ScaleCrop>
  <Company/>
  <LinksUpToDate>false</LinksUpToDate>
  <CharactersWithSpaces>31685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110</cp:revision>
  <dcterms:created xsi:type="dcterms:W3CDTF">2025-03-11T10:16:00Z</dcterms:created>
  <dcterms:modified xsi:type="dcterms:W3CDTF">2025-03-12T13:52:00Z</dcterms:modified>
</cp:coreProperties>
</file>