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7E117" w14:textId="77777777" w:rsidR="00F85DFE" w:rsidRPr="00F85DFE" w:rsidRDefault="00561FCE" w:rsidP="00D214E0">
      <w:pPr>
        <w:pStyle w:val="Normal1"/>
        <w:jc w:val="center"/>
        <w:rPr>
          <w:rFonts w:eastAsia="Times New Roman" w:cs="Times New Roman"/>
          <w:b/>
          <w:sz w:val="36"/>
          <w:szCs w:val="36"/>
          <w:u w:val="single"/>
        </w:rPr>
      </w:pPr>
      <w:r w:rsidRPr="00F85DFE">
        <w:rPr>
          <w:rFonts w:eastAsia="Times New Roman" w:cs="Times New Roman"/>
          <w:b/>
          <w:sz w:val="36"/>
          <w:szCs w:val="36"/>
          <w:u w:val="single"/>
        </w:rPr>
        <w:t>Living with Care: The Older Person</w:t>
      </w:r>
    </w:p>
    <w:p w14:paraId="320090B3" w14:textId="77777777" w:rsidR="00F85DFE" w:rsidRPr="00F85DFE" w:rsidRDefault="00F85DFE" w:rsidP="00D214E0">
      <w:pPr>
        <w:pStyle w:val="Normal1"/>
        <w:jc w:val="center"/>
        <w:rPr>
          <w:rFonts w:eastAsia="Times New Roman" w:cs="Times New Roman"/>
          <w:b/>
          <w:sz w:val="36"/>
          <w:szCs w:val="36"/>
          <w:u w:val="single"/>
        </w:rPr>
      </w:pPr>
    </w:p>
    <w:p w14:paraId="764B8010" w14:textId="77777777" w:rsidR="00F85DFE" w:rsidRPr="00F85DFE" w:rsidRDefault="00F85DFE" w:rsidP="00D214E0">
      <w:pPr>
        <w:pStyle w:val="Normal1"/>
        <w:jc w:val="center"/>
        <w:rPr>
          <w:rFonts w:eastAsia="Times New Roman" w:cs="Times New Roman"/>
          <w:b/>
          <w:sz w:val="36"/>
          <w:szCs w:val="36"/>
          <w:u w:val="single"/>
        </w:rPr>
      </w:pPr>
    </w:p>
    <w:p w14:paraId="55D08D60" w14:textId="77777777" w:rsidR="00F85DFE" w:rsidRDefault="00F85DFE" w:rsidP="00D214E0">
      <w:pPr>
        <w:pStyle w:val="Normal1"/>
        <w:jc w:val="center"/>
        <w:rPr>
          <w:rFonts w:eastAsia="Times New Roman" w:cs="Times New Roman"/>
          <w:b/>
          <w:sz w:val="32"/>
          <w:szCs w:val="32"/>
          <w:u w:val="single"/>
        </w:rPr>
      </w:pPr>
    </w:p>
    <w:p w14:paraId="0A6263F1" w14:textId="77777777" w:rsidR="00F85DFE" w:rsidRDefault="00F85DFE" w:rsidP="00D214E0">
      <w:pPr>
        <w:pStyle w:val="Normal1"/>
        <w:jc w:val="center"/>
        <w:rPr>
          <w:rFonts w:eastAsia="Times New Roman" w:cs="Times New Roman"/>
          <w:b/>
          <w:sz w:val="32"/>
          <w:szCs w:val="32"/>
          <w:u w:val="single"/>
        </w:rPr>
      </w:pPr>
    </w:p>
    <w:p w14:paraId="61EFE8AC" w14:textId="77777777" w:rsidR="00F85DFE" w:rsidRDefault="00F85DFE" w:rsidP="00D214E0">
      <w:pPr>
        <w:pStyle w:val="Normal1"/>
        <w:jc w:val="center"/>
        <w:rPr>
          <w:rFonts w:eastAsia="Times New Roman" w:cs="Times New Roman"/>
          <w:b/>
          <w:sz w:val="32"/>
          <w:szCs w:val="32"/>
          <w:u w:val="single"/>
        </w:rPr>
      </w:pPr>
    </w:p>
    <w:p w14:paraId="4FB487C1" w14:textId="77777777" w:rsidR="00F85DFE" w:rsidRDefault="00F85DFE" w:rsidP="00D214E0">
      <w:pPr>
        <w:pStyle w:val="Normal1"/>
        <w:jc w:val="center"/>
        <w:rPr>
          <w:rFonts w:eastAsia="Times New Roman" w:cs="Times New Roman"/>
          <w:b/>
          <w:sz w:val="32"/>
          <w:szCs w:val="32"/>
          <w:u w:val="single"/>
        </w:rPr>
      </w:pPr>
    </w:p>
    <w:p w14:paraId="4391A077" w14:textId="77777777" w:rsidR="00F85DFE" w:rsidRDefault="00F85DFE" w:rsidP="00D214E0">
      <w:pPr>
        <w:pStyle w:val="Normal1"/>
        <w:jc w:val="center"/>
        <w:rPr>
          <w:rFonts w:eastAsia="Times New Roman" w:cs="Times New Roman"/>
          <w:b/>
          <w:sz w:val="32"/>
          <w:szCs w:val="32"/>
          <w:u w:val="single"/>
        </w:rPr>
      </w:pPr>
    </w:p>
    <w:p w14:paraId="74972C58" w14:textId="77777777" w:rsidR="00F85DFE" w:rsidRDefault="00F85DFE" w:rsidP="00D214E0">
      <w:pPr>
        <w:pStyle w:val="Normal1"/>
        <w:jc w:val="center"/>
        <w:rPr>
          <w:rFonts w:eastAsia="Times New Roman" w:cs="Times New Roman"/>
          <w:b/>
          <w:sz w:val="32"/>
          <w:szCs w:val="32"/>
          <w:u w:val="single"/>
        </w:rPr>
      </w:pPr>
    </w:p>
    <w:p w14:paraId="50B0A80F" w14:textId="77777777" w:rsidR="00F85DFE" w:rsidRDefault="00F85DFE" w:rsidP="00D214E0">
      <w:pPr>
        <w:pStyle w:val="Normal1"/>
        <w:jc w:val="center"/>
        <w:rPr>
          <w:rFonts w:eastAsia="Times New Roman" w:cs="Times New Roman"/>
          <w:b/>
          <w:sz w:val="32"/>
          <w:szCs w:val="32"/>
          <w:u w:val="single"/>
        </w:rPr>
      </w:pPr>
    </w:p>
    <w:p w14:paraId="4C9E3EB3" w14:textId="77777777" w:rsidR="00F85DFE" w:rsidRDefault="00F85DFE" w:rsidP="00D214E0">
      <w:pPr>
        <w:pStyle w:val="Normal1"/>
        <w:jc w:val="center"/>
        <w:rPr>
          <w:rFonts w:eastAsia="Times New Roman" w:cs="Times New Roman"/>
          <w:b/>
          <w:sz w:val="32"/>
          <w:szCs w:val="32"/>
          <w:u w:val="single"/>
        </w:rPr>
      </w:pPr>
    </w:p>
    <w:p w14:paraId="1BD64CCB" w14:textId="77777777" w:rsidR="00F85DFE" w:rsidRDefault="00F85DFE" w:rsidP="00D214E0">
      <w:pPr>
        <w:pStyle w:val="Normal1"/>
        <w:jc w:val="center"/>
        <w:rPr>
          <w:rFonts w:eastAsia="Times New Roman" w:cs="Times New Roman"/>
          <w:b/>
          <w:sz w:val="32"/>
          <w:szCs w:val="32"/>
          <w:u w:val="single"/>
        </w:rPr>
      </w:pPr>
    </w:p>
    <w:p w14:paraId="2A23D86D" w14:textId="77777777" w:rsidR="00F85DFE" w:rsidRDefault="00F85DFE" w:rsidP="00D214E0">
      <w:pPr>
        <w:pStyle w:val="Normal1"/>
        <w:jc w:val="center"/>
        <w:rPr>
          <w:rFonts w:eastAsia="Times New Roman" w:cs="Times New Roman"/>
          <w:b/>
          <w:sz w:val="32"/>
          <w:szCs w:val="32"/>
          <w:u w:val="single"/>
        </w:rPr>
      </w:pPr>
    </w:p>
    <w:p w14:paraId="7C5FDB9A" w14:textId="77777777" w:rsidR="00F85DFE" w:rsidRDefault="00F85DFE" w:rsidP="00D214E0">
      <w:pPr>
        <w:pStyle w:val="Normal1"/>
        <w:jc w:val="center"/>
        <w:rPr>
          <w:rFonts w:eastAsia="Times New Roman" w:cs="Times New Roman"/>
          <w:b/>
          <w:sz w:val="32"/>
          <w:szCs w:val="32"/>
          <w:u w:val="single"/>
        </w:rPr>
      </w:pPr>
    </w:p>
    <w:p w14:paraId="20041DFD" w14:textId="77777777" w:rsidR="00F85DFE" w:rsidRDefault="00F85DFE" w:rsidP="00D214E0">
      <w:pPr>
        <w:pStyle w:val="Normal1"/>
        <w:jc w:val="center"/>
        <w:rPr>
          <w:rFonts w:eastAsia="Times New Roman" w:cs="Times New Roman"/>
          <w:b/>
          <w:sz w:val="32"/>
          <w:szCs w:val="32"/>
          <w:u w:val="single"/>
        </w:rPr>
      </w:pPr>
    </w:p>
    <w:p w14:paraId="58FF3D8A" w14:textId="77777777" w:rsidR="00F85DFE" w:rsidRPr="00AF568E" w:rsidRDefault="00F85DFE" w:rsidP="00F85DFE">
      <w:pPr>
        <w:autoSpaceDE w:val="0"/>
        <w:autoSpaceDN w:val="0"/>
        <w:adjustRightInd w:val="0"/>
        <w:spacing w:after="160"/>
        <w:rPr>
          <w:b/>
          <w:bCs/>
          <w:color w:val="000000" w:themeColor="text1"/>
          <w:sz w:val="28"/>
          <w:szCs w:val="28"/>
          <w:lang w:val="en-GB"/>
        </w:rPr>
      </w:pPr>
      <w:r w:rsidRPr="00AF568E">
        <w:rPr>
          <w:b/>
          <w:bCs/>
          <w:color w:val="000000" w:themeColor="text1"/>
          <w:sz w:val="28"/>
          <w:szCs w:val="28"/>
          <w:lang w:val="en-GB"/>
        </w:rPr>
        <w:t xml:space="preserve">Name: Chis Ileana Ioana </w:t>
      </w:r>
    </w:p>
    <w:p w14:paraId="52E8ADAD" w14:textId="77777777" w:rsidR="00F85DFE" w:rsidRPr="00AF568E" w:rsidRDefault="00F85DFE" w:rsidP="00F85DFE">
      <w:pPr>
        <w:autoSpaceDE w:val="0"/>
        <w:autoSpaceDN w:val="0"/>
        <w:adjustRightInd w:val="0"/>
        <w:spacing w:after="160"/>
        <w:rPr>
          <w:b/>
          <w:bCs/>
          <w:color w:val="000000" w:themeColor="text1"/>
          <w:sz w:val="28"/>
          <w:szCs w:val="28"/>
          <w:lang w:val="en-GB"/>
        </w:rPr>
      </w:pPr>
      <w:r w:rsidRPr="00AF568E">
        <w:rPr>
          <w:b/>
          <w:bCs/>
          <w:color w:val="000000" w:themeColor="text1"/>
          <w:sz w:val="28"/>
          <w:szCs w:val="28"/>
          <w:lang w:val="en-GB"/>
        </w:rPr>
        <w:t>Student ID: 1818454</w:t>
      </w:r>
      <w:r w:rsidRPr="00AF568E">
        <w:rPr>
          <w:b/>
          <w:bCs/>
          <w:sz w:val="28"/>
          <w:szCs w:val="28"/>
          <w:u w:val="single"/>
        </w:rPr>
        <w:t xml:space="preserve"> </w:t>
      </w:r>
    </w:p>
    <w:p w14:paraId="435B97D2" w14:textId="77777777" w:rsidR="00F85DFE" w:rsidRPr="00AF568E" w:rsidRDefault="00F85DFE" w:rsidP="00F85DFE">
      <w:pPr>
        <w:autoSpaceDE w:val="0"/>
        <w:autoSpaceDN w:val="0"/>
        <w:adjustRightInd w:val="0"/>
        <w:spacing w:after="160"/>
        <w:rPr>
          <w:b/>
          <w:bCs/>
          <w:color w:val="000000" w:themeColor="text1"/>
          <w:sz w:val="28"/>
          <w:szCs w:val="28"/>
          <w:lang w:val="en-GB"/>
        </w:rPr>
      </w:pPr>
      <w:r w:rsidRPr="00AF568E">
        <w:rPr>
          <w:b/>
          <w:bCs/>
          <w:color w:val="000000" w:themeColor="text1"/>
          <w:sz w:val="28"/>
          <w:szCs w:val="28"/>
          <w:lang w:val="en-GB"/>
        </w:rPr>
        <w:t>Module Name: Living with Care: The Older Person</w:t>
      </w:r>
    </w:p>
    <w:p w14:paraId="2BDC2231" w14:textId="77777777" w:rsidR="00F85DFE" w:rsidRPr="00AF568E" w:rsidRDefault="00F85DFE" w:rsidP="00F85DFE">
      <w:pPr>
        <w:autoSpaceDE w:val="0"/>
        <w:autoSpaceDN w:val="0"/>
        <w:adjustRightInd w:val="0"/>
        <w:spacing w:after="160"/>
        <w:rPr>
          <w:b/>
          <w:bCs/>
          <w:color w:val="000000" w:themeColor="text1"/>
          <w:sz w:val="28"/>
          <w:szCs w:val="28"/>
          <w:lang w:val="en-GB"/>
        </w:rPr>
      </w:pPr>
      <w:r w:rsidRPr="00AF568E">
        <w:rPr>
          <w:b/>
          <w:bCs/>
          <w:color w:val="000000" w:themeColor="text1"/>
          <w:sz w:val="28"/>
          <w:szCs w:val="28"/>
          <w:lang w:val="en-GB"/>
        </w:rPr>
        <w:t>Module Code: BMHP6009_LON</w:t>
      </w:r>
    </w:p>
    <w:p w14:paraId="27A3A6E9" w14:textId="3F7BF4BF" w:rsidR="007D4AC5" w:rsidRPr="00F85DFE" w:rsidRDefault="00F85DFE" w:rsidP="00F85DFE">
      <w:pPr>
        <w:pStyle w:val="Normal1"/>
        <w:rPr>
          <w:rFonts w:eastAsia="Times New Roman" w:cs="Times New Roman"/>
          <w:sz w:val="32"/>
          <w:szCs w:val="32"/>
        </w:rPr>
      </w:pPr>
      <w:r w:rsidRPr="00F85DFE">
        <w:rPr>
          <w:b/>
          <w:bCs/>
          <w:color w:val="000000" w:themeColor="text1"/>
          <w:sz w:val="32"/>
          <w:szCs w:val="32"/>
          <w:lang w:val="en-GB"/>
        </w:rPr>
        <w:t xml:space="preserve">Lectures Name: Diola </w:t>
      </w:r>
      <w:proofErr w:type="spellStart"/>
      <w:r w:rsidRPr="00F85DFE">
        <w:rPr>
          <w:b/>
          <w:bCs/>
          <w:color w:val="000000" w:themeColor="text1"/>
          <w:sz w:val="32"/>
          <w:szCs w:val="32"/>
          <w:lang w:val="en-GB"/>
        </w:rPr>
        <w:t>Bijlhout</w:t>
      </w:r>
      <w:proofErr w:type="spellEnd"/>
      <w:r w:rsidRPr="00F85DFE">
        <w:rPr>
          <w:sz w:val="32"/>
          <w:szCs w:val="32"/>
        </w:rPr>
        <w:t xml:space="preserve"> </w:t>
      </w:r>
      <w:r w:rsidR="00561FCE" w:rsidRPr="00F85DFE">
        <w:rPr>
          <w:sz w:val="32"/>
          <w:szCs w:val="32"/>
        </w:rPr>
        <w:br w:type="page"/>
      </w:r>
    </w:p>
    <w:sdt>
      <w:sdtPr>
        <w:rPr>
          <w:rFonts w:ascii="Arial" w:eastAsia="Arial" w:hAnsi="Arial" w:cs="Arial"/>
          <w:b w:val="0"/>
          <w:bCs w:val="0"/>
          <w:color w:val="auto"/>
          <w:sz w:val="22"/>
          <w:szCs w:val="22"/>
        </w:rPr>
        <w:id w:val="5195802"/>
        <w:docPartObj>
          <w:docPartGallery w:val="Table of Contents"/>
          <w:docPartUnique/>
        </w:docPartObj>
      </w:sdtPr>
      <w:sdtEndPr>
        <w:rPr>
          <w:rFonts w:ascii="Times New Roman" w:hAnsi="Times New Roman" w:cs="Times New Roman"/>
          <w:sz w:val="24"/>
        </w:rPr>
      </w:sdtEndPr>
      <w:sdtContent>
        <w:p w14:paraId="4C46F02A" w14:textId="77777777" w:rsidR="00D214E0" w:rsidRDefault="00D214E0" w:rsidP="00D214E0">
          <w:pPr>
            <w:pStyle w:val="TOCHeading"/>
            <w:jc w:val="center"/>
          </w:pPr>
          <w:r w:rsidRPr="00D214E0">
            <w:rPr>
              <w:rFonts w:ascii="Times New Roman" w:hAnsi="Times New Roman" w:cs="Times New Roman"/>
              <w:color w:val="auto"/>
              <w:sz w:val="24"/>
            </w:rPr>
            <w:t>Table of Contents</w:t>
          </w:r>
        </w:p>
        <w:p w14:paraId="58786BF3" w14:textId="77777777" w:rsidR="00583C7F" w:rsidRPr="00583C7F" w:rsidRDefault="00F643A1">
          <w:pPr>
            <w:pStyle w:val="TOC1"/>
            <w:tabs>
              <w:tab w:val="right" w:leader="dot" w:pos="9350"/>
            </w:tabs>
            <w:rPr>
              <w:rFonts w:ascii="Times New Roman" w:eastAsiaTheme="minorEastAsia" w:hAnsi="Times New Roman" w:cs="Times New Roman"/>
              <w:noProof/>
              <w:sz w:val="24"/>
            </w:rPr>
          </w:pPr>
          <w:r w:rsidRPr="00D214E0">
            <w:rPr>
              <w:rFonts w:ascii="Times New Roman" w:hAnsi="Times New Roman" w:cs="Times New Roman"/>
              <w:sz w:val="24"/>
            </w:rPr>
            <w:fldChar w:fldCharType="begin"/>
          </w:r>
          <w:r w:rsidR="00D214E0" w:rsidRPr="00D214E0">
            <w:rPr>
              <w:rFonts w:ascii="Times New Roman" w:hAnsi="Times New Roman" w:cs="Times New Roman"/>
              <w:sz w:val="24"/>
            </w:rPr>
            <w:instrText xml:space="preserve"> TOC \o "1-3" \h \z \u </w:instrText>
          </w:r>
          <w:r w:rsidRPr="00D214E0">
            <w:rPr>
              <w:rFonts w:ascii="Times New Roman" w:hAnsi="Times New Roman" w:cs="Times New Roman"/>
              <w:sz w:val="24"/>
            </w:rPr>
            <w:fldChar w:fldCharType="separate"/>
          </w:r>
          <w:hyperlink w:anchor="_Toc109053072" w:history="1">
            <w:r w:rsidR="00583C7F" w:rsidRPr="00583C7F">
              <w:rPr>
                <w:rStyle w:val="Hyperlink"/>
                <w:rFonts w:ascii="Times New Roman" w:hAnsi="Times New Roman" w:cs="Times New Roman"/>
                <w:noProof/>
                <w:sz w:val="24"/>
              </w:rPr>
              <w:t>Introduction</w:t>
            </w:r>
            <w:r w:rsidR="00583C7F" w:rsidRPr="00583C7F">
              <w:rPr>
                <w:rFonts w:ascii="Times New Roman" w:hAnsi="Times New Roman" w:cs="Times New Roman"/>
                <w:noProof/>
                <w:webHidden/>
                <w:sz w:val="24"/>
              </w:rPr>
              <w:tab/>
            </w:r>
            <w:r w:rsidRPr="00583C7F">
              <w:rPr>
                <w:rFonts w:ascii="Times New Roman" w:hAnsi="Times New Roman" w:cs="Times New Roman"/>
                <w:noProof/>
                <w:webHidden/>
                <w:sz w:val="24"/>
              </w:rPr>
              <w:fldChar w:fldCharType="begin"/>
            </w:r>
            <w:r w:rsidR="00583C7F" w:rsidRPr="00583C7F">
              <w:rPr>
                <w:rFonts w:ascii="Times New Roman" w:hAnsi="Times New Roman" w:cs="Times New Roman"/>
                <w:noProof/>
                <w:webHidden/>
                <w:sz w:val="24"/>
              </w:rPr>
              <w:instrText xml:space="preserve"> PAGEREF _Toc109053072 \h </w:instrText>
            </w:r>
            <w:r w:rsidRPr="00583C7F">
              <w:rPr>
                <w:rFonts w:ascii="Times New Roman" w:hAnsi="Times New Roman" w:cs="Times New Roman"/>
                <w:noProof/>
                <w:webHidden/>
                <w:sz w:val="24"/>
              </w:rPr>
            </w:r>
            <w:r w:rsidRPr="00583C7F">
              <w:rPr>
                <w:rFonts w:ascii="Times New Roman" w:hAnsi="Times New Roman" w:cs="Times New Roman"/>
                <w:noProof/>
                <w:webHidden/>
                <w:sz w:val="24"/>
              </w:rPr>
              <w:fldChar w:fldCharType="separate"/>
            </w:r>
            <w:r w:rsidR="00583C7F" w:rsidRPr="00583C7F">
              <w:rPr>
                <w:rFonts w:ascii="Times New Roman" w:hAnsi="Times New Roman" w:cs="Times New Roman"/>
                <w:noProof/>
                <w:webHidden/>
                <w:sz w:val="24"/>
              </w:rPr>
              <w:t>3</w:t>
            </w:r>
            <w:r w:rsidRPr="00583C7F">
              <w:rPr>
                <w:rFonts w:ascii="Times New Roman" w:hAnsi="Times New Roman" w:cs="Times New Roman"/>
                <w:noProof/>
                <w:webHidden/>
                <w:sz w:val="24"/>
              </w:rPr>
              <w:fldChar w:fldCharType="end"/>
            </w:r>
          </w:hyperlink>
        </w:p>
        <w:p w14:paraId="1ED22A50" w14:textId="77777777" w:rsidR="00583C7F" w:rsidRPr="00583C7F" w:rsidRDefault="00000000">
          <w:pPr>
            <w:pStyle w:val="TOC1"/>
            <w:tabs>
              <w:tab w:val="right" w:leader="dot" w:pos="9350"/>
            </w:tabs>
            <w:rPr>
              <w:rFonts w:ascii="Times New Roman" w:eastAsiaTheme="minorEastAsia" w:hAnsi="Times New Roman" w:cs="Times New Roman"/>
              <w:noProof/>
              <w:sz w:val="24"/>
            </w:rPr>
          </w:pPr>
          <w:hyperlink w:anchor="_Toc109053073" w:history="1">
            <w:r w:rsidR="00583C7F" w:rsidRPr="00583C7F">
              <w:rPr>
                <w:rStyle w:val="Hyperlink"/>
                <w:rFonts w:ascii="Times New Roman" w:hAnsi="Times New Roman" w:cs="Times New Roman"/>
                <w:noProof/>
                <w:sz w:val="24"/>
              </w:rPr>
              <w:t>“What it means to be an elderly person in the UK and USA”.</w:t>
            </w:r>
            <w:r w:rsidR="00583C7F" w:rsidRPr="00583C7F">
              <w:rPr>
                <w:rFonts w:ascii="Times New Roman" w:hAnsi="Times New Roman" w:cs="Times New Roman"/>
                <w:noProof/>
                <w:webHidden/>
                <w:sz w:val="24"/>
              </w:rPr>
              <w:tab/>
            </w:r>
            <w:r w:rsidR="00F643A1" w:rsidRPr="00583C7F">
              <w:rPr>
                <w:rFonts w:ascii="Times New Roman" w:hAnsi="Times New Roman" w:cs="Times New Roman"/>
                <w:noProof/>
                <w:webHidden/>
                <w:sz w:val="24"/>
              </w:rPr>
              <w:fldChar w:fldCharType="begin"/>
            </w:r>
            <w:r w:rsidR="00583C7F" w:rsidRPr="00583C7F">
              <w:rPr>
                <w:rFonts w:ascii="Times New Roman" w:hAnsi="Times New Roman" w:cs="Times New Roman"/>
                <w:noProof/>
                <w:webHidden/>
                <w:sz w:val="24"/>
              </w:rPr>
              <w:instrText xml:space="preserve"> PAGEREF _Toc109053073 \h </w:instrText>
            </w:r>
            <w:r w:rsidR="00F643A1" w:rsidRPr="00583C7F">
              <w:rPr>
                <w:rFonts w:ascii="Times New Roman" w:hAnsi="Times New Roman" w:cs="Times New Roman"/>
                <w:noProof/>
                <w:webHidden/>
                <w:sz w:val="24"/>
              </w:rPr>
            </w:r>
            <w:r w:rsidR="00F643A1" w:rsidRPr="00583C7F">
              <w:rPr>
                <w:rFonts w:ascii="Times New Roman" w:hAnsi="Times New Roman" w:cs="Times New Roman"/>
                <w:noProof/>
                <w:webHidden/>
                <w:sz w:val="24"/>
              </w:rPr>
              <w:fldChar w:fldCharType="separate"/>
            </w:r>
            <w:r w:rsidR="00583C7F" w:rsidRPr="00583C7F">
              <w:rPr>
                <w:rFonts w:ascii="Times New Roman" w:hAnsi="Times New Roman" w:cs="Times New Roman"/>
                <w:noProof/>
                <w:webHidden/>
                <w:sz w:val="24"/>
              </w:rPr>
              <w:t>4</w:t>
            </w:r>
            <w:r w:rsidR="00F643A1" w:rsidRPr="00583C7F">
              <w:rPr>
                <w:rFonts w:ascii="Times New Roman" w:hAnsi="Times New Roman" w:cs="Times New Roman"/>
                <w:noProof/>
                <w:webHidden/>
                <w:sz w:val="24"/>
              </w:rPr>
              <w:fldChar w:fldCharType="end"/>
            </w:r>
          </w:hyperlink>
        </w:p>
        <w:p w14:paraId="7FADFB27" w14:textId="77777777" w:rsidR="00583C7F" w:rsidRPr="00583C7F" w:rsidRDefault="00000000">
          <w:pPr>
            <w:pStyle w:val="TOC1"/>
            <w:tabs>
              <w:tab w:val="right" w:leader="dot" w:pos="9350"/>
            </w:tabs>
            <w:rPr>
              <w:rFonts w:ascii="Times New Roman" w:eastAsiaTheme="minorEastAsia" w:hAnsi="Times New Roman" w:cs="Times New Roman"/>
              <w:noProof/>
              <w:sz w:val="24"/>
            </w:rPr>
          </w:pPr>
          <w:hyperlink w:anchor="_Toc109053074" w:history="1">
            <w:r w:rsidR="00583C7F" w:rsidRPr="00583C7F">
              <w:rPr>
                <w:rStyle w:val="Hyperlink"/>
                <w:rFonts w:ascii="Times New Roman" w:hAnsi="Times New Roman" w:cs="Times New Roman"/>
                <w:noProof/>
                <w:sz w:val="24"/>
              </w:rPr>
              <w:t>“Provide statistics on the agein</w:t>
            </w:r>
            <w:r w:rsidR="00583C7F" w:rsidRPr="00583C7F">
              <w:rPr>
                <w:rStyle w:val="Hyperlink"/>
                <w:rFonts w:ascii="Times New Roman" w:hAnsi="Times New Roman" w:cs="Times New Roman"/>
                <w:noProof/>
                <w:sz w:val="24"/>
              </w:rPr>
              <w:t>g</w:t>
            </w:r>
            <w:r w:rsidR="00583C7F" w:rsidRPr="00583C7F">
              <w:rPr>
                <w:rStyle w:val="Hyperlink"/>
                <w:rFonts w:ascii="Times New Roman" w:hAnsi="Times New Roman" w:cs="Times New Roman"/>
                <w:noProof/>
                <w:sz w:val="24"/>
              </w:rPr>
              <w:t xml:space="preserve"> population and how these have changed in recent years”.</w:t>
            </w:r>
            <w:r w:rsidR="00583C7F" w:rsidRPr="00583C7F">
              <w:rPr>
                <w:rFonts w:ascii="Times New Roman" w:hAnsi="Times New Roman" w:cs="Times New Roman"/>
                <w:noProof/>
                <w:webHidden/>
                <w:sz w:val="24"/>
              </w:rPr>
              <w:tab/>
            </w:r>
            <w:r w:rsidR="00F643A1" w:rsidRPr="00583C7F">
              <w:rPr>
                <w:rFonts w:ascii="Times New Roman" w:hAnsi="Times New Roman" w:cs="Times New Roman"/>
                <w:noProof/>
                <w:webHidden/>
                <w:sz w:val="24"/>
              </w:rPr>
              <w:fldChar w:fldCharType="begin"/>
            </w:r>
            <w:r w:rsidR="00583C7F" w:rsidRPr="00583C7F">
              <w:rPr>
                <w:rFonts w:ascii="Times New Roman" w:hAnsi="Times New Roman" w:cs="Times New Roman"/>
                <w:noProof/>
                <w:webHidden/>
                <w:sz w:val="24"/>
              </w:rPr>
              <w:instrText xml:space="preserve"> PAGEREF _Toc109053074 \h </w:instrText>
            </w:r>
            <w:r w:rsidR="00F643A1" w:rsidRPr="00583C7F">
              <w:rPr>
                <w:rFonts w:ascii="Times New Roman" w:hAnsi="Times New Roman" w:cs="Times New Roman"/>
                <w:noProof/>
                <w:webHidden/>
                <w:sz w:val="24"/>
              </w:rPr>
            </w:r>
            <w:r w:rsidR="00F643A1" w:rsidRPr="00583C7F">
              <w:rPr>
                <w:rFonts w:ascii="Times New Roman" w:hAnsi="Times New Roman" w:cs="Times New Roman"/>
                <w:noProof/>
                <w:webHidden/>
                <w:sz w:val="24"/>
              </w:rPr>
              <w:fldChar w:fldCharType="separate"/>
            </w:r>
            <w:r w:rsidR="00583C7F" w:rsidRPr="00583C7F">
              <w:rPr>
                <w:rFonts w:ascii="Times New Roman" w:hAnsi="Times New Roman" w:cs="Times New Roman"/>
                <w:noProof/>
                <w:webHidden/>
                <w:sz w:val="24"/>
              </w:rPr>
              <w:t>4</w:t>
            </w:r>
            <w:r w:rsidR="00F643A1" w:rsidRPr="00583C7F">
              <w:rPr>
                <w:rFonts w:ascii="Times New Roman" w:hAnsi="Times New Roman" w:cs="Times New Roman"/>
                <w:noProof/>
                <w:webHidden/>
                <w:sz w:val="24"/>
              </w:rPr>
              <w:fldChar w:fldCharType="end"/>
            </w:r>
          </w:hyperlink>
        </w:p>
        <w:p w14:paraId="5088FAEE" w14:textId="77777777" w:rsidR="00583C7F" w:rsidRPr="00583C7F" w:rsidRDefault="00000000">
          <w:pPr>
            <w:pStyle w:val="TOC1"/>
            <w:tabs>
              <w:tab w:val="right" w:leader="dot" w:pos="9350"/>
            </w:tabs>
            <w:rPr>
              <w:rFonts w:ascii="Times New Roman" w:eastAsiaTheme="minorEastAsia" w:hAnsi="Times New Roman" w:cs="Times New Roman"/>
              <w:noProof/>
              <w:sz w:val="24"/>
            </w:rPr>
          </w:pPr>
          <w:hyperlink w:anchor="_Toc109053075" w:history="1">
            <w:r w:rsidR="00583C7F" w:rsidRPr="00583C7F">
              <w:rPr>
                <w:rStyle w:val="Hyperlink"/>
                <w:rFonts w:ascii="Times New Roman" w:hAnsi="Times New Roman" w:cs="Times New Roman"/>
                <w:noProof/>
                <w:sz w:val="24"/>
              </w:rPr>
              <w:t>“Discuss relevant theories of loneliness and isolation and explore the concepts associated with loneliness, alluded to in literature”.</w:t>
            </w:r>
            <w:r w:rsidR="00583C7F" w:rsidRPr="00583C7F">
              <w:rPr>
                <w:rFonts w:ascii="Times New Roman" w:hAnsi="Times New Roman" w:cs="Times New Roman"/>
                <w:noProof/>
                <w:webHidden/>
                <w:sz w:val="24"/>
              </w:rPr>
              <w:tab/>
            </w:r>
            <w:r w:rsidR="00F643A1" w:rsidRPr="00583C7F">
              <w:rPr>
                <w:rFonts w:ascii="Times New Roman" w:hAnsi="Times New Roman" w:cs="Times New Roman"/>
                <w:noProof/>
                <w:webHidden/>
                <w:sz w:val="24"/>
              </w:rPr>
              <w:fldChar w:fldCharType="begin"/>
            </w:r>
            <w:r w:rsidR="00583C7F" w:rsidRPr="00583C7F">
              <w:rPr>
                <w:rFonts w:ascii="Times New Roman" w:hAnsi="Times New Roman" w:cs="Times New Roman"/>
                <w:noProof/>
                <w:webHidden/>
                <w:sz w:val="24"/>
              </w:rPr>
              <w:instrText xml:space="preserve"> PAGEREF _Toc109053075 \h </w:instrText>
            </w:r>
            <w:r w:rsidR="00F643A1" w:rsidRPr="00583C7F">
              <w:rPr>
                <w:rFonts w:ascii="Times New Roman" w:hAnsi="Times New Roman" w:cs="Times New Roman"/>
                <w:noProof/>
                <w:webHidden/>
                <w:sz w:val="24"/>
              </w:rPr>
            </w:r>
            <w:r w:rsidR="00F643A1" w:rsidRPr="00583C7F">
              <w:rPr>
                <w:rFonts w:ascii="Times New Roman" w:hAnsi="Times New Roman" w:cs="Times New Roman"/>
                <w:noProof/>
                <w:webHidden/>
                <w:sz w:val="24"/>
              </w:rPr>
              <w:fldChar w:fldCharType="separate"/>
            </w:r>
            <w:r w:rsidR="00583C7F" w:rsidRPr="00583C7F">
              <w:rPr>
                <w:rFonts w:ascii="Times New Roman" w:hAnsi="Times New Roman" w:cs="Times New Roman"/>
                <w:noProof/>
                <w:webHidden/>
                <w:sz w:val="24"/>
              </w:rPr>
              <w:t>5</w:t>
            </w:r>
            <w:r w:rsidR="00F643A1" w:rsidRPr="00583C7F">
              <w:rPr>
                <w:rFonts w:ascii="Times New Roman" w:hAnsi="Times New Roman" w:cs="Times New Roman"/>
                <w:noProof/>
                <w:webHidden/>
                <w:sz w:val="24"/>
              </w:rPr>
              <w:fldChar w:fldCharType="end"/>
            </w:r>
          </w:hyperlink>
        </w:p>
        <w:p w14:paraId="320F6EBA" w14:textId="77777777" w:rsidR="00583C7F" w:rsidRPr="00583C7F" w:rsidRDefault="00000000">
          <w:pPr>
            <w:pStyle w:val="TOC1"/>
            <w:tabs>
              <w:tab w:val="right" w:leader="dot" w:pos="9350"/>
            </w:tabs>
            <w:rPr>
              <w:rFonts w:ascii="Times New Roman" w:eastAsiaTheme="minorEastAsia" w:hAnsi="Times New Roman" w:cs="Times New Roman"/>
              <w:noProof/>
              <w:sz w:val="24"/>
            </w:rPr>
          </w:pPr>
          <w:hyperlink w:anchor="_Toc109053076" w:history="1">
            <w:r w:rsidR="00583C7F" w:rsidRPr="00583C7F">
              <w:rPr>
                <w:rStyle w:val="Hyperlink"/>
                <w:rFonts w:ascii="Times New Roman" w:hAnsi="Times New Roman" w:cs="Times New Roman"/>
                <w:noProof/>
                <w:sz w:val="24"/>
              </w:rPr>
              <w:t>“Discuss the impact of loneliness and isolation on an older person living within a care setting”.</w:t>
            </w:r>
            <w:r w:rsidR="00583C7F" w:rsidRPr="00583C7F">
              <w:rPr>
                <w:rFonts w:ascii="Times New Roman" w:hAnsi="Times New Roman" w:cs="Times New Roman"/>
                <w:noProof/>
                <w:webHidden/>
                <w:sz w:val="24"/>
              </w:rPr>
              <w:tab/>
            </w:r>
            <w:r w:rsidR="00F643A1" w:rsidRPr="00583C7F">
              <w:rPr>
                <w:rFonts w:ascii="Times New Roman" w:hAnsi="Times New Roman" w:cs="Times New Roman"/>
                <w:noProof/>
                <w:webHidden/>
                <w:sz w:val="24"/>
              </w:rPr>
              <w:fldChar w:fldCharType="begin"/>
            </w:r>
            <w:r w:rsidR="00583C7F" w:rsidRPr="00583C7F">
              <w:rPr>
                <w:rFonts w:ascii="Times New Roman" w:hAnsi="Times New Roman" w:cs="Times New Roman"/>
                <w:noProof/>
                <w:webHidden/>
                <w:sz w:val="24"/>
              </w:rPr>
              <w:instrText xml:space="preserve"> PAGEREF _Toc109053076 \h </w:instrText>
            </w:r>
            <w:r w:rsidR="00F643A1" w:rsidRPr="00583C7F">
              <w:rPr>
                <w:rFonts w:ascii="Times New Roman" w:hAnsi="Times New Roman" w:cs="Times New Roman"/>
                <w:noProof/>
                <w:webHidden/>
                <w:sz w:val="24"/>
              </w:rPr>
            </w:r>
            <w:r w:rsidR="00F643A1" w:rsidRPr="00583C7F">
              <w:rPr>
                <w:rFonts w:ascii="Times New Roman" w:hAnsi="Times New Roman" w:cs="Times New Roman"/>
                <w:noProof/>
                <w:webHidden/>
                <w:sz w:val="24"/>
              </w:rPr>
              <w:fldChar w:fldCharType="separate"/>
            </w:r>
            <w:r w:rsidR="00583C7F" w:rsidRPr="00583C7F">
              <w:rPr>
                <w:rFonts w:ascii="Times New Roman" w:hAnsi="Times New Roman" w:cs="Times New Roman"/>
                <w:noProof/>
                <w:webHidden/>
                <w:sz w:val="24"/>
              </w:rPr>
              <w:t>7</w:t>
            </w:r>
            <w:r w:rsidR="00F643A1" w:rsidRPr="00583C7F">
              <w:rPr>
                <w:rFonts w:ascii="Times New Roman" w:hAnsi="Times New Roman" w:cs="Times New Roman"/>
                <w:noProof/>
                <w:webHidden/>
                <w:sz w:val="24"/>
              </w:rPr>
              <w:fldChar w:fldCharType="end"/>
            </w:r>
          </w:hyperlink>
        </w:p>
        <w:p w14:paraId="1517AF7D" w14:textId="77777777" w:rsidR="00583C7F" w:rsidRPr="00583C7F" w:rsidRDefault="00000000">
          <w:pPr>
            <w:pStyle w:val="TOC1"/>
            <w:tabs>
              <w:tab w:val="right" w:leader="dot" w:pos="9350"/>
            </w:tabs>
            <w:rPr>
              <w:rFonts w:ascii="Times New Roman" w:eastAsiaTheme="minorEastAsia" w:hAnsi="Times New Roman" w:cs="Times New Roman"/>
              <w:noProof/>
              <w:sz w:val="24"/>
            </w:rPr>
          </w:pPr>
          <w:hyperlink w:anchor="_Toc109053077" w:history="1">
            <w:r w:rsidR="00583C7F" w:rsidRPr="00583C7F">
              <w:rPr>
                <w:rStyle w:val="Hyperlink"/>
                <w:rFonts w:ascii="Times New Roman" w:hAnsi="Times New Roman" w:cs="Times New Roman"/>
                <w:noProof/>
                <w:sz w:val="24"/>
              </w:rPr>
              <w:t>“Critically examine current legislation and policies that deal with or aim to raise awareness or reduce loneliness and isolation in the elderly population”.</w:t>
            </w:r>
            <w:r w:rsidR="00583C7F" w:rsidRPr="00583C7F">
              <w:rPr>
                <w:rFonts w:ascii="Times New Roman" w:hAnsi="Times New Roman" w:cs="Times New Roman"/>
                <w:noProof/>
                <w:webHidden/>
                <w:sz w:val="24"/>
              </w:rPr>
              <w:tab/>
            </w:r>
            <w:r w:rsidR="00F643A1" w:rsidRPr="00583C7F">
              <w:rPr>
                <w:rFonts w:ascii="Times New Roman" w:hAnsi="Times New Roman" w:cs="Times New Roman"/>
                <w:noProof/>
                <w:webHidden/>
                <w:sz w:val="24"/>
              </w:rPr>
              <w:fldChar w:fldCharType="begin"/>
            </w:r>
            <w:r w:rsidR="00583C7F" w:rsidRPr="00583C7F">
              <w:rPr>
                <w:rFonts w:ascii="Times New Roman" w:hAnsi="Times New Roman" w:cs="Times New Roman"/>
                <w:noProof/>
                <w:webHidden/>
                <w:sz w:val="24"/>
              </w:rPr>
              <w:instrText xml:space="preserve"> PAGEREF _Toc109053077 \h </w:instrText>
            </w:r>
            <w:r w:rsidR="00F643A1" w:rsidRPr="00583C7F">
              <w:rPr>
                <w:rFonts w:ascii="Times New Roman" w:hAnsi="Times New Roman" w:cs="Times New Roman"/>
                <w:noProof/>
                <w:webHidden/>
                <w:sz w:val="24"/>
              </w:rPr>
            </w:r>
            <w:r w:rsidR="00F643A1" w:rsidRPr="00583C7F">
              <w:rPr>
                <w:rFonts w:ascii="Times New Roman" w:hAnsi="Times New Roman" w:cs="Times New Roman"/>
                <w:noProof/>
                <w:webHidden/>
                <w:sz w:val="24"/>
              </w:rPr>
              <w:fldChar w:fldCharType="separate"/>
            </w:r>
            <w:r w:rsidR="00583C7F" w:rsidRPr="00583C7F">
              <w:rPr>
                <w:rFonts w:ascii="Times New Roman" w:hAnsi="Times New Roman" w:cs="Times New Roman"/>
                <w:noProof/>
                <w:webHidden/>
                <w:sz w:val="24"/>
              </w:rPr>
              <w:t>8</w:t>
            </w:r>
            <w:r w:rsidR="00F643A1" w:rsidRPr="00583C7F">
              <w:rPr>
                <w:rFonts w:ascii="Times New Roman" w:hAnsi="Times New Roman" w:cs="Times New Roman"/>
                <w:noProof/>
                <w:webHidden/>
                <w:sz w:val="24"/>
              </w:rPr>
              <w:fldChar w:fldCharType="end"/>
            </w:r>
          </w:hyperlink>
        </w:p>
        <w:p w14:paraId="48B400B0" w14:textId="77777777" w:rsidR="00583C7F" w:rsidRPr="00583C7F" w:rsidRDefault="00000000">
          <w:pPr>
            <w:pStyle w:val="TOC1"/>
            <w:tabs>
              <w:tab w:val="right" w:leader="dot" w:pos="9350"/>
            </w:tabs>
            <w:rPr>
              <w:rFonts w:ascii="Times New Roman" w:eastAsiaTheme="minorEastAsia" w:hAnsi="Times New Roman" w:cs="Times New Roman"/>
              <w:noProof/>
              <w:sz w:val="24"/>
            </w:rPr>
          </w:pPr>
          <w:hyperlink w:anchor="_Toc109053078" w:history="1">
            <w:r w:rsidR="00583C7F" w:rsidRPr="00583C7F">
              <w:rPr>
                <w:rStyle w:val="Hyperlink"/>
                <w:rFonts w:ascii="Times New Roman" w:hAnsi="Times New Roman" w:cs="Times New Roman"/>
                <w:noProof/>
                <w:sz w:val="24"/>
              </w:rPr>
              <w:t>“Critically evaluate and compare local, national and global provision of services for the older person in line with current initiatives and policy”</w:t>
            </w:r>
            <w:r w:rsidR="00583C7F" w:rsidRPr="00583C7F">
              <w:rPr>
                <w:rFonts w:ascii="Times New Roman" w:hAnsi="Times New Roman" w:cs="Times New Roman"/>
                <w:noProof/>
                <w:webHidden/>
                <w:sz w:val="24"/>
              </w:rPr>
              <w:tab/>
            </w:r>
            <w:r w:rsidR="00F643A1" w:rsidRPr="00583C7F">
              <w:rPr>
                <w:rFonts w:ascii="Times New Roman" w:hAnsi="Times New Roman" w:cs="Times New Roman"/>
                <w:noProof/>
                <w:webHidden/>
                <w:sz w:val="24"/>
              </w:rPr>
              <w:fldChar w:fldCharType="begin"/>
            </w:r>
            <w:r w:rsidR="00583C7F" w:rsidRPr="00583C7F">
              <w:rPr>
                <w:rFonts w:ascii="Times New Roman" w:hAnsi="Times New Roman" w:cs="Times New Roman"/>
                <w:noProof/>
                <w:webHidden/>
                <w:sz w:val="24"/>
              </w:rPr>
              <w:instrText xml:space="preserve"> PAGEREF _Toc109053078 \h </w:instrText>
            </w:r>
            <w:r w:rsidR="00F643A1" w:rsidRPr="00583C7F">
              <w:rPr>
                <w:rFonts w:ascii="Times New Roman" w:hAnsi="Times New Roman" w:cs="Times New Roman"/>
                <w:noProof/>
                <w:webHidden/>
                <w:sz w:val="24"/>
              </w:rPr>
            </w:r>
            <w:r w:rsidR="00F643A1" w:rsidRPr="00583C7F">
              <w:rPr>
                <w:rFonts w:ascii="Times New Roman" w:hAnsi="Times New Roman" w:cs="Times New Roman"/>
                <w:noProof/>
                <w:webHidden/>
                <w:sz w:val="24"/>
              </w:rPr>
              <w:fldChar w:fldCharType="separate"/>
            </w:r>
            <w:r w:rsidR="00583C7F" w:rsidRPr="00583C7F">
              <w:rPr>
                <w:rFonts w:ascii="Times New Roman" w:hAnsi="Times New Roman" w:cs="Times New Roman"/>
                <w:noProof/>
                <w:webHidden/>
                <w:sz w:val="24"/>
              </w:rPr>
              <w:t>9</w:t>
            </w:r>
            <w:r w:rsidR="00F643A1" w:rsidRPr="00583C7F">
              <w:rPr>
                <w:rFonts w:ascii="Times New Roman" w:hAnsi="Times New Roman" w:cs="Times New Roman"/>
                <w:noProof/>
                <w:webHidden/>
                <w:sz w:val="24"/>
              </w:rPr>
              <w:fldChar w:fldCharType="end"/>
            </w:r>
          </w:hyperlink>
        </w:p>
        <w:p w14:paraId="3C8B3535" w14:textId="77777777" w:rsidR="00583C7F" w:rsidRPr="00583C7F" w:rsidRDefault="00000000">
          <w:pPr>
            <w:pStyle w:val="TOC1"/>
            <w:tabs>
              <w:tab w:val="right" w:leader="dot" w:pos="9350"/>
            </w:tabs>
            <w:rPr>
              <w:rFonts w:ascii="Times New Roman" w:eastAsiaTheme="minorEastAsia" w:hAnsi="Times New Roman" w:cs="Times New Roman"/>
              <w:noProof/>
              <w:sz w:val="24"/>
            </w:rPr>
          </w:pPr>
          <w:hyperlink w:anchor="_Toc109053079" w:history="1">
            <w:r w:rsidR="00583C7F" w:rsidRPr="00583C7F">
              <w:rPr>
                <w:rStyle w:val="Hyperlink"/>
                <w:rFonts w:ascii="Times New Roman" w:hAnsi="Times New Roman" w:cs="Times New Roman"/>
                <w:noProof/>
                <w:sz w:val="24"/>
              </w:rPr>
              <w:t>“Examine the prospective future of the care of the older person; examine what changes could be made to the programmes aimed at addressing the problem of loneliness among the elderly and how technology could be applied in the provision of care provision to lonely older persons”.</w:t>
            </w:r>
            <w:r w:rsidR="00583C7F" w:rsidRPr="00583C7F">
              <w:rPr>
                <w:rFonts w:ascii="Times New Roman" w:hAnsi="Times New Roman" w:cs="Times New Roman"/>
                <w:noProof/>
                <w:webHidden/>
                <w:sz w:val="24"/>
              </w:rPr>
              <w:tab/>
            </w:r>
            <w:r w:rsidR="00F643A1" w:rsidRPr="00583C7F">
              <w:rPr>
                <w:rFonts w:ascii="Times New Roman" w:hAnsi="Times New Roman" w:cs="Times New Roman"/>
                <w:noProof/>
                <w:webHidden/>
                <w:sz w:val="24"/>
              </w:rPr>
              <w:fldChar w:fldCharType="begin"/>
            </w:r>
            <w:r w:rsidR="00583C7F" w:rsidRPr="00583C7F">
              <w:rPr>
                <w:rFonts w:ascii="Times New Roman" w:hAnsi="Times New Roman" w:cs="Times New Roman"/>
                <w:noProof/>
                <w:webHidden/>
                <w:sz w:val="24"/>
              </w:rPr>
              <w:instrText xml:space="preserve"> PAGEREF _Toc109053079 \h </w:instrText>
            </w:r>
            <w:r w:rsidR="00F643A1" w:rsidRPr="00583C7F">
              <w:rPr>
                <w:rFonts w:ascii="Times New Roman" w:hAnsi="Times New Roman" w:cs="Times New Roman"/>
                <w:noProof/>
                <w:webHidden/>
                <w:sz w:val="24"/>
              </w:rPr>
            </w:r>
            <w:r w:rsidR="00F643A1" w:rsidRPr="00583C7F">
              <w:rPr>
                <w:rFonts w:ascii="Times New Roman" w:hAnsi="Times New Roman" w:cs="Times New Roman"/>
                <w:noProof/>
                <w:webHidden/>
                <w:sz w:val="24"/>
              </w:rPr>
              <w:fldChar w:fldCharType="separate"/>
            </w:r>
            <w:r w:rsidR="00583C7F" w:rsidRPr="00583C7F">
              <w:rPr>
                <w:rFonts w:ascii="Times New Roman" w:hAnsi="Times New Roman" w:cs="Times New Roman"/>
                <w:noProof/>
                <w:webHidden/>
                <w:sz w:val="24"/>
              </w:rPr>
              <w:t>9</w:t>
            </w:r>
            <w:r w:rsidR="00F643A1" w:rsidRPr="00583C7F">
              <w:rPr>
                <w:rFonts w:ascii="Times New Roman" w:hAnsi="Times New Roman" w:cs="Times New Roman"/>
                <w:noProof/>
                <w:webHidden/>
                <w:sz w:val="24"/>
              </w:rPr>
              <w:fldChar w:fldCharType="end"/>
            </w:r>
          </w:hyperlink>
        </w:p>
        <w:p w14:paraId="438500DB" w14:textId="77777777" w:rsidR="00583C7F" w:rsidRPr="00583C7F" w:rsidRDefault="00000000">
          <w:pPr>
            <w:pStyle w:val="TOC1"/>
            <w:tabs>
              <w:tab w:val="right" w:leader="dot" w:pos="9350"/>
            </w:tabs>
            <w:rPr>
              <w:rFonts w:ascii="Times New Roman" w:eastAsiaTheme="minorEastAsia" w:hAnsi="Times New Roman" w:cs="Times New Roman"/>
              <w:noProof/>
              <w:sz w:val="24"/>
            </w:rPr>
          </w:pPr>
          <w:hyperlink w:anchor="_Toc109053080" w:history="1">
            <w:r w:rsidR="00583C7F" w:rsidRPr="00583C7F">
              <w:rPr>
                <w:rStyle w:val="Hyperlink"/>
                <w:rFonts w:ascii="Times New Roman" w:hAnsi="Times New Roman" w:cs="Times New Roman"/>
                <w:noProof/>
                <w:sz w:val="24"/>
              </w:rPr>
              <w:t>“Recommendations”</w:t>
            </w:r>
            <w:r w:rsidR="00583C7F" w:rsidRPr="00583C7F">
              <w:rPr>
                <w:rFonts w:ascii="Times New Roman" w:hAnsi="Times New Roman" w:cs="Times New Roman"/>
                <w:noProof/>
                <w:webHidden/>
                <w:sz w:val="24"/>
              </w:rPr>
              <w:tab/>
            </w:r>
            <w:r w:rsidR="00F643A1" w:rsidRPr="00583C7F">
              <w:rPr>
                <w:rFonts w:ascii="Times New Roman" w:hAnsi="Times New Roman" w:cs="Times New Roman"/>
                <w:noProof/>
                <w:webHidden/>
                <w:sz w:val="24"/>
              </w:rPr>
              <w:fldChar w:fldCharType="begin"/>
            </w:r>
            <w:r w:rsidR="00583C7F" w:rsidRPr="00583C7F">
              <w:rPr>
                <w:rFonts w:ascii="Times New Roman" w:hAnsi="Times New Roman" w:cs="Times New Roman"/>
                <w:noProof/>
                <w:webHidden/>
                <w:sz w:val="24"/>
              </w:rPr>
              <w:instrText xml:space="preserve"> PAGEREF _Toc109053080 \h </w:instrText>
            </w:r>
            <w:r w:rsidR="00F643A1" w:rsidRPr="00583C7F">
              <w:rPr>
                <w:rFonts w:ascii="Times New Roman" w:hAnsi="Times New Roman" w:cs="Times New Roman"/>
                <w:noProof/>
                <w:webHidden/>
                <w:sz w:val="24"/>
              </w:rPr>
            </w:r>
            <w:r w:rsidR="00F643A1" w:rsidRPr="00583C7F">
              <w:rPr>
                <w:rFonts w:ascii="Times New Roman" w:hAnsi="Times New Roman" w:cs="Times New Roman"/>
                <w:noProof/>
                <w:webHidden/>
                <w:sz w:val="24"/>
              </w:rPr>
              <w:fldChar w:fldCharType="separate"/>
            </w:r>
            <w:r w:rsidR="00583C7F" w:rsidRPr="00583C7F">
              <w:rPr>
                <w:rFonts w:ascii="Times New Roman" w:hAnsi="Times New Roman" w:cs="Times New Roman"/>
                <w:noProof/>
                <w:webHidden/>
                <w:sz w:val="24"/>
              </w:rPr>
              <w:t>10</w:t>
            </w:r>
            <w:r w:rsidR="00F643A1" w:rsidRPr="00583C7F">
              <w:rPr>
                <w:rFonts w:ascii="Times New Roman" w:hAnsi="Times New Roman" w:cs="Times New Roman"/>
                <w:noProof/>
                <w:webHidden/>
                <w:sz w:val="24"/>
              </w:rPr>
              <w:fldChar w:fldCharType="end"/>
            </w:r>
          </w:hyperlink>
        </w:p>
        <w:p w14:paraId="607E99CA" w14:textId="77777777" w:rsidR="00583C7F" w:rsidRPr="00583C7F" w:rsidRDefault="00000000">
          <w:pPr>
            <w:pStyle w:val="TOC1"/>
            <w:tabs>
              <w:tab w:val="right" w:leader="dot" w:pos="9350"/>
            </w:tabs>
            <w:rPr>
              <w:rFonts w:ascii="Times New Roman" w:eastAsiaTheme="minorEastAsia" w:hAnsi="Times New Roman" w:cs="Times New Roman"/>
              <w:noProof/>
              <w:sz w:val="24"/>
            </w:rPr>
          </w:pPr>
          <w:hyperlink w:anchor="_Toc109053081" w:history="1">
            <w:r w:rsidR="00583C7F" w:rsidRPr="00583C7F">
              <w:rPr>
                <w:rStyle w:val="Hyperlink"/>
                <w:rFonts w:ascii="Times New Roman" w:hAnsi="Times New Roman" w:cs="Times New Roman"/>
                <w:noProof/>
                <w:sz w:val="24"/>
              </w:rPr>
              <w:t>Conclusion</w:t>
            </w:r>
            <w:r w:rsidR="00583C7F" w:rsidRPr="00583C7F">
              <w:rPr>
                <w:rFonts w:ascii="Times New Roman" w:hAnsi="Times New Roman" w:cs="Times New Roman"/>
                <w:noProof/>
                <w:webHidden/>
                <w:sz w:val="24"/>
              </w:rPr>
              <w:tab/>
            </w:r>
            <w:r w:rsidR="00F643A1" w:rsidRPr="00583C7F">
              <w:rPr>
                <w:rFonts w:ascii="Times New Roman" w:hAnsi="Times New Roman" w:cs="Times New Roman"/>
                <w:noProof/>
                <w:webHidden/>
                <w:sz w:val="24"/>
              </w:rPr>
              <w:fldChar w:fldCharType="begin"/>
            </w:r>
            <w:r w:rsidR="00583C7F" w:rsidRPr="00583C7F">
              <w:rPr>
                <w:rFonts w:ascii="Times New Roman" w:hAnsi="Times New Roman" w:cs="Times New Roman"/>
                <w:noProof/>
                <w:webHidden/>
                <w:sz w:val="24"/>
              </w:rPr>
              <w:instrText xml:space="preserve"> PAGEREF _Toc109053081 \h </w:instrText>
            </w:r>
            <w:r w:rsidR="00F643A1" w:rsidRPr="00583C7F">
              <w:rPr>
                <w:rFonts w:ascii="Times New Roman" w:hAnsi="Times New Roman" w:cs="Times New Roman"/>
                <w:noProof/>
                <w:webHidden/>
                <w:sz w:val="24"/>
              </w:rPr>
            </w:r>
            <w:r w:rsidR="00F643A1" w:rsidRPr="00583C7F">
              <w:rPr>
                <w:rFonts w:ascii="Times New Roman" w:hAnsi="Times New Roman" w:cs="Times New Roman"/>
                <w:noProof/>
                <w:webHidden/>
                <w:sz w:val="24"/>
              </w:rPr>
              <w:fldChar w:fldCharType="separate"/>
            </w:r>
            <w:r w:rsidR="00583C7F" w:rsidRPr="00583C7F">
              <w:rPr>
                <w:rFonts w:ascii="Times New Roman" w:hAnsi="Times New Roman" w:cs="Times New Roman"/>
                <w:noProof/>
                <w:webHidden/>
                <w:sz w:val="24"/>
              </w:rPr>
              <w:t>12</w:t>
            </w:r>
            <w:r w:rsidR="00F643A1" w:rsidRPr="00583C7F">
              <w:rPr>
                <w:rFonts w:ascii="Times New Roman" w:hAnsi="Times New Roman" w:cs="Times New Roman"/>
                <w:noProof/>
                <w:webHidden/>
                <w:sz w:val="24"/>
              </w:rPr>
              <w:fldChar w:fldCharType="end"/>
            </w:r>
          </w:hyperlink>
        </w:p>
        <w:p w14:paraId="73DEB81E" w14:textId="77777777" w:rsidR="00583C7F" w:rsidRDefault="00000000">
          <w:pPr>
            <w:pStyle w:val="TOC1"/>
            <w:tabs>
              <w:tab w:val="right" w:leader="dot" w:pos="9350"/>
            </w:tabs>
            <w:rPr>
              <w:rFonts w:asciiTheme="minorHAnsi" w:eastAsiaTheme="minorEastAsia" w:hAnsiTheme="minorHAnsi" w:cstheme="minorBidi"/>
              <w:noProof/>
            </w:rPr>
          </w:pPr>
          <w:hyperlink w:anchor="_Toc109053082" w:history="1">
            <w:r w:rsidR="00583C7F" w:rsidRPr="00583C7F">
              <w:rPr>
                <w:rStyle w:val="Hyperlink"/>
                <w:rFonts w:ascii="Times New Roman" w:hAnsi="Times New Roman" w:cs="Times New Roman"/>
                <w:noProof/>
                <w:sz w:val="24"/>
              </w:rPr>
              <w:t>References</w:t>
            </w:r>
            <w:r w:rsidR="00583C7F" w:rsidRPr="00583C7F">
              <w:rPr>
                <w:rFonts w:ascii="Times New Roman" w:hAnsi="Times New Roman" w:cs="Times New Roman"/>
                <w:noProof/>
                <w:webHidden/>
                <w:sz w:val="24"/>
              </w:rPr>
              <w:tab/>
            </w:r>
            <w:r w:rsidR="00F643A1" w:rsidRPr="00583C7F">
              <w:rPr>
                <w:rFonts w:ascii="Times New Roman" w:hAnsi="Times New Roman" w:cs="Times New Roman"/>
                <w:noProof/>
                <w:webHidden/>
                <w:sz w:val="24"/>
              </w:rPr>
              <w:fldChar w:fldCharType="begin"/>
            </w:r>
            <w:r w:rsidR="00583C7F" w:rsidRPr="00583C7F">
              <w:rPr>
                <w:rFonts w:ascii="Times New Roman" w:hAnsi="Times New Roman" w:cs="Times New Roman"/>
                <w:noProof/>
                <w:webHidden/>
                <w:sz w:val="24"/>
              </w:rPr>
              <w:instrText xml:space="preserve"> PAGEREF _Toc109053082 \h </w:instrText>
            </w:r>
            <w:r w:rsidR="00F643A1" w:rsidRPr="00583C7F">
              <w:rPr>
                <w:rFonts w:ascii="Times New Roman" w:hAnsi="Times New Roman" w:cs="Times New Roman"/>
                <w:noProof/>
                <w:webHidden/>
                <w:sz w:val="24"/>
              </w:rPr>
            </w:r>
            <w:r w:rsidR="00F643A1" w:rsidRPr="00583C7F">
              <w:rPr>
                <w:rFonts w:ascii="Times New Roman" w:hAnsi="Times New Roman" w:cs="Times New Roman"/>
                <w:noProof/>
                <w:webHidden/>
                <w:sz w:val="24"/>
              </w:rPr>
              <w:fldChar w:fldCharType="separate"/>
            </w:r>
            <w:r w:rsidR="00583C7F" w:rsidRPr="00583C7F">
              <w:rPr>
                <w:rFonts w:ascii="Times New Roman" w:hAnsi="Times New Roman" w:cs="Times New Roman"/>
                <w:noProof/>
                <w:webHidden/>
                <w:sz w:val="24"/>
              </w:rPr>
              <w:t>13</w:t>
            </w:r>
            <w:r w:rsidR="00F643A1" w:rsidRPr="00583C7F">
              <w:rPr>
                <w:rFonts w:ascii="Times New Roman" w:hAnsi="Times New Roman" w:cs="Times New Roman"/>
                <w:noProof/>
                <w:webHidden/>
                <w:sz w:val="24"/>
              </w:rPr>
              <w:fldChar w:fldCharType="end"/>
            </w:r>
          </w:hyperlink>
        </w:p>
        <w:p w14:paraId="424A39A7" w14:textId="77777777" w:rsidR="00D214E0" w:rsidRPr="00D214E0" w:rsidRDefault="00F643A1">
          <w:pPr>
            <w:rPr>
              <w:rFonts w:ascii="Times New Roman" w:hAnsi="Times New Roman" w:cs="Times New Roman"/>
              <w:sz w:val="24"/>
            </w:rPr>
          </w:pPr>
          <w:r w:rsidRPr="00D214E0">
            <w:rPr>
              <w:rFonts w:ascii="Times New Roman" w:hAnsi="Times New Roman" w:cs="Times New Roman"/>
              <w:sz w:val="24"/>
            </w:rPr>
            <w:fldChar w:fldCharType="end"/>
          </w:r>
        </w:p>
      </w:sdtContent>
    </w:sdt>
    <w:p w14:paraId="3492A518" w14:textId="77777777" w:rsidR="00D214E0" w:rsidRDefault="00D214E0" w:rsidP="00D214E0">
      <w:pPr>
        <w:pStyle w:val="Normal1"/>
      </w:pPr>
      <w:r w:rsidRPr="00D214E0">
        <w:rPr>
          <w:rFonts w:cs="Times New Roman"/>
          <w:sz w:val="28"/>
        </w:rPr>
        <w:br w:type="page"/>
      </w:r>
    </w:p>
    <w:p w14:paraId="78D452FF" w14:textId="77777777" w:rsidR="007D4AC5" w:rsidRDefault="00561FCE" w:rsidP="00D214E0">
      <w:pPr>
        <w:pStyle w:val="Heading1"/>
      </w:pPr>
      <w:bookmarkStart w:id="0" w:name="_Toc109053072"/>
      <w:r>
        <w:lastRenderedPageBreak/>
        <w:t>Introduction</w:t>
      </w:r>
      <w:bookmarkEnd w:id="0"/>
      <w:r>
        <w:t xml:space="preserve"> </w:t>
      </w:r>
    </w:p>
    <w:p w14:paraId="0480F335" w14:textId="77777777" w:rsidR="007D4AC5" w:rsidRDefault="00561FCE" w:rsidP="00D214E0">
      <w:pPr>
        <w:pStyle w:val="Normal1"/>
        <w:rPr>
          <w:rFonts w:eastAsia="Times New Roman" w:cs="Times New Roman"/>
          <w:b/>
          <w:szCs w:val="24"/>
        </w:rPr>
      </w:pPr>
      <w:r>
        <w:rPr>
          <w:rFonts w:eastAsia="Times New Roman" w:cs="Times New Roman"/>
          <w:szCs w:val="24"/>
        </w:rPr>
        <w:t xml:space="preserve">In the report, the benefits will be discussed which the </w:t>
      </w:r>
      <w:r w:rsidRPr="00F85DFE">
        <w:rPr>
          <w:rFonts w:eastAsia="Times New Roman" w:cs="Times New Roman"/>
          <w:szCs w:val="24"/>
        </w:rPr>
        <w:t>elder individuals receive from the government schemes</w:t>
      </w:r>
      <w:r w:rsidR="006D796A" w:rsidRPr="00F85DFE">
        <w:rPr>
          <w:rFonts w:eastAsia="Times New Roman" w:cs="Times New Roman"/>
          <w:szCs w:val="24"/>
        </w:rPr>
        <w:t xml:space="preserve"> in the UK and USA</w:t>
      </w:r>
      <w:r w:rsidRPr="00F85DFE">
        <w:rPr>
          <w:rFonts w:eastAsia="Times New Roman" w:cs="Times New Roman"/>
          <w:szCs w:val="24"/>
        </w:rPr>
        <w:t>. Along with this, the current elder population of the</w:t>
      </w:r>
      <w:r>
        <w:rPr>
          <w:rFonts w:eastAsia="Times New Roman" w:cs="Times New Roman"/>
          <w:szCs w:val="24"/>
        </w:rPr>
        <w:t xml:space="preserve"> UK</w:t>
      </w:r>
      <w:r w:rsidR="00A709F0">
        <w:rPr>
          <w:rFonts w:eastAsia="Times New Roman" w:cs="Times New Roman"/>
          <w:szCs w:val="24"/>
        </w:rPr>
        <w:t xml:space="preserve"> will be addressed in the study</w:t>
      </w:r>
      <w:r>
        <w:rPr>
          <w:rFonts w:eastAsia="Times New Roman" w:cs="Times New Roman"/>
          <w:szCs w:val="24"/>
        </w:rPr>
        <w:t xml:space="preserve"> with the help of evidence. The theory of loneliness and isolation will also be discussed in the study. Apart from this, the impact of loneliness on the older persons will be addressed in the study.  The current policies will be discussed in the study which is made by the UK government to deal with the issues of loneliness. At the end of the study the recommendation will be given from which the UK government can effectively handle the issue. </w:t>
      </w:r>
    </w:p>
    <w:p w14:paraId="61FEE163" w14:textId="77777777" w:rsidR="007D4AC5" w:rsidRDefault="007D4AC5" w:rsidP="00D214E0">
      <w:pPr>
        <w:pStyle w:val="Normal1"/>
        <w:rPr>
          <w:rFonts w:eastAsia="Times New Roman" w:cs="Times New Roman"/>
          <w:b/>
          <w:szCs w:val="24"/>
        </w:rPr>
      </w:pPr>
    </w:p>
    <w:p w14:paraId="0A198875" w14:textId="77777777" w:rsidR="007D4AC5" w:rsidRDefault="007D4AC5" w:rsidP="00D214E0">
      <w:pPr>
        <w:pStyle w:val="Normal1"/>
        <w:rPr>
          <w:rFonts w:eastAsia="Times New Roman" w:cs="Times New Roman"/>
          <w:b/>
          <w:szCs w:val="24"/>
        </w:rPr>
      </w:pPr>
    </w:p>
    <w:p w14:paraId="10949CCA" w14:textId="77777777" w:rsidR="007D4AC5" w:rsidRDefault="007D4AC5" w:rsidP="00D214E0">
      <w:pPr>
        <w:pStyle w:val="Normal1"/>
        <w:rPr>
          <w:rFonts w:eastAsia="Times New Roman" w:cs="Times New Roman"/>
          <w:b/>
          <w:szCs w:val="24"/>
        </w:rPr>
      </w:pPr>
    </w:p>
    <w:p w14:paraId="304FB246" w14:textId="77777777" w:rsidR="007D4AC5" w:rsidRDefault="00561FCE" w:rsidP="00D214E0">
      <w:pPr>
        <w:pStyle w:val="Normal1"/>
        <w:rPr>
          <w:rFonts w:eastAsia="Times New Roman" w:cs="Times New Roman"/>
          <w:b/>
          <w:szCs w:val="24"/>
        </w:rPr>
      </w:pPr>
      <w:r>
        <w:br w:type="page"/>
      </w:r>
    </w:p>
    <w:p w14:paraId="7C76E671" w14:textId="77777777" w:rsidR="007D4AC5" w:rsidRDefault="00D214E0" w:rsidP="00D214E0">
      <w:pPr>
        <w:pStyle w:val="Heading1"/>
      </w:pPr>
      <w:bookmarkStart w:id="1" w:name="_Toc109053073"/>
      <w:r>
        <w:lastRenderedPageBreak/>
        <w:t>“</w:t>
      </w:r>
      <w:r w:rsidR="00561FCE">
        <w:t xml:space="preserve">What it means to be an elderly person in the </w:t>
      </w:r>
      <w:r w:rsidR="00561FCE" w:rsidRPr="00F85DFE">
        <w:t>UK and</w:t>
      </w:r>
      <w:r w:rsidR="006D796A" w:rsidRPr="00F85DFE">
        <w:t xml:space="preserve"> USA</w:t>
      </w:r>
      <w:r w:rsidRPr="00F85DFE">
        <w:t>”</w:t>
      </w:r>
      <w:r w:rsidR="00561FCE" w:rsidRPr="00F85DFE">
        <w:t>.</w:t>
      </w:r>
      <w:bookmarkEnd w:id="1"/>
    </w:p>
    <w:p w14:paraId="78737409" w14:textId="77777777" w:rsidR="007D4AC5" w:rsidRDefault="00561FCE" w:rsidP="00D214E0">
      <w:pPr>
        <w:pStyle w:val="Normal1"/>
        <w:rPr>
          <w:rFonts w:eastAsia="Times New Roman" w:cs="Times New Roman"/>
          <w:szCs w:val="24"/>
        </w:rPr>
      </w:pPr>
      <w:r>
        <w:rPr>
          <w:rFonts w:eastAsia="Times New Roman" w:cs="Times New Roman"/>
          <w:szCs w:val="24"/>
        </w:rPr>
        <w:t xml:space="preserve">In </w:t>
      </w:r>
      <w:r w:rsidRPr="00F85DFE">
        <w:rPr>
          <w:rFonts w:eastAsia="Times New Roman" w:cs="Times New Roman"/>
          <w:szCs w:val="24"/>
        </w:rPr>
        <w:t>the United Kingdom if</w:t>
      </w:r>
      <w:r>
        <w:rPr>
          <w:rFonts w:eastAsia="Times New Roman" w:cs="Times New Roman"/>
          <w:szCs w:val="24"/>
        </w:rPr>
        <w:t xml:space="preserve"> the individual is crossed the age of 65 then the individual is considered as elder person. The government of the United Kingdom has declared 65 years of age as the retirement age for men. For this reason, the individuals who have crossed the </w:t>
      </w:r>
      <w:proofErr w:type="gramStart"/>
      <w:r>
        <w:rPr>
          <w:rFonts w:eastAsia="Times New Roman" w:cs="Times New Roman"/>
          <w:szCs w:val="24"/>
        </w:rPr>
        <w:t>65 age</w:t>
      </w:r>
      <w:proofErr w:type="gramEnd"/>
      <w:r>
        <w:rPr>
          <w:rFonts w:eastAsia="Times New Roman" w:cs="Times New Roman"/>
          <w:szCs w:val="24"/>
        </w:rPr>
        <w:t xml:space="preserve"> bar are only eligible to withdraw the State Pension. As per the government records there are around 12 </w:t>
      </w:r>
      <w:r>
        <w:rPr>
          <w:rFonts w:eastAsia="Times New Roman" w:cs="Times New Roman"/>
          <w:b/>
          <w:i/>
          <w:szCs w:val="24"/>
        </w:rPr>
        <w:t>million</w:t>
      </w:r>
      <w:r>
        <w:rPr>
          <w:rFonts w:eastAsia="Times New Roman" w:cs="Times New Roman"/>
          <w:szCs w:val="24"/>
        </w:rPr>
        <w:t xml:space="preserve"> people in the UK who are above the 65 years of age (</w:t>
      </w:r>
      <w:r>
        <w:rPr>
          <w:rFonts w:eastAsia="Times New Roman" w:cs="Times New Roman"/>
          <w:color w:val="222222"/>
          <w:szCs w:val="24"/>
          <w:highlight w:val="white"/>
        </w:rPr>
        <w:t xml:space="preserve">Penner </w:t>
      </w:r>
      <w:r>
        <w:rPr>
          <w:rFonts w:eastAsia="Times New Roman" w:cs="Times New Roman"/>
          <w:i/>
          <w:color w:val="222222"/>
          <w:szCs w:val="24"/>
          <w:highlight w:val="white"/>
        </w:rPr>
        <w:t xml:space="preserve">et al., </w:t>
      </w:r>
      <w:r>
        <w:rPr>
          <w:rFonts w:eastAsia="Times New Roman" w:cs="Times New Roman"/>
          <w:color w:val="222222"/>
          <w:szCs w:val="24"/>
          <w:highlight w:val="white"/>
        </w:rPr>
        <w:t>2021</w:t>
      </w:r>
      <w:r>
        <w:rPr>
          <w:rFonts w:eastAsia="Times New Roman" w:cs="Times New Roman"/>
          <w:szCs w:val="24"/>
        </w:rPr>
        <w:t>). The elderly persons in the United Kingdom have the rights to be cured or treated with respect and dignity, without looking its religion, race, sex, age, nationality, payment source, and marital status. It means the elder persons have the right to make their own choices about care, benefits, personal affairs, services and so on. Apart from this, as per the</w:t>
      </w:r>
      <w:r>
        <w:rPr>
          <w:rFonts w:eastAsia="Times New Roman" w:cs="Times New Roman"/>
          <w:b/>
          <w:i/>
          <w:szCs w:val="24"/>
        </w:rPr>
        <w:t xml:space="preserve"> “National Policy on </w:t>
      </w:r>
      <w:proofErr w:type="spellStart"/>
      <w:r>
        <w:rPr>
          <w:rFonts w:eastAsia="Times New Roman" w:cs="Times New Roman"/>
          <w:b/>
          <w:i/>
          <w:szCs w:val="24"/>
        </w:rPr>
        <w:t>OLder</w:t>
      </w:r>
      <w:proofErr w:type="spellEnd"/>
      <w:r>
        <w:rPr>
          <w:rFonts w:eastAsia="Times New Roman" w:cs="Times New Roman"/>
          <w:b/>
          <w:i/>
          <w:szCs w:val="24"/>
        </w:rPr>
        <w:t xml:space="preserve"> Persons (NPOP)”</w:t>
      </w:r>
      <w:r>
        <w:rPr>
          <w:rFonts w:eastAsia="Times New Roman" w:cs="Times New Roman"/>
          <w:szCs w:val="24"/>
        </w:rPr>
        <w:t>, the</w:t>
      </w:r>
      <w:r w:rsidR="006D796A">
        <w:rPr>
          <w:rFonts w:eastAsia="Times New Roman" w:cs="Times New Roman"/>
          <w:szCs w:val="24"/>
        </w:rPr>
        <w:t xml:space="preserve"> UK</w:t>
      </w:r>
      <w:r>
        <w:rPr>
          <w:rFonts w:eastAsia="Times New Roman" w:cs="Times New Roman"/>
          <w:szCs w:val="24"/>
        </w:rPr>
        <w:t xml:space="preserve"> government </w:t>
      </w:r>
      <w:proofErr w:type="gramStart"/>
      <w:r>
        <w:rPr>
          <w:rFonts w:eastAsia="Times New Roman" w:cs="Times New Roman"/>
          <w:szCs w:val="24"/>
        </w:rPr>
        <w:t>has to</w:t>
      </w:r>
      <w:proofErr w:type="gramEnd"/>
      <w:r>
        <w:rPr>
          <w:rFonts w:eastAsia="Times New Roman" w:cs="Times New Roman"/>
          <w:szCs w:val="24"/>
        </w:rPr>
        <w:t xml:space="preserve"> ensure food and financial security needs, shelter, health care and older needs of the elder persons in the country (</w:t>
      </w:r>
      <w:r>
        <w:rPr>
          <w:rFonts w:eastAsia="Times New Roman" w:cs="Times New Roman"/>
          <w:color w:val="222222"/>
          <w:szCs w:val="24"/>
          <w:highlight w:val="white"/>
        </w:rPr>
        <w:t xml:space="preserve">Parmar </w:t>
      </w:r>
      <w:r>
        <w:rPr>
          <w:rFonts w:eastAsia="Times New Roman" w:cs="Times New Roman"/>
          <w:i/>
          <w:color w:val="222222"/>
          <w:szCs w:val="24"/>
          <w:highlight w:val="white"/>
        </w:rPr>
        <w:t>et al.</w:t>
      </w:r>
      <w:r>
        <w:rPr>
          <w:rFonts w:eastAsia="Times New Roman" w:cs="Times New Roman"/>
          <w:color w:val="222222"/>
          <w:szCs w:val="24"/>
          <w:highlight w:val="white"/>
        </w:rPr>
        <w:t>, 2021</w:t>
      </w:r>
      <w:r>
        <w:rPr>
          <w:rFonts w:eastAsia="Times New Roman" w:cs="Times New Roman"/>
          <w:szCs w:val="24"/>
        </w:rPr>
        <w:t xml:space="preserve">). </w:t>
      </w:r>
    </w:p>
    <w:p w14:paraId="00376832" w14:textId="77777777" w:rsidR="007D4AC5" w:rsidRDefault="00561FCE" w:rsidP="00D214E0">
      <w:pPr>
        <w:pStyle w:val="Normal1"/>
        <w:rPr>
          <w:rFonts w:eastAsia="Times New Roman" w:cs="Times New Roman"/>
          <w:szCs w:val="24"/>
        </w:rPr>
      </w:pPr>
      <w:r>
        <w:rPr>
          <w:rFonts w:eastAsia="Times New Roman" w:cs="Times New Roman"/>
          <w:szCs w:val="24"/>
        </w:rPr>
        <w:t xml:space="preserve">Similarly, an individual who has crossed the age of 65 years is considered as elder person in the </w:t>
      </w:r>
      <w:r w:rsidRPr="00F85DFE">
        <w:rPr>
          <w:rFonts w:eastAsia="Times New Roman" w:cs="Times New Roman"/>
          <w:szCs w:val="24"/>
        </w:rPr>
        <w:t>United States of America (USA).</w:t>
      </w:r>
      <w:r>
        <w:rPr>
          <w:rFonts w:eastAsia="Times New Roman" w:cs="Times New Roman"/>
          <w:szCs w:val="24"/>
        </w:rPr>
        <w:t xml:space="preserve"> As per the government records there are more than </w:t>
      </w:r>
      <w:r>
        <w:rPr>
          <w:rFonts w:eastAsia="Times New Roman" w:cs="Times New Roman"/>
          <w:b/>
          <w:i/>
          <w:szCs w:val="24"/>
        </w:rPr>
        <w:t>50 million</w:t>
      </w:r>
      <w:r>
        <w:rPr>
          <w:rFonts w:eastAsia="Times New Roman" w:cs="Times New Roman"/>
          <w:szCs w:val="24"/>
        </w:rPr>
        <w:t xml:space="preserve"> people in the US</w:t>
      </w:r>
      <w:r w:rsidR="006D796A">
        <w:rPr>
          <w:rFonts w:eastAsia="Times New Roman" w:cs="Times New Roman"/>
          <w:szCs w:val="24"/>
        </w:rPr>
        <w:t>A</w:t>
      </w:r>
      <w:r>
        <w:rPr>
          <w:rFonts w:eastAsia="Times New Roman" w:cs="Times New Roman"/>
          <w:szCs w:val="24"/>
        </w:rPr>
        <w:t xml:space="preserve"> who are above the 65 years of age. The individuals who cross the age 65 years in the USA are eligible for the </w:t>
      </w:r>
      <w:r>
        <w:rPr>
          <w:rFonts w:eastAsia="Times New Roman" w:cs="Times New Roman"/>
          <w:b/>
          <w:i/>
          <w:szCs w:val="24"/>
        </w:rPr>
        <w:t>“Social Security Disability Insurance”</w:t>
      </w:r>
      <w:r>
        <w:rPr>
          <w:rFonts w:eastAsia="Times New Roman" w:cs="Times New Roman"/>
          <w:szCs w:val="24"/>
        </w:rPr>
        <w:t>. It is a kind of financial benefit which is offered by the US</w:t>
      </w:r>
      <w:r w:rsidR="006D796A">
        <w:rPr>
          <w:rFonts w:eastAsia="Times New Roman" w:cs="Times New Roman"/>
          <w:szCs w:val="24"/>
        </w:rPr>
        <w:t>A</w:t>
      </w:r>
      <w:r>
        <w:rPr>
          <w:rFonts w:eastAsia="Times New Roman" w:cs="Times New Roman"/>
          <w:szCs w:val="24"/>
        </w:rPr>
        <w:t xml:space="preserve"> government to the individuals who have paid social security taxes for a longer </w:t>
      </w:r>
      <w:proofErr w:type="gramStart"/>
      <w:r>
        <w:rPr>
          <w:rFonts w:eastAsia="Times New Roman" w:cs="Times New Roman"/>
          <w:szCs w:val="24"/>
        </w:rPr>
        <w:t>period of time</w:t>
      </w:r>
      <w:proofErr w:type="gramEnd"/>
      <w:r>
        <w:rPr>
          <w:rFonts w:eastAsia="Times New Roman" w:cs="Times New Roman"/>
          <w:szCs w:val="24"/>
        </w:rPr>
        <w:t xml:space="preserve"> (</w:t>
      </w:r>
      <w:r>
        <w:rPr>
          <w:rFonts w:eastAsia="Times New Roman" w:cs="Times New Roman"/>
          <w:color w:val="222222"/>
          <w:szCs w:val="24"/>
          <w:highlight w:val="white"/>
        </w:rPr>
        <w:t xml:space="preserve">Anderson </w:t>
      </w:r>
      <w:r>
        <w:rPr>
          <w:rFonts w:eastAsia="Times New Roman" w:cs="Times New Roman"/>
          <w:i/>
          <w:color w:val="222222"/>
          <w:szCs w:val="24"/>
          <w:highlight w:val="white"/>
        </w:rPr>
        <w:t>et al.</w:t>
      </w:r>
      <w:r>
        <w:rPr>
          <w:rFonts w:eastAsia="Times New Roman" w:cs="Times New Roman"/>
          <w:color w:val="222222"/>
          <w:szCs w:val="24"/>
          <w:highlight w:val="white"/>
        </w:rPr>
        <w:t>, 2021</w:t>
      </w:r>
      <w:r>
        <w:rPr>
          <w:rFonts w:eastAsia="Times New Roman" w:cs="Times New Roman"/>
          <w:szCs w:val="24"/>
        </w:rPr>
        <w:t xml:space="preserve">). Apart from this, they are eligible for the </w:t>
      </w:r>
      <w:r>
        <w:rPr>
          <w:rFonts w:eastAsia="Times New Roman" w:cs="Times New Roman"/>
          <w:b/>
          <w:i/>
          <w:szCs w:val="24"/>
        </w:rPr>
        <w:t>Supplemental Security Income (SSI).</w:t>
      </w:r>
      <w:r>
        <w:rPr>
          <w:rFonts w:eastAsia="Times New Roman" w:cs="Times New Roman"/>
          <w:szCs w:val="24"/>
        </w:rPr>
        <w:t xml:space="preserve"> It is a program of the government where the US</w:t>
      </w:r>
      <w:r w:rsidR="006D796A">
        <w:rPr>
          <w:rFonts w:eastAsia="Times New Roman" w:cs="Times New Roman"/>
          <w:szCs w:val="24"/>
        </w:rPr>
        <w:t>A</w:t>
      </w:r>
      <w:r>
        <w:rPr>
          <w:rFonts w:eastAsia="Times New Roman" w:cs="Times New Roman"/>
          <w:szCs w:val="24"/>
        </w:rPr>
        <w:t xml:space="preserve"> government gives financial help to the elder citizens of the country (</w:t>
      </w:r>
      <w:r>
        <w:rPr>
          <w:rFonts w:eastAsia="Times New Roman" w:cs="Times New Roman"/>
          <w:color w:val="222222"/>
          <w:szCs w:val="24"/>
          <w:highlight w:val="white"/>
        </w:rPr>
        <w:t xml:space="preserve">Heim </w:t>
      </w:r>
      <w:r>
        <w:rPr>
          <w:rFonts w:eastAsia="Times New Roman" w:cs="Times New Roman"/>
          <w:i/>
          <w:color w:val="222222"/>
          <w:szCs w:val="24"/>
          <w:highlight w:val="white"/>
        </w:rPr>
        <w:t>et al.</w:t>
      </w:r>
      <w:r>
        <w:rPr>
          <w:rFonts w:eastAsia="Times New Roman" w:cs="Times New Roman"/>
          <w:color w:val="222222"/>
          <w:szCs w:val="24"/>
          <w:highlight w:val="white"/>
        </w:rPr>
        <w:t>, 2021</w:t>
      </w:r>
      <w:r>
        <w:rPr>
          <w:rFonts w:eastAsia="Times New Roman" w:cs="Times New Roman"/>
          <w:szCs w:val="24"/>
        </w:rPr>
        <w:t xml:space="preserve">). As per the program, the government gives </w:t>
      </w:r>
      <w:r>
        <w:rPr>
          <w:rFonts w:eastAsia="Times New Roman" w:cs="Times New Roman"/>
          <w:i/>
          <w:szCs w:val="24"/>
        </w:rPr>
        <w:t>841 euros</w:t>
      </w:r>
      <w:r>
        <w:rPr>
          <w:rFonts w:eastAsia="Times New Roman" w:cs="Times New Roman"/>
          <w:szCs w:val="24"/>
        </w:rPr>
        <w:t xml:space="preserve"> to the elder citizens on an annual basis. The elder persons in the US</w:t>
      </w:r>
      <w:r w:rsidR="006D796A">
        <w:rPr>
          <w:rFonts w:eastAsia="Times New Roman" w:cs="Times New Roman"/>
          <w:szCs w:val="24"/>
        </w:rPr>
        <w:t>A</w:t>
      </w:r>
      <w:r>
        <w:rPr>
          <w:rFonts w:eastAsia="Times New Roman" w:cs="Times New Roman"/>
          <w:szCs w:val="24"/>
        </w:rPr>
        <w:t xml:space="preserve"> have the right to dignity and the right to be free from exploitation, neglect and abuse.  Apart from this, like other citizens they have freedom of choice, speech and so on. </w:t>
      </w:r>
    </w:p>
    <w:p w14:paraId="68A5016E" w14:textId="77777777" w:rsidR="007D4AC5" w:rsidRDefault="007D4AC5" w:rsidP="00D214E0">
      <w:pPr>
        <w:pStyle w:val="Normal1"/>
        <w:rPr>
          <w:rFonts w:eastAsia="Times New Roman" w:cs="Times New Roman"/>
          <w:b/>
          <w:szCs w:val="24"/>
        </w:rPr>
      </w:pPr>
    </w:p>
    <w:p w14:paraId="1D34CCCE" w14:textId="77777777" w:rsidR="007D4AC5" w:rsidRDefault="00D214E0" w:rsidP="00D214E0">
      <w:pPr>
        <w:pStyle w:val="Heading1"/>
      </w:pPr>
      <w:bookmarkStart w:id="2" w:name="_Toc109053074"/>
      <w:r>
        <w:t>“</w:t>
      </w:r>
      <w:r w:rsidR="00561FCE">
        <w:t>Provide statistics on the ageing population and how these have changed in recent years</w:t>
      </w:r>
      <w:r>
        <w:t>”</w:t>
      </w:r>
      <w:r w:rsidR="00561FCE">
        <w:t>.</w:t>
      </w:r>
      <w:bookmarkEnd w:id="2"/>
    </w:p>
    <w:p w14:paraId="0DA1B5A8" w14:textId="77777777" w:rsidR="007D4AC5" w:rsidRDefault="00561FCE" w:rsidP="00D214E0">
      <w:pPr>
        <w:pStyle w:val="Normal1"/>
        <w:rPr>
          <w:rFonts w:eastAsia="Times New Roman" w:cs="Times New Roman"/>
          <w:szCs w:val="24"/>
        </w:rPr>
      </w:pPr>
      <w:r>
        <w:rPr>
          <w:rFonts w:eastAsia="Times New Roman" w:cs="Times New Roman"/>
          <w:szCs w:val="24"/>
        </w:rPr>
        <w:t xml:space="preserve">As per the data or information, in 2018 17.68% of individuals lie in the 0-14 years of age group and 63.93% lie in the 15-64 years of age group. While 18.4% lie in the 65+ age group in the United Kingdom. Contrastingly, in 2019 17.78% lie in 0-14 years, 63.8% lie in 15-64 years and 18.51% lie in 65 years +. On the other hand, in 2020 17.68% lie in 0-14 years, 63.67% lie in 15-64 years and 18.65% lie in the 65 years+.  The data clearly signifies that there is a </w:t>
      </w:r>
      <w:r>
        <w:rPr>
          <w:rFonts w:eastAsia="Times New Roman" w:cs="Times New Roman"/>
          <w:b/>
          <w:i/>
          <w:szCs w:val="24"/>
        </w:rPr>
        <w:t xml:space="preserve">fall in the </w:t>
      </w:r>
      <w:r>
        <w:rPr>
          <w:rFonts w:eastAsia="Times New Roman" w:cs="Times New Roman"/>
          <w:b/>
          <w:i/>
          <w:szCs w:val="24"/>
        </w:rPr>
        <w:lastRenderedPageBreak/>
        <w:t>individuals who lie in the 15-64 years</w:t>
      </w:r>
      <w:r>
        <w:rPr>
          <w:rFonts w:eastAsia="Times New Roman" w:cs="Times New Roman"/>
          <w:szCs w:val="24"/>
        </w:rPr>
        <w:t xml:space="preserve">. Meanwhile, there is an </w:t>
      </w:r>
      <w:r>
        <w:rPr>
          <w:rFonts w:eastAsia="Times New Roman" w:cs="Times New Roman"/>
          <w:b/>
          <w:i/>
          <w:szCs w:val="24"/>
        </w:rPr>
        <w:t>increase in the elder population</w:t>
      </w:r>
      <w:r>
        <w:rPr>
          <w:rFonts w:eastAsia="Times New Roman" w:cs="Times New Roman"/>
          <w:szCs w:val="24"/>
        </w:rPr>
        <w:t xml:space="preserve"> in the United Kingdom. The individuals who lie in the age group of 15-64 years are the working class who play an important role in the development and growth of the economy of the country (</w:t>
      </w:r>
      <w:proofErr w:type="spellStart"/>
      <w:r>
        <w:rPr>
          <w:rFonts w:eastAsia="Times New Roman" w:cs="Times New Roman"/>
          <w:color w:val="222222"/>
          <w:szCs w:val="24"/>
          <w:highlight w:val="white"/>
        </w:rPr>
        <w:t>Mollan</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xml:space="preserve"> 2021</w:t>
      </w:r>
      <w:r>
        <w:rPr>
          <w:rFonts w:eastAsia="Times New Roman" w:cs="Times New Roman"/>
          <w:szCs w:val="24"/>
        </w:rPr>
        <w:t>). The fall in the working age group is a major concern for the UK government. Apart from this, there is a steady increase in the elder population in the country this will in turn will impact the growth rate of the GDP of the country and it will put more stress on the budget of the UK as the government have to spend more amounts from the budget to run the retirement and health programs for the elder people in the country.</w:t>
      </w:r>
    </w:p>
    <w:p w14:paraId="0FC2B810" w14:textId="77777777" w:rsidR="007D4AC5" w:rsidRDefault="00561FCE" w:rsidP="00D214E0">
      <w:pPr>
        <w:pStyle w:val="Normal1"/>
        <w:rPr>
          <w:rFonts w:eastAsia="Times New Roman" w:cs="Times New Roman"/>
          <w:b/>
          <w:szCs w:val="24"/>
        </w:rPr>
      </w:pPr>
      <w:r>
        <w:rPr>
          <w:rFonts w:eastAsia="Times New Roman" w:cs="Times New Roman"/>
          <w:b/>
          <w:noProof/>
          <w:szCs w:val="24"/>
        </w:rPr>
        <w:drawing>
          <wp:inline distT="114300" distB="114300" distL="114300" distR="114300" wp14:anchorId="6FF07B5C" wp14:editId="77B96D75">
            <wp:extent cx="5943600" cy="1498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1498600"/>
                    </a:xfrm>
                    <a:prstGeom prst="rect">
                      <a:avLst/>
                    </a:prstGeom>
                    <a:ln/>
                  </pic:spPr>
                </pic:pic>
              </a:graphicData>
            </a:graphic>
          </wp:inline>
        </w:drawing>
      </w:r>
    </w:p>
    <w:p w14:paraId="3C1C02F9" w14:textId="77777777" w:rsidR="007D4AC5" w:rsidRDefault="00561FCE" w:rsidP="00D214E0">
      <w:pPr>
        <w:pStyle w:val="Normal1"/>
        <w:jc w:val="center"/>
        <w:rPr>
          <w:rFonts w:eastAsia="Times New Roman" w:cs="Times New Roman"/>
          <w:b/>
          <w:szCs w:val="24"/>
        </w:rPr>
      </w:pPr>
      <w:r>
        <w:rPr>
          <w:rFonts w:eastAsia="Times New Roman" w:cs="Times New Roman"/>
          <w:b/>
          <w:szCs w:val="24"/>
        </w:rPr>
        <w:t>Figure No.1: Ageing Population in UK</w:t>
      </w:r>
    </w:p>
    <w:p w14:paraId="19AAD709" w14:textId="77777777" w:rsidR="00D214E0" w:rsidRDefault="00561FCE" w:rsidP="00D214E0">
      <w:pPr>
        <w:pStyle w:val="Normal1"/>
        <w:jc w:val="center"/>
      </w:pPr>
      <w:r>
        <w:rPr>
          <w:rFonts w:eastAsia="Times New Roman" w:cs="Times New Roman"/>
          <w:szCs w:val="24"/>
        </w:rPr>
        <w:t xml:space="preserve">(Source: </w:t>
      </w:r>
      <w:r>
        <w:rPr>
          <w:rFonts w:eastAsia="Times New Roman" w:cs="Times New Roman"/>
          <w:b/>
          <w:szCs w:val="24"/>
        </w:rPr>
        <w:t xml:space="preserve"> </w:t>
      </w:r>
      <w:proofErr w:type="spellStart"/>
      <w:r>
        <w:rPr>
          <w:rFonts w:eastAsia="Times New Roman" w:cs="Times New Roman"/>
          <w:color w:val="222222"/>
          <w:szCs w:val="24"/>
          <w:highlight w:val="white"/>
        </w:rPr>
        <w:t>Mollan</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xml:space="preserve"> 2021)</w:t>
      </w:r>
    </w:p>
    <w:p w14:paraId="4A08402C" w14:textId="77777777" w:rsidR="00D214E0" w:rsidRDefault="00D214E0" w:rsidP="00D214E0">
      <w:pPr>
        <w:pStyle w:val="Heading1"/>
      </w:pPr>
    </w:p>
    <w:p w14:paraId="3992B1E6" w14:textId="77777777" w:rsidR="007D4AC5" w:rsidRDefault="00D214E0" w:rsidP="00D214E0">
      <w:pPr>
        <w:pStyle w:val="Heading1"/>
      </w:pPr>
      <w:bookmarkStart w:id="3" w:name="_Toc109053075"/>
      <w:r>
        <w:t>“</w:t>
      </w:r>
      <w:r w:rsidR="00561FCE">
        <w:t>Discuss relevant theories of loneliness and isolation and explore the concepts associated with loneliness, alluded to in literature</w:t>
      </w:r>
      <w:r>
        <w:t>”</w:t>
      </w:r>
      <w:r w:rsidR="00561FCE">
        <w:t>.</w:t>
      </w:r>
      <w:bookmarkEnd w:id="3"/>
    </w:p>
    <w:p w14:paraId="4BBF9D32" w14:textId="77777777" w:rsidR="007D4AC5" w:rsidRDefault="00561FCE" w:rsidP="00D214E0">
      <w:pPr>
        <w:pStyle w:val="Normal1"/>
        <w:rPr>
          <w:rFonts w:eastAsia="Times New Roman" w:cs="Times New Roman"/>
          <w:szCs w:val="24"/>
        </w:rPr>
      </w:pPr>
      <w:r>
        <w:rPr>
          <w:rFonts w:eastAsia="Times New Roman" w:cs="Times New Roman"/>
          <w:b/>
          <w:i/>
          <w:szCs w:val="24"/>
        </w:rPr>
        <w:t>Loneliness</w:t>
      </w:r>
      <w:r>
        <w:rPr>
          <w:rFonts w:eastAsia="Times New Roman" w:cs="Times New Roman"/>
          <w:szCs w:val="24"/>
        </w:rPr>
        <w:t xml:space="preserve"> can be defined as an unhappy state of mind in which a person feels alone and gets lonely because they have no one to talk to or share feelings. It is </w:t>
      </w:r>
      <w:proofErr w:type="gramStart"/>
      <w:r>
        <w:rPr>
          <w:rFonts w:eastAsia="Times New Roman" w:cs="Times New Roman"/>
          <w:szCs w:val="24"/>
        </w:rPr>
        <w:t>quite obvious</w:t>
      </w:r>
      <w:proofErr w:type="gramEnd"/>
      <w:r>
        <w:rPr>
          <w:rFonts w:eastAsia="Times New Roman" w:cs="Times New Roman"/>
          <w:szCs w:val="24"/>
        </w:rPr>
        <w:t xml:space="preserve"> that loneliness will have a negative effect on a person's mental health (</w:t>
      </w:r>
      <w:r>
        <w:rPr>
          <w:rFonts w:eastAsia="Times New Roman" w:cs="Times New Roman"/>
          <w:color w:val="222222"/>
          <w:szCs w:val="24"/>
          <w:highlight w:val="white"/>
        </w:rPr>
        <w:t>Peplau, 2022</w:t>
      </w:r>
      <w:r>
        <w:rPr>
          <w:rFonts w:eastAsia="Times New Roman" w:cs="Times New Roman"/>
          <w:szCs w:val="24"/>
        </w:rPr>
        <w:t xml:space="preserve">). According to some study and research, loneliness is linked to a higher risk of mental health issues, such as depression, anxiousness, low levels of self, sleep issues, and excessive stress. </w:t>
      </w:r>
    </w:p>
    <w:p w14:paraId="10FE5C70" w14:textId="77777777" w:rsidR="007D4AC5" w:rsidRDefault="00561FCE" w:rsidP="00D214E0">
      <w:pPr>
        <w:pStyle w:val="Normal1"/>
        <w:rPr>
          <w:rFonts w:eastAsia="Times New Roman" w:cs="Times New Roman"/>
          <w:b/>
          <w:i/>
          <w:szCs w:val="24"/>
        </w:rPr>
      </w:pPr>
      <w:r>
        <w:rPr>
          <w:rFonts w:eastAsia="Times New Roman" w:cs="Times New Roman"/>
          <w:b/>
          <w:i/>
          <w:szCs w:val="24"/>
        </w:rPr>
        <w:t>Theories of loneliness:</w:t>
      </w:r>
    </w:p>
    <w:p w14:paraId="092CDCED" w14:textId="77777777" w:rsidR="007D4AC5" w:rsidRDefault="00561FCE" w:rsidP="00D214E0">
      <w:pPr>
        <w:pStyle w:val="Normal1"/>
        <w:rPr>
          <w:rFonts w:eastAsia="Times New Roman" w:cs="Times New Roman"/>
          <w:szCs w:val="24"/>
        </w:rPr>
      </w:pPr>
      <w:r>
        <w:rPr>
          <w:rFonts w:eastAsia="Times New Roman" w:cs="Times New Roman"/>
          <w:szCs w:val="24"/>
        </w:rPr>
        <w:t xml:space="preserve">There are many theories of loneliness but some of the most important theories are explained </w:t>
      </w:r>
      <w:proofErr w:type="gramStart"/>
      <w:r>
        <w:rPr>
          <w:rFonts w:eastAsia="Times New Roman" w:cs="Times New Roman"/>
          <w:szCs w:val="24"/>
        </w:rPr>
        <w:t>below:-</w:t>
      </w:r>
      <w:proofErr w:type="gramEnd"/>
    </w:p>
    <w:p w14:paraId="19243855" w14:textId="77777777" w:rsidR="007D4AC5" w:rsidRDefault="00561FCE" w:rsidP="00D214E0">
      <w:pPr>
        <w:pStyle w:val="Normal1"/>
        <w:rPr>
          <w:rFonts w:eastAsia="Times New Roman" w:cs="Times New Roman"/>
          <w:szCs w:val="24"/>
        </w:rPr>
      </w:pPr>
      <w:r>
        <w:rPr>
          <w:rFonts w:eastAsia="Times New Roman" w:cs="Times New Roman"/>
          <w:b/>
          <w:szCs w:val="24"/>
        </w:rPr>
        <w:t xml:space="preserve">Weiss theory of loneliness: </w:t>
      </w:r>
      <w:r>
        <w:rPr>
          <w:rFonts w:eastAsia="Times New Roman" w:cs="Times New Roman"/>
          <w:szCs w:val="24"/>
        </w:rPr>
        <w:t xml:space="preserve">According to Robert Weiss, loneliness can be defined as the perception of social isolation, that is </w:t>
      </w:r>
      <w:proofErr w:type="spellStart"/>
      <w:r>
        <w:rPr>
          <w:rFonts w:eastAsia="Times New Roman" w:cs="Times New Roman"/>
          <w:szCs w:val="24"/>
        </w:rPr>
        <w:t>characterised</w:t>
      </w:r>
      <w:proofErr w:type="spellEnd"/>
      <w:r>
        <w:rPr>
          <w:rFonts w:eastAsia="Times New Roman" w:cs="Times New Roman"/>
          <w:szCs w:val="24"/>
        </w:rPr>
        <w:t xml:space="preserve"> as a debilitating sickness with no cure. In simple words, this theory describes that loneliness is a disease that cannot be cured quickly. Weiss theory of loneliness is very much beneficial because it helps in reducing stress, </w:t>
      </w:r>
      <w:r>
        <w:rPr>
          <w:rFonts w:eastAsia="Times New Roman" w:cs="Times New Roman"/>
          <w:szCs w:val="24"/>
        </w:rPr>
        <w:lastRenderedPageBreak/>
        <w:t>depression, anxiety, and pain of a person, which in turn reduces their sense of loneliness (</w:t>
      </w:r>
      <w:proofErr w:type="spellStart"/>
      <w:r>
        <w:rPr>
          <w:rFonts w:eastAsia="Times New Roman" w:cs="Times New Roman"/>
          <w:color w:val="222222"/>
          <w:szCs w:val="24"/>
          <w:highlight w:val="white"/>
        </w:rPr>
        <w:t>Fardghassemi</w:t>
      </w:r>
      <w:proofErr w:type="spellEnd"/>
      <w:r>
        <w:rPr>
          <w:rFonts w:eastAsia="Times New Roman" w:cs="Times New Roman"/>
          <w:color w:val="222222"/>
          <w:szCs w:val="24"/>
          <w:highlight w:val="white"/>
        </w:rPr>
        <w:t xml:space="preserve"> and Joffe, 2022</w:t>
      </w:r>
      <w:r>
        <w:rPr>
          <w:rFonts w:eastAsia="Times New Roman" w:cs="Times New Roman"/>
          <w:szCs w:val="24"/>
        </w:rPr>
        <w:t xml:space="preserve">). By reducing these aspects, a person can really enjoy their life and can collect many beautiful memories. As a result, a person can also focus on their task which allows them to increase their performance. </w:t>
      </w:r>
    </w:p>
    <w:p w14:paraId="1D91CC41" w14:textId="77777777" w:rsidR="007D4AC5" w:rsidRDefault="00561FCE" w:rsidP="00D214E0">
      <w:pPr>
        <w:pStyle w:val="Normal1"/>
        <w:rPr>
          <w:rFonts w:eastAsia="Times New Roman" w:cs="Times New Roman"/>
          <w:szCs w:val="24"/>
        </w:rPr>
      </w:pPr>
      <w:r>
        <w:rPr>
          <w:rFonts w:eastAsia="Times New Roman" w:cs="Times New Roman"/>
          <w:b/>
          <w:szCs w:val="24"/>
        </w:rPr>
        <w:t xml:space="preserve">Cacioppo evolutionary theory of loneliness: </w:t>
      </w:r>
      <w:r>
        <w:rPr>
          <w:rFonts w:eastAsia="Times New Roman" w:cs="Times New Roman"/>
          <w:szCs w:val="24"/>
        </w:rPr>
        <w:t>According to the Cacioppo Evolutionary Theory of Loneliness (ETL), dependable social connections and positive social interactions can increase an individual's chances of surviving, reproducing, and leaving a genetic heritage. This theory is very much beneficial because it motivates the lonely or alone person to get out of their depression or stress (</w:t>
      </w:r>
      <w:r>
        <w:rPr>
          <w:rFonts w:eastAsia="Times New Roman" w:cs="Times New Roman"/>
          <w:color w:val="222222"/>
          <w:szCs w:val="24"/>
          <w:highlight w:val="white"/>
        </w:rPr>
        <w:t>Keller</w:t>
      </w:r>
      <w:r>
        <w:rPr>
          <w:rFonts w:eastAsia="Times New Roman" w:cs="Times New Roman"/>
          <w:i/>
          <w:color w:val="222222"/>
          <w:szCs w:val="24"/>
          <w:highlight w:val="white"/>
        </w:rPr>
        <w:t xml:space="preserve"> et al</w:t>
      </w:r>
      <w:r>
        <w:rPr>
          <w:rFonts w:eastAsia="Times New Roman" w:cs="Times New Roman"/>
          <w:color w:val="222222"/>
          <w:szCs w:val="24"/>
          <w:highlight w:val="white"/>
        </w:rPr>
        <w:t>., 2022</w:t>
      </w:r>
      <w:r>
        <w:rPr>
          <w:rFonts w:eastAsia="Times New Roman" w:cs="Times New Roman"/>
          <w:szCs w:val="24"/>
        </w:rPr>
        <w:t xml:space="preserve">). With the help of this theory, a person can really enjoy their life because this theory ensures that they can improve the mental and physical health of lonely people which enables them to perform better and live a healthier and happier life. </w:t>
      </w:r>
    </w:p>
    <w:p w14:paraId="7D559601" w14:textId="77777777" w:rsidR="007D4AC5" w:rsidRDefault="00561FCE" w:rsidP="00D214E0">
      <w:pPr>
        <w:pStyle w:val="Normal1"/>
        <w:shd w:val="clear" w:color="auto" w:fill="FFFFFF"/>
        <w:rPr>
          <w:rFonts w:eastAsia="Times New Roman" w:cs="Times New Roman"/>
          <w:color w:val="222222"/>
          <w:szCs w:val="24"/>
        </w:rPr>
      </w:pPr>
      <w:r>
        <w:rPr>
          <w:rFonts w:eastAsia="Times New Roman" w:cs="Times New Roman"/>
          <w:b/>
          <w:i/>
          <w:color w:val="222222"/>
          <w:szCs w:val="24"/>
        </w:rPr>
        <w:t>Isolation</w:t>
      </w:r>
      <w:r>
        <w:rPr>
          <w:rFonts w:eastAsia="Times New Roman" w:cs="Times New Roman"/>
          <w:color w:val="222222"/>
          <w:szCs w:val="24"/>
        </w:rPr>
        <w:t xml:space="preserve"> can be defined as a condition of being alone or in a circumstance where a person is not around other people. In simple words, isolation is the term used to describe the condition of a person who feels lonely or alone as well as they stay apart from other people (</w:t>
      </w:r>
      <w:proofErr w:type="spellStart"/>
      <w:r>
        <w:rPr>
          <w:rFonts w:eastAsia="Times New Roman" w:cs="Times New Roman"/>
          <w:color w:val="222222"/>
          <w:szCs w:val="24"/>
          <w:highlight w:val="white"/>
        </w:rPr>
        <w:t>Fumagalli</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 xml:space="preserve">et al., </w:t>
      </w:r>
      <w:r>
        <w:rPr>
          <w:rFonts w:eastAsia="Times New Roman" w:cs="Times New Roman"/>
          <w:color w:val="222222"/>
          <w:szCs w:val="24"/>
          <w:highlight w:val="white"/>
        </w:rPr>
        <w:t>2022</w:t>
      </w:r>
      <w:r>
        <w:rPr>
          <w:rFonts w:eastAsia="Times New Roman" w:cs="Times New Roman"/>
          <w:color w:val="222222"/>
          <w:szCs w:val="24"/>
        </w:rPr>
        <w:t xml:space="preserve">). Here, the person feels very lonely which as a result disturbs their state of mind. As a result, those people are not able to perform or carry out any </w:t>
      </w:r>
      <w:r w:rsidR="00D214E0">
        <w:rPr>
          <w:rFonts w:eastAsia="Times New Roman" w:cs="Times New Roman"/>
          <w:color w:val="222222"/>
          <w:szCs w:val="24"/>
        </w:rPr>
        <w:t>tasks, which make</w:t>
      </w:r>
      <w:r>
        <w:rPr>
          <w:rFonts w:eastAsia="Times New Roman" w:cs="Times New Roman"/>
          <w:color w:val="222222"/>
          <w:szCs w:val="24"/>
        </w:rPr>
        <w:t xml:space="preserve"> their lives unhealthy. </w:t>
      </w:r>
    </w:p>
    <w:p w14:paraId="57688DA3" w14:textId="77777777" w:rsidR="007D4AC5" w:rsidRDefault="00561FCE" w:rsidP="00D214E0">
      <w:pPr>
        <w:pStyle w:val="Normal1"/>
        <w:shd w:val="clear" w:color="auto" w:fill="FFFFFF"/>
        <w:rPr>
          <w:rFonts w:eastAsia="Times New Roman" w:cs="Times New Roman"/>
          <w:i/>
          <w:color w:val="222222"/>
          <w:szCs w:val="24"/>
        </w:rPr>
      </w:pPr>
      <w:r>
        <w:rPr>
          <w:rFonts w:eastAsia="Times New Roman" w:cs="Times New Roman"/>
          <w:b/>
          <w:i/>
          <w:color w:val="222222"/>
          <w:szCs w:val="24"/>
        </w:rPr>
        <w:t>Theories of isolation:</w:t>
      </w:r>
    </w:p>
    <w:p w14:paraId="610E87FF" w14:textId="77777777" w:rsidR="007D4AC5" w:rsidRDefault="00561FCE" w:rsidP="00D214E0">
      <w:pPr>
        <w:pStyle w:val="Normal1"/>
        <w:shd w:val="clear" w:color="auto" w:fill="FFFFFF"/>
        <w:rPr>
          <w:rFonts w:eastAsia="Times New Roman" w:cs="Times New Roman"/>
          <w:color w:val="222222"/>
          <w:szCs w:val="24"/>
        </w:rPr>
      </w:pPr>
      <w:r>
        <w:rPr>
          <w:rFonts w:eastAsia="Times New Roman" w:cs="Times New Roman"/>
          <w:color w:val="222222"/>
          <w:szCs w:val="24"/>
        </w:rPr>
        <w:t xml:space="preserve">The following theories are the most important theories of </w:t>
      </w:r>
      <w:proofErr w:type="gramStart"/>
      <w:r>
        <w:rPr>
          <w:rFonts w:eastAsia="Times New Roman" w:cs="Times New Roman"/>
          <w:color w:val="222222"/>
          <w:szCs w:val="24"/>
        </w:rPr>
        <w:t>isolation</w:t>
      </w:r>
      <w:proofErr w:type="gramEnd"/>
      <w:r>
        <w:rPr>
          <w:rFonts w:eastAsia="Times New Roman" w:cs="Times New Roman"/>
          <w:color w:val="222222"/>
          <w:szCs w:val="24"/>
        </w:rPr>
        <w:t xml:space="preserve"> and these theories are explained below:</w:t>
      </w:r>
    </w:p>
    <w:p w14:paraId="05841D0E" w14:textId="77777777" w:rsidR="007D4AC5" w:rsidRDefault="00561FCE" w:rsidP="00D214E0">
      <w:pPr>
        <w:pStyle w:val="Normal1"/>
        <w:shd w:val="clear" w:color="auto" w:fill="FFFFFF"/>
        <w:rPr>
          <w:rFonts w:eastAsia="Times New Roman" w:cs="Times New Roman"/>
          <w:color w:val="222222"/>
          <w:szCs w:val="24"/>
        </w:rPr>
      </w:pPr>
      <w:r>
        <w:rPr>
          <w:rFonts w:eastAsia="Times New Roman" w:cs="Times New Roman"/>
          <w:b/>
          <w:color w:val="222222"/>
          <w:szCs w:val="24"/>
        </w:rPr>
        <w:t xml:space="preserve">Temperament isolation theory: </w:t>
      </w:r>
      <w:r>
        <w:rPr>
          <w:rFonts w:eastAsia="Times New Roman" w:cs="Times New Roman"/>
          <w:color w:val="222222"/>
          <w:szCs w:val="24"/>
        </w:rPr>
        <w:t xml:space="preserve">According to temperament isolation theory, it mainly aims to clarify how societies prefer </w:t>
      </w:r>
      <w:proofErr w:type="gramStart"/>
      <w:r>
        <w:rPr>
          <w:rFonts w:eastAsia="Times New Roman" w:cs="Times New Roman"/>
          <w:color w:val="222222"/>
          <w:szCs w:val="24"/>
        </w:rPr>
        <w:t>particular emotions</w:t>
      </w:r>
      <w:proofErr w:type="gramEnd"/>
      <w:r>
        <w:rPr>
          <w:rFonts w:eastAsia="Times New Roman" w:cs="Times New Roman"/>
          <w:color w:val="222222"/>
          <w:szCs w:val="24"/>
        </w:rPr>
        <w:t xml:space="preserve"> or temperament as well as how societies perceive and relate to people who have different or opposing emotions. The other name of this theory is personality bias or personality discrimination (</w:t>
      </w:r>
      <w:proofErr w:type="spellStart"/>
      <w:r>
        <w:rPr>
          <w:rFonts w:eastAsia="Times New Roman" w:cs="Times New Roman"/>
          <w:color w:val="222222"/>
          <w:szCs w:val="24"/>
          <w:highlight w:val="white"/>
        </w:rPr>
        <w:t>Rzeszutek</w:t>
      </w:r>
      <w:proofErr w:type="spellEnd"/>
      <w:r>
        <w:rPr>
          <w:rFonts w:eastAsia="Times New Roman" w:cs="Times New Roman"/>
          <w:color w:val="222222"/>
          <w:szCs w:val="24"/>
          <w:highlight w:val="white"/>
        </w:rPr>
        <w:t xml:space="preserve"> and </w:t>
      </w:r>
      <w:proofErr w:type="spellStart"/>
      <w:r>
        <w:rPr>
          <w:rFonts w:eastAsia="Times New Roman" w:cs="Times New Roman"/>
          <w:color w:val="222222"/>
          <w:szCs w:val="24"/>
          <w:highlight w:val="white"/>
        </w:rPr>
        <w:t>Oniszczenko</w:t>
      </w:r>
      <w:proofErr w:type="spellEnd"/>
      <w:r>
        <w:rPr>
          <w:rFonts w:eastAsia="Times New Roman" w:cs="Times New Roman"/>
          <w:color w:val="222222"/>
          <w:szCs w:val="24"/>
          <w:highlight w:val="white"/>
        </w:rPr>
        <w:t>, 2022</w:t>
      </w:r>
      <w:r>
        <w:rPr>
          <w:rFonts w:eastAsia="Times New Roman" w:cs="Times New Roman"/>
          <w:color w:val="222222"/>
          <w:szCs w:val="24"/>
        </w:rPr>
        <w:t xml:space="preserve">). This type of theory is very much beneficial because it allows the people to understand the situation or condition of another person. By doing so, the isolated or lonely person will be able to overcome their depression, stress or anxiety, which enables them to live a better, happy and healthier lifestyle. </w:t>
      </w:r>
    </w:p>
    <w:p w14:paraId="385B4647" w14:textId="77777777" w:rsidR="007D4AC5" w:rsidRDefault="00561FCE" w:rsidP="00D214E0">
      <w:pPr>
        <w:pStyle w:val="Normal1"/>
        <w:shd w:val="clear" w:color="auto" w:fill="FFFFFF"/>
        <w:rPr>
          <w:rFonts w:eastAsia="Times New Roman" w:cs="Times New Roman"/>
          <w:color w:val="222222"/>
          <w:szCs w:val="24"/>
        </w:rPr>
      </w:pPr>
      <w:r>
        <w:rPr>
          <w:rFonts w:eastAsia="Times New Roman" w:cs="Times New Roman"/>
          <w:b/>
          <w:color w:val="222222"/>
          <w:szCs w:val="24"/>
        </w:rPr>
        <w:t xml:space="preserve">Giddens structuration theory of isolation: </w:t>
      </w:r>
      <w:r>
        <w:rPr>
          <w:rFonts w:eastAsia="Times New Roman" w:cs="Times New Roman"/>
          <w:color w:val="222222"/>
          <w:szCs w:val="24"/>
        </w:rPr>
        <w:t xml:space="preserve">According to Giddens structuration theory, isolation may be </w:t>
      </w:r>
      <w:proofErr w:type="spellStart"/>
      <w:r>
        <w:rPr>
          <w:rFonts w:eastAsia="Times New Roman" w:cs="Times New Roman"/>
          <w:color w:val="222222"/>
          <w:szCs w:val="24"/>
        </w:rPr>
        <w:t>characterised</w:t>
      </w:r>
      <w:proofErr w:type="spellEnd"/>
      <w:r>
        <w:rPr>
          <w:rFonts w:eastAsia="Times New Roman" w:cs="Times New Roman"/>
          <w:color w:val="222222"/>
          <w:szCs w:val="24"/>
        </w:rPr>
        <w:t xml:space="preserve"> as the separation of customary, expected patterns in which an individual's patterns no longer match (anymore) to those of other individuals </w:t>
      </w:r>
      <w:r>
        <w:rPr>
          <w:rFonts w:eastAsia="Times New Roman" w:cs="Times New Roman"/>
          <w:szCs w:val="24"/>
        </w:rPr>
        <w:t>(</w:t>
      </w:r>
      <w:r>
        <w:rPr>
          <w:rFonts w:eastAsia="Times New Roman" w:cs="Times New Roman"/>
          <w:color w:val="222222"/>
          <w:szCs w:val="24"/>
          <w:highlight w:val="white"/>
        </w:rPr>
        <w:t>Keller</w:t>
      </w:r>
      <w:r>
        <w:rPr>
          <w:rFonts w:eastAsia="Times New Roman" w:cs="Times New Roman"/>
          <w:i/>
          <w:color w:val="222222"/>
          <w:szCs w:val="24"/>
          <w:highlight w:val="white"/>
        </w:rPr>
        <w:t xml:space="preserve"> et al</w:t>
      </w:r>
      <w:r>
        <w:rPr>
          <w:rFonts w:eastAsia="Times New Roman" w:cs="Times New Roman"/>
          <w:color w:val="222222"/>
          <w:szCs w:val="24"/>
          <w:highlight w:val="white"/>
        </w:rPr>
        <w:t>., 2022</w:t>
      </w:r>
      <w:r>
        <w:rPr>
          <w:rFonts w:eastAsia="Times New Roman" w:cs="Times New Roman"/>
          <w:szCs w:val="24"/>
        </w:rPr>
        <w:t>)</w:t>
      </w:r>
      <w:r>
        <w:rPr>
          <w:rFonts w:eastAsia="Times New Roman" w:cs="Times New Roman"/>
          <w:color w:val="222222"/>
          <w:szCs w:val="24"/>
        </w:rPr>
        <w:t xml:space="preserve">. This type </w:t>
      </w:r>
      <w:r>
        <w:rPr>
          <w:rFonts w:eastAsia="Times New Roman" w:cs="Times New Roman"/>
          <w:color w:val="222222"/>
          <w:szCs w:val="24"/>
        </w:rPr>
        <w:lastRenderedPageBreak/>
        <w:t xml:space="preserve">of theory is very much beneficial and important because it allows a person to comprehend human social </w:t>
      </w:r>
      <w:proofErr w:type="spellStart"/>
      <w:r>
        <w:rPr>
          <w:rFonts w:eastAsia="Times New Roman" w:cs="Times New Roman"/>
          <w:color w:val="222222"/>
          <w:szCs w:val="24"/>
        </w:rPr>
        <w:t>behaviour</w:t>
      </w:r>
      <w:proofErr w:type="spellEnd"/>
      <w:r>
        <w:rPr>
          <w:rFonts w:eastAsia="Times New Roman" w:cs="Times New Roman"/>
          <w:color w:val="222222"/>
          <w:szCs w:val="24"/>
        </w:rPr>
        <w:t xml:space="preserve"> through resolving opposing viewpoints of others. It also allows a person to resolve the condition of a solitary or isolated individual, which helps them to improve their quality of life. As a result, the person's capacity to relax and concentrate will both rise. </w:t>
      </w:r>
    </w:p>
    <w:p w14:paraId="20A3E15E" w14:textId="77777777" w:rsidR="007D4AC5" w:rsidRDefault="00561FCE" w:rsidP="00D214E0">
      <w:pPr>
        <w:pStyle w:val="Normal1"/>
        <w:rPr>
          <w:rFonts w:eastAsia="Times New Roman" w:cs="Times New Roman"/>
          <w:szCs w:val="24"/>
        </w:rPr>
      </w:pPr>
      <w:r>
        <w:rPr>
          <w:rFonts w:eastAsia="Times New Roman" w:cs="Times New Roman"/>
          <w:b/>
          <w:i/>
          <w:szCs w:val="24"/>
        </w:rPr>
        <w:t>Self-alienation, pain, depression, psychological trauma and so on are some of the concepts which are related to loneliness</w:t>
      </w:r>
      <w:r>
        <w:rPr>
          <w:rFonts w:eastAsia="Times New Roman" w:cs="Times New Roman"/>
          <w:szCs w:val="24"/>
        </w:rPr>
        <w:t xml:space="preserve">. In simple terms, the </w:t>
      </w:r>
      <w:r w:rsidR="00D214E0">
        <w:rPr>
          <w:rFonts w:eastAsia="Times New Roman" w:cs="Times New Roman"/>
          <w:szCs w:val="24"/>
        </w:rPr>
        <w:t>procedures of distancing or separating oneself from its own activities or feelings are</w:t>
      </w:r>
      <w:r>
        <w:rPr>
          <w:rFonts w:eastAsia="Times New Roman" w:cs="Times New Roman"/>
          <w:szCs w:val="24"/>
        </w:rPr>
        <w:t xml:space="preserve"> referred to as </w:t>
      </w:r>
      <w:r>
        <w:rPr>
          <w:rFonts w:eastAsia="Times New Roman" w:cs="Times New Roman"/>
          <w:b/>
          <w:i/>
          <w:szCs w:val="24"/>
        </w:rPr>
        <w:t>self-alienation</w:t>
      </w:r>
      <w:r>
        <w:rPr>
          <w:rFonts w:eastAsia="Times New Roman" w:cs="Times New Roman"/>
          <w:szCs w:val="24"/>
        </w:rPr>
        <w:t xml:space="preserve">. It may happen because of emotional distress and mental illness. On the other hand, a </w:t>
      </w:r>
      <w:proofErr w:type="spellStart"/>
      <w:r>
        <w:rPr>
          <w:rFonts w:eastAsia="Times New Roman" w:cs="Times New Roman"/>
          <w:szCs w:val="24"/>
        </w:rPr>
        <w:t>generalised</w:t>
      </w:r>
      <w:proofErr w:type="spellEnd"/>
      <w:r>
        <w:rPr>
          <w:rFonts w:eastAsia="Times New Roman" w:cs="Times New Roman"/>
          <w:szCs w:val="24"/>
        </w:rPr>
        <w:t xml:space="preserve"> or a </w:t>
      </w:r>
      <w:proofErr w:type="spellStart"/>
      <w:r>
        <w:rPr>
          <w:rFonts w:eastAsia="Times New Roman" w:cs="Times New Roman"/>
          <w:szCs w:val="24"/>
        </w:rPr>
        <w:t>localised</w:t>
      </w:r>
      <w:proofErr w:type="spellEnd"/>
      <w:r>
        <w:rPr>
          <w:rFonts w:eastAsia="Times New Roman" w:cs="Times New Roman"/>
          <w:szCs w:val="24"/>
        </w:rPr>
        <w:t xml:space="preserve"> nasty bodily sensation which can cause emotional distress and physical discomfort are generally referred to as </w:t>
      </w:r>
      <w:proofErr w:type="gramStart"/>
      <w:r>
        <w:rPr>
          <w:rFonts w:eastAsia="Times New Roman" w:cs="Times New Roman"/>
          <w:b/>
          <w:i/>
          <w:szCs w:val="24"/>
        </w:rPr>
        <w:t xml:space="preserve">pain </w:t>
      </w:r>
      <w:r>
        <w:rPr>
          <w:rFonts w:eastAsia="Times New Roman" w:cs="Times New Roman"/>
          <w:szCs w:val="24"/>
        </w:rPr>
        <w:t xml:space="preserve"> (</w:t>
      </w:r>
      <w:proofErr w:type="spellStart"/>
      <w:proofErr w:type="gramEnd"/>
      <w:r>
        <w:rPr>
          <w:rFonts w:eastAsia="Times New Roman" w:cs="Times New Roman"/>
          <w:color w:val="222222"/>
          <w:szCs w:val="24"/>
          <w:highlight w:val="white"/>
        </w:rPr>
        <w:t>Fardghassemi</w:t>
      </w:r>
      <w:proofErr w:type="spellEnd"/>
      <w:r>
        <w:rPr>
          <w:rFonts w:eastAsia="Times New Roman" w:cs="Times New Roman"/>
          <w:color w:val="222222"/>
          <w:szCs w:val="24"/>
          <w:highlight w:val="white"/>
        </w:rPr>
        <w:t xml:space="preserve"> and Joffe, 2022</w:t>
      </w:r>
      <w:r>
        <w:rPr>
          <w:rFonts w:eastAsia="Times New Roman" w:cs="Times New Roman"/>
          <w:szCs w:val="24"/>
        </w:rPr>
        <w:t xml:space="preserve">).  </w:t>
      </w:r>
      <w:r>
        <w:rPr>
          <w:rFonts w:eastAsia="Times New Roman" w:cs="Times New Roman"/>
          <w:b/>
          <w:i/>
          <w:szCs w:val="24"/>
        </w:rPr>
        <w:t>Depression</w:t>
      </w:r>
      <w:r>
        <w:rPr>
          <w:rFonts w:eastAsia="Times New Roman" w:cs="Times New Roman"/>
          <w:szCs w:val="24"/>
        </w:rPr>
        <w:t xml:space="preserve"> is a mental disorder which causes a tenacious feeling of sadness which leads to loss of interest. The depression state leads to numerous physical and emotional problems as it affects the mental stability of the individuals. While </w:t>
      </w:r>
      <w:r>
        <w:rPr>
          <w:rFonts w:eastAsia="Times New Roman" w:cs="Times New Roman"/>
          <w:b/>
          <w:i/>
          <w:szCs w:val="24"/>
        </w:rPr>
        <w:t>psychological trauma</w:t>
      </w:r>
      <w:r>
        <w:rPr>
          <w:rFonts w:eastAsia="Times New Roman" w:cs="Times New Roman"/>
          <w:szCs w:val="24"/>
        </w:rPr>
        <w:t xml:space="preserve"> is the emotional or passionate response to the sad and distressing events such as rape, accidents, </w:t>
      </w:r>
      <w:proofErr w:type="spellStart"/>
      <w:r>
        <w:rPr>
          <w:rFonts w:eastAsia="Times New Roman" w:cs="Times New Roman"/>
          <w:szCs w:val="24"/>
        </w:rPr>
        <w:t>natiral</w:t>
      </w:r>
      <w:proofErr w:type="spellEnd"/>
      <w:r>
        <w:rPr>
          <w:rFonts w:eastAsia="Times New Roman" w:cs="Times New Roman"/>
          <w:szCs w:val="24"/>
        </w:rPr>
        <w:t xml:space="preserve"> disasters and so on. </w:t>
      </w:r>
    </w:p>
    <w:p w14:paraId="4A09A93E" w14:textId="77777777" w:rsidR="00D214E0" w:rsidRDefault="00D214E0" w:rsidP="00D214E0">
      <w:pPr>
        <w:pStyle w:val="Normal1"/>
        <w:rPr>
          <w:rFonts w:eastAsia="Times New Roman" w:cs="Times New Roman"/>
          <w:szCs w:val="24"/>
        </w:rPr>
      </w:pPr>
    </w:p>
    <w:p w14:paraId="6FAE7E0C" w14:textId="77777777" w:rsidR="007D4AC5" w:rsidRDefault="00D214E0" w:rsidP="00D214E0">
      <w:pPr>
        <w:pStyle w:val="Heading1"/>
      </w:pPr>
      <w:bookmarkStart w:id="4" w:name="_Toc109053076"/>
      <w:r>
        <w:t>“</w:t>
      </w:r>
      <w:r w:rsidR="00561FCE">
        <w:t>Discuss the impact of loneliness and isolation on an older person living within a care setting</w:t>
      </w:r>
      <w:r>
        <w:t>”</w:t>
      </w:r>
      <w:r w:rsidR="00561FCE">
        <w:t>.</w:t>
      </w:r>
      <w:bookmarkEnd w:id="4"/>
    </w:p>
    <w:p w14:paraId="142679FD" w14:textId="77777777" w:rsidR="007D4AC5" w:rsidRDefault="00561FCE" w:rsidP="00D214E0">
      <w:pPr>
        <w:pStyle w:val="Normal1"/>
        <w:shd w:val="clear" w:color="auto" w:fill="FFFFFF"/>
        <w:rPr>
          <w:rFonts w:eastAsia="Times New Roman" w:cs="Times New Roman"/>
          <w:color w:val="222222"/>
          <w:szCs w:val="24"/>
        </w:rPr>
      </w:pPr>
      <w:r>
        <w:rPr>
          <w:rFonts w:eastAsia="Times New Roman" w:cs="Times New Roman"/>
          <w:color w:val="222222"/>
          <w:szCs w:val="24"/>
        </w:rPr>
        <w:t>The impacts of isolation and loneliness on the older persons are discussed or addressed below:</w:t>
      </w:r>
    </w:p>
    <w:p w14:paraId="23229A7B" w14:textId="77777777" w:rsidR="007D4AC5" w:rsidRDefault="00561FCE" w:rsidP="00D214E0">
      <w:pPr>
        <w:pStyle w:val="Normal1"/>
        <w:shd w:val="clear" w:color="auto" w:fill="FFFFFF"/>
        <w:rPr>
          <w:rFonts w:eastAsia="Times New Roman" w:cs="Times New Roman"/>
          <w:color w:val="222222"/>
          <w:szCs w:val="24"/>
        </w:rPr>
      </w:pPr>
      <w:r>
        <w:rPr>
          <w:rFonts w:eastAsia="Times New Roman" w:cs="Times New Roman"/>
          <w:b/>
          <w:color w:val="222222"/>
          <w:szCs w:val="24"/>
        </w:rPr>
        <w:t xml:space="preserve">High blood pressure: </w:t>
      </w:r>
      <w:r>
        <w:rPr>
          <w:rFonts w:eastAsia="Times New Roman" w:cs="Times New Roman"/>
          <w:color w:val="222222"/>
          <w:szCs w:val="24"/>
        </w:rPr>
        <w:t xml:space="preserve">According to research, high blood pressure is one of the worst things that can happen to an older person because of loneliness and isolation. It is quite obvious that an elderly person's health would definitely suffer if they </w:t>
      </w:r>
      <w:proofErr w:type="gramStart"/>
      <w:r>
        <w:rPr>
          <w:rFonts w:eastAsia="Times New Roman" w:cs="Times New Roman"/>
          <w:color w:val="222222"/>
          <w:szCs w:val="24"/>
        </w:rPr>
        <w:t>feel</w:t>
      </w:r>
      <w:proofErr w:type="gramEnd"/>
      <w:r>
        <w:rPr>
          <w:rFonts w:eastAsia="Times New Roman" w:cs="Times New Roman"/>
          <w:color w:val="222222"/>
          <w:szCs w:val="24"/>
        </w:rPr>
        <w:t xml:space="preserve"> lonely and alone (</w:t>
      </w:r>
      <w:proofErr w:type="spellStart"/>
      <w:r>
        <w:rPr>
          <w:rFonts w:eastAsia="Times New Roman" w:cs="Times New Roman"/>
          <w:color w:val="222222"/>
          <w:szCs w:val="24"/>
          <w:highlight w:val="white"/>
        </w:rPr>
        <w:t>Zeytinoglu</w:t>
      </w:r>
      <w:proofErr w:type="spellEnd"/>
      <w:r>
        <w:rPr>
          <w:rFonts w:eastAsia="Times New Roman" w:cs="Times New Roman"/>
          <w:color w:val="222222"/>
          <w:szCs w:val="24"/>
          <w:highlight w:val="white"/>
        </w:rPr>
        <w:t xml:space="preserve"> and Fox, 2021</w:t>
      </w:r>
      <w:r>
        <w:rPr>
          <w:rFonts w:eastAsia="Times New Roman" w:cs="Times New Roman"/>
          <w:color w:val="222222"/>
          <w:szCs w:val="24"/>
        </w:rPr>
        <w:t>). As a result of feeling alone and lacking social interaction, the older person will not be able to share their feelings or stress, and due to overthinking, the older person's blood pressure will increase, which can really affect their health.</w:t>
      </w:r>
    </w:p>
    <w:p w14:paraId="018D23AC" w14:textId="77777777" w:rsidR="007D4AC5" w:rsidRDefault="00561FCE" w:rsidP="00D214E0">
      <w:pPr>
        <w:pStyle w:val="Normal1"/>
        <w:shd w:val="clear" w:color="auto" w:fill="FFFFFF"/>
        <w:rPr>
          <w:rFonts w:eastAsia="Times New Roman" w:cs="Times New Roman"/>
          <w:color w:val="222222"/>
          <w:szCs w:val="24"/>
        </w:rPr>
      </w:pPr>
      <w:r>
        <w:rPr>
          <w:rFonts w:eastAsia="Times New Roman" w:cs="Times New Roman"/>
          <w:b/>
          <w:color w:val="222222"/>
          <w:szCs w:val="24"/>
        </w:rPr>
        <w:t xml:space="preserve">Depression: </w:t>
      </w:r>
      <w:r>
        <w:rPr>
          <w:rFonts w:eastAsia="Times New Roman" w:cs="Times New Roman"/>
          <w:color w:val="222222"/>
          <w:szCs w:val="24"/>
        </w:rPr>
        <w:t>Another one of the worst impacts of loneliness and isolation that can happen to an older person is depression. Higher levels of loneliness will also result in higher levels of depressive symptoms, which can seriously harm a person's health (</w:t>
      </w:r>
      <w:r>
        <w:rPr>
          <w:rFonts w:eastAsia="Times New Roman" w:cs="Times New Roman"/>
          <w:color w:val="222222"/>
          <w:szCs w:val="24"/>
          <w:highlight w:val="white"/>
        </w:rPr>
        <w:t xml:space="preserve">Barbosa Neves </w:t>
      </w:r>
      <w:r>
        <w:rPr>
          <w:rFonts w:eastAsia="Times New Roman" w:cs="Times New Roman"/>
          <w:i/>
          <w:color w:val="222222"/>
          <w:szCs w:val="24"/>
          <w:highlight w:val="white"/>
        </w:rPr>
        <w:t>et al.</w:t>
      </w:r>
      <w:r>
        <w:rPr>
          <w:rFonts w:eastAsia="Times New Roman" w:cs="Times New Roman"/>
          <w:color w:val="222222"/>
          <w:szCs w:val="24"/>
          <w:highlight w:val="white"/>
        </w:rPr>
        <w:t>, 2021</w:t>
      </w:r>
      <w:r>
        <w:rPr>
          <w:rFonts w:eastAsia="Times New Roman" w:cs="Times New Roman"/>
          <w:color w:val="222222"/>
          <w:szCs w:val="24"/>
        </w:rPr>
        <w:t xml:space="preserve">). It is obvious that an elderly or older person who feels lonely all the time would get depressed since no one else can understand them, relate to them and engage in a conversation. </w:t>
      </w:r>
    </w:p>
    <w:p w14:paraId="1E9E3FCC" w14:textId="77777777" w:rsidR="007D4AC5" w:rsidRDefault="00561FCE" w:rsidP="00D214E0">
      <w:pPr>
        <w:pStyle w:val="Normal1"/>
        <w:shd w:val="clear" w:color="auto" w:fill="FFFFFF"/>
        <w:rPr>
          <w:rFonts w:eastAsia="Times New Roman" w:cs="Times New Roman"/>
          <w:color w:val="222222"/>
          <w:szCs w:val="24"/>
        </w:rPr>
      </w:pPr>
      <w:r>
        <w:rPr>
          <w:rFonts w:eastAsia="Times New Roman" w:cs="Times New Roman"/>
          <w:b/>
          <w:color w:val="222222"/>
          <w:szCs w:val="24"/>
        </w:rPr>
        <w:t xml:space="preserve">Anxiety: </w:t>
      </w:r>
      <w:r>
        <w:rPr>
          <w:rFonts w:eastAsia="Times New Roman" w:cs="Times New Roman"/>
          <w:color w:val="222222"/>
          <w:szCs w:val="24"/>
        </w:rPr>
        <w:t xml:space="preserve">Anxiety is another one of the worst impacts of isolation and loneliness which can affect the life of elderly person. Older peoples suffer from </w:t>
      </w:r>
      <w:proofErr w:type="gramStart"/>
      <w:r>
        <w:rPr>
          <w:rFonts w:eastAsia="Times New Roman" w:cs="Times New Roman"/>
          <w:color w:val="222222"/>
          <w:szCs w:val="24"/>
        </w:rPr>
        <w:t>a number of</w:t>
      </w:r>
      <w:proofErr w:type="gramEnd"/>
      <w:r>
        <w:rPr>
          <w:rFonts w:eastAsia="Times New Roman" w:cs="Times New Roman"/>
          <w:color w:val="222222"/>
          <w:szCs w:val="24"/>
        </w:rPr>
        <w:t xml:space="preserve"> diseases, and due to those </w:t>
      </w:r>
      <w:r>
        <w:rPr>
          <w:rFonts w:eastAsia="Times New Roman" w:cs="Times New Roman"/>
          <w:color w:val="222222"/>
          <w:szCs w:val="24"/>
        </w:rPr>
        <w:lastRenderedPageBreak/>
        <w:t xml:space="preserve">diseases and loneliness their health will once again suffer. They will think more as a result of living alone and apart, which is </w:t>
      </w:r>
      <w:proofErr w:type="gramStart"/>
      <w:r>
        <w:rPr>
          <w:rFonts w:eastAsia="Times New Roman" w:cs="Times New Roman"/>
          <w:color w:val="222222"/>
          <w:szCs w:val="24"/>
        </w:rPr>
        <w:t>actually not</w:t>
      </w:r>
      <w:proofErr w:type="gramEnd"/>
      <w:r>
        <w:rPr>
          <w:rFonts w:eastAsia="Times New Roman" w:cs="Times New Roman"/>
          <w:color w:val="222222"/>
          <w:szCs w:val="24"/>
        </w:rPr>
        <w:t xml:space="preserve"> good for their health. </w:t>
      </w:r>
    </w:p>
    <w:p w14:paraId="3802456F" w14:textId="77777777" w:rsidR="007D4AC5" w:rsidRDefault="00561FCE" w:rsidP="00D214E0">
      <w:pPr>
        <w:pStyle w:val="Normal1"/>
        <w:shd w:val="clear" w:color="auto" w:fill="FFFFFF"/>
        <w:rPr>
          <w:rFonts w:eastAsia="Times New Roman" w:cs="Times New Roman"/>
          <w:color w:val="222222"/>
          <w:szCs w:val="24"/>
        </w:rPr>
      </w:pPr>
      <w:r>
        <w:rPr>
          <w:rFonts w:eastAsia="Times New Roman" w:cs="Times New Roman"/>
          <w:b/>
          <w:color w:val="222222"/>
          <w:szCs w:val="24"/>
        </w:rPr>
        <w:t xml:space="preserve">Reduced sleep quality: </w:t>
      </w:r>
      <w:r>
        <w:rPr>
          <w:rFonts w:eastAsia="Times New Roman" w:cs="Times New Roman"/>
          <w:color w:val="222222"/>
          <w:szCs w:val="24"/>
        </w:rPr>
        <w:t>Loneliness has a greater impact on older persons because it is the only thing that prevents them from falling asleep. If an older person thinks more about their loneliness, then they may have trouble falling asleep, which will seriously impact their quality of life (</w:t>
      </w:r>
      <w:proofErr w:type="spellStart"/>
      <w:r>
        <w:rPr>
          <w:rFonts w:eastAsia="Times New Roman" w:cs="Times New Roman"/>
          <w:color w:val="222222"/>
          <w:szCs w:val="24"/>
          <w:highlight w:val="white"/>
        </w:rPr>
        <w:t>Latikka</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xml:space="preserve"> 2021</w:t>
      </w:r>
      <w:r>
        <w:rPr>
          <w:rFonts w:eastAsia="Times New Roman" w:cs="Times New Roman"/>
          <w:color w:val="222222"/>
          <w:szCs w:val="24"/>
        </w:rPr>
        <w:t xml:space="preserve">). As a result, they run the risk of developing a variety of illnesses because of their lack of sleep. </w:t>
      </w:r>
    </w:p>
    <w:p w14:paraId="4A2E8DE0" w14:textId="77777777" w:rsidR="007D4AC5" w:rsidRDefault="00561FCE" w:rsidP="00D214E0">
      <w:pPr>
        <w:pStyle w:val="Normal1"/>
        <w:shd w:val="clear" w:color="auto" w:fill="FFFFFF"/>
        <w:rPr>
          <w:rFonts w:eastAsia="Times New Roman" w:cs="Times New Roman"/>
          <w:color w:val="222222"/>
          <w:szCs w:val="24"/>
        </w:rPr>
      </w:pPr>
      <w:r>
        <w:rPr>
          <w:rFonts w:eastAsia="Times New Roman" w:cs="Times New Roman"/>
          <w:b/>
          <w:color w:val="222222"/>
          <w:szCs w:val="24"/>
        </w:rPr>
        <w:t xml:space="preserve">Physical inactivity: </w:t>
      </w:r>
      <w:r>
        <w:rPr>
          <w:rFonts w:eastAsia="Times New Roman" w:cs="Times New Roman"/>
          <w:color w:val="222222"/>
          <w:szCs w:val="24"/>
        </w:rPr>
        <w:t xml:space="preserve">Another one of the worst impacts of loneliness and isolation that can happen to an older person is physical inactivity. The elderly or older person will be unable to engage in any physical activity due to lack of sleep, thinking too much, sadness, depression or worry. If they do not engage in any physical activity or exercise, then they will be </w:t>
      </w:r>
      <w:proofErr w:type="gramStart"/>
      <w:r>
        <w:rPr>
          <w:rFonts w:eastAsia="Times New Roman" w:cs="Times New Roman"/>
          <w:color w:val="222222"/>
          <w:szCs w:val="24"/>
        </w:rPr>
        <w:t>unfit</w:t>
      </w:r>
      <w:proofErr w:type="gramEnd"/>
      <w:r>
        <w:rPr>
          <w:rFonts w:eastAsia="Times New Roman" w:cs="Times New Roman"/>
          <w:color w:val="222222"/>
          <w:szCs w:val="24"/>
        </w:rPr>
        <w:t xml:space="preserve"> and they can also suffer health effects. </w:t>
      </w:r>
    </w:p>
    <w:p w14:paraId="7705A4BC" w14:textId="77777777" w:rsidR="007D4AC5" w:rsidRDefault="007D4AC5" w:rsidP="00D214E0">
      <w:pPr>
        <w:pStyle w:val="Normal1"/>
        <w:rPr>
          <w:rFonts w:eastAsia="Times New Roman" w:cs="Times New Roman"/>
          <w:szCs w:val="24"/>
        </w:rPr>
      </w:pPr>
    </w:p>
    <w:p w14:paraId="2E8DC2C0" w14:textId="77777777" w:rsidR="007D4AC5" w:rsidRDefault="00D214E0" w:rsidP="00D214E0">
      <w:pPr>
        <w:pStyle w:val="Heading1"/>
      </w:pPr>
      <w:bookmarkStart w:id="5" w:name="_Toc109053077"/>
      <w:r>
        <w:t>“</w:t>
      </w:r>
      <w:r w:rsidR="00561FCE">
        <w:t>Critically examine current legislation and policies that deal with or aim to raise awareness or reduce loneliness and isolation in the elderly population</w:t>
      </w:r>
      <w:r>
        <w:t>”</w:t>
      </w:r>
      <w:r w:rsidR="00561FCE">
        <w:t>.</w:t>
      </w:r>
      <w:bookmarkEnd w:id="5"/>
      <w:r w:rsidR="00561FCE">
        <w:t xml:space="preserve"> </w:t>
      </w:r>
    </w:p>
    <w:p w14:paraId="0F74FC5F" w14:textId="77777777" w:rsidR="007D4AC5" w:rsidRDefault="00561FCE" w:rsidP="00D214E0">
      <w:pPr>
        <w:pStyle w:val="Normal1"/>
        <w:rPr>
          <w:rFonts w:eastAsia="Times New Roman" w:cs="Times New Roman"/>
          <w:b/>
          <w:szCs w:val="24"/>
        </w:rPr>
      </w:pPr>
      <w:r>
        <w:rPr>
          <w:rFonts w:eastAsia="Times New Roman" w:cs="Times New Roman"/>
          <w:b/>
          <w:i/>
          <w:szCs w:val="24"/>
        </w:rPr>
        <w:t>Every Mind Matters</w:t>
      </w:r>
      <w:r>
        <w:rPr>
          <w:rFonts w:eastAsia="Times New Roman" w:cs="Times New Roman"/>
          <w:szCs w:val="24"/>
        </w:rPr>
        <w:t xml:space="preserve"> is a campaign which is started by the UK government to create awareness and </w:t>
      </w:r>
      <w:proofErr w:type="spellStart"/>
      <w:r>
        <w:rPr>
          <w:rFonts w:eastAsia="Times New Roman" w:cs="Times New Roman"/>
          <w:szCs w:val="24"/>
        </w:rPr>
        <w:t>minimise</w:t>
      </w:r>
      <w:proofErr w:type="spellEnd"/>
      <w:r>
        <w:rPr>
          <w:rFonts w:eastAsia="Times New Roman" w:cs="Times New Roman"/>
          <w:szCs w:val="24"/>
        </w:rPr>
        <w:t xml:space="preserve"> loneliness in the elderly populat6ion of the country. This is a program which is controlled and run by the NHS England. The main motive of this campaign is to provide the necessary support to the elder people so that they do not feel lonely and isolated and can live a healthy and happy life.  The volunteers who are involved in the campaign provide the necessary support such as practical tips and </w:t>
      </w:r>
      <w:proofErr w:type="gramStart"/>
      <w:r>
        <w:rPr>
          <w:rFonts w:eastAsia="Times New Roman" w:cs="Times New Roman"/>
          <w:szCs w:val="24"/>
        </w:rPr>
        <w:t>advices  to</w:t>
      </w:r>
      <w:proofErr w:type="gramEnd"/>
      <w:r>
        <w:rPr>
          <w:rFonts w:eastAsia="Times New Roman" w:cs="Times New Roman"/>
          <w:szCs w:val="24"/>
        </w:rPr>
        <w:t xml:space="preserve"> the elder people so that the they can look after their </w:t>
      </w:r>
    </w:p>
    <w:p w14:paraId="160279F8" w14:textId="77777777" w:rsidR="007D4AC5" w:rsidRDefault="00561FCE" w:rsidP="00D214E0">
      <w:pPr>
        <w:pStyle w:val="Normal1"/>
        <w:rPr>
          <w:rFonts w:eastAsia="Times New Roman" w:cs="Times New Roman"/>
          <w:szCs w:val="24"/>
        </w:rPr>
      </w:pPr>
      <w:r>
        <w:rPr>
          <w:rFonts w:eastAsia="Times New Roman" w:cs="Times New Roman"/>
          <w:szCs w:val="24"/>
        </w:rPr>
        <w:t>Physical and mental health (</w:t>
      </w:r>
      <w:r>
        <w:rPr>
          <w:rFonts w:eastAsia="Times New Roman" w:cs="Times New Roman"/>
          <w:color w:val="222222"/>
          <w:szCs w:val="24"/>
          <w:highlight w:val="white"/>
        </w:rPr>
        <w:t xml:space="preserve">Doyle </w:t>
      </w:r>
      <w:r>
        <w:rPr>
          <w:rFonts w:eastAsia="Times New Roman" w:cs="Times New Roman"/>
          <w:i/>
          <w:color w:val="222222"/>
          <w:szCs w:val="24"/>
          <w:highlight w:val="white"/>
        </w:rPr>
        <w:t>et al.</w:t>
      </w:r>
      <w:r>
        <w:rPr>
          <w:rFonts w:eastAsia="Times New Roman" w:cs="Times New Roman"/>
          <w:color w:val="222222"/>
          <w:szCs w:val="24"/>
          <w:highlight w:val="white"/>
        </w:rPr>
        <w:t>, 2021</w:t>
      </w:r>
      <w:r>
        <w:rPr>
          <w:rFonts w:eastAsia="Times New Roman" w:cs="Times New Roman"/>
          <w:szCs w:val="24"/>
        </w:rPr>
        <w:t xml:space="preserve">). Apart from this, </w:t>
      </w:r>
      <w:r>
        <w:rPr>
          <w:rFonts w:eastAsia="Times New Roman" w:cs="Times New Roman"/>
          <w:b/>
          <w:i/>
          <w:szCs w:val="24"/>
        </w:rPr>
        <w:t xml:space="preserve">Let’s Talk Loneliness </w:t>
      </w:r>
      <w:r>
        <w:rPr>
          <w:rFonts w:eastAsia="Times New Roman" w:cs="Times New Roman"/>
          <w:szCs w:val="24"/>
        </w:rPr>
        <w:t xml:space="preserve">is another public campaign which was started by the UK government to reduce the loneliness among the elder and young generation in the country. The UK Prime Minister has stated in a press conference that loneliness is one of the biggest public health challenges which is currently facing the country.  The major motive of this campaign is to spread awareness among the citizens of the country including elder citizens about the isolation and loneliness issues and provide them the necessary support so that they can recover from these issues if they are facing it and live a healthy life like other citizens of the country. </w:t>
      </w:r>
    </w:p>
    <w:p w14:paraId="780DCE12" w14:textId="77777777" w:rsidR="007D4AC5" w:rsidRDefault="007D4AC5" w:rsidP="00D214E0">
      <w:pPr>
        <w:pStyle w:val="Normal1"/>
        <w:rPr>
          <w:rFonts w:eastAsia="Times New Roman" w:cs="Times New Roman"/>
          <w:b/>
          <w:szCs w:val="24"/>
        </w:rPr>
      </w:pPr>
    </w:p>
    <w:p w14:paraId="44A78478" w14:textId="77777777" w:rsidR="007D4AC5" w:rsidRDefault="007D4AC5" w:rsidP="00D214E0">
      <w:pPr>
        <w:pStyle w:val="Normal1"/>
        <w:rPr>
          <w:rFonts w:eastAsia="Times New Roman" w:cs="Times New Roman"/>
          <w:b/>
          <w:szCs w:val="24"/>
        </w:rPr>
      </w:pPr>
    </w:p>
    <w:p w14:paraId="6991DA37" w14:textId="77777777" w:rsidR="007D4AC5" w:rsidRDefault="00D214E0" w:rsidP="00D214E0">
      <w:pPr>
        <w:pStyle w:val="Heading1"/>
      </w:pPr>
      <w:bookmarkStart w:id="6" w:name="_Toc109053078"/>
      <w:r>
        <w:lastRenderedPageBreak/>
        <w:t>“</w:t>
      </w:r>
      <w:r w:rsidR="00561FCE">
        <w:t>Critically evaluate and compare local, national and global provision of services for the older person in line with current initiatives and policy</w:t>
      </w:r>
      <w:r>
        <w:t>”</w:t>
      </w:r>
      <w:bookmarkEnd w:id="6"/>
    </w:p>
    <w:p w14:paraId="1B6D5C08" w14:textId="77777777" w:rsidR="007D4AC5" w:rsidRDefault="00561FCE" w:rsidP="00D214E0">
      <w:pPr>
        <w:pStyle w:val="Normal1"/>
        <w:rPr>
          <w:rFonts w:eastAsia="Times New Roman" w:cs="Times New Roman"/>
          <w:szCs w:val="24"/>
        </w:rPr>
      </w:pPr>
      <w:r>
        <w:rPr>
          <w:rFonts w:eastAsia="Times New Roman" w:cs="Times New Roman"/>
          <w:szCs w:val="24"/>
        </w:rPr>
        <w:t xml:space="preserve">The </w:t>
      </w:r>
      <w:r>
        <w:rPr>
          <w:rFonts w:eastAsia="Times New Roman" w:cs="Times New Roman"/>
          <w:b/>
          <w:i/>
          <w:szCs w:val="24"/>
        </w:rPr>
        <w:t xml:space="preserve">London borough is a council </w:t>
      </w:r>
      <w:r>
        <w:rPr>
          <w:rFonts w:eastAsia="Times New Roman" w:cs="Times New Roman"/>
          <w:szCs w:val="24"/>
        </w:rPr>
        <w:t xml:space="preserve">which is made from the 32 local authorities in England. The London Borough Council offers a </w:t>
      </w:r>
      <w:r>
        <w:rPr>
          <w:rFonts w:eastAsia="Times New Roman" w:cs="Times New Roman"/>
          <w:b/>
          <w:i/>
          <w:szCs w:val="24"/>
        </w:rPr>
        <w:t>freedom pass</w:t>
      </w:r>
      <w:r>
        <w:rPr>
          <w:rFonts w:eastAsia="Times New Roman" w:cs="Times New Roman"/>
          <w:szCs w:val="24"/>
        </w:rPr>
        <w:t xml:space="preserve"> to the elder citizens of the 32 districts which lie in the council in order to respect them. With the help of the freedom pass, the elder individuals can use the public transport for their travelling </w:t>
      </w:r>
      <w:proofErr w:type="gramStart"/>
      <w:r>
        <w:rPr>
          <w:rFonts w:eastAsia="Times New Roman" w:cs="Times New Roman"/>
          <w:szCs w:val="24"/>
        </w:rPr>
        <w:t>purposes</w:t>
      </w:r>
      <w:proofErr w:type="gramEnd"/>
      <w:r>
        <w:rPr>
          <w:rFonts w:eastAsia="Times New Roman" w:cs="Times New Roman"/>
          <w:szCs w:val="24"/>
        </w:rPr>
        <w:t xml:space="preserve"> and they do not have to pay any fares to the bus drivers </w:t>
      </w:r>
      <w:r>
        <w:rPr>
          <w:rFonts w:eastAsia="Times New Roman" w:cs="Times New Roman"/>
          <w:color w:val="222222"/>
          <w:szCs w:val="24"/>
        </w:rPr>
        <w:t>(</w:t>
      </w:r>
      <w:r>
        <w:rPr>
          <w:rFonts w:eastAsia="Times New Roman" w:cs="Times New Roman"/>
          <w:color w:val="222222"/>
          <w:szCs w:val="24"/>
          <w:highlight w:val="white"/>
        </w:rPr>
        <w:t xml:space="preserve">Barbosa Neves </w:t>
      </w:r>
      <w:r>
        <w:rPr>
          <w:rFonts w:eastAsia="Times New Roman" w:cs="Times New Roman"/>
          <w:i/>
          <w:color w:val="222222"/>
          <w:szCs w:val="24"/>
          <w:highlight w:val="white"/>
        </w:rPr>
        <w:t>et al.</w:t>
      </w:r>
      <w:r>
        <w:rPr>
          <w:rFonts w:eastAsia="Times New Roman" w:cs="Times New Roman"/>
          <w:color w:val="222222"/>
          <w:szCs w:val="24"/>
          <w:highlight w:val="white"/>
        </w:rPr>
        <w:t>, 2021</w:t>
      </w:r>
      <w:r>
        <w:rPr>
          <w:rFonts w:eastAsia="Times New Roman" w:cs="Times New Roman"/>
          <w:color w:val="222222"/>
          <w:szCs w:val="24"/>
        </w:rPr>
        <w:t>)</w:t>
      </w:r>
      <w:r>
        <w:rPr>
          <w:rFonts w:eastAsia="Times New Roman" w:cs="Times New Roman"/>
          <w:szCs w:val="24"/>
        </w:rPr>
        <w:t xml:space="preserve">. The preparation procedure of the freedom pass is </w:t>
      </w:r>
      <w:proofErr w:type="gramStart"/>
      <w:r>
        <w:rPr>
          <w:rFonts w:eastAsia="Times New Roman" w:cs="Times New Roman"/>
          <w:szCs w:val="24"/>
        </w:rPr>
        <w:t>really simple</w:t>
      </w:r>
      <w:proofErr w:type="gramEnd"/>
      <w:r>
        <w:rPr>
          <w:rFonts w:eastAsia="Times New Roman" w:cs="Times New Roman"/>
          <w:szCs w:val="24"/>
        </w:rPr>
        <w:t xml:space="preserve">, the older citizens only have to give the proof of their citizenship and age in order to make it. </w:t>
      </w:r>
    </w:p>
    <w:p w14:paraId="4D704F89" w14:textId="77777777" w:rsidR="007D4AC5" w:rsidRDefault="00561FCE" w:rsidP="00D214E0">
      <w:pPr>
        <w:pStyle w:val="Normal1"/>
        <w:rPr>
          <w:rFonts w:eastAsia="Times New Roman" w:cs="Times New Roman"/>
          <w:szCs w:val="24"/>
        </w:rPr>
      </w:pPr>
      <w:r>
        <w:rPr>
          <w:rFonts w:eastAsia="Times New Roman" w:cs="Times New Roman"/>
          <w:szCs w:val="24"/>
        </w:rPr>
        <w:t xml:space="preserve">On the other </w:t>
      </w:r>
      <w:proofErr w:type="gramStart"/>
      <w:r>
        <w:rPr>
          <w:rFonts w:eastAsia="Times New Roman" w:cs="Times New Roman"/>
          <w:szCs w:val="24"/>
        </w:rPr>
        <w:t>hand</w:t>
      </w:r>
      <w:proofErr w:type="gramEnd"/>
      <w:r>
        <w:rPr>
          <w:rFonts w:eastAsia="Times New Roman" w:cs="Times New Roman"/>
          <w:szCs w:val="24"/>
        </w:rPr>
        <w:t xml:space="preserve"> at the </w:t>
      </w:r>
      <w:r>
        <w:rPr>
          <w:rFonts w:eastAsia="Times New Roman" w:cs="Times New Roman"/>
          <w:b/>
          <w:i/>
          <w:szCs w:val="24"/>
        </w:rPr>
        <w:t>national level</w:t>
      </w:r>
      <w:r>
        <w:rPr>
          <w:rFonts w:eastAsia="Times New Roman" w:cs="Times New Roman"/>
          <w:szCs w:val="24"/>
        </w:rPr>
        <w:t xml:space="preserve">, the UK government offers </w:t>
      </w:r>
      <w:r>
        <w:rPr>
          <w:rFonts w:eastAsia="Times New Roman" w:cs="Times New Roman"/>
          <w:b/>
          <w:i/>
          <w:szCs w:val="24"/>
        </w:rPr>
        <w:t>free health facilities</w:t>
      </w:r>
      <w:r>
        <w:rPr>
          <w:rFonts w:eastAsia="Times New Roman" w:cs="Times New Roman"/>
          <w:szCs w:val="24"/>
        </w:rPr>
        <w:t xml:space="preserve"> such as eye tests, </w:t>
      </w:r>
      <w:proofErr w:type="spellStart"/>
      <w:r>
        <w:rPr>
          <w:rFonts w:eastAsia="Times New Roman" w:cs="Times New Roman"/>
          <w:szCs w:val="24"/>
        </w:rPr>
        <w:t>denta</w:t>
      </w:r>
      <w:proofErr w:type="spellEnd"/>
      <w:r>
        <w:rPr>
          <w:rFonts w:eastAsia="Times New Roman" w:cs="Times New Roman"/>
          <w:szCs w:val="24"/>
        </w:rPr>
        <w:t xml:space="preserve"> care and so on to the elder citizens of the country. Apart from the health care facilities, the UK government gives </w:t>
      </w:r>
      <w:r>
        <w:rPr>
          <w:rFonts w:eastAsia="Times New Roman" w:cs="Times New Roman"/>
          <w:b/>
          <w:i/>
          <w:szCs w:val="24"/>
        </w:rPr>
        <w:t xml:space="preserve">pension </w:t>
      </w:r>
      <w:r>
        <w:rPr>
          <w:rFonts w:eastAsia="Times New Roman" w:cs="Times New Roman"/>
          <w:szCs w:val="24"/>
        </w:rPr>
        <w:t xml:space="preserve">to the elder persons who cross the age of 65 years. As per the data, the government </w:t>
      </w:r>
      <w:proofErr w:type="gramStart"/>
      <w:r>
        <w:rPr>
          <w:rFonts w:eastAsia="Times New Roman" w:cs="Times New Roman"/>
          <w:szCs w:val="24"/>
        </w:rPr>
        <w:t xml:space="preserve">offers </w:t>
      </w:r>
      <w:r>
        <w:rPr>
          <w:rFonts w:eastAsia="Times New Roman" w:cs="Times New Roman"/>
          <w:i/>
          <w:color w:val="202124"/>
          <w:szCs w:val="24"/>
          <w:highlight w:val="white"/>
        </w:rPr>
        <w:t xml:space="preserve"> £</w:t>
      </w:r>
      <w:proofErr w:type="gramEnd"/>
      <w:r>
        <w:rPr>
          <w:rFonts w:eastAsia="Times New Roman" w:cs="Times New Roman"/>
          <w:i/>
          <w:color w:val="202124"/>
          <w:szCs w:val="24"/>
          <w:highlight w:val="white"/>
        </w:rPr>
        <w:t xml:space="preserve">185.15 per week </w:t>
      </w:r>
      <w:r>
        <w:rPr>
          <w:rFonts w:eastAsia="Times New Roman" w:cs="Times New Roman"/>
          <w:color w:val="202124"/>
          <w:szCs w:val="24"/>
          <w:highlight w:val="white"/>
        </w:rPr>
        <w:t xml:space="preserve"> in order to financially help the elder population of the country (</w:t>
      </w:r>
      <w:r>
        <w:rPr>
          <w:rFonts w:eastAsia="Times New Roman" w:cs="Times New Roman"/>
          <w:color w:val="222222"/>
          <w:szCs w:val="24"/>
          <w:highlight w:val="white"/>
        </w:rPr>
        <w:t xml:space="preserve">Manjunath </w:t>
      </w:r>
      <w:r>
        <w:rPr>
          <w:rFonts w:eastAsia="Times New Roman" w:cs="Times New Roman"/>
          <w:i/>
          <w:color w:val="222222"/>
          <w:szCs w:val="24"/>
          <w:highlight w:val="white"/>
        </w:rPr>
        <w:t>et al</w:t>
      </w:r>
      <w:r>
        <w:rPr>
          <w:rFonts w:eastAsia="Times New Roman" w:cs="Times New Roman"/>
          <w:color w:val="222222"/>
          <w:szCs w:val="24"/>
          <w:highlight w:val="white"/>
        </w:rPr>
        <w:t>., 2021</w:t>
      </w:r>
      <w:r>
        <w:rPr>
          <w:rFonts w:eastAsia="Times New Roman" w:cs="Times New Roman"/>
          <w:color w:val="202124"/>
          <w:szCs w:val="24"/>
          <w:highlight w:val="white"/>
        </w:rPr>
        <w:t xml:space="preserve">). </w:t>
      </w:r>
    </w:p>
    <w:p w14:paraId="68A81030" w14:textId="77777777" w:rsidR="007D4AC5" w:rsidRDefault="00561FCE" w:rsidP="00D214E0">
      <w:pPr>
        <w:pStyle w:val="Normal1"/>
        <w:rPr>
          <w:rFonts w:eastAsia="Times New Roman" w:cs="Times New Roman"/>
          <w:szCs w:val="24"/>
        </w:rPr>
      </w:pPr>
      <w:r>
        <w:rPr>
          <w:rFonts w:eastAsia="Times New Roman" w:cs="Times New Roman"/>
          <w:szCs w:val="24"/>
        </w:rPr>
        <w:t xml:space="preserve">Contrastingly, on the </w:t>
      </w:r>
      <w:r>
        <w:rPr>
          <w:rFonts w:eastAsia="Times New Roman" w:cs="Times New Roman"/>
          <w:b/>
          <w:i/>
          <w:szCs w:val="24"/>
        </w:rPr>
        <w:t xml:space="preserve">global level the WHO (World Health </w:t>
      </w:r>
      <w:proofErr w:type="spellStart"/>
      <w:r>
        <w:rPr>
          <w:rFonts w:eastAsia="Times New Roman" w:cs="Times New Roman"/>
          <w:b/>
          <w:i/>
          <w:szCs w:val="24"/>
        </w:rPr>
        <w:t>Organisation</w:t>
      </w:r>
      <w:proofErr w:type="spellEnd"/>
      <w:r>
        <w:rPr>
          <w:rFonts w:eastAsia="Times New Roman" w:cs="Times New Roman"/>
          <w:b/>
          <w:i/>
          <w:szCs w:val="24"/>
        </w:rPr>
        <w:t>)</w:t>
      </w:r>
      <w:r>
        <w:rPr>
          <w:rFonts w:eastAsia="Times New Roman" w:cs="Times New Roman"/>
          <w:szCs w:val="24"/>
        </w:rPr>
        <w:t xml:space="preserve"> prepares the necessary frameworks and structure for the healthy living of the elder people in the countries. The policies and frameworks </w:t>
      </w:r>
      <w:proofErr w:type="gramStart"/>
      <w:r>
        <w:rPr>
          <w:rFonts w:eastAsia="Times New Roman" w:cs="Times New Roman"/>
          <w:szCs w:val="24"/>
        </w:rPr>
        <w:t>have to</w:t>
      </w:r>
      <w:proofErr w:type="gramEnd"/>
      <w:r>
        <w:rPr>
          <w:rFonts w:eastAsia="Times New Roman" w:cs="Times New Roman"/>
          <w:szCs w:val="24"/>
        </w:rPr>
        <w:t xml:space="preserve"> be effectively followed by the counties which are prepared by the WHO for protecting the elder population from the exploitation, loneliness and isolation. </w:t>
      </w:r>
    </w:p>
    <w:p w14:paraId="1281DDFA" w14:textId="77777777" w:rsidR="00D214E0" w:rsidRDefault="00D214E0" w:rsidP="00D214E0">
      <w:pPr>
        <w:pStyle w:val="Normal1"/>
        <w:rPr>
          <w:rFonts w:eastAsia="Times New Roman" w:cs="Times New Roman"/>
          <w:szCs w:val="24"/>
        </w:rPr>
      </w:pPr>
    </w:p>
    <w:p w14:paraId="1B2D7FD0" w14:textId="77777777" w:rsidR="007D4AC5" w:rsidRDefault="00D214E0" w:rsidP="00D214E0">
      <w:pPr>
        <w:pStyle w:val="Heading1"/>
      </w:pPr>
      <w:bookmarkStart w:id="7" w:name="_Toc109053079"/>
      <w:r>
        <w:t>“</w:t>
      </w:r>
      <w:r w:rsidR="00561FCE">
        <w:t xml:space="preserve">Examine the prospective future of the care of the older person; examine what changes could be made to the </w:t>
      </w:r>
      <w:proofErr w:type="spellStart"/>
      <w:r w:rsidR="00561FCE">
        <w:t>programmes</w:t>
      </w:r>
      <w:proofErr w:type="spellEnd"/>
      <w:r w:rsidR="00561FCE">
        <w:t xml:space="preserve"> aimed at addressing the problem of loneliness among the elderly and how technology could be applied in the provision of care provision to lonely older persons</w:t>
      </w:r>
      <w:r>
        <w:t>”</w:t>
      </w:r>
      <w:r w:rsidR="00561FCE">
        <w:t>.</w:t>
      </w:r>
      <w:bookmarkEnd w:id="7"/>
    </w:p>
    <w:p w14:paraId="3B8D06AF" w14:textId="77777777" w:rsidR="007D4AC5" w:rsidRDefault="00561FCE" w:rsidP="00D214E0">
      <w:pPr>
        <w:pStyle w:val="Normal1"/>
        <w:rPr>
          <w:rFonts w:eastAsia="Times New Roman" w:cs="Times New Roman"/>
          <w:szCs w:val="24"/>
        </w:rPr>
      </w:pPr>
      <w:r>
        <w:rPr>
          <w:rFonts w:eastAsia="Times New Roman" w:cs="Times New Roman"/>
          <w:szCs w:val="24"/>
        </w:rPr>
        <w:t xml:space="preserve">Currently, the UK government provides old age facilities to the 12.7 million citizens who are above 65 years </w:t>
      </w:r>
      <w:proofErr w:type="gramStart"/>
      <w:r>
        <w:rPr>
          <w:rFonts w:eastAsia="Times New Roman" w:cs="Times New Roman"/>
          <w:szCs w:val="24"/>
        </w:rPr>
        <w:t>+  in</w:t>
      </w:r>
      <w:proofErr w:type="gramEnd"/>
      <w:r>
        <w:rPr>
          <w:rFonts w:eastAsia="Times New Roman" w:cs="Times New Roman"/>
          <w:szCs w:val="24"/>
        </w:rPr>
        <w:t xml:space="preserve"> the country. The government of the United Kingdom </w:t>
      </w:r>
      <w:proofErr w:type="gramStart"/>
      <w:r>
        <w:rPr>
          <w:rFonts w:eastAsia="Times New Roman" w:cs="Times New Roman"/>
          <w:szCs w:val="24"/>
        </w:rPr>
        <w:t>has to</w:t>
      </w:r>
      <w:proofErr w:type="gramEnd"/>
      <w:r>
        <w:rPr>
          <w:rFonts w:eastAsia="Times New Roman" w:cs="Times New Roman"/>
          <w:szCs w:val="24"/>
        </w:rPr>
        <w:t xml:space="preserve"> spend around 26 billion Euros to provide the necessary services and facilities to the older citizens in the country. But in future the UK government </w:t>
      </w:r>
      <w:proofErr w:type="gramStart"/>
      <w:r>
        <w:rPr>
          <w:rFonts w:eastAsia="Times New Roman" w:cs="Times New Roman"/>
          <w:szCs w:val="24"/>
        </w:rPr>
        <w:t>has to</w:t>
      </w:r>
      <w:proofErr w:type="gramEnd"/>
      <w:r>
        <w:rPr>
          <w:rFonts w:eastAsia="Times New Roman" w:cs="Times New Roman"/>
          <w:szCs w:val="24"/>
        </w:rPr>
        <w:t xml:space="preserve"> spend more on the facilities which they provide to the elder population as the population of the older population is increasing every year (</w:t>
      </w:r>
      <w:proofErr w:type="spellStart"/>
      <w:r>
        <w:rPr>
          <w:rFonts w:eastAsia="Times New Roman" w:cs="Times New Roman"/>
          <w:color w:val="222222"/>
          <w:szCs w:val="24"/>
          <w:highlight w:val="white"/>
        </w:rPr>
        <w:t>Espie</w:t>
      </w:r>
      <w:proofErr w:type="spellEnd"/>
      <w:r>
        <w:rPr>
          <w:rFonts w:eastAsia="Times New Roman" w:cs="Times New Roman"/>
          <w:color w:val="222222"/>
          <w:szCs w:val="24"/>
          <w:highlight w:val="white"/>
        </w:rPr>
        <w:t>, 2022</w:t>
      </w:r>
      <w:r>
        <w:rPr>
          <w:rFonts w:eastAsia="Times New Roman" w:cs="Times New Roman"/>
          <w:szCs w:val="24"/>
        </w:rPr>
        <w:t xml:space="preserve">). Along with this, the government </w:t>
      </w:r>
      <w:proofErr w:type="gramStart"/>
      <w:r>
        <w:rPr>
          <w:rFonts w:eastAsia="Times New Roman" w:cs="Times New Roman"/>
          <w:szCs w:val="24"/>
        </w:rPr>
        <w:t>have to</w:t>
      </w:r>
      <w:proofErr w:type="gramEnd"/>
      <w:r>
        <w:rPr>
          <w:rFonts w:eastAsia="Times New Roman" w:cs="Times New Roman"/>
          <w:szCs w:val="24"/>
        </w:rPr>
        <w:t xml:space="preserve"> construct the new old age homes for the elder individuals. It will put stress on the annual budget of the country which in turn will slow down the economic growth rate of the United Kingdom. </w:t>
      </w:r>
    </w:p>
    <w:p w14:paraId="2C46434A" w14:textId="50A25057" w:rsidR="007D4AC5" w:rsidRDefault="00561FCE" w:rsidP="00D214E0">
      <w:pPr>
        <w:pStyle w:val="Normal1"/>
        <w:rPr>
          <w:rFonts w:eastAsia="Times New Roman" w:cs="Times New Roman"/>
          <w:color w:val="202124"/>
          <w:szCs w:val="24"/>
          <w:highlight w:val="white"/>
        </w:rPr>
      </w:pPr>
      <w:r>
        <w:rPr>
          <w:rFonts w:eastAsia="Times New Roman" w:cs="Times New Roman"/>
          <w:szCs w:val="24"/>
        </w:rPr>
        <w:lastRenderedPageBreak/>
        <w:t xml:space="preserve">The UK government gives pensions to the older citizens of the country. They </w:t>
      </w:r>
      <w:r w:rsidR="00F85DFE">
        <w:rPr>
          <w:rFonts w:eastAsia="Times New Roman" w:cs="Times New Roman"/>
          <w:szCs w:val="24"/>
        </w:rPr>
        <w:t xml:space="preserve">offer </w:t>
      </w:r>
      <w:r w:rsidR="00F85DFE">
        <w:rPr>
          <w:rFonts w:eastAsia="Times New Roman" w:cs="Times New Roman"/>
          <w:i/>
          <w:color w:val="202124"/>
          <w:szCs w:val="24"/>
          <w:highlight w:val="white"/>
        </w:rPr>
        <w:t>£</w:t>
      </w:r>
      <w:r>
        <w:rPr>
          <w:rFonts w:eastAsia="Times New Roman" w:cs="Times New Roman"/>
          <w:i/>
          <w:color w:val="202124"/>
          <w:szCs w:val="24"/>
          <w:highlight w:val="white"/>
        </w:rPr>
        <w:t xml:space="preserve">185.15 per week </w:t>
      </w:r>
      <w:r>
        <w:rPr>
          <w:rFonts w:eastAsia="Times New Roman" w:cs="Times New Roman"/>
          <w:color w:val="202124"/>
          <w:szCs w:val="24"/>
          <w:highlight w:val="white"/>
        </w:rPr>
        <w:t xml:space="preserve">to financially support the elder individuals. Due to inflation things and products are becoming </w:t>
      </w:r>
      <w:r w:rsidR="00F85DFE">
        <w:rPr>
          <w:rFonts w:eastAsia="Times New Roman" w:cs="Times New Roman"/>
          <w:color w:val="202124"/>
          <w:szCs w:val="24"/>
          <w:highlight w:val="white"/>
        </w:rPr>
        <w:t>costlier year</w:t>
      </w:r>
      <w:r>
        <w:rPr>
          <w:rFonts w:eastAsia="Times New Roman" w:cs="Times New Roman"/>
          <w:color w:val="202124"/>
          <w:szCs w:val="24"/>
          <w:highlight w:val="white"/>
        </w:rPr>
        <w:t xml:space="preserve"> by year. For this </w:t>
      </w:r>
      <w:r w:rsidR="00F85DFE">
        <w:rPr>
          <w:rFonts w:eastAsia="Times New Roman" w:cs="Times New Roman"/>
          <w:color w:val="202124"/>
          <w:szCs w:val="24"/>
          <w:highlight w:val="white"/>
        </w:rPr>
        <w:t>reason,</w:t>
      </w:r>
      <w:r>
        <w:rPr>
          <w:rFonts w:eastAsia="Times New Roman" w:cs="Times New Roman"/>
          <w:color w:val="202124"/>
          <w:szCs w:val="24"/>
          <w:highlight w:val="white"/>
        </w:rPr>
        <w:t xml:space="preserve"> </w:t>
      </w:r>
      <w:proofErr w:type="gramStart"/>
      <w:r>
        <w:rPr>
          <w:rFonts w:eastAsia="Times New Roman" w:cs="Times New Roman"/>
          <w:color w:val="202124"/>
          <w:szCs w:val="24"/>
          <w:highlight w:val="white"/>
        </w:rPr>
        <w:t>in the near future</w:t>
      </w:r>
      <w:proofErr w:type="gramEnd"/>
      <w:r>
        <w:rPr>
          <w:rFonts w:eastAsia="Times New Roman" w:cs="Times New Roman"/>
          <w:color w:val="202124"/>
          <w:szCs w:val="24"/>
          <w:highlight w:val="white"/>
        </w:rPr>
        <w:t xml:space="preserve">, the UK government has to increase the pension from 185 to 250 </w:t>
      </w:r>
      <w:r w:rsidR="00F85DFE">
        <w:rPr>
          <w:rFonts w:eastAsia="Times New Roman" w:cs="Times New Roman"/>
          <w:color w:val="202124"/>
          <w:szCs w:val="24"/>
          <w:highlight w:val="white"/>
        </w:rPr>
        <w:t>approx.</w:t>
      </w:r>
      <w:r>
        <w:rPr>
          <w:rFonts w:eastAsia="Times New Roman" w:cs="Times New Roman"/>
          <w:color w:val="202124"/>
          <w:szCs w:val="24"/>
          <w:highlight w:val="white"/>
        </w:rPr>
        <w:t xml:space="preserve"> in order to provide the sufficient funds so that they can meet their needs and requirements and live a healthy life without depending on any one such as family members (</w:t>
      </w:r>
      <w:r>
        <w:rPr>
          <w:rFonts w:eastAsia="Times New Roman" w:cs="Times New Roman"/>
          <w:color w:val="222222"/>
          <w:szCs w:val="24"/>
          <w:highlight w:val="white"/>
        </w:rPr>
        <w:t xml:space="preserve">Barreto </w:t>
      </w:r>
      <w:r>
        <w:rPr>
          <w:rFonts w:eastAsia="Times New Roman" w:cs="Times New Roman"/>
          <w:i/>
          <w:color w:val="222222"/>
          <w:szCs w:val="24"/>
          <w:highlight w:val="white"/>
        </w:rPr>
        <w:t>et al</w:t>
      </w:r>
      <w:r>
        <w:rPr>
          <w:rFonts w:eastAsia="Times New Roman" w:cs="Times New Roman"/>
          <w:color w:val="222222"/>
          <w:szCs w:val="24"/>
          <w:highlight w:val="white"/>
        </w:rPr>
        <w:t>., 2022</w:t>
      </w:r>
      <w:r>
        <w:rPr>
          <w:rFonts w:eastAsia="Times New Roman" w:cs="Times New Roman"/>
          <w:color w:val="202124"/>
          <w:szCs w:val="24"/>
          <w:highlight w:val="white"/>
        </w:rPr>
        <w:t xml:space="preserve">). </w:t>
      </w:r>
    </w:p>
    <w:p w14:paraId="1E902DF3" w14:textId="77777777" w:rsidR="007D4AC5" w:rsidRDefault="00561FCE" w:rsidP="00D214E0">
      <w:pPr>
        <w:pStyle w:val="Normal1"/>
        <w:rPr>
          <w:rFonts w:eastAsia="Times New Roman" w:cs="Times New Roman"/>
          <w:color w:val="202124"/>
          <w:szCs w:val="24"/>
          <w:highlight w:val="white"/>
        </w:rPr>
      </w:pPr>
      <w:r>
        <w:rPr>
          <w:rFonts w:eastAsia="Times New Roman" w:cs="Times New Roman"/>
          <w:color w:val="202124"/>
          <w:szCs w:val="24"/>
          <w:highlight w:val="white"/>
        </w:rPr>
        <w:t xml:space="preserve">With the help of technology such as </w:t>
      </w:r>
      <w:r>
        <w:rPr>
          <w:rFonts w:eastAsia="Times New Roman" w:cs="Times New Roman"/>
          <w:b/>
          <w:i/>
          <w:color w:val="202124"/>
          <w:szCs w:val="24"/>
          <w:highlight w:val="white"/>
        </w:rPr>
        <w:t>Skype</w:t>
      </w:r>
      <w:r>
        <w:rPr>
          <w:rFonts w:eastAsia="Times New Roman" w:cs="Times New Roman"/>
          <w:color w:val="202124"/>
          <w:szCs w:val="24"/>
          <w:highlight w:val="white"/>
        </w:rPr>
        <w:t xml:space="preserve"> the UK government can create a connection between the elder citizens of the country. With the help of Skype, the elder individuals can connect with each other and share their feelings and emotions with each other (</w:t>
      </w:r>
      <w:proofErr w:type="spellStart"/>
      <w:r>
        <w:rPr>
          <w:rFonts w:eastAsia="Times New Roman" w:cs="Times New Roman"/>
          <w:color w:val="222222"/>
          <w:szCs w:val="24"/>
          <w:highlight w:val="white"/>
        </w:rPr>
        <w:t>Hidayati</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2021</w:t>
      </w:r>
      <w:r>
        <w:rPr>
          <w:rFonts w:eastAsia="Times New Roman" w:cs="Times New Roman"/>
          <w:color w:val="202124"/>
          <w:szCs w:val="24"/>
          <w:highlight w:val="white"/>
        </w:rPr>
        <w:t xml:space="preserve">). This will in turn help them </w:t>
      </w:r>
      <w:r w:rsidR="00D214E0">
        <w:rPr>
          <w:rFonts w:eastAsia="Times New Roman" w:cs="Times New Roman"/>
          <w:color w:val="202124"/>
          <w:szCs w:val="24"/>
          <w:highlight w:val="white"/>
        </w:rPr>
        <w:t>to handle</w:t>
      </w:r>
      <w:r>
        <w:rPr>
          <w:rFonts w:eastAsia="Times New Roman" w:cs="Times New Roman"/>
          <w:color w:val="202124"/>
          <w:szCs w:val="24"/>
          <w:highlight w:val="white"/>
        </w:rPr>
        <w:t xml:space="preserve"> the issue of loneliness and self-isolation.</w:t>
      </w:r>
    </w:p>
    <w:p w14:paraId="1C3F825F" w14:textId="77777777" w:rsidR="007D4AC5" w:rsidRDefault="007D4AC5" w:rsidP="00D214E0">
      <w:pPr>
        <w:pStyle w:val="Normal1"/>
        <w:rPr>
          <w:rFonts w:eastAsia="Times New Roman" w:cs="Times New Roman"/>
          <w:b/>
          <w:szCs w:val="24"/>
        </w:rPr>
      </w:pPr>
    </w:p>
    <w:p w14:paraId="4B7927BD" w14:textId="77777777" w:rsidR="007D4AC5" w:rsidRDefault="00D214E0" w:rsidP="00D214E0">
      <w:pPr>
        <w:pStyle w:val="Heading1"/>
      </w:pPr>
      <w:bookmarkStart w:id="8" w:name="_Toc109053080"/>
      <w:r>
        <w:t>“R</w:t>
      </w:r>
      <w:r w:rsidR="00561FCE">
        <w:t>ecommendations</w:t>
      </w:r>
      <w:r>
        <w:t>”</w:t>
      </w:r>
      <w:bookmarkEnd w:id="8"/>
    </w:p>
    <w:p w14:paraId="01F66477" w14:textId="7F686BC9" w:rsidR="007D4AC5" w:rsidRDefault="00561FCE" w:rsidP="00D214E0">
      <w:pPr>
        <w:pStyle w:val="Normal1"/>
        <w:shd w:val="clear" w:color="auto" w:fill="FFFFFF"/>
        <w:rPr>
          <w:rFonts w:eastAsia="Times New Roman" w:cs="Times New Roman"/>
          <w:color w:val="222222"/>
          <w:szCs w:val="24"/>
        </w:rPr>
      </w:pPr>
      <w:r>
        <w:rPr>
          <w:rFonts w:eastAsia="Times New Roman" w:cs="Times New Roman"/>
          <w:color w:val="222222"/>
          <w:szCs w:val="24"/>
        </w:rPr>
        <w:t xml:space="preserve">There are numerous ways through which the UK government can improve the condition of elder people in the country. Firstly, the UK government should set up health care sectors where seniors or elderly people receive </w:t>
      </w:r>
      <w:r>
        <w:rPr>
          <w:rFonts w:eastAsia="Times New Roman" w:cs="Times New Roman"/>
          <w:b/>
          <w:i/>
          <w:color w:val="222222"/>
          <w:szCs w:val="24"/>
        </w:rPr>
        <w:t>free care for all their medical issues, not</w:t>
      </w:r>
      <w:r>
        <w:rPr>
          <w:rFonts w:eastAsia="Times New Roman" w:cs="Times New Roman"/>
          <w:color w:val="222222"/>
          <w:szCs w:val="24"/>
        </w:rPr>
        <w:t xml:space="preserve"> just only eye tests and dental tests. The UK government must provide the essential and necessary health care facilities to the elder population of the country in order to protect them from mental and physical health issues such as depression, mental disorder, weak bones and so on</w:t>
      </w:r>
      <w:proofErr w:type="gramStart"/>
      <w:r>
        <w:rPr>
          <w:rFonts w:eastAsia="Times New Roman" w:cs="Times New Roman"/>
          <w:color w:val="222222"/>
          <w:szCs w:val="24"/>
        </w:rPr>
        <w:t>. .</w:t>
      </w:r>
      <w:proofErr w:type="gramEnd"/>
      <w:r>
        <w:rPr>
          <w:rFonts w:eastAsia="Times New Roman" w:cs="Times New Roman"/>
          <w:color w:val="222222"/>
          <w:szCs w:val="24"/>
        </w:rPr>
        <w:t xml:space="preserve"> Depression can be caused by many ways like losing their child and job, retirement, dealing with severe pain or sickness, losing their freedom, taking certain medicines, being sick, or having cognitive issues (</w:t>
      </w:r>
      <w:proofErr w:type="spellStart"/>
      <w:r>
        <w:rPr>
          <w:rFonts w:eastAsia="Times New Roman" w:cs="Times New Roman"/>
          <w:color w:val="222222"/>
          <w:szCs w:val="24"/>
          <w:highlight w:val="white"/>
        </w:rPr>
        <w:t>Latikka</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xml:space="preserve"> 2021</w:t>
      </w:r>
      <w:r>
        <w:rPr>
          <w:rFonts w:eastAsia="Times New Roman" w:cs="Times New Roman"/>
          <w:color w:val="222222"/>
          <w:szCs w:val="24"/>
        </w:rPr>
        <w:t xml:space="preserve">). So, the UK government should provide free treatment to every elder person in order to improve their quality of life. Secondly, the government should </w:t>
      </w:r>
      <w:r>
        <w:rPr>
          <w:rFonts w:eastAsia="Times New Roman" w:cs="Times New Roman"/>
          <w:b/>
          <w:i/>
          <w:color w:val="222222"/>
          <w:szCs w:val="24"/>
        </w:rPr>
        <w:t>establish an NGO</w:t>
      </w:r>
      <w:r>
        <w:rPr>
          <w:rFonts w:eastAsia="Times New Roman" w:cs="Times New Roman"/>
          <w:color w:val="222222"/>
          <w:szCs w:val="24"/>
        </w:rPr>
        <w:t xml:space="preserve"> so that its members may interact with elderly people to enhance their quality of life. So, the members of NGO should make real connections with every elder </w:t>
      </w:r>
      <w:proofErr w:type="gramStart"/>
      <w:r>
        <w:rPr>
          <w:rFonts w:eastAsia="Times New Roman" w:cs="Times New Roman"/>
          <w:color w:val="222222"/>
          <w:szCs w:val="24"/>
        </w:rPr>
        <w:t>person</w:t>
      </w:r>
      <w:proofErr w:type="gramEnd"/>
      <w:r>
        <w:rPr>
          <w:rFonts w:eastAsia="Times New Roman" w:cs="Times New Roman"/>
          <w:color w:val="222222"/>
          <w:szCs w:val="24"/>
        </w:rPr>
        <w:t xml:space="preserve"> and they must ask about their needs and wants because by doing so, the elder people will not feel alone which may improve their condition &amp; quality of life. As well as it helps them to tackle the issues of loneliness and self-isolation. Apart from this, the government should increase the financial support to the elder population as it is necessary for them to live a happy life. They should increase their financial offerings from 185 to 250 euros per week as because of the inflation the things and products have become much costlier than earlier. </w:t>
      </w:r>
      <w:proofErr w:type="gramStart"/>
      <w:r>
        <w:rPr>
          <w:rFonts w:eastAsia="Times New Roman" w:cs="Times New Roman"/>
          <w:color w:val="222222"/>
          <w:szCs w:val="24"/>
        </w:rPr>
        <w:t>So</w:t>
      </w:r>
      <w:proofErr w:type="gramEnd"/>
      <w:r>
        <w:rPr>
          <w:rFonts w:eastAsia="Times New Roman" w:cs="Times New Roman"/>
          <w:color w:val="222222"/>
          <w:szCs w:val="24"/>
        </w:rPr>
        <w:t xml:space="preserve"> with the help of the increased financial help the elder persons can buy the things which are essential for their </w:t>
      </w:r>
      <w:r w:rsidR="00F85DFE">
        <w:rPr>
          <w:rFonts w:eastAsia="Times New Roman" w:cs="Times New Roman"/>
          <w:color w:val="222222"/>
          <w:szCs w:val="24"/>
        </w:rPr>
        <w:t xml:space="preserve">survival </w:t>
      </w:r>
      <w:r w:rsidR="00F85DFE">
        <w:rPr>
          <w:rFonts w:eastAsia="Times New Roman" w:cs="Times New Roman"/>
          <w:szCs w:val="24"/>
        </w:rPr>
        <w:t>(</w:t>
      </w:r>
      <w:r>
        <w:rPr>
          <w:rFonts w:eastAsia="Times New Roman" w:cs="Times New Roman"/>
          <w:color w:val="222222"/>
          <w:szCs w:val="24"/>
          <w:highlight w:val="white"/>
        </w:rPr>
        <w:t xml:space="preserve">Anderson </w:t>
      </w:r>
      <w:r>
        <w:rPr>
          <w:rFonts w:eastAsia="Times New Roman" w:cs="Times New Roman"/>
          <w:i/>
          <w:color w:val="222222"/>
          <w:szCs w:val="24"/>
          <w:highlight w:val="white"/>
        </w:rPr>
        <w:t>et al.</w:t>
      </w:r>
      <w:r>
        <w:rPr>
          <w:rFonts w:eastAsia="Times New Roman" w:cs="Times New Roman"/>
          <w:color w:val="222222"/>
          <w:szCs w:val="24"/>
          <w:highlight w:val="white"/>
        </w:rPr>
        <w:t>, 2021</w:t>
      </w:r>
      <w:r>
        <w:rPr>
          <w:rFonts w:eastAsia="Times New Roman" w:cs="Times New Roman"/>
          <w:szCs w:val="24"/>
        </w:rPr>
        <w:t>)</w:t>
      </w:r>
      <w:r>
        <w:rPr>
          <w:rFonts w:eastAsia="Times New Roman" w:cs="Times New Roman"/>
          <w:color w:val="222222"/>
          <w:szCs w:val="24"/>
        </w:rPr>
        <w:t xml:space="preserve">. Thirdly, the UK government </w:t>
      </w:r>
      <w:r>
        <w:rPr>
          <w:rFonts w:eastAsia="Times New Roman" w:cs="Times New Roman"/>
          <w:color w:val="222222"/>
          <w:szCs w:val="24"/>
        </w:rPr>
        <w:lastRenderedPageBreak/>
        <w:t xml:space="preserve">should establish </w:t>
      </w:r>
      <w:r>
        <w:rPr>
          <w:rFonts w:eastAsia="Times New Roman" w:cs="Times New Roman"/>
          <w:b/>
          <w:i/>
          <w:color w:val="222222"/>
          <w:szCs w:val="24"/>
        </w:rPr>
        <w:t>separate and different schemes</w:t>
      </w:r>
      <w:r>
        <w:rPr>
          <w:rFonts w:eastAsia="Times New Roman" w:cs="Times New Roman"/>
          <w:color w:val="222222"/>
          <w:szCs w:val="24"/>
        </w:rPr>
        <w:t xml:space="preserve"> for the elder people so that they can have a better standard of living. The creation of several </w:t>
      </w:r>
      <w:proofErr w:type="spellStart"/>
      <w:r>
        <w:rPr>
          <w:rFonts w:eastAsia="Times New Roman" w:cs="Times New Roman"/>
          <w:color w:val="222222"/>
          <w:szCs w:val="24"/>
        </w:rPr>
        <w:t>programmes</w:t>
      </w:r>
      <w:proofErr w:type="spellEnd"/>
      <w:r>
        <w:rPr>
          <w:rFonts w:eastAsia="Times New Roman" w:cs="Times New Roman"/>
          <w:color w:val="222222"/>
          <w:szCs w:val="24"/>
        </w:rPr>
        <w:t xml:space="preserve"> allows the aged people to ask for assistance in any way, and the </w:t>
      </w:r>
      <w:proofErr w:type="spellStart"/>
      <w:r>
        <w:rPr>
          <w:rFonts w:eastAsia="Times New Roman" w:cs="Times New Roman"/>
          <w:color w:val="222222"/>
          <w:szCs w:val="24"/>
        </w:rPr>
        <w:t>programme</w:t>
      </w:r>
      <w:proofErr w:type="spellEnd"/>
      <w:r>
        <w:rPr>
          <w:rFonts w:eastAsia="Times New Roman" w:cs="Times New Roman"/>
          <w:color w:val="222222"/>
          <w:szCs w:val="24"/>
        </w:rPr>
        <w:t xml:space="preserve"> participants must try to help them. As a result, the elderly persons can also share their issues and problems with the </w:t>
      </w:r>
      <w:proofErr w:type="spellStart"/>
      <w:r>
        <w:rPr>
          <w:rFonts w:eastAsia="Times New Roman" w:cs="Times New Roman"/>
          <w:color w:val="222222"/>
          <w:szCs w:val="24"/>
        </w:rPr>
        <w:t>programme</w:t>
      </w:r>
      <w:proofErr w:type="spellEnd"/>
      <w:r>
        <w:rPr>
          <w:rFonts w:eastAsia="Times New Roman" w:cs="Times New Roman"/>
          <w:color w:val="222222"/>
          <w:szCs w:val="24"/>
        </w:rPr>
        <w:t xml:space="preserve"> participants, and they need to resolve it, which improves their quality of life. So, the UK government should follow these steps strictly in order to improve the condition and quality of life of elder people. </w:t>
      </w:r>
    </w:p>
    <w:p w14:paraId="6478E4CC" w14:textId="77777777" w:rsidR="007D4AC5" w:rsidRDefault="00561FCE" w:rsidP="00D214E0">
      <w:pPr>
        <w:pStyle w:val="Normal1"/>
        <w:shd w:val="clear" w:color="auto" w:fill="FFFFFF"/>
        <w:rPr>
          <w:rFonts w:eastAsia="Times New Roman" w:cs="Times New Roman"/>
          <w:color w:val="222222"/>
          <w:szCs w:val="24"/>
        </w:rPr>
      </w:pPr>
      <w:r>
        <w:br w:type="page"/>
      </w:r>
    </w:p>
    <w:p w14:paraId="0CEE4F77" w14:textId="77777777" w:rsidR="007D4AC5" w:rsidRDefault="00561FCE" w:rsidP="00D214E0">
      <w:pPr>
        <w:pStyle w:val="Heading1"/>
      </w:pPr>
      <w:bookmarkStart w:id="9" w:name="_Toc109053081"/>
      <w:r>
        <w:lastRenderedPageBreak/>
        <w:t>Conclusion</w:t>
      </w:r>
      <w:bookmarkEnd w:id="9"/>
    </w:p>
    <w:p w14:paraId="2D6B3B2F" w14:textId="77777777" w:rsidR="007D4AC5" w:rsidRDefault="00561FCE" w:rsidP="00D214E0">
      <w:pPr>
        <w:pStyle w:val="Normal1"/>
        <w:shd w:val="clear" w:color="auto" w:fill="FFFFFF"/>
        <w:rPr>
          <w:rFonts w:eastAsia="Times New Roman" w:cs="Times New Roman"/>
          <w:szCs w:val="24"/>
        </w:rPr>
      </w:pPr>
      <w:r>
        <w:rPr>
          <w:rFonts w:eastAsia="Times New Roman" w:cs="Times New Roman"/>
          <w:color w:val="222222"/>
          <w:szCs w:val="24"/>
        </w:rPr>
        <w:t xml:space="preserve">In the study the benefits and rights of the elder citizens in the United Kingdom are discussed. Along with this, the schemes and programs are discussed which are run by the government on the local and national levels in the country.  </w:t>
      </w:r>
      <w:r>
        <w:rPr>
          <w:rFonts w:eastAsia="Times New Roman" w:cs="Times New Roman"/>
          <w:szCs w:val="24"/>
        </w:rPr>
        <w:t xml:space="preserve">The theory of loneliness and isolation are also discussed in the study. The current policies are addressed in the study which is made by the UK government to deal with the issues of loneliness. With the help of the recommendation the UK government can improve the facilities in the current situation as well as </w:t>
      </w:r>
      <w:proofErr w:type="gramStart"/>
      <w:r>
        <w:rPr>
          <w:rFonts w:eastAsia="Times New Roman" w:cs="Times New Roman"/>
          <w:szCs w:val="24"/>
        </w:rPr>
        <w:t>in the near future</w:t>
      </w:r>
      <w:proofErr w:type="gramEnd"/>
      <w:r>
        <w:rPr>
          <w:rFonts w:eastAsia="Times New Roman" w:cs="Times New Roman"/>
          <w:szCs w:val="24"/>
        </w:rPr>
        <w:t xml:space="preserve">. </w:t>
      </w:r>
    </w:p>
    <w:p w14:paraId="05CA4156" w14:textId="77777777" w:rsidR="007D4AC5" w:rsidRDefault="00561FCE" w:rsidP="00D214E0">
      <w:pPr>
        <w:pStyle w:val="Normal1"/>
        <w:shd w:val="clear" w:color="auto" w:fill="FFFFFF"/>
        <w:rPr>
          <w:rFonts w:eastAsia="Times New Roman" w:cs="Times New Roman"/>
          <w:szCs w:val="24"/>
        </w:rPr>
      </w:pPr>
      <w:r>
        <w:br w:type="page"/>
      </w:r>
    </w:p>
    <w:p w14:paraId="3B3929C1" w14:textId="77777777" w:rsidR="007D4AC5" w:rsidRDefault="00561FCE" w:rsidP="00D214E0">
      <w:pPr>
        <w:pStyle w:val="Heading1"/>
      </w:pPr>
      <w:bookmarkStart w:id="10" w:name="_Toc109053082"/>
      <w:r>
        <w:lastRenderedPageBreak/>
        <w:t>References</w:t>
      </w:r>
      <w:bookmarkEnd w:id="10"/>
      <w:r>
        <w:t xml:space="preserve"> </w:t>
      </w:r>
    </w:p>
    <w:p w14:paraId="1B039CB8" w14:textId="77777777" w:rsidR="00D214E0" w:rsidRPr="00D214E0" w:rsidRDefault="00D214E0" w:rsidP="00D214E0">
      <w:pPr>
        <w:pStyle w:val="Normal1"/>
        <w:rPr>
          <w:highlight w:val="white"/>
        </w:rPr>
      </w:pPr>
      <w:r w:rsidRPr="00D214E0">
        <w:rPr>
          <w:highlight w:val="white"/>
        </w:rPr>
        <w:t>Anderson, C.A., Hartman, E.C. and Ralston, D.J., 2021. The family empowerment model: Improving employment for youth receiving Supplemental Security Income (SSI). SSI Youth Solutions.</w:t>
      </w:r>
    </w:p>
    <w:p w14:paraId="749FFCE2" w14:textId="77777777" w:rsidR="00D214E0" w:rsidRPr="00D214E0" w:rsidRDefault="00D214E0" w:rsidP="00D214E0">
      <w:pPr>
        <w:pStyle w:val="Normal1"/>
        <w:rPr>
          <w:highlight w:val="white"/>
        </w:rPr>
      </w:pPr>
      <w:r w:rsidRPr="00D214E0">
        <w:rPr>
          <w:highlight w:val="white"/>
        </w:rPr>
        <w:t xml:space="preserve">Barbosa Neves, B., </w:t>
      </w:r>
      <w:proofErr w:type="spellStart"/>
      <w:r w:rsidRPr="00D214E0">
        <w:rPr>
          <w:highlight w:val="white"/>
        </w:rPr>
        <w:t>Waycott</w:t>
      </w:r>
      <w:proofErr w:type="spellEnd"/>
      <w:r w:rsidRPr="00D214E0">
        <w:rPr>
          <w:highlight w:val="white"/>
        </w:rPr>
        <w:t>, J. and Maddox, A., 2021. When technologies are not enough: The challenges of digital interventions to address loneliness in later life. Sociological Research Online, p.13607804211029298.</w:t>
      </w:r>
    </w:p>
    <w:p w14:paraId="38B5533A" w14:textId="77777777" w:rsidR="00D214E0" w:rsidRPr="00D214E0" w:rsidRDefault="00D214E0" w:rsidP="00D214E0">
      <w:pPr>
        <w:pStyle w:val="Normal1"/>
        <w:rPr>
          <w:highlight w:val="white"/>
        </w:rPr>
      </w:pPr>
      <w:r w:rsidRPr="00D214E0">
        <w:rPr>
          <w:highlight w:val="white"/>
        </w:rPr>
        <w:t xml:space="preserve">Barreto, M., van Breen, J., Victor, C., Hammond, C., Eccles, A., </w:t>
      </w:r>
      <w:proofErr w:type="spellStart"/>
      <w:r w:rsidRPr="00D214E0">
        <w:rPr>
          <w:highlight w:val="white"/>
        </w:rPr>
        <w:t>Richins</w:t>
      </w:r>
      <w:proofErr w:type="spellEnd"/>
      <w:r w:rsidRPr="00D214E0">
        <w:rPr>
          <w:highlight w:val="white"/>
        </w:rPr>
        <w:t xml:space="preserve">, M.T. and </w:t>
      </w:r>
      <w:proofErr w:type="spellStart"/>
      <w:r w:rsidRPr="00D214E0">
        <w:rPr>
          <w:highlight w:val="white"/>
        </w:rPr>
        <w:t>Qualter</w:t>
      </w:r>
      <w:proofErr w:type="spellEnd"/>
      <w:r w:rsidRPr="00D214E0">
        <w:rPr>
          <w:highlight w:val="white"/>
        </w:rPr>
        <w:t>, P., 2022. Exploring the nature and variation of the stigma associated with loneliness. Journal of Social and Personal Relationships, p.02654075221087190.</w:t>
      </w:r>
    </w:p>
    <w:p w14:paraId="1F46ABEB" w14:textId="77777777" w:rsidR="00D214E0" w:rsidRPr="00D214E0" w:rsidRDefault="00D214E0" w:rsidP="00D214E0">
      <w:pPr>
        <w:pStyle w:val="Normal1"/>
        <w:rPr>
          <w:highlight w:val="white"/>
        </w:rPr>
      </w:pPr>
      <w:r w:rsidRPr="00D214E0">
        <w:rPr>
          <w:highlight w:val="white"/>
        </w:rPr>
        <w:t xml:space="preserve">Doyle, C., Bhar, S., Bryant, C., Dow, B., </w:t>
      </w:r>
      <w:proofErr w:type="spellStart"/>
      <w:r w:rsidRPr="00D214E0">
        <w:rPr>
          <w:highlight w:val="white"/>
        </w:rPr>
        <w:t>Dunt</w:t>
      </w:r>
      <w:proofErr w:type="spellEnd"/>
      <w:r w:rsidRPr="00D214E0">
        <w:rPr>
          <w:highlight w:val="white"/>
        </w:rPr>
        <w:t xml:space="preserve">, D., </w:t>
      </w:r>
      <w:proofErr w:type="spellStart"/>
      <w:r w:rsidRPr="00D214E0">
        <w:rPr>
          <w:highlight w:val="white"/>
        </w:rPr>
        <w:t>Mnatzaganian</w:t>
      </w:r>
      <w:proofErr w:type="spellEnd"/>
      <w:r w:rsidRPr="00D214E0">
        <w:rPr>
          <w:highlight w:val="white"/>
        </w:rPr>
        <w:t xml:space="preserve">, G., O’Connor, D., Ratcliffe, J., You, E., Bagnall, A.M. and Major, G., 2021. </w:t>
      </w:r>
      <w:proofErr w:type="spellStart"/>
      <w:r w:rsidRPr="00D214E0">
        <w:rPr>
          <w:highlight w:val="white"/>
        </w:rPr>
        <w:t>BEFRIENding</w:t>
      </w:r>
      <w:proofErr w:type="spellEnd"/>
      <w:r w:rsidRPr="00D214E0">
        <w:rPr>
          <w:highlight w:val="white"/>
        </w:rPr>
        <w:t xml:space="preserve"> for Depression, Anxiety and Social support in older adults living in Australian residential aged care facilities (BEFRIENDAS): </w:t>
      </w:r>
      <w:proofErr w:type="spellStart"/>
      <w:r w:rsidRPr="00D214E0">
        <w:rPr>
          <w:highlight w:val="white"/>
        </w:rPr>
        <w:t>randomised</w:t>
      </w:r>
      <w:proofErr w:type="spellEnd"/>
      <w:r w:rsidRPr="00D214E0">
        <w:rPr>
          <w:highlight w:val="white"/>
        </w:rPr>
        <w:t xml:space="preserve"> controlled trial protocol. BMC geriatrics, 21(1), pp.1-10.</w:t>
      </w:r>
    </w:p>
    <w:p w14:paraId="753E13A9" w14:textId="77777777" w:rsidR="00D214E0" w:rsidRPr="00D214E0" w:rsidRDefault="00D214E0" w:rsidP="00D214E0">
      <w:pPr>
        <w:pStyle w:val="Normal1"/>
        <w:rPr>
          <w:highlight w:val="white"/>
        </w:rPr>
      </w:pPr>
      <w:proofErr w:type="spellStart"/>
      <w:r w:rsidRPr="00D214E0">
        <w:rPr>
          <w:highlight w:val="white"/>
        </w:rPr>
        <w:t>Espie</w:t>
      </w:r>
      <w:proofErr w:type="spellEnd"/>
      <w:r w:rsidRPr="00D214E0">
        <w:rPr>
          <w:highlight w:val="white"/>
        </w:rPr>
        <w:t>, C.A., 2022. The ‘5 principles’ of good sleep health. Journal of Sleep Research, p.e13502.</w:t>
      </w:r>
    </w:p>
    <w:p w14:paraId="69852A8F" w14:textId="77777777" w:rsidR="00D214E0" w:rsidRPr="00D214E0" w:rsidRDefault="00D214E0" w:rsidP="00D214E0">
      <w:pPr>
        <w:pStyle w:val="Normal1"/>
        <w:rPr>
          <w:highlight w:val="white"/>
        </w:rPr>
      </w:pPr>
      <w:proofErr w:type="spellStart"/>
      <w:r w:rsidRPr="00D214E0">
        <w:rPr>
          <w:highlight w:val="white"/>
        </w:rPr>
        <w:t>Fardghassemi</w:t>
      </w:r>
      <w:proofErr w:type="spellEnd"/>
      <w:r w:rsidRPr="00D214E0">
        <w:rPr>
          <w:highlight w:val="white"/>
        </w:rPr>
        <w:t xml:space="preserve">, S. and Joffe, H., 2022. The causes of loneliness: The perspective of young adults in London’s most deprived areas. </w:t>
      </w:r>
      <w:proofErr w:type="spellStart"/>
      <w:r w:rsidRPr="00D214E0">
        <w:rPr>
          <w:highlight w:val="white"/>
        </w:rPr>
        <w:t>Plos</w:t>
      </w:r>
      <w:proofErr w:type="spellEnd"/>
      <w:r w:rsidRPr="00D214E0">
        <w:rPr>
          <w:highlight w:val="white"/>
        </w:rPr>
        <w:t xml:space="preserve"> one, 17(4), p.e0264638.</w:t>
      </w:r>
    </w:p>
    <w:p w14:paraId="34BEAD01" w14:textId="77777777" w:rsidR="00D214E0" w:rsidRPr="00D214E0" w:rsidRDefault="00D214E0" w:rsidP="00D214E0">
      <w:pPr>
        <w:pStyle w:val="Normal1"/>
        <w:rPr>
          <w:highlight w:val="white"/>
        </w:rPr>
      </w:pPr>
      <w:proofErr w:type="spellStart"/>
      <w:r w:rsidRPr="00D214E0">
        <w:rPr>
          <w:highlight w:val="white"/>
        </w:rPr>
        <w:t>Fumagalli</w:t>
      </w:r>
      <w:proofErr w:type="spellEnd"/>
      <w:r w:rsidRPr="00D214E0">
        <w:rPr>
          <w:highlight w:val="white"/>
        </w:rPr>
        <w:t>, E., Shrum, L.J. and Lowrey, T.M., 2022. Consuming in response to loneliness: Bright side and dark side effects. Current Opinion in Psychology, p.101329.</w:t>
      </w:r>
    </w:p>
    <w:p w14:paraId="11FFDF46" w14:textId="77777777" w:rsidR="00D214E0" w:rsidRPr="00D214E0" w:rsidRDefault="00D214E0" w:rsidP="00D214E0">
      <w:pPr>
        <w:pStyle w:val="Normal1"/>
        <w:rPr>
          <w:highlight w:val="white"/>
        </w:rPr>
      </w:pPr>
      <w:r w:rsidRPr="00D214E0">
        <w:rPr>
          <w:highlight w:val="white"/>
        </w:rPr>
        <w:t>Heim, B., Lurie, I., Mullen, K.J. and Simon, K., 2021. How much do outside options matter? The effect of subsidized health insurance on social security disability insurance benefit receipt. Journal of Health Economics, 76, p.102437.</w:t>
      </w:r>
    </w:p>
    <w:p w14:paraId="20254717" w14:textId="77777777" w:rsidR="00D214E0" w:rsidRPr="00D214E0" w:rsidRDefault="00D214E0" w:rsidP="00D214E0">
      <w:pPr>
        <w:pStyle w:val="Normal1"/>
        <w:rPr>
          <w:highlight w:val="white"/>
        </w:rPr>
      </w:pPr>
      <w:proofErr w:type="spellStart"/>
      <w:r w:rsidRPr="00D214E0">
        <w:rPr>
          <w:highlight w:val="white"/>
        </w:rPr>
        <w:t>Hidayati</w:t>
      </w:r>
      <w:proofErr w:type="spellEnd"/>
      <w:r w:rsidRPr="00D214E0">
        <w:rPr>
          <w:highlight w:val="white"/>
        </w:rPr>
        <w:t xml:space="preserve">, A.N., </w:t>
      </w:r>
      <w:proofErr w:type="spellStart"/>
      <w:r w:rsidRPr="00D214E0">
        <w:rPr>
          <w:highlight w:val="white"/>
        </w:rPr>
        <w:t>Ramalia</w:t>
      </w:r>
      <w:proofErr w:type="spellEnd"/>
      <w:r w:rsidRPr="00D214E0">
        <w:rPr>
          <w:highlight w:val="white"/>
        </w:rPr>
        <w:t>, T. and Abdullah, F., 2021. Leveraging Skype-based webinars as an English language learning platform. Al-</w:t>
      </w:r>
      <w:proofErr w:type="spellStart"/>
      <w:r w:rsidRPr="00D214E0">
        <w:rPr>
          <w:highlight w:val="white"/>
        </w:rPr>
        <w:t>Ishlah</w:t>
      </w:r>
      <w:proofErr w:type="spellEnd"/>
      <w:r w:rsidRPr="00D214E0">
        <w:rPr>
          <w:highlight w:val="white"/>
        </w:rPr>
        <w:t xml:space="preserve">: </w:t>
      </w:r>
      <w:proofErr w:type="spellStart"/>
      <w:r w:rsidRPr="00D214E0">
        <w:rPr>
          <w:highlight w:val="white"/>
        </w:rPr>
        <w:t>Jurnal</w:t>
      </w:r>
      <w:proofErr w:type="spellEnd"/>
      <w:r w:rsidRPr="00D214E0">
        <w:rPr>
          <w:highlight w:val="white"/>
        </w:rPr>
        <w:t xml:space="preserve"> Pendidikan, 13(1), pp.10-20.</w:t>
      </w:r>
    </w:p>
    <w:p w14:paraId="5124FBD8" w14:textId="77777777" w:rsidR="00D214E0" w:rsidRPr="00D214E0" w:rsidRDefault="00D214E0" w:rsidP="00D214E0">
      <w:pPr>
        <w:pStyle w:val="Normal1"/>
        <w:rPr>
          <w:highlight w:val="white"/>
        </w:rPr>
      </w:pPr>
      <w:r w:rsidRPr="00D214E0">
        <w:rPr>
          <w:highlight w:val="white"/>
        </w:rPr>
        <w:t xml:space="preserve">Keller, F.M., </w:t>
      </w:r>
      <w:proofErr w:type="spellStart"/>
      <w:r w:rsidRPr="00D214E0">
        <w:rPr>
          <w:highlight w:val="white"/>
        </w:rPr>
        <w:t>Derksen</w:t>
      </w:r>
      <w:proofErr w:type="spellEnd"/>
      <w:r w:rsidRPr="00D214E0">
        <w:rPr>
          <w:highlight w:val="white"/>
        </w:rPr>
        <w:t xml:space="preserve">, C., </w:t>
      </w:r>
      <w:proofErr w:type="spellStart"/>
      <w:r w:rsidRPr="00D214E0">
        <w:rPr>
          <w:highlight w:val="white"/>
        </w:rPr>
        <w:t>Kötting</w:t>
      </w:r>
      <w:proofErr w:type="spellEnd"/>
      <w:r w:rsidRPr="00D214E0">
        <w:rPr>
          <w:highlight w:val="white"/>
        </w:rPr>
        <w:t xml:space="preserve">, L., </w:t>
      </w:r>
      <w:proofErr w:type="spellStart"/>
      <w:r w:rsidRPr="00D214E0">
        <w:rPr>
          <w:highlight w:val="white"/>
        </w:rPr>
        <w:t>Dahmen</w:t>
      </w:r>
      <w:proofErr w:type="spellEnd"/>
      <w:r w:rsidRPr="00D214E0">
        <w:rPr>
          <w:highlight w:val="white"/>
        </w:rPr>
        <w:t xml:space="preserve">, A. and </w:t>
      </w:r>
      <w:proofErr w:type="spellStart"/>
      <w:r w:rsidRPr="00D214E0">
        <w:rPr>
          <w:highlight w:val="white"/>
        </w:rPr>
        <w:t>Lippke</w:t>
      </w:r>
      <w:proofErr w:type="spellEnd"/>
      <w:r w:rsidRPr="00D214E0">
        <w:rPr>
          <w:highlight w:val="white"/>
        </w:rPr>
        <w:t>, S., 2022. Distress, loneliness, and mental health during the COVID</w:t>
      </w:r>
      <w:r w:rsidRPr="00D214E0">
        <w:rPr>
          <w:rFonts w:ascii="Cambria Math" w:hAnsi="Cambria Math" w:cs="Cambria Math"/>
          <w:highlight w:val="white"/>
        </w:rPr>
        <w:t>‐</w:t>
      </w:r>
      <w:r w:rsidRPr="00D214E0">
        <w:rPr>
          <w:rFonts w:cs="Times New Roman"/>
          <w:highlight w:val="white"/>
        </w:rPr>
        <w:t xml:space="preserve">19 pandemic: Test of the extension of the Evolutionary Theory of Loneliness. </w:t>
      </w:r>
      <w:r w:rsidRPr="00D214E0">
        <w:rPr>
          <w:highlight w:val="white"/>
        </w:rPr>
        <w:t>Applied Psychology: Health and Well</w:t>
      </w:r>
      <w:r w:rsidRPr="00D214E0">
        <w:rPr>
          <w:rFonts w:ascii="Cambria Math" w:hAnsi="Cambria Math" w:cs="Cambria Math"/>
          <w:highlight w:val="white"/>
        </w:rPr>
        <w:t>‐</w:t>
      </w:r>
      <w:r w:rsidRPr="00D214E0">
        <w:rPr>
          <w:rFonts w:cs="Times New Roman"/>
          <w:highlight w:val="white"/>
        </w:rPr>
        <w:t>Being</w:t>
      </w:r>
      <w:r w:rsidRPr="00D214E0">
        <w:rPr>
          <w:highlight w:val="white"/>
        </w:rPr>
        <w:t>.</w:t>
      </w:r>
    </w:p>
    <w:p w14:paraId="12DE7A0B" w14:textId="77777777" w:rsidR="00D214E0" w:rsidRPr="00D214E0" w:rsidRDefault="00D214E0" w:rsidP="00D214E0">
      <w:pPr>
        <w:pStyle w:val="Normal1"/>
        <w:rPr>
          <w:highlight w:val="white"/>
        </w:rPr>
      </w:pPr>
      <w:proofErr w:type="spellStart"/>
      <w:r w:rsidRPr="00D214E0">
        <w:rPr>
          <w:highlight w:val="white"/>
        </w:rPr>
        <w:t>Latikka</w:t>
      </w:r>
      <w:proofErr w:type="spellEnd"/>
      <w:r w:rsidRPr="00D214E0">
        <w:rPr>
          <w:highlight w:val="white"/>
        </w:rPr>
        <w:t xml:space="preserve">, R., Rubio-Hernández, R., Lohan, E.S., Rantala, J., Fernandez, F.N., </w:t>
      </w:r>
      <w:proofErr w:type="spellStart"/>
      <w:r w:rsidRPr="00D214E0">
        <w:rPr>
          <w:highlight w:val="white"/>
        </w:rPr>
        <w:t>Laitinen</w:t>
      </w:r>
      <w:proofErr w:type="spellEnd"/>
      <w:r w:rsidRPr="00D214E0">
        <w:rPr>
          <w:highlight w:val="white"/>
        </w:rPr>
        <w:t>, A. and Oksanen, A., 2021. Older adults’ loneliness, social isolation, and physical information and communication technology in the era of ambient assisted living: A systematic literature review. Journal of medical Internet research, 23(12), p.e28022.</w:t>
      </w:r>
    </w:p>
    <w:p w14:paraId="7BFCB309" w14:textId="77777777" w:rsidR="00D214E0" w:rsidRPr="00D214E0" w:rsidRDefault="00D214E0" w:rsidP="00D214E0">
      <w:pPr>
        <w:pStyle w:val="Normal1"/>
        <w:rPr>
          <w:highlight w:val="white"/>
        </w:rPr>
      </w:pPr>
      <w:r w:rsidRPr="00D214E0">
        <w:rPr>
          <w:highlight w:val="white"/>
        </w:rPr>
        <w:lastRenderedPageBreak/>
        <w:t xml:space="preserve">Manjunath, J., Manoj, N. and </w:t>
      </w:r>
      <w:proofErr w:type="spellStart"/>
      <w:r w:rsidRPr="00D214E0">
        <w:rPr>
          <w:highlight w:val="white"/>
        </w:rPr>
        <w:t>Alchalabi</w:t>
      </w:r>
      <w:proofErr w:type="spellEnd"/>
      <w:r w:rsidRPr="00D214E0">
        <w:rPr>
          <w:highlight w:val="white"/>
        </w:rPr>
        <w:t>, T., 2021. Interventions against social isolation of older adults: A systematic review of existing literature and interventions. Geriatrics, 6(3), p.82.</w:t>
      </w:r>
    </w:p>
    <w:p w14:paraId="286D6592" w14:textId="77777777" w:rsidR="00D214E0" w:rsidRPr="00D214E0" w:rsidRDefault="00D214E0" w:rsidP="00D214E0">
      <w:pPr>
        <w:pStyle w:val="Normal1"/>
        <w:rPr>
          <w:highlight w:val="white"/>
        </w:rPr>
      </w:pPr>
      <w:proofErr w:type="spellStart"/>
      <w:r w:rsidRPr="00D214E0">
        <w:rPr>
          <w:highlight w:val="white"/>
        </w:rPr>
        <w:t>Mollan</w:t>
      </w:r>
      <w:proofErr w:type="spellEnd"/>
      <w:r w:rsidRPr="00D214E0">
        <w:rPr>
          <w:highlight w:val="white"/>
        </w:rPr>
        <w:t xml:space="preserve">, S.P., </w:t>
      </w:r>
      <w:proofErr w:type="spellStart"/>
      <w:r w:rsidRPr="00D214E0">
        <w:rPr>
          <w:highlight w:val="white"/>
        </w:rPr>
        <w:t>Mytton</w:t>
      </w:r>
      <w:proofErr w:type="spellEnd"/>
      <w:r w:rsidRPr="00D214E0">
        <w:rPr>
          <w:highlight w:val="white"/>
        </w:rPr>
        <w:t xml:space="preserve">, J., </w:t>
      </w:r>
      <w:proofErr w:type="spellStart"/>
      <w:r w:rsidRPr="00D214E0">
        <w:rPr>
          <w:highlight w:val="white"/>
        </w:rPr>
        <w:t>Tsermoulas</w:t>
      </w:r>
      <w:proofErr w:type="spellEnd"/>
      <w:r w:rsidRPr="00D214E0">
        <w:rPr>
          <w:highlight w:val="white"/>
        </w:rPr>
        <w:t>, G. and Sinclair, A.J., 2021. Idiopathic intracranial hypertension: Evaluation of admissions and emergency readmissions through the hospital episode statistic dataset between 2002–2020. Life, 11(5), p.417.</w:t>
      </w:r>
    </w:p>
    <w:p w14:paraId="07DE4AEA" w14:textId="77777777" w:rsidR="00D214E0" w:rsidRPr="00D214E0" w:rsidRDefault="00D214E0" w:rsidP="00D214E0">
      <w:pPr>
        <w:pStyle w:val="Normal1"/>
        <w:rPr>
          <w:highlight w:val="white"/>
        </w:rPr>
      </w:pPr>
      <w:r w:rsidRPr="00D214E0">
        <w:rPr>
          <w:highlight w:val="white"/>
        </w:rPr>
        <w:t xml:space="preserve">Parmar, K.L., Law, J., Carter, B., Hewitt, J., Boyle, J.M., Casey, P., Maitra, I., Farrell, I.S., Pearce, L., </w:t>
      </w:r>
      <w:proofErr w:type="spellStart"/>
      <w:r w:rsidRPr="00D214E0">
        <w:rPr>
          <w:highlight w:val="white"/>
        </w:rPr>
        <w:t>Moug</w:t>
      </w:r>
      <w:proofErr w:type="spellEnd"/>
      <w:r w:rsidRPr="00D214E0">
        <w:rPr>
          <w:highlight w:val="white"/>
        </w:rPr>
        <w:t>, S.J. and ELF Study Group, 2021. Frailty in older patients undergoing emergency laparotomy: results from the UK observational emergency laparotomy and frailty (ELF) study. Annals of surgery, 273(4), pp.709-718.</w:t>
      </w:r>
    </w:p>
    <w:p w14:paraId="75ECA14F" w14:textId="77777777" w:rsidR="00D214E0" w:rsidRPr="00D214E0" w:rsidRDefault="00D214E0" w:rsidP="00D214E0">
      <w:pPr>
        <w:pStyle w:val="Normal1"/>
      </w:pPr>
      <w:r w:rsidRPr="00D214E0">
        <w:rPr>
          <w:highlight w:val="white"/>
        </w:rPr>
        <w:t xml:space="preserve">Penner, J., Abdel-Mannan, O., Grant, K., Maillard, S., Kucera, F., Hassell, J., Eyre, M., Berger, Z., Hacohen, Y., </w:t>
      </w:r>
      <w:proofErr w:type="spellStart"/>
      <w:r w:rsidRPr="00D214E0">
        <w:rPr>
          <w:highlight w:val="white"/>
        </w:rPr>
        <w:t>Moshal</w:t>
      </w:r>
      <w:proofErr w:type="spellEnd"/>
      <w:r w:rsidRPr="00D214E0">
        <w:rPr>
          <w:highlight w:val="white"/>
        </w:rPr>
        <w:t xml:space="preserve">, K. and Wyatt, M., 2021. 6-month multidisciplinary follow-up and outcomes of patients with </w:t>
      </w:r>
      <w:proofErr w:type="spellStart"/>
      <w:r w:rsidRPr="00D214E0">
        <w:rPr>
          <w:highlight w:val="white"/>
        </w:rPr>
        <w:t>paediatric</w:t>
      </w:r>
      <w:proofErr w:type="spellEnd"/>
      <w:r w:rsidRPr="00D214E0">
        <w:rPr>
          <w:highlight w:val="white"/>
        </w:rPr>
        <w:t xml:space="preserve"> inflammatory multisystem syndrome (PIMS-TS) at a UK tertiary </w:t>
      </w:r>
      <w:proofErr w:type="spellStart"/>
      <w:r w:rsidRPr="00D214E0">
        <w:rPr>
          <w:highlight w:val="white"/>
        </w:rPr>
        <w:t>paediatric</w:t>
      </w:r>
      <w:proofErr w:type="spellEnd"/>
      <w:r w:rsidRPr="00D214E0">
        <w:rPr>
          <w:highlight w:val="white"/>
        </w:rPr>
        <w:t xml:space="preserve"> hospital: a retrospective cohort study. The Lancet Child &amp; Adolescent Health, 5(7), pp.473-482.</w:t>
      </w:r>
    </w:p>
    <w:p w14:paraId="11F55DA5" w14:textId="77777777" w:rsidR="00D214E0" w:rsidRPr="00D214E0" w:rsidRDefault="00D214E0" w:rsidP="00D214E0">
      <w:pPr>
        <w:pStyle w:val="Normal1"/>
        <w:rPr>
          <w:highlight w:val="white"/>
        </w:rPr>
      </w:pPr>
      <w:r w:rsidRPr="00D214E0">
        <w:rPr>
          <w:highlight w:val="white"/>
        </w:rPr>
        <w:t>Peplau, L.A., 2022. Loneliness. In Social problems and mental health (pp. 93-95). Routledge.</w:t>
      </w:r>
    </w:p>
    <w:p w14:paraId="0D1645DB" w14:textId="77777777" w:rsidR="00D214E0" w:rsidRPr="00D214E0" w:rsidRDefault="00D214E0" w:rsidP="00D214E0">
      <w:pPr>
        <w:pStyle w:val="Normal1"/>
        <w:rPr>
          <w:highlight w:val="white"/>
        </w:rPr>
      </w:pPr>
      <w:proofErr w:type="spellStart"/>
      <w:r w:rsidRPr="00D214E0">
        <w:rPr>
          <w:highlight w:val="white"/>
        </w:rPr>
        <w:t>Rzeszutek</w:t>
      </w:r>
      <w:proofErr w:type="spellEnd"/>
      <w:r w:rsidRPr="00D214E0">
        <w:rPr>
          <w:highlight w:val="white"/>
        </w:rPr>
        <w:t xml:space="preserve">, M. and </w:t>
      </w:r>
      <w:proofErr w:type="spellStart"/>
      <w:r w:rsidRPr="00D214E0">
        <w:rPr>
          <w:highlight w:val="white"/>
        </w:rPr>
        <w:t>Oniszczenko</w:t>
      </w:r>
      <w:proofErr w:type="spellEnd"/>
      <w:r w:rsidRPr="00D214E0">
        <w:rPr>
          <w:highlight w:val="white"/>
        </w:rPr>
        <w:t>, W., 2022. Temperament profiles and posttraumatic stress disorder symptoms: A comparative study between uniformed services, HIV-infected patients and a nonclinical sample. Personality and Individual Differences, 195, p.111681.</w:t>
      </w:r>
    </w:p>
    <w:p w14:paraId="2A829DE7" w14:textId="77777777" w:rsidR="00D214E0" w:rsidRPr="00D214E0" w:rsidRDefault="00D214E0" w:rsidP="00D214E0">
      <w:pPr>
        <w:pStyle w:val="Normal1"/>
        <w:rPr>
          <w:highlight w:val="white"/>
        </w:rPr>
      </w:pPr>
      <w:proofErr w:type="spellStart"/>
      <w:r w:rsidRPr="00D214E0">
        <w:rPr>
          <w:highlight w:val="white"/>
        </w:rPr>
        <w:t>Zeytinoglu</w:t>
      </w:r>
      <w:proofErr w:type="spellEnd"/>
      <w:r w:rsidRPr="00D214E0">
        <w:rPr>
          <w:highlight w:val="white"/>
        </w:rPr>
        <w:t xml:space="preserve">, S. and Fox, N.A., 2021. What does animal (nonhuman) research tell us about social deprivation and social </w:t>
      </w:r>
      <w:proofErr w:type="gramStart"/>
      <w:r w:rsidRPr="00D214E0">
        <w:rPr>
          <w:highlight w:val="white"/>
        </w:rPr>
        <w:t>isolation?.</w:t>
      </w:r>
      <w:proofErr w:type="gramEnd"/>
      <w:r w:rsidRPr="00D214E0">
        <w:rPr>
          <w:highlight w:val="white"/>
        </w:rPr>
        <w:t xml:space="preserve"> The Handbook of Solitude: Psychological Perspectives on Social Isolation, Social Withdrawal, and Being Alone, pp.42-57.</w:t>
      </w:r>
    </w:p>
    <w:sectPr w:rsidR="00D214E0" w:rsidRPr="00D214E0" w:rsidSect="007D4AC5">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CE01E" w14:textId="77777777" w:rsidR="00FE5A1E" w:rsidRDefault="00FE5A1E" w:rsidP="00D214E0">
      <w:pPr>
        <w:spacing w:line="240" w:lineRule="auto"/>
      </w:pPr>
      <w:r>
        <w:separator/>
      </w:r>
    </w:p>
  </w:endnote>
  <w:endnote w:type="continuationSeparator" w:id="0">
    <w:p w14:paraId="612AD1DB" w14:textId="77777777" w:rsidR="00FE5A1E" w:rsidRDefault="00FE5A1E" w:rsidP="00D214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5808"/>
      <w:docPartObj>
        <w:docPartGallery w:val="Page Numbers (Bottom of Page)"/>
        <w:docPartUnique/>
      </w:docPartObj>
    </w:sdtPr>
    <w:sdtContent>
      <w:p w14:paraId="1F3C41F3" w14:textId="77777777" w:rsidR="00D214E0" w:rsidRDefault="00000000">
        <w:pPr>
          <w:pStyle w:val="Footer"/>
          <w:jc w:val="right"/>
        </w:pPr>
        <w:r>
          <w:fldChar w:fldCharType="begin"/>
        </w:r>
        <w:r>
          <w:instrText xml:space="preserve"> PAGE   \* MERGEFORMAT </w:instrText>
        </w:r>
        <w:r>
          <w:fldChar w:fldCharType="separate"/>
        </w:r>
        <w:r w:rsidR="00BC15F2">
          <w:rPr>
            <w:noProof/>
          </w:rPr>
          <w:t>1</w:t>
        </w:r>
        <w:r>
          <w:rPr>
            <w:noProof/>
          </w:rPr>
          <w:fldChar w:fldCharType="end"/>
        </w:r>
      </w:p>
    </w:sdtContent>
  </w:sdt>
  <w:p w14:paraId="65BABFC5" w14:textId="77777777" w:rsidR="00D214E0" w:rsidRDefault="00D214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E69A8" w14:textId="77777777" w:rsidR="00FE5A1E" w:rsidRDefault="00FE5A1E" w:rsidP="00D214E0">
      <w:pPr>
        <w:spacing w:line="240" w:lineRule="auto"/>
      </w:pPr>
      <w:r>
        <w:separator/>
      </w:r>
    </w:p>
  </w:footnote>
  <w:footnote w:type="continuationSeparator" w:id="0">
    <w:p w14:paraId="30AEE94E" w14:textId="77777777" w:rsidR="00FE5A1E" w:rsidRDefault="00FE5A1E" w:rsidP="00D214E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2032F"/>
    <w:multiLevelType w:val="multilevel"/>
    <w:tmpl w:val="8EBAD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59609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D4AC5"/>
    <w:rsid w:val="00561FCE"/>
    <w:rsid w:val="00583C7F"/>
    <w:rsid w:val="006D796A"/>
    <w:rsid w:val="006E68FC"/>
    <w:rsid w:val="007D4AC5"/>
    <w:rsid w:val="00822607"/>
    <w:rsid w:val="008448B6"/>
    <w:rsid w:val="009322BB"/>
    <w:rsid w:val="00A709F0"/>
    <w:rsid w:val="00BC15F2"/>
    <w:rsid w:val="00D214E0"/>
    <w:rsid w:val="00F643A1"/>
    <w:rsid w:val="00F85DFE"/>
    <w:rsid w:val="00FE5A1E"/>
    <w:rsid w:val="00FF4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2CAFC"/>
  <w15:docId w15:val="{A8045DC2-7813-0B42-B88F-F4DE32898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84"/>
  </w:style>
  <w:style w:type="paragraph" w:styleId="Heading1">
    <w:name w:val="heading 1"/>
    <w:basedOn w:val="Normal1"/>
    <w:next w:val="Normal1"/>
    <w:rsid w:val="00D214E0"/>
    <w:pPr>
      <w:keepNext/>
      <w:keepLines/>
      <w:outlineLvl w:val="0"/>
    </w:pPr>
    <w:rPr>
      <w:b/>
      <w:szCs w:val="40"/>
    </w:rPr>
  </w:style>
  <w:style w:type="paragraph" w:styleId="Heading2">
    <w:name w:val="heading 2"/>
    <w:basedOn w:val="Normal1"/>
    <w:next w:val="Normal1"/>
    <w:rsid w:val="007D4AC5"/>
    <w:pPr>
      <w:keepNext/>
      <w:keepLines/>
      <w:spacing w:before="360" w:after="120"/>
      <w:outlineLvl w:val="1"/>
    </w:pPr>
    <w:rPr>
      <w:sz w:val="32"/>
      <w:szCs w:val="32"/>
    </w:rPr>
  </w:style>
  <w:style w:type="paragraph" w:styleId="Heading3">
    <w:name w:val="heading 3"/>
    <w:basedOn w:val="Normal1"/>
    <w:next w:val="Normal1"/>
    <w:rsid w:val="007D4AC5"/>
    <w:pPr>
      <w:keepNext/>
      <w:keepLines/>
      <w:spacing w:before="320" w:after="80"/>
      <w:outlineLvl w:val="2"/>
    </w:pPr>
    <w:rPr>
      <w:color w:val="434343"/>
      <w:sz w:val="28"/>
      <w:szCs w:val="28"/>
    </w:rPr>
  </w:style>
  <w:style w:type="paragraph" w:styleId="Heading4">
    <w:name w:val="heading 4"/>
    <w:basedOn w:val="Normal1"/>
    <w:next w:val="Normal1"/>
    <w:rsid w:val="007D4AC5"/>
    <w:pPr>
      <w:keepNext/>
      <w:keepLines/>
      <w:spacing w:before="280" w:after="80"/>
      <w:outlineLvl w:val="3"/>
    </w:pPr>
    <w:rPr>
      <w:color w:val="666666"/>
      <w:szCs w:val="24"/>
    </w:rPr>
  </w:style>
  <w:style w:type="paragraph" w:styleId="Heading5">
    <w:name w:val="heading 5"/>
    <w:basedOn w:val="Normal1"/>
    <w:next w:val="Normal1"/>
    <w:rsid w:val="007D4AC5"/>
    <w:pPr>
      <w:keepNext/>
      <w:keepLines/>
      <w:spacing w:before="240" w:after="80"/>
      <w:outlineLvl w:val="4"/>
    </w:pPr>
    <w:rPr>
      <w:color w:val="666666"/>
      <w:sz w:val="22"/>
    </w:rPr>
  </w:style>
  <w:style w:type="paragraph" w:styleId="Heading6">
    <w:name w:val="heading 6"/>
    <w:basedOn w:val="Normal1"/>
    <w:next w:val="Normal1"/>
    <w:rsid w:val="007D4AC5"/>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214E0"/>
    <w:pPr>
      <w:spacing w:line="360" w:lineRule="auto"/>
      <w:jc w:val="both"/>
    </w:pPr>
    <w:rPr>
      <w:rFonts w:ascii="Times New Roman" w:hAnsi="Times New Roman"/>
      <w:sz w:val="24"/>
    </w:rPr>
  </w:style>
  <w:style w:type="paragraph" w:styleId="Title">
    <w:name w:val="Title"/>
    <w:basedOn w:val="Normal1"/>
    <w:next w:val="Normal1"/>
    <w:rsid w:val="007D4AC5"/>
    <w:pPr>
      <w:keepNext/>
      <w:keepLines/>
      <w:spacing w:after="60"/>
    </w:pPr>
    <w:rPr>
      <w:sz w:val="52"/>
      <w:szCs w:val="52"/>
    </w:rPr>
  </w:style>
  <w:style w:type="paragraph" w:styleId="Subtitle">
    <w:name w:val="Subtitle"/>
    <w:basedOn w:val="Normal1"/>
    <w:next w:val="Normal1"/>
    <w:rsid w:val="007D4AC5"/>
    <w:pPr>
      <w:keepNext/>
      <w:keepLines/>
      <w:spacing w:after="320"/>
    </w:pPr>
    <w:rPr>
      <w:rFonts w:ascii="Arial" w:hAnsi="Arial"/>
      <w:color w:val="666666"/>
      <w:sz w:val="30"/>
      <w:szCs w:val="30"/>
    </w:rPr>
  </w:style>
  <w:style w:type="paragraph" w:styleId="CommentText">
    <w:name w:val="annotation text"/>
    <w:basedOn w:val="Normal"/>
    <w:link w:val="CommentTextChar"/>
    <w:uiPriority w:val="99"/>
    <w:semiHidden/>
    <w:unhideWhenUsed/>
    <w:rsid w:val="007D4AC5"/>
    <w:pPr>
      <w:spacing w:line="240" w:lineRule="auto"/>
    </w:pPr>
    <w:rPr>
      <w:sz w:val="20"/>
      <w:szCs w:val="20"/>
    </w:rPr>
  </w:style>
  <w:style w:type="character" w:customStyle="1" w:styleId="CommentTextChar">
    <w:name w:val="Comment Text Char"/>
    <w:basedOn w:val="DefaultParagraphFont"/>
    <w:link w:val="CommentText"/>
    <w:uiPriority w:val="99"/>
    <w:semiHidden/>
    <w:rsid w:val="007D4AC5"/>
    <w:rPr>
      <w:sz w:val="20"/>
      <w:szCs w:val="20"/>
    </w:rPr>
  </w:style>
  <w:style w:type="character" w:styleId="CommentReference">
    <w:name w:val="annotation reference"/>
    <w:basedOn w:val="DefaultParagraphFont"/>
    <w:uiPriority w:val="99"/>
    <w:semiHidden/>
    <w:unhideWhenUsed/>
    <w:rsid w:val="007D4AC5"/>
    <w:rPr>
      <w:sz w:val="16"/>
      <w:szCs w:val="16"/>
    </w:rPr>
  </w:style>
  <w:style w:type="paragraph" w:styleId="BalloonText">
    <w:name w:val="Balloon Text"/>
    <w:basedOn w:val="Normal"/>
    <w:link w:val="BalloonTextChar"/>
    <w:uiPriority w:val="99"/>
    <w:semiHidden/>
    <w:unhideWhenUsed/>
    <w:rsid w:val="00D214E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14E0"/>
    <w:rPr>
      <w:rFonts w:ascii="Tahoma" w:hAnsi="Tahoma" w:cs="Tahoma"/>
      <w:sz w:val="16"/>
      <w:szCs w:val="16"/>
    </w:rPr>
  </w:style>
  <w:style w:type="paragraph" w:styleId="TOCHeading">
    <w:name w:val="TOC Heading"/>
    <w:basedOn w:val="Heading1"/>
    <w:next w:val="Normal"/>
    <w:uiPriority w:val="39"/>
    <w:semiHidden/>
    <w:unhideWhenUsed/>
    <w:qFormat/>
    <w:rsid w:val="00D214E0"/>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D214E0"/>
    <w:pPr>
      <w:spacing w:after="100"/>
    </w:pPr>
  </w:style>
  <w:style w:type="character" w:styleId="Hyperlink">
    <w:name w:val="Hyperlink"/>
    <w:basedOn w:val="DefaultParagraphFont"/>
    <w:uiPriority w:val="99"/>
    <w:unhideWhenUsed/>
    <w:rsid w:val="00D214E0"/>
    <w:rPr>
      <w:color w:val="0000FF" w:themeColor="hyperlink"/>
      <w:u w:val="single"/>
    </w:rPr>
  </w:style>
  <w:style w:type="paragraph" w:styleId="Header">
    <w:name w:val="header"/>
    <w:basedOn w:val="Normal"/>
    <w:link w:val="HeaderChar"/>
    <w:uiPriority w:val="99"/>
    <w:semiHidden/>
    <w:unhideWhenUsed/>
    <w:rsid w:val="00D214E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214E0"/>
  </w:style>
  <w:style w:type="paragraph" w:styleId="Footer">
    <w:name w:val="footer"/>
    <w:basedOn w:val="Normal"/>
    <w:link w:val="FooterChar"/>
    <w:uiPriority w:val="99"/>
    <w:unhideWhenUsed/>
    <w:rsid w:val="00D214E0"/>
    <w:pPr>
      <w:tabs>
        <w:tab w:val="center" w:pos="4680"/>
        <w:tab w:val="right" w:pos="9360"/>
      </w:tabs>
      <w:spacing w:line="240" w:lineRule="auto"/>
    </w:pPr>
  </w:style>
  <w:style w:type="character" w:customStyle="1" w:styleId="FooterChar">
    <w:name w:val="Footer Char"/>
    <w:basedOn w:val="DefaultParagraphFont"/>
    <w:link w:val="Footer"/>
    <w:uiPriority w:val="99"/>
    <w:rsid w:val="00D214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5385D-E99D-4D23-A7B0-0B95EFEE6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3814</Words>
  <Characters>21740</Characters>
  <Application>Microsoft Office Word</Application>
  <DocSecurity>0</DocSecurity>
  <Lines>181</Lines>
  <Paragraphs>51</Paragraphs>
  <ScaleCrop>false</ScaleCrop>
  <Company/>
  <LinksUpToDate>false</LinksUpToDate>
  <CharactersWithSpaces>25503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99</dc:creator>
  <cp:lastModifiedBy>Ileana Chis (1818454)</cp:lastModifiedBy>
  <cp:revision>3</cp:revision>
  <dcterms:created xsi:type="dcterms:W3CDTF">2022-07-18T12:00:00Z</dcterms:created>
  <dcterms:modified xsi:type="dcterms:W3CDTF">2022-09-07T09:02:00Z</dcterms:modified>
</cp:coreProperties>
</file>