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FB0" w:rsidRPr="00C57B47" w:rsidRDefault="00F60FB0" w:rsidP="004122FB">
      <w:pPr>
        <w:autoSpaceDE w:val="0"/>
        <w:autoSpaceDN w:val="0"/>
        <w:adjustRightInd w:val="0"/>
        <w:rPr>
          <w:rFonts w:ascii="Verdana" w:hAnsi="Verdana" w:cs="Times New Roman"/>
          <w:b/>
          <w:bCs/>
          <w:color w:val="000000"/>
          <w:szCs w:val="24"/>
        </w:rPr>
      </w:pPr>
      <w:bookmarkStart w:id="0" w:name="_GoBack"/>
      <w:bookmarkEnd w:id="0"/>
    </w:p>
    <w:p w:rsidR="00F60FB0" w:rsidRPr="00C57B47" w:rsidRDefault="00F60FB0" w:rsidP="00F60FB0">
      <w:pPr>
        <w:pStyle w:val="Default"/>
        <w:spacing w:line="360" w:lineRule="auto"/>
        <w:jc w:val="center"/>
        <w:rPr>
          <w:rFonts w:ascii="Verdana" w:hAnsi="Verdana" w:cs="Times New Roman"/>
        </w:rPr>
      </w:pPr>
      <w:r w:rsidRPr="00C57B47">
        <w:rPr>
          <w:rFonts w:ascii="Verdana" w:hAnsi="Verdana" w:cs="Times New Roman"/>
          <w:b/>
          <w:bCs/>
        </w:rPr>
        <w:t>DEVELOPING WORKPLACE CRITICAL THINKING</w:t>
      </w:r>
    </w:p>
    <w:p w:rsidR="00F60FB0" w:rsidRPr="00C57B47" w:rsidRDefault="00F60FB0" w:rsidP="00F60FB0">
      <w:pPr>
        <w:jc w:val="center"/>
        <w:rPr>
          <w:rFonts w:ascii="Verdana" w:hAnsi="Verdana" w:cs="Times New Roman"/>
          <w:b/>
          <w:bCs/>
          <w:color w:val="000000"/>
          <w:szCs w:val="24"/>
        </w:rPr>
      </w:pPr>
    </w:p>
    <w:p w:rsidR="00A80A0A" w:rsidRDefault="00A80A0A">
      <w:pPr>
        <w:spacing w:line="276" w:lineRule="auto"/>
        <w:jc w:val="left"/>
        <w:rPr>
          <w:rFonts w:ascii="Verdana" w:hAnsi="Verdana" w:cs="Times New Roman"/>
          <w:b/>
          <w:szCs w:val="24"/>
          <w:lang w:val="en-GB"/>
        </w:rPr>
      </w:pPr>
      <w:r>
        <w:rPr>
          <w:rFonts w:ascii="Verdana" w:hAnsi="Verdana" w:cs="Times New Roman"/>
          <w:b/>
          <w:szCs w:val="24"/>
          <w:lang w:val="en-GB"/>
        </w:rPr>
        <w:t xml:space="preserve">Student name: </w:t>
      </w:r>
      <w:proofErr w:type="spellStart"/>
      <w:r>
        <w:rPr>
          <w:rFonts w:ascii="Verdana" w:hAnsi="Verdana" w:cs="Times New Roman"/>
          <w:b/>
          <w:szCs w:val="24"/>
          <w:lang w:val="en-GB"/>
        </w:rPr>
        <w:t>Shariful</w:t>
      </w:r>
      <w:proofErr w:type="spellEnd"/>
      <w:r>
        <w:rPr>
          <w:rFonts w:ascii="Verdana" w:hAnsi="Verdana" w:cs="Times New Roman"/>
          <w:b/>
          <w:szCs w:val="24"/>
          <w:lang w:val="en-GB"/>
        </w:rPr>
        <w:t xml:space="preserve"> Islam </w:t>
      </w:r>
      <w:proofErr w:type="spellStart"/>
      <w:r>
        <w:rPr>
          <w:rFonts w:ascii="Verdana" w:hAnsi="Verdana" w:cs="Times New Roman"/>
          <w:b/>
          <w:szCs w:val="24"/>
          <w:lang w:val="en-GB"/>
        </w:rPr>
        <w:t>Shazal</w:t>
      </w:r>
      <w:proofErr w:type="spellEnd"/>
      <w:r>
        <w:rPr>
          <w:rFonts w:ascii="Verdana" w:hAnsi="Verdana" w:cs="Times New Roman"/>
          <w:b/>
          <w:szCs w:val="24"/>
          <w:lang w:val="en-GB"/>
        </w:rPr>
        <w:t xml:space="preserve"> </w:t>
      </w:r>
    </w:p>
    <w:p w:rsidR="00A80A0A" w:rsidRDefault="00A80A0A">
      <w:pPr>
        <w:spacing w:line="276" w:lineRule="auto"/>
        <w:jc w:val="left"/>
        <w:rPr>
          <w:rFonts w:ascii="Verdana" w:hAnsi="Verdana" w:cs="Times New Roman"/>
          <w:b/>
          <w:szCs w:val="24"/>
          <w:lang w:val="en-GB"/>
        </w:rPr>
      </w:pPr>
      <w:r>
        <w:rPr>
          <w:rFonts w:ascii="Verdana" w:hAnsi="Verdana" w:cs="Times New Roman"/>
          <w:b/>
          <w:szCs w:val="24"/>
          <w:lang w:val="en-GB"/>
        </w:rPr>
        <w:t>Student ID: 1711804</w:t>
      </w:r>
    </w:p>
    <w:p w:rsidR="00C57B47" w:rsidRPr="00A80A0A" w:rsidRDefault="00FA5CAB">
      <w:pPr>
        <w:spacing w:line="276" w:lineRule="auto"/>
        <w:jc w:val="left"/>
        <w:rPr>
          <w:rFonts w:ascii="Verdana" w:hAnsi="Verdana" w:cs="Times New Roman"/>
          <w:bCs/>
          <w:szCs w:val="24"/>
          <w:lang w:val="en-GB"/>
        </w:rPr>
      </w:pPr>
      <w:r>
        <w:rPr>
          <w:rFonts w:ascii="Verdana" w:hAnsi="Verdana" w:cs="Times New Roman"/>
          <w:b/>
          <w:szCs w:val="24"/>
          <w:lang w:val="en-GB"/>
        </w:rPr>
        <w:t xml:space="preserve">Lecturer: Dr </w:t>
      </w:r>
      <w:proofErr w:type="spellStart"/>
      <w:r>
        <w:rPr>
          <w:rFonts w:ascii="Verdana" w:hAnsi="Verdana" w:cs="Times New Roman"/>
          <w:b/>
          <w:szCs w:val="24"/>
          <w:lang w:val="en-GB"/>
        </w:rPr>
        <w:t>Amare</w:t>
      </w:r>
      <w:proofErr w:type="spellEnd"/>
      <w:r>
        <w:rPr>
          <w:rFonts w:ascii="Verdana" w:hAnsi="Verdana" w:cs="Times New Roman"/>
          <w:b/>
          <w:szCs w:val="24"/>
          <w:lang w:val="en-GB"/>
        </w:rPr>
        <w:t xml:space="preserve"> </w:t>
      </w:r>
      <w:proofErr w:type="spellStart"/>
      <w:r>
        <w:rPr>
          <w:rFonts w:ascii="Verdana" w:hAnsi="Verdana" w:cs="Times New Roman"/>
          <w:b/>
          <w:szCs w:val="24"/>
          <w:lang w:val="en-GB"/>
        </w:rPr>
        <w:t>D</w:t>
      </w:r>
      <w:r w:rsidR="00290267">
        <w:rPr>
          <w:rFonts w:ascii="Verdana" w:hAnsi="Verdana" w:cs="Times New Roman"/>
          <w:b/>
          <w:szCs w:val="24"/>
          <w:lang w:val="en-GB"/>
        </w:rPr>
        <w:t>esta</w:t>
      </w:r>
      <w:proofErr w:type="spellEnd"/>
      <w:r w:rsidR="00C57B47" w:rsidRPr="00C57B47">
        <w:rPr>
          <w:rFonts w:ascii="Verdana" w:hAnsi="Verdana" w:cs="Times New Roman"/>
          <w:b/>
          <w:szCs w:val="24"/>
          <w:u w:val="single"/>
          <w:lang w:val="en-GB"/>
        </w:rPr>
        <w:br w:type="page"/>
      </w:r>
    </w:p>
    <w:p w:rsidR="001D0978" w:rsidRPr="00C57B47" w:rsidRDefault="00F60FB0" w:rsidP="00F60FB0">
      <w:pPr>
        <w:jc w:val="center"/>
        <w:rPr>
          <w:rFonts w:ascii="Verdana" w:hAnsi="Verdana" w:cs="Times New Roman"/>
          <w:b/>
          <w:szCs w:val="24"/>
          <w:u w:val="single"/>
          <w:lang w:val="en-GB"/>
        </w:rPr>
      </w:pPr>
      <w:r w:rsidRPr="00C57B47">
        <w:rPr>
          <w:rFonts w:ascii="Verdana" w:hAnsi="Verdana" w:cs="Times New Roman"/>
          <w:b/>
          <w:szCs w:val="24"/>
          <w:u w:val="single"/>
          <w:lang w:val="en-GB"/>
        </w:rPr>
        <w:lastRenderedPageBreak/>
        <w:t>Table of Contents</w:t>
      </w:r>
    </w:p>
    <w:sdt>
      <w:sdtPr>
        <w:rPr>
          <w:rFonts w:ascii="Verdana" w:eastAsia="Arial" w:hAnsi="Verdana" w:cs="Arial"/>
          <w:b w:val="0"/>
          <w:bCs w:val="0"/>
          <w:color w:val="000000" w:themeColor="text1"/>
          <w:sz w:val="24"/>
          <w:szCs w:val="22"/>
        </w:rPr>
        <w:id w:val="191931"/>
        <w:docPartObj>
          <w:docPartGallery w:val="Table of Contents"/>
          <w:docPartUnique/>
        </w:docPartObj>
      </w:sdtPr>
      <w:sdtEndPr/>
      <w:sdtContent>
        <w:p w:rsidR="00F42A60" w:rsidRPr="00C57B47" w:rsidRDefault="00F42A60">
          <w:pPr>
            <w:pStyle w:val="TOCHeading"/>
            <w:rPr>
              <w:rFonts w:ascii="Verdana" w:hAnsi="Verdana"/>
            </w:rPr>
          </w:pPr>
        </w:p>
        <w:p w:rsidR="007744FC" w:rsidRPr="00C57B47" w:rsidRDefault="00CF593B">
          <w:pPr>
            <w:pStyle w:val="TOC1"/>
            <w:tabs>
              <w:tab w:val="right" w:leader="dot" w:pos="9350"/>
            </w:tabs>
            <w:rPr>
              <w:rFonts w:ascii="Verdana" w:eastAsiaTheme="minorEastAsia" w:hAnsi="Verdana" w:cstheme="minorBidi"/>
              <w:noProof/>
              <w:color w:val="auto"/>
              <w:sz w:val="22"/>
            </w:rPr>
          </w:pPr>
          <w:r w:rsidRPr="00C57B47">
            <w:rPr>
              <w:rFonts w:ascii="Verdana" w:hAnsi="Verdana"/>
            </w:rPr>
            <w:fldChar w:fldCharType="begin"/>
          </w:r>
          <w:r w:rsidR="00F42A60" w:rsidRPr="00C57B47">
            <w:rPr>
              <w:rFonts w:ascii="Verdana" w:hAnsi="Verdana"/>
            </w:rPr>
            <w:instrText xml:space="preserve"> TOC \o "1-3" \h \z \u </w:instrText>
          </w:r>
          <w:r w:rsidRPr="00C57B47">
            <w:rPr>
              <w:rFonts w:ascii="Verdana" w:hAnsi="Verdana"/>
            </w:rPr>
            <w:fldChar w:fldCharType="separate"/>
          </w:r>
          <w:hyperlink w:anchor="_Toc28426970" w:history="1">
            <w:r w:rsidR="007744FC" w:rsidRPr="00C57B47">
              <w:rPr>
                <w:rStyle w:val="Hyperlink"/>
                <w:rFonts w:ascii="Verdana" w:hAnsi="Verdana"/>
                <w:noProof/>
                <w:lang w:val="en-GB"/>
              </w:rPr>
              <w:t>Introduction</w:t>
            </w:r>
            <w:r w:rsidR="007744FC" w:rsidRPr="00C57B47">
              <w:rPr>
                <w:rFonts w:ascii="Verdana" w:hAnsi="Verdana"/>
                <w:noProof/>
                <w:webHidden/>
              </w:rPr>
              <w:tab/>
            </w:r>
            <w:r w:rsidRPr="00C57B47">
              <w:rPr>
                <w:rFonts w:ascii="Verdana" w:hAnsi="Verdana"/>
                <w:noProof/>
                <w:webHidden/>
              </w:rPr>
              <w:fldChar w:fldCharType="begin"/>
            </w:r>
            <w:r w:rsidR="007744FC" w:rsidRPr="00C57B47">
              <w:rPr>
                <w:rFonts w:ascii="Verdana" w:hAnsi="Verdana"/>
                <w:noProof/>
                <w:webHidden/>
              </w:rPr>
              <w:instrText xml:space="preserve"> PAGEREF _Toc28426970 \h </w:instrText>
            </w:r>
            <w:r w:rsidRPr="00C57B47">
              <w:rPr>
                <w:rFonts w:ascii="Verdana" w:hAnsi="Verdana"/>
                <w:noProof/>
                <w:webHidden/>
              </w:rPr>
            </w:r>
            <w:r w:rsidRPr="00C57B47">
              <w:rPr>
                <w:rFonts w:ascii="Verdana" w:hAnsi="Verdana"/>
                <w:noProof/>
                <w:webHidden/>
              </w:rPr>
              <w:fldChar w:fldCharType="separate"/>
            </w:r>
            <w:r w:rsidR="007744FC" w:rsidRPr="00C57B47">
              <w:rPr>
                <w:rFonts w:ascii="Verdana" w:hAnsi="Verdana"/>
                <w:noProof/>
                <w:webHidden/>
              </w:rPr>
              <w:t>3</w:t>
            </w:r>
            <w:r w:rsidRPr="00C57B47">
              <w:rPr>
                <w:rFonts w:ascii="Verdana" w:hAnsi="Verdana"/>
                <w:noProof/>
                <w:webHidden/>
              </w:rPr>
              <w:fldChar w:fldCharType="end"/>
            </w:r>
          </w:hyperlink>
        </w:p>
        <w:p w:rsidR="007744FC" w:rsidRPr="00C57B47" w:rsidRDefault="00F101D1">
          <w:pPr>
            <w:pStyle w:val="TOC1"/>
            <w:tabs>
              <w:tab w:val="right" w:leader="dot" w:pos="9350"/>
            </w:tabs>
            <w:rPr>
              <w:rFonts w:ascii="Verdana" w:eastAsiaTheme="minorEastAsia" w:hAnsi="Verdana" w:cstheme="minorBidi"/>
              <w:noProof/>
              <w:color w:val="auto"/>
              <w:sz w:val="22"/>
            </w:rPr>
          </w:pPr>
          <w:hyperlink w:anchor="_Toc28426971" w:history="1">
            <w:r w:rsidR="007744FC" w:rsidRPr="00C57B47">
              <w:rPr>
                <w:rStyle w:val="Hyperlink"/>
                <w:rFonts w:ascii="Verdana" w:hAnsi="Verdana"/>
                <w:noProof/>
                <w:lang w:val="en-GB"/>
              </w:rPr>
              <w:t>Overview of the organisation</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_Toc28426971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3</w:t>
            </w:r>
            <w:r w:rsidR="00CF593B" w:rsidRPr="00C57B47">
              <w:rPr>
                <w:rFonts w:ascii="Verdana" w:hAnsi="Verdana"/>
                <w:noProof/>
                <w:webHidden/>
              </w:rPr>
              <w:fldChar w:fldCharType="end"/>
            </w:r>
          </w:hyperlink>
        </w:p>
        <w:p w:rsidR="007744FC" w:rsidRPr="00C57B47" w:rsidRDefault="00F101D1">
          <w:pPr>
            <w:pStyle w:val="TOC1"/>
            <w:tabs>
              <w:tab w:val="right" w:leader="dot" w:pos="9350"/>
            </w:tabs>
            <w:rPr>
              <w:rFonts w:ascii="Verdana" w:eastAsiaTheme="minorEastAsia" w:hAnsi="Verdana" w:cstheme="minorBidi"/>
              <w:noProof/>
              <w:color w:val="auto"/>
              <w:sz w:val="22"/>
            </w:rPr>
          </w:pPr>
          <w:hyperlink w:anchor="_Toc28426972" w:history="1">
            <w:r w:rsidR="007744FC" w:rsidRPr="00C57B47">
              <w:rPr>
                <w:rStyle w:val="Hyperlink"/>
                <w:rFonts w:ascii="Verdana" w:hAnsi="Verdana"/>
                <w:noProof/>
                <w:lang w:val="en-GB"/>
              </w:rPr>
              <w:t>Identification of management theory relevant to a role and critically assessing its impact on own beliefs, attitudes and values</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_Toc28426972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3</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73" w:history="1">
            <w:r w:rsidR="007744FC" w:rsidRPr="00C57B47">
              <w:rPr>
                <w:rStyle w:val="Hyperlink"/>
                <w:rFonts w:ascii="Verdana" w:hAnsi="Verdana"/>
                <w:noProof/>
                <w:lang w:val="en-GB"/>
              </w:rPr>
              <w:t>Beliefs, attitudes and values</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_Toc28426973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3</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74" w:history="1">
            <w:r w:rsidR="007744FC" w:rsidRPr="00C57B47">
              <w:rPr>
                <w:rStyle w:val="Hyperlink"/>
                <w:rFonts w:ascii="Verdana" w:hAnsi="Verdana"/>
                <w:noProof/>
                <w:lang w:val="en-GB"/>
              </w:rPr>
              <w:t>Difference between beliefs, attitudes and values</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_Toc28426974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4</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75" w:history="1">
            <w:r w:rsidR="007744FC" w:rsidRPr="00C57B47">
              <w:rPr>
                <w:rStyle w:val="Hyperlink"/>
                <w:rFonts w:ascii="Verdana" w:hAnsi="Verdana"/>
                <w:noProof/>
                <w:lang w:val="en-GB"/>
              </w:rPr>
              <w:t>Role of an intern in the customer service department</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_Toc28426975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5</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76" w:history="1">
            <w:r w:rsidR="007744FC" w:rsidRPr="00C57B47">
              <w:rPr>
                <w:rStyle w:val="Hyperlink"/>
                <w:rFonts w:ascii="Verdana" w:hAnsi="Verdana"/>
                <w:noProof/>
                <w:lang w:val="en-GB"/>
              </w:rPr>
              <w:t>Management theory and its relevance to individual role</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_Toc28426976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6</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77" w:history="1">
            <w:r w:rsidR="007744FC" w:rsidRPr="00C57B47">
              <w:rPr>
                <w:rStyle w:val="Hyperlink"/>
                <w:rFonts w:ascii="Verdana" w:hAnsi="Verdana"/>
                <w:noProof/>
                <w:lang w:val="en-GB"/>
              </w:rPr>
              <w:t>Critical assessment of beliefs, attitudes and values on Theory X and Theory Y</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_Toc28426977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8</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78" w:history="1">
            <w:r w:rsidR="007744FC" w:rsidRPr="00C57B47">
              <w:rPr>
                <w:rStyle w:val="Hyperlink"/>
                <w:rFonts w:ascii="Verdana" w:hAnsi="Verdana"/>
                <w:noProof/>
                <w:lang w:val="en-GB"/>
              </w:rPr>
              <w:t>Selection of the theorist</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_Toc28426978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9</w:t>
            </w:r>
            <w:r w:rsidR="00CF593B" w:rsidRPr="00C57B47">
              <w:rPr>
                <w:rFonts w:ascii="Verdana" w:hAnsi="Verdana"/>
                <w:noProof/>
                <w:webHidden/>
              </w:rPr>
              <w:fldChar w:fldCharType="end"/>
            </w:r>
          </w:hyperlink>
        </w:p>
        <w:p w:rsidR="007744FC" w:rsidRPr="00C57B47" w:rsidRDefault="00F101D1">
          <w:pPr>
            <w:pStyle w:val="TOC1"/>
            <w:tabs>
              <w:tab w:val="right" w:leader="dot" w:pos="9350"/>
            </w:tabs>
            <w:rPr>
              <w:rFonts w:ascii="Verdana" w:eastAsiaTheme="minorEastAsia" w:hAnsi="Verdana" w:cstheme="minorBidi"/>
              <w:noProof/>
              <w:color w:val="auto"/>
              <w:sz w:val="22"/>
            </w:rPr>
          </w:pPr>
          <w:hyperlink w:anchor="_Toc28426979" w:history="1">
            <w:r w:rsidR="007744FC" w:rsidRPr="00C57B47">
              <w:rPr>
                <w:rStyle w:val="Hyperlink"/>
                <w:rFonts w:ascii="Verdana" w:hAnsi="Verdana"/>
                <w:noProof/>
                <w:lang w:val="en-GB"/>
              </w:rPr>
              <w:t>Critically assess the impact of beliefs, attitudes and values on own workplace behaviour</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_Toc28426979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9</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80" w:history="1">
            <w:r w:rsidR="007744FC" w:rsidRPr="00C57B47">
              <w:rPr>
                <w:rStyle w:val="Hyperlink"/>
                <w:rFonts w:ascii="Verdana" w:hAnsi="Verdana"/>
                <w:noProof/>
                <w:lang w:val="en-GB"/>
              </w:rPr>
              <w:t>An assessment of the impact of beliefs, attitudes and values on employee behaviour within the workplace of Primark</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_Toc28426980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10</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81" w:history="1">
            <w:r w:rsidR="007744FC" w:rsidRPr="00C57B47">
              <w:rPr>
                <w:rStyle w:val="Hyperlink"/>
                <w:rFonts w:ascii="Verdana" w:hAnsi="Verdana"/>
                <w:noProof/>
                <w:lang w:val="en-GB"/>
              </w:rPr>
              <w:t xml:space="preserve">Supporting this through an appropriate theoretical model with application of </w:t>
            </w:r>
            <w:r w:rsidR="007744FC" w:rsidRPr="00C57B47">
              <w:rPr>
                <w:rStyle w:val="Hyperlink"/>
                <w:rFonts w:ascii="Verdana" w:hAnsi="Verdana"/>
                <w:noProof/>
                <w:shd w:val="clear" w:color="auto" w:fill="FFFFFF"/>
              </w:rPr>
              <w:t>Adkar Change Management Model</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_Toc28426981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12</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82" w:history="1">
            <w:r w:rsidR="007744FC" w:rsidRPr="00C57B47">
              <w:rPr>
                <w:rStyle w:val="Hyperlink"/>
                <w:rFonts w:ascii="Verdana" w:hAnsi="Verdana"/>
                <w:noProof/>
                <w:lang w:val="en-GB"/>
              </w:rPr>
              <w:t xml:space="preserve">Explanation of </w:t>
            </w:r>
            <w:r w:rsidR="007744FC" w:rsidRPr="00C57B47">
              <w:rPr>
                <w:rStyle w:val="Hyperlink"/>
                <w:rFonts w:ascii="Verdana" w:hAnsi="Verdana" w:cs="Times New Roman"/>
                <w:noProof/>
                <w:shd w:val="clear" w:color="auto" w:fill="FFFFFF"/>
              </w:rPr>
              <w:t>Adkar Change Management Model</w:t>
            </w:r>
            <w:r w:rsidR="007744FC" w:rsidRPr="00C57B47">
              <w:rPr>
                <w:rStyle w:val="Hyperlink"/>
                <w:rFonts w:ascii="Verdana" w:hAnsi="Verdana"/>
                <w:noProof/>
                <w:lang w:val="en-GB"/>
              </w:rPr>
              <w:t xml:space="preserve"> on the impact of workplace attitude</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_Toc28426982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14</w:t>
            </w:r>
            <w:r w:rsidR="00CF593B" w:rsidRPr="00C57B47">
              <w:rPr>
                <w:rFonts w:ascii="Verdana" w:hAnsi="Verdana"/>
                <w:noProof/>
                <w:webHidden/>
              </w:rPr>
              <w:fldChar w:fldCharType="end"/>
            </w:r>
          </w:hyperlink>
        </w:p>
        <w:p w:rsidR="007744FC" w:rsidRPr="00C57B47" w:rsidRDefault="00F101D1">
          <w:pPr>
            <w:pStyle w:val="TOC2"/>
            <w:tabs>
              <w:tab w:val="right" w:leader="dot" w:pos="9350"/>
            </w:tabs>
            <w:rPr>
              <w:rFonts w:ascii="Verdana" w:eastAsiaTheme="minorEastAsia" w:hAnsi="Verdana" w:cstheme="minorBidi"/>
              <w:noProof/>
              <w:color w:val="auto"/>
              <w:sz w:val="22"/>
            </w:rPr>
          </w:pPr>
          <w:hyperlink w:anchor="_Toc28426983" w:history="1">
            <w:r w:rsidR="007744FC" w:rsidRPr="00C57B47">
              <w:rPr>
                <w:rStyle w:val="Hyperlink"/>
                <w:rFonts w:ascii="Verdana" w:hAnsi="Verdana"/>
                <w:noProof/>
                <w:lang w:val="en-GB"/>
              </w:rPr>
              <w:t>Evaluation of other Management Theories and its application considering the critical thinking process at workplace</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_Toc28426983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14</w:t>
            </w:r>
            <w:r w:rsidR="00CF593B" w:rsidRPr="00C57B47">
              <w:rPr>
                <w:rFonts w:ascii="Verdana" w:hAnsi="Verdana"/>
                <w:noProof/>
                <w:webHidden/>
              </w:rPr>
              <w:fldChar w:fldCharType="end"/>
            </w:r>
          </w:hyperlink>
        </w:p>
        <w:p w:rsidR="007744FC" w:rsidRPr="00C57B47" w:rsidRDefault="00F101D1">
          <w:pPr>
            <w:pStyle w:val="TOC1"/>
            <w:tabs>
              <w:tab w:val="right" w:leader="dot" w:pos="9350"/>
            </w:tabs>
            <w:rPr>
              <w:rFonts w:ascii="Verdana" w:eastAsiaTheme="minorEastAsia" w:hAnsi="Verdana" w:cstheme="minorBidi"/>
              <w:noProof/>
              <w:color w:val="auto"/>
              <w:sz w:val="22"/>
            </w:rPr>
          </w:pPr>
          <w:hyperlink w:anchor="_Toc28426984" w:history="1">
            <w:r w:rsidR="007744FC" w:rsidRPr="00C57B47">
              <w:rPr>
                <w:rStyle w:val="Hyperlink"/>
                <w:rFonts w:ascii="Verdana" w:hAnsi="Verdana"/>
                <w:noProof/>
                <w:lang w:val="en-GB"/>
              </w:rPr>
              <w:t>Conclusion</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_Toc28426984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15</w:t>
            </w:r>
            <w:r w:rsidR="00CF593B" w:rsidRPr="00C57B47">
              <w:rPr>
                <w:rFonts w:ascii="Verdana" w:hAnsi="Verdana"/>
                <w:noProof/>
                <w:webHidden/>
              </w:rPr>
              <w:fldChar w:fldCharType="end"/>
            </w:r>
          </w:hyperlink>
        </w:p>
        <w:p w:rsidR="007744FC" w:rsidRPr="00C57B47" w:rsidRDefault="00F101D1">
          <w:pPr>
            <w:pStyle w:val="TOC1"/>
            <w:tabs>
              <w:tab w:val="right" w:leader="dot" w:pos="9350"/>
            </w:tabs>
            <w:rPr>
              <w:rFonts w:ascii="Verdana" w:eastAsiaTheme="minorEastAsia" w:hAnsi="Verdana" w:cstheme="minorBidi"/>
              <w:noProof/>
              <w:color w:val="auto"/>
              <w:sz w:val="22"/>
            </w:rPr>
          </w:pPr>
          <w:hyperlink w:anchor="_Toc28426985" w:history="1">
            <w:r w:rsidR="007744FC" w:rsidRPr="00C57B47">
              <w:rPr>
                <w:rStyle w:val="Hyperlink"/>
                <w:rFonts w:ascii="Verdana" w:hAnsi="Verdana"/>
                <w:noProof/>
                <w:lang w:val="en-GB"/>
              </w:rPr>
              <w:t>Reference List</w:t>
            </w:r>
            <w:r w:rsidR="007744FC" w:rsidRPr="00C57B47">
              <w:rPr>
                <w:rFonts w:ascii="Verdana" w:hAnsi="Verdana"/>
                <w:noProof/>
                <w:webHidden/>
              </w:rPr>
              <w:tab/>
            </w:r>
            <w:r w:rsidR="00CF593B" w:rsidRPr="00C57B47">
              <w:rPr>
                <w:rFonts w:ascii="Verdana" w:hAnsi="Verdana"/>
                <w:noProof/>
                <w:webHidden/>
              </w:rPr>
              <w:fldChar w:fldCharType="begin"/>
            </w:r>
            <w:r w:rsidR="007744FC" w:rsidRPr="00C57B47">
              <w:rPr>
                <w:rFonts w:ascii="Verdana" w:hAnsi="Verdana"/>
                <w:noProof/>
                <w:webHidden/>
              </w:rPr>
              <w:instrText xml:space="preserve"> PAGEREF _Toc28426985 \h </w:instrText>
            </w:r>
            <w:r w:rsidR="00CF593B" w:rsidRPr="00C57B47">
              <w:rPr>
                <w:rFonts w:ascii="Verdana" w:hAnsi="Verdana"/>
                <w:noProof/>
                <w:webHidden/>
              </w:rPr>
            </w:r>
            <w:r w:rsidR="00CF593B" w:rsidRPr="00C57B47">
              <w:rPr>
                <w:rFonts w:ascii="Verdana" w:hAnsi="Verdana"/>
                <w:noProof/>
                <w:webHidden/>
              </w:rPr>
              <w:fldChar w:fldCharType="separate"/>
            </w:r>
            <w:r w:rsidR="007744FC" w:rsidRPr="00C57B47">
              <w:rPr>
                <w:rFonts w:ascii="Verdana" w:hAnsi="Verdana"/>
                <w:noProof/>
                <w:webHidden/>
              </w:rPr>
              <w:t>16</w:t>
            </w:r>
            <w:r w:rsidR="00CF593B" w:rsidRPr="00C57B47">
              <w:rPr>
                <w:rFonts w:ascii="Verdana" w:hAnsi="Verdana"/>
                <w:noProof/>
                <w:webHidden/>
              </w:rPr>
              <w:fldChar w:fldCharType="end"/>
            </w:r>
          </w:hyperlink>
        </w:p>
        <w:p w:rsidR="00F42A60" w:rsidRPr="00C57B47" w:rsidRDefault="00CF593B">
          <w:pPr>
            <w:rPr>
              <w:rFonts w:ascii="Verdana" w:hAnsi="Verdana"/>
            </w:rPr>
          </w:pPr>
          <w:r w:rsidRPr="00C57B47">
            <w:rPr>
              <w:rFonts w:ascii="Verdana" w:hAnsi="Verdana"/>
            </w:rPr>
            <w:lastRenderedPageBreak/>
            <w:fldChar w:fldCharType="end"/>
          </w:r>
        </w:p>
      </w:sdtContent>
    </w:sdt>
    <w:p w:rsidR="00F60FB0" w:rsidRPr="00C57B47" w:rsidRDefault="00F60FB0" w:rsidP="00F60FB0">
      <w:pPr>
        <w:jc w:val="center"/>
        <w:rPr>
          <w:rFonts w:ascii="Verdana" w:hAnsi="Verdana" w:cs="Times New Roman"/>
          <w:b/>
          <w:szCs w:val="24"/>
          <w:lang w:val="en-GB"/>
        </w:rPr>
      </w:pPr>
    </w:p>
    <w:p w:rsidR="00F60FB0" w:rsidRPr="00C57B47" w:rsidRDefault="00F60FB0">
      <w:pPr>
        <w:spacing w:line="276" w:lineRule="auto"/>
        <w:jc w:val="left"/>
        <w:rPr>
          <w:rFonts w:ascii="Verdana" w:hAnsi="Verdana"/>
          <w:b/>
          <w:sz w:val="32"/>
          <w:szCs w:val="40"/>
          <w:lang w:val="en-GB"/>
        </w:rPr>
      </w:pPr>
      <w:r w:rsidRPr="00C57B47">
        <w:rPr>
          <w:rFonts w:ascii="Verdana" w:hAnsi="Verdana"/>
          <w:lang w:val="en-GB"/>
        </w:rPr>
        <w:br w:type="page"/>
      </w:r>
    </w:p>
    <w:p w:rsidR="00634516" w:rsidRPr="00C57B47" w:rsidRDefault="00634516" w:rsidP="00634516">
      <w:pPr>
        <w:pStyle w:val="Heading1"/>
        <w:rPr>
          <w:rFonts w:ascii="Verdana" w:hAnsi="Verdana"/>
          <w:lang w:val="en-GB"/>
        </w:rPr>
      </w:pPr>
      <w:bookmarkStart w:id="1" w:name="_Toc28426970"/>
      <w:r w:rsidRPr="00C57B47">
        <w:rPr>
          <w:rFonts w:ascii="Verdana" w:hAnsi="Verdana"/>
          <w:lang w:val="en-GB"/>
        </w:rPr>
        <w:lastRenderedPageBreak/>
        <w:t>Introduction</w:t>
      </w:r>
      <w:bookmarkEnd w:id="1"/>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 xml:space="preserve">Critical thinking is the process of an impartial assessment of facts as well as consideration of potential solutions to issues. Developing critical thinking is essential as it helps a person and a team to efficiently diagnose and identify problems and their solutions. This report will focus on discussing beliefs, attitudes and values in the context of </w:t>
      </w:r>
      <w:proofErr w:type="spellStart"/>
      <w:r w:rsidRPr="00C57B47">
        <w:rPr>
          <w:rFonts w:ascii="Verdana" w:eastAsia="Times New Roman" w:hAnsi="Verdana" w:cs="Times New Roman"/>
          <w:sz w:val="24"/>
          <w:szCs w:val="24"/>
          <w:lang w:val="en-GB"/>
        </w:rPr>
        <w:t>Primark</w:t>
      </w:r>
      <w:proofErr w:type="spellEnd"/>
      <w:r w:rsidRPr="00C57B47">
        <w:rPr>
          <w:rFonts w:ascii="Verdana" w:eastAsia="Times New Roman" w:hAnsi="Verdana" w:cs="Times New Roman"/>
          <w:sz w:val="24"/>
          <w:szCs w:val="24"/>
          <w:lang w:val="en-GB"/>
        </w:rPr>
        <w:t>, and the difference between them. Comprehension of the three will help to identify management theory and its impact on one’s beliefs, values and attitudes. Critical evaluation of such will be further conducted on one’s workplace behaviour developing an approach to critical thinking.</w:t>
      </w:r>
    </w:p>
    <w:p w:rsidR="00634516" w:rsidRPr="00C57B47" w:rsidRDefault="00634516" w:rsidP="00634516">
      <w:pPr>
        <w:pStyle w:val="Heading1"/>
        <w:rPr>
          <w:rFonts w:ascii="Verdana" w:hAnsi="Verdana"/>
          <w:lang w:val="en-GB"/>
        </w:rPr>
      </w:pPr>
      <w:bookmarkStart w:id="2" w:name="_Toc28426971"/>
      <w:r w:rsidRPr="00C57B47">
        <w:rPr>
          <w:rFonts w:ascii="Verdana" w:hAnsi="Verdana"/>
          <w:lang w:val="en-GB"/>
        </w:rPr>
        <w:t>Overview of the organisation</w:t>
      </w:r>
      <w:bookmarkEnd w:id="2"/>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proofErr w:type="spellStart"/>
      <w:r w:rsidRPr="00C57B47">
        <w:rPr>
          <w:rFonts w:ascii="Verdana" w:eastAsia="Times New Roman" w:hAnsi="Verdana" w:cs="Times New Roman"/>
          <w:sz w:val="24"/>
          <w:szCs w:val="24"/>
          <w:lang w:val="en-GB"/>
        </w:rPr>
        <w:t>Primark</w:t>
      </w:r>
      <w:proofErr w:type="spellEnd"/>
      <w:r w:rsidRPr="00C57B47">
        <w:rPr>
          <w:rFonts w:ascii="Verdana" w:eastAsia="Times New Roman" w:hAnsi="Verdana" w:cs="Times New Roman"/>
          <w:sz w:val="24"/>
          <w:szCs w:val="24"/>
          <w:lang w:val="en-GB"/>
        </w:rPr>
        <w:t xml:space="preserve"> is a subordinate organisation of Associated British Foods Group, selling fast fashion clothing, footwear, accessories, </w:t>
      </w:r>
      <w:r w:rsidR="001E2E7E" w:rsidRPr="00C57B47">
        <w:rPr>
          <w:rFonts w:ascii="Verdana" w:eastAsia="Times New Roman" w:hAnsi="Verdana" w:cs="Times New Roman"/>
          <w:sz w:val="24"/>
          <w:szCs w:val="24"/>
          <w:lang w:val="en-GB"/>
        </w:rPr>
        <w:t>home ware</w:t>
      </w:r>
      <w:r w:rsidRPr="00C57B47">
        <w:rPr>
          <w:rFonts w:ascii="Verdana" w:eastAsia="Times New Roman" w:hAnsi="Verdana" w:cs="Times New Roman"/>
          <w:sz w:val="24"/>
          <w:szCs w:val="24"/>
          <w:lang w:val="en-GB"/>
        </w:rPr>
        <w:t xml:space="preserve"> and beauty products (</w:t>
      </w:r>
      <w:proofErr w:type="spellStart"/>
      <w:r w:rsidRPr="00C57B47">
        <w:rPr>
          <w:rFonts w:ascii="Verdana" w:hAnsi="Verdana" w:cs="Times New Roman"/>
          <w:bCs/>
          <w:i/>
          <w:iCs/>
          <w:sz w:val="24"/>
          <w:szCs w:val="24"/>
        </w:rPr>
        <w:t>Primark</w:t>
      </w:r>
      <w:proofErr w:type="spellEnd"/>
      <w:r w:rsidRPr="00C57B47">
        <w:rPr>
          <w:rFonts w:ascii="Verdana" w:hAnsi="Verdana" w:cs="Times New Roman"/>
          <w:bCs/>
          <w:i/>
          <w:iCs/>
          <w:sz w:val="24"/>
          <w:szCs w:val="24"/>
        </w:rPr>
        <w:t xml:space="preserve"> UK | Homepage</w:t>
      </w:r>
      <w:r w:rsidRPr="00C57B47">
        <w:rPr>
          <w:rFonts w:ascii="Verdana" w:hAnsi="Verdana" w:cs="Times New Roman"/>
          <w:bCs/>
          <w:sz w:val="24"/>
          <w:szCs w:val="24"/>
        </w:rPr>
        <w:t> 2019)</w:t>
      </w:r>
      <w:r w:rsidRPr="00C57B47">
        <w:rPr>
          <w:rFonts w:ascii="Verdana" w:eastAsia="Times New Roman" w:hAnsi="Verdana" w:cs="Times New Roman"/>
          <w:sz w:val="24"/>
          <w:szCs w:val="24"/>
          <w:lang w:val="en-GB"/>
        </w:rPr>
        <w:t xml:space="preserve">. Initially, the company was launched under the name of Penny’s in 1969 in Ireland. By 2012, </w:t>
      </w:r>
      <w:proofErr w:type="spellStart"/>
      <w:r w:rsidRPr="00C57B47">
        <w:rPr>
          <w:rFonts w:ascii="Verdana" w:eastAsia="Times New Roman" w:hAnsi="Verdana" w:cs="Times New Roman"/>
          <w:sz w:val="24"/>
          <w:szCs w:val="24"/>
          <w:lang w:val="en-GB"/>
        </w:rPr>
        <w:t>Primark</w:t>
      </w:r>
      <w:proofErr w:type="spellEnd"/>
      <w:r w:rsidRPr="00C57B47">
        <w:rPr>
          <w:rFonts w:ascii="Verdana" w:eastAsia="Times New Roman" w:hAnsi="Verdana" w:cs="Times New Roman"/>
          <w:sz w:val="24"/>
          <w:szCs w:val="24"/>
          <w:lang w:val="en-GB"/>
        </w:rPr>
        <w:t xml:space="preserve"> has opened around 238 stores in the UK. The company uses a competitive pricing strategy and sells similar products at the lowest pricing range than that of the competitors. The continuous success of </w:t>
      </w:r>
      <w:proofErr w:type="spellStart"/>
      <w:r w:rsidRPr="00C57B47">
        <w:rPr>
          <w:rFonts w:ascii="Verdana" w:eastAsia="Times New Roman" w:hAnsi="Verdana" w:cs="Times New Roman"/>
          <w:sz w:val="24"/>
          <w:szCs w:val="24"/>
          <w:lang w:val="en-GB"/>
        </w:rPr>
        <w:t>Primark</w:t>
      </w:r>
      <w:proofErr w:type="spellEnd"/>
      <w:r w:rsidRPr="00C57B47">
        <w:rPr>
          <w:rFonts w:ascii="Verdana" w:eastAsia="Times New Roman" w:hAnsi="Verdana" w:cs="Times New Roman"/>
          <w:sz w:val="24"/>
          <w:szCs w:val="24"/>
          <w:lang w:val="en-GB"/>
        </w:rPr>
        <w:t xml:space="preserve"> is highly due to having a clear focus on the targeted market helping them to identify the changing requirements of the customers and provide the same with speed and quality.</w:t>
      </w:r>
    </w:p>
    <w:p w:rsidR="00634516" w:rsidRPr="00C57B47" w:rsidRDefault="00634516" w:rsidP="00634516">
      <w:pPr>
        <w:pStyle w:val="Heading1"/>
        <w:rPr>
          <w:rFonts w:ascii="Verdana" w:hAnsi="Verdana"/>
          <w:lang w:val="en-GB"/>
        </w:rPr>
      </w:pPr>
      <w:bookmarkStart w:id="3" w:name="_Toc28426972"/>
      <w:r w:rsidRPr="00C57B47">
        <w:rPr>
          <w:rFonts w:ascii="Verdana" w:hAnsi="Verdana"/>
          <w:lang w:val="en-GB"/>
        </w:rPr>
        <w:lastRenderedPageBreak/>
        <w:t>Identification of management theory relevant to a role and critically assessing its impact on own beliefs, attitudes and values</w:t>
      </w:r>
      <w:bookmarkEnd w:id="3"/>
    </w:p>
    <w:p w:rsidR="00634516" w:rsidRPr="00C57B47" w:rsidRDefault="00634516" w:rsidP="00634516">
      <w:pPr>
        <w:pStyle w:val="Heading2"/>
        <w:rPr>
          <w:rFonts w:ascii="Verdana" w:hAnsi="Verdana"/>
          <w:lang w:val="en-GB"/>
        </w:rPr>
      </w:pPr>
      <w:bookmarkStart w:id="4" w:name="_Toc28426973"/>
      <w:r w:rsidRPr="00C57B47">
        <w:rPr>
          <w:rFonts w:ascii="Verdana" w:hAnsi="Verdana"/>
          <w:lang w:val="en-GB"/>
        </w:rPr>
        <w:t>Beliefs, attitudes and values</w:t>
      </w:r>
      <w:bookmarkEnd w:id="4"/>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Belief is nothing but reliance and trust. Our beliefs are not generally built in isolation but inherently the nature of humans based on the gained information from others. The social network of an individual highly influences one’s beliefs and behaviour and cognition cannot be understood unless considered the social dimension (</w:t>
      </w:r>
      <w:proofErr w:type="spellStart"/>
      <w:r w:rsidRPr="00C57B47">
        <w:rPr>
          <w:rFonts w:ascii="Verdana" w:hAnsi="Verdana" w:cs="Times New Roman"/>
          <w:sz w:val="24"/>
          <w:szCs w:val="24"/>
          <w:highlight w:val="white"/>
          <w:lang w:val="en-GB"/>
        </w:rPr>
        <w:t>Volzhanin</w:t>
      </w:r>
      <w:proofErr w:type="spellEnd"/>
      <w:r w:rsidRPr="00C57B47">
        <w:rPr>
          <w:rFonts w:ascii="Verdana" w:hAnsi="Verdana" w:cs="Times New Roman"/>
          <w:sz w:val="24"/>
          <w:szCs w:val="24"/>
          <w:highlight w:val="white"/>
          <w:lang w:val="en-GB"/>
        </w:rPr>
        <w:t xml:space="preserve"> et al., 2015)</w:t>
      </w:r>
      <w:r w:rsidRPr="00C57B47">
        <w:rPr>
          <w:rFonts w:ascii="Verdana" w:eastAsia="Times New Roman" w:hAnsi="Verdana" w:cs="Times New Roman"/>
          <w:sz w:val="24"/>
          <w:szCs w:val="24"/>
          <w:lang w:val="en-GB"/>
        </w:rPr>
        <w:t>. The core beliefs of an individual that are some of the basic beliefs about oneself, people and the world determine the way an individual perceives organisational culture which also influences decisions and actions taken by them. Attitude can be defined as feelings and behaviour which is directed toward an idea, people or objects. It decides the way someone behaves or act in an organisation. It is the attitude that helps in developing workplace environment determining employee productivity, morale and team abilities (</w:t>
      </w:r>
      <w:proofErr w:type="spellStart"/>
      <w:r w:rsidRPr="00C57B47">
        <w:rPr>
          <w:rFonts w:ascii="Verdana" w:hAnsi="Verdana" w:cs="Times New Roman"/>
          <w:sz w:val="24"/>
          <w:szCs w:val="24"/>
          <w:highlight w:val="white"/>
          <w:lang w:val="en-GB"/>
        </w:rPr>
        <w:t>Lyu</w:t>
      </w:r>
      <w:proofErr w:type="spellEnd"/>
      <w:r w:rsidRPr="00C57B47">
        <w:rPr>
          <w:rFonts w:ascii="Verdana" w:hAnsi="Verdana" w:cs="Times New Roman"/>
          <w:sz w:val="24"/>
          <w:szCs w:val="24"/>
          <w:highlight w:val="white"/>
          <w:lang w:val="en-GB"/>
        </w:rPr>
        <w:t xml:space="preserve"> and </w:t>
      </w:r>
      <w:proofErr w:type="spellStart"/>
      <w:r w:rsidRPr="00C57B47">
        <w:rPr>
          <w:rFonts w:ascii="Verdana" w:hAnsi="Verdana" w:cs="Times New Roman"/>
          <w:sz w:val="24"/>
          <w:szCs w:val="24"/>
          <w:highlight w:val="white"/>
          <w:lang w:val="en-GB"/>
        </w:rPr>
        <w:t>Zhu</w:t>
      </w:r>
      <w:proofErr w:type="spellEnd"/>
      <w:r w:rsidRPr="00C57B47">
        <w:rPr>
          <w:rFonts w:ascii="Verdana" w:hAnsi="Verdana" w:cs="Times New Roman"/>
          <w:sz w:val="24"/>
          <w:szCs w:val="24"/>
          <w:highlight w:val="white"/>
          <w:lang w:val="en-GB"/>
        </w:rPr>
        <w:t>, 2019)</w:t>
      </w:r>
      <w:r w:rsidRPr="00C57B47">
        <w:rPr>
          <w:rFonts w:ascii="Verdana" w:eastAsia="Times New Roman" w:hAnsi="Verdana" w:cs="Times New Roman"/>
          <w:sz w:val="24"/>
          <w:szCs w:val="24"/>
          <w:lang w:val="en-GB"/>
        </w:rPr>
        <w:t xml:space="preserve">. On the other hand, negative attitude creates distrust among employees disrupting the environment. Values are the vital and lasting ideals of what is good and bad. Values influence an individual’s attitude and behaviour serving as a guideline in various organisational situations. Within the workplace, values involve respecting others, accountability, keeping promises and providing efficient customer service.  </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 xml:space="preserve">In the context of </w:t>
      </w:r>
      <w:proofErr w:type="spellStart"/>
      <w:r w:rsidRPr="00C57B47">
        <w:rPr>
          <w:rFonts w:ascii="Verdana" w:eastAsia="Times New Roman" w:hAnsi="Verdana" w:cs="Times New Roman"/>
          <w:sz w:val="24"/>
          <w:szCs w:val="24"/>
          <w:lang w:val="en-GB"/>
        </w:rPr>
        <w:t>Primark</w:t>
      </w:r>
      <w:proofErr w:type="spellEnd"/>
      <w:r w:rsidRPr="00C57B47">
        <w:rPr>
          <w:rFonts w:ascii="Verdana" w:eastAsia="Times New Roman" w:hAnsi="Verdana" w:cs="Times New Roman"/>
          <w:sz w:val="24"/>
          <w:szCs w:val="24"/>
          <w:lang w:val="en-GB"/>
        </w:rPr>
        <w:t xml:space="preserve">, the core values include stimulating ethical business ventures, taking good care of people and being a good neighbour. Following the tragedy of Rana Plaza, the organisation has revised its attitude towards conducting a sustainable business and maintaining the difference in society. With the belief to provide adequate support and aid to the employees, it ties </w:t>
      </w:r>
      <w:r w:rsidRPr="00C57B47">
        <w:rPr>
          <w:rFonts w:ascii="Verdana" w:eastAsia="Times New Roman" w:hAnsi="Verdana" w:cs="Times New Roman"/>
          <w:sz w:val="24"/>
          <w:szCs w:val="24"/>
          <w:lang w:val="en-GB"/>
        </w:rPr>
        <w:lastRenderedPageBreak/>
        <w:t>up with non-profit organisations and local partners ensuring that funding and support reach the workers and their families in crisis.</w:t>
      </w:r>
    </w:p>
    <w:p w:rsidR="00634516" w:rsidRPr="00C57B47" w:rsidRDefault="00634516" w:rsidP="00634516">
      <w:pPr>
        <w:pStyle w:val="Heading2"/>
        <w:rPr>
          <w:rFonts w:ascii="Verdana" w:hAnsi="Verdana"/>
          <w:lang w:val="en-GB"/>
        </w:rPr>
      </w:pPr>
      <w:bookmarkStart w:id="5" w:name="_Toc28426974"/>
      <w:r w:rsidRPr="00C57B47">
        <w:rPr>
          <w:rFonts w:ascii="Verdana" w:hAnsi="Verdana"/>
          <w:lang w:val="en-GB"/>
        </w:rPr>
        <w:t>Difference between beliefs, attitudes and values</w:t>
      </w:r>
      <w:bookmarkEnd w:id="5"/>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In the various roles, employees play within the organisation, beliefs, attitudes and values persistently interact with those of their colleagues, supervisors and customers. It is natural for any individual to like those who share the same core beliefs and values which in turn help in harmonising with value systems and creating a successful team. In order to achieve excellence and competence, one requires the ability to assess and learn not only through knowledge and skills but with the right attitude as well. The competency model defines competency to be an intellectual qualification of an individual to carry forwards assigned tasks. It exists due to the presence of values, attitude and self-motivation in the completion of a task with perfection producing excellent output (</w:t>
      </w:r>
      <w:r w:rsidRPr="00C57B47">
        <w:rPr>
          <w:rFonts w:ascii="Verdana" w:hAnsi="Verdana" w:cs="Times New Roman"/>
          <w:sz w:val="24"/>
          <w:szCs w:val="24"/>
          <w:highlight w:val="white"/>
          <w:lang w:val="en-GB"/>
        </w:rPr>
        <w:t>Salleh et al., 2015)</w:t>
      </w:r>
      <w:r w:rsidRPr="00C57B47">
        <w:rPr>
          <w:rFonts w:ascii="Verdana" w:eastAsia="Times New Roman" w:hAnsi="Verdana" w:cs="Times New Roman"/>
          <w:sz w:val="24"/>
          <w:szCs w:val="24"/>
          <w:lang w:val="en-GB"/>
        </w:rPr>
        <w:t>. From the management point of view, competency is related to various resource and abilities, whereas, human resource management perceives it to the capability of completing the assigned task. The core purpose of the organisation is to apply the model and facilitate the evaluation of expertise and suitability of every employee in the completion of tasks reflecting quality and preciseness.</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Attitudes comprise of three elements; emotions, thoughts and behaviours. Organisational vision is strongly associated with attitudes which get productively affected by the beliefs and values of leaders and employees. The trust and reliability of individuals on the management and the scope to which they find them strong in character impact whether or not they find assigned task challenging, important or interesting. Even though attitudes are not directly related to performance, they play a vital role in producing an effective outcome (</w:t>
      </w:r>
      <w:r w:rsidRPr="00C57B47">
        <w:rPr>
          <w:rFonts w:ascii="Verdana" w:hAnsi="Verdana" w:cs="Times New Roman"/>
          <w:sz w:val="24"/>
          <w:szCs w:val="24"/>
          <w:highlight w:val="white"/>
          <w:lang w:val="en-GB"/>
        </w:rPr>
        <w:t>Kirkpatrick and Shelley, 1996)</w:t>
      </w:r>
      <w:r w:rsidRPr="00C57B47">
        <w:rPr>
          <w:rFonts w:ascii="Verdana" w:eastAsia="Times New Roman" w:hAnsi="Verdana" w:cs="Times New Roman"/>
          <w:sz w:val="24"/>
          <w:szCs w:val="24"/>
          <w:lang w:val="en-GB"/>
        </w:rPr>
        <w:t xml:space="preserve">. The vision of </w:t>
      </w:r>
      <w:proofErr w:type="spellStart"/>
      <w:r w:rsidRPr="00C57B47">
        <w:rPr>
          <w:rFonts w:ascii="Verdana" w:eastAsia="Times New Roman" w:hAnsi="Verdana" w:cs="Times New Roman"/>
          <w:sz w:val="24"/>
          <w:szCs w:val="24"/>
          <w:lang w:val="en-GB"/>
        </w:rPr>
        <w:t>Primark</w:t>
      </w:r>
      <w:proofErr w:type="spellEnd"/>
      <w:r w:rsidRPr="00C57B47">
        <w:rPr>
          <w:rFonts w:ascii="Verdana" w:eastAsia="Times New Roman" w:hAnsi="Verdana" w:cs="Times New Roman"/>
          <w:sz w:val="24"/>
          <w:szCs w:val="24"/>
          <w:lang w:val="en-GB"/>
        </w:rPr>
        <w:t xml:space="preserve"> is to provide high quality, basic fashion at value for money so that every customer could </w:t>
      </w:r>
      <w:r w:rsidRPr="00C57B47">
        <w:rPr>
          <w:rFonts w:ascii="Verdana" w:eastAsia="Times New Roman" w:hAnsi="Verdana" w:cs="Times New Roman"/>
          <w:sz w:val="24"/>
          <w:szCs w:val="24"/>
          <w:lang w:val="en-GB"/>
        </w:rPr>
        <w:lastRenderedPageBreak/>
        <w:t>afford them</w:t>
      </w:r>
      <w:r w:rsidR="00F879EB" w:rsidRPr="00C57B47">
        <w:rPr>
          <w:rFonts w:ascii="Verdana" w:eastAsia="Times New Roman" w:hAnsi="Verdana" w:cs="Times New Roman"/>
          <w:sz w:val="24"/>
          <w:szCs w:val="24"/>
          <w:lang w:val="en-GB"/>
        </w:rPr>
        <w:t xml:space="preserve"> by applying just-in-time method</w:t>
      </w:r>
      <w:r w:rsidRPr="00C57B47">
        <w:rPr>
          <w:rFonts w:ascii="Verdana" w:eastAsia="Times New Roman" w:hAnsi="Verdana" w:cs="Times New Roman"/>
          <w:sz w:val="24"/>
          <w:szCs w:val="24"/>
          <w:lang w:val="en-GB"/>
        </w:rPr>
        <w:t>. And it is the vision and the mission statement that intervene operational techniques that directly affect performance quality of individuals within the organisation along with related attitudes; clarity of task and motivation; self-virtue for quality goal.</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According to the organisational values inventory, values are important, enduring and intensely held beliefs regarding the needs of individuals from the organisation. It measures genuine values that employees perceive about the organisation practice along with the desired values that individuals believe the organisation should practice (</w:t>
      </w:r>
      <w:r w:rsidRPr="00C57B47">
        <w:rPr>
          <w:rFonts w:ascii="Verdana" w:hAnsi="Verdana" w:cs="Times New Roman"/>
          <w:sz w:val="24"/>
          <w:szCs w:val="24"/>
          <w:highlight w:val="white"/>
          <w:lang w:val="en-GB"/>
        </w:rPr>
        <w:t xml:space="preserve">de Campos and </w:t>
      </w:r>
      <w:proofErr w:type="spellStart"/>
      <w:r w:rsidRPr="00C57B47">
        <w:rPr>
          <w:rFonts w:ascii="Verdana" w:hAnsi="Verdana" w:cs="Times New Roman"/>
          <w:sz w:val="24"/>
          <w:szCs w:val="24"/>
          <w:highlight w:val="white"/>
          <w:lang w:val="en-GB"/>
        </w:rPr>
        <w:t>Marín</w:t>
      </w:r>
      <w:proofErr w:type="spellEnd"/>
      <w:r w:rsidRPr="00C57B47">
        <w:rPr>
          <w:rFonts w:ascii="Verdana" w:hAnsi="Verdana" w:cs="Times New Roman"/>
          <w:sz w:val="24"/>
          <w:szCs w:val="24"/>
          <w:highlight w:val="white"/>
          <w:lang w:val="en-GB"/>
        </w:rPr>
        <w:t xml:space="preserve"> Rueda, 2017)</w:t>
      </w:r>
      <w:r w:rsidRPr="00C57B47">
        <w:rPr>
          <w:rFonts w:ascii="Verdana" w:eastAsia="Times New Roman" w:hAnsi="Verdana" w:cs="Times New Roman"/>
          <w:sz w:val="24"/>
          <w:szCs w:val="24"/>
          <w:lang w:val="en-GB"/>
        </w:rPr>
        <w:t xml:space="preserve">. Maintenance of both values is essential for the organisation as it leads to a precise definition of interventions and actions intended in the promotion of quality of work-life. </w:t>
      </w:r>
    </w:p>
    <w:p w:rsidR="00634516" w:rsidRPr="00C57B47" w:rsidRDefault="00634516" w:rsidP="00634516">
      <w:pPr>
        <w:pStyle w:val="Heading2"/>
        <w:rPr>
          <w:rFonts w:ascii="Verdana" w:hAnsi="Verdana"/>
          <w:lang w:val="en-GB"/>
        </w:rPr>
      </w:pPr>
      <w:bookmarkStart w:id="6" w:name="_Toc28426975"/>
      <w:r w:rsidRPr="00C57B47">
        <w:rPr>
          <w:rFonts w:ascii="Verdana" w:hAnsi="Verdana"/>
          <w:lang w:val="en-GB"/>
        </w:rPr>
        <w:t>Role of an intern in the customer service department</w:t>
      </w:r>
      <w:bookmarkEnd w:id="6"/>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As an intern working in the customer service department of the company, the roles required soft skills and technical skills. It is the responsibility of the customer service executive to attract people by answering any questions related to the products and advising information about different products. Processing orders, fulfilling customer requirements and preparing correspondences that assure customer satisfaction are some of the roles that an intern learns and performs. Identification and assessment of customer needs are important for a customer service executive to understand how to achieve service satisfaction and build a sustainable relationship through an open communication channel. Professional handling of customer complaints, delivering effective solutions and options along with resolution within a time frame helps in retaining customers (</w:t>
      </w:r>
      <w:proofErr w:type="spellStart"/>
      <w:r w:rsidRPr="00C57B47">
        <w:rPr>
          <w:rFonts w:ascii="Verdana" w:hAnsi="Verdana" w:cs="Times New Roman"/>
          <w:sz w:val="24"/>
          <w:szCs w:val="24"/>
          <w:shd w:val="clear" w:color="auto" w:fill="FFFFFF"/>
          <w:lang w:val="en-GB"/>
        </w:rPr>
        <w:t>Padma</w:t>
      </w:r>
      <w:proofErr w:type="spellEnd"/>
      <w:r w:rsidRPr="00C57B47">
        <w:rPr>
          <w:rFonts w:ascii="Verdana" w:hAnsi="Verdana" w:cs="Times New Roman"/>
          <w:sz w:val="24"/>
          <w:szCs w:val="24"/>
          <w:shd w:val="clear" w:color="auto" w:fill="FFFFFF"/>
          <w:lang w:val="en-GB"/>
        </w:rPr>
        <w:t xml:space="preserve"> and </w:t>
      </w:r>
      <w:proofErr w:type="spellStart"/>
      <w:r w:rsidRPr="00C57B47">
        <w:rPr>
          <w:rFonts w:ascii="Verdana" w:hAnsi="Verdana" w:cs="Times New Roman"/>
          <w:sz w:val="24"/>
          <w:szCs w:val="24"/>
          <w:shd w:val="clear" w:color="auto" w:fill="FFFFFF"/>
          <w:lang w:val="en-GB"/>
        </w:rPr>
        <w:t>Wagenseil</w:t>
      </w:r>
      <w:proofErr w:type="spellEnd"/>
      <w:r w:rsidRPr="00C57B47">
        <w:rPr>
          <w:rFonts w:ascii="Verdana" w:hAnsi="Verdana" w:cs="Times New Roman"/>
          <w:sz w:val="24"/>
          <w:szCs w:val="24"/>
          <w:shd w:val="clear" w:color="auto" w:fill="FFFFFF"/>
          <w:lang w:val="en-GB"/>
        </w:rPr>
        <w:t>, 2018)</w:t>
      </w:r>
      <w:r w:rsidRPr="00C57B47">
        <w:rPr>
          <w:rFonts w:ascii="Verdana" w:eastAsia="Times New Roman" w:hAnsi="Verdana" w:cs="Times New Roman"/>
          <w:sz w:val="24"/>
          <w:szCs w:val="24"/>
          <w:lang w:val="en-GB"/>
        </w:rPr>
        <w:t xml:space="preserve">. It is the belief of an employee about the tasks that make it important to complete it, giving the fullest potential. </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lastRenderedPageBreak/>
        <w:t xml:space="preserve">In order to provide efficient customer service, commitment is necessary. It means that an individual will face challenges and risks to provide positive results for the organisation. It can be a promise or just </w:t>
      </w:r>
      <w:r w:rsidR="00BD73A6" w:rsidRPr="00C57B47">
        <w:rPr>
          <w:rFonts w:ascii="Verdana" w:eastAsia="Times New Roman" w:hAnsi="Verdana" w:cs="Times New Roman"/>
          <w:sz w:val="24"/>
          <w:szCs w:val="24"/>
          <w:lang w:val="en-GB"/>
        </w:rPr>
        <w:t>recognition</w:t>
      </w:r>
      <w:r w:rsidRPr="00C57B47">
        <w:rPr>
          <w:rFonts w:ascii="Verdana" w:eastAsia="Times New Roman" w:hAnsi="Verdana" w:cs="Times New Roman"/>
          <w:sz w:val="24"/>
          <w:szCs w:val="24"/>
          <w:lang w:val="en-GB"/>
        </w:rPr>
        <w:t xml:space="preserve"> of services to provide customers in order to achieve customer satisfaction. Having the correct attitude is important to deliver what the organisation and the department promises. It is one of the common complaints of customers that they wait for a long time to receive a response from service executives Effective management of customer adjustments, claims and orders along with professional handling of phone calls, emails and face-to-face interactions with a number of customers with patience and a positive approach enhances the brand profile (</w:t>
      </w:r>
      <w:r w:rsidRPr="00C57B47">
        <w:rPr>
          <w:rFonts w:ascii="Verdana" w:hAnsi="Verdana" w:cs="Times New Roman"/>
          <w:sz w:val="24"/>
          <w:szCs w:val="24"/>
          <w:shd w:val="clear" w:color="auto" w:fill="FFFFFF"/>
          <w:lang w:val="en-GB"/>
        </w:rPr>
        <w:t xml:space="preserve">Hughes </w:t>
      </w:r>
      <w:r w:rsidRPr="00C57B47">
        <w:rPr>
          <w:rFonts w:ascii="Verdana" w:hAnsi="Verdana" w:cs="Times New Roman"/>
          <w:i/>
          <w:sz w:val="24"/>
          <w:szCs w:val="24"/>
          <w:shd w:val="clear" w:color="auto" w:fill="FFFFFF"/>
          <w:lang w:val="en-GB"/>
        </w:rPr>
        <w:t>et al.,</w:t>
      </w:r>
      <w:r w:rsidRPr="00C57B47">
        <w:rPr>
          <w:rFonts w:ascii="Verdana" w:hAnsi="Verdana" w:cs="Times New Roman"/>
          <w:sz w:val="24"/>
          <w:szCs w:val="24"/>
          <w:shd w:val="clear" w:color="auto" w:fill="FFFFFF"/>
          <w:lang w:val="en-GB"/>
        </w:rPr>
        <w:t xml:space="preserve"> 2019)</w:t>
      </w:r>
      <w:r w:rsidRPr="00C57B47">
        <w:rPr>
          <w:rFonts w:ascii="Verdana" w:eastAsia="Times New Roman" w:hAnsi="Verdana" w:cs="Times New Roman"/>
          <w:sz w:val="24"/>
          <w:szCs w:val="24"/>
          <w:lang w:val="en-GB"/>
        </w:rPr>
        <w:t xml:space="preserve">. </w:t>
      </w:r>
    </w:p>
    <w:p w:rsidR="00B00ADA" w:rsidRPr="00C57B47" w:rsidRDefault="005424C7" w:rsidP="00634516">
      <w:pPr>
        <w:pStyle w:val="Normal1"/>
        <w:spacing w:line="360" w:lineRule="auto"/>
        <w:jc w:val="both"/>
        <w:rPr>
          <w:rFonts w:ascii="Verdana" w:eastAsia="Times New Roman" w:hAnsi="Verdana" w:cs="Times New Roman"/>
          <w:b/>
          <w:sz w:val="24"/>
          <w:szCs w:val="24"/>
          <w:lang w:val="en-GB"/>
        </w:rPr>
      </w:pPr>
      <w:r w:rsidRPr="00C57B47">
        <w:rPr>
          <w:rFonts w:ascii="Verdana" w:eastAsia="Times New Roman" w:hAnsi="Verdana" w:cs="Times New Roman"/>
          <w:sz w:val="24"/>
          <w:szCs w:val="24"/>
          <w:lang w:val="en-GB"/>
        </w:rPr>
        <w:t xml:space="preserve">Logic is a thinking process where one applies reasoning in order to </w:t>
      </w:r>
      <w:r w:rsidR="00041DCA" w:rsidRPr="00C57B47">
        <w:rPr>
          <w:rFonts w:ascii="Verdana" w:eastAsia="Times New Roman" w:hAnsi="Verdana" w:cs="Times New Roman"/>
          <w:sz w:val="24"/>
          <w:szCs w:val="24"/>
          <w:lang w:val="en-GB"/>
        </w:rPr>
        <w:t>reach</w:t>
      </w:r>
      <w:r w:rsidRPr="00C57B47">
        <w:rPr>
          <w:rFonts w:ascii="Verdana" w:eastAsia="Times New Roman" w:hAnsi="Verdana" w:cs="Times New Roman"/>
          <w:sz w:val="24"/>
          <w:szCs w:val="24"/>
          <w:lang w:val="en-GB"/>
        </w:rPr>
        <w:t xml:space="preserve"> a conclusion. </w:t>
      </w:r>
      <w:r w:rsidR="00786FDA" w:rsidRPr="00C57B47">
        <w:rPr>
          <w:rFonts w:ascii="Verdana" w:eastAsia="Times New Roman" w:hAnsi="Verdana" w:cs="Times New Roman"/>
          <w:sz w:val="24"/>
          <w:szCs w:val="24"/>
          <w:lang w:val="en-GB"/>
        </w:rPr>
        <w:t>Workplace situations involving logical thinking involve</w:t>
      </w:r>
      <w:r w:rsidR="00FD699D" w:rsidRPr="00C57B47">
        <w:rPr>
          <w:rFonts w:ascii="Verdana" w:eastAsia="Times New Roman" w:hAnsi="Verdana" w:cs="Times New Roman"/>
          <w:sz w:val="24"/>
          <w:szCs w:val="24"/>
          <w:lang w:val="en-GB"/>
        </w:rPr>
        <w:t xml:space="preserve"> structure, relationship in-between facts and a sense </w:t>
      </w:r>
      <w:r w:rsidR="00183567" w:rsidRPr="00C57B47">
        <w:rPr>
          <w:rFonts w:ascii="Verdana" w:eastAsia="Times New Roman" w:hAnsi="Verdana" w:cs="Times New Roman"/>
          <w:sz w:val="24"/>
          <w:szCs w:val="24"/>
          <w:lang w:val="en-GB"/>
        </w:rPr>
        <w:t>in the reasoning chain.</w:t>
      </w:r>
      <w:r w:rsidR="00C23E6E" w:rsidRPr="00C57B47">
        <w:rPr>
          <w:rFonts w:ascii="Verdana" w:eastAsia="Times New Roman" w:hAnsi="Verdana" w:cs="Times New Roman"/>
          <w:sz w:val="24"/>
          <w:szCs w:val="24"/>
          <w:lang w:val="en-GB"/>
        </w:rPr>
        <w:t xml:space="preserve"> Logic is further divided into inductive and deductive reasoning. </w:t>
      </w:r>
      <w:r w:rsidR="00844A96" w:rsidRPr="00C57B47">
        <w:rPr>
          <w:rFonts w:ascii="Verdana" w:eastAsia="Times New Roman" w:hAnsi="Verdana" w:cs="Times New Roman"/>
          <w:sz w:val="24"/>
          <w:szCs w:val="24"/>
          <w:lang w:val="en-GB"/>
        </w:rPr>
        <w:t>Inductive reasoning involves generalisation of specific details</w:t>
      </w:r>
      <w:r w:rsidR="00182DA1" w:rsidRPr="00C57B47">
        <w:rPr>
          <w:rFonts w:ascii="Verdana" w:eastAsia="Times New Roman" w:hAnsi="Verdana" w:cs="Times New Roman"/>
          <w:sz w:val="24"/>
          <w:szCs w:val="24"/>
          <w:lang w:val="en-GB"/>
        </w:rPr>
        <w:t xml:space="preserve"> (</w:t>
      </w:r>
      <w:proofErr w:type="spellStart"/>
      <w:r w:rsidR="00182DA1" w:rsidRPr="00C57B47">
        <w:rPr>
          <w:rFonts w:ascii="Verdana" w:hAnsi="Verdana" w:cs="Times New Roman"/>
          <w:sz w:val="24"/>
          <w:szCs w:val="24"/>
          <w:shd w:val="clear" w:color="auto" w:fill="FFFFFF"/>
        </w:rPr>
        <w:t>Brylina</w:t>
      </w:r>
      <w:proofErr w:type="spellEnd"/>
      <w:r w:rsidR="00182DA1" w:rsidRPr="00C57B47">
        <w:rPr>
          <w:rFonts w:ascii="Verdana" w:hAnsi="Verdana" w:cs="Times New Roman"/>
          <w:sz w:val="24"/>
          <w:szCs w:val="24"/>
          <w:shd w:val="clear" w:color="auto" w:fill="FFFFFF"/>
        </w:rPr>
        <w:t xml:space="preserve"> </w:t>
      </w:r>
      <w:r w:rsidR="00182DA1" w:rsidRPr="00C57B47">
        <w:rPr>
          <w:rFonts w:ascii="Verdana" w:hAnsi="Verdana" w:cs="Times New Roman"/>
          <w:i/>
          <w:sz w:val="24"/>
          <w:szCs w:val="24"/>
          <w:shd w:val="clear" w:color="auto" w:fill="FFFFFF"/>
        </w:rPr>
        <w:t>et al.,</w:t>
      </w:r>
      <w:r w:rsidR="00182DA1" w:rsidRPr="00C57B47">
        <w:rPr>
          <w:rFonts w:ascii="Verdana" w:hAnsi="Verdana" w:cs="Times New Roman"/>
          <w:sz w:val="24"/>
          <w:szCs w:val="24"/>
          <w:shd w:val="clear" w:color="auto" w:fill="FFFFFF"/>
        </w:rPr>
        <w:t xml:space="preserve"> 2016)</w:t>
      </w:r>
      <w:r w:rsidR="00844A96" w:rsidRPr="00C57B47">
        <w:rPr>
          <w:rFonts w:ascii="Verdana" w:eastAsia="Times New Roman" w:hAnsi="Verdana" w:cs="Times New Roman"/>
          <w:sz w:val="24"/>
          <w:szCs w:val="24"/>
          <w:lang w:val="en-GB"/>
        </w:rPr>
        <w:t xml:space="preserve">. </w:t>
      </w:r>
      <w:r w:rsidR="00D772D7" w:rsidRPr="00C57B47">
        <w:rPr>
          <w:rFonts w:ascii="Verdana" w:eastAsia="Times New Roman" w:hAnsi="Verdana" w:cs="Times New Roman"/>
          <w:sz w:val="24"/>
          <w:szCs w:val="24"/>
          <w:lang w:val="en-GB"/>
        </w:rPr>
        <w:t xml:space="preserve">It is an essential critical thinking require by a customer service executive </w:t>
      </w:r>
      <w:r w:rsidR="00E048C4" w:rsidRPr="00C57B47">
        <w:rPr>
          <w:rFonts w:ascii="Verdana" w:eastAsia="Times New Roman" w:hAnsi="Verdana" w:cs="Times New Roman"/>
          <w:sz w:val="24"/>
          <w:szCs w:val="24"/>
          <w:lang w:val="en-GB"/>
        </w:rPr>
        <w:t xml:space="preserve">to </w:t>
      </w:r>
      <w:r w:rsidR="004F69C9" w:rsidRPr="00C57B47">
        <w:rPr>
          <w:rFonts w:ascii="Verdana" w:eastAsia="Times New Roman" w:hAnsi="Verdana" w:cs="Times New Roman"/>
          <w:sz w:val="24"/>
          <w:szCs w:val="24"/>
          <w:lang w:val="en-GB"/>
        </w:rPr>
        <w:t xml:space="preserve">resolve customer problems by generalising their particular issue into the vast areas of services that </w:t>
      </w:r>
      <w:proofErr w:type="spellStart"/>
      <w:r w:rsidR="004F69C9" w:rsidRPr="00C57B47">
        <w:rPr>
          <w:rFonts w:ascii="Verdana" w:eastAsia="Times New Roman" w:hAnsi="Verdana" w:cs="Times New Roman"/>
          <w:sz w:val="24"/>
          <w:szCs w:val="24"/>
          <w:lang w:val="en-GB"/>
        </w:rPr>
        <w:t>Primark</w:t>
      </w:r>
      <w:proofErr w:type="spellEnd"/>
      <w:r w:rsidR="004F69C9" w:rsidRPr="00C57B47">
        <w:rPr>
          <w:rFonts w:ascii="Verdana" w:eastAsia="Times New Roman" w:hAnsi="Verdana" w:cs="Times New Roman"/>
          <w:sz w:val="24"/>
          <w:szCs w:val="24"/>
          <w:lang w:val="en-GB"/>
        </w:rPr>
        <w:t xml:space="preserve"> provides. </w:t>
      </w:r>
      <w:r w:rsidR="00A54AB4" w:rsidRPr="00C57B47">
        <w:rPr>
          <w:rFonts w:ascii="Verdana" w:eastAsia="Times New Roman" w:hAnsi="Verdana" w:cs="Times New Roman"/>
          <w:sz w:val="24"/>
          <w:szCs w:val="24"/>
          <w:lang w:val="en-GB"/>
        </w:rPr>
        <w:t>Employers usually value employees who can apply logical thinking as they carry forward allocated task and solve internal as well as external problems</w:t>
      </w:r>
      <w:r w:rsidR="00786FDA" w:rsidRPr="00C57B47">
        <w:rPr>
          <w:rFonts w:ascii="Verdana" w:eastAsia="Times New Roman" w:hAnsi="Verdana" w:cs="Times New Roman"/>
          <w:sz w:val="24"/>
          <w:szCs w:val="24"/>
          <w:lang w:val="en-GB"/>
        </w:rPr>
        <w:t xml:space="preserve">. </w:t>
      </w:r>
      <w:r w:rsidR="00BB6B74" w:rsidRPr="00C57B47">
        <w:rPr>
          <w:rFonts w:ascii="Verdana" w:eastAsia="Times New Roman" w:hAnsi="Verdana" w:cs="Times New Roman"/>
          <w:sz w:val="24"/>
          <w:szCs w:val="24"/>
          <w:lang w:val="en-GB"/>
        </w:rPr>
        <w:t>On the other hand, deductive reasoning is</w:t>
      </w:r>
      <w:r w:rsidR="00D25E52" w:rsidRPr="00C57B47">
        <w:rPr>
          <w:rFonts w:ascii="Verdana" w:eastAsia="Times New Roman" w:hAnsi="Verdana" w:cs="Times New Roman"/>
          <w:sz w:val="24"/>
          <w:szCs w:val="24"/>
          <w:lang w:val="en-GB"/>
        </w:rPr>
        <w:t xml:space="preserve"> a conclusion which is based on the grounds of several propositions that are usually assumed </w:t>
      </w:r>
      <w:r w:rsidR="00554E0C" w:rsidRPr="00C57B47">
        <w:rPr>
          <w:rFonts w:ascii="Verdana" w:eastAsia="Times New Roman" w:hAnsi="Verdana" w:cs="Times New Roman"/>
          <w:sz w:val="24"/>
          <w:szCs w:val="24"/>
          <w:lang w:val="en-GB"/>
        </w:rPr>
        <w:t>as</w:t>
      </w:r>
      <w:r w:rsidR="00D25E52" w:rsidRPr="00C57B47">
        <w:rPr>
          <w:rFonts w:ascii="Verdana" w:eastAsia="Times New Roman" w:hAnsi="Verdana" w:cs="Times New Roman"/>
          <w:sz w:val="24"/>
          <w:szCs w:val="24"/>
          <w:lang w:val="en-GB"/>
        </w:rPr>
        <w:t xml:space="preserve"> true</w:t>
      </w:r>
      <w:r w:rsidR="00182DA1" w:rsidRPr="00C57B47">
        <w:rPr>
          <w:rFonts w:ascii="Verdana" w:eastAsia="Times New Roman" w:hAnsi="Verdana" w:cs="Times New Roman"/>
          <w:sz w:val="24"/>
          <w:szCs w:val="24"/>
          <w:lang w:val="en-GB"/>
        </w:rPr>
        <w:t xml:space="preserve"> (</w:t>
      </w:r>
      <w:r w:rsidR="00182DA1" w:rsidRPr="00C57B47">
        <w:rPr>
          <w:rFonts w:ascii="Verdana" w:hAnsi="Verdana" w:cs="Times New Roman"/>
          <w:sz w:val="24"/>
          <w:szCs w:val="24"/>
          <w:shd w:val="clear" w:color="auto" w:fill="FFFFFF"/>
        </w:rPr>
        <w:t xml:space="preserve">Hayes and </w:t>
      </w:r>
      <w:proofErr w:type="spellStart"/>
      <w:r w:rsidR="00182DA1" w:rsidRPr="00C57B47">
        <w:rPr>
          <w:rFonts w:ascii="Verdana" w:hAnsi="Verdana" w:cs="Times New Roman"/>
          <w:sz w:val="24"/>
          <w:szCs w:val="24"/>
          <w:shd w:val="clear" w:color="auto" w:fill="FFFFFF"/>
        </w:rPr>
        <w:t>Heit</w:t>
      </w:r>
      <w:proofErr w:type="spellEnd"/>
      <w:r w:rsidR="00182DA1" w:rsidRPr="00C57B47">
        <w:rPr>
          <w:rFonts w:ascii="Verdana" w:hAnsi="Verdana" w:cs="Times New Roman"/>
          <w:sz w:val="24"/>
          <w:szCs w:val="24"/>
          <w:shd w:val="clear" w:color="auto" w:fill="FFFFFF"/>
        </w:rPr>
        <w:t>, 2018)</w:t>
      </w:r>
      <w:r w:rsidR="00D25E52" w:rsidRPr="00C57B47">
        <w:rPr>
          <w:rFonts w:ascii="Verdana" w:eastAsia="Times New Roman" w:hAnsi="Verdana" w:cs="Times New Roman"/>
          <w:sz w:val="24"/>
          <w:szCs w:val="24"/>
          <w:lang w:val="en-GB"/>
        </w:rPr>
        <w:t xml:space="preserve">. </w:t>
      </w:r>
      <w:r w:rsidR="00743CD0" w:rsidRPr="00C57B47">
        <w:rPr>
          <w:rFonts w:ascii="Verdana" w:eastAsia="Times New Roman" w:hAnsi="Verdana" w:cs="Times New Roman"/>
          <w:sz w:val="24"/>
          <w:szCs w:val="24"/>
          <w:lang w:val="en-GB"/>
        </w:rPr>
        <w:t xml:space="preserve">By following established policies, philosophy and process of the organisation, the intern applied deductive reasoning skills when handling customer complaints and holding </w:t>
      </w:r>
      <w:r w:rsidR="007856DE" w:rsidRPr="00C57B47">
        <w:rPr>
          <w:rFonts w:ascii="Verdana" w:eastAsia="Times New Roman" w:hAnsi="Verdana" w:cs="Times New Roman"/>
          <w:sz w:val="24"/>
          <w:szCs w:val="24"/>
          <w:lang w:val="en-GB"/>
        </w:rPr>
        <w:t>organisational standards.</w:t>
      </w:r>
    </w:p>
    <w:p w:rsidR="00634516" w:rsidRPr="00C57B47" w:rsidRDefault="00634516" w:rsidP="00634516">
      <w:pPr>
        <w:pStyle w:val="Heading2"/>
        <w:rPr>
          <w:rFonts w:ascii="Verdana" w:hAnsi="Verdana"/>
          <w:lang w:val="en-GB"/>
        </w:rPr>
      </w:pPr>
      <w:bookmarkStart w:id="7" w:name="_Toc28426976"/>
      <w:r w:rsidRPr="00C57B47">
        <w:rPr>
          <w:rFonts w:ascii="Verdana" w:hAnsi="Verdana"/>
          <w:lang w:val="en-GB"/>
        </w:rPr>
        <w:lastRenderedPageBreak/>
        <w:t>Management theory and its relevance to individual role</w:t>
      </w:r>
      <w:bookmarkEnd w:id="7"/>
    </w:p>
    <w:p w:rsidR="00634516" w:rsidRPr="00C57B47" w:rsidRDefault="00634516" w:rsidP="00634516">
      <w:pPr>
        <w:pStyle w:val="Normal1"/>
        <w:jc w:val="center"/>
        <w:rPr>
          <w:rFonts w:ascii="Verdana" w:hAnsi="Verdana"/>
          <w:lang w:val="en-GB"/>
        </w:rPr>
      </w:pPr>
      <w:r w:rsidRPr="00C57B47">
        <w:rPr>
          <w:rFonts w:ascii="Verdana" w:hAnsi="Verdana"/>
          <w:noProof/>
        </w:rPr>
        <w:drawing>
          <wp:inline distT="0" distB="0" distL="0" distR="0">
            <wp:extent cx="3990975" cy="2607310"/>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990975" cy="2607310"/>
                    </a:xfrm>
                    <a:prstGeom prst="rect">
                      <a:avLst/>
                    </a:prstGeom>
                    <a:noFill/>
                    <a:ln w="9525">
                      <a:noFill/>
                      <a:miter lim="800000"/>
                      <a:headEnd/>
                      <a:tailEnd/>
                    </a:ln>
                  </pic:spPr>
                </pic:pic>
              </a:graphicData>
            </a:graphic>
          </wp:inline>
        </w:drawing>
      </w:r>
    </w:p>
    <w:p w:rsidR="00634516" w:rsidRPr="00C57B47" w:rsidRDefault="00634516" w:rsidP="00634516">
      <w:pPr>
        <w:pStyle w:val="Normal1"/>
        <w:spacing w:line="360" w:lineRule="auto"/>
        <w:jc w:val="center"/>
        <w:rPr>
          <w:rFonts w:ascii="Verdana" w:hAnsi="Verdana" w:cs="Times New Roman"/>
          <w:b/>
          <w:sz w:val="24"/>
          <w:szCs w:val="24"/>
          <w:lang w:val="en-GB"/>
        </w:rPr>
      </w:pPr>
      <w:r w:rsidRPr="00C57B47">
        <w:rPr>
          <w:rFonts w:ascii="Verdana" w:hAnsi="Verdana" w:cs="Times New Roman"/>
          <w:b/>
          <w:sz w:val="24"/>
          <w:szCs w:val="24"/>
          <w:lang w:val="en-GB"/>
        </w:rPr>
        <w:t>Figure 1: Theory X and Theory Y</w:t>
      </w:r>
    </w:p>
    <w:p w:rsidR="00634516" w:rsidRPr="00C57B47" w:rsidRDefault="00634516" w:rsidP="00634516">
      <w:pPr>
        <w:pStyle w:val="Normal1"/>
        <w:spacing w:line="360" w:lineRule="auto"/>
        <w:jc w:val="center"/>
        <w:rPr>
          <w:rFonts w:ascii="Verdana" w:hAnsi="Verdana" w:cs="Times New Roman"/>
          <w:sz w:val="24"/>
          <w:szCs w:val="24"/>
          <w:lang w:val="en-GB"/>
        </w:rPr>
      </w:pPr>
      <w:r w:rsidRPr="00C57B47">
        <w:rPr>
          <w:rFonts w:ascii="Verdana" w:hAnsi="Verdana" w:cs="Times New Roman"/>
          <w:sz w:val="24"/>
          <w:szCs w:val="24"/>
          <w:lang w:val="en-GB"/>
        </w:rPr>
        <w:t xml:space="preserve">(Source: </w:t>
      </w:r>
      <w:r w:rsidRPr="00C57B47">
        <w:rPr>
          <w:rFonts w:ascii="Verdana" w:hAnsi="Verdana" w:cs="Times New Roman"/>
          <w:sz w:val="24"/>
          <w:szCs w:val="24"/>
          <w:shd w:val="clear" w:color="auto" w:fill="FFFFFF"/>
          <w:lang w:val="en-GB"/>
        </w:rPr>
        <w:t>Bass, 2015)</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When looking at Theory X and Theory Y to identify its relevance to the role of a customer service executive, it can be said that the two aspects of individual behaviour which are positive and negative highly impact the work nature of the organisation. Individual beliefs, attitudes and values are seen to work in relation to the assumptions made by the theorist. Theory X individuals tend to have a pessimistic view of other people that include fellow employees and customers which automatically de</w:t>
      </w:r>
      <w:r w:rsidR="00765BC2" w:rsidRPr="00C57B47">
        <w:rPr>
          <w:rFonts w:ascii="Verdana" w:eastAsia="Times New Roman" w:hAnsi="Verdana" w:cs="Times New Roman"/>
          <w:sz w:val="24"/>
          <w:szCs w:val="24"/>
          <w:lang w:val="en-GB"/>
        </w:rPr>
        <w:t>-</w:t>
      </w:r>
      <w:r w:rsidRPr="00C57B47">
        <w:rPr>
          <w:rFonts w:ascii="Verdana" w:eastAsia="Times New Roman" w:hAnsi="Verdana" w:cs="Times New Roman"/>
          <w:sz w:val="24"/>
          <w:szCs w:val="24"/>
          <w:lang w:val="en-GB"/>
        </w:rPr>
        <w:t>motivates them and they dislike work. As an outcome, they think that rewarding or punishment is essential in order to complete tasks. Theory X assumes that negative attitudes and poor values of an individual impact the way they perform and it can be seen in their performance. They work to secure job position but they lack ambition through their job. Many employees do not like to work and constantly look for escape whenever possible. It is due to the negative aspect of their behaviour and poor value system of the organisation (</w:t>
      </w:r>
      <w:r w:rsidRPr="00C57B47">
        <w:rPr>
          <w:rFonts w:ascii="Verdana" w:hAnsi="Verdana" w:cs="Times New Roman"/>
          <w:sz w:val="24"/>
          <w:szCs w:val="24"/>
          <w:shd w:val="clear" w:color="auto" w:fill="FFFFFF"/>
          <w:lang w:val="en-GB"/>
        </w:rPr>
        <w:t>Bass, 2015)</w:t>
      </w:r>
      <w:r w:rsidRPr="00C57B47">
        <w:rPr>
          <w:rFonts w:ascii="Verdana" w:eastAsia="Times New Roman" w:hAnsi="Verdana" w:cs="Times New Roman"/>
          <w:sz w:val="24"/>
          <w:szCs w:val="24"/>
          <w:lang w:val="en-GB"/>
        </w:rPr>
        <w:t>.</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 xml:space="preserve">The job of a customer service executive is tough with regular challenges of facing and resolving various problems of a variety of customers making it quite natural for them to dislike their job, resisting change and requiring formal </w:t>
      </w:r>
      <w:r w:rsidRPr="00C57B47">
        <w:rPr>
          <w:rFonts w:ascii="Verdana" w:eastAsia="Times New Roman" w:hAnsi="Verdana" w:cs="Times New Roman"/>
          <w:sz w:val="24"/>
          <w:szCs w:val="24"/>
          <w:lang w:val="en-GB"/>
        </w:rPr>
        <w:lastRenderedPageBreak/>
        <w:t>direction. On the other hand, individuals with strong beliefs and values, who loves what they do perceive their profile as normal and relaxing. Promotion of organisational aspect in enhancing employee relation in terms of rewarding and security results in gaining commitment and loyalty of employees. The attitude to learning and improve knowledge and skill often help to identify and take the credibility of responsibilities at the workplace (</w:t>
      </w:r>
      <w:proofErr w:type="spellStart"/>
      <w:r w:rsidRPr="00C57B47">
        <w:rPr>
          <w:rFonts w:ascii="Verdana" w:hAnsi="Verdana" w:cs="Times New Roman"/>
          <w:sz w:val="24"/>
          <w:szCs w:val="24"/>
          <w:shd w:val="clear" w:color="auto" w:fill="FFFFFF"/>
          <w:lang w:val="en-GB"/>
        </w:rPr>
        <w:t>Aithal</w:t>
      </w:r>
      <w:proofErr w:type="spellEnd"/>
      <w:r w:rsidRPr="00C57B47">
        <w:rPr>
          <w:rFonts w:ascii="Verdana" w:hAnsi="Verdana" w:cs="Times New Roman"/>
          <w:sz w:val="24"/>
          <w:szCs w:val="24"/>
          <w:shd w:val="clear" w:color="auto" w:fill="FFFFFF"/>
          <w:lang w:val="en-GB"/>
        </w:rPr>
        <w:t xml:space="preserve"> and Kumar, 2016)</w:t>
      </w:r>
      <w:r w:rsidRPr="00C57B47">
        <w:rPr>
          <w:rFonts w:ascii="Verdana" w:eastAsia="Times New Roman" w:hAnsi="Verdana" w:cs="Times New Roman"/>
          <w:sz w:val="24"/>
          <w:szCs w:val="24"/>
          <w:lang w:val="en-GB"/>
        </w:rPr>
        <w:t>.</w:t>
      </w:r>
    </w:p>
    <w:p w:rsidR="00B00ADA"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The confidence that comes with developed capabilities when applied correctly, in simpler words, resourcefulness, creativity and potential of an individual helps in resolving customer problems, meeting customer expectations and fulfilling individual as well as organisational objectives. Theory X presents pessimistic employees, whereas, Theory Y presents optimistic employees and both the drastic differences in behaviour and nature at work are the results of personal and organisational attitude, beliefs and values reflecting on the job. When correlating the theory with Maslow’s theory, it can be said that Theory X assumes individual emphasising on physiological and safety needs. On the contrary, Theory Y assumes individual with social, esteem and self-actualisation needs dominating their performance.</w:t>
      </w:r>
    </w:p>
    <w:p w:rsidR="00634516" w:rsidRPr="00C57B47" w:rsidRDefault="00634516" w:rsidP="00634516">
      <w:pPr>
        <w:pStyle w:val="Heading2"/>
        <w:rPr>
          <w:rFonts w:ascii="Verdana" w:hAnsi="Verdana"/>
          <w:lang w:val="en-GB"/>
        </w:rPr>
      </w:pPr>
      <w:bookmarkStart w:id="8" w:name="_Toc28426977"/>
      <w:r w:rsidRPr="00C57B47">
        <w:rPr>
          <w:rFonts w:ascii="Verdana" w:hAnsi="Verdana"/>
          <w:lang w:val="en-GB"/>
        </w:rPr>
        <w:t>Critical assessment of beliefs, attitudes and values on Theory X and Theory Y</w:t>
      </w:r>
      <w:bookmarkEnd w:id="8"/>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 xml:space="preserve">In the role </w:t>
      </w:r>
      <w:r w:rsidR="00F6609B" w:rsidRPr="00C57B47">
        <w:rPr>
          <w:rFonts w:ascii="Verdana" w:eastAsia="Times New Roman" w:hAnsi="Verdana" w:cs="Times New Roman"/>
          <w:sz w:val="24"/>
          <w:szCs w:val="24"/>
          <w:lang w:val="en-GB"/>
        </w:rPr>
        <w:t>of customer service executive, personal beliefs</w:t>
      </w:r>
      <w:r w:rsidRPr="00C57B47">
        <w:rPr>
          <w:rFonts w:ascii="Verdana" w:eastAsia="Times New Roman" w:hAnsi="Verdana" w:cs="Times New Roman"/>
          <w:sz w:val="24"/>
          <w:szCs w:val="24"/>
          <w:lang w:val="en-GB"/>
        </w:rPr>
        <w:t xml:space="preserve">, attitudes and values are in constant interface with those of fellow colleagues, superiors and clients. As an intern in the customer service department, it is important to possess good thinking capability in the combination of critical with creative skills. Possession of the right set of beliefs and values influence motivation, engagement and intention with any allocated task. The provision of Theory X and Theory Y help the organisation in the building of productive staff and also teaches an individual to be self-motivated, productive and aspire to achieve </w:t>
      </w:r>
      <w:r w:rsidRPr="00C57B47">
        <w:rPr>
          <w:rFonts w:ascii="Verdana" w:eastAsia="Times New Roman" w:hAnsi="Verdana" w:cs="Times New Roman"/>
          <w:sz w:val="24"/>
          <w:szCs w:val="24"/>
          <w:lang w:val="en-GB"/>
        </w:rPr>
        <w:lastRenderedPageBreak/>
        <w:t>great things (</w:t>
      </w:r>
      <w:proofErr w:type="spellStart"/>
      <w:r w:rsidRPr="00C57B47">
        <w:rPr>
          <w:rFonts w:ascii="Verdana" w:hAnsi="Verdana" w:cs="Times New Roman"/>
          <w:sz w:val="24"/>
          <w:szCs w:val="24"/>
          <w:shd w:val="clear" w:color="auto" w:fill="FFFFFF"/>
          <w:lang w:val="en-GB"/>
        </w:rPr>
        <w:t>Kochan</w:t>
      </w:r>
      <w:proofErr w:type="spellEnd"/>
      <w:r w:rsidRPr="00C57B47">
        <w:rPr>
          <w:rFonts w:ascii="Verdana" w:hAnsi="Verdana" w:cs="Times New Roman"/>
          <w:sz w:val="24"/>
          <w:szCs w:val="24"/>
          <w:shd w:val="clear" w:color="auto" w:fill="FFFFFF"/>
          <w:lang w:val="en-GB"/>
        </w:rPr>
        <w:t>, 2015)</w:t>
      </w:r>
      <w:r w:rsidRPr="00C57B47">
        <w:rPr>
          <w:rFonts w:ascii="Verdana" w:eastAsia="Times New Roman" w:hAnsi="Verdana" w:cs="Times New Roman"/>
          <w:sz w:val="24"/>
          <w:szCs w:val="24"/>
          <w:lang w:val="en-GB"/>
        </w:rPr>
        <w:t>. The theory can be used as a key to develop insight and assess one’s capabilities and hindrance in effectively performing at work.</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 xml:space="preserve">The knowledge of where an individual stands with current attributes helps to handle those areas of issues and maintain improving measure of productivity. I believe that the theory helped to understand human behaviour at work. For example, motivation improves productivity; when an intern secure a permanent position at the organisation due to performing well throughout probation period and if the superior management observes that the particular individual possess the potential that can be developed and used by the organisation, it alters the perspective of an individual to go from being in Theory X to Theory Y. The recognition of potential and faith of the individual influences not only the performance of the person but also of the organisation in the competitive market. When looking at the values of </w:t>
      </w:r>
      <w:proofErr w:type="spellStart"/>
      <w:r w:rsidRPr="00C57B47">
        <w:rPr>
          <w:rFonts w:ascii="Verdana" w:eastAsia="Times New Roman" w:hAnsi="Verdana" w:cs="Times New Roman"/>
          <w:sz w:val="24"/>
          <w:szCs w:val="24"/>
          <w:lang w:val="en-GB"/>
        </w:rPr>
        <w:t>Primark</w:t>
      </w:r>
      <w:proofErr w:type="spellEnd"/>
      <w:r w:rsidRPr="00C57B47">
        <w:rPr>
          <w:rFonts w:ascii="Verdana" w:eastAsia="Times New Roman" w:hAnsi="Verdana" w:cs="Times New Roman"/>
          <w:sz w:val="24"/>
          <w:szCs w:val="24"/>
          <w:lang w:val="en-GB"/>
        </w:rPr>
        <w:t>, it focuses on employee relation and engagement giving rise to employee retention and satisfaction.</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Arguably, organisational culture becomes a huge challenge for the interns to work when the existing staff follows different values, attitudes and beliefs. In the absence of organisational value system, it can be quite a misinterpretation as the intern performs with a variety of staff in order to learn new skills and most of the employees might not be friendly enough to recognise the necessity to help out (</w:t>
      </w:r>
      <w:proofErr w:type="spellStart"/>
      <w:r w:rsidRPr="00C57B47">
        <w:rPr>
          <w:rFonts w:ascii="Verdana" w:hAnsi="Verdana" w:cs="Times New Roman"/>
          <w:sz w:val="24"/>
          <w:szCs w:val="24"/>
          <w:shd w:val="clear" w:color="auto" w:fill="FFFFFF"/>
          <w:lang w:val="en-GB"/>
        </w:rPr>
        <w:t>Foyil</w:t>
      </w:r>
      <w:proofErr w:type="spellEnd"/>
      <w:r w:rsidRPr="00C57B47">
        <w:rPr>
          <w:rFonts w:ascii="Verdana" w:hAnsi="Verdana" w:cs="Times New Roman"/>
          <w:sz w:val="24"/>
          <w:szCs w:val="24"/>
          <w:shd w:val="clear" w:color="auto" w:fill="FFFFFF"/>
          <w:lang w:val="en-GB"/>
        </w:rPr>
        <w:t xml:space="preserve"> and </w:t>
      </w:r>
      <w:proofErr w:type="spellStart"/>
      <w:r w:rsidRPr="00C57B47">
        <w:rPr>
          <w:rFonts w:ascii="Verdana" w:hAnsi="Verdana" w:cs="Times New Roman"/>
          <w:sz w:val="24"/>
          <w:szCs w:val="24"/>
          <w:shd w:val="clear" w:color="auto" w:fill="FFFFFF"/>
          <w:lang w:val="en-GB"/>
        </w:rPr>
        <w:t>Kleiner</w:t>
      </w:r>
      <w:proofErr w:type="spellEnd"/>
      <w:r w:rsidRPr="00C57B47">
        <w:rPr>
          <w:rFonts w:ascii="Verdana" w:hAnsi="Verdana" w:cs="Times New Roman"/>
          <w:sz w:val="24"/>
          <w:szCs w:val="24"/>
          <w:shd w:val="clear" w:color="auto" w:fill="FFFFFF"/>
          <w:lang w:val="en-GB"/>
        </w:rPr>
        <w:t>, 2015)</w:t>
      </w:r>
      <w:r w:rsidRPr="00C57B47">
        <w:rPr>
          <w:rFonts w:ascii="Verdana" w:eastAsia="Times New Roman" w:hAnsi="Verdana" w:cs="Times New Roman"/>
          <w:sz w:val="24"/>
          <w:szCs w:val="24"/>
          <w:lang w:val="en-GB"/>
        </w:rPr>
        <w:t xml:space="preserve">. The importance of good thinking reflecting positive belief and attitude helps in realising many internal and external problems attached to recruitment and actively participate in minimising the gap observed by interns. It also comes down to the manager responsible for the interns to identify and reward their performance when they perform sterlingly. The theory assumes the characteristics of employees from the viewpoint of a manager, therefore maintenance of encouragement and </w:t>
      </w:r>
      <w:r w:rsidRPr="00C57B47">
        <w:rPr>
          <w:rFonts w:ascii="Verdana" w:eastAsia="Times New Roman" w:hAnsi="Verdana" w:cs="Times New Roman"/>
          <w:sz w:val="24"/>
          <w:szCs w:val="24"/>
          <w:lang w:val="en-GB"/>
        </w:rPr>
        <w:lastRenderedPageBreak/>
        <w:t>different leadership styles according to situations boast performance and achieving objectives.</w:t>
      </w:r>
    </w:p>
    <w:p w:rsidR="00634516" w:rsidRPr="00C57B47" w:rsidRDefault="00634516" w:rsidP="00634516">
      <w:pPr>
        <w:pStyle w:val="Normal1"/>
        <w:spacing w:line="360" w:lineRule="auto"/>
        <w:jc w:val="both"/>
        <w:rPr>
          <w:rFonts w:ascii="Verdana" w:eastAsia="Times New Roman" w:hAnsi="Verdana" w:cs="Times New Roman"/>
          <w:sz w:val="24"/>
          <w:szCs w:val="24"/>
          <w:lang w:val="en-GB"/>
        </w:rPr>
      </w:pPr>
      <w:r w:rsidRPr="00C57B47">
        <w:rPr>
          <w:rFonts w:ascii="Verdana" w:eastAsia="Times New Roman" w:hAnsi="Verdana" w:cs="Times New Roman"/>
          <w:sz w:val="24"/>
          <w:szCs w:val="24"/>
          <w:lang w:val="en-GB"/>
        </w:rPr>
        <w:t>The combined application of both theories helps to understand the current and desired human behaviour. Application of both the styles in management motivates staff, where the large sum of success depends on the efforts of the team and organisational objectives. Application of Theory X for the intern level who require thorough guidance or control over any sort of crisis helps in understanding their level of knowledge, refining them and shaping their career in the field. On the other hand, as the attributes of an intern get refined, they automatically transfer to Theory Y where they need less management and can perform using self-motivation and little direction (</w:t>
      </w:r>
      <w:proofErr w:type="spellStart"/>
      <w:r w:rsidRPr="00C57B47">
        <w:rPr>
          <w:rFonts w:ascii="Verdana" w:hAnsi="Verdana" w:cs="Times New Roman"/>
          <w:sz w:val="24"/>
          <w:szCs w:val="24"/>
          <w:shd w:val="clear" w:color="auto" w:fill="FFFFFF"/>
          <w:lang w:val="en-GB"/>
        </w:rPr>
        <w:t>Nunery</w:t>
      </w:r>
      <w:proofErr w:type="spellEnd"/>
      <w:r w:rsidRPr="00C57B47">
        <w:rPr>
          <w:rFonts w:ascii="Verdana" w:hAnsi="Verdana" w:cs="Times New Roman"/>
          <w:sz w:val="24"/>
          <w:szCs w:val="24"/>
          <w:shd w:val="clear" w:color="auto" w:fill="FFFFFF"/>
          <w:lang w:val="en-GB"/>
        </w:rPr>
        <w:t>, 2016)</w:t>
      </w:r>
      <w:r w:rsidRPr="00C57B47">
        <w:rPr>
          <w:rFonts w:ascii="Verdana" w:eastAsia="Times New Roman" w:hAnsi="Verdana" w:cs="Times New Roman"/>
          <w:sz w:val="24"/>
          <w:szCs w:val="24"/>
          <w:lang w:val="en-GB"/>
        </w:rPr>
        <w:t>. However, it is also possible for employees to give up and become discouraged and non-cooperative due to poor morale and values in life. This enhances the chances of high staff turnover damaging organisational reputation in the long-term.</w:t>
      </w:r>
    </w:p>
    <w:p w:rsidR="00634516" w:rsidRPr="00C57B47" w:rsidRDefault="00634516" w:rsidP="00634516">
      <w:pPr>
        <w:pStyle w:val="Heading2"/>
        <w:rPr>
          <w:rFonts w:ascii="Verdana" w:hAnsi="Verdana"/>
          <w:lang w:val="en-GB"/>
        </w:rPr>
      </w:pPr>
      <w:bookmarkStart w:id="9" w:name="_Toc28426978"/>
      <w:r w:rsidRPr="00C57B47">
        <w:rPr>
          <w:rFonts w:ascii="Verdana" w:hAnsi="Verdana"/>
          <w:lang w:val="en-GB"/>
        </w:rPr>
        <w:t>Selection of the theorist</w:t>
      </w:r>
      <w:bookmarkEnd w:id="9"/>
    </w:p>
    <w:p w:rsidR="001D0978" w:rsidRPr="00C57B47" w:rsidRDefault="00634516" w:rsidP="007C57F8">
      <w:pPr>
        <w:pStyle w:val="Normal1"/>
        <w:spacing w:line="360" w:lineRule="auto"/>
        <w:jc w:val="both"/>
        <w:rPr>
          <w:rFonts w:ascii="Verdana" w:eastAsia="Times New Roman" w:hAnsi="Verdana" w:cs="Times New Roman"/>
          <w:b/>
          <w:color w:val="000000" w:themeColor="text1"/>
          <w:sz w:val="24"/>
          <w:szCs w:val="24"/>
          <w:lang w:val="en-GB"/>
        </w:rPr>
      </w:pPr>
      <w:r w:rsidRPr="00C57B47">
        <w:rPr>
          <w:rFonts w:ascii="Verdana" w:eastAsia="Times New Roman" w:hAnsi="Verdana" w:cs="Times New Roman"/>
          <w:sz w:val="24"/>
          <w:szCs w:val="24"/>
          <w:lang w:val="en-GB"/>
        </w:rPr>
        <w:t xml:space="preserve">Douglas McGregor proposed the fundamental leadership assumptions in Theory X and Theory Y in order to assist leaders and future leaders to question underlying perceptions and assumptions regarding others. Theory X viewed humans to have an inborn dislike for work and require coercive techniques and direction to retrieve effective results. This part of the theory focuses on the leadership style of authoritarian where results focus on leadership and work-centred. Theory Y is much more people-centred and individuals are appreciated and valued. This part of the theory submits that employees under the right kind of work environment reach their optimum potential and becomes a great value for the organisation. McGregor has thoroughly placed several assumptions on either side such as avoidance of work and need for control on the X side and self-directory and making good decisions on the Y </w:t>
      </w:r>
      <w:r w:rsidRPr="00C57B47">
        <w:rPr>
          <w:rFonts w:ascii="Verdana" w:eastAsia="Times New Roman" w:hAnsi="Verdana" w:cs="Times New Roman"/>
          <w:sz w:val="24"/>
          <w:szCs w:val="24"/>
          <w:lang w:val="en-GB"/>
        </w:rPr>
        <w:lastRenderedPageBreak/>
        <w:t xml:space="preserve">side. It is the clear idea of behaviour and attributes placed in the theory made the work of Douglas a chosen model in the report. </w:t>
      </w:r>
    </w:p>
    <w:p w:rsidR="001D0978" w:rsidRPr="00C57B47" w:rsidRDefault="003834F0" w:rsidP="0073042C">
      <w:pPr>
        <w:pStyle w:val="Heading1"/>
        <w:rPr>
          <w:rFonts w:ascii="Verdana" w:hAnsi="Verdana"/>
          <w:lang w:val="en-GB"/>
        </w:rPr>
      </w:pPr>
      <w:bookmarkStart w:id="10" w:name="_Toc28426979"/>
      <w:r w:rsidRPr="00C57B47">
        <w:rPr>
          <w:rFonts w:ascii="Verdana" w:hAnsi="Verdana"/>
          <w:lang w:val="en-GB"/>
        </w:rPr>
        <w:t>Critically assess the impact of beliefs, attitudes and va</w:t>
      </w:r>
      <w:r w:rsidR="000E71CB" w:rsidRPr="00C57B47">
        <w:rPr>
          <w:rFonts w:ascii="Verdana" w:hAnsi="Verdana"/>
          <w:lang w:val="en-GB"/>
        </w:rPr>
        <w:t>lues on own workplace behaviour</w:t>
      </w:r>
      <w:bookmarkEnd w:id="10"/>
      <w:r w:rsidR="007B74E8" w:rsidRPr="00C57B47">
        <w:rPr>
          <w:rFonts w:ascii="Verdana" w:hAnsi="Verdana"/>
          <w:lang w:val="en-GB"/>
        </w:rPr>
        <w:t xml:space="preserve"> </w:t>
      </w:r>
    </w:p>
    <w:p w:rsidR="0073042C" w:rsidRPr="00C57B47" w:rsidRDefault="00903878" w:rsidP="0073042C">
      <w:pPr>
        <w:rPr>
          <w:rFonts w:ascii="Verdana" w:hAnsi="Verdana"/>
          <w:lang w:val="en-GB"/>
        </w:rPr>
      </w:pPr>
      <w:r w:rsidRPr="00C57B47">
        <w:rPr>
          <w:rFonts w:ascii="Verdana" w:hAnsi="Verdana"/>
          <w:lang w:val="en-GB"/>
        </w:rPr>
        <w:t xml:space="preserve">A multiple factors determines the work environment of an </w:t>
      </w:r>
      <w:proofErr w:type="spellStart"/>
      <w:r w:rsidRPr="00C57B47">
        <w:rPr>
          <w:rFonts w:ascii="Verdana" w:hAnsi="Verdana"/>
          <w:lang w:val="en-GB"/>
        </w:rPr>
        <w:t>organization</w:t>
      </w:r>
      <w:proofErr w:type="spellEnd"/>
      <w:r w:rsidRPr="00C57B47">
        <w:rPr>
          <w:rFonts w:ascii="Verdana" w:hAnsi="Verdana"/>
          <w:lang w:val="en-GB"/>
        </w:rPr>
        <w:t xml:space="preserve"> based on which the employees effectively parti</w:t>
      </w:r>
      <w:r w:rsidR="002D76F6" w:rsidRPr="00C57B47">
        <w:rPr>
          <w:rFonts w:ascii="Verdana" w:hAnsi="Verdana"/>
          <w:lang w:val="en-GB"/>
        </w:rPr>
        <w:t xml:space="preserve">cipate and perform on assigned jobs. </w:t>
      </w:r>
      <w:r w:rsidR="00E50BA3" w:rsidRPr="00C57B47">
        <w:rPr>
          <w:rFonts w:ascii="Verdana" w:hAnsi="Verdana"/>
          <w:lang w:val="en-GB"/>
        </w:rPr>
        <w:t xml:space="preserve">As most of the </w:t>
      </w:r>
      <w:proofErr w:type="spellStart"/>
      <w:r w:rsidR="00E50BA3" w:rsidRPr="00C57B47">
        <w:rPr>
          <w:rFonts w:ascii="Verdana" w:hAnsi="Verdana"/>
          <w:lang w:val="en-GB"/>
        </w:rPr>
        <w:t>organizations</w:t>
      </w:r>
      <w:proofErr w:type="spellEnd"/>
      <w:r w:rsidR="00E50BA3" w:rsidRPr="00C57B47">
        <w:rPr>
          <w:rFonts w:ascii="Verdana" w:hAnsi="Verdana"/>
          <w:lang w:val="en-GB"/>
        </w:rPr>
        <w:t xml:space="preserve"> are encouraging effective team collaboration, behaviour, attitude and values plays a significant role in the determination of workplace environment within the </w:t>
      </w:r>
      <w:proofErr w:type="spellStart"/>
      <w:r w:rsidR="00E50BA3" w:rsidRPr="00C57B47">
        <w:rPr>
          <w:rFonts w:ascii="Verdana" w:hAnsi="Verdana"/>
          <w:lang w:val="en-GB"/>
        </w:rPr>
        <w:t>organizations</w:t>
      </w:r>
      <w:proofErr w:type="spellEnd"/>
      <w:r w:rsidR="00D36917" w:rsidRPr="00C57B47">
        <w:rPr>
          <w:rFonts w:ascii="Verdana" w:hAnsi="Verdana"/>
          <w:lang w:val="en-GB"/>
        </w:rPr>
        <w:t xml:space="preserve"> (</w:t>
      </w:r>
      <w:r w:rsidR="00D36917" w:rsidRPr="00C57B47">
        <w:rPr>
          <w:rFonts w:ascii="Verdana" w:hAnsi="Verdana" w:cs="Times New Roman"/>
          <w:color w:val="222222"/>
          <w:szCs w:val="24"/>
          <w:shd w:val="clear" w:color="auto" w:fill="FFFFFF"/>
        </w:rPr>
        <w:t xml:space="preserve">Dumont, Shen and </w:t>
      </w:r>
      <w:proofErr w:type="spellStart"/>
      <w:r w:rsidR="00D36917" w:rsidRPr="00C57B47">
        <w:rPr>
          <w:rFonts w:ascii="Verdana" w:hAnsi="Verdana" w:cs="Times New Roman"/>
          <w:color w:val="222222"/>
          <w:szCs w:val="24"/>
          <w:shd w:val="clear" w:color="auto" w:fill="FFFFFF"/>
        </w:rPr>
        <w:t>Deng</w:t>
      </w:r>
      <w:proofErr w:type="spellEnd"/>
      <w:r w:rsidR="00D36917" w:rsidRPr="00C57B47">
        <w:rPr>
          <w:rFonts w:ascii="Verdana" w:hAnsi="Verdana" w:cs="Times New Roman"/>
          <w:color w:val="222222"/>
          <w:szCs w:val="24"/>
          <w:shd w:val="clear" w:color="auto" w:fill="FFFFFF"/>
        </w:rPr>
        <w:t>, 2017)</w:t>
      </w:r>
      <w:r w:rsidR="00E50BA3" w:rsidRPr="00C57B47">
        <w:rPr>
          <w:rFonts w:ascii="Verdana" w:hAnsi="Verdana"/>
          <w:lang w:val="en-GB"/>
        </w:rPr>
        <w:t xml:space="preserve">. </w:t>
      </w:r>
      <w:r w:rsidR="00046D5D" w:rsidRPr="00C57B47">
        <w:rPr>
          <w:rFonts w:ascii="Verdana" w:hAnsi="Verdana"/>
          <w:lang w:val="en-GB"/>
        </w:rPr>
        <w:t xml:space="preserve">For effective team work, personal beliefs, values and behaviour of the employees decides the performance level of the </w:t>
      </w:r>
      <w:proofErr w:type="spellStart"/>
      <w:r w:rsidR="00046D5D" w:rsidRPr="00C57B47">
        <w:rPr>
          <w:rFonts w:ascii="Verdana" w:hAnsi="Verdana"/>
          <w:lang w:val="en-GB"/>
        </w:rPr>
        <w:t>organization</w:t>
      </w:r>
      <w:proofErr w:type="spellEnd"/>
      <w:r w:rsidR="00046D5D" w:rsidRPr="00C57B47">
        <w:rPr>
          <w:rFonts w:ascii="Verdana" w:hAnsi="Verdana"/>
          <w:lang w:val="en-GB"/>
        </w:rPr>
        <w:t xml:space="preserve">. Here in this section a critical assessment about the impact of beliefs, values and attitude is going to be discussed from the context of </w:t>
      </w:r>
      <w:proofErr w:type="spellStart"/>
      <w:r w:rsidR="00046D5D" w:rsidRPr="00C57B47">
        <w:rPr>
          <w:rFonts w:ascii="Verdana" w:hAnsi="Verdana"/>
          <w:lang w:val="en-GB"/>
        </w:rPr>
        <w:t>organizational</w:t>
      </w:r>
      <w:proofErr w:type="spellEnd"/>
      <w:r w:rsidR="00046D5D" w:rsidRPr="00C57B47">
        <w:rPr>
          <w:rFonts w:ascii="Verdana" w:hAnsi="Verdana"/>
          <w:lang w:val="en-GB"/>
        </w:rPr>
        <w:t xml:space="preserve"> management of the </w:t>
      </w:r>
      <w:proofErr w:type="spellStart"/>
      <w:r w:rsidR="00046D5D" w:rsidRPr="00C57B47">
        <w:rPr>
          <w:rFonts w:ascii="Verdana" w:hAnsi="Verdana"/>
          <w:lang w:val="en-GB"/>
        </w:rPr>
        <w:t>organization</w:t>
      </w:r>
      <w:proofErr w:type="spellEnd"/>
      <w:r w:rsidR="00046D5D" w:rsidRPr="00C57B47">
        <w:rPr>
          <w:rFonts w:ascii="Verdana" w:hAnsi="Verdana"/>
          <w:lang w:val="en-GB"/>
        </w:rPr>
        <w:t xml:space="preserve"> </w:t>
      </w:r>
      <w:proofErr w:type="spellStart"/>
      <w:r w:rsidR="00046D5D" w:rsidRPr="00C57B47">
        <w:rPr>
          <w:rFonts w:ascii="Verdana" w:hAnsi="Verdana"/>
          <w:lang w:val="en-GB"/>
        </w:rPr>
        <w:t>Primark</w:t>
      </w:r>
      <w:proofErr w:type="spellEnd"/>
      <w:r w:rsidR="00046D5D" w:rsidRPr="00C57B47">
        <w:rPr>
          <w:rFonts w:ascii="Verdana" w:hAnsi="Verdana"/>
          <w:lang w:val="en-GB"/>
        </w:rPr>
        <w:t>.</w:t>
      </w:r>
    </w:p>
    <w:p w:rsidR="000E71CB" w:rsidRPr="00C57B47" w:rsidRDefault="000E71CB" w:rsidP="0073042C">
      <w:pPr>
        <w:pStyle w:val="Heading2"/>
        <w:rPr>
          <w:rFonts w:ascii="Verdana" w:hAnsi="Verdana"/>
          <w:lang w:val="en-GB"/>
        </w:rPr>
      </w:pPr>
      <w:bookmarkStart w:id="11" w:name="_Toc28426980"/>
      <w:r w:rsidRPr="00C57B47">
        <w:rPr>
          <w:rFonts w:ascii="Verdana" w:hAnsi="Verdana"/>
          <w:lang w:val="en-GB"/>
        </w:rPr>
        <w:t>An assessment of the impact of beliefs, attitudes and values on employee behaviour with</w:t>
      </w:r>
      <w:r w:rsidR="007B74E8" w:rsidRPr="00C57B47">
        <w:rPr>
          <w:rFonts w:ascii="Verdana" w:hAnsi="Verdana"/>
          <w:lang w:val="en-GB"/>
        </w:rPr>
        <w:t>in the workplace</w:t>
      </w:r>
      <w:r w:rsidR="0091652B" w:rsidRPr="00C57B47">
        <w:rPr>
          <w:rFonts w:ascii="Verdana" w:hAnsi="Verdana"/>
          <w:lang w:val="en-GB"/>
        </w:rPr>
        <w:t xml:space="preserve"> of </w:t>
      </w:r>
      <w:proofErr w:type="spellStart"/>
      <w:r w:rsidR="0091652B" w:rsidRPr="00C57B47">
        <w:rPr>
          <w:rFonts w:ascii="Verdana" w:hAnsi="Verdana"/>
          <w:lang w:val="en-GB"/>
        </w:rPr>
        <w:t>Primark</w:t>
      </w:r>
      <w:bookmarkEnd w:id="11"/>
      <w:proofErr w:type="spellEnd"/>
      <w:r w:rsidR="00EF7B2E" w:rsidRPr="00C57B47">
        <w:rPr>
          <w:rFonts w:ascii="Verdana" w:hAnsi="Verdana"/>
          <w:lang w:val="en-GB"/>
        </w:rPr>
        <w:t xml:space="preserve"> </w:t>
      </w:r>
    </w:p>
    <w:p w:rsidR="00AE32A6" w:rsidRPr="00C57B47" w:rsidRDefault="00E419F5" w:rsidP="007C57F8">
      <w:pPr>
        <w:rPr>
          <w:rFonts w:ascii="Verdana" w:hAnsi="Verdana"/>
          <w:lang w:val="en-GB"/>
        </w:rPr>
      </w:pPr>
      <w:proofErr w:type="spellStart"/>
      <w:r w:rsidRPr="00C57B47">
        <w:rPr>
          <w:rFonts w:ascii="Verdana" w:hAnsi="Verdana"/>
          <w:lang w:val="en-GB"/>
        </w:rPr>
        <w:t>Primark</w:t>
      </w:r>
      <w:proofErr w:type="spellEnd"/>
      <w:r w:rsidRPr="00C57B47">
        <w:rPr>
          <w:rFonts w:ascii="Verdana" w:hAnsi="Verdana"/>
          <w:lang w:val="en-GB"/>
        </w:rPr>
        <w:t xml:space="preserve"> is a multinational business </w:t>
      </w:r>
      <w:proofErr w:type="spellStart"/>
      <w:r w:rsidRPr="00C57B47">
        <w:rPr>
          <w:rFonts w:ascii="Verdana" w:hAnsi="Verdana"/>
          <w:lang w:val="en-GB"/>
        </w:rPr>
        <w:t>organization</w:t>
      </w:r>
      <w:proofErr w:type="spellEnd"/>
      <w:r w:rsidRPr="00C57B47">
        <w:rPr>
          <w:rFonts w:ascii="Verdana" w:hAnsi="Verdana"/>
          <w:lang w:val="en-GB"/>
        </w:rPr>
        <w:t xml:space="preserve"> which is doing its business in retail sector since 1969 and at present it has successfully expanded its business at the various </w:t>
      </w:r>
      <w:r w:rsidR="00EE2B1A" w:rsidRPr="00C57B47">
        <w:rPr>
          <w:rFonts w:ascii="Verdana" w:hAnsi="Verdana"/>
          <w:lang w:val="en-GB"/>
        </w:rPr>
        <w:t>locations</w:t>
      </w:r>
      <w:r w:rsidRPr="00C57B47">
        <w:rPr>
          <w:rFonts w:ascii="Verdana" w:hAnsi="Verdana"/>
          <w:lang w:val="en-GB"/>
        </w:rPr>
        <w:t xml:space="preserve"> </w:t>
      </w:r>
      <w:r w:rsidR="00EE2B1A" w:rsidRPr="00C57B47">
        <w:rPr>
          <w:rFonts w:ascii="Verdana" w:hAnsi="Verdana"/>
          <w:lang w:val="en-GB"/>
        </w:rPr>
        <w:t xml:space="preserve">which is over 370 by number. </w:t>
      </w:r>
      <w:r w:rsidR="00B80B46" w:rsidRPr="00C57B47">
        <w:rPr>
          <w:rFonts w:ascii="Verdana" w:hAnsi="Verdana"/>
          <w:lang w:val="en-GB"/>
        </w:rPr>
        <w:t xml:space="preserve">Based on the needs of the </w:t>
      </w:r>
      <w:proofErr w:type="spellStart"/>
      <w:r w:rsidR="00B80B46" w:rsidRPr="00C57B47">
        <w:rPr>
          <w:rFonts w:ascii="Verdana" w:hAnsi="Verdana"/>
          <w:lang w:val="en-GB"/>
        </w:rPr>
        <w:t>organization</w:t>
      </w:r>
      <w:proofErr w:type="spellEnd"/>
      <w:r w:rsidR="00B80B46" w:rsidRPr="00C57B47">
        <w:rPr>
          <w:rFonts w:ascii="Verdana" w:hAnsi="Verdana"/>
          <w:lang w:val="en-GB"/>
        </w:rPr>
        <w:t xml:space="preserve"> the management recruits employees from various areas considering their skills, proficiency, experience, efficiency, effectiveness as well as merits</w:t>
      </w:r>
      <w:r w:rsidR="005937BE" w:rsidRPr="00C57B47">
        <w:rPr>
          <w:rFonts w:ascii="Verdana" w:hAnsi="Verdana"/>
          <w:lang w:val="en-GB"/>
        </w:rPr>
        <w:t xml:space="preserve"> (</w:t>
      </w:r>
      <w:proofErr w:type="spellStart"/>
      <w:r w:rsidR="005937BE" w:rsidRPr="00C57B47">
        <w:rPr>
          <w:rFonts w:ascii="Verdana" w:hAnsi="Verdana" w:cs="Times New Roman"/>
          <w:color w:val="222222"/>
          <w:szCs w:val="24"/>
          <w:shd w:val="clear" w:color="auto" w:fill="FFFFFF"/>
        </w:rPr>
        <w:t>Soomro</w:t>
      </w:r>
      <w:proofErr w:type="spellEnd"/>
      <w:r w:rsidR="005937BE" w:rsidRPr="00C57B47">
        <w:rPr>
          <w:rFonts w:ascii="Verdana" w:hAnsi="Verdana" w:cs="Times New Roman"/>
          <w:color w:val="222222"/>
          <w:szCs w:val="24"/>
          <w:shd w:val="clear" w:color="auto" w:fill="FFFFFF"/>
        </w:rPr>
        <w:t xml:space="preserve"> and Shah, 2015)</w:t>
      </w:r>
      <w:r w:rsidRPr="00C57B47">
        <w:rPr>
          <w:rFonts w:ascii="Verdana" w:hAnsi="Verdana"/>
          <w:lang w:val="en-GB"/>
        </w:rPr>
        <w:t xml:space="preserve">. </w:t>
      </w:r>
      <w:r w:rsidR="00B80B46" w:rsidRPr="00C57B47">
        <w:rPr>
          <w:rFonts w:ascii="Verdana" w:hAnsi="Verdana"/>
          <w:lang w:val="en-GB"/>
        </w:rPr>
        <w:t xml:space="preserve">Value, beliefs and attitude are totally sociological and psychological aspects which cannot be measured during the interview or selection process. Previously, it has been stated that the values and beliefs determines the attitude of an individual. </w:t>
      </w:r>
      <w:r w:rsidR="00C02942" w:rsidRPr="00C57B47">
        <w:rPr>
          <w:rFonts w:ascii="Verdana" w:hAnsi="Verdana"/>
          <w:lang w:val="en-GB"/>
        </w:rPr>
        <w:t xml:space="preserve">Belief is nothing but the faith and understanding of an individual whereas value is the outcome </w:t>
      </w:r>
      <w:r w:rsidR="00C02942" w:rsidRPr="00C57B47">
        <w:rPr>
          <w:rFonts w:ascii="Verdana" w:hAnsi="Verdana"/>
          <w:lang w:val="en-GB"/>
        </w:rPr>
        <w:lastRenderedPageBreak/>
        <w:t xml:space="preserve">of respective beliefs. </w:t>
      </w:r>
      <w:r w:rsidR="00A032F2" w:rsidRPr="00C57B47">
        <w:rPr>
          <w:rFonts w:ascii="Verdana" w:hAnsi="Verdana"/>
          <w:lang w:val="en-GB"/>
        </w:rPr>
        <w:t xml:space="preserve">Both the elements make the attitude of the individual. In a business process, proper workplace behaviour of the employees significantly develops the </w:t>
      </w:r>
      <w:r w:rsidR="00CC3692" w:rsidRPr="00C57B47">
        <w:rPr>
          <w:rFonts w:ascii="Verdana" w:hAnsi="Verdana"/>
          <w:lang w:val="en-GB"/>
        </w:rPr>
        <w:t xml:space="preserve">work environment </w:t>
      </w:r>
      <w:r w:rsidR="00AE32A6" w:rsidRPr="00C57B47">
        <w:rPr>
          <w:rFonts w:ascii="Verdana" w:hAnsi="Verdana"/>
          <w:lang w:val="en-GB"/>
        </w:rPr>
        <w:t xml:space="preserve">within an </w:t>
      </w:r>
      <w:proofErr w:type="spellStart"/>
      <w:r w:rsidR="00AE32A6" w:rsidRPr="00C57B47">
        <w:rPr>
          <w:rFonts w:ascii="Verdana" w:hAnsi="Verdana"/>
          <w:lang w:val="en-GB"/>
        </w:rPr>
        <w:t>organization</w:t>
      </w:r>
      <w:proofErr w:type="spellEnd"/>
      <w:r w:rsidR="0090172D" w:rsidRPr="00C57B47">
        <w:rPr>
          <w:rFonts w:ascii="Verdana" w:hAnsi="Verdana"/>
          <w:lang w:val="en-GB"/>
        </w:rPr>
        <w:t xml:space="preserve"> (</w:t>
      </w:r>
      <w:r w:rsidR="0090172D" w:rsidRPr="00C57B47">
        <w:rPr>
          <w:rFonts w:ascii="Verdana" w:hAnsi="Verdana" w:cs="Times New Roman"/>
          <w:color w:val="222222"/>
          <w:szCs w:val="24"/>
          <w:shd w:val="clear" w:color="auto" w:fill="FFFFFF"/>
        </w:rPr>
        <w:t xml:space="preserve">Lee, Park and </w:t>
      </w:r>
      <w:proofErr w:type="spellStart"/>
      <w:r w:rsidR="0090172D" w:rsidRPr="00C57B47">
        <w:rPr>
          <w:rFonts w:ascii="Verdana" w:hAnsi="Verdana" w:cs="Times New Roman"/>
          <w:color w:val="222222"/>
          <w:szCs w:val="24"/>
          <w:shd w:val="clear" w:color="auto" w:fill="FFFFFF"/>
        </w:rPr>
        <w:t>Koo</w:t>
      </w:r>
      <w:proofErr w:type="spellEnd"/>
      <w:r w:rsidR="0090172D" w:rsidRPr="00C57B47">
        <w:rPr>
          <w:rFonts w:ascii="Verdana" w:hAnsi="Verdana" w:cs="Times New Roman"/>
          <w:color w:val="222222"/>
          <w:szCs w:val="24"/>
          <w:shd w:val="clear" w:color="auto" w:fill="FFFFFF"/>
        </w:rPr>
        <w:t>, 2015)</w:t>
      </w:r>
      <w:r w:rsidR="00AE32A6" w:rsidRPr="00C57B47">
        <w:rPr>
          <w:rFonts w:ascii="Verdana" w:hAnsi="Verdana"/>
          <w:lang w:val="en-GB"/>
        </w:rPr>
        <w:t>.</w:t>
      </w:r>
    </w:p>
    <w:p w:rsidR="00E2165B" w:rsidRPr="00C57B47" w:rsidRDefault="00AE32A6" w:rsidP="007C57F8">
      <w:pPr>
        <w:rPr>
          <w:rFonts w:ascii="Verdana" w:hAnsi="Verdana" w:cs="Times New Roman"/>
          <w:color w:val="222222"/>
          <w:szCs w:val="24"/>
          <w:shd w:val="clear" w:color="auto" w:fill="FFFFFF"/>
        </w:rPr>
      </w:pPr>
      <w:r w:rsidRPr="00C57B47">
        <w:rPr>
          <w:rFonts w:ascii="Verdana" w:hAnsi="Verdana"/>
          <w:lang w:val="en-GB"/>
        </w:rPr>
        <w:t xml:space="preserve">In general, people tend to bond with those people who share same values, beliefs and attitudes. In the workplace as well this aspect unconsciously plays a vital role in the development of relationship with other employees, clients as well as other resources </w:t>
      </w:r>
      <w:r w:rsidR="004C0974" w:rsidRPr="00C57B47">
        <w:rPr>
          <w:rFonts w:ascii="Verdana" w:hAnsi="Verdana"/>
          <w:lang w:val="en-GB"/>
        </w:rPr>
        <w:t xml:space="preserve">so that the overall performance can impact the business growth in terms of business sustainability. </w:t>
      </w:r>
      <w:r w:rsidR="001F1A37" w:rsidRPr="00C57B47">
        <w:rPr>
          <w:rFonts w:ascii="Verdana" w:hAnsi="Verdana"/>
          <w:lang w:val="en-GB"/>
        </w:rPr>
        <w:t xml:space="preserve">Based on this prospect it can be stated that an </w:t>
      </w:r>
      <w:proofErr w:type="spellStart"/>
      <w:r w:rsidR="001F1A37" w:rsidRPr="00C57B47">
        <w:rPr>
          <w:rFonts w:ascii="Verdana" w:hAnsi="Verdana"/>
          <w:lang w:val="en-GB"/>
        </w:rPr>
        <w:t>organizational</w:t>
      </w:r>
      <w:proofErr w:type="spellEnd"/>
      <w:r w:rsidR="001F1A37" w:rsidRPr="00C57B47">
        <w:rPr>
          <w:rFonts w:ascii="Verdana" w:hAnsi="Verdana"/>
          <w:lang w:val="en-GB"/>
        </w:rPr>
        <w:t xml:space="preserve"> management needs to recruit the people with same beliefs, values and attitude for harmonious </w:t>
      </w:r>
      <w:proofErr w:type="spellStart"/>
      <w:r w:rsidR="001F1A37" w:rsidRPr="00C57B47">
        <w:rPr>
          <w:rFonts w:ascii="Verdana" w:hAnsi="Verdana"/>
          <w:lang w:val="en-GB"/>
        </w:rPr>
        <w:t>organizational</w:t>
      </w:r>
      <w:proofErr w:type="spellEnd"/>
      <w:r w:rsidR="001F1A37" w:rsidRPr="00C57B47">
        <w:rPr>
          <w:rFonts w:ascii="Verdana" w:hAnsi="Verdana"/>
          <w:lang w:val="en-GB"/>
        </w:rPr>
        <w:t xml:space="preserve"> culture. </w:t>
      </w:r>
      <w:r w:rsidR="006D1F24" w:rsidRPr="00C57B47">
        <w:rPr>
          <w:rFonts w:ascii="Verdana" w:hAnsi="Verdana"/>
          <w:lang w:val="en-GB"/>
        </w:rPr>
        <w:t xml:space="preserve">Managing the workplace roles requires proper mind set and effective critical thinking which helps in facing various prospects of </w:t>
      </w:r>
      <w:r w:rsidR="007109BE" w:rsidRPr="00C57B47">
        <w:rPr>
          <w:rFonts w:ascii="Verdana" w:hAnsi="Verdana"/>
          <w:lang w:val="en-GB"/>
        </w:rPr>
        <w:t>work obstacles</w:t>
      </w:r>
      <w:r w:rsidR="00634516" w:rsidRPr="00C57B47">
        <w:rPr>
          <w:rFonts w:ascii="Verdana" w:hAnsi="Verdana"/>
          <w:lang w:val="en-GB"/>
        </w:rPr>
        <w:t xml:space="preserve"> (</w:t>
      </w:r>
      <w:r w:rsidR="00634516" w:rsidRPr="00C57B47">
        <w:rPr>
          <w:rFonts w:ascii="Verdana" w:hAnsi="Verdana" w:cs="Times New Roman"/>
          <w:color w:val="222222"/>
          <w:szCs w:val="24"/>
          <w:shd w:val="clear" w:color="auto" w:fill="FFFFFF"/>
        </w:rPr>
        <w:t xml:space="preserve">Wells </w:t>
      </w:r>
      <w:r w:rsidR="00634516" w:rsidRPr="00C57B47">
        <w:rPr>
          <w:rFonts w:ascii="Verdana" w:hAnsi="Verdana" w:cs="Times New Roman"/>
          <w:i/>
          <w:color w:val="222222"/>
          <w:szCs w:val="24"/>
          <w:shd w:val="clear" w:color="auto" w:fill="FFFFFF"/>
        </w:rPr>
        <w:t>et al.</w:t>
      </w:r>
      <w:r w:rsidR="00634516" w:rsidRPr="00C57B47">
        <w:rPr>
          <w:rFonts w:ascii="Verdana" w:hAnsi="Verdana" w:cs="Times New Roman"/>
          <w:color w:val="222222"/>
          <w:szCs w:val="24"/>
          <w:shd w:val="clear" w:color="auto" w:fill="FFFFFF"/>
        </w:rPr>
        <w:t>2016)</w:t>
      </w:r>
      <w:r w:rsidR="00A2754D" w:rsidRPr="00C57B47">
        <w:rPr>
          <w:rFonts w:ascii="Verdana" w:hAnsi="Verdana" w:cs="Times New Roman"/>
          <w:color w:val="222222"/>
          <w:szCs w:val="24"/>
          <w:shd w:val="clear" w:color="auto" w:fill="FFFFFF"/>
        </w:rPr>
        <w:t>.</w:t>
      </w:r>
    </w:p>
    <w:p w:rsidR="00AE32A6" w:rsidRPr="00C57B47" w:rsidRDefault="00634516" w:rsidP="007C57F8">
      <w:pPr>
        <w:rPr>
          <w:rFonts w:ascii="Verdana" w:hAnsi="Verdana"/>
          <w:lang w:val="en-GB"/>
        </w:rPr>
      </w:pPr>
      <w:r w:rsidRPr="00C57B47">
        <w:rPr>
          <w:rFonts w:ascii="Verdana" w:hAnsi="Verdana"/>
          <w:lang w:val="en-GB"/>
        </w:rPr>
        <w:t xml:space="preserve"> </w:t>
      </w:r>
      <w:r w:rsidR="001C5624" w:rsidRPr="00C57B47">
        <w:rPr>
          <w:rFonts w:ascii="Verdana" w:hAnsi="Verdana"/>
          <w:lang w:val="en-GB"/>
        </w:rPr>
        <w:t xml:space="preserve">From the context of personal belief it can be sated that an individual can nurture spiritual, moral, social, intellectual, economic, political and religious belief which develops the basic ethics of human life. Thus, it can be stated that beliefs are totally personal aspects. On the other side, values are the guiding principles for conducting any work process. </w:t>
      </w:r>
      <w:r w:rsidR="00597B3F" w:rsidRPr="00C57B47">
        <w:rPr>
          <w:rFonts w:ascii="Verdana" w:hAnsi="Verdana"/>
          <w:lang w:val="en-GB"/>
        </w:rPr>
        <w:t>Honesty, equality and harmony are some example of</w:t>
      </w:r>
      <w:r w:rsidR="00411288" w:rsidRPr="00C57B47">
        <w:rPr>
          <w:rFonts w:ascii="Verdana" w:hAnsi="Verdana"/>
          <w:lang w:val="en-GB"/>
        </w:rPr>
        <w:t xml:space="preserve"> values what might guide an indiv</w:t>
      </w:r>
      <w:r w:rsidR="00597B3F" w:rsidRPr="00C57B47">
        <w:rPr>
          <w:rFonts w:ascii="Verdana" w:hAnsi="Verdana"/>
          <w:lang w:val="en-GB"/>
        </w:rPr>
        <w:t xml:space="preserve">idual in the work process. Attitude all together depends on three components such as the beliefs of human being, emotional bonding and learned association based on which an individual reacts to the job responsibility. </w:t>
      </w:r>
      <w:r w:rsidR="009A4040" w:rsidRPr="00C57B47">
        <w:rPr>
          <w:rFonts w:ascii="Verdana" w:hAnsi="Verdana"/>
          <w:lang w:val="en-GB"/>
        </w:rPr>
        <w:t>All these three components all together determine the psychology of a human being</w:t>
      </w:r>
      <w:r w:rsidR="00E2165B" w:rsidRPr="00C57B47">
        <w:rPr>
          <w:rFonts w:ascii="Verdana" w:hAnsi="Verdana"/>
          <w:lang w:val="en-GB"/>
        </w:rPr>
        <w:t xml:space="preserve"> (</w:t>
      </w:r>
      <w:proofErr w:type="spellStart"/>
      <w:r w:rsidR="00E2165B" w:rsidRPr="00C57B47">
        <w:rPr>
          <w:rFonts w:ascii="Verdana" w:hAnsi="Verdana" w:cs="Times New Roman"/>
          <w:color w:val="222222"/>
          <w:szCs w:val="24"/>
          <w:shd w:val="clear" w:color="auto" w:fill="FFFFFF"/>
        </w:rPr>
        <w:t>Obara</w:t>
      </w:r>
      <w:proofErr w:type="spellEnd"/>
      <w:r w:rsidR="00E2165B" w:rsidRPr="00C57B47">
        <w:rPr>
          <w:rFonts w:ascii="Verdana" w:hAnsi="Verdana" w:cs="Times New Roman"/>
          <w:color w:val="222222"/>
          <w:szCs w:val="24"/>
          <w:shd w:val="clear" w:color="auto" w:fill="FFFFFF"/>
        </w:rPr>
        <w:t xml:space="preserve"> and </w:t>
      </w:r>
      <w:proofErr w:type="spellStart"/>
      <w:r w:rsidR="00E2165B" w:rsidRPr="00C57B47">
        <w:rPr>
          <w:rFonts w:ascii="Verdana" w:hAnsi="Verdana" w:cs="Times New Roman"/>
          <w:color w:val="222222"/>
          <w:szCs w:val="24"/>
          <w:shd w:val="clear" w:color="auto" w:fill="FFFFFF"/>
        </w:rPr>
        <w:t>Peattie</w:t>
      </w:r>
      <w:proofErr w:type="spellEnd"/>
      <w:r w:rsidR="00E2165B" w:rsidRPr="00C57B47">
        <w:rPr>
          <w:rFonts w:ascii="Verdana" w:hAnsi="Verdana" w:cs="Times New Roman"/>
          <w:color w:val="222222"/>
          <w:szCs w:val="24"/>
          <w:shd w:val="clear" w:color="auto" w:fill="FFFFFF"/>
        </w:rPr>
        <w:t>, 2018)</w:t>
      </w:r>
      <w:r w:rsidR="009A4040" w:rsidRPr="00C57B47">
        <w:rPr>
          <w:rFonts w:ascii="Verdana" w:hAnsi="Verdana"/>
          <w:lang w:val="en-GB"/>
        </w:rPr>
        <w:t xml:space="preserve">. </w:t>
      </w:r>
    </w:p>
    <w:p w:rsidR="00F941C3" w:rsidRPr="00C57B47" w:rsidRDefault="007B71FE" w:rsidP="007C57F8">
      <w:pPr>
        <w:rPr>
          <w:rFonts w:ascii="Verdana" w:hAnsi="Verdana"/>
          <w:lang w:val="en-GB"/>
        </w:rPr>
      </w:pPr>
      <w:r w:rsidRPr="00C57B47">
        <w:rPr>
          <w:rFonts w:ascii="Verdana" w:hAnsi="Verdana"/>
          <w:lang w:val="en-GB"/>
        </w:rPr>
        <w:t xml:space="preserve">A workplace is collaboration of different types of people who are possessing different psychological aspects within the work process. </w:t>
      </w:r>
      <w:r w:rsidR="00A42B3A" w:rsidRPr="00C57B47">
        <w:rPr>
          <w:rFonts w:ascii="Verdana" w:hAnsi="Verdana"/>
          <w:lang w:val="en-GB"/>
        </w:rPr>
        <w:t>As a customer care executive it is important for the employee to develop proper relat</w:t>
      </w:r>
      <w:r w:rsidR="003F08E5" w:rsidRPr="00C57B47">
        <w:rPr>
          <w:rFonts w:ascii="Verdana" w:hAnsi="Verdana"/>
          <w:lang w:val="en-GB"/>
        </w:rPr>
        <w:t xml:space="preserve">ionship in order to retain them within the business process as there is a huge business </w:t>
      </w:r>
      <w:r w:rsidR="003F08E5" w:rsidRPr="00C57B47">
        <w:rPr>
          <w:rFonts w:ascii="Verdana" w:hAnsi="Verdana"/>
          <w:lang w:val="en-GB"/>
        </w:rPr>
        <w:lastRenderedPageBreak/>
        <w:t xml:space="preserve">competition in the market of retail sector. </w:t>
      </w:r>
      <w:r w:rsidR="00B2346D" w:rsidRPr="00C57B47">
        <w:rPr>
          <w:rFonts w:ascii="Verdana" w:hAnsi="Verdana"/>
          <w:lang w:val="en-GB"/>
        </w:rPr>
        <w:t xml:space="preserve">It is not important that every customer or the </w:t>
      </w:r>
      <w:r w:rsidR="00724CD0" w:rsidRPr="00C57B47">
        <w:rPr>
          <w:rFonts w:ascii="Verdana" w:hAnsi="Verdana"/>
          <w:lang w:val="en-GB"/>
        </w:rPr>
        <w:t>colleagues</w:t>
      </w:r>
      <w:r w:rsidR="00B2346D" w:rsidRPr="00C57B47">
        <w:rPr>
          <w:rFonts w:ascii="Verdana" w:hAnsi="Verdana"/>
          <w:lang w:val="en-GB"/>
        </w:rPr>
        <w:t xml:space="preserve"> might share the same beliefs, values and </w:t>
      </w:r>
      <w:r w:rsidR="00724CD0" w:rsidRPr="00C57B47">
        <w:rPr>
          <w:rFonts w:ascii="Verdana" w:hAnsi="Verdana"/>
          <w:lang w:val="en-GB"/>
        </w:rPr>
        <w:t xml:space="preserve">attitude, yet attaining the </w:t>
      </w:r>
      <w:proofErr w:type="spellStart"/>
      <w:r w:rsidR="00724CD0" w:rsidRPr="00C57B47">
        <w:rPr>
          <w:rFonts w:ascii="Verdana" w:hAnsi="Verdana"/>
          <w:lang w:val="en-GB"/>
        </w:rPr>
        <w:t>organizational</w:t>
      </w:r>
      <w:proofErr w:type="spellEnd"/>
      <w:r w:rsidR="00724CD0" w:rsidRPr="00C57B47">
        <w:rPr>
          <w:rFonts w:ascii="Verdana" w:hAnsi="Verdana"/>
          <w:lang w:val="en-GB"/>
        </w:rPr>
        <w:t xml:space="preserve"> objective is the main motto of the employees as well</w:t>
      </w:r>
      <w:r w:rsidR="00420641" w:rsidRPr="00C57B47">
        <w:rPr>
          <w:rFonts w:ascii="Verdana" w:hAnsi="Verdana"/>
          <w:lang w:val="en-GB"/>
        </w:rPr>
        <w:t xml:space="preserve"> (</w:t>
      </w:r>
      <w:r w:rsidR="00420641" w:rsidRPr="00C57B47">
        <w:rPr>
          <w:rFonts w:ascii="Verdana" w:hAnsi="Verdana" w:cs="Times New Roman"/>
          <w:color w:val="222222"/>
          <w:szCs w:val="24"/>
          <w:shd w:val="clear" w:color="auto" w:fill="FFFFFF"/>
        </w:rPr>
        <w:t xml:space="preserve">Sultana, </w:t>
      </w:r>
      <w:proofErr w:type="spellStart"/>
      <w:r w:rsidR="00420641" w:rsidRPr="00C57B47">
        <w:rPr>
          <w:rFonts w:ascii="Verdana" w:hAnsi="Verdana" w:cs="Times New Roman"/>
          <w:color w:val="222222"/>
          <w:szCs w:val="24"/>
          <w:shd w:val="clear" w:color="auto" w:fill="FFFFFF"/>
        </w:rPr>
        <w:t>Zainal</w:t>
      </w:r>
      <w:proofErr w:type="spellEnd"/>
      <w:r w:rsidR="00420641" w:rsidRPr="00C57B47">
        <w:rPr>
          <w:rFonts w:ascii="Verdana" w:hAnsi="Verdana" w:cs="Times New Roman"/>
          <w:color w:val="222222"/>
          <w:szCs w:val="24"/>
          <w:shd w:val="clear" w:color="auto" w:fill="FFFFFF"/>
        </w:rPr>
        <w:t xml:space="preserve"> and </w:t>
      </w:r>
      <w:proofErr w:type="spellStart"/>
      <w:r w:rsidR="00420641" w:rsidRPr="00C57B47">
        <w:rPr>
          <w:rFonts w:ascii="Verdana" w:hAnsi="Verdana" w:cs="Times New Roman"/>
          <w:color w:val="222222"/>
          <w:szCs w:val="24"/>
          <w:shd w:val="clear" w:color="auto" w:fill="FFFFFF"/>
        </w:rPr>
        <w:t>Zulkifli</w:t>
      </w:r>
      <w:proofErr w:type="spellEnd"/>
      <w:r w:rsidR="00420641" w:rsidRPr="00C57B47">
        <w:rPr>
          <w:rFonts w:ascii="Verdana" w:hAnsi="Verdana" w:cs="Times New Roman"/>
          <w:color w:val="222222"/>
          <w:szCs w:val="24"/>
          <w:shd w:val="clear" w:color="auto" w:fill="FFFFFF"/>
        </w:rPr>
        <w:t>, 2017)</w:t>
      </w:r>
      <w:r w:rsidR="00724CD0" w:rsidRPr="00C57B47">
        <w:rPr>
          <w:rFonts w:ascii="Verdana" w:hAnsi="Verdana"/>
          <w:lang w:val="en-GB"/>
        </w:rPr>
        <w:t xml:space="preserve">. </w:t>
      </w:r>
    </w:p>
    <w:p w:rsidR="00156A1D" w:rsidRPr="00C57B47" w:rsidRDefault="00156A1D" w:rsidP="007C57F8">
      <w:pPr>
        <w:rPr>
          <w:rFonts w:ascii="Verdana" w:hAnsi="Verdana"/>
          <w:lang w:val="en-GB"/>
        </w:rPr>
      </w:pPr>
      <w:r w:rsidRPr="00C57B47">
        <w:rPr>
          <w:rFonts w:ascii="Verdana" w:hAnsi="Verdana"/>
          <w:lang w:val="en-GB"/>
        </w:rPr>
        <w:t xml:space="preserve">In short, it can be stated that proper business process requires effective work culture and the beliefs, values as well as attitude determines that factor form the context of the employees. With effective managerial skills the managers should be responsible to determine a civil </w:t>
      </w:r>
      <w:r w:rsidR="00F00558" w:rsidRPr="00C57B47">
        <w:rPr>
          <w:rFonts w:ascii="Verdana" w:hAnsi="Verdana"/>
          <w:lang w:val="en-GB"/>
        </w:rPr>
        <w:t>code</w:t>
      </w:r>
      <w:r w:rsidRPr="00C57B47">
        <w:rPr>
          <w:rFonts w:ascii="Verdana" w:hAnsi="Verdana"/>
          <w:lang w:val="en-GB"/>
        </w:rPr>
        <w:t xml:space="preserve"> for the work </w:t>
      </w:r>
      <w:r w:rsidR="008A2A57" w:rsidRPr="00C57B47">
        <w:rPr>
          <w:rFonts w:ascii="Verdana" w:hAnsi="Verdana"/>
          <w:lang w:val="en-GB"/>
        </w:rPr>
        <w:t>process</w:t>
      </w:r>
      <w:r w:rsidRPr="00C57B47">
        <w:rPr>
          <w:rFonts w:ascii="Verdana" w:hAnsi="Verdana"/>
          <w:lang w:val="en-GB"/>
        </w:rPr>
        <w:t xml:space="preserve"> so that the ethics, behaviour, attitude, values and beliefs of the employees never hamper the work process or the business performance of the </w:t>
      </w:r>
      <w:proofErr w:type="spellStart"/>
      <w:r w:rsidRPr="00C57B47">
        <w:rPr>
          <w:rFonts w:ascii="Verdana" w:hAnsi="Verdana"/>
          <w:lang w:val="en-GB"/>
        </w:rPr>
        <w:t>organization</w:t>
      </w:r>
      <w:proofErr w:type="spellEnd"/>
      <w:r w:rsidR="007B5E35" w:rsidRPr="00C57B47">
        <w:rPr>
          <w:rFonts w:ascii="Verdana" w:hAnsi="Verdana"/>
          <w:lang w:val="en-GB"/>
        </w:rPr>
        <w:t xml:space="preserve"> (</w:t>
      </w:r>
      <w:proofErr w:type="spellStart"/>
      <w:r w:rsidR="007B5E35" w:rsidRPr="00C57B47">
        <w:rPr>
          <w:rFonts w:ascii="Verdana" w:hAnsi="Verdana" w:cs="Times New Roman"/>
          <w:color w:val="222222"/>
          <w:szCs w:val="24"/>
          <w:shd w:val="clear" w:color="auto" w:fill="FFFFFF"/>
        </w:rPr>
        <w:t>Ahmed-Laroussi</w:t>
      </w:r>
      <w:proofErr w:type="spellEnd"/>
      <w:r w:rsidR="007B5E35" w:rsidRPr="00C57B47">
        <w:rPr>
          <w:rFonts w:ascii="Verdana" w:hAnsi="Verdana" w:cs="Times New Roman"/>
          <w:color w:val="222222"/>
          <w:szCs w:val="24"/>
          <w:shd w:val="clear" w:color="auto" w:fill="FFFFFF"/>
        </w:rPr>
        <w:t xml:space="preserve">, </w:t>
      </w:r>
      <w:proofErr w:type="spellStart"/>
      <w:r w:rsidR="007B5E35" w:rsidRPr="00C57B47">
        <w:rPr>
          <w:rFonts w:ascii="Verdana" w:hAnsi="Verdana" w:cs="Times New Roman"/>
          <w:color w:val="222222"/>
          <w:szCs w:val="24"/>
          <w:shd w:val="clear" w:color="auto" w:fill="FFFFFF"/>
        </w:rPr>
        <w:t>Porcu</w:t>
      </w:r>
      <w:proofErr w:type="spellEnd"/>
      <w:r w:rsidR="007B5E35" w:rsidRPr="00C57B47">
        <w:rPr>
          <w:rFonts w:ascii="Verdana" w:hAnsi="Verdana" w:cs="Times New Roman"/>
          <w:color w:val="222222"/>
          <w:szCs w:val="24"/>
          <w:shd w:val="clear" w:color="auto" w:fill="FFFFFF"/>
        </w:rPr>
        <w:t xml:space="preserve"> and </w:t>
      </w:r>
      <w:proofErr w:type="spellStart"/>
      <w:r w:rsidR="007B5E35" w:rsidRPr="00C57B47">
        <w:rPr>
          <w:rFonts w:ascii="Verdana" w:hAnsi="Verdana" w:cs="Times New Roman"/>
          <w:color w:val="222222"/>
          <w:szCs w:val="24"/>
          <w:shd w:val="clear" w:color="auto" w:fill="FFFFFF"/>
        </w:rPr>
        <w:t>Alcántara-Pilar</w:t>
      </w:r>
      <w:proofErr w:type="spellEnd"/>
      <w:r w:rsidR="007B5E35" w:rsidRPr="00C57B47">
        <w:rPr>
          <w:rFonts w:ascii="Verdana" w:hAnsi="Verdana" w:cs="Times New Roman"/>
          <w:color w:val="222222"/>
          <w:szCs w:val="24"/>
          <w:shd w:val="clear" w:color="auto" w:fill="FFFFFF"/>
        </w:rPr>
        <w:t>, 2019)</w:t>
      </w:r>
      <w:r w:rsidRPr="00C57B47">
        <w:rPr>
          <w:rFonts w:ascii="Verdana" w:hAnsi="Verdana"/>
          <w:lang w:val="en-GB"/>
        </w:rPr>
        <w:t xml:space="preserve">. </w:t>
      </w:r>
    </w:p>
    <w:p w:rsidR="00EF7B2E" w:rsidRPr="00C57B47" w:rsidRDefault="00EF7B2E" w:rsidP="007C57F8">
      <w:pPr>
        <w:jc w:val="center"/>
        <w:rPr>
          <w:rFonts w:ascii="Verdana" w:hAnsi="Verdana"/>
          <w:lang w:val="en-GB"/>
        </w:rPr>
      </w:pPr>
      <w:r w:rsidRPr="00C57B47">
        <w:rPr>
          <w:rFonts w:ascii="Verdana" w:hAnsi="Verdana"/>
          <w:noProof/>
        </w:rPr>
        <w:drawing>
          <wp:inline distT="0" distB="0" distL="0" distR="0">
            <wp:extent cx="5507990" cy="238397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507990" cy="2383971"/>
                    </a:xfrm>
                    <a:prstGeom prst="rect">
                      <a:avLst/>
                    </a:prstGeom>
                    <a:noFill/>
                    <a:ln w="9525">
                      <a:noFill/>
                      <a:miter lim="800000"/>
                      <a:headEnd/>
                      <a:tailEnd/>
                    </a:ln>
                  </pic:spPr>
                </pic:pic>
              </a:graphicData>
            </a:graphic>
          </wp:inline>
        </w:drawing>
      </w:r>
    </w:p>
    <w:p w:rsidR="00EF7B2E" w:rsidRPr="00C57B47" w:rsidRDefault="00EF7B2E" w:rsidP="007C57F8">
      <w:pPr>
        <w:jc w:val="center"/>
        <w:rPr>
          <w:rFonts w:ascii="Verdana" w:hAnsi="Verdana"/>
          <w:b/>
          <w:lang w:val="en-GB"/>
        </w:rPr>
      </w:pPr>
      <w:r w:rsidRPr="00C57B47">
        <w:rPr>
          <w:rFonts w:ascii="Verdana" w:hAnsi="Verdana"/>
          <w:b/>
          <w:lang w:val="en-GB"/>
        </w:rPr>
        <w:t xml:space="preserve">Figure </w:t>
      </w:r>
      <w:r w:rsidR="00F941C3" w:rsidRPr="00C57B47">
        <w:rPr>
          <w:rFonts w:ascii="Verdana" w:hAnsi="Verdana"/>
          <w:b/>
          <w:lang w:val="en-GB"/>
        </w:rPr>
        <w:t>2</w:t>
      </w:r>
      <w:r w:rsidRPr="00C57B47">
        <w:rPr>
          <w:rFonts w:ascii="Verdana" w:hAnsi="Verdana"/>
          <w:b/>
          <w:lang w:val="en-GB"/>
        </w:rPr>
        <w:t>: Beliefs, Values and Attitude</w:t>
      </w:r>
    </w:p>
    <w:p w:rsidR="002374EF" w:rsidRPr="00C57B47" w:rsidRDefault="00EF7B2E" w:rsidP="002374EF">
      <w:pPr>
        <w:jc w:val="center"/>
        <w:rPr>
          <w:rFonts w:ascii="Verdana" w:hAnsi="Verdana"/>
          <w:lang w:val="en-GB"/>
        </w:rPr>
      </w:pPr>
      <w:r w:rsidRPr="00C57B47">
        <w:rPr>
          <w:rFonts w:ascii="Verdana" w:hAnsi="Verdana"/>
          <w:lang w:val="en-GB"/>
        </w:rPr>
        <w:t>(Source: Influenced by</w:t>
      </w:r>
      <w:r w:rsidR="00C41CEE" w:rsidRPr="00C57B47">
        <w:rPr>
          <w:rFonts w:ascii="Verdana" w:hAnsi="Verdana"/>
          <w:lang w:val="en-GB"/>
        </w:rPr>
        <w:t xml:space="preserve"> </w:t>
      </w:r>
      <w:r w:rsidR="00C41CEE" w:rsidRPr="00C57B47">
        <w:rPr>
          <w:rFonts w:ascii="Verdana" w:hAnsi="Verdana" w:cs="Times New Roman"/>
          <w:color w:val="222222"/>
          <w:szCs w:val="24"/>
          <w:shd w:val="clear" w:color="auto" w:fill="FFFFFF"/>
        </w:rPr>
        <w:t xml:space="preserve">Wells </w:t>
      </w:r>
      <w:r w:rsidR="00C41CEE" w:rsidRPr="00C57B47">
        <w:rPr>
          <w:rFonts w:ascii="Verdana" w:hAnsi="Verdana" w:cs="Times New Roman"/>
          <w:i/>
          <w:color w:val="222222"/>
          <w:szCs w:val="24"/>
          <w:shd w:val="clear" w:color="auto" w:fill="FFFFFF"/>
        </w:rPr>
        <w:t>et al.</w:t>
      </w:r>
      <w:r w:rsidR="00C41CEE" w:rsidRPr="00C57B47">
        <w:rPr>
          <w:rFonts w:ascii="Verdana" w:hAnsi="Verdana" w:cs="Times New Roman"/>
          <w:color w:val="222222"/>
          <w:szCs w:val="24"/>
          <w:shd w:val="clear" w:color="auto" w:fill="FFFFFF"/>
        </w:rPr>
        <w:t>2016, p.65</w:t>
      </w:r>
      <w:r w:rsidRPr="00C57B47">
        <w:rPr>
          <w:rFonts w:ascii="Verdana" w:hAnsi="Verdana"/>
          <w:lang w:val="en-GB"/>
        </w:rPr>
        <w:t>)</w:t>
      </w:r>
    </w:p>
    <w:p w:rsidR="000E71CB" w:rsidRPr="00C57B47" w:rsidRDefault="000E71CB" w:rsidP="002374EF">
      <w:pPr>
        <w:pStyle w:val="Heading2"/>
        <w:rPr>
          <w:rFonts w:ascii="Verdana" w:hAnsi="Verdana"/>
          <w:lang w:val="en-GB"/>
        </w:rPr>
      </w:pPr>
      <w:bookmarkStart w:id="12" w:name="_Toc28426981"/>
      <w:r w:rsidRPr="00C57B47">
        <w:rPr>
          <w:rFonts w:ascii="Verdana" w:hAnsi="Verdana"/>
          <w:lang w:val="en-GB"/>
        </w:rPr>
        <w:t>Supporting this through an appropriate theoretical model</w:t>
      </w:r>
      <w:r w:rsidR="00EF7B2E" w:rsidRPr="00C57B47">
        <w:rPr>
          <w:rFonts w:ascii="Verdana" w:hAnsi="Verdana"/>
          <w:lang w:val="en-GB"/>
        </w:rPr>
        <w:t xml:space="preserve"> with application of </w:t>
      </w:r>
      <w:proofErr w:type="spellStart"/>
      <w:r w:rsidR="00EF7B2E" w:rsidRPr="00C57B47">
        <w:rPr>
          <w:rFonts w:ascii="Verdana" w:hAnsi="Verdana"/>
          <w:shd w:val="clear" w:color="auto" w:fill="FFFFFF"/>
        </w:rPr>
        <w:t>Adkar</w:t>
      </w:r>
      <w:proofErr w:type="spellEnd"/>
      <w:r w:rsidR="00EF7B2E" w:rsidRPr="00C57B47">
        <w:rPr>
          <w:rFonts w:ascii="Verdana" w:hAnsi="Verdana"/>
          <w:shd w:val="clear" w:color="auto" w:fill="FFFFFF"/>
        </w:rPr>
        <w:t> Change Management Model</w:t>
      </w:r>
      <w:bookmarkEnd w:id="12"/>
      <w:r w:rsidR="00EF7B2E" w:rsidRPr="00C57B47">
        <w:rPr>
          <w:rFonts w:ascii="Verdana" w:hAnsi="Verdana"/>
          <w:lang w:val="en-GB"/>
        </w:rPr>
        <w:t xml:space="preserve"> </w:t>
      </w:r>
    </w:p>
    <w:p w:rsidR="002374EF" w:rsidRPr="00C57B47" w:rsidRDefault="005138E7" w:rsidP="005138E7">
      <w:pPr>
        <w:rPr>
          <w:rFonts w:ascii="Verdana" w:hAnsi="Verdana"/>
          <w:lang w:val="en-GB"/>
        </w:rPr>
      </w:pPr>
      <w:r w:rsidRPr="00C57B47">
        <w:rPr>
          <w:rFonts w:ascii="Verdana" w:hAnsi="Verdana"/>
          <w:lang w:val="en-GB"/>
        </w:rPr>
        <w:t xml:space="preserve">From the assessment it is clear that values, beliefs and attitude of the employees needs to be commensurate with the </w:t>
      </w:r>
      <w:proofErr w:type="spellStart"/>
      <w:r w:rsidRPr="00C57B47">
        <w:rPr>
          <w:rFonts w:ascii="Verdana" w:hAnsi="Verdana"/>
          <w:lang w:val="en-GB"/>
        </w:rPr>
        <w:t>organizational</w:t>
      </w:r>
      <w:proofErr w:type="spellEnd"/>
      <w:r w:rsidRPr="00C57B47">
        <w:rPr>
          <w:rFonts w:ascii="Verdana" w:hAnsi="Verdana"/>
          <w:lang w:val="en-GB"/>
        </w:rPr>
        <w:t xml:space="preserve"> goal as well as objective. That is why; the management should keep an eye on the proper management of the </w:t>
      </w:r>
      <w:proofErr w:type="spellStart"/>
      <w:r w:rsidRPr="00C57B47">
        <w:rPr>
          <w:rFonts w:ascii="Verdana" w:hAnsi="Verdana"/>
          <w:lang w:val="en-GB"/>
        </w:rPr>
        <w:t>organizational</w:t>
      </w:r>
      <w:proofErr w:type="spellEnd"/>
      <w:r w:rsidRPr="00C57B47">
        <w:rPr>
          <w:rFonts w:ascii="Verdana" w:hAnsi="Verdana"/>
          <w:lang w:val="en-GB"/>
        </w:rPr>
        <w:t xml:space="preserve"> culture. In case, the </w:t>
      </w:r>
      <w:proofErr w:type="spellStart"/>
      <w:r w:rsidRPr="00C57B47">
        <w:rPr>
          <w:rFonts w:ascii="Verdana" w:hAnsi="Verdana"/>
          <w:lang w:val="en-GB"/>
        </w:rPr>
        <w:t>organizational</w:t>
      </w:r>
      <w:proofErr w:type="spellEnd"/>
      <w:r w:rsidRPr="00C57B47">
        <w:rPr>
          <w:rFonts w:ascii="Verdana" w:hAnsi="Verdana"/>
          <w:lang w:val="en-GB"/>
        </w:rPr>
        <w:t xml:space="preserve"> culture </w:t>
      </w:r>
      <w:r w:rsidRPr="00C57B47">
        <w:rPr>
          <w:rFonts w:ascii="Verdana" w:hAnsi="Verdana"/>
          <w:lang w:val="en-GB"/>
        </w:rPr>
        <w:lastRenderedPageBreak/>
        <w:t xml:space="preserve">is not up to the mark, the business processes </w:t>
      </w:r>
      <w:r w:rsidR="00DB0F4B" w:rsidRPr="00C57B47">
        <w:rPr>
          <w:rFonts w:ascii="Verdana" w:hAnsi="Verdana"/>
          <w:lang w:val="en-GB"/>
        </w:rPr>
        <w:t>might start to</w:t>
      </w:r>
      <w:r w:rsidR="00B22D7A" w:rsidRPr="00C57B47">
        <w:rPr>
          <w:rFonts w:ascii="Verdana" w:hAnsi="Verdana"/>
          <w:lang w:val="en-GB"/>
        </w:rPr>
        <w:t xml:space="preserve"> decrease</w:t>
      </w:r>
      <w:r w:rsidR="00DB0F4B" w:rsidRPr="00C57B47">
        <w:rPr>
          <w:rFonts w:ascii="Verdana" w:hAnsi="Verdana"/>
          <w:lang w:val="en-GB"/>
        </w:rPr>
        <w:t xml:space="preserve"> </w:t>
      </w:r>
      <w:r w:rsidR="00DF6E0B" w:rsidRPr="00C57B47">
        <w:rPr>
          <w:rFonts w:ascii="Verdana" w:hAnsi="Verdana"/>
          <w:lang w:val="en-GB"/>
        </w:rPr>
        <w:t>(</w:t>
      </w:r>
      <w:proofErr w:type="spellStart"/>
      <w:r w:rsidR="00DF6E0B" w:rsidRPr="00C57B47">
        <w:rPr>
          <w:rFonts w:ascii="Verdana" w:hAnsi="Verdana" w:cs="Times New Roman"/>
          <w:color w:val="222222"/>
          <w:szCs w:val="24"/>
          <w:shd w:val="clear" w:color="auto" w:fill="FFFFFF"/>
        </w:rPr>
        <w:t>Belasen</w:t>
      </w:r>
      <w:proofErr w:type="spellEnd"/>
      <w:r w:rsidR="00DF6E0B" w:rsidRPr="00C57B47">
        <w:rPr>
          <w:rFonts w:ascii="Verdana" w:hAnsi="Verdana" w:cs="Times New Roman"/>
          <w:color w:val="222222"/>
          <w:szCs w:val="24"/>
          <w:shd w:val="clear" w:color="auto" w:fill="FFFFFF"/>
        </w:rPr>
        <w:t xml:space="preserve"> and </w:t>
      </w:r>
      <w:proofErr w:type="spellStart"/>
      <w:r w:rsidR="00DF6E0B" w:rsidRPr="00C57B47">
        <w:rPr>
          <w:rFonts w:ascii="Verdana" w:hAnsi="Verdana" w:cs="Times New Roman"/>
          <w:color w:val="222222"/>
          <w:szCs w:val="24"/>
          <w:shd w:val="clear" w:color="auto" w:fill="FFFFFF"/>
        </w:rPr>
        <w:t>Belasen</w:t>
      </w:r>
      <w:proofErr w:type="spellEnd"/>
      <w:r w:rsidR="00DF6E0B" w:rsidRPr="00C57B47">
        <w:rPr>
          <w:rFonts w:ascii="Verdana" w:hAnsi="Verdana" w:cs="Times New Roman"/>
          <w:color w:val="222222"/>
          <w:szCs w:val="24"/>
          <w:shd w:val="clear" w:color="auto" w:fill="FFFFFF"/>
        </w:rPr>
        <w:t>, 2019)</w:t>
      </w:r>
      <w:r w:rsidR="00B22D7A" w:rsidRPr="00C57B47">
        <w:rPr>
          <w:rFonts w:ascii="Verdana" w:hAnsi="Verdana"/>
          <w:lang w:val="en-GB"/>
        </w:rPr>
        <w:t xml:space="preserve">. </w:t>
      </w:r>
    </w:p>
    <w:p w:rsidR="00F417C0" w:rsidRPr="00C57B47" w:rsidRDefault="00F417C0" w:rsidP="005138E7">
      <w:pPr>
        <w:rPr>
          <w:rFonts w:ascii="Verdana" w:hAnsi="Verdana"/>
          <w:lang w:val="en-GB"/>
        </w:rPr>
      </w:pPr>
      <w:r w:rsidRPr="00C57B47">
        <w:rPr>
          <w:rFonts w:ascii="Verdana" w:hAnsi="Verdana"/>
          <w:lang w:val="en-GB"/>
        </w:rPr>
        <w:t xml:space="preserve">In order to implement goal oriented change within the </w:t>
      </w:r>
      <w:proofErr w:type="spellStart"/>
      <w:r w:rsidRPr="00C57B47">
        <w:rPr>
          <w:rFonts w:ascii="Verdana" w:hAnsi="Verdana"/>
          <w:lang w:val="en-GB"/>
        </w:rPr>
        <w:t>organization</w:t>
      </w:r>
      <w:proofErr w:type="spellEnd"/>
      <w:r w:rsidRPr="00C57B47">
        <w:rPr>
          <w:rFonts w:ascii="Verdana" w:hAnsi="Verdana"/>
          <w:lang w:val="en-GB"/>
        </w:rPr>
        <w:t xml:space="preserve"> </w:t>
      </w:r>
      <w:r w:rsidR="00CE2452" w:rsidRPr="00C57B47">
        <w:rPr>
          <w:rFonts w:ascii="Verdana" w:hAnsi="Verdana"/>
          <w:lang w:val="en-GB"/>
        </w:rPr>
        <w:t xml:space="preserve">the model </w:t>
      </w:r>
      <w:proofErr w:type="spellStart"/>
      <w:r w:rsidR="00CE2452" w:rsidRPr="00C57B47">
        <w:rPr>
          <w:rFonts w:ascii="Verdana" w:hAnsi="Verdana"/>
          <w:lang w:val="en-GB"/>
        </w:rPr>
        <w:t>Adkar</w:t>
      </w:r>
      <w:proofErr w:type="spellEnd"/>
      <w:r w:rsidR="00CE2452" w:rsidRPr="00C57B47">
        <w:rPr>
          <w:rFonts w:ascii="Verdana" w:hAnsi="Verdana"/>
          <w:lang w:val="en-GB"/>
        </w:rPr>
        <w:t xml:space="preserve"> Change Management model is the most</w:t>
      </w:r>
      <w:r w:rsidR="00B9210D" w:rsidRPr="00C57B47">
        <w:rPr>
          <w:rFonts w:ascii="Verdana" w:hAnsi="Verdana"/>
          <w:lang w:val="en-GB"/>
        </w:rPr>
        <w:t xml:space="preserve"> </w:t>
      </w:r>
      <w:r w:rsidR="00CE2452" w:rsidRPr="00C57B47">
        <w:rPr>
          <w:rFonts w:ascii="Verdana" w:hAnsi="Verdana"/>
          <w:lang w:val="en-GB"/>
        </w:rPr>
        <w:t xml:space="preserve">effective process. </w:t>
      </w:r>
      <w:r w:rsidR="00021399" w:rsidRPr="00C57B47">
        <w:rPr>
          <w:rFonts w:ascii="Verdana" w:hAnsi="Verdana"/>
          <w:lang w:val="en-GB"/>
        </w:rPr>
        <w:t xml:space="preserve">As this model has been developed focusing on the five concrete and tangible outcomes for attaining change in the </w:t>
      </w:r>
      <w:proofErr w:type="spellStart"/>
      <w:r w:rsidR="00021399" w:rsidRPr="00C57B47">
        <w:rPr>
          <w:rFonts w:ascii="Verdana" w:hAnsi="Verdana"/>
          <w:lang w:val="en-GB"/>
        </w:rPr>
        <w:t>organizational</w:t>
      </w:r>
      <w:proofErr w:type="spellEnd"/>
      <w:r w:rsidR="00021399" w:rsidRPr="00C57B47">
        <w:rPr>
          <w:rFonts w:ascii="Verdana" w:hAnsi="Verdana"/>
          <w:lang w:val="en-GB"/>
        </w:rPr>
        <w:t xml:space="preserve"> culture, </w:t>
      </w:r>
      <w:r w:rsidR="00FC2D55" w:rsidRPr="00C57B47">
        <w:rPr>
          <w:rFonts w:ascii="Verdana" w:hAnsi="Verdana"/>
          <w:lang w:val="en-GB"/>
        </w:rPr>
        <w:t xml:space="preserve">the managers should be focused while implementing this framework within the </w:t>
      </w:r>
      <w:proofErr w:type="spellStart"/>
      <w:r w:rsidR="00FC2D55" w:rsidRPr="00C57B47">
        <w:rPr>
          <w:rFonts w:ascii="Verdana" w:hAnsi="Verdana"/>
          <w:lang w:val="en-GB"/>
        </w:rPr>
        <w:t>organization</w:t>
      </w:r>
      <w:proofErr w:type="spellEnd"/>
      <w:r w:rsidR="00FC2D55" w:rsidRPr="00C57B47">
        <w:rPr>
          <w:rFonts w:ascii="Verdana" w:hAnsi="Verdana"/>
          <w:lang w:val="en-GB"/>
        </w:rPr>
        <w:t>.</w:t>
      </w:r>
    </w:p>
    <w:p w:rsidR="00CF68E2" w:rsidRPr="00C57B47" w:rsidRDefault="008C1E69" w:rsidP="008C1E69">
      <w:pPr>
        <w:rPr>
          <w:rFonts w:ascii="Verdana" w:hAnsi="Verdana"/>
          <w:lang w:val="en-GB"/>
        </w:rPr>
      </w:pPr>
      <w:r w:rsidRPr="00C57B47">
        <w:rPr>
          <w:rFonts w:ascii="Verdana" w:hAnsi="Verdana"/>
          <w:lang w:val="en-GB"/>
        </w:rPr>
        <w:t>Awareness, desire, knowledge, ability and reinforcement are the five main component of this model.</w:t>
      </w:r>
    </w:p>
    <w:p w:rsidR="008C1E69" w:rsidRPr="00C57B47" w:rsidRDefault="00CF68E2" w:rsidP="008C1E69">
      <w:pPr>
        <w:rPr>
          <w:rFonts w:ascii="Verdana" w:hAnsi="Verdana"/>
          <w:lang w:val="en-GB"/>
        </w:rPr>
      </w:pPr>
      <w:r w:rsidRPr="00C57B47">
        <w:rPr>
          <w:rFonts w:ascii="Verdana" w:hAnsi="Verdana"/>
          <w:b/>
          <w:lang w:val="en-GB"/>
        </w:rPr>
        <w:t>Awareness:</w:t>
      </w:r>
      <w:r w:rsidRPr="00C57B47">
        <w:rPr>
          <w:rFonts w:ascii="Verdana" w:hAnsi="Verdana"/>
          <w:lang w:val="en-GB"/>
        </w:rPr>
        <w:t xml:space="preserve"> </w:t>
      </w:r>
      <w:r w:rsidR="008C1E69" w:rsidRPr="00C57B47">
        <w:rPr>
          <w:rFonts w:ascii="Verdana" w:hAnsi="Verdana"/>
          <w:lang w:val="en-GB"/>
        </w:rPr>
        <w:t xml:space="preserve">The first element stands for the understanding the requirement </w:t>
      </w:r>
      <w:r w:rsidRPr="00C57B47">
        <w:rPr>
          <w:rFonts w:ascii="Verdana" w:hAnsi="Verdana"/>
          <w:lang w:val="en-GB"/>
        </w:rPr>
        <w:t xml:space="preserve">of the change within the </w:t>
      </w:r>
      <w:proofErr w:type="spellStart"/>
      <w:r w:rsidRPr="00C57B47">
        <w:rPr>
          <w:rFonts w:ascii="Verdana" w:hAnsi="Verdana"/>
          <w:lang w:val="en-GB"/>
        </w:rPr>
        <w:t>organization</w:t>
      </w:r>
      <w:proofErr w:type="spellEnd"/>
      <w:r w:rsidRPr="00C57B47">
        <w:rPr>
          <w:rFonts w:ascii="Verdana" w:hAnsi="Verdana"/>
          <w:lang w:val="en-GB"/>
        </w:rPr>
        <w:t xml:space="preserve">. When the management finds that the beliefs, faiths and attitude of the employees are creating conflict within the </w:t>
      </w:r>
      <w:proofErr w:type="spellStart"/>
      <w:r w:rsidRPr="00C57B47">
        <w:rPr>
          <w:rFonts w:ascii="Verdana" w:hAnsi="Verdana"/>
          <w:lang w:val="en-GB"/>
        </w:rPr>
        <w:t>organizational</w:t>
      </w:r>
      <w:proofErr w:type="spellEnd"/>
      <w:r w:rsidRPr="00C57B47">
        <w:rPr>
          <w:rFonts w:ascii="Verdana" w:hAnsi="Verdana"/>
          <w:lang w:val="en-GB"/>
        </w:rPr>
        <w:t xml:space="preserve"> work process, the management should look after the goal driven and objective oriented business prospects so that the employees can focus on the </w:t>
      </w:r>
      <w:proofErr w:type="spellStart"/>
      <w:r w:rsidRPr="00C57B47">
        <w:rPr>
          <w:rFonts w:ascii="Verdana" w:hAnsi="Verdana"/>
          <w:lang w:val="en-GB"/>
        </w:rPr>
        <w:t>organizational</w:t>
      </w:r>
      <w:proofErr w:type="spellEnd"/>
      <w:r w:rsidRPr="00C57B47">
        <w:rPr>
          <w:rFonts w:ascii="Verdana" w:hAnsi="Verdana"/>
          <w:lang w:val="en-GB"/>
        </w:rPr>
        <w:t xml:space="preserve"> performance rather than the personal psychology</w:t>
      </w:r>
      <w:r w:rsidR="00791B21" w:rsidRPr="00C57B47">
        <w:rPr>
          <w:rFonts w:ascii="Verdana" w:hAnsi="Verdana"/>
          <w:lang w:val="en-GB"/>
        </w:rPr>
        <w:t xml:space="preserve"> (</w:t>
      </w:r>
      <w:r w:rsidR="00791B21" w:rsidRPr="00C57B47">
        <w:rPr>
          <w:rFonts w:ascii="Verdana" w:hAnsi="Verdana" w:cs="Times New Roman"/>
          <w:color w:val="222222"/>
          <w:szCs w:val="24"/>
          <w:shd w:val="clear" w:color="auto" w:fill="FFFFFF"/>
        </w:rPr>
        <w:t>Almeida and Coelho, 2019)</w:t>
      </w:r>
      <w:r w:rsidRPr="00C57B47">
        <w:rPr>
          <w:rFonts w:ascii="Verdana" w:hAnsi="Verdana"/>
          <w:lang w:val="en-GB"/>
        </w:rPr>
        <w:t>.</w:t>
      </w:r>
    </w:p>
    <w:p w:rsidR="00CF68E2" w:rsidRPr="00C57B47" w:rsidRDefault="00CF68E2" w:rsidP="008C1E69">
      <w:pPr>
        <w:rPr>
          <w:rFonts w:ascii="Verdana" w:hAnsi="Verdana"/>
          <w:lang w:val="en-GB"/>
        </w:rPr>
      </w:pPr>
      <w:r w:rsidRPr="00C57B47">
        <w:rPr>
          <w:rFonts w:ascii="Verdana" w:hAnsi="Verdana"/>
          <w:b/>
          <w:lang w:val="en-GB"/>
        </w:rPr>
        <w:t xml:space="preserve">Desire: </w:t>
      </w:r>
      <w:r w:rsidR="00AF1747" w:rsidRPr="00C57B47">
        <w:rPr>
          <w:rFonts w:ascii="Verdana" w:hAnsi="Verdana"/>
          <w:lang w:val="en-GB"/>
        </w:rPr>
        <w:t xml:space="preserve">The second stage of the model is the desire to support the change within the employees. The employees are the core reason to determine workplace harmony and they should understand the requirement for changing the existing culture within the business process for better </w:t>
      </w:r>
      <w:proofErr w:type="spellStart"/>
      <w:r w:rsidR="00AF1747" w:rsidRPr="00C57B47">
        <w:rPr>
          <w:rFonts w:ascii="Verdana" w:hAnsi="Verdana"/>
          <w:lang w:val="en-GB"/>
        </w:rPr>
        <w:t>organizational</w:t>
      </w:r>
      <w:proofErr w:type="spellEnd"/>
      <w:r w:rsidR="00AF1747" w:rsidRPr="00C57B47">
        <w:rPr>
          <w:rFonts w:ascii="Verdana" w:hAnsi="Verdana"/>
          <w:lang w:val="en-GB"/>
        </w:rPr>
        <w:t xml:space="preserve"> outcome. </w:t>
      </w:r>
      <w:r w:rsidR="00B92961" w:rsidRPr="00C57B47">
        <w:rPr>
          <w:rFonts w:ascii="Verdana" w:hAnsi="Verdana"/>
          <w:lang w:val="en-GB"/>
        </w:rPr>
        <w:t xml:space="preserve">From this understanding the employees of the </w:t>
      </w:r>
      <w:proofErr w:type="spellStart"/>
      <w:r w:rsidR="00B92961" w:rsidRPr="00C57B47">
        <w:rPr>
          <w:rFonts w:ascii="Verdana" w:hAnsi="Verdana"/>
          <w:lang w:val="en-GB"/>
        </w:rPr>
        <w:t>Primark</w:t>
      </w:r>
      <w:proofErr w:type="spellEnd"/>
      <w:r w:rsidR="00B92961" w:rsidRPr="00C57B47">
        <w:rPr>
          <w:rFonts w:ascii="Verdana" w:hAnsi="Verdana"/>
          <w:lang w:val="en-GB"/>
        </w:rPr>
        <w:t xml:space="preserve"> </w:t>
      </w:r>
      <w:r w:rsidR="000B63E0" w:rsidRPr="00C57B47">
        <w:rPr>
          <w:rFonts w:ascii="Verdana" w:hAnsi="Verdana"/>
          <w:lang w:val="en-GB"/>
        </w:rPr>
        <w:t xml:space="preserve">should desire the change for better business performance of the </w:t>
      </w:r>
      <w:proofErr w:type="spellStart"/>
      <w:r w:rsidR="000B63E0" w:rsidRPr="00C57B47">
        <w:rPr>
          <w:rFonts w:ascii="Verdana" w:hAnsi="Verdana"/>
          <w:lang w:val="en-GB"/>
        </w:rPr>
        <w:t>organization</w:t>
      </w:r>
      <w:proofErr w:type="spellEnd"/>
      <w:r w:rsidR="006F02B2" w:rsidRPr="00C57B47">
        <w:rPr>
          <w:rFonts w:ascii="Verdana" w:hAnsi="Verdana"/>
          <w:lang w:val="en-GB"/>
        </w:rPr>
        <w:t xml:space="preserve"> (</w:t>
      </w:r>
      <w:r w:rsidR="006F02B2" w:rsidRPr="00C57B47">
        <w:rPr>
          <w:rFonts w:ascii="Verdana" w:hAnsi="Verdana" w:cs="Times New Roman"/>
          <w:color w:val="222222"/>
          <w:szCs w:val="24"/>
          <w:shd w:val="clear" w:color="auto" w:fill="FFFFFF"/>
        </w:rPr>
        <w:t>Almeida and Coelho, 2019)</w:t>
      </w:r>
      <w:r w:rsidR="006F02B2" w:rsidRPr="00C57B47">
        <w:rPr>
          <w:rFonts w:ascii="Verdana" w:hAnsi="Verdana"/>
          <w:lang w:val="en-GB"/>
        </w:rPr>
        <w:t>.</w:t>
      </w:r>
    </w:p>
    <w:p w:rsidR="00CF68E2" w:rsidRPr="00C57B47" w:rsidRDefault="00CF68E2" w:rsidP="008C1E69">
      <w:pPr>
        <w:rPr>
          <w:rFonts w:ascii="Verdana" w:hAnsi="Verdana"/>
          <w:lang w:val="en-GB"/>
        </w:rPr>
      </w:pPr>
      <w:r w:rsidRPr="00C57B47">
        <w:rPr>
          <w:rFonts w:ascii="Verdana" w:hAnsi="Verdana"/>
          <w:b/>
          <w:lang w:val="en-GB"/>
        </w:rPr>
        <w:t>Knowledge</w:t>
      </w:r>
      <w:r w:rsidR="000F302C" w:rsidRPr="00C57B47">
        <w:rPr>
          <w:rFonts w:ascii="Verdana" w:hAnsi="Verdana"/>
          <w:b/>
          <w:lang w:val="en-GB"/>
        </w:rPr>
        <w:t xml:space="preserve">: </w:t>
      </w:r>
      <w:r w:rsidR="00DB0F4B" w:rsidRPr="00C57B47">
        <w:rPr>
          <w:rFonts w:ascii="Verdana" w:hAnsi="Verdana"/>
          <w:lang w:val="en-GB"/>
        </w:rPr>
        <w:t xml:space="preserve">the third element of this model is to </w:t>
      </w:r>
      <w:r w:rsidR="00861C2C" w:rsidRPr="00C57B47">
        <w:rPr>
          <w:rFonts w:ascii="Verdana" w:hAnsi="Verdana"/>
          <w:lang w:val="en-GB"/>
        </w:rPr>
        <w:t xml:space="preserve">develop knowledge how </w:t>
      </w:r>
      <w:r w:rsidR="003834F0" w:rsidRPr="00C57B47">
        <w:rPr>
          <w:rFonts w:ascii="Verdana" w:hAnsi="Verdana"/>
          <w:lang w:val="en-GB"/>
        </w:rPr>
        <w:t>to</w:t>
      </w:r>
      <w:r w:rsidR="00861C2C" w:rsidRPr="00C57B47">
        <w:rPr>
          <w:rFonts w:ascii="Verdana" w:hAnsi="Verdana"/>
          <w:lang w:val="en-GB"/>
        </w:rPr>
        <w:t xml:space="preserve"> apply change management within the existing process. </w:t>
      </w:r>
      <w:r w:rsidR="003834F0" w:rsidRPr="00C57B47">
        <w:rPr>
          <w:rFonts w:ascii="Verdana" w:hAnsi="Verdana"/>
          <w:lang w:val="en-GB"/>
        </w:rPr>
        <w:t xml:space="preserve">Identification </w:t>
      </w:r>
      <w:r w:rsidR="002651A7" w:rsidRPr="00C57B47">
        <w:rPr>
          <w:rFonts w:ascii="Verdana" w:hAnsi="Verdana"/>
          <w:lang w:val="en-GB"/>
        </w:rPr>
        <w:t>of an issue</w:t>
      </w:r>
      <w:r w:rsidR="003834F0" w:rsidRPr="00C57B47">
        <w:rPr>
          <w:rFonts w:ascii="Verdana" w:hAnsi="Verdana"/>
          <w:lang w:val="en-GB"/>
        </w:rPr>
        <w:t xml:space="preserve"> is the </w:t>
      </w:r>
      <w:r w:rsidR="002651A7" w:rsidRPr="00C57B47">
        <w:rPr>
          <w:rFonts w:ascii="Verdana" w:hAnsi="Verdana"/>
          <w:lang w:val="en-GB"/>
        </w:rPr>
        <w:t xml:space="preserve">crucial part of change process and once the issue is identified the management should develop strategy to mitigate the issue. </w:t>
      </w:r>
      <w:r w:rsidR="00CC23B2" w:rsidRPr="00C57B47">
        <w:rPr>
          <w:rFonts w:ascii="Verdana" w:hAnsi="Verdana"/>
          <w:lang w:val="en-GB"/>
        </w:rPr>
        <w:t xml:space="preserve">In most of the cases employees get habituated with the existing process and thus, application of a change process seems difficult to be implemented. </w:t>
      </w:r>
      <w:r w:rsidR="00932690" w:rsidRPr="00C57B47">
        <w:rPr>
          <w:rFonts w:ascii="Verdana" w:hAnsi="Verdana"/>
          <w:lang w:val="en-GB"/>
        </w:rPr>
        <w:t xml:space="preserve">The </w:t>
      </w:r>
      <w:r w:rsidR="00932690" w:rsidRPr="00C57B47">
        <w:rPr>
          <w:rFonts w:ascii="Verdana" w:hAnsi="Verdana"/>
          <w:lang w:val="en-GB"/>
        </w:rPr>
        <w:lastRenderedPageBreak/>
        <w:t xml:space="preserve">managers of </w:t>
      </w:r>
      <w:proofErr w:type="spellStart"/>
      <w:r w:rsidR="00932690" w:rsidRPr="00C57B47">
        <w:rPr>
          <w:rFonts w:ascii="Verdana" w:hAnsi="Verdana"/>
          <w:lang w:val="en-GB"/>
        </w:rPr>
        <w:t>Primark</w:t>
      </w:r>
      <w:proofErr w:type="spellEnd"/>
      <w:r w:rsidR="00932690" w:rsidRPr="00C57B47">
        <w:rPr>
          <w:rFonts w:ascii="Verdana" w:hAnsi="Verdana"/>
          <w:lang w:val="en-GB"/>
        </w:rPr>
        <w:t xml:space="preserve"> need to identify the way of application of the change process of the existing culture within the workplace</w:t>
      </w:r>
      <w:r w:rsidR="00EB4766" w:rsidRPr="00C57B47">
        <w:rPr>
          <w:rFonts w:ascii="Verdana" w:hAnsi="Verdana"/>
          <w:lang w:val="en-GB"/>
        </w:rPr>
        <w:t xml:space="preserve"> (</w:t>
      </w:r>
      <w:r w:rsidR="00EB4766" w:rsidRPr="00C57B47">
        <w:rPr>
          <w:rFonts w:ascii="Verdana" w:hAnsi="Verdana" w:cs="Times New Roman"/>
          <w:color w:val="222222"/>
          <w:szCs w:val="24"/>
          <w:shd w:val="clear" w:color="auto" w:fill="FFFFFF"/>
        </w:rPr>
        <w:t>Almeida and Coelho, 2019)</w:t>
      </w:r>
      <w:r w:rsidR="00EB4766" w:rsidRPr="00C57B47">
        <w:rPr>
          <w:rFonts w:ascii="Verdana" w:hAnsi="Verdana"/>
          <w:lang w:val="en-GB"/>
        </w:rPr>
        <w:t>.</w:t>
      </w:r>
    </w:p>
    <w:p w:rsidR="00CF68E2" w:rsidRPr="00C57B47" w:rsidRDefault="00EB4766" w:rsidP="008C1E69">
      <w:pPr>
        <w:rPr>
          <w:rFonts w:ascii="Verdana" w:hAnsi="Verdana"/>
          <w:lang w:val="en-GB"/>
        </w:rPr>
      </w:pPr>
      <w:r w:rsidRPr="00C57B47">
        <w:rPr>
          <w:rFonts w:ascii="Verdana" w:hAnsi="Verdana"/>
          <w:b/>
          <w:lang w:val="en-GB"/>
        </w:rPr>
        <w:t xml:space="preserve">Ability: </w:t>
      </w:r>
      <w:r w:rsidR="009C3207" w:rsidRPr="00C57B47">
        <w:rPr>
          <w:rFonts w:ascii="Verdana" w:hAnsi="Verdana"/>
          <w:lang w:val="en-GB"/>
        </w:rPr>
        <w:t xml:space="preserve">In the change management process the overall system of an </w:t>
      </w:r>
      <w:proofErr w:type="spellStart"/>
      <w:r w:rsidR="009C3207" w:rsidRPr="00C57B47">
        <w:rPr>
          <w:rFonts w:ascii="Verdana" w:hAnsi="Verdana"/>
          <w:lang w:val="en-GB"/>
        </w:rPr>
        <w:t>organization</w:t>
      </w:r>
      <w:proofErr w:type="spellEnd"/>
      <w:r w:rsidR="009C3207" w:rsidRPr="00C57B47">
        <w:rPr>
          <w:rFonts w:ascii="Verdana" w:hAnsi="Verdana"/>
          <w:lang w:val="en-GB"/>
        </w:rPr>
        <w:t xml:space="preserve"> </w:t>
      </w:r>
      <w:r w:rsidR="00E961A8" w:rsidRPr="00C57B47">
        <w:rPr>
          <w:rFonts w:ascii="Verdana" w:hAnsi="Verdana"/>
          <w:lang w:val="en-GB"/>
        </w:rPr>
        <w:t xml:space="preserve">can be changed and the employees need to develop the ability and skills to adopt the </w:t>
      </w:r>
      <w:r w:rsidR="00347AAA" w:rsidRPr="00C57B47">
        <w:rPr>
          <w:rFonts w:ascii="Verdana" w:hAnsi="Verdana"/>
          <w:lang w:val="en-GB"/>
        </w:rPr>
        <w:t xml:space="preserve">changes. In this respect, the management needs to develop proper module for changing the </w:t>
      </w:r>
      <w:proofErr w:type="spellStart"/>
      <w:r w:rsidR="00347AAA" w:rsidRPr="00C57B47">
        <w:rPr>
          <w:rFonts w:ascii="Verdana" w:hAnsi="Verdana"/>
          <w:lang w:val="en-GB"/>
        </w:rPr>
        <w:t>organizational</w:t>
      </w:r>
      <w:proofErr w:type="spellEnd"/>
      <w:r w:rsidR="00347AAA" w:rsidRPr="00C57B47">
        <w:rPr>
          <w:rFonts w:ascii="Verdana" w:hAnsi="Verdana"/>
          <w:lang w:val="en-GB"/>
        </w:rPr>
        <w:t xml:space="preserve"> culture and develop an equal </w:t>
      </w:r>
      <w:r w:rsidR="00573B21" w:rsidRPr="00C57B47">
        <w:rPr>
          <w:rFonts w:ascii="Verdana" w:hAnsi="Verdana"/>
          <w:lang w:val="en-GB"/>
        </w:rPr>
        <w:t xml:space="preserve">psychology related to </w:t>
      </w:r>
      <w:proofErr w:type="spellStart"/>
      <w:r w:rsidR="00573B21" w:rsidRPr="00C57B47">
        <w:rPr>
          <w:rFonts w:ascii="Verdana" w:hAnsi="Verdana"/>
          <w:lang w:val="en-GB"/>
        </w:rPr>
        <w:t>organizational</w:t>
      </w:r>
      <w:proofErr w:type="spellEnd"/>
      <w:r w:rsidR="00573B21" w:rsidRPr="00C57B47">
        <w:rPr>
          <w:rFonts w:ascii="Verdana" w:hAnsi="Verdana"/>
          <w:lang w:val="en-GB"/>
        </w:rPr>
        <w:t xml:space="preserve"> work process. </w:t>
      </w:r>
      <w:r w:rsidR="00036336" w:rsidRPr="00C57B47">
        <w:rPr>
          <w:rFonts w:ascii="Verdana" w:hAnsi="Verdana"/>
          <w:lang w:val="en-GB"/>
        </w:rPr>
        <w:t xml:space="preserve">With this module and training process the employees might be able to overcome the challenges related to belief, values and attitude which are harming the business process of </w:t>
      </w:r>
      <w:proofErr w:type="spellStart"/>
      <w:r w:rsidR="00036336" w:rsidRPr="00C57B47">
        <w:rPr>
          <w:rFonts w:ascii="Verdana" w:hAnsi="Verdana"/>
          <w:lang w:val="en-GB"/>
        </w:rPr>
        <w:t>Primark</w:t>
      </w:r>
      <w:proofErr w:type="spellEnd"/>
      <w:r w:rsidR="00036336" w:rsidRPr="00C57B47">
        <w:rPr>
          <w:rFonts w:ascii="Verdana" w:hAnsi="Verdana"/>
          <w:lang w:val="en-GB"/>
        </w:rPr>
        <w:t xml:space="preserve"> (</w:t>
      </w:r>
      <w:r w:rsidR="00036336" w:rsidRPr="00C57B47">
        <w:rPr>
          <w:rFonts w:ascii="Verdana" w:hAnsi="Verdana" w:cs="Times New Roman"/>
          <w:color w:val="222222"/>
          <w:szCs w:val="24"/>
          <w:shd w:val="clear" w:color="auto" w:fill="FFFFFF"/>
        </w:rPr>
        <w:t>Almeida and Coelho, 2019)</w:t>
      </w:r>
      <w:r w:rsidR="00036336" w:rsidRPr="00C57B47">
        <w:rPr>
          <w:rFonts w:ascii="Verdana" w:hAnsi="Verdana"/>
          <w:lang w:val="en-GB"/>
        </w:rPr>
        <w:t>.</w:t>
      </w:r>
    </w:p>
    <w:p w:rsidR="00CF68E2" w:rsidRPr="00C57B47" w:rsidRDefault="00EB4766" w:rsidP="008C1E69">
      <w:pPr>
        <w:rPr>
          <w:rFonts w:ascii="Verdana" w:hAnsi="Verdana"/>
          <w:lang w:val="en-GB"/>
        </w:rPr>
      </w:pPr>
      <w:r w:rsidRPr="00C57B47">
        <w:rPr>
          <w:rFonts w:ascii="Verdana" w:hAnsi="Verdana"/>
          <w:b/>
          <w:lang w:val="en-GB"/>
        </w:rPr>
        <w:t>R</w:t>
      </w:r>
      <w:r w:rsidR="00CF68E2" w:rsidRPr="00C57B47">
        <w:rPr>
          <w:rFonts w:ascii="Verdana" w:hAnsi="Verdana"/>
          <w:b/>
          <w:lang w:val="en-GB"/>
        </w:rPr>
        <w:t>einforcement</w:t>
      </w:r>
      <w:r w:rsidR="00036336" w:rsidRPr="00C57B47">
        <w:rPr>
          <w:rFonts w:ascii="Verdana" w:hAnsi="Verdana"/>
          <w:b/>
          <w:lang w:val="en-GB"/>
        </w:rPr>
        <w:t xml:space="preserve">: </w:t>
      </w:r>
      <w:r w:rsidR="00427A25" w:rsidRPr="00C57B47">
        <w:rPr>
          <w:rFonts w:ascii="Verdana" w:hAnsi="Verdana"/>
          <w:lang w:val="en-GB"/>
        </w:rPr>
        <w:t xml:space="preserve">This is the final stage of this particular change management model and it determines the sustainability of the change process. </w:t>
      </w:r>
      <w:r w:rsidR="00562159" w:rsidRPr="00C57B47">
        <w:rPr>
          <w:rFonts w:ascii="Verdana" w:hAnsi="Verdana"/>
          <w:lang w:val="en-GB"/>
        </w:rPr>
        <w:t xml:space="preserve">It can be considered as the reviewing and monitoring of the results whether the </w:t>
      </w:r>
      <w:proofErr w:type="spellStart"/>
      <w:r w:rsidR="00562159" w:rsidRPr="00C57B47">
        <w:rPr>
          <w:rFonts w:ascii="Verdana" w:hAnsi="Verdana"/>
          <w:lang w:val="en-GB"/>
        </w:rPr>
        <w:t>organizational</w:t>
      </w:r>
      <w:proofErr w:type="spellEnd"/>
      <w:r w:rsidR="00562159" w:rsidRPr="00C57B47">
        <w:rPr>
          <w:rFonts w:ascii="Verdana" w:hAnsi="Verdana"/>
          <w:lang w:val="en-GB"/>
        </w:rPr>
        <w:t xml:space="preserve"> change is going positively or not with the outcome of the business growth.</w:t>
      </w:r>
    </w:p>
    <w:p w:rsidR="007C57F8" w:rsidRPr="00C57B47" w:rsidRDefault="007C57F8" w:rsidP="00A476AB">
      <w:pPr>
        <w:jc w:val="center"/>
        <w:rPr>
          <w:rFonts w:ascii="Verdana" w:hAnsi="Verdana" w:cs="Times New Roman"/>
          <w:b/>
          <w:lang w:val="en-GB"/>
        </w:rPr>
      </w:pPr>
      <w:r w:rsidRPr="00C57B47">
        <w:rPr>
          <w:rFonts w:ascii="Verdana" w:hAnsi="Verdana" w:cs="Times New Roman"/>
          <w:b/>
          <w:noProof/>
        </w:rPr>
        <w:lastRenderedPageBreak/>
        <w:drawing>
          <wp:inline distT="0" distB="0" distL="0" distR="0">
            <wp:extent cx="4296863" cy="3992015"/>
            <wp:effectExtent l="19050" t="0" r="8437"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299585" cy="3994544"/>
                    </a:xfrm>
                    <a:prstGeom prst="rect">
                      <a:avLst/>
                    </a:prstGeom>
                    <a:noFill/>
                    <a:ln w="9525">
                      <a:noFill/>
                      <a:miter lim="800000"/>
                      <a:headEnd/>
                      <a:tailEnd/>
                    </a:ln>
                  </pic:spPr>
                </pic:pic>
              </a:graphicData>
            </a:graphic>
          </wp:inline>
        </w:drawing>
      </w:r>
    </w:p>
    <w:p w:rsidR="007C57F8" w:rsidRPr="00C57B47" w:rsidRDefault="00F941C3" w:rsidP="007C57F8">
      <w:pPr>
        <w:jc w:val="center"/>
        <w:rPr>
          <w:rFonts w:ascii="Verdana" w:hAnsi="Verdana" w:cs="Times New Roman"/>
          <w:b/>
          <w:lang w:val="en-GB"/>
        </w:rPr>
      </w:pPr>
      <w:r w:rsidRPr="00C57B47">
        <w:rPr>
          <w:rFonts w:ascii="Verdana" w:hAnsi="Verdana" w:cs="Times New Roman"/>
          <w:b/>
          <w:lang w:val="en-GB"/>
        </w:rPr>
        <w:t>Figure 3</w:t>
      </w:r>
      <w:r w:rsidR="00E52B99" w:rsidRPr="00C57B47">
        <w:rPr>
          <w:rFonts w:ascii="Verdana" w:hAnsi="Verdana" w:cs="Times New Roman"/>
          <w:b/>
          <w:lang w:val="en-GB"/>
        </w:rPr>
        <w:t xml:space="preserve">: ADKAR Model for Change </w:t>
      </w:r>
      <w:r w:rsidR="0073042C" w:rsidRPr="00C57B47">
        <w:rPr>
          <w:rFonts w:ascii="Verdana" w:hAnsi="Verdana" w:cs="Times New Roman"/>
          <w:b/>
          <w:lang w:val="en-GB"/>
        </w:rPr>
        <w:t>Management</w:t>
      </w:r>
    </w:p>
    <w:p w:rsidR="00E52B99" w:rsidRPr="00C57B47" w:rsidRDefault="00E52B99" w:rsidP="007C57F8">
      <w:pPr>
        <w:jc w:val="center"/>
        <w:rPr>
          <w:rFonts w:ascii="Verdana" w:hAnsi="Verdana" w:cs="Times New Roman"/>
          <w:lang w:val="en-GB"/>
        </w:rPr>
      </w:pPr>
      <w:r w:rsidRPr="00C57B47">
        <w:rPr>
          <w:rFonts w:ascii="Verdana" w:hAnsi="Verdana" w:cs="Times New Roman"/>
          <w:lang w:val="en-GB"/>
        </w:rPr>
        <w:t xml:space="preserve">(Source: Influenced by </w:t>
      </w:r>
      <w:proofErr w:type="spellStart"/>
      <w:r w:rsidR="00E30709" w:rsidRPr="00C57B47">
        <w:rPr>
          <w:rFonts w:ascii="Verdana" w:hAnsi="Verdana" w:cs="Times New Roman"/>
          <w:color w:val="222222"/>
          <w:szCs w:val="24"/>
          <w:shd w:val="clear" w:color="auto" w:fill="FFFFFF"/>
        </w:rPr>
        <w:t>Obara</w:t>
      </w:r>
      <w:proofErr w:type="spellEnd"/>
      <w:r w:rsidR="00E30709" w:rsidRPr="00C57B47">
        <w:rPr>
          <w:rFonts w:ascii="Verdana" w:hAnsi="Verdana" w:cs="Times New Roman"/>
          <w:color w:val="222222"/>
          <w:szCs w:val="24"/>
          <w:shd w:val="clear" w:color="auto" w:fill="FFFFFF"/>
        </w:rPr>
        <w:t xml:space="preserve"> and </w:t>
      </w:r>
      <w:proofErr w:type="spellStart"/>
      <w:r w:rsidR="00E30709" w:rsidRPr="00C57B47">
        <w:rPr>
          <w:rFonts w:ascii="Verdana" w:hAnsi="Verdana" w:cs="Times New Roman"/>
          <w:color w:val="222222"/>
          <w:szCs w:val="24"/>
          <w:shd w:val="clear" w:color="auto" w:fill="FFFFFF"/>
        </w:rPr>
        <w:t>Peattie</w:t>
      </w:r>
      <w:proofErr w:type="spellEnd"/>
      <w:r w:rsidR="00E30709" w:rsidRPr="00C57B47">
        <w:rPr>
          <w:rFonts w:ascii="Verdana" w:hAnsi="Verdana" w:cs="Times New Roman"/>
          <w:color w:val="222222"/>
          <w:szCs w:val="24"/>
          <w:shd w:val="clear" w:color="auto" w:fill="FFFFFF"/>
        </w:rPr>
        <w:t>, 2018, p.785</w:t>
      </w:r>
      <w:r w:rsidRPr="00C57B47">
        <w:rPr>
          <w:rFonts w:ascii="Verdana" w:hAnsi="Verdana" w:cs="Times New Roman"/>
          <w:lang w:val="en-GB"/>
        </w:rPr>
        <w:t>)</w:t>
      </w:r>
    </w:p>
    <w:p w:rsidR="000E71CB" w:rsidRPr="00C57B47" w:rsidRDefault="000E71CB" w:rsidP="0073042C">
      <w:pPr>
        <w:pStyle w:val="Heading2"/>
        <w:rPr>
          <w:rFonts w:ascii="Verdana" w:hAnsi="Verdana"/>
          <w:lang w:val="en-GB"/>
        </w:rPr>
      </w:pPr>
      <w:bookmarkStart w:id="13" w:name="_Toc28426982"/>
      <w:r w:rsidRPr="00C57B47">
        <w:rPr>
          <w:rFonts w:ascii="Verdana" w:hAnsi="Verdana"/>
          <w:lang w:val="en-GB"/>
        </w:rPr>
        <w:t>Explanation</w:t>
      </w:r>
      <w:r w:rsidR="00EF7B2E" w:rsidRPr="00C57B47">
        <w:rPr>
          <w:rFonts w:ascii="Verdana" w:hAnsi="Verdana"/>
          <w:lang w:val="en-GB"/>
        </w:rPr>
        <w:t xml:space="preserve"> of </w:t>
      </w:r>
      <w:proofErr w:type="spellStart"/>
      <w:r w:rsidR="00EF7B2E" w:rsidRPr="00C57B47">
        <w:rPr>
          <w:rFonts w:ascii="Verdana" w:hAnsi="Verdana" w:cs="Times New Roman"/>
          <w:shd w:val="clear" w:color="auto" w:fill="FFFFFF"/>
        </w:rPr>
        <w:t>Adkar</w:t>
      </w:r>
      <w:proofErr w:type="spellEnd"/>
      <w:r w:rsidR="00EF7B2E" w:rsidRPr="00C57B47">
        <w:rPr>
          <w:rFonts w:ascii="Verdana" w:hAnsi="Verdana" w:cs="Times New Roman"/>
          <w:shd w:val="clear" w:color="auto" w:fill="FFFFFF"/>
        </w:rPr>
        <w:t> Change Management Model</w:t>
      </w:r>
      <w:r w:rsidRPr="00C57B47">
        <w:rPr>
          <w:rFonts w:ascii="Verdana" w:hAnsi="Verdana"/>
          <w:lang w:val="en-GB"/>
        </w:rPr>
        <w:t xml:space="preserve"> on the impact of workplace attitude</w:t>
      </w:r>
      <w:bookmarkEnd w:id="13"/>
      <w:r w:rsidR="00EF7B2E" w:rsidRPr="00C57B47">
        <w:rPr>
          <w:rFonts w:ascii="Verdana" w:hAnsi="Verdana"/>
          <w:lang w:val="en-GB"/>
        </w:rPr>
        <w:t xml:space="preserve"> </w:t>
      </w:r>
    </w:p>
    <w:p w:rsidR="007C57F8" w:rsidRPr="00C57B47" w:rsidRDefault="007C3D2F" w:rsidP="007C57F8">
      <w:pPr>
        <w:rPr>
          <w:rFonts w:ascii="Verdana" w:hAnsi="Verdana"/>
          <w:lang w:val="en-GB"/>
        </w:rPr>
      </w:pPr>
      <w:r w:rsidRPr="00C57B47">
        <w:rPr>
          <w:rFonts w:ascii="Verdana" w:hAnsi="Verdana"/>
          <w:lang w:val="en-GB"/>
        </w:rPr>
        <w:t xml:space="preserve">With the help of this </w:t>
      </w:r>
      <w:r w:rsidR="00AD7905" w:rsidRPr="00C57B47">
        <w:rPr>
          <w:rFonts w:ascii="Verdana" w:hAnsi="Verdana"/>
          <w:lang w:val="en-GB"/>
        </w:rPr>
        <w:t xml:space="preserve">model the management of the </w:t>
      </w:r>
      <w:proofErr w:type="spellStart"/>
      <w:r w:rsidR="00AD7905" w:rsidRPr="00C57B47">
        <w:rPr>
          <w:rFonts w:ascii="Verdana" w:hAnsi="Verdana"/>
          <w:lang w:val="en-GB"/>
        </w:rPr>
        <w:t>Primark</w:t>
      </w:r>
      <w:proofErr w:type="spellEnd"/>
      <w:r w:rsidR="00AD7905" w:rsidRPr="00C57B47">
        <w:rPr>
          <w:rFonts w:ascii="Verdana" w:hAnsi="Verdana"/>
          <w:lang w:val="en-GB"/>
        </w:rPr>
        <w:t xml:space="preserve"> can be effectively able to demolish the problems within the </w:t>
      </w:r>
      <w:proofErr w:type="spellStart"/>
      <w:r w:rsidR="00AD7905" w:rsidRPr="00C57B47">
        <w:rPr>
          <w:rFonts w:ascii="Verdana" w:hAnsi="Verdana"/>
          <w:lang w:val="en-GB"/>
        </w:rPr>
        <w:t>organization</w:t>
      </w:r>
      <w:proofErr w:type="spellEnd"/>
      <w:r w:rsidR="00AD7905" w:rsidRPr="00C57B47">
        <w:rPr>
          <w:rFonts w:ascii="Verdana" w:hAnsi="Verdana"/>
          <w:lang w:val="en-GB"/>
        </w:rPr>
        <w:t xml:space="preserve">. In most of the cases </w:t>
      </w:r>
      <w:proofErr w:type="spellStart"/>
      <w:r w:rsidR="00AD7905" w:rsidRPr="00C57B47">
        <w:rPr>
          <w:rFonts w:ascii="Verdana" w:hAnsi="Verdana"/>
          <w:lang w:val="en-GB"/>
        </w:rPr>
        <w:t>organizational</w:t>
      </w:r>
      <w:proofErr w:type="spellEnd"/>
      <w:r w:rsidR="00AD7905" w:rsidRPr="00C57B47">
        <w:rPr>
          <w:rFonts w:ascii="Verdana" w:hAnsi="Verdana"/>
          <w:lang w:val="en-GB"/>
        </w:rPr>
        <w:t xml:space="preserve"> culture leads to poor </w:t>
      </w:r>
      <w:proofErr w:type="spellStart"/>
      <w:r w:rsidR="00AD7905" w:rsidRPr="00C57B47">
        <w:rPr>
          <w:rFonts w:ascii="Verdana" w:hAnsi="Verdana"/>
          <w:lang w:val="en-GB"/>
        </w:rPr>
        <w:t>organizational</w:t>
      </w:r>
      <w:proofErr w:type="spellEnd"/>
      <w:r w:rsidR="00AD7905" w:rsidRPr="00C57B47">
        <w:rPr>
          <w:rFonts w:ascii="Verdana" w:hAnsi="Verdana"/>
          <w:lang w:val="en-GB"/>
        </w:rPr>
        <w:t xml:space="preserve"> performance as a result the overall business process </w:t>
      </w:r>
      <w:r w:rsidR="00635887" w:rsidRPr="00C57B47">
        <w:rPr>
          <w:rFonts w:ascii="Verdana" w:hAnsi="Verdana"/>
          <w:lang w:val="en-GB"/>
        </w:rPr>
        <w:t>suffers</w:t>
      </w:r>
      <w:r w:rsidR="00AD7905" w:rsidRPr="00C57B47">
        <w:rPr>
          <w:rFonts w:ascii="Verdana" w:hAnsi="Verdana"/>
          <w:lang w:val="en-GB"/>
        </w:rPr>
        <w:t xml:space="preserve">. </w:t>
      </w:r>
      <w:r w:rsidR="00635887" w:rsidRPr="00C57B47">
        <w:rPr>
          <w:rFonts w:ascii="Verdana" w:hAnsi="Verdana"/>
          <w:lang w:val="en-GB"/>
        </w:rPr>
        <w:t xml:space="preserve">With the help of this tool the management of this </w:t>
      </w:r>
      <w:proofErr w:type="spellStart"/>
      <w:r w:rsidR="00635887" w:rsidRPr="00C57B47">
        <w:rPr>
          <w:rFonts w:ascii="Verdana" w:hAnsi="Verdana"/>
          <w:lang w:val="en-GB"/>
        </w:rPr>
        <w:t>organization</w:t>
      </w:r>
      <w:proofErr w:type="spellEnd"/>
      <w:r w:rsidR="00635887" w:rsidRPr="00C57B47">
        <w:rPr>
          <w:rFonts w:ascii="Verdana" w:hAnsi="Verdana"/>
          <w:lang w:val="en-GB"/>
        </w:rPr>
        <w:t xml:space="preserve"> might become successful so that proper identification of the problem can be demonstrated among the employees. After changing the overall aspect the culture of this </w:t>
      </w:r>
      <w:proofErr w:type="spellStart"/>
      <w:r w:rsidR="00635887" w:rsidRPr="00C57B47">
        <w:rPr>
          <w:rFonts w:ascii="Verdana" w:hAnsi="Verdana"/>
          <w:lang w:val="en-GB"/>
        </w:rPr>
        <w:t>organization</w:t>
      </w:r>
      <w:proofErr w:type="spellEnd"/>
      <w:r w:rsidR="00635887" w:rsidRPr="00C57B47">
        <w:rPr>
          <w:rFonts w:ascii="Verdana" w:hAnsi="Verdana"/>
          <w:lang w:val="en-GB"/>
        </w:rPr>
        <w:t xml:space="preserve"> might get enhanced and the employees might get focused to the business development rather than the personal benefits (</w:t>
      </w:r>
      <w:proofErr w:type="spellStart"/>
      <w:r w:rsidR="00635887" w:rsidRPr="00C57B47">
        <w:rPr>
          <w:rFonts w:ascii="Verdana" w:hAnsi="Verdana" w:cs="Times New Roman"/>
          <w:color w:val="222222"/>
          <w:szCs w:val="24"/>
          <w:shd w:val="clear" w:color="auto" w:fill="FFFFFF"/>
        </w:rPr>
        <w:t>Obara</w:t>
      </w:r>
      <w:proofErr w:type="spellEnd"/>
      <w:r w:rsidR="00635887" w:rsidRPr="00C57B47">
        <w:rPr>
          <w:rFonts w:ascii="Verdana" w:hAnsi="Verdana" w:cs="Times New Roman"/>
          <w:color w:val="222222"/>
          <w:szCs w:val="24"/>
          <w:shd w:val="clear" w:color="auto" w:fill="FFFFFF"/>
        </w:rPr>
        <w:t xml:space="preserve"> and </w:t>
      </w:r>
      <w:proofErr w:type="spellStart"/>
      <w:r w:rsidR="00635887" w:rsidRPr="00C57B47">
        <w:rPr>
          <w:rFonts w:ascii="Verdana" w:hAnsi="Verdana" w:cs="Times New Roman"/>
          <w:color w:val="222222"/>
          <w:szCs w:val="24"/>
          <w:shd w:val="clear" w:color="auto" w:fill="FFFFFF"/>
        </w:rPr>
        <w:t>Peattie</w:t>
      </w:r>
      <w:proofErr w:type="spellEnd"/>
      <w:r w:rsidR="00635887" w:rsidRPr="00C57B47">
        <w:rPr>
          <w:rFonts w:ascii="Verdana" w:hAnsi="Verdana" w:cs="Times New Roman"/>
          <w:color w:val="222222"/>
          <w:szCs w:val="24"/>
          <w:shd w:val="clear" w:color="auto" w:fill="FFFFFF"/>
        </w:rPr>
        <w:t>, 2018)</w:t>
      </w:r>
      <w:r w:rsidR="00635887" w:rsidRPr="00C57B47">
        <w:rPr>
          <w:rFonts w:ascii="Verdana" w:hAnsi="Verdana"/>
          <w:lang w:val="en-GB"/>
        </w:rPr>
        <w:t xml:space="preserve">. </w:t>
      </w:r>
    </w:p>
    <w:p w:rsidR="00394D1F" w:rsidRPr="00C57B47" w:rsidRDefault="00394D1F" w:rsidP="00394D1F">
      <w:pPr>
        <w:pStyle w:val="Heading2"/>
        <w:rPr>
          <w:rFonts w:ascii="Verdana" w:hAnsi="Verdana"/>
          <w:lang w:val="en-GB"/>
        </w:rPr>
      </w:pPr>
      <w:bookmarkStart w:id="14" w:name="_Toc28426983"/>
      <w:r w:rsidRPr="00C57B47">
        <w:rPr>
          <w:rFonts w:ascii="Verdana" w:hAnsi="Verdana"/>
          <w:lang w:val="en-GB"/>
        </w:rPr>
        <w:lastRenderedPageBreak/>
        <w:t>Evaluation of other Management Theories</w:t>
      </w:r>
      <w:r w:rsidR="007A00C0" w:rsidRPr="00C57B47">
        <w:rPr>
          <w:rFonts w:ascii="Verdana" w:hAnsi="Verdana"/>
          <w:lang w:val="en-GB"/>
        </w:rPr>
        <w:t xml:space="preserve"> and its application considering the critical thinking process at workplace</w:t>
      </w:r>
      <w:bookmarkEnd w:id="14"/>
    </w:p>
    <w:p w:rsidR="00394D1F" w:rsidRPr="00C57B47" w:rsidRDefault="00BE532A" w:rsidP="004F43E3">
      <w:pPr>
        <w:rPr>
          <w:rFonts w:ascii="Verdana" w:hAnsi="Verdana"/>
          <w:lang w:val="en-GB"/>
        </w:rPr>
      </w:pPr>
      <w:r w:rsidRPr="00C57B47">
        <w:rPr>
          <w:rFonts w:ascii="Verdana" w:hAnsi="Verdana"/>
          <w:lang w:val="en-GB"/>
        </w:rPr>
        <w:t xml:space="preserve">The management </w:t>
      </w:r>
      <w:r w:rsidR="007F11B4" w:rsidRPr="00C57B47">
        <w:rPr>
          <w:rFonts w:ascii="Verdana" w:hAnsi="Verdana"/>
          <w:lang w:val="en-GB"/>
        </w:rPr>
        <w:t>theories need</w:t>
      </w:r>
      <w:r w:rsidRPr="00C57B47">
        <w:rPr>
          <w:rFonts w:ascii="Verdana" w:hAnsi="Verdana"/>
          <w:lang w:val="en-GB"/>
        </w:rPr>
        <w:t xml:space="preserve"> to be applied within the </w:t>
      </w:r>
      <w:proofErr w:type="spellStart"/>
      <w:r w:rsidRPr="00C57B47">
        <w:rPr>
          <w:rFonts w:ascii="Verdana" w:hAnsi="Verdana"/>
          <w:lang w:val="en-GB"/>
        </w:rPr>
        <w:t>organizations</w:t>
      </w:r>
      <w:proofErr w:type="spellEnd"/>
      <w:r w:rsidRPr="00C57B47">
        <w:rPr>
          <w:rFonts w:ascii="Verdana" w:hAnsi="Verdana"/>
          <w:lang w:val="en-GB"/>
        </w:rPr>
        <w:t xml:space="preserve"> so that the business process can be more productive</w:t>
      </w:r>
      <w:r w:rsidR="00735F34" w:rsidRPr="00C57B47">
        <w:rPr>
          <w:rFonts w:ascii="Verdana" w:hAnsi="Verdana"/>
          <w:lang w:val="en-GB"/>
        </w:rPr>
        <w:t xml:space="preserve"> (</w:t>
      </w:r>
      <w:proofErr w:type="spellStart"/>
      <w:r w:rsidR="00735F34" w:rsidRPr="00C57B47">
        <w:rPr>
          <w:rFonts w:ascii="Verdana" w:hAnsi="Verdana"/>
        </w:rPr>
        <w:t>Dochy</w:t>
      </w:r>
      <w:proofErr w:type="spellEnd"/>
      <w:r w:rsidR="00735F34" w:rsidRPr="00C57B47">
        <w:rPr>
          <w:rFonts w:ascii="Verdana" w:hAnsi="Verdana"/>
        </w:rPr>
        <w:t xml:space="preserve"> </w:t>
      </w:r>
      <w:r w:rsidR="00735F34" w:rsidRPr="00C57B47">
        <w:rPr>
          <w:rFonts w:ascii="Verdana" w:hAnsi="Verdana"/>
          <w:i/>
        </w:rPr>
        <w:t xml:space="preserve">et al. </w:t>
      </w:r>
      <w:r w:rsidR="00735F34" w:rsidRPr="00C57B47">
        <w:rPr>
          <w:rFonts w:ascii="Verdana" w:hAnsi="Verdana"/>
        </w:rPr>
        <w:t>2011)</w:t>
      </w:r>
      <w:r w:rsidRPr="00C57B47">
        <w:rPr>
          <w:rFonts w:ascii="Verdana" w:hAnsi="Verdana"/>
          <w:lang w:val="en-GB"/>
        </w:rPr>
        <w:t>. As this modern workplace is complex by nature</w:t>
      </w:r>
      <w:r w:rsidR="007F11B4" w:rsidRPr="00C57B47">
        <w:rPr>
          <w:rFonts w:ascii="Verdana" w:hAnsi="Verdana"/>
          <w:lang w:val="en-GB"/>
        </w:rPr>
        <w:t xml:space="preserve"> the managers are not adopting and applying a single theory for managing the business</w:t>
      </w:r>
      <w:r w:rsidR="00642674" w:rsidRPr="00C57B47">
        <w:rPr>
          <w:rFonts w:ascii="Verdana" w:hAnsi="Verdana"/>
          <w:lang w:val="en-GB"/>
        </w:rPr>
        <w:t xml:space="preserve"> process as well as management strategies. Considering the people, place and situation the managers adopts the theories and </w:t>
      </w:r>
      <w:r w:rsidR="001B2DB6" w:rsidRPr="00C57B47">
        <w:rPr>
          <w:rFonts w:ascii="Verdana" w:hAnsi="Verdana"/>
          <w:lang w:val="en-GB"/>
        </w:rPr>
        <w:t>applies</w:t>
      </w:r>
      <w:r w:rsidR="00642674" w:rsidRPr="00C57B47">
        <w:rPr>
          <w:rFonts w:ascii="Verdana" w:hAnsi="Verdana"/>
          <w:lang w:val="en-GB"/>
        </w:rPr>
        <w:t xml:space="preserve"> those for effective business management. In fact, the critical thinking ability of the managers helps in the process of adoption the respective management theories based on the </w:t>
      </w:r>
      <w:proofErr w:type="spellStart"/>
      <w:r w:rsidR="00642674" w:rsidRPr="00C57B47">
        <w:rPr>
          <w:rFonts w:ascii="Verdana" w:hAnsi="Verdana"/>
          <w:lang w:val="en-GB"/>
        </w:rPr>
        <w:t>organizational</w:t>
      </w:r>
      <w:proofErr w:type="spellEnd"/>
      <w:r w:rsidR="00642674" w:rsidRPr="00C57B47">
        <w:rPr>
          <w:rFonts w:ascii="Verdana" w:hAnsi="Verdana"/>
          <w:lang w:val="en-GB"/>
        </w:rPr>
        <w:t xml:space="preserve"> requirement</w:t>
      </w:r>
      <w:r w:rsidR="008261F9" w:rsidRPr="00C57B47">
        <w:rPr>
          <w:rFonts w:ascii="Verdana" w:hAnsi="Verdana"/>
          <w:lang w:val="en-GB"/>
        </w:rPr>
        <w:t xml:space="preserve"> (</w:t>
      </w:r>
      <w:r w:rsidR="008261F9" w:rsidRPr="00C57B47">
        <w:rPr>
          <w:rFonts w:ascii="Verdana" w:hAnsi="Verdana"/>
        </w:rPr>
        <w:t>Brookfield, 2012)</w:t>
      </w:r>
      <w:r w:rsidR="00642674" w:rsidRPr="00C57B47">
        <w:rPr>
          <w:rFonts w:ascii="Verdana" w:hAnsi="Verdana"/>
          <w:lang w:val="en-GB"/>
        </w:rPr>
        <w:t xml:space="preserve">. </w:t>
      </w:r>
      <w:r w:rsidR="001B2DB6" w:rsidRPr="00C57B47">
        <w:rPr>
          <w:rFonts w:ascii="Verdana" w:hAnsi="Verdana"/>
          <w:lang w:val="en-GB"/>
        </w:rPr>
        <w:t xml:space="preserve">Primitively, management theories used to focus on the </w:t>
      </w:r>
      <w:proofErr w:type="spellStart"/>
      <w:r w:rsidR="001B2DB6" w:rsidRPr="00C57B47">
        <w:rPr>
          <w:rFonts w:ascii="Verdana" w:hAnsi="Verdana"/>
          <w:lang w:val="en-GB"/>
        </w:rPr>
        <w:t>organization</w:t>
      </w:r>
      <w:proofErr w:type="spellEnd"/>
      <w:r w:rsidR="001B2DB6" w:rsidRPr="00C57B47">
        <w:rPr>
          <w:rFonts w:ascii="Verdana" w:hAnsi="Verdana"/>
          <w:lang w:val="en-GB"/>
        </w:rPr>
        <w:t xml:space="preserve"> and gradually it has started to become employee centric. As an example, previously the </w:t>
      </w:r>
      <w:proofErr w:type="spellStart"/>
      <w:r w:rsidR="001B2DB6" w:rsidRPr="00C57B47">
        <w:rPr>
          <w:rFonts w:ascii="Verdana" w:hAnsi="Verdana"/>
          <w:lang w:val="en-GB"/>
        </w:rPr>
        <w:t>organization</w:t>
      </w:r>
      <w:proofErr w:type="spellEnd"/>
      <w:r w:rsidR="001B2DB6" w:rsidRPr="00C57B47">
        <w:rPr>
          <w:rFonts w:ascii="Verdana" w:hAnsi="Verdana"/>
          <w:lang w:val="en-GB"/>
        </w:rPr>
        <w:t xml:space="preserve"> used to practice recruitment management personnel but now the </w:t>
      </w:r>
      <w:proofErr w:type="spellStart"/>
      <w:r w:rsidR="001B2DB6" w:rsidRPr="00C57B47">
        <w:rPr>
          <w:rFonts w:ascii="Verdana" w:hAnsi="Verdana"/>
          <w:lang w:val="en-GB"/>
        </w:rPr>
        <w:t>organizations</w:t>
      </w:r>
      <w:proofErr w:type="spellEnd"/>
      <w:r w:rsidR="001B2DB6" w:rsidRPr="00C57B47">
        <w:rPr>
          <w:rFonts w:ascii="Verdana" w:hAnsi="Verdana"/>
          <w:lang w:val="en-GB"/>
        </w:rPr>
        <w:t xml:space="preserve"> are adopting HRM for managing the employees. </w:t>
      </w:r>
    </w:p>
    <w:p w:rsidR="001B2DB6" w:rsidRPr="00C57B47" w:rsidRDefault="001B2DB6" w:rsidP="004F43E3">
      <w:pPr>
        <w:rPr>
          <w:rFonts w:ascii="Verdana" w:hAnsi="Verdana"/>
          <w:lang w:val="en-GB"/>
        </w:rPr>
      </w:pPr>
      <w:r w:rsidRPr="00C57B47">
        <w:rPr>
          <w:rFonts w:ascii="Verdana" w:hAnsi="Verdana"/>
          <w:lang w:val="en-GB"/>
        </w:rPr>
        <w:t>On the basis of operation, the management theories have been originated based on the hierarchical needs</w:t>
      </w:r>
      <w:r w:rsidR="00C113E0" w:rsidRPr="00C57B47">
        <w:rPr>
          <w:rFonts w:ascii="Verdana" w:hAnsi="Verdana"/>
          <w:lang w:val="en-GB"/>
        </w:rPr>
        <w:t xml:space="preserve"> as it helps in the enhancement of business productivity</w:t>
      </w:r>
      <w:r w:rsidR="00BA4AE4" w:rsidRPr="00C57B47">
        <w:rPr>
          <w:rFonts w:ascii="Verdana" w:hAnsi="Verdana"/>
          <w:lang w:val="en-GB"/>
        </w:rPr>
        <w:t xml:space="preserve"> (</w:t>
      </w:r>
      <w:r w:rsidR="00BA4AE4" w:rsidRPr="00C57B47">
        <w:rPr>
          <w:rFonts w:ascii="Verdana" w:hAnsi="Verdana"/>
        </w:rPr>
        <w:t>Jensen, 2017)</w:t>
      </w:r>
      <w:r w:rsidR="00C113E0" w:rsidRPr="00C57B47">
        <w:rPr>
          <w:rFonts w:ascii="Verdana" w:hAnsi="Verdana"/>
          <w:lang w:val="en-GB"/>
        </w:rPr>
        <w:t xml:space="preserve">. </w:t>
      </w:r>
      <w:r w:rsidR="00C113E0" w:rsidRPr="00C57B47">
        <w:rPr>
          <w:rFonts w:ascii="Verdana" w:hAnsi="Verdana"/>
        </w:rPr>
        <w:t xml:space="preserve">Human Relations, Scientific Management, Systems Theory, Bureaucratic Management, Chaos Theory and Contingency Theory are the modern management theories which help in the </w:t>
      </w:r>
      <w:r w:rsidR="007A00C0" w:rsidRPr="00C57B47">
        <w:rPr>
          <w:rFonts w:ascii="Verdana" w:hAnsi="Verdana"/>
        </w:rPr>
        <w:t xml:space="preserve">effective management of the </w:t>
      </w:r>
      <w:r w:rsidR="0035083C" w:rsidRPr="00C57B47">
        <w:rPr>
          <w:rFonts w:ascii="Verdana" w:hAnsi="Verdana"/>
        </w:rPr>
        <w:t xml:space="preserve">business management. It is essential for a manager to have the critical thinking skills as it helps in the </w:t>
      </w:r>
      <w:r w:rsidR="00E50E70" w:rsidRPr="00C57B47">
        <w:rPr>
          <w:rFonts w:ascii="Verdana" w:hAnsi="Verdana"/>
        </w:rPr>
        <w:t>determination</w:t>
      </w:r>
      <w:r w:rsidR="0035083C" w:rsidRPr="00C57B47">
        <w:rPr>
          <w:rFonts w:ascii="Verdana" w:hAnsi="Verdana"/>
        </w:rPr>
        <w:t xml:space="preserve"> of business management process </w:t>
      </w:r>
      <w:r w:rsidR="00E50E70" w:rsidRPr="00C57B47">
        <w:rPr>
          <w:rFonts w:ascii="Verdana" w:hAnsi="Verdana"/>
        </w:rPr>
        <w:t>including</w:t>
      </w:r>
      <w:r w:rsidR="0035083C" w:rsidRPr="00C57B47">
        <w:rPr>
          <w:rFonts w:ascii="Verdana" w:hAnsi="Verdana"/>
        </w:rPr>
        <w:t xml:space="preserve"> the key people, handling the situations, managing the crisis within the business process as well as managing the communication process within the departments so that effective organizational culture can be maintained</w:t>
      </w:r>
      <w:r w:rsidR="00615D12" w:rsidRPr="00C57B47">
        <w:rPr>
          <w:rFonts w:ascii="Verdana" w:hAnsi="Verdana"/>
        </w:rPr>
        <w:t xml:space="preserve"> (Root, 2017)</w:t>
      </w:r>
      <w:r w:rsidR="0035083C" w:rsidRPr="00C57B47">
        <w:rPr>
          <w:rFonts w:ascii="Verdana" w:hAnsi="Verdana"/>
        </w:rPr>
        <w:t xml:space="preserve">. </w:t>
      </w:r>
      <w:r w:rsidR="00E50E70" w:rsidRPr="00C57B47">
        <w:rPr>
          <w:rFonts w:ascii="Verdana" w:hAnsi="Verdana"/>
        </w:rPr>
        <w:t xml:space="preserve">Various management theories such as Human Relations, Scientific Management, Systems Theory, Bureaucratic Management, Chaos Theory and Contingency Theory are to some </w:t>
      </w:r>
      <w:r w:rsidR="00E50E70" w:rsidRPr="00C57B47">
        <w:rPr>
          <w:rFonts w:ascii="Verdana" w:hAnsi="Verdana"/>
        </w:rPr>
        <w:lastRenderedPageBreak/>
        <w:t xml:space="preserve">extent related to the overall management considering the resources, processes and activities so that the business can effectively attain sustainability. Based on the critical thinking capacity of the management of </w:t>
      </w:r>
      <w:proofErr w:type="spellStart"/>
      <w:r w:rsidR="00E50E70" w:rsidRPr="00C57B47">
        <w:rPr>
          <w:rFonts w:ascii="Verdana" w:hAnsi="Verdana"/>
        </w:rPr>
        <w:t>Primark</w:t>
      </w:r>
      <w:proofErr w:type="spellEnd"/>
      <w:r w:rsidR="00E50E70" w:rsidRPr="00C57B47">
        <w:rPr>
          <w:rFonts w:ascii="Verdana" w:hAnsi="Verdana"/>
        </w:rPr>
        <w:t xml:space="preserve">, </w:t>
      </w:r>
      <w:r w:rsidR="00AB7203" w:rsidRPr="00C57B47">
        <w:rPr>
          <w:rFonts w:ascii="Verdana" w:hAnsi="Verdana"/>
        </w:rPr>
        <w:t xml:space="preserve">proper and relevant management theories needs to be adopted and applied for attaining better outcome in the business performance </w:t>
      </w:r>
      <w:r w:rsidR="00615D12" w:rsidRPr="00C57B47">
        <w:rPr>
          <w:rFonts w:ascii="Verdana" w:hAnsi="Verdana"/>
        </w:rPr>
        <w:t>including</w:t>
      </w:r>
      <w:r w:rsidR="00AB7203" w:rsidRPr="00C57B47">
        <w:rPr>
          <w:rFonts w:ascii="Verdana" w:hAnsi="Verdana"/>
        </w:rPr>
        <w:t xml:space="preserve"> the effective change management</w:t>
      </w:r>
      <w:r w:rsidR="00146BDC" w:rsidRPr="00C57B47">
        <w:rPr>
          <w:rFonts w:ascii="Verdana" w:hAnsi="Verdana"/>
        </w:rPr>
        <w:t xml:space="preserve"> (</w:t>
      </w:r>
      <w:proofErr w:type="spellStart"/>
      <w:r w:rsidR="00146BDC" w:rsidRPr="00C57B47">
        <w:rPr>
          <w:rFonts w:ascii="Verdana" w:hAnsi="Verdana"/>
        </w:rPr>
        <w:t>Markgraf</w:t>
      </w:r>
      <w:proofErr w:type="spellEnd"/>
      <w:r w:rsidR="00146BDC" w:rsidRPr="00C57B47">
        <w:rPr>
          <w:rFonts w:ascii="Verdana" w:hAnsi="Verdana"/>
        </w:rPr>
        <w:t>, 2017)</w:t>
      </w:r>
      <w:r w:rsidR="00AB7203" w:rsidRPr="00C57B47">
        <w:rPr>
          <w:rFonts w:ascii="Verdana" w:hAnsi="Verdana"/>
        </w:rPr>
        <w:t>.</w:t>
      </w:r>
    </w:p>
    <w:p w:rsidR="001D0978" w:rsidRPr="00C57B47" w:rsidRDefault="003834F0" w:rsidP="00BE7B97">
      <w:pPr>
        <w:pStyle w:val="Heading1"/>
        <w:rPr>
          <w:rFonts w:ascii="Verdana" w:hAnsi="Verdana"/>
          <w:lang w:val="en-GB"/>
        </w:rPr>
      </w:pPr>
      <w:bookmarkStart w:id="15" w:name="_Toc28426984"/>
      <w:r w:rsidRPr="00C57B47">
        <w:rPr>
          <w:rFonts w:ascii="Verdana" w:hAnsi="Verdana"/>
          <w:lang w:val="en-GB"/>
        </w:rPr>
        <w:t>Conclusion</w:t>
      </w:r>
      <w:bookmarkEnd w:id="15"/>
      <w:r w:rsidRPr="00C57B47">
        <w:rPr>
          <w:rFonts w:ascii="Verdana" w:hAnsi="Verdana"/>
          <w:lang w:val="en-GB"/>
        </w:rPr>
        <w:t xml:space="preserve"> </w:t>
      </w:r>
    </w:p>
    <w:p w:rsidR="00F60FB0" w:rsidRPr="00C57B47" w:rsidRDefault="000558F2" w:rsidP="000558F2">
      <w:pPr>
        <w:rPr>
          <w:rFonts w:ascii="Verdana" w:hAnsi="Verdana"/>
          <w:lang w:val="en-GB"/>
        </w:rPr>
      </w:pPr>
      <w:r w:rsidRPr="00C57B47">
        <w:rPr>
          <w:rFonts w:ascii="Verdana" w:hAnsi="Verdana"/>
          <w:lang w:val="en-GB"/>
        </w:rPr>
        <w:t xml:space="preserve">From the above discussed study it can be concluded that in the development of effective leadership and management skills within the workplace, proper application of critical thinking plays a vital role. </w:t>
      </w:r>
      <w:r w:rsidR="00237FEB" w:rsidRPr="00C57B47">
        <w:rPr>
          <w:rFonts w:ascii="Verdana" w:hAnsi="Verdana"/>
          <w:lang w:val="en-GB"/>
        </w:rPr>
        <w:t xml:space="preserve">In order to develop this study the context of a customer care executive of the </w:t>
      </w:r>
      <w:proofErr w:type="spellStart"/>
      <w:r w:rsidR="00237FEB" w:rsidRPr="00C57B47">
        <w:rPr>
          <w:rFonts w:ascii="Verdana" w:hAnsi="Verdana"/>
          <w:lang w:val="en-GB"/>
        </w:rPr>
        <w:t>Primark</w:t>
      </w:r>
      <w:proofErr w:type="spellEnd"/>
      <w:r w:rsidR="00237FEB" w:rsidRPr="00C57B47">
        <w:rPr>
          <w:rFonts w:ascii="Verdana" w:hAnsi="Verdana"/>
          <w:lang w:val="en-GB"/>
        </w:rPr>
        <w:t xml:space="preserve"> has been demonstrated considering the job roles, responsibility and work process. Here in this study, a comparative analysis of value, beliefs and attitude of employees has been demonstrated so that the impact of these factors can be identified. </w:t>
      </w:r>
      <w:r w:rsidR="0023162F" w:rsidRPr="00C57B47">
        <w:rPr>
          <w:rFonts w:ascii="Verdana" w:hAnsi="Verdana"/>
          <w:lang w:val="en-GB"/>
        </w:rPr>
        <w:t xml:space="preserve">Some theoretical models have been discussed related to management process which incorporates the </w:t>
      </w:r>
      <w:proofErr w:type="spellStart"/>
      <w:r w:rsidR="0023162F" w:rsidRPr="00C57B47">
        <w:rPr>
          <w:rFonts w:ascii="Verdana" w:hAnsi="Verdana"/>
          <w:lang w:val="en-GB"/>
        </w:rPr>
        <w:t>Adkar</w:t>
      </w:r>
      <w:proofErr w:type="spellEnd"/>
      <w:r w:rsidR="0023162F" w:rsidRPr="00C57B47">
        <w:rPr>
          <w:rFonts w:ascii="Verdana" w:hAnsi="Verdana"/>
          <w:lang w:val="en-GB"/>
        </w:rPr>
        <w:t xml:space="preserve"> Change Management Model for </w:t>
      </w:r>
      <w:r w:rsidR="00E40217" w:rsidRPr="00C57B47">
        <w:rPr>
          <w:rFonts w:ascii="Verdana" w:hAnsi="Verdana"/>
          <w:lang w:val="en-GB"/>
        </w:rPr>
        <w:t>enhancing</w:t>
      </w:r>
      <w:r w:rsidR="0023162F" w:rsidRPr="00C57B47">
        <w:rPr>
          <w:rFonts w:ascii="Verdana" w:hAnsi="Verdana"/>
          <w:lang w:val="en-GB"/>
        </w:rPr>
        <w:t xml:space="preserve"> the business performance of the </w:t>
      </w:r>
      <w:proofErr w:type="spellStart"/>
      <w:r w:rsidR="0023162F" w:rsidRPr="00C57B47">
        <w:rPr>
          <w:rFonts w:ascii="Verdana" w:hAnsi="Verdana"/>
          <w:lang w:val="en-GB"/>
        </w:rPr>
        <w:t>organization</w:t>
      </w:r>
      <w:proofErr w:type="spellEnd"/>
      <w:r w:rsidR="0023162F" w:rsidRPr="00C57B47">
        <w:rPr>
          <w:rFonts w:ascii="Verdana" w:hAnsi="Verdana"/>
          <w:lang w:val="en-GB"/>
        </w:rPr>
        <w:t xml:space="preserve"> </w:t>
      </w:r>
      <w:proofErr w:type="spellStart"/>
      <w:r w:rsidR="0023162F" w:rsidRPr="00C57B47">
        <w:rPr>
          <w:rFonts w:ascii="Verdana" w:hAnsi="Verdana"/>
          <w:lang w:val="en-GB"/>
        </w:rPr>
        <w:t>Primark</w:t>
      </w:r>
      <w:proofErr w:type="spellEnd"/>
      <w:r w:rsidR="005B1D21" w:rsidRPr="00C57B47">
        <w:rPr>
          <w:rFonts w:ascii="Verdana" w:hAnsi="Verdana"/>
          <w:lang w:val="en-GB"/>
        </w:rPr>
        <w:t>.</w:t>
      </w:r>
    </w:p>
    <w:p w:rsidR="00F60FB0" w:rsidRPr="00C57B47" w:rsidRDefault="00F60FB0">
      <w:pPr>
        <w:spacing w:line="276" w:lineRule="auto"/>
        <w:jc w:val="left"/>
        <w:rPr>
          <w:rFonts w:ascii="Verdana" w:hAnsi="Verdana"/>
          <w:lang w:val="en-GB"/>
        </w:rPr>
      </w:pPr>
      <w:r w:rsidRPr="00C57B47">
        <w:rPr>
          <w:rFonts w:ascii="Verdana" w:hAnsi="Verdana"/>
          <w:lang w:val="en-GB"/>
        </w:rPr>
        <w:br w:type="page"/>
      </w:r>
    </w:p>
    <w:p w:rsidR="00BE7B97" w:rsidRPr="00C57B47" w:rsidRDefault="00F60FB0" w:rsidP="00F60FB0">
      <w:pPr>
        <w:pStyle w:val="Heading1"/>
        <w:rPr>
          <w:rFonts w:ascii="Verdana" w:hAnsi="Verdana"/>
          <w:lang w:val="en-GB"/>
        </w:rPr>
      </w:pPr>
      <w:bookmarkStart w:id="16" w:name="_Toc28426985"/>
      <w:r w:rsidRPr="00C57B47">
        <w:rPr>
          <w:rFonts w:ascii="Verdana" w:hAnsi="Verdana"/>
          <w:lang w:val="en-GB"/>
        </w:rPr>
        <w:lastRenderedPageBreak/>
        <w:t>Reference List</w:t>
      </w:r>
      <w:bookmarkEnd w:id="16"/>
    </w:p>
    <w:p w:rsidR="00C54807" w:rsidRPr="00C57B47" w:rsidRDefault="00C54807" w:rsidP="008449E4">
      <w:pPr>
        <w:rPr>
          <w:rFonts w:ascii="Verdana" w:hAnsi="Verdana" w:cs="Times New Roman"/>
          <w:szCs w:val="24"/>
        </w:rPr>
      </w:pPr>
      <w:proofErr w:type="spellStart"/>
      <w:r w:rsidRPr="00C57B47">
        <w:rPr>
          <w:rFonts w:ascii="Verdana" w:hAnsi="Verdana" w:cs="Times New Roman"/>
          <w:szCs w:val="24"/>
          <w:shd w:val="clear" w:color="auto" w:fill="FFFFFF"/>
        </w:rPr>
        <w:t>Ahmed-Laroussi</w:t>
      </w:r>
      <w:proofErr w:type="spellEnd"/>
      <w:r w:rsidRPr="00C57B47">
        <w:rPr>
          <w:rFonts w:ascii="Verdana" w:hAnsi="Verdana" w:cs="Times New Roman"/>
          <w:szCs w:val="24"/>
          <w:shd w:val="clear" w:color="auto" w:fill="FFFFFF"/>
        </w:rPr>
        <w:t xml:space="preserve">, A., </w:t>
      </w:r>
      <w:proofErr w:type="spellStart"/>
      <w:r w:rsidRPr="00C57B47">
        <w:rPr>
          <w:rFonts w:ascii="Verdana" w:hAnsi="Verdana" w:cs="Times New Roman"/>
          <w:szCs w:val="24"/>
          <w:shd w:val="clear" w:color="auto" w:fill="FFFFFF"/>
        </w:rPr>
        <w:t>Porcu</w:t>
      </w:r>
      <w:proofErr w:type="spellEnd"/>
      <w:r w:rsidRPr="00C57B47">
        <w:rPr>
          <w:rFonts w:ascii="Verdana" w:hAnsi="Verdana" w:cs="Times New Roman"/>
          <w:szCs w:val="24"/>
          <w:shd w:val="clear" w:color="auto" w:fill="FFFFFF"/>
        </w:rPr>
        <w:t xml:space="preserve">, L. and </w:t>
      </w:r>
      <w:proofErr w:type="spellStart"/>
      <w:r w:rsidRPr="00C57B47">
        <w:rPr>
          <w:rFonts w:ascii="Verdana" w:hAnsi="Verdana" w:cs="Times New Roman"/>
          <w:szCs w:val="24"/>
          <w:shd w:val="clear" w:color="auto" w:fill="FFFFFF"/>
        </w:rPr>
        <w:t>Alcántara-Pilar</w:t>
      </w:r>
      <w:proofErr w:type="spellEnd"/>
      <w:r w:rsidRPr="00C57B47">
        <w:rPr>
          <w:rFonts w:ascii="Verdana" w:hAnsi="Verdana" w:cs="Times New Roman"/>
          <w:szCs w:val="24"/>
          <w:shd w:val="clear" w:color="auto" w:fill="FFFFFF"/>
        </w:rPr>
        <w:t>, J.M., 2019. Employee-Customer Relationships and Satisfaction. </w:t>
      </w:r>
      <w:r w:rsidRPr="00C57B47">
        <w:rPr>
          <w:rFonts w:ascii="Verdana" w:hAnsi="Verdana" w:cs="Times New Roman"/>
          <w:i/>
          <w:iCs/>
          <w:szCs w:val="24"/>
          <w:shd w:val="clear" w:color="auto" w:fill="FFFFFF"/>
        </w:rPr>
        <w:t>Contemporary Issues in Branding</w:t>
      </w:r>
      <w:r w:rsidRPr="00C57B47">
        <w:rPr>
          <w:rFonts w:ascii="Verdana" w:hAnsi="Verdana" w:cs="Times New Roman"/>
          <w:szCs w:val="24"/>
          <w:shd w:val="clear" w:color="auto" w:fill="FFFFFF"/>
        </w:rPr>
        <w:t>, 12(7), pp.267-289.</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proofErr w:type="spellStart"/>
      <w:r w:rsidRPr="00C57B47">
        <w:rPr>
          <w:rFonts w:ascii="Verdana" w:hAnsi="Verdana" w:cs="Times New Roman"/>
          <w:color w:val="000000" w:themeColor="text1"/>
          <w:sz w:val="24"/>
          <w:szCs w:val="24"/>
          <w:shd w:val="clear" w:color="auto" w:fill="FFFFFF"/>
          <w:lang w:val="en-GB"/>
        </w:rPr>
        <w:t>Aithal</w:t>
      </w:r>
      <w:proofErr w:type="spellEnd"/>
      <w:r w:rsidRPr="00C57B47">
        <w:rPr>
          <w:rFonts w:ascii="Verdana" w:hAnsi="Verdana" w:cs="Times New Roman"/>
          <w:color w:val="000000" w:themeColor="text1"/>
          <w:sz w:val="24"/>
          <w:szCs w:val="24"/>
          <w:shd w:val="clear" w:color="auto" w:fill="FFFFFF"/>
          <w:lang w:val="en-GB"/>
        </w:rPr>
        <w:t xml:space="preserve">, P.S. and Kumar, P.M., 2016. Theory A for </w:t>
      </w:r>
      <w:proofErr w:type="spellStart"/>
      <w:r w:rsidRPr="00C57B47">
        <w:rPr>
          <w:rFonts w:ascii="Verdana" w:hAnsi="Verdana" w:cs="Times New Roman"/>
          <w:color w:val="000000" w:themeColor="text1"/>
          <w:sz w:val="24"/>
          <w:szCs w:val="24"/>
          <w:shd w:val="clear" w:color="auto" w:fill="FFFFFF"/>
          <w:lang w:val="en-GB"/>
        </w:rPr>
        <w:t>Optimizing</w:t>
      </w:r>
      <w:proofErr w:type="spellEnd"/>
      <w:r w:rsidRPr="00C57B47">
        <w:rPr>
          <w:rFonts w:ascii="Verdana" w:hAnsi="Verdana" w:cs="Times New Roman"/>
          <w:color w:val="000000" w:themeColor="text1"/>
          <w:sz w:val="24"/>
          <w:szCs w:val="24"/>
          <w:shd w:val="clear" w:color="auto" w:fill="FFFFFF"/>
          <w:lang w:val="en-GB"/>
        </w:rPr>
        <w:t xml:space="preserve"> Human Productivity. </w:t>
      </w:r>
      <w:r w:rsidRPr="00C57B47">
        <w:rPr>
          <w:rFonts w:ascii="Verdana" w:hAnsi="Verdana" w:cs="Times New Roman"/>
          <w:i/>
          <w:iCs/>
          <w:color w:val="000000" w:themeColor="text1"/>
          <w:sz w:val="24"/>
          <w:szCs w:val="24"/>
          <w:shd w:val="clear" w:color="auto" w:fill="FFFFFF"/>
          <w:lang w:val="en-GB"/>
        </w:rPr>
        <w:t>IRA-International Journal of Management &amp; Social Sciences (ISSN 2455-2267)</w:t>
      </w:r>
      <w:r w:rsidRPr="00C57B47">
        <w:rPr>
          <w:rFonts w:ascii="Verdana" w:hAnsi="Verdana" w:cs="Times New Roman"/>
          <w:color w:val="000000" w:themeColor="text1"/>
          <w:sz w:val="24"/>
          <w:szCs w:val="24"/>
          <w:shd w:val="clear" w:color="auto" w:fill="FFFFFF"/>
          <w:lang w:val="en-GB"/>
        </w:rPr>
        <w:t>, </w:t>
      </w:r>
      <w:r w:rsidRPr="00C57B47">
        <w:rPr>
          <w:rFonts w:ascii="Verdana" w:hAnsi="Verdana" w:cs="Times New Roman"/>
          <w:i/>
          <w:iCs/>
          <w:color w:val="000000" w:themeColor="text1"/>
          <w:sz w:val="24"/>
          <w:szCs w:val="24"/>
          <w:shd w:val="clear" w:color="auto" w:fill="FFFFFF"/>
          <w:lang w:val="en-GB"/>
        </w:rPr>
        <w:t>4</w:t>
      </w:r>
      <w:r w:rsidRPr="00C57B47">
        <w:rPr>
          <w:rFonts w:ascii="Verdana" w:hAnsi="Verdana" w:cs="Times New Roman"/>
          <w:color w:val="000000" w:themeColor="text1"/>
          <w:sz w:val="24"/>
          <w:szCs w:val="24"/>
          <w:shd w:val="clear" w:color="auto" w:fill="FFFFFF"/>
          <w:lang w:val="en-GB"/>
        </w:rPr>
        <w:t>(3), pp.526-535.</w:t>
      </w:r>
    </w:p>
    <w:p w:rsidR="00C54807" w:rsidRPr="00C57B47" w:rsidRDefault="00C54807" w:rsidP="008449E4">
      <w:pPr>
        <w:rPr>
          <w:rFonts w:ascii="Verdana" w:hAnsi="Verdana" w:cs="Times New Roman"/>
          <w:szCs w:val="24"/>
        </w:rPr>
      </w:pPr>
      <w:r w:rsidRPr="00C57B47">
        <w:rPr>
          <w:rFonts w:ascii="Verdana" w:hAnsi="Verdana" w:cs="Times New Roman"/>
          <w:szCs w:val="24"/>
          <w:shd w:val="clear" w:color="auto" w:fill="FFFFFF"/>
        </w:rPr>
        <w:t>Almeida, M.D.G.M.C. and Coelho, A.F.M., 2019. The Antecedents of Corporate Reputation and Image and Their Impacts on Employee Commitment and Performance: The Moderating Role of CSR. </w:t>
      </w:r>
      <w:r w:rsidRPr="00C57B47">
        <w:rPr>
          <w:rFonts w:ascii="Verdana" w:hAnsi="Verdana" w:cs="Times New Roman"/>
          <w:i/>
          <w:iCs/>
          <w:szCs w:val="24"/>
          <w:shd w:val="clear" w:color="auto" w:fill="FFFFFF"/>
        </w:rPr>
        <w:t>Corporate Reputation Review</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22</w:t>
      </w:r>
      <w:r w:rsidRPr="00C57B47">
        <w:rPr>
          <w:rFonts w:ascii="Verdana" w:hAnsi="Verdana" w:cs="Times New Roman"/>
          <w:szCs w:val="24"/>
          <w:shd w:val="clear" w:color="auto" w:fill="FFFFFF"/>
        </w:rPr>
        <w:t>(1), pp.10-25.</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r w:rsidRPr="00C57B47">
        <w:rPr>
          <w:rFonts w:ascii="Verdana" w:hAnsi="Verdana" w:cs="Times New Roman"/>
          <w:color w:val="000000" w:themeColor="text1"/>
          <w:sz w:val="24"/>
          <w:szCs w:val="24"/>
          <w:shd w:val="clear" w:color="auto" w:fill="FFFFFF"/>
          <w:lang w:val="en-GB"/>
        </w:rPr>
        <w:t>Bass, B.M., 2015. Theory X and Y. </w:t>
      </w:r>
      <w:r w:rsidRPr="00C57B47">
        <w:rPr>
          <w:rFonts w:ascii="Verdana" w:hAnsi="Verdana" w:cs="Times New Roman"/>
          <w:i/>
          <w:iCs/>
          <w:color w:val="000000" w:themeColor="text1"/>
          <w:sz w:val="24"/>
          <w:szCs w:val="24"/>
          <w:shd w:val="clear" w:color="auto" w:fill="FFFFFF"/>
          <w:lang w:val="en-GB"/>
        </w:rPr>
        <w:t xml:space="preserve">Wiley </w:t>
      </w:r>
      <w:proofErr w:type="spellStart"/>
      <w:r w:rsidRPr="00C57B47">
        <w:rPr>
          <w:rFonts w:ascii="Verdana" w:hAnsi="Verdana" w:cs="Times New Roman"/>
          <w:i/>
          <w:iCs/>
          <w:color w:val="000000" w:themeColor="text1"/>
          <w:sz w:val="24"/>
          <w:szCs w:val="24"/>
          <w:shd w:val="clear" w:color="auto" w:fill="FFFFFF"/>
          <w:lang w:val="en-GB"/>
        </w:rPr>
        <w:t>Encyclopedia</w:t>
      </w:r>
      <w:proofErr w:type="spellEnd"/>
      <w:r w:rsidRPr="00C57B47">
        <w:rPr>
          <w:rFonts w:ascii="Verdana" w:hAnsi="Verdana" w:cs="Times New Roman"/>
          <w:i/>
          <w:iCs/>
          <w:color w:val="000000" w:themeColor="text1"/>
          <w:sz w:val="24"/>
          <w:szCs w:val="24"/>
          <w:shd w:val="clear" w:color="auto" w:fill="FFFFFF"/>
          <w:lang w:val="en-GB"/>
        </w:rPr>
        <w:t xml:space="preserve"> of Management</w:t>
      </w:r>
      <w:r w:rsidRPr="00C57B47">
        <w:rPr>
          <w:rFonts w:ascii="Verdana" w:hAnsi="Verdana" w:cs="Times New Roman"/>
          <w:color w:val="000000" w:themeColor="text1"/>
          <w:sz w:val="24"/>
          <w:szCs w:val="24"/>
          <w:shd w:val="clear" w:color="auto" w:fill="FFFFFF"/>
          <w:lang w:val="en-GB"/>
        </w:rPr>
        <w:t>, pp.1-1.</w:t>
      </w:r>
    </w:p>
    <w:p w:rsidR="00C54807" w:rsidRPr="00C57B47" w:rsidRDefault="00C54807" w:rsidP="008449E4">
      <w:pPr>
        <w:rPr>
          <w:rFonts w:ascii="Verdana" w:hAnsi="Verdana" w:cs="Times New Roman"/>
          <w:szCs w:val="24"/>
        </w:rPr>
      </w:pPr>
      <w:proofErr w:type="spellStart"/>
      <w:r w:rsidRPr="00C57B47">
        <w:rPr>
          <w:rFonts w:ascii="Verdana" w:hAnsi="Verdana" w:cs="Times New Roman"/>
          <w:szCs w:val="24"/>
          <w:shd w:val="clear" w:color="auto" w:fill="FFFFFF"/>
        </w:rPr>
        <w:t>Belasen</w:t>
      </w:r>
      <w:proofErr w:type="spellEnd"/>
      <w:r w:rsidRPr="00C57B47">
        <w:rPr>
          <w:rFonts w:ascii="Verdana" w:hAnsi="Verdana" w:cs="Times New Roman"/>
          <w:szCs w:val="24"/>
          <w:shd w:val="clear" w:color="auto" w:fill="FFFFFF"/>
        </w:rPr>
        <w:t xml:space="preserve">, A.T. and </w:t>
      </w:r>
      <w:proofErr w:type="spellStart"/>
      <w:r w:rsidRPr="00C57B47">
        <w:rPr>
          <w:rFonts w:ascii="Verdana" w:hAnsi="Verdana" w:cs="Times New Roman"/>
          <w:szCs w:val="24"/>
          <w:shd w:val="clear" w:color="auto" w:fill="FFFFFF"/>
        </w:rPr>
        <w:t>Belasen</w:t>
      </w:r>
      <w:proofErr w:type="spellEnd"/>
      <w:r w:rsidRPr="00C57B47">
        <w:rPr>
          <w:rFonts w:ascii="Verdana" w:hAnsi="Verdana" w:cs="Times New Roman"/>
          <w:szCs w:val="24"/>
          <w:shd w:val="clear" w:color="auto" w:fill="FFFFFF"/>
        </w:rPr>
        <w:t>, A.R., 2019. The Strategic Value of Integrated Corporate Communication: Functions, Social Media, and Stakeholders. </w:t>
      </w:r>
      <w:r w:rsidRPr="00C57B47">
        <w:rPr>
          <w:rFonts w:ascii="Verdana" w:hAnsi="Verdana" w:cs="Times New Roman"/>
          <w:i/>
          <w:iCs/>
          <w:szCs w:val="24"/>
          <w:shd w:val="clear" w:color="auto" w:fill="FFFFFF"/>
        </w:rPr>
        <w:t>International Journal of Strategic Communication</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13</w:t>
      </w:r>
      <w:r w:rsidRPr="00C57B47">
        <w:rPr>
          <w:rFonts w:ascii="Verdana" w:hAnsi="Verdana" w:cs="Times New Roman"/>
          <w:szCs w:val="24"/>
          <w:shd w:val="clear" w:color="auto" w:fill="FFFFFF"/>
        </w:rPr>
        <w:t>(5), pp.367-384.</w:t>
      </w:r>
    </w:p>
    <w:p w:rsidR="00C54807" w:rsidRPr="00C57B47" w:rsidRDefault="00C54807" w:rsidP="008449E4">
      <w:pPr>
        <w:rPr>
          <w:rFonts w:ascii="Verdana" w:hAnsi="Verdana" w:cs="Times New Roman"/>
          <w:szCs w:val="24"/>
        </w:rPr>
      </w:pPr>
      <w:proofErr w:type="spellStart"/>
      <w:r w:rsidRPr="00C57B47">
        <w:rPr>
          <w:rFonts w:ascii="Verdana" w:hAnsi="Verdana" w:cs="Times New Roman"/>
          <w:szCs w:val="24"/>
          <w:shd w:val="clear" w:color="auto" w:fill="FFFFFF"/>
        </w:rPr>
        <w:t>Belasen</w:t>
      </w:r>
      <w:proofErr w:type="spellEnd"/>
      <w:r w:rsidRPr="00C57B47">
        <w:rPr>
          <w:rFonts w:ascii="Verdana" w:hAnsi="Verdana" w:cs="Times New Roman"/>
          <w:szCs w:val="24"/>
          <w:shd w:val="clear" w:color="auto" w:fill="FFFFFF"/>
        </w:rPr>
        <w:t xml:space="preserve">, A.T. and </w:t>
      </w:r>
      <w:proofErr w:type="spellStart"/>
      <w:r w:rsidRPr="00C57B47">
        <w:rPr>
          <w:rFonts w:ascii="Verdana" w:hAnsi="Verdana" w:cs="Times New Roman"/>
          <w:szCs w:val="24"/>
          <w:shd w:val="clear" w:color="auto" w:fill="FFFFFF"/>
        </w:rPr>
        <w:t>Belasen</w:t>
      </w:r>
      <w:proofErr w:type="spellEnd"/>
      <w:r w:rsidRPr="00C57B47">
        <w:rPr>
          <w:rFonts w:ascii="Verdana" w:hAnsi="Verdana" w:cs="Times New Roman"/>
          <w:szCs w:val="24"/>
          <w:shd w:val="clear" w:color="auto" w:fill="FFFFFF"/>
        </w:rPr>
        <w:t>, A.R., 2019. The Strategic Value of Integrated Corporate Communication: Functions, Social Media, and Stakeholders. </w:t>
      </w:r>
      <w:r w:rsidRPr="00C57B47">
        <w:rPr>
          <w:rFonts w:ascii="Verdana" w:hAnsi="Verdana" w:cs="Times New Roman"/>
          <w:i/>
          <w:iCs/>
          <w:szCs w:val="24"/>
          <w:shd w:val="clear" w:color="auto" w:fill="FFFFFF"/>
        </w:rPr>
        <w:t>International Journal of Strategic Communication</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13</w:t>
      </w:r>
      <w:r w:rsidRPr="00C57B47">
        <w:rPr>
          <w:rFonts w:ascii="Verdana" w:hAnsi="Verdana" w:cs="Times New Roman"/>
          <w:szCs w:val="24"/>
          <w:shd w:val="clear" w:color="auto" w:fill="FFFFFF"/>
        </w:rPr>
        <w:t>(5), pp.367-384.</w:t>
      </w:r>
    </w:p>
    <w:p w:rsidR="00C54807" w:rsidRPr="00C57B47" w:rsidRDefault="00C54807" w:rsidP="008449E4">
      <w:pPr>
        <w:rPr>
          <w:rFonts w:ascii="Verdana" w:hAnsi="Verdana"/>
          <w:i/>
        </w:rPr>
      </w:pPr>
      <w:r w:rsidRPr="00C57B47">
        <w:rPr>
          <w:rFonts w:ascii="Verdana" w:hAnsi="Verdana"/>
        </w:rPr>
        <w:t xml:space="preserve"> Brookfield. S. 2012. </w:t>
      </w:r>
      <w:r w:rsidRPr="00C57B47">
        <w:rPr>
          <w:rFonts w:ascii="Verdana" w:hAnsi="Verdana"/>
          <w:i/>
        </w:rPr>
        <w:t xml:space="preserve">Teaching for critical thinking: tools and techniques to help students question their assumptions. </w:t>
      </w:r>
    </w:p>
    <w:p w:rsidR="00C54807" w:rsidRPr="00C57B47" w:rsidRDefault="00C54807" w:rsidP="007562FF">
      <w:pPr>
        <w:rPr>
          <w:rFonts w:ascii="Verdana" w:hAnsi="Verdana" w:cs="Times New Roman"/>
          <w:color w:val="auto"/>
          <w:szCs w:val="24"/>
          <w:shd w:val="clear" w:color="auto" w:fill="FFFFFF"/>
        </w:rPr>
      </w:pPr>
      <w:proofErr w:type="spellStart"/>
      <w:r w:rsidRPr="00C57B47">
        <w:rPr>
          <w:rFonts w:ascii="Verdana" w:hAnsi="Verdana" w:cs="Times New Roman"/>
          <w:color w:val="auto"/>
          <w:szCs w:val="24"/>
          <w:shd w:val="clear" w:color="auto" w:fill="FFFFFF"/>
        </w:rPr>
        <w:t>Brylina</w:t>
      </w:r>
      <w:proofErr w:type="spellEnd"/>
      <w:r w:rsidRPr="00C57B47">
        <w:rPr>
          <w:rFonts w:ascii="Verdana" w:hAnsi="Verdana" w:cs="Times New Roman"/>
          <w:color w:val="auto"/>
          <w:szCs w:val="24"/>
          <w:shd w:val="clear" w:color="auto" w:fill="FFFFFF"/>
        </w:rPr>
        <w:t xml:space="preserve">, I.V., </w:t>
      </w:r>
      <w:proofErr w:type="spellStart"/>
      <w:r w:rsidRPr="00C57B47">
        <w:rPr>
          <w:rFonts w:ascii="Verdana" w:hAnsi="Verdana" w:cs="Times New Roman"/>
          <w:color w:val="auto"/>
          <w:szCs w:val="24"/>
          <w:shd w:val="clear" w:color="auto" w:fill="FFFFFF"/>
        </w:rPr>
        <w:t>Turchevskaya</w:t>
      </w:r>
      <w:proofErr w:type="spellEnd"/>
      <w:r w:rsidRPr="00C57B47">
        <w:rPr>
          <w:rFonts w:ascii="Verdana" w:hAnsi="Verdana" w:cs="Times New Roman"/>
          <w:color w:val="auto"/>
          <w:szCs w:val="24"/>
          <w:shd w:val="clear" w:color="auto" w:fill="FFFFFF"/>
        </w:rPr>
        <w:t xml:space="preserve">, B.K., </w:t>
      </w:r>
      <w:proofErr w:type="spellStart"/>
      <w:r w:rsidRPr="00C57B47">
        <w:rPr>
          <w:rFonts w:ascii="Verdana" w:hAnsi="Verdana" w:cs="Times New Roman"/>
          <w:color w:val="auto"/>
          <w:szCs w:val="24"/>
          <w:shd w:val="clear" w:color="auto" w:fill="FFFFFF"/>
        </w:rPr>
        <w:t>Bogoryad</w:t>
      </w:r>
      <w:proofErr w:type="spellEnd"/>
      <w:r w:rsidRPr="00C57B47">
        <w:rPr>
          <w:rFonts w:ascii="Verdana" w:hAnsi="Verdana" w:cs="Times New Roman"/>
          <w:color w:val="auto"/>
          <w:szCs w:val="24"/>
          <w:shd w:val="clear" w:color="auto" w:fill="FFFFFF"/>
        </w:rPr>
        <w:t xml:space="preserve">, N.V., </w:t>
      </w:r>
      <w:proofErr w:type="spellStart"/>
      <w:r w:rsidRPr="00C57B47">
        <w:rPr>
          <w:rFonts w:ascii="Verdana" w:hAnsi="Verdana" w:cs="Times New Roman"/>
          <w:color w:val="auto"/>
          <w:szCs w:val="24"/>
          <w:shd w:val="clear" w:color="auto" w:fill="FFFFFF"/>
        </w:rPr>
        <w:t>Brylin</w:t>
      </w:r>
      <w:proofErr w:type="spellEnd"/>
      <w:r w:rsidRPr="00C57B47">
        <w:rPr>
          <w:rFonts w:ascii="Verdana" w:hAnsi="Verdana" w:cs="Times New Roman"/>
          <w:color w:val="auto"/>
          <w:szCs w:val="24"/>
          <w:shd w:val="clear" w:color="auto" w:fill="FFFFFF"/>
        </w:rPr>
        <w:t xml:space="preserve">, V.I. and </w:t>
      </w:r>
      <w:proofErr w:type="spellStart"/>
      <w:r w:rsidRPr="00C57B47">
        <w:rPr>
          <w:rFonts w:ascii="Verdana" w:hAnsi="Verdana" w:cs="Times New Roman"/>
          <w:color w:val="auto"/>
          <w:szCs w:val="24"/>
          <w:shd w:val="clear" w:color="auto" w:fill="FFFFFF"/>
        </w:rPr>
        <w:t>Chaplinskaya</w:t>
      </w:r>
      <w:proofErr w:type="spellEnd"/>
      <w:r w:rsidRPr="00C57B47">
        <w:rPr>
          <w:rFonts w:ascii="Verdana" w:hAnsi="Verdana" w:cs="Times New Roman"/>
          <w:color w:val="auto"/>
          <w:szCs w:val="24"/>
          <w:shd w:val="clear" w:color="auto" w:fill="FFFFFF"/>
        </w:rPr>
        <w:t>, Y.I., 2016. Critical thinking as a cognitive educational technology. In </w:t>
      </w:r>
      <w:r w:rsidRPr="00C57B47">
        <w:rPr>
          <w:rFonts w:ascii="Verdana" w:hAnsi="Verdana" w:cs="Times New Roman"/>
          <w:i/>
          <w:iCs/>
          <w:color w:val="auto"/>
          <w:szCs w:val="24"/>
          <w:shd w:val="clear" w:color="auto" w:fill="FFFFFF"/>
        </w:rPr>
        <w:t>SHS Web of Conferences</w:t>
      </w:r>
      <w:r w:rsidRPr="00C57B47">
        <w:rPr>
          <w:rFonts w:ascii="Verdana" w:hAnsi="Verdana" w:cs="Times New Roman"/>
          <w:color w:val="auto"/>
          <w:szCs w:val="24"/>
          <w:shd w:val="clear" w:color="auto" w:fill="FFFFFF"/>
        </w:rPr>
        <w:t> (Vol. 28, p. 01018). EDP Sciences.</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r w:rsidRPr="00C57B47">
        <w:rPr>
          <w:rFonts w:ascii="Verdana" w:hAnsi="Verdana" w:cs="Times New Roman"/>
          <w:color w:val="000000" w:themeColor="text1"/>
          <w:sz w:val="24"/>
          <w:szCs w:val="24"/>
          <w:highlight w:val="white"/>
          <w:lang w:val="en-GB"/>
        </w:rPr>
        <w:t xml:space="preserve">de Campos, M. and </w:t>
      </w:r>
      <w:proofErr w:type="spellStart"/>
      <w:r w:rsidRPr="00C57B47">
        <w:rPr>
          <w:rFonts w:ascii="Verdana" w:hAnsi="Verdana" w:cs="Times New Roman"/>
          <w:color w:val="000000" w:themeColor="text1"/>
          <w:sz w:val="24"/>
          <w:szCs w:val="24"/>
          <w:highlight w:val="white"/>
          <w:lang w:val="en-GB"/>
        </w:rPr>
        <w:t>Marín</w:t>
      </w:r>
      <w:proofErr w:type="spellEnd"/>
      <w:r w:rsidRPr="00C57B47">
        <w:rPr>
          <w:rFonts w:ascii="Verdana" w:hAnsi="Verdana" w:cs="Times New Roman"/>
          <w:color w:val="000000" w:themeColor="text1"/>
          <w:sz w:val="24"/>
          <w:szCs w:val="24"/>
          <w:highlight w:val="white"/>
          <w:lang w:val="en-GB"/>
        </w:rPr>
        <w:t xml:space="preserve"> Rueda, F., 2017. Effects of </w:t>
      </w:r>
      <w:proofErr w:type="spellStart"/>
      <w:r w:rsidRPr="00C57B47">
        <w:rPr>
          <w:rFonts w:ascii="Verdana" w:hAnsi="Verdana" w:cs="Times New Roman"/>
          <w:color w:val="000000" w:themeColor="text1"/>
          <w:sz w:val="24"/>
          <w:szCs w:val="24"/>
          <w:highlight w:val="white"/>
          <w:lang w:val="en-GB"/>
        </w:rPr>
        <w:t>Organizational</w:t>
      </w:r>
      <w:proofErr w:type="spellEnd"/>
      <w:r w:rsidRPr="00C57B47">
        <w:rPr>
          <w:rFonts w:ascii="Verdana" w:hAnsi="Verdana" w:cs="Times New Roman"/>
          <w:color w:val="000000" w:themeColor="text1"/>
          <w:sz w:val="24"/>
          <w:szCs w:val="24"/>
          <w:highlight w:val="white"/>
          <w:lang w:val="en-GB"/>
        </w:rPr>
        <w:t xml:space="preserve"> Values on Quality of Work Life. </w:t>
      </w:r>
      <w:proofErr w:type="spellStart"/>
      <w:r w:rsidRPr="00C57B47">
        <w:rPr>
          <w:rFonts w:ascii="Verdana" w:hAnsi="Verdana" w:cs="Times New Roman"/>
          <w:i/>
          <w:color w:val="000000" w:themeColor="text1"/>
          <w:sz w:val="24"/>
          <w:szCs w:val="24"/>
          <w:highlight w:val="white"/>
          <w:lang w:val="en-GB"/>
        </w:rPr>
        <w:t>Paideía</w:t>
      </w:r>
      <w:proofErr w:type="spellEnd"/>
      <w:r w:rsidRPr="00C57B47">
        <w:rPr>
          <w:rFonts w:ascii="Verdana" w:hAnsi="Verdana" w:cs="Times New Roman"/>
          <w:color w:val="000000" w:themeColor="text1"/>
          <w:sz w:val="24"/>
          <w:szCs w:val="24"/>
          <w:highlight w:val="white"/>
          <w:lang w:val="en-GB"/>
        </w:rPr>
        <w:t>, 27(67), pp.65–75.</w:t>
      </w:r>
    </w:p>
    <w:p w:rsidR="00C54807" w:rsidRPr="00C57B47" w:rsidRDefault="00C54807" w:rsidP="008449E4">
      <w:pPr>
        <w:rPr>
          <w:rFonts w:ascii="Verdana" w:hAnsi="Verdana"/>
        </w:rPr>
      </w:pPr>
      <w:proofErr w:type="spellStart"/>
      <w:r w:rsidRPr="00C57B47">
        <w:rPr>
          <w:rFonts w:ascii="Verdana" w:hAnsi="Verdana"/>
        </w:rPr>
        <w:lastRenderedPageBreak/>
        <w:t>Dochy</w:t>
      </w:r>
      <w:proofErr w:type="spellEnd"/>
      <w:r w:rsidRPr="00C57B47">
        <w:rPr>
          <w:rFonts w:ascii="Verdana" w:hAnsi="Verdana"/>
        </w:rPr>
        <w:t xml:space="preserve">, F., </w:t>
      </w:r>
      <w:proofErr w:type="spellStart"/>
      <w:r w:rsidRPr="00C57B47">
        <w:rPr>
          <w:rFonts w:ascii="Verdana" w:hAnsi="Verdana"/>
        </w:rPr>
        <w:t>Gijbels</w:t>
      </w:r>
      <w:proofErr w:type="spellEnd"/>
      <w:r w:rsidRPr="00C57B47">
        <w:rPr>
          <w:rFonts w:ascii="Verdana" w:hAnsi="Verdana"/>
        </w:rPr>
        <w:t xml:space="preserve">, D., </w:t>
      </w:r>
      <w:proofErr w:type="spellStart"/>
      <w:r w:rsidRPr="00C57B47">
        <w:rPr>
          <w:rFonts w:ascii="Verdana" w:hAnsi="Verdana"/>
        </w:rPr>
        <w:t>Segers</w:t>
      </w:r>
      <w:proofErr w:type="spellEnd"/>
      <w:r w:rsidRPr="00C57B47">
        <w:rPr>
          <w:rFonts w:ascii="Verdana" w:hAnsi="Verdana"/>
        </w:rPr>
        <w:t xml:space="preserve">, M., Van den </w:t>
      </w:r>
      <w:proofErr w:type="spellStart"/>
      <w:r w:rsidRPr="00C57B47">
        <w:rPr>
          <w:rFonts w:ascii="Verdana" w:hAnsi="Verdana"/>
        </w:rPr>
        <w:t>Bossche</w:t>
      </w:r>
      <w:proofErr w:type="spellEnd"/>
      <w:r w:rsidRPr="00C57B47">
        <w:rPr>
          <w:rFonts w:ascii="Verdana" w:hAnsi="Verdana"/>
        </w:rPr>
        <w:t xml:space="preserve">, P., 2011. </w:t>
      </w:r>
      <w:r w:rsidRPr="00C57B47">
        <w:rPr>
          <w:rFonts w:ascii="Verdana" w:hAnsi="Verdana"/>
          <w:i/>
        </w:rPr>
        <w:t>Theories of Learning for the Workplace: Building blocks for training and professional development programs.</w:t>
      </w:r>
      <w:r w:rsidRPr="00C57B47">
        <w:rPr>
          <w:rFonts w:ascii="Verdana" w:hAnsi="Verdana"/>
        </w:rPr>
        <w:t xml:space="preserve"> </w:t>
      </w:r>
    </w:p>
    <w:p w:rsidR="00C54807" w:rsidRPr="00C57B47" w:rsidRDefault="00C54807" w:rsidP="008449E4">
      <w:pPr>
        <w:rPr>
          <w:rFonts w:ascii="Verdana" w:hAnsi="Verdana" w:cs="Times New Roman"/>
          <w:szCs w:val="24"/>
        </w:rPr>
      </w:pPr>
      <w:r w:rsidRPr="00C57B47">
        <w:rPr>
          <w:rFonts w:ascii="Verdana" w:hAnsi="Verdana" w:cs="Times New Roman"/>
          <w:szCs w:val="24"/>
          <w:shd w:val="clear" w:color="auto" w:fill="FFFFFF"/>
        </w:rPr>
        <w:t xml:space="preserve">Dumont, J., Shen, J. and </w:t>
      </w:r>
      <w:proofErr w:type="spellStart"/>
      <w:r w:rsidRPr="00C57B47">
        <w:rPr>
          <w:rFonts w:ascii="Verdana" w:hAnsi="Verdana" w:cs="Times New Roman"/>
          <w:szCs w:val="24"/>
          <w:shd w:val="clear" w:color="auto" w:fill="FFFFFF"/>
        </w:rPr>
        <w:t>Deng</w:t>
      </w:r>
      <w:proofErr w:type="spellEnd"/>
      <w:r w:rsidRPr="00C57B47">
        <w:rPr>
          <w:rFonts w:ascii="Verdana" w:hAnsi="Verdana" w:cs="Times New Roman"/>
          <w:szCs w:val="24"/>
          <w:shd w:val="clear" w:color="auto" w:fill="FFFFFF"/>
        </w:rPr>
        <w:t>, X., 2017. Effects of green HRM practices on employee workplace green behavior: The role of psychological green climate and employee green values. </w:t>
      </w:r>
      <w:r w:rsidRPr="00C57B47">
        <w:rPr>
          <w:rFonts w:ascii="Verdana" w:hAnsi="Verdana" w:cs="Times New Roman"/>
          <w:i/>
          <w:iCs/>
          <w:szCs w:val="24"/>
          <w:shd w:val="clear" w:color="auto" w:fill="FFFFFF"/>
        </w:rPr>
        <w:t>Human Resource Management</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56</w:t>
      </w:r>
      <w:r w:rsidRPr="00C57B47">
        <w:rPr>
          <w:rFonts w:ascii="Verdana" w:hAnsi="Verdana" w:cs="Times New Roman"/>
          <w:szCs w:val="24"/>
          <w:shd w:val="clear" w:color="auto" w:fill="FFFFFF"/>
        </w:rPr>
        <w:t>(4), pp.613-627.</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proofErr w:type="spellStart"/>
      <w:r w:rsidRPr="00C57B47">
        <w:rPr>
          <w:rFonts w:ascii="Verdana" w:hAnsi="Verdana" w:cs="Times New Roman"/>
          <w:color w:val="000000" w:themeColor="text1"/>
          <w:sz w:val="24"/>
          <w:szCs w:val="24"/>
          <w:shd w:val="clear" w:color="auto" w:fill="FFFFFF"/>
          <w:lang w:val="en-GB"/>
        </w:rPr>
        <w:t>Foyil</w:t>
      </w:r>
      <w:proofErr w:type="spellEnd"/>
      <w:r w:rsidRPr="00C57B47">
        <w:rPr>
          <w:rFonts w:ascii="Verdana" w:hAnsi="Verdana" w:cs="Times New Roman"/>
          <w:color w:val="000000" w:themeColor="text1"/>
          <w:sz w:val="24"/>
          <w:szCs w:val="24"/>
          <w:shd w:val="clear" w:color="auto" w:fill="FFFFFF"/>
          <w:lang w:val="en-GB"/>
        </w:rPr>
        <w:t xml:space="preserve">, S. and </w:t>
      </w:r>
      <w:proofErr w:type="spellStart"/>
      <w:r w:rsidRPr="00C57B47">
        <w:rPr>
          <w:rFonts w:ascii="Verdana" w:hAnsi="Verdana" w:cs="Times New Roman"/>
          <w:color w:val="000000" w:themeColor="text1"/>
          <w:sz w:val="24"/>
          <w:szCs w:val="24"/>
          <w:shd w:val="clear" w:color="auto" w:fill="FFFFFF"/>
          <w:lang w:val="en-GB"/>
        </w:rPr>
        <w:t>Kleiner</w:t>
      </w:r>
      <w:proofErr w:type="spellEnd"/>
      <w:r w:rsidRPr="00C57B47">
        <w:rPr>
          <w:rFonts w:ascii="Verdana" w:hAnsi="Verdana" w:cs="Times New Roman"/>
          <w:color w:val="000000" w:themeColor="text1"/>
          <w:sz w:val="24"/>
          <w:szCs w:val="24"/>
          <w:shd w:val="clear" w:color="auto" w:fill="FFFFFF"/>
          <w:lang w:val="en-GB"/>
        </w:rPr>
        <w:t>, B., 2015. Excellence In Team Management. </w:t>
      </w:r>
      <w:r w:rsidRPr="00C57B47">
        <w:rPr>
          <w:rFonts w:ascii="Verdana" w:hAnsi="Verdana" w:cs="Times New Roman"/>
          <w:i/>
          <w:iCs/>
          <w:color w:val="000000" w:themeColor="text1"/>
          <w:sz w:val="24"/>
          <w:szCs w:val="24"/>
          <w:shd w:val="clear" w:color="auto" w:fill="FFFFFF"/>
          <w:lang w:val="en-GB"/>
        </w:rPr>
        <w:t>Ethics &amp; Critical Thinking Journal</w:t>
      </w:r>
      <w:r w:rsidRPr="00C57B47">
        <w:rPr>
          <w:rFonts w:ascii="Verdana" w:hAnsi="Verdana" w:cs="Times New Roman"/>
          <w:color w:val="000000" w:themeColor="text1"/>
          <w:sz w:val="24"/>
          <w:szCs w:val="24"/>
          <w:shd w:val="clear" w:color="auto" w:fill="FFFFFF"/>
          <w:lang w:val="en-GB"/>
        </w:rPr>
        <w:t>, </w:t>
      </w:r>
      <w:r w:rsidRPr="00C57B47">
        <w:rPr>
          <w:rFonts w:ascii="Verdana" w:hAnsi="Verdana" w:cs="Times New Roman"/>
          <w:i/>
          <w:iCs/>
          <w:color w:val="000000" w:themeColor="text1"/>
          <w:sz w:val="24"/>
          <w:szCs w:val="24"/>
          <w:shd w:val="clear" w:color="auto" w:fill="FFFFFF"/>
          <w:lang w:val="en-GB"/>
        </w:rPr>
        <w:t>2015</w:t>
      </w:r>
      <w:r w:rsidRPr="00C57B47">
        <w:rPr>
          <w:rFonts w:ascii="Verdana" w:hAnsi="Verdana" w:cs="Times New Roman"/>
          <w:color w:val="000000" w:themeColor="text1"/>
          <w:sz w:val="24"/>
          <w:szCs w:val="24"/>
          <w:shd w:val="clear" w:color="auto" w:fill="FFFFFF"/>
          <w:lang w:val="en-GB"/>
        </w:rPr>
        <w:t>(3).</w:t>
      </w:r>
    </w:p>
    <w:p w:rsidR="00C54807" w:rsidRPr="00C57B47" w:rsidRDefault="00C54807" w:rsidP="007562FF">
      <w:pPr>
        <w:rPr>
          <w:rFonts w:ascii="Verdana" w:hAnsi="Verdana" w:cs="Times New Roman"/>
          <w:color w:val="auto"/>
          <w:szCs w:val="24"/>
        </w:rPr>
      </w:pPr>
      <w:r w:rsidRPr="00C57B47">
        <w:rPr>
          <w:rFonts w:ascii="Verdana" w:hAnsi="Verdana" w:cs="Times New Roman"/>
          <w:color w:val="auto"/>
          <w:szCs w:val="24"/>
          <w:shd w:val="clear" w:color="auto" w:fill="FFFFFF"/>
        </w:rPr>
        <w:t xml:space="preserve">Hayes, B.K. and </w:t>
      </w:r>
      <w:proofErr w:type="spellStart"/>
      <w:r w:rsidRPr="00C57B47">
        <w:rPr>
          <w:rFonts w:ascii="Verdana" w:hAnsi="Verdana" w:cs="Times New Roman"/>
          <w:color w:val="auto"/>
          <w:szCs w:val="24"/>
          <w:shd w:val="clear" w:color="auto" w:fill="FFFFFF"/>
        </w:rPr>
        <w:t>Heit</w:t>
      </w:r>
      <w:proofErr w:type="spellEnd"/>
      <w:r w:rsidRPr="00C57B47">
        <w:rPr>
          <w:rFonts w:ascii="Verdana" w:hAnsi="Verdana" w:cs="Times New Roman"/>
          <w:color w:val="auto"/>
          <w:szCs w:val="24"/>
          <w:shd w:val="clear" w:color="auto" w:fill="FFFFFF"/>
        </w:rPr>
        <w:t>, E., 2018. Inductive reasoning 2.0. </w:t>
      </w:r>
      <w:r w:rsidRPr="00C57B47">
        <w:rPr>
          <w:rFonts w:ascii="Verdana" w:hAnsi="Verdana" w:cs="Times New Roman"/>
          <w:i/>
          <w:iCs/>
          <w:color w:val="auto"/>
          <w:szCs w:val="24"/>
          <w:shd w:val="clear" w:color="auto" w:fill="FFFFFF"/>
        </w:rPr>
        <w:t>Wiley Interdisciplinary Reviews: Cognitive Science</w:t>
      </w:r>
      <w:r w:rsidRPr="00C57B47">
        <w:rPr>
          <w:rFonts w:ascii="Verdana" w:hAnsi="Verdana" w:cs="Times New Roman"/>
          <w:color w:val="auto"/>
          <w:szCs w:val="24"/>
          <w:shd w:val="clear" w:color="auto" w:fill="FFFFFF"/>
        </w:rPr>
        <w:t>, </w:t>
      </w:r>
      <w:r w:rsidRPr="00C57B47">
        <w:rPr>
          <w:rFonts w:ascii="Verdana" w:hAnsi="Verdana" w:cs="Times New Roman"/>
          <w:i/>
          <w:iCs/>
          <w:color w:val="auto"/>
          <w:szCs w:val="24"/>
          <w:shd w:val="clear" w:color="auto" w:fill="FFFFFF"/>
        </w:rPr>
        <w:t>9</w:t>
      </w:r>
      <w:r w:rsidRPr="00C57B47">
        <w:rPr>
          <w:rFonts w:ascii="Verdana" w:hAnsi="Verdana" w:cs="Times New Roman"/>
          <w:color w:val="auto"/>
          <w:szCs w:val="24"/>
          <w:shd w:val="clear" w:color="auto" w:fill="FFFFFF"/>
        </w:rPr>
        <w:t>(3), p.e1459.</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r w:rsidRPr="00C57B47">
        <w:rPr>
          <w:rFonts w:ascii="Verdana" w:hAnsi="Verdana" w:cs="Times New Roman"/>
          <w:color w:val="000000" w:themeColor="text1"/>
          <w:sz w:val="24"/>
          <w:szCs w:val="24"/>
          <w:shd w:val="clear" w:color="auto" w:fill="FFFFFF"/>
          <w:lang w:val="en-GB"/>
        </w:rPr>
        <w:t xml:space="preserve">Hughes, D.E., Richards, K.A., </w:t>
      </w:r>
      <w:proofErr w:type="spellStart"/>
      <w:r w:rsidRPr="00C57B47">
        <w:rPr>
          <w:rFonts w:ascii="Verdana" w:hAnsi="Verdana" w:cs="Times New Roman"/>
          <w:color w:val="000000" w:themeColor="text1"/>
          <w:sz w:val="24"/>
          <w:szCs w:val="24"/>
          <w:shd w:val="clear" w:color="auto" w:fill="FFFFFF"/>
          <w:lang w:val="en-GB"/>
        </w:rPr>
        <w:t>Calantone</w:t>
      </w:r>
      <w:proofErr w:type="spellEnd"/>
      <w:r w:rsidRPr="00C57B47">
        <w:rPr>
          <w:rFonts w:ascii="Verdana" w:hAnsi="Verdana" w:cs="Times New Roman"/>
          <w:color w:val="000000" w:themeColor="text1"/>
          <w:sz w:val="24"/>
          <w:szCs w:val="24"/>
          <w:shd w:val="clear" w:color="auto" w:fill="FFFFFF"/>
          <w:lang w:val="en-GB"/>
        </w:rPr>
        <w:t xml:space="preserve">, R., </w:t>
      </w:r>
      <w:proofErr w:type="spellStart"/>
      <w:r w:rsidRPr="00C57B47">
        <w:rPr>
          <w:rFonts w:ascii="Verdana" w:hAnsi="Verdana" w:cs="Times New Roman"/>
          <w:color w:val="000000" w:themeColor="text1"/>
          <w:sz w:val="24"/>
          <w:szCs w:val="24"/>
          <w:shd w:val="clear" w:color="auto" w:fill="FFFFFF"/>
          <w:lang w:val="en-GB"/>
        </w:rPr>
        <w:t>Baldus</w:t>
      </w:r>
      <w:proofErr w:type="spellEnd"/>
      <w:r w:rsidRPr="00C57B47">
        <w:rPr>
          <w:rFonts w:ascii="Verdana" w:hAnsi="Verdana" w:cs="Times New Roman"/>
          <w:color w:val="000000" w:themeColor="text1"/>
          <w:sz w:val="24"/>
          <w:szCs w:val="24"/>
          <w:shd w:val="clear" w:color="auto" w:fill="FFFFFF"/>
          <w:lang w:val="en-GB"/>
        </w:rPr>
        <w:t xml:space="preserve">, B. and </w:t>
      </w:r>
      <w:proofErr w:type="spellStart"/>
      <w:r w:rsidRPr="00C57B47">
        <w:rPr>
          <w:rFonts w:ascii="Verdana" w:hAnsi="Verdana" w:cs="Times New Roman"/>
          <w:color w:val="000000" w:themeColor="text1"/>
          <w:sz w:val="24"/>
          <w:szCs w:val="24"/>
          <w:shd w:val="clear" w:color="auto" w:fill="FFFFFF"/>
          <w:lang w:val="en-GB"/>
        </w:rPr>
        <w:t>Spreng</w:t>
      </w:r>
      <w:proofErr w:type="spellEnd"/>
      <w:r w:rsidRPr="00C57B47">
        <w:rPr>
          <w:rFonts w:ascii="Verdana" w:hAnsi="Verdana" w:cs="Times New Roman"/>
          <w:color w:val="000000" w:themeColor="text1"/>
          <w:sz w:val="24"/>
          <w:szCs w:val="24"/>
          <w:shd w:val="clear" w:color="auto" w:fill="FFFFFF"/>
          <w:lang w:val="en-GB"/>
        </w:rPr>
        <w:t>, R.A., 2019. Driving In-Role and Extra-Role Brand Performance among Retail Frontline Salespeople: Antecedents and the Moderating Role of Customer Orientation. </w:t>
      </w:r>
      <w:r w:rsidRPr="00C57B47">
        <w:rPr>
          <w:rFonts w:ascii="Verdana" w:hAnsi="Verdana" w:cs="Times New Roman"/>
          <w:i/>
          <w:iCs/>
          <w:color w:val="000000" w:themeColor="text1"/>
          <w:sz w:val="24"/>
          <w:szCs w:val="24"/>
          <w:shd w:val="clear" w:color="auto" w:fill="FFFFFF"/>
          <w:lang w:val="en-GB"/>
        </w:rPr>
        <w:t>Journal of Retailing</w:t>
      </w:r>
      <w:r w:rsidRPr="00C57B47">
        <w:rPr>
          <w:rFonts w:ascii="Verdana" w:hAnsi="Verdana" w:cs="Times New Roman"/>
          <w:color w:val="000000" w:themeColor="text1"/>
          <w:sz w:val="24"/>
          <w:szCs w:val="24"/>
          <w:shd w:val="clear" w:color="auto" w:fill="FFFFFF"/>
          <w:lang w:val="en-GB"/>
        </w:rPr>
        <w:t>.</w:t>
      </w:r>
    </w:p>
    <w:p w:rsidR="00C54807" w:rsidRPr="00C57B47" w:rsidRDefault="00C54807" w:rsidP="008449E4">
      <w:pPr>
        <w:rPr>
          <w:rFonts w:ascii="Verdana" w:hAnsi="Verdana"/>
        </w:rPr>
      </w:pPr>
      <w:r w:rsidRPr="00C57B47">
        <w:rPr>
          <w:rFonts w:ascii="Verdana" w:hAnsi="Verdana"/>
        </w:rPr>
        <w:t xml:space="preserve"> Jensen, K., 2017. </w:t>
      </w:r>
      <w:r w:rsidRPr="00C57B47">
        <w:rPr>
          <w:rFonts w:ascii="Verdana" w:hAnsi="Verdana"/>
          <w:i/>
        </w:rPr>
        <w:t>Changes That May Occur in the Workplace That May Affect Employees</w:t>
      </w:r>
      <w:r w:rsidRPr="00C57B47">
        <w:rPr>
          <w:rFonts w:ascii="Verdana" w:hAnsi="Verdana"/>
        </w:rPr>
        <w:t>. Available at: http://smallbusiness.chron.com/changes-may-occurworkplace-may-affect-employees-18601.html [Accessed on: 22/12/2019]</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r w:rsidRPr="00C57B47">
        <w:rPr>
          <w:rFonts w:ascii="Verdana" w:hAnsi="Verdana" w:cs="Times New Roman"/>
          <w:color w:val="000000" w:themeColor="text1"/>
          <w:sz w:val="24"/>
          <w:szCs w:val="24"/>
          <w:highlight w:val="white"/>
          <w:lang w:val="en-GB"/>
        </w:rPr>
        <w:t xml:space="preserve">Kirkpatrick and Shelley A., 1996. Direct and indirect effects of three core charismatic leadership components on performance and attitudes. </w:t>
      </w:r>
      <w:r w:rsidRPr="00C57B47">
        <w:rPr>
          <w:rFonts w:ascii="Verdana" w:hAnsi="Verdana" w:cs="Times New Roman"/>
          <w:i/>
          <w:color w:val="000000" w:themeColor="text1"/>
          <w:sz w:val="24"/>
          <w:szCs w:val="24"/>
          <w:highlight w:val="white"/>
          <w:lang w:val="en-GB"/>
        </w:rPr>
        <w:t>Journal of Applied Psychology</w:t>
      </w:r>
      <w:r w:rsidRPr="00C57B47">
        <w:rPr>
          <w:rFonts w:ascii="Verdana" w:hAnsi="Verdana" w:cs="Times New Roman"/>
          <w:color w:val="000000" w:themeColor="text1"/>
          <w:sz w:val="24"/>
          <w:szCs w:val="24"/>
          <w:highlight w:val="white"/>
          <w:lang w:val="en-GB"/>
        </w:rPr>
        <w:t>, 81(1), pp.36–52.</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proofErr w:type="spellStart"/>
      <w:r w:rsidRPr="00C57B47">
        <w:rPr>
          <w:rFonts w:ascii="Verdana" w:hAnsi="Verdana" w:cs="Times New Roman"/>
          <w:color w:val="000000" w:themeColor="text1"/>
          <w:sz w:val="24"/>
          <w:szCs w:val="24"/>
          <w:shd w:val="clear" w:color="auto" w:fill="FFFFFF"/>
          <w:lang w:val="en-GB"/>
        </w:rPr>
        <w:t>Kochan</w:t>
      </w:r>
      <w:proofErr w:type="spellEnd"/>
      <w:r w:rsidRPr="00C57B47">
        <w:rPr>
          <w:rFonts w:ascii="Verdana" w:hAnsi="Verdana" w:cs="Times New Roman"/>
          <w:color w:val="000000" w:themeColor="text1"/>
          <w:sz w:val="24"/>
          <w:szCs w:val="24"/>
          <w:shd w:val="clear" w:color="auto" w:fill="FFFFFF"/>
          <w:lang w:val="en-GB"/>
        </w:rPr>
        <w:t>, T.A., 2015. The Leader's Choice. </w:t>
      </w:r>
      <w:r w:rsidRPr="00C57B47">
        <w:rPr>
          <w:rFonts w:ascii="Verdana" w:hAnsi="Verdana" w:cs="Times New Roman"/>
          <w:i/>
          <w:iCs/>
          <w:color w:val="000000" w:themeColor="text1"/>
          <w:sz w:val="24"/>
          <w:szCs w:val="24"/>
          <w:shd w:val="clear" w:color="auto" w:fill="FFFFFF"/>
          <w:lang w:val="en-GB"/>
        </w:rPr>
        <w:t>MIT Sloan Management Review</w:t>
      </w:r>
      <w:r w:rsidRPr="00C57B47">
        <w:rPr>
          <w:rFonts w:ascii="Verdana" w:hAnsi="Verdana" w:cs="Times New Roman"/>
          <w:color w:val="000000" w:themeColor="text1"/>
          <w:sz w:val="24"/>
          <w:szCs w:val="24"/>
          <w:shd w:val="clear" w:color="auto" w:fill="FFFFFF"/>
          <w:lang w:val="en-GB"/>
        </w:rPr>
        <w:t>, </w:t>
      </w:r>
      <w:r w:rsidRPr="00C57B47">
        <w:rPr>
          <w:rFonts w:ascii="Verdana" w:hAnsi="Verdana" w:cs="Times New Roman"/>
          <w:i/>
          <w:iCs/>
          <w:color w:val="000000" w:themeColor="text1"/>
          <w:sz w:val="24"/>
          <w:szCs w:val="24"/>
          <w:shd w:val="clear" w:color="auto" w:fill="FFFFFF"/>
          <w:lang w:val="en-GB"/>
        </w:rPr>
        <w:t>57</w:t>
      </w:r>
      <w:r w:rsidRPr="00C57B47">
        <w:rPr>
          <w:rFonts w:ascii="Verdana" w:hAnsi="Verdana" w:cs="Times New Roman"/>
          <w:color w:val="000000" w:themeColor="text1"/>
          <w:sz w:val="24"/>
          <w:szCs w:val="24"/>
          <w:shd w:val="clear" w:color="auto" w:fill="FFFFFF"/>
          <w:lang w:val="en-GB"/>
        </w:rPr>
        <w:t>(1), p.69.</w:t>
      </w:r>
    </w:p>
    <w:p w:rsidR="00C54807" w:rsidRPr="00C57B47" w:rsidRDefault="00C54807" w:rsidP="008449E4">
      <w:pPr>
        <w:rPr>
          <w:rFonts w:ascii="Verdana" w:hAnsi="Verdana" w:cs="Times New Roman"/>
          <w:szCs w:val="24"/>
        </w:rPr>
      </w:pPr>
      <w:r w:rsidRPr="00C57B47">
        <w:rPr>
          <w:rFonts w:ascii="Verdana" w:hAnsi="Verdana" w:cs="Times New Roman"/>
          <w:szCs w:val="24"/>
          <w:shd w:val="clear" w:color="auto" w:fill="FFFFFF"/>
        </w:rPr>
        <w:t xml:space="preserve">Lee, E.S., Park, T.Y. and </w:t>
      </w:r>
      <w:proofErr w:type="spellStart"/>
      <w:r w:rsidRPr="00C57B47">
        <w:rPr>
          <w:rFonts w:ascii="Verdana" w:hAnsi="Verdana" w:cs="Times New Roman"/>
          <w:szCs w:val="24"/>
          <w:shd w:val="clear" w:color="auto" w:fill="FFFFFF"/>
        </w:rPr>
        <w:t>Koo</w:t>
      </w:r>
      <w:proofErr w:type="spellEnd"/>
      <w:r w:rsidRPr="00C57B47">
        <w:rPr>
          <w:rFonts w:ascii="Verdana" w:hAnsi="Verdana" w:cs="Times New Roman"/>
          <w:szCs w:val="24"/>
          <w:shd w:val="clear" w:color="auto" w:fill="FFFFFF"/>
        </w:rPr>
        <w:t>, B., 2015. Identifying organizational identification as a basis for attitudes and behaviors: A meta-analytic review. </w:t>
      </w:r>
      <w:r w:rsidRPr="00C57B47">
        <w:rPr>
          <w:rFonts w:ascii="Verdana" w:hAnsi="Verdana" w:cs="Times New Roman"/>
          <w:i/>
          <w:iCs/>
          <w:szCs w:val="24"/>
          <w:shd w:val="clear" w:color="auto" w:fill="FFFFFF"/>
        </w:rPr>
        <w:t>Psychological bulletin</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141</w:t>
      </w:r>
      <w:r w:rsidRPr="00C57B47">
        <w:rPr>
          <w:rFonts w:ascii="Verdana" w:hAnsi="Verdana" w:cs="Times New Roman"/>
          <w:szCs w:val="24"/>
          <w:shd w:val="clear" w:color="auto" w:fill="FFFFFF"/>
        </w:rPr>
        <w:t>(5), p.1049.</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proofErr w:type="spellStart"/>
      <w:r w:rsidRPr="00C57B47">
        <w:rPr>
          <w:rFonts w:ascii="Verdana" w:hAnsi="Verdana" w:cs="Times New Roman"/>
          <w:color w:val="000000" w:themeColor="text1"/>
          <w:sz w:val="24"/>
          <w:szCs w:val="24"/>
          <w:highlight w:val="white"/>
          <w:lang w:val="en-GB"/>
        </w:rPr>
        <w:lastRenderedPageBreak/>
        <w:t>Lyu</w:t>
      </w:r>
      <w:proofErr w:type="spellEnd"/>
      <w:r w:rsidRPr="00C57B47">
        <w:rPr>
          <w:rFonts w:ascii="Verdana" w:hAnsi="Verdana" w:cs="Times New Roman"/>
          <w:color w:val="000000" w:themeColor="text1"/>
          <w:sz w:val="24"/>
          <w:szCs w:val="24"/>
          <w:highlight w:val="white"/>
          <w:lang w:val="en-GB"/>
        </w:rPr>
        <w:t xml:space="preserve">, Y. and </w:t>
      </w:r>
      <w:proofErr w:type="spellStart"/>
      <w:r w:rsidRPr="00C57B47">
        <w:rPr>
          <w:rFonts w:ascii="Verdana" w:hAnsi="Verdana" w:cs="Times New Roman"/>
          <w:color w:val="000000" w:themeColor="text1"/>
          <w:sz w:val="24"/>
          <w:szCs w:val="24"/>
          <w:highlight w:val="white"/>
          <w:lang w:val="en-GB"/>
        </w:rPr>
        <w:t>Zhu</w:t>
      </w:r>
      <w:proofErr w:type="spellEnd"/>
      <w:r w:rsidRPr="00C57B47">
        <w:rPr>
          <w:rFonts w:ascii="Verdana" w:hAnsi="Verdana" w:cs="Times New Roman"/>
          <w:color w:val="000000" w:themeColor="text1"/>
          <w:sz w:val="24"/>
          <w:szCs w:val="24"/>
          <w:highlight w:val="white"/>
          <w:lang w:val="en-GB"/>
        </w:rPr>
        <w:t xml:space="preserve">, H., 2019. The predictive effects of workplace ostracism on employee attitudes: A job </w:t>
      </w:r>
      <w:proofErr w:type="spellStart"/>
      <w:r w:rsidRPr="00C57B47">
        <w:rPr>
          <w:rFonts w:ascii="Verdana" w:hAnsi="Verdana" w:cs="Times New Roman"/>
          <w:color w:val="000000" w:themeColor="text1"/>
          <w:sz w:val="24"/>
          <w:szCs w:val="24"/>
          <w:highlight w:val="white"/>
          <w:lang w:val="en-GB"/>
        </w:rPr>
        <w:t>embeddedness</w:t>
      </w:r>
      <w:proofErr w:type="spellEnd"/>
      <w:r w:rsidRPr="00C57B47">
        <w:rPr>
          <w:rFonts w:ascii="Verdana" w:hAnsi="Verdana" w:cs="Times New Roman"/>
          <w:color w:val="000000" w:themeColor="text1"/>
          <w:sz w:val="24"/>
          <w:szCs w:val="24"/>
          <w:highlight w:val="white"/>
          <w:lang w:val="en-GB"/>
        </w:rPr>
        <w:t xml:space="preserve"> perspective. </w:t>
      </w:r>
      <w:r w:rsidRPr="00C57B47">
        <w:rPr>
          <w:rFonts w:ascii="Verdana" w:hAnsi="Verdana" w:cs="Times New Roman"/>
          <w:i/>
          <w:color w:val="000000" w:themeColor="text1"/>
          <w:sz w:val="24"/>
          <w:szCs w:val="24"/>
          <w:highlight w:val="white"/>
          <w:lang w:val="en-GB"/>
        </w:rPr>
        <w:t>Journal of Business Ethics</w:t>
      </w:r>
      <w:r w:rsidRPr="00C57B47">
        <w:rPr>
          <w:rFonts w:ascii="Verdana" w:hAnsi="Verdana" w:cs="Times New Roman"/>
          <w:color w:val="000000" w:themeColor="text1"/>
          <w:sz w:val="24"/>
          <w:szCs w:val="24"/>
          <w:highlight w:val="white"/>
          <w:lang w:val="en-GB"/>
        </w:rPr>
        <w:t xml:space="preserve">, </w:t>
      </w:r>
      <w:r w:rsidRPr="00C57B47">
        <w:rPr>
          <w:rFonts w:ascii="Verdana" w:hAnsi="Verdana" w:cs="Times New Roman"/>
          <w:i/>
          <w:color w:val="000000" w:themeColor="text1"/>
          <w:sz w:val="24"/>
          <w:szCs w:val="24"/>
          <w:highlight w:val="white"/>
          <w:lang w:val="en-GB"/>
        </w:rPr>
        <w:t>158</w:t>
      </w:r>
      <w:r w:rsidRPr="00C57B47">
        <w:rPr>
          <w:rFonts w:ascii="Verdana" w:hAnsi="Verdana" w:cs="Times New Roman"/>
          <w:color w:val="000000" w:themeColor="text1"/>
          <w:sz w:val="24"/>
          <w:szCs w:val="24"/>
          <w:highlight w:val="white"/>
          <w:lang w:val="en-GB"/>
        </w:rPr>
        <w:t>(4), pp.1083-1095.</w:t>
      </w:r>
    </w:p>
    <w:p w:rsidR="00C54807" w:rsidRPr="00C57B47" w:rsidRDefault="00C54807" w:rsidP="008449E4">
      <w:pPr>
        <w:rPr>
          <w:rFonts w:ascii="Verdana" w:hAnsi="Verdana"/>
        </w:rPr>
      </w:pPr>
      <w:proofErr w:type="spellStart"/>
      <w:r w:rsidRPr="00C57B47">
        <w:rPr>
          <w:rFonts w:ascii="Verdana" w:hAnsi="Verdana"/>
        </w:rPr>
        <w:t>Markgraf</w:t>
      </w:r>
      <w:proofErr w:type="spellEnd"/>
      <w:r w:rsidRPr="00C57B47">
        <w:rPr>
          <w:rFonts w:ascii="Verdana" w:hAnsi="Verdana"/>
        </w:rPr>
        <w:t xml:space="preserve">, B., 2017. </w:t>
      </w:r>
      <w:r w:rsidRPr="00C57B47">
        <w:rPr>
          <w:rFonts w:ascii="Verdana" w:hAnsi="Verdana"/>
          <w:i/>
        </w:rPr>
        <w:t>The Evolution of Management</w:t>
      </w:r>
      <w:r w:rsidRPr="00C57B47">
        <w:rPr>
          <w:rFonts w:ascii="Verdana" w:hAnsi="Verdana"/>
        </w:rPr>
        <w:t xml:space="preserve"> </w:t>
      </w:r>
      <w:r w:rsidRPr="00C57B47">
        <w:rPr>
          <w:rFonts w:ascii="Verdana" w:hAnsi="Verdana"/>
          <w:i/>
        </w:rPr>
        <w:t>Theories</w:t>
      </w:r>
      <w:r w:rsidRPr="00C57B47">
        <w:rPr>
          <w:rFonts w:ascii="Verdana" w:hAnsi="Verdana"/>
        </w:rPr>
        <w:t>. Available at: https://yourbusiness.azcentral.com/evolution-management-theories17356.html [Accessed on: 22/12/2019]</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proofErr w:type="spellStart"/>
      <w:r w:rsidRPr="00C57B47">
        <w:rPr>
          <w:rFonts w:ascii="Verdana" w:hAnsi="Verdana" w:cs="Times New Roman"/>
          <w:color w:val="000000" w:themeColor="text1"/>
          <w:sz w:val="24"/>
          <w:szCs w:val="24"/>
          <w:shd w:val="clear" w:color="auto" w:fill="FFFFFF"/>
          <w:lang w:val="en-GB"/>
        </w:rPr>
        <w:t>Nunery</w:t>
      </w:r>
      <w:proofErr w:type="spellEnd"/>
      <w:r w:rsidRPr="00C57B47">
        <w:rPr>
          <w:rFonts w:ascii="Verdana" w:hAnsi="Verdana" w:cs="Times New Roman"/>
          <w:color w:val="000000" w:themeColor="text1"/>
          <w:sz w:val="24"/>
          <w:szCs w:val="24"/>
          <w:shd w:val="clear" w:color="auto" w:fill="FFFFFF"/>
          <w:lang w:val="en-GB"/>
        </w:rPr>
        <w:t>, G.R., 2016. </w:t>
      </w:r>
      <w:r w:rsidRPr="00C57B47">
        <w:rPr>
          <w:rFonts w:ascii="Verdana" w:hAnsi="Verdana" w:cs="Times New Roman"/>
          <w:i/>
          <w:iCs/>
          <w:color w:val="000000" w:themeColor="text1"/>
          <w:sz w:val="24"/>
          <w:szCs w:val="24"/>
          <w:shd w:val="clear" w:color="auto" w:fill="FFFFFF"/>
          <w:lang w:val="en-GB"/>
        </w:rPr>
        <w:t>Attachment styles as predictors of supervisor theory X/Y orientation</w:t>
      </w:r>
      <w:r w:rsidRPr="00C57B47">
        <w:rPr>
          <w:rFonts w:ascii="Verdana" w:hAnsi="Verdana" w:cs="Times New Roman"/>
          <w:color w:val="000000" w:themeColor="text1"/>
          <w:sz w:val="24"/>
          <w:szCs w:val="24"/>
          <w:shd w:val="clear" w:color="auto" w:fill="FFFFFF"/>
          <w:lang w:val="en-GB"/>
        </w:rPr>
        <w:t> (Doctoral dissertation, Capella University).</w:t>
      </w:r>
    </w:p>
    <w:p w:rsidR="00C54807" w:rsidRPr="00C57B47" w:rsidRDefault="00C54807" w:rsidP="008449E4">
      <w:pPr>
        <w:rPr>
          <w:rFonts w:ascii="Verdana" w:hAnsi="Verdana" w:cs="Times New Roman"/>
          <w:szCs w:val="24"/>
        </w:rPr>
      </w:pPr>
      <w:proofErr w:type="spellStart"/>
      <w:r w:rsidRPr="00C57B47">
        <w:rPr>
          <w:rFonts w:ascii="Verdana" w:hAnsi="Verdana" w:cs="Times New Roman"/>
          <w:szCs w:val="24"/>
          <w:shd w:val="clear" w:color="auto" w:fill="FFFFFF"/>
        </w:rPr>
        <w:t>Obara</w:t>
      </w:r>
      <w:proofErr w:type="spellEnd"/>
      <w:r w:rsidRPr="00C57B47">
        <w:rPr>
          <w:rFonts w:ascii="Verdana" w:hAnsi="Verdana" w:cs="Times New Roman"/>
          <w:szCs w:val="24"/>
          <w:shd w:val="clear" w:color="auto" w:fill="FFFFFF"/>
        </w:rPr>
        <w:t xml:space="preserve">, L.J. and </w:t>
      </w:r>
      <w:proofErr w:type="spellStart"/>
      <w:r w:rsidRPr="00C57B47">
        <w:rPr>
          <w:rFonts w:ascii="Verdana" w:hAnsi="Verdana" w:cs="Times New Roman"/>
          <w:szCs w:val="24"/>
          <w:shd w:val="clear" w:color="auto" w:fill="FFFFFF"/>
        </w:rPr>
        <w:t>Peattie</w:t>
      </w:r>
      <w:proofErr w:type="spellEnd"/>
      <w:r w:rsidRPr="00C57B47">
        <w:rPr>
          <w:rFonts w:ascii="Verdana" w:hAnsi="Verdana" w:cs="Times New Roman"/>
          <w:szCs w:val="24"/>
          <w:shd w:val="clear" w:color="auto" w:fill="FFFFFF"/>
        </w:rPr>
        <w:t>, K., 2018. Bridging the great divide? Making sense of the human rights-CSR relationship in UK multinational companies. </w:t>
      </w:r>
      <w:r w:rsidRPr="00C57B47">
        <w:rPr>
          <w:rFonts w:ascii="Verdana" w:hAnsi="Verdana" w:cs="Times New Roman"/>
          <w:i/>
          <w:iCs/>
          <w:szCs w:val="24"/>
          <w:shd w:val="clear" w:color="auto" w:fill="FFFFFF"/>
        </w:rPr>
        <w:t>Journal of World Business</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53</w:t>
      </w:r>
      <w:r w:rsidRPr="00C57B47">
        <w:rPr>
          <w:rFonts w:ascii="Verdana" w:hAnsi="Verdana" w:cs="Times New Roman"/>
          <w:szCs w:val="24"/>
          <w:shd w:val="clear" w:color="auto" w:fill="FFFFFF"/>
        </w:rPr>
        <w:t>(6), pp.781-793.</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proofErr w:type="spellStart"/>
      <w:r w:rsidRPr="00C57B47">
        <w:rPr>
          <w:rFonts w:ascii="Verdana" w:hAnsi="Verdana" w:cs="Times New Roman"/>
          <w:color w:val="000000" w:themeColor="text1"/>
          <w:sz w:val="24"/>
          <w:szCs w:val="24"/>
          <w:shd w:val="clear" w:color="auto" w:fill="FFFFFF"/>
          <w:lang w:val="en-GB"/>
        </w:rPr>
        <w:t>Padma</w:t>
      </w:r>
      <w:proofErr w:type="spellEnd"/>
      <w:r w:rsidRPr="00C57B47">
        <w:rPr>
          <w:rFonts w:ascii="Verdana" w:hAnsi="Verdana" w:cs="Times New Roman"/>
          <w:color w:val="000000" w:themeColor="text1"/>
          <w:sz w:val="24"/>
          <w:szCs w:val="24"/>
          <w:shd w:val="clear" w:color="auto" w:fill="FFFFFF"/>
          <w:lang w:val="en-GB"/>
        </w:rPr>
        <w:t xml:space="preserve">, P. and </w:t>
      </w:r>
      <w:proofErr w:type="spellStart"/>
      <w:r w:rsidRPr="00C57B47">
        <w:rPr>
          <w:rFonts w:ascii="Verdana" w:hAnsi="Verdana" w:cs="Times New Roman"/>
          <w:color w:val="000000" w:themeColor="text1"/>
          <w:sz w:val="24"/>
          <w:szCs w:val="24"/>
          <w:shd w:val="clear" w:color="auto" w:fill="FFFFFF"/>
          <w:lang w:val="en-GB"/>
        </w:rPr>
        <w:t>Wagenseil</w:t>
      </w:r>
      <w:proofErr w:type="spellEnd"/>
      <w:r w:rsidRPr="00C57B47">
        <w:rPr>
          <w:rFonts w:ascii="Verdana" w:hAnsi="Verdana" w:cs="Times New Roman"/>
          <w:color w:val="000000" w:themeColor="text1"/>
          <w:sz w:val="24"/>
          <w:szCs w:val="24"/>
          <w:shd w:val="clear" w:color="auto" w:fill="FFFFFF"/>
          <w:lang w:val="en-GB"/>
        </w:rPr>
        <w:t>, U., 2018. Retail service excellence: antecedents and consequences. </w:t>
      </w:r>
      <w:r w:rsidRPr="00C57B47">
        <w:rPr>
          <w:rFonts w:ascii="Verdana" w:hAnsi="Verdana" w:cs="Times New Roman"/>
          <w:i/>
          <w:iCs/>
          <w:color w:val="000000" w:themeColor="text1"/>
          <w:sz w:val="24"/>
          <w:szCs w:val="24"/>
          <w:shd w:val="clear" w:color="auto" w:fill="FFFFFF"/>
          <w:lang w:val="en-GB"/>
        </w:rPr>
        <w:t>International Journal of Retail &amp; Distribution Management</w:t>
      </w:r>
      <w:r w:rsidRPr="00C57B47">
        <w:rPr>
          <w:rFonts w:ascii="Verdana" w:hAnsi="Verdana" w:cs="Times New Roman"/>
          <w:color w:val="000000" w:themeColor="text1"/>
          <w:sz w:val="24"/>
          <w:szCs w:val="24"/>
          <w:shd w:val="clear" w:color="auto" w:fill="FFFFFF"/>
          <w:lang w:val="en-GB"/>
        </w:rPr>
        <w:t>, </w:t>
      </w:r>
      <w:r w:rsidRPr="00C57B47">
        <w:rPr>
          <w:rFonts w:ascii="Verdana" w:hAnsi="Verdana" w:cs="Times New Roman"/>
          <w:i/>
          <w:iCs/>
          <w:color w:val="000000" w:themeColor="text1"/>
          <w:sz w:val="24"/>
          <w:szCs w:val="24"/>
          <w:shd w:val="clear" w:color="auto" w:fill="FFFFFF"/>
          <w:lang w:val="en-GB"/>
        </w:rPr>
        <w:t>46</w:t>
      </w:r>
      <w:r w:rsidRPr="00C57B47">
        <w:rPr>
          <w:rFonts w:ascii="Verdana" w:hAnsi="Verdana" w:cs="Times New Roman"/>
          <w:color w:val="000000" w:themeColor="text1"/>
          <w:sz w:val="24"/>
          <w:szCs w:val="24"/>
          <w:shd w:val="clear" w:color="auto" w:fill="FFFFFF"/>
          <w:lang w:val="en-GB"/>
        </w:rPr>
        <w:t>(5), pp.422-441.</w:t>
      </w:r>
    </w:p>
    <w:p w:rsidR="00C54807" w:rsidRPr="00C57B47" w:rsidRDefault="00C54807" w:rsidP="008449E4">
      <w:pPr>
        <w:pStyle w:val="Heading4"/>
        <w:tabs>
          <w:tab w:val="left" w:pos="0"/>
        </w:tabs>
        <w:spacing w:before="0" w:after="0" w:line="360" w:lineRule="auto"/>
        <w:jc w:val="both"/>
        <w:rPr>
          <w:rFonts w:ascii="Verdana" w:hAnsi="Verdana" w:cs="Times New Roman"/>
          <w:color w:val="000000" w:themeColor="text1"/>
        </w:rPr>
      </w:pPr>
      <w:r w:rsidRPr="00C57B47">
        <w:rPr>
          <w:rFonts w:ascii="Verdana" w:hAnsi="Verdana" w:cs="Segoe UI"/>
          <w:bCs/>
          <w:i/>
          <w:iCs/>
          <w:color w:val="000000" w:themeColor="text1"/>
          <w:sz w:val="27"/>
          <w:szCs w:val="27"/>
        </w:rPr>
        <w:t xml:space="preserve"> </w:t>
      </w:r>
      <w:proofErr w:type="spellStart"/>
      <w:r w:rsidRPr="00C57B47">
        <w:rPr>
          <w:rFonts w:ascii="Verdana" w:hAnsi="Verdana" w:cs="Times New Roman"/>
          <w:bCs/>
          <w:i/>
          <w:iCs/>
          <w:color w:val="000000" w:themeColor="text1"/>
        </w:rPr>
        <w:t>Primark</w:t>
      </w:r>
      <w:proofErr w:type="spellEnd"/>
      <w:r w:rsidRPr="00C57B47">
        <w:rPr>
          <w:rFonts w:ascii="Verdana" w:hAnsi="Verdana" w:cs="Times New Roman"/>
          <w:bCs/>
          <w:i/>
          <w:iCs/>
          <w:color w:val="000000" w:themeColor="text1"/>
        </w:rPr>
        <w:t xml:space="preserve"> UK | Homepage</w:t>
      </w:r>
      <w:r w:rsidRPr="00C57B47">
        <w:rPr>
          <w:rFonts w:ascii="Verdana" w:hAnsi="Verdana" w:cs="Times New Roman"/>
          <w:bCs/>
          <w:color w:val="000000" w:themeColor="text1"/>
        </w:rPr>
        <w:t> 2019. Available at &lt;https://www.primark.com/en/&gt; (Accessed on 27 December 2019)</w:t>
      </w:r>
    </w:p>
    <w:p w:rsidR="00C54807" w:rsidRPr="00C57B47" w:rsidRDefault="00C54807" w:rsidP="008449E4">
      <w:pPr>
        <w:rPr>
          <w:rFonts w:ascii="Verdana" w:hAnsi="Verdana"/>
        </w:rPr>
      </w:pPr>
      <w:r w:rsidRPr="00C57B47">
        <w:rPr>
          <w:rFonts w:ascii="Verdana" w:hAnsi="Verdana"/>
        </w:rPr>
        <w:t xml:space="preserve">Root, G. 2017. </w:t>
      </w:r>
      <w:r w:rsidRPr="00C57B47">
        <w:rPr>
          <w:rFonts w:ascii="Verdana" w:hAnsi="Verdana"/>
          <w:i/>
        </w:rPr>
        <w:t xml:space="preserve">Examples of Organization Change. </w:t>
      </w:r>
      <w:r w:rsidRPr="00C57B47">
        <w:rPr>
          <w:rFonts w:ascii="Verdana" w:hAnsi="Verdana"/>
        </w:rPr>
        <w:t>Available at: http://smallbusiness.chron.com/examples-organization-change-11694.html [Accessed on: 22/12/2019]</w:t>
      </w:r>
    </w:p>
    <w:p w:rsidR="00C54807" w:rsidRPr="00C57B47" w:rsidRDefault="00C54807" w:rsidP="008449E4">
      <w:pPr>
        <w:pStyle w:val="Normal1"/>
        <w:tabs>
          <w:tab w:val="left" w:pos="0"/>
        </w:tabs>
        <w:spacing w:line="360" w:lineRule="auto"/>
        <w:jc w:val="both"/>
        <w:rPr>
          <w:rFonts w:ascii="Verdana" w:hAnsi="Verdana" w:cs="Times New Roman"/>
          <w:color w:val="000000" w:themeColor="text1"/>
          <w:sz w:val="24"/>
          <w:szCs w:val="24"/>
          <w:highlight w:val="white"/>
          <w:lang w:val="en-GB"/>
        </w:rPr>
      </w:pPr>
      <w:r w:rsidRPr="00C57B47">
        <w:rPr>
          <w:rFonts w:ascii="Verdana" w:hAnsi="Verdana" w:cs="Times New Roman"/>
          <w:color w:val="000000" w:themeColor="text1"/>
          <w:sz w:val="24"/>
          <w:szCs w:val="24"/>
          <w:highlight w:val="white"/>
          <w:lang w:val="en-GB"/>
        </w:rPr>
        <w:t xml:space="preserve">Salleh, K.M. et al., 2015. Competency of Adult Learners in Learning: Application of the Iceberg Competency Model. </w:t>
      </w:r>
      <w:proofErr w:type="spellStart"/>
      <w:r w:rsidRPr="00C57B47">
        <w:rPr>
          <w:rFonts w:ascii="Verdana" w:hAnsi="Verdana" w:cs="Times New Roman"/>
          <w:i/>
          <w:color w:val="000000" w:themeColor="text1"/>
          <w:sz w:val="24"/>
          <w:szCs w:val="24"/>
          <w:highlight w:val="white"/>
          <w:lang w:val="en-GB"/>
        </w:rPr>
        <w:t>Procedia</w:t>
      </w:r>
      <w:proofErr w:type="spellEnd"/>
      <w:r w:rsidRPr="00C57B47">
        <w:rPr>
          <w:rFonts w:ascii="Verdana" w:hAnsi="Verdana" w:cs="Times New Roman"/>
          <w:i/>
          <w:color w:val="000000" w:themeColor="text1"/>
          <w:sz w:val="24"/>
          <w:szCs w:val="24"/>
          <w:highlight w:val="white"/>
          <w:lang w:val="en-GB"/>
        </w:rPr>
        <w:t xml:space="preserve"> - Social and </w:t>
      </w:r>
      <w:proofErr w:type="spellStart"/>
      <w:r w:rsidRPr="00C57B47">
        <w:rPr>
          <w:rFonts w:ascii="Verdana" w:hAnsi="Verdana" w:cs="Times New Roman"/>
          <w:i/>
          <w:color w:val="000000" w:themeColor="text1"/>
          <w:sz w:val="24"/>
          <w:szCs w:val="24"/>
          <w:highlight w:val="white"/>
          <w:lang w:val="en-GB"/>
        </w:rPr>
        <w:t>Behavioral</w:t>
      </w:r>
      <w:proofErr w:type="spellEnd"/>
      <w:r w:rsidRPr="00C57B47">
        <w:rPr>
          <w:rFonts w:ascii="Verdana" w:hAnsi="Verdana" w:cs="Times New Roman"/>
          <w:i/>
          <w:color w:val="000000" w:themeColor="text1"/>
          <w:sz w:val="24"/>
          <w:szCs w:val="24"/>
          <w:highlight w:val="white"/>
          <w:lang w:val="en-GB"/>
        </w:rPr>
        <w:t xml:space="preserve"> Sciences</w:t>
      </w:r>
      <w:r w:rsidRPr="00C57B47">
        <w:rPr>
          <w:rFonts w:ascii="Verdana" w:hAnsi="Verdana" w:cs="Times New Roman"/>
          <w:color w:val="000000" w:themeColor="text1"/>
          <w:sz w:val="24"/>
          <w:szCs w:val="24"/>
          <w:highlight w:val="white"/>
          <w:lang w:val="en-GB"/>
        </w:rPr>
        <w:t>, 204, pp.326–334.</w:t>
      </w:r>
    </w:p>
    <w:p w:rsidR="00C54807" w:rsidRPr="00C57B47" w:rsidRDefault="00C54807" w:rsidP="008449E4">
      <w:pPr>
        <w:rPr>
          <w:rFonts w:ascii="Verdana" w:hAnsi="Verdana" w:cs="Times New Roman"/>
          <w:szCs w:val="24"/>
        </w:rPr>
      </w:pPr>
      <w:proofErr w:type="spellStart"/>
      <w:r w:rsidRPr="00C57B47">
        <w:rPr>
          <w:rFonts w:ascii="Verdana" w:hAnsi="Verdana" w:cs="Times New Roman"/>
          <w:szCs w:val="24"/>
          <w:shd w:val="clear" w:color="auto" w:fill="FFFFFF"/>
        </w:rPr>
        <w:t>Soomro</w:t>
      </w:r>
      <w:proofErr w:type="spellEnd"/>
      <w:r w:rsidRPr="00C57B47">
        <w:rPr>
          <w:rFonts w:ascii="Verdana" w:hAnsi="Verdana" w:cs="Times New Roman"/>
          <w:szCs w:val="24"/>
          <w:shd w:val="clear" w:color="auto" w:fill="FFFFFF"/>
        </w:rPr>
        <w:t>, B.A. and Shah, N., 2015. Developing attitudes and intentions among potential entrepreneurs. </w:t>
      </w:r>
      <w:r w:rsidRPr="00C57B47">
        <w:rPr>
          <w:rFonts w:ascii="Verdana" w:hAnsi="Verdana" w:cs="Times New Roman"/>
          <w:i/>
          <w:iCs/>
          <w:szCs w:val="24"/>
          <w:shd w:val="clear" w:color="auto" w:fill="FFFFFF"/>
        </w:rPr>
        <w:t>Journal of Enterprise Information Management</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28</w:t>
      </w:r>
      <w:r w:rsidRPr="00C57B47">
        <w:rPr>
          <w:rFonts w:ascii="Verdana" w:hAnsi="Verdana" w:cs="Times New Roman"/>
          <w:szCs w:val="24"/>
          <w:shd w:val="clear" w:color="auto" w:fill="FFFFFF"/>
        </w:rPr>
        <w:t>(2), pp.304-322.</w:t>
      </w:r>
    </w:p>
    <w:p w:rsidR="00C54807" w:rsidRPr="00C57B47" w:rsidRDefault="00C54807" w:rsidP="008449E4">
      <w:pPr>
        <w:rPr>
          <w:rFonts w:ascii="Verdana" w:hAnsi="Verdana" w:cs="Times New Roman"/>
          <w:szCs w:val="24"/>
        </w:rPr>
      </w:pPr>
      <w:r w:rsidRPr="00C57B47">
        <w:rPr>
          <w:rFonts w:ascii="Verdana" w:hAnsi="Verdana" w:cs="Times New Roman"/>
          <w:szCs w:val="24"/>
          <w:shd w:val="clear" w:color="auto" w:fill="FFFFFF"/>
        </w:rPr>
        <w:t xml:space="preserve">Sultana, S., </w:t>
      </w:r>
      <w:proofErr w:type="spellStart"/>
      <w:r w:rsidRPr="00C57B47">
        <w:rPr>
          <w:rFonts w:ascii="Verdana" w:hAnsi="Verdana" w:cs="Times New Roman"/>
          <w:szCs w:val="24"/>
          <w:shd w:val="clear" w:color="auto" w:fill="FFFFFF"/>
        </w:rPr>
        <w:t>Zainal</w:t>
      </w:r>
      <w:proofErr w:type="spellEnd"/>
      <w:r w:rsidRPr="00C57B47">
        <w:rPr>
          <w:rFonts w:ascii="Verdana" w:hAnsi="Verdana" w:cs="Times New Roman"/>
          <w:szCs w:val="24"/>
          <w:shd w:val="clear" w:color="auto" w:fill="FFFFFF"/>
        </w:rPr>
        <w:t xml:space="preserve">, D. and </w:t>
      </w:r>
      <w:proofErr w:type="spellStart"/>
      <w:r w:rsidRPr="00C57B47">
        <w:rPr>
          <w:rFonts w:ascii="Verdana" w:hAnsi="Verdana" w:cs="Times New Roman"/>
          <w:szCs w:val="24"/>
          <w:shd w:val="clear" w:color="auto" w:fill="FFFFFF"/>
        </w:rPr>
        <w:t>Zulkifli</w:t>
      </w:r>
      <w:proofErr w:type="spellEnd"/>
      <w:r w:rsidRPr="00C57B47">
        <w:rPr>
          <w:rFonts w:ascii="Verdana" w:hAnsi="Verdana" w:cs="Times New Roman"/>
          <w:szCs w:val="24"/>
          <w:shd w:val="clear" w:color="auto" w:fill="FFFFFF"/>
        </w:rPr>
        <w:t>, N., 2017. The Influence of Environmental, Social and Governance (ESG) on Investment Decisions: The Bangladesh Perspective. </w:t>
      </w:r>
      <w:proofErr w:type="spellStart"/>
      <w:r w:rsidRPr="00C57B47">
        <w:rPr>
          <w:rFonts w:ascii="Verdana" w:hAnsi="Verdana" w:cs="Times New Roman"/>
          <w:i/>
          <w:iCs/>
          <w:szCs w:val="24"/>
          <w:shd w:val="clear" w:color="auto" w:fill="FFFFFF"/>
        </w:rPr>
        <w:t>PERTANIKA</w:t>
      </w:r>
      <w:proofErr w:type="spellEnd"/>
      <w:r w:rsidRPr="00C57B47">
        <w:rPr>
          <w:rFonts w:ascii="Verdana" w:hAnsi="Verdana" w:cs="Times New Roman"/>
          <w:i/>
          <w:iCs/>
          <w:szCs w:val="24"/>
          <w:shd w:val="clear" w:color="auto" w:fill="FFFFFF"/>
        </w:rPr>
        <w:t xml:space="preserve"> JOURNAL OF SOCIAL SCIENCE AND HUMANITIES</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25(3)</w:t>
      </w:r>
      <w:r w:rsidRPr="00C57B47">
        <w:rPr>
          <w:rFonts w:ascii="Verdana" w:hAnsi="Verdana" w:cs="Times New Roman"/>
          <w:szCs w:val="24"/>
          <w:shd w:val="clear" w:color="auto" w:fill="FFFFFF"/>
        </w:rPr>
        <w:t>, pp.155-173.</w:t>
      </w:r>
    </w:p>
    <w:p w:rsidR="00C54807" w:rsidRPr="00C57B47" w:rsidRDefault="00C54807" w:rsidP="008449E4">
      <w:pPr>
        <w:pStyle w:val="Normal1"/>
        <w:tabs>
          <w:tab w:val="left" w:pos="0"/>
        </w:tabs>
        <w:spacing w:line="360" w:lineRule="auto"/>
        <w:jc w:val="both"/>
        <w:rPr>
          <w:rFonts w:ascii="Verdana" w:eastAsia="Times New Roman" w:hAnsi="Verdana" w:cs="Times New Roman"/>
          <w:color w:val="000000" w:themeColor="text1"/>
          <w:sz w:val="24"/>
          <w:szCs w:val="24"/>
          <w:lang w:val="en-GB"/>
        </w:rPr>
      </w:pPr>
      <w:proofErr w:type="spellStart"/>
      <w:r w:rsidRPr="00C57B47">
        <w:rPr>
          <w:rFonts w:ascii="Verdana" w:hAnsi="Verdana" w:cs="Times New Roman"/>
          <w:color w:val="000000" w:themeColor="text1"/>
          <w:sz w:val="24"/>
          <w:szCs w:val="24"/>
          <w:highlight w:val="white"/>
          <w:lang w:val="en-GB"/>
        </w:rPr>
        <w:lastRenderedPageBreak/>
        <w:t>Volzhanin</w:t>
      </w:r>
      <w:proofErr w:type="spellEnd"/>
      <w:r w:rsidRPr="00C57B47">
        <w:rPr>
          <w:rFonts w:ascii="Verdana" w:hAnsi="Verdana" w:cs="Times New Roman"/>
          <w:color w:val="000000" w:themeColor="text1"/>
          <w:sz w:val="24"/>
          <w:szCs w:val="24"/>
          <w:highlight w:val="white"/>
          <w:lang w:val="en-GB"/>
        </w:rPr>
        <w:t xml:space="preserve">, Igor et al., 2015. Individual Belief Revision Dynamics in a Group Context. </w:t>
      </w:r>
      <w:r w:rsidRPr="00C57B47">
        <w:rPr>
          <w:rFonts w:ascii="Verdana" w:hAnsi="Verdana" w:cs="Times New Roman"/>
          <w:i/>
          <w:color w:val="000000" w:themeColor="text1"/>
          <w:sz w:val="24"/>
          <w:szCs w:val="24"/>
          <w:highlight w:val="white"/>
          <w:lang w:val="en-GB"/>
        </w:rPr>
        <w:t>Proceedings Of The Annual Meeting Of The Cognitive Science Society (</w:t>
      </w:r>
      <w:proofErr w:type="spellStart"/>
      <w:r w:rsidRPr="00C57B47">
        <w:rPr>
          <w:rFonts w:ascii="Verdana" w:hAnsi="Verdana" w:cs="Times New Roman"/>
          <w:i/>
          <w:color w:val="000000" w:themeColor="text1"/>
          <w:sz w:val="24"/>
          <w:szCs w:val="24"/>
          <w:highlight w:val="white"/>
          <w:lang w:val="en-GB"/>
        </w:rPr>
        <w:t>Cogsci</w:t>
      </w:r>
      <w:proofErr w:type="spellEnd"/>
      <w:r w:rsidRPr="00C57B47">
        <w:rPr>
          <w:rFonts w:ascii="Verdana" w:hAnsi="Verdana" w:cs="Times New Roman"/>
          <w:i/>
          <w:color w:val="000000" w:themeColor="text1"/>
          <w:sz w:val="24"/>
          <w:szCs w:val="24"/>
          <w:highlight w:val="white"/>
          <w:lang w:val="en-GB"/>
        </w:rPr>
        <w:t xml:space="preserve"> 2015)</w:t>
      </w:r>
      <w:r w:rsidRPr="00C57B47">
        <w:rPr>
          <w:rFonts w:ascii="Verdana" w:hAnsi="Verdana" w:cs="Times New Roman"/>
          <w:color w:val="000000" w:themeColor="text1"/>
          <w:sz w:val="24"/>
          <w:szCs w:val="24"/>
          <w:highlight w:val="white"/>
          <w:lang w:val="en-GB"/>
        </w:rPr>
        <w:t>, pp.2505–2510.</w:t>
      </w:r>
    </w:p>
    <w:p w:rsidR="00C54807" w:rsidRPr="00C57B47" w:rsidRDefault="00C54807" w:rsidP="008449E4">
      <w:pPr>
        <w:rPr>
          <w:rFonts w:ascii="Verdana" w:hAnsi="Verdana" w:cs="Times New Roman"/>
          <w:szCs w:val="24"/>
          <w:shd w:val="clear" w:color="auto" w:fill="FFFFFF"/>
        </w:rPr>
      </w:pPr>
      <w:r w:rsidRPr="00C57B47">
        <w:rPr>
          <w:rFonts w:ascii="Verdana" w:hAnsi="Verdana" w:cs="Times New Roman"/>
          <w:szCs w:val="24"/>
          <w:shd w:val="clear" w:color="auto" w:fill="FFFFFF"/>
        </w:rPr>
        <w:t xml:space="preserve">Wells, V.K., </w:t>
      </w:r>
      <w:proofErr w:type="spellStart"/>
      <w:r w:rsidRPr="00C57B47">
        <w:rPr>
          <w:rFonts w:ascii="Verdana" w:hAnsi="Verdana" w:cs="Times New Roman"/>
          <w:szCs w:val="24"/>
          <w:shd w:val="clear" w:color="auto" w:fill="FFFFFF"/>
        </w:rPr>
        <w:t>Taheri</w:t>
      </w:r>
      <w:proofErr w:type="spellEnd"/>
      <w:r w:rsidRPr="00C57B47">
        <w:rPr>
          <w:rFonts w:ascii="Verdana" w:hAnsi="Verdana" w:cs="Times New Roman"/>
          <w:szCs w:val="24"/>
          <w:shd w:val="clear" w:color="auto" w:fill="FFFFFF"/>
        </w:rPr>
        <w:t xml:space="preserve">, B., Gregory-Smith, D. and </w:t>
      </w:r>
      <w:proofErr w:type="spellStart"/>
      <w:r w:rsidRPr="00C57B47">
        <w:rPr>
          <w:rFonts w:ascii="Verdana" w:hAnsi="Verdana" w:cs="Times New Roman"/>
          <w:szCs w:val="24"/>
          <w:shd w:val="clear" w:color="auto" w:fill="FFFFFF"/>
        </w:rPr>
        <w:t>Manika</w:t>
      </w:r>
      <w:proofErr w:type="spellEnd"/>
      <w:r w:rsidRPr="00C57B47">
        <w:rPr>
          <w:rFonts w:ascii="Verdana" w:hAnsi="Verdana" w:cs="Times New Roman"/>
          <w:szCs w:val="24"/>
          <w:shd w:val="clear" w:color="auto" w:fill="FFFFFF"/>
        </w:rPr>
        <w:t xml:space="preserve">, D., 2016. The role of </w:t>
      </w:r>
      <w:proofErr w:type="spellStart"/>
      <w:r w:rsidRPr="00C57B47">
        <w:rPr>
          <w:rFonts w:ascii="Verdana" w:hAnsi="Verdana" w:cs="Times New Roman"/>
          <w:szCs w:val="24"/>
          <w:shd w:val="clear" w:color="auto" w:fill="FFFFFF"/>
        </w:rPr>
        <w:t>generativity</w:t>
      </w:r>
      <w:proofErr w:type="spellEnd"/>
      <w:r w:rsidRPr="00C57B47">
        <w:rPr>
          <w:rFonts w:ascii="Verdana" w:hAnsi="Verdana" w:cs="Times New Roman"/>
          <w:szCs w:val="24"/>
          <w:shd w:val="clear" w:color="auto" w:fill="FFFFFF"/>
        </w:rPr>
        <w:t xml:space="preserve"> and attitudes on employees home and workplace water and energy saving </w:t>
      </w:r>
      <w:proofErr w:type="spellStart"/>
      <w:r w:rsidRPr="00C57B47">
        <w:rPr>
          <w:rFonts w:ascii="Verdana" w:hAnsi="Verdana" w:cs="Times New Roman"/>
          <w:szCs w:val="24"/>
          <w:shd w:val="clear" w:color="auto" w:fill="FFFFFF"/>
        </w:rPr>
        <w:t>behaviours</w:t>
      </w:r>
      <w:proofErr w:type="spellEnd"/>
      <w:r w:rsidRPr="00C57B47">
        <w:rPr>
          <w:rFonts w:ascii="Verdana" w:hAnsi="Verdana" w:cs="Times New Roman"/>
          <w:szCs w:val="24"/>
          <w:shd w:val="clear" w:color="auto" w:fill="FFFFFF"/>
        </w:rPr>
        <w:t>. </w:t>
      </w:r>
      <w:r w:rsidRPr="00C57B47">
        <w:rPr>
          <w:rFonts w:ascii="Verdana" w:hAnsi="Verdana" w:cs="Times New Roman"/>
          <w:i/>
          <w:iCs/>
          <w:szCs w:val="24"/>
          <w:shd w:val="clear" w:color="auto" w:fill="FFFFFF"/>
        </w:rPr>
        <w:t>Tourism Management</w:t>
      </w:r>
      <w:r w:rsidRPr="00C57B47">
        <w:rPr>
          <w:rFonts w:ascii="Verdana" w:hAnsi="Verdana" w:cs="Times New Roman"/>
          <w:szCs w:val="24"/>
          <w:shd w:val="clear" w:color="auto" w:fill="FFFFFF"/>
        </w:rPr>
        <w:t>, </w:t>
      </w:r>
      <w:r w:rsidRPr="00C57B47">
        <w:rPr>
          <w:rFonts w:ascii="Verdana" w:hAnsi="Verdana" w:cs="Times New Roman"/>
          <w:iCs/>
          <w:szCs w:val="24"/>
          <w:shd w:val="clear" w:color="auto" w:fill="FFFFFF"/>
        </w:rPr>
        <w:t>56</w:t>
      </w:r>
      <w:r w:rsidRPr="00C57B47">
        <w:rPr>
          <w:rFonts w:ascii="Verdana" w:hAnsi="Verdana" w:cs="Times New Roman"/>
          <w:szCs w:val="24"/>
          <w:shd w:val="clear" w:color="auto" w:fill="FFFFFF"/>
        </w:rPr>
        <w:t>,(7) pp.63-74.</w:t>
      </w:r>
    </w:p>
    <w:p w:rsidR="00F60FB0" w:rsidRPr="00C57B47" w:rsidRDefault="00F60FB0" w:rsidP="000558F2">
      <w:pPr>
        <w:rPr>
          <w:rFonts w:ascii="Verdana" w:hAnsi="Verdana"/>
          <w:lang w:val="en-GB"/>
        </w:rPr>
      </w:pPr>
    </w:p>
    <w:p w:rsidR="00BE7B97" w:rsidRPr="00C57B47" w:rsidRDefault="00BE7B97" w:rsidP="007C57F8">
      <w:pPr>
        <w:pStyle w:val="Normal1"/>
        <w:spacing w:line="360" w:lineRule="auto"/>
        <w:jc w:val="both"/>
        <w:rPr>
          <w:rFonts w:ascii="Verdana" w:eastAsia="Times New Roman" w:hAnsi="Verdana" w:cs="Times New Roman"/>
          <w:color w:val="000000" w:themeColor="text1"/>
          <w:sz w:val="24"/>
          <w:szCs w:val="24"/>
          <w:lang w:val="en-GB"/>
        </w:rPr>
      </w:pPr>
    </w:p>
    <w:sectPr w:rsidR="00BE7B97" w:rsidRPr="00C57B47" w:rsidSect="001D0978">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171D" w:rsidRDefault="0077171D" w:rsidP="00F00558">
      <w:pPr>
        <w:spacing w:line="240" w:lineRule="auto"/>
      </w:pPr>
      <w:r>
        <w:separator/>
      </w:r>
    </w:p>
  </w:endnote>
  <w:endnote w:type="continuationSeparator" w:id="0">
    <w:p w:rsidR="0077171D" w:rsidRDefault="0077171D" w:rsidP="00F005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930"/>
      <w:docPartObj>
        <w:docPartGallery w:val="Page Numbers (Bottom of Page)"/>
        <w:docPartUnique/>
      </w:docPartObj>
    </w:sdtPr>
    <w:sdtEndPr/>
    <w:sdtContent>
      <w:p w:rsidR="00881DBC" w:rsidRDefault="0077171D">
        <w:pPr>
          <w:pStyle w:val="Footer"/>
          <w:jc w:val="right"/>
        </w:pPr>
        <w:r>
          <w:fldChar w:fldCharType="begin"/>
        </w:r>
        <w:r>
          <w:instrText xml:space="preserve"> PAGE   \* MERGEFORMAT </w:instrText>
        </w:r>
        <w:r>
          <w:fldChar w:fldCharType="separate"/>
        </w:r>
        <w:r w:rsidR="00C57B47">
          <w:rPr>
            <w:noProof/>
          </w:rPr>
          <w:t>6</w:t>
        </w:r>
        <w:r>
          <w:rPr>
            <w:noProof/>
          </w:rPr>
          <w:fldChar w:fldCharType="end"/>
        </w:r>
      </w:p>
    </w:sdtContent>
  </w:sdt>
  <w:p w:rsidR="00881DBC" w:rsidRDefault="00881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171D" w:rsidRDefault="0077171D" w:rsidP="00F00558">
      <w:pPr>
        <w:spacing w:line="240" w:lineRule="auto"/>
      </w:pPr>
      <w:r>
        <w:separator/>
      </w:r>
    </w:p>
  </w:footnote>
  <w:footnote w:type="continuationSeparator" w:id="0">
    <w:p w:rsidR="0077171D" w:rsidRDefault="0077171D" w:rsidP="00F005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1CD3"/>
    <w:multiLevelType w:val="multilevel"/>
    <w:tmpl w:val="ED28E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13A6788"/>
    <w:multiLevelType w:val="multilevel"/>
    <w:tmpl w:val="39FCC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S0MDWzMDUwNjQ1NzFU0lEKTi0uzszPAykwqgUAzACWviwAAAA="/>
  </w:docVars>
  <w:rsids>
    <w:rsidRoot w:val="001D0978"/>
    <w:rsid w:val="00021399"/>
    <w:rsid w:val="00036336"/>
    <w:rsid w:val="00041DCA"/>
    <w:rsid w:val="00046D5D"/>
    <w:rsid w:val="000558F2"/>
    <w:rsid w:val="000758F0"/>
    <w:rsid w:val="000A50D5"/>
    <w:rsid w:val="000B63E0"/>
    <w:rsid w:val="000E71CB"/>
    <w:rsid w:val="000F302C"/>
    <w:rsid w:val="001219D5"/>
    <w:rsid w:val="00146BDC"/>
    <w:rsid w:val="00156A1D"/>
    <w:rsid w:val="00182DA1"/>
    <w:rsid w:val="00183567"/>
    <w:rsid w:val="001B2DB6"/>
    <w:rsid w:val="001C5624"/>
    <w:rsid w:val="001D0978"/>
    <w:rsid w:val="001E2E7E"/>
    <w:rsid w:val="001E4538"/>
    <w:rsid w:val="001F1A37"/>
    <w:rsid w:val="0023162F"/>
    <w:rsid w:val="002374EF"/>
    <w:rsid w:val="00237FEB"/>
    <w:rsid w:val="002651A7"/>
    <w:rsid w:val="00290267"/>
    <w:rsid w:val="002D76F6"/>
    <w:rsid w:val="00347AAA"/>
    <w:rsid w:val="0035083C"/>
    <w:rsid w:val="0035173F"/>
    <w:rsid w:val="003834F0"/>
    <w:rsid w:val="00394D1F"/>
    <w:rsid w:val="003F08E5"/>
    <w:rsid w:val="00411288"/>
    <w:rsid w:val="004122FB"/>
    <w:rsid w:val="00420641"/>
    <w:rsid w:val="00427A25"/>
    <w:rsid w:val="004C0974"/>
    <w:rsid w:val="004F43E3"/>
    <w:rsid w:val="004F69C9"/>
    <w:rsid w:val="005138E7"/>
    <w:rsid w:val="005424C7"/>
    <w:rsid w:val="00554E0C"/>
    <w:rsid w:val="00562159"/>
    <w:rsid w:val="00573B21"/>
    <w:rsid w:val="005937BE"/>
    <w:rsid w:val="00597B3F"/>
    <w:rsid w:val="005B1D21"/>
    <w:rsid w:val="00615D12"/>
    <w:rsid w:val="00634516"/>
    <w:rsid w:val="00635887"/>
    <w:rsid w:val="00642674"/>
    <w:rsid w:val="006614F4"/>
    <w:rsid w:val="006A37DF"/>
    <w:rsid w:val="006D1F24"/>
    <w:rsid w:val="006E07F0"/>
    <w:rsid w:val="006F02B2"/>
    <w:rsid w:val="007109BE"/>
    <w:rsid w:val="00724CD0"/>
    <w:rsid w:val="0073042C"/>
    <w:rsid w:val="00735F34"/>
    <w:rsid w:val="00743CD0"/>
    <w:rsid w:val="007562FF"/>
    <w:rsid w:val="00765BC2"/>
    <w:rsid w:val="0077171D"/>
    <w:rsid w:val="007744FC"/>
    <w:rsid w:val="007856DE"/>
    <w:rsid w:val="00786FDA"/>
    <w:rsid w:val="00791B21"/>
    <w:rsid w:val="007A00C0"/>
    <w:rsid w:val="007B5E35"/>
    <w:rsid w:val="007B71FE"/>
    <w:rsid w:val="007B74E8"/>
    <w:rsid w:val="007C3D2F"/>
    <w:rsid w:val="007C57F8"/>
    <w:rsid w:val="007F11B4"/>
    <w:rsid w:val="008261F9"/>
    <w:rsid w:val="008449E4"/>
    <w:rsid w:val="00844A96"/>
    <w:rsid w:val="00861C2C"/>
    <w:rsid w:val="00881DBC"/>
    <w:rsid w:val="008A2A57"/>
    <w:rsid w:val="008C1E69"/>
    <w:rsid w:val="008E71F9"/>
    <w:rsid w:val="0090172D"/>
    <w:rsid w:val="00903878"/>
    <w:rsid w:val="0091652B"/>
    <w:rsid w:val="00932690"/>
    <w:rsid w:val="00980826"/>
    <w:rsid w:val="009A4040"/>
    <w:rsid w:val="009C3207"/>
    <w:rsid w:val="00A032F2"/>
    <w:rsid w:val="00A20050"/>
    <w:rsid w:val="00A2754D"/>
    <w:rsid w:val="00A42B3A"/>
    <w:rsid w:val="00A476AB"/>
    <w:rsid w:val="00A50B86"/>
    <w:rsid w:val="00A54AB4"/>
    <w:rsid w:val="00A70494"/>
    <w:rsid w:val="00A75C7B"/>
    <w:rsid w:val="00A80A0A"/>
    <w:rsid w:val="00AB7203"/>
    <w:rsid w:val="00AD7905"/>
    <w:rsid w:val="00AE32A6"/>
    <w:rsid w:val="00AF1747"/>
    <w:rsid w:val="00B00ADA"/>
    <w:rsid w:val="00B22D7A"/>
    <w:rsid w:val="00B2346D"/>
    <w:rsid w:val="00B80B46"/>
    <w:rsid w:val="00B9210D"/>
    <w:rsid w:val="00B92961"/>
    <w:rsid w:val="00B977D4"/>
    <w:rsid w:val="00BA4AE4"/>
    <w:rsid w:val="00BB6B74"/>
    <w:rsid w:val="00BD73A6"/>
    <w:rsid w:val="00BE532A"/>
    <w:rsid w:val="00BE7B97"/>
    <w:rsid w:val="00C02942"/>
    <w:rsid w:val="00C113E0"/>
    <w:rsid w:val="00C23E6E"/>
    <w:rsid w:val="00C41CEE"/>
    <w:rsid w:val="00C54807"/>
    <w:rsid w:val="00C54B40"/>
    <w:rsid w:val="00C57B47"/>
    <w:rsid w:val="00C76445"/>
    <w:rsid w:val="00CC23B2"/>
    <w:rsid w:val="00CC3692"/>
    <w:rsid w:val="00CD26BB"/>
    <w:rsid w:val="00CE2452"/>
    <w:rsid w:val="00CF01EB"/>
    <w:rsid w:val="00CF593B"/>
    <w:rsid w:val="00CF68E2"/>
    <w:rsid w:val="00D2209B"/>
    <w:rsid w:val="00D25E52"/>
    <w:rsid w:val="00D36917"/>
    <w:rsid w:val="00D772D7"/>
    <w:rsid w:val="00DB0F4B"/>
    <w:rsid w:val="00DF6E0B"/>
    <w:rsid w:val="00E048C4"/>
    <w:rsid w:val="00E13109"/>
    <w:rsid w:val="00E2165B"/>
    <w:rsid w:val="00E30709"/>
    <w:rsid w:val="00E40217"/>
    <w:rsid w:val="00E419F5"/>
    <w:rsid w:val="00E50BA3"/>
    <w:rsid w:val="00E50E70"/>
    <w:rsid w:val="00E52B99"/>
    <w:rsid w:val="00E961A8"/>
    <w:rsid w:val="00EB4766"/>
    <w:rsid w:val="00EE2B1A"/>
    <w:rsid w:val="00EF7B2E"/>
    <w:rsid w:val="00F00558"/>
    <w:rsid w:val="00F101D1"/>
    <w:rsid w:val="00F417C0"/>
    <w:rsid w:val="00F42A60"/>
    <w:rsid w:val="00F60FB0"/>
    <w:rsid w:val="00F6609B"/>
    <w:rsid w:val="00F879EB"/>
    <w:rsid w:val="00F941C3"/>
    <w:rsid w:val="00FA5CAB"/>
    <w:rsid w:val="00FA7A5D"/>
    <w:rsid w:val="00FC2D55"/>
    <w:rsid w:val="00FD699D"/>
    <w:rsid w:val="00FE41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01CCC9-3913-413E-AF5E-A485C89B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7F8"/>
    <w:pPr>
      <w:spacing w:line="360" w:lineRule="auto"/>
      <w:jc w:val="both"/>
    </w:pPr>
    <w:rPr>
      <w:rFonts w:ascii="Times New Roman" w:hAnsi="Times New Roman"/>
      <w:color w:val="000000" w:themeColor="text1"/>
      <w:sz w:val="24"/>
    </w:rPr>
  </w:style>
  <w:style w:type="paragraph" w:styleId="Heading1">
    <w:name w:val="heading 1"/>
    <w:basedOn w:val="Normal1"/>
    <w:next w:val="Normal1"/>
    <w:rsid w:val="0073042C"/>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73042C"/>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1D0978"/>
    <w:pPr>
      <w:keepNext/>
      <w:keepLines/>
      <w:spacing w:before="320" w:after="80"/>
      <w:outlineLvl w:val="2"/>
    </w:pPr>
    <w:rPr>
      <w:color w:val="434343"/>
      <w:sz w:val="28"/>
      <w:szCs w:val="28"/>
    </w:rPr>
  </w:style>
  <w:style w:type="paragraph" w:styleId="Heading4">
    <w:name w:val="heading 4"/>
    <w:basedOn w:val="Normal1"/>
    <w:next w:val="Normal1"/>
    <w:link w:val="Heading4Char"/>
    <w:rsid w:val="001D0978"/>
    <w:pPr>
      <w:keepNext/>
      <w:keepLines/>
      <w:spacing w:before="280" w:after="80"/>
      <w:outlineLvl w:val="3"/>
    </w:pPr>
    <w:rPr>
      <w:color w:val="666666"/>
      <w:sz w:val="24"/>
      <w:szCs w:val="24"/>
    </w:rPr>
  </w:style>
  <w:style w:type="paragraph" w:styleId="Heading5">
    <w:name w:val="heading 5"/>
    <w:basedOn w:val="Normal1"/>
    <w:next w:val="Normal1"/>
    <w:rsid w:val="001D0978"/>
    <w:pPr>
      <w:keepNext/>
      <w:keepLines/>
      <w:spacing w:before="240" w:after="80"/>
      <w:outlineLvl w:val="4"/>
    </w:pPr>
    <w:rPr>
      <w:color w:val="666666"/>
    </w:rPr>
  </w:style>
  <w:style w:type="paragraph" w:styleId="Heading6">
    <w:name w:val="heading 6"/>
    <w:basedOn w:val="Normal1"/>
    <w:next w:val="Normal1"/>
    <w:rsid w:val="001D097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0978"/>
  </w:style>
  <w:style w:type="paragraph" w:styleId="Title">
    <w:name w:val="Title"/>
    <w:basedOn w:val="Normal1"/>
    <w:next w:val="Normal1"/>
    <w:rsid w:val="001D0978"/>
    <w:pPr>
      <w:keepNext/>
      <w:keepLines/>
      <w:spacing w:after="60"/>
    </w:pPr>
    <w:rPr>
      <w:sz w:val="52"/>
      <w:szCs w:val="52"/>
    </w:rPr>
  </w:style>
  <w:style w:type="paragraph" w:styleId="Subtitle">
    <w:name w:val="Subtitle"/>
    <w:basedOn w:val="Normal1"/>
    <w:next w:val="Normal1"/>
    <w:rsid w:val="001D0978"/>
    <w:pPr>
      <w:keepNext/>
      <w:keepLines/>
      <w:spacing w:after="320"/>
    </w:pPr>
    <w:rPr>
      <w:color w:val="666666"/>
      <w:sz w:val="30"/>
      <w:szCs w:val="30"/>
    </w:rPr>
  </w:style>
  <w:style w:type="paragraph" w:customStyle="1" w:styleId="Default">
    <w:name w:val="Default"/>
    <w:rsid w:val="000E71CB"/>
    <w:pPr>
      <w:autoSpaceDE w:val="0"/>
      <w:autoSpaceDN w:val="0"/>
      <w:adjustRightInd w:val="0"/>
      <w:spacing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F7B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B2E"/>
    <w:rPr>
      <w:rFonts w:ascii="Tahoma" w:hAnsi="Tahoma" w:cs="Tahoma"/>
      <w:color w:val="000000" w:themeColor="text1"/>
      <w:sz w:val="16"/>
      <w:szCs w:val="16"/>
    </w:rPr>
  </w:style>
  <w:style w:type="paragraph" w:styleId="Header">
    <w:name w:val="header"/>
    <w:basedOn w:val="Normal"/>
    <w:link w:val="HeaderChar"/>
    <w:uiPriority w:val="99"/>
    <w:semiHidden/>
    <w:unhideWhenUsed/>
    <w:rsid w:val="00F0055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00558"/>
    <w:rPr>
      <w:rFonts w:ascii="Times New Roman" w:hAnsi="Times New Roman"/>
      <w:color w:val="000000" w:themeColor="text1"/>
      <w:sz w:val="24"/>
    </w:rPr>
  </w:style>
  <w:style w:type="paragraph" w:styleId="Footer">
    <w:name w:val="footer"/>
    <w:basedOn w:val="Normal"/>
    <w:link w:val="FooterChar"/>
    <w:uiPriority w:val="99"/>
    <w:unhideWhenUsed/>
    <w:rsid w:val="00F00558"/>
    <w:pPr>
      <w:tabs>
        <w:tab w:val="center" w:pos="4680"/>
        <w:tab w:val="right" w:pos="9360"/>
      </w:tabs>
      <w:spacing w:line="240" w:lineRule="auto"/>
    </w:pPr>
  </w:style>
  <w:style w:type="character" w:customStyle="1" w:styleId="FooterChar">
    <w:name w:val="Footer Char"/>
    <w:basedOn w:val="DefaultParagraphFont"/>
    <w:link w:val="Footer"/>
    <w:uiPriority w:val="99"/>
    <w:rsid w:val="00F00558"/>
    <w:rPr>
      <w:rFonts w:ascii="Times New Roman" w:hAnsi="Times New Roman"/>
      <w:color w:val="000000" w:themeColor="text1"/>
      <w:sz w:val="24"/>
    </w:rPr>
  </w:style>
  <w:style w:type="character" w:customStyle="1" w:styleId="Heading4Char">
    <w:name w:val="Heading 4 Char"/>
    <w:basedOn w:val="DefaultParagraphFont"/>
    <w:link w:val="Heading4"/>
    <w:rsid w:val="00F60FB0"/>
    <w:rPr>
      <w:color w:val="666666"/>
      <w:sz w:val="24"/>
      <w:szCs w:val="24"/>
    </w:rPr>
  </w:style>
  <w:style w:type="paragraph" w:styleId="TOCHeading">
    <w:name w:val="TOC Heading"/>
    <w:basedOn w:val="Heading1"/>
    <w:next w:val="Normal"/>
    <w:uiPriority w:val="39"/>
    <w:semiHidden/>
    <w:unhideWhenUsed/>
    <w:qFormat/>
    <w:rsid w:val="00F42A6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42A60"/>
    <w:pPr>
      <w:spacing w:after="100"/>
    </w:pPr>
  </w:style>
  <w:style w:type="paragraph" w:styleId="TOC2">
    <w:name w:val="toc 2"/>
    <w:basedOn w:val="Normal"/>
    <w:next w:val="Normal"/>
    <w:autoRedefine/>
    <w:uiPriority w:val="39"/>
    <w:unhideWhenUsed/>
    <w:rsid w:val="00F42A60"/>
    <w:pPr>
      <w:spacing w:after="100"/>
      <w:ind w:left="240"/>
    </w:pPr>
  </w:style>
  <w:style w:type="character" w:styleId="Hyperlink">
    <w:name w:val="Hyperlink"/>
    <w:basedOn w:val="DefaultParagraphFont"/>
    <w:uiPriority w:val="99"/>
    <w:unhideWhenUsed/>
    <w:rsid w:val="00F42A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05633-F7EC-3148-83E7-A70152598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5335</Words>
  <Characters>30410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Islam, Maharunnesa 86</cp:lastModifiedBy>
  <cp:revision>2</cp:revision>
  <dcterms:created xsi:type="dcterms:W3CDTF">2020-01-01T23:47:00Z</dcterms:created>
  <dcterms:modified xsi:type="dcterms:W3CDTF">2020-01-01T23:47:00Z</dcterms:modified>
</cp:coreProperties>
</file>