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DD03C" w14:textId="77777777"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991CA4" w14:paraId="3563F620"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01AA7AD2" w14:textId="77777777" w:rsidR="00330917" w:rsidRPr="00330917" w:rsidRDefault="00330917" w:rsidP="00330917">
            <w:pPr>
              <w:keepNext/>
              <w:spacing w:after="0" w:line="240" w:lineRule="auto"/>
              <w:jc w:val="center"/>
              <w:rPr>
                <w:rFonts w:ascii="Arial" w:eastAsia="Times New Roman" w:hAnsi="Arial" w:cs="Times New Roman"/>
                <w:b/>
                <w:sz w:val="32"/>
                <w:szCs w:val="32"/>
                <w:lang w:val="en-AU"/>
              </w:rPr>
            </w:pPr>
          </w:p>
          <w:p w14:paraId="043688DC" w14:textId="77777777" w:rsidR="00330917" w:rsidRPr="00330917" w:rsidRDefault="00DD363A" w:rsidP="00592A7E">
            <w:pPr>
              <w:keepNext/>
              <w:spacing w:after="0" w:line="240" w:lineRule="auto"/>
              <w:rPr>
                <w:rFonts w:ascii="Arial" w:eastAsia="Times New Roman" w:hAnsi="Arial" w:cs="Times New Roman"/>
                <w:b/>
                <w:sz w:val="28"/>
                <w:szCs w:val="28"/>
                <w:lang w:val="en-AU"/>
              </w:rPr>
            </w:pPr>
            <w:r w:rsidRPr="00C13098">
              <w:rPr>
                <w:rFonts w:asciiTheme="minorHAnsi" w:hAnsiTheme="minorHAnsi"/>
                <w:noProof/>
                <w:lang w:val="en-US"/>
              </w:rPr>
              <w:drawing>
                <wp:inline distT="0" distB="0" distL="0" distR="0" wp14:anchorId="303AEB1C" wp14:editId="5F5A68E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3B2D06BD" w14:textId="77777777" w:rsidR="00330917" w:rsidRPr="00330917" w:rsidRDefault="00330917" w:rsidP="00592A7E">
            <w:pPr>
              <w:keepNext/>
              <w:spacing w:after="0" w:line="240" w:lineRule="auto"/>
              <w:rPr>
                <w:rFonts w:ascii="Arial" w:eastAsia="Times New Roman" w:hAnsi="Arial" w:cs="Times New Roman"/>
                <w:b/>
                <w:sz w:val="28"/>
                <w:szCs w:val="28"/>
                <w:lang w:val="en-AU"/>
              </w:rPr>
            </w:pPr>
          </w:p>
          <w:p w14:paraId="49684E93" w14:textId="77777777" w:rsidR="00592A7E" w:rsidRPr="00FA18FF" w:rsidRDefault="00DD363A"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419B4AB9" w14:textId="77777777" w:rsidR="00330917" w:rsidRPr="00330917" w:rsidRDefault="00DD363A" w:rsidP="008D4E2F">
            <w:pPr>
              <w:rPr>
                <w:rFonts w:ascii="Arial" w:eastAsia="Times New Roman" w:hAnsi="Arial" w:cs="Times New Roman"/>
                <w:b/>
                <w:sz w:val="32"/>
                <w:szCs w:val="32"/>
                <w:lang w:val="en-AU"/>
              </w:rPr>
            </w:pPr>
            <w:r w:rsidRPr="001749FD">
              <w:rPr>
                <w:rFonts w:eastAsia="Carlito" w:cs="Times New Roman"/>
                <w:b/>
                <w:sz w:val="28"/>
                <w:szCs w:val="28"/>
                <w:lang w:val="en-US"/>
              </w:rPr>
              <w:t>Contribution to Overall Module Assessment</w:t>
            </w:r>
            <w:r>
              <w:rPr>
                <w:rFonts w:eastAsia="Carlito" w:cs="Times New Roman"/>
                <w:b/>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7D8E7591" w14:textId="77777777" w:rsidR="00330917" w:rsidRPr="00330917" w:rsidRDefault="00DD363A" w:rsidP="00330917">
            <w:pPr>
              <w:keepNext/>
              <w:spacing w:before="120" w:after="0" w:line="240" w:lineRule="auto"/>
              <w:rPr>
                <w:rFonts w:ascii="Arial" w:eastAsia="Times New Roman" w:hAnsi="Arial" w:cs="Times New Roman"/>
                <w:b/>
                <w:bCs/>
                <w:sz w:val="20"/>
                <w:szCs w:val="20"/>
                <w:lang w:val="en-AU"/>
              </w:rPr>
            </w:pPr>
            <w:r>
              <w:rPr>
                <w:rFonts w:ascii="Arial" w:eastAsia="Times New Roman" w:hAnsi="Arial" w:cs="Times New Roman"/>
                <w:b/>
                <w:bCs/>
                <w:sz w:val="20"/>
                <w:szCs w:val="20"/>
              </w:rPr>
              <w:t>S</w:t>
            </w:r>
            <w:r w:rsidRPr="00330917">
              <w:rPr>
                <w:rFonts w:ascii="Arial" w:eastAsia="Times New Roman" w:hAnsi="Arial" w:cs="Times New Roman"/>
                <w:b/>
                <w:bCs/>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5D413E20" w14:textId="3264A224" w:rsidR="00330917" w:rsidRPr="00330917" w:rsidRDefault="00750616" w:rsidP="00330917">
            <w:pPr>
              <w:keepNext/>
              <w:spacing w:after="0" w:line="240" w:lineRule="auto"/>
              <w:jc w:val="center"/>
              <w:rPr>
                <w:rFonts w:ascii="Arial" w:eastAsia="Times New Roman" w:hAnsi="Arial" w:cs="Times New Roman"/>
                <w:b/>
                <w:sz w:val="20"/>
                <w:szCs w:val="20"/>
                <w:lang w:val="en-AU"/>
              </w:rPr>
            </w:pPr>
            <w:r>
              <w:rPr>
                <w:rFonts w:ascii="Arial" w:eastAsia="Times New Roman" w:hAnsi="Arial" w:cs="Times New Roman"/>
                <w:b/>
                <w:sz w:val="20"/>
                <w:szCs w:val="20"/>
                <w:lang w:val="en-AU"/>
              </w:rPr>
              <w:t>2022840</w:t>
            </w:r>
          </w:p>
        </w:tc>
        <w:tc>
          <w:tcPr>
            <w:tcW w:w="835" w:type="dxa"/>
            <w:tcBorders>
              <w:top w:val="single" w:sz="4" w:space="0" w:color="auto"/>
              <w:left w:val="nil"/>
              <w:bottom w:val="nil"/>
              <w:right w:val="single" w:sz="4" w:space="0" w:color="auto"/>
            </w:tcBorders>
            <w:shd w:val="clear" w:color="auto" w:fill="auto"/>
            <w:vAlign w:val="center"/>
          </w:tcPr>
          <w:p w14:paraId="2AF9349B" w14:textId="77777777" w:rsidR="00330917" w:rsidRPr="00330917" w:rsidRDefault="00330917" w:rsidP="00330917">
            <w:pPr>
              <w:keepNext/>
              <w:spacing w:after="0" w:line="240" w:lineRule="auto"/>
              <w:jc w:val="center"/>
              <w:rPr>
                <w:rFonts w:ascii="Arial" w:eastAsia="Times New Roman" w:hAnsi="Arial" w:cs="Times New Roman"/>
                <w:b/>
                <w:sz w:val="20"/>
                <w:szCs w:val="20"/>
                <w:lang w:val="en-AU"/>
              </w:rPr>
            </w:pPr>
          </w:p>
        </w:tc>
      </w:tr>
      <w:tr w:rsidR="00991CA4" w14:paraId="54C2DFC9" w14:textId="77777777" w:rsidTr="00592A7E">
        <w:trPr>
          <w:trHeight w:val="468"/>
          <w:jc w:val="center"/>
        </w:trPr>
        <w:tc>
          <w:tcPr>
            <w:tcW w:w="5327" w:type="dxa"/>
            <w:vMerge/>
            <w:tcBorders>
              <w:left w:val="single" w:sz="4" w:space="0" w:color="auto"/>
              <w:right w:val="single" w:sz="4" w:space="0" w:color="auto"/>
            </w:tcBorders>
            <w:shd w:val="clear" w:color="auto" w:fill="auto"/>
          </w:tcPr>
          <w:p w14:paraId="56E5FEF8" w14:textId="77777777" w:rsidR="00330917" w:rsidRPr="00330917" w:rsidRDefault="00330917" w:rsidP="00330917">
            <w:pPr>
              <w:keepNext/>
              <w:spacing w:after="0" w:line="240" w:lineRule="auto"/>
              <w:jc w:val="center"/>
              <w:rPr>
                <w:rFonts w:ascii="Arial" w:eastAsia="Times New Roman" w:hAnsi="Arial" w:cs="Times New Roman"/>
                <w:b/>
                <w:sz w:val="40"/>
                <w:szCs w:val="20"/>
                <w:lang w:val="en-AU"/>
              </w:rPr>
            </w:pPr>
          </w:p>
        </w:tc>
        <w:tc>
          <w:tcPr>
            <w:tcW w:w="1327" w:type="dxa"/>
            <w:tcBorders>
              <w:top w:val="nil"/>
              <w:left w:val="single" w:sz="4" w:space="0" w:color="auto"/>
              <w:bottom w:val="nil"/>
              <w:right w:val="nil"/>
            </w:tcBorders>
            <w:shd w:val="clear" w:color="auto" w:fill="auto"/>
            <w:vAlign w:val="center"/>
          </w:tcPr>
          <w:p w14:paraId="507345A9" w14:textId="77777777" w:rsidR="00330917" w:rsidRPr="00330917" w:rsidRDefault="00330917" w:rsidP="00330917">
            <w:pPr>
              <w:keepNext/>
              <w:spacing w:after="0" w:line="240" w:lineRule="auto"/>
              <w:rPr>
                <w:rFonts w:ascii="Arial" w:eastAsia="Times New Roman" w:hAnsi="Arial" w:cs="Times New Roman"/>
                <w:sz w:val="20"/>
                <w:szCs w:val="20"/>
                <w:lang w:val="en-AU"/>
              </w:rPr>
            </w:pPr>
          </w:p>
          <w:p w14:paraId="71444EDD" w14:textId="77777777" w:rsidR="00330917" w:rsidRPr="00330917" w:rsidRDefault="00DD363A" w:rsidP="00330917">
            <w:pPr>
              <w:keepNext/>
              <w:spacing w:after="0" w:line="240" w:lineRule="auto"/>
              <w:rPr>
                <w:rFonts w:ascii="Arial" w:eastAsia="Times New Roman" w:hAnsi="Arial" w:cs="Times New Roman"/>
                <w:sz w:val="20"/>
                <w:szCs w:val="20"/>
                <w:lang w:val="en-AU"/>
              </w:rPr>
            </w:pPr>
            <w:r w:rsidRPr="00330917">
              <w:rPr>
                <w:rFonts w:ascii="Arial" w:eastAsia="Times New Roman" w:hAnsi="Arial" w:cs="Times New Roman"/>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649278C2" w14:textId="4CA8E6D3" w:rsidR="00330917" w:rsidRPr="00330917" w:rsidRDefault="00750616" w:rsidP="00330917">
            <w:pPr>
              <w:keepNext/>
              <w:spacing w:after="0" w:line="240" w:lineRule="auto"/>
              <w:jc w:val="center"/>
              <w:rPr>
                <w:rFonts w:ascii="Arial" w:eastAsia="Times New Roman" w:hAnsi="Arial" w:cs="Times New Roman"/>
                <w:b/>
                <w:sz w:val="20"/>
                <w:szCs w:val="20"/>
                <w:lang w:val="en-AU"/>
              </w:rPr>
            </w:pPr>
            <w:r w:rsidRPr="00750616">
              <w:rPr>
                <w:rFonts w:ascii="Arial" w:eastAsia="Times New Roman" w:hAnsi="Arial" w:cs="Times New Roman"/>
                <w:b/>
                <w:sz w:val="20"/>
                <w:szCs w:val="20"/>
                <w:lang w:val="en-AU"/>
              </w:rPr>
              <w:t>Hotel Administration &amp; Front Office Operations</w:t>
            </w:r>
          </w:p>
        </w:tc>
        <w:tc>
          <w:tcPr>
            <w:tcW w:w="835" w:type="dxa"/>
            <w:tcBorders>
              <w:top w:val="nil"/>
              <w:left w:val="nil"/>
              <w:bottom w:val="nil"/>
              <w:right w:val="single" w:sz="4" w:space="0" w:color="auto"/>
            </w:tcBorders>
            <w:shd w:val="clear" w:color="auto" w:fill="auto"/>
            <w:vAlign w:val="center"/>
          </w:tcPr>
          <w:p w14:paraId="622F89B5" w14:textId="77777777" w:rsidR="00330917" w:rsidRPr="00330917" w:rsidRDefault="00330917" w:rsidP="00330917">
            <w:pPr>
              <w:keepNext/>
              <w:spacing w:after="0" w:line="240" w:lineRule="auto"/>
              <w:jc w:val="center"/>
              <w:rPr>
                <w:rFonts w:ascii="Arial" w:eastAsia="Times New Roman" w:hAnsi="Arial" w:cs="Times New Roman"/>
                <w:b/>
                <w:sz w:val="20"/>
                <w:szCs w:val="20"/>
                <w:lang w:val="en-AU"/>
              </w:rPr>
            </w:pPr>
          </w:p>
        </w:tc>
      </w:tr>
      <w:tr w:rsidR="00991CA4" w14:paraId="45E3CF47" w14:textId="77777777" w:rsidTr="00592A7E">
        <w:trPr>
          <w:trHeight w:val="468"/>
          <w:jc w:val="center"/>
        </w:trPr>
        <w:tc>
          <w:tcPr>
            <w:tcW w:w="5327" w:type="dxa"/>
            <w:vMerge/>
            <w:tcBorders>
              <w:left w:val="single" w:sz="4" w:space="0" w:color="auto"/>
              <w:right w:val="single" w:sz="4" w:space="0" w:color="auto"/>
            </w:tcBorders>
            <w:shd w:val="clear" w:color="auto" w:fill="auto"/>
          </w:tcPr>
          <w:p w14:paraId="53100599" w14:textId="77777777" w:rsidR="00330917" w:rsidRPr="00330917" w:rsidRDefault="00330917" w:rsidP="00330917">
            <w:pPr>
              <w:keepNext/>
              <w:spacing w:after="0" w:line="240" w:lineRule="auto"/>
              <w:jc w:val="center"/>
              <w:rPr>
                <w:rFonts w:ascii="Arial" w:eastAsia="Times New Roman" w:hAnsi="Arial" w:cs="Times New Roman"/>
                <w:b/>
                <w:sz w:val="40"/>
                <w:szCs w:val="20"/>
                <w:lang w:val="en-AU"/>
              </w:rPr>
            </w:pPr>
          </w:p>
        </w:tc>
        <w:tc>
          <w:tcPr>
            <w:tcW w:w="1327" w:type="dxa"/>
            <w:tcBorders>
              <w:top w:val="nil"/>
              <w:left w:val="single" w:sz="4" w:space="0" w:color="auto"/>
              <w:bottom w:val="nil"/>
              <w:right w:val="nil"/>
            </w:tcBorders>
            <w:shd w:val="clear" w:color="auto" w:fill="auto"/>
            <w:vAlign w:val="center"/>
          </w:tcPr>
          <w:p w14:paraId="28B3A7C8" w14:textId="77777777" w:rsidR="00330917" w:rsidRPr="00330917" w:rsidRDefault="00DD363A" w:rsidP="00330917">
            <w:pPr>
              <w:keepNext/>
              <w:spacing w:after="0" w:line="240" w:lineRule="auto"/>
              <w:rPr>
                <w:rFonts w:ascii="Arial" w:eastAsia="Times New Roman" w:hAnsi="Arial" w:cs="Times New Roman"/>
                <w:sz w:val="20"/>
                <w:szCs w:val="20"/>
                <w:lang w:val="en-AU"/>
              </w:rPr>
            </w:pPr>
            <w:r w:rsidRPr="00330917">
              <w:rPr>
                <w:rFonts w:ascii="Arial" w:eastAsia="Times New Roman" w:hAnsi="Arial" w:cs="Times New Roman"/>
                <w:sz w:val="20"/>
                <w:szCs w:val="20"/>
                <w:lang w:val="en-AU"/>
              </w:rPr>
              <w:t>Module</w:t>
            </w:r>
            <w:r>
              <w:rPr>
                <w:rFonts w:ascii="Arial" w:eastAsia="Times New Roman" w:hAnsi="Arial" w:cs="Times New Roman"/>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0F387E66" w14:textId="3F3C56C5" w:rsidR="00330917" w:rsidRPr="00330917" w:rsidRDefault="00750616" w:rsidP="00330917">
            <w:pPr>
              <w:keepNext/>
              <w:spacing w:after="0" w:line="240" w:lineRule="auto"/>
              <w:jc w:val="center"/>
              <w:rPr>
                <w:rFonts w:ascii="Arial" w:eastAsia="Times New Roman" w:hAnsi="Arial" w:cs="Times New Roman"/>
                <w:b/>
                <w:sz w:val="20"/>
                <w:szCs w:val="20"/>
                <w:lang w:val="en-AU"/>
              </w:rPr>
            </w:pPr>
            <w:r w:rsidRPr="00750616">
              <w:rPr>
                <w:rFonts w:ascii="Arial" w:eastAsia="Times New Roman" w:hAnsi="Arial" w:cs="Times New Roman"/>
                <w:b/>
                <w:sz w:val="20"/>
                <w:szCs w:val="20"/>
                <w:lang w:val="en-AU"/>
              </w:rPr>
              <w:t>BMIH4004</w:t>
            </w:r>
          </w:p>
        </w:tc>
        <w:tc>
          <w:tcPr>
            <w:tcW w:w="835" w:type="dxa"/>
            <w:tcBorders>
              <w:top w:val="nil"/>
              <w:left w:val="nil"/>
              <w:bottom w:val="nil"/>
              <w:right w:val="single" w:sz="4" w:space="0" w:color="auto"/>
            </w:tcBorders>
            <w:shd w:val="clear" w:color="auto" w:fill="auto"/>
            <w:vAlign w:val="center"/>
          </w:tcPr>
          <w:p w14:paraId="0555C143" w14:textId="77777777" w:rsidR="00330917" w:rsidRPr="00330917" w:rsidRDefault="00330917" w:rsidP="00330917">
            <w:pPr>
              <w:keepNext/>
              <w:spacing w:after="0" w:line="240" w:lineRule="auto"/>
              <w:jc w:val="center"/>
              <w:rPr>
                <w:rFonts w:ascii="Arial" w:eastAsia="Times New Roman" w:hAnsi="Arial" w:cs="Times New Roman"/>
                <w:b/>
                <w:sz w:val="20"/>
                <w:szCs w:val="20"/>
                <w:lang w:val="en-AU"/>
              </w:rPr>
            </w:pPr>
          </w:p>
        </w:tc>
      </w:tr>
      <w:tr w:rsidR="00991CA4" w14:paraId="238E84A5" w14:textId="77777777" w:rsidTr="00592A7E">
        <w:trPr>
          <w:trHeight w:val="468"/>
          <w:jc w:val="center"/>
        </w:trPr>
        <w:tc>
          <w:tcPr>
            <w:tcW w:w="5327" w:type="dxa"/>
            <w:vMerge/>
            <w:tcBorders>
              <w:left w:val="single" w:sz="4" w:space="0" w:color="auto"/>
              <w:right w:val="single" w:sz="4" w:space="0" w:color="auto"/>
            </w:tcBorders>
            <w:shd w:val="clear" w:color="auto" w:fill="auto"/>
          </w:tcPr>
          <w:p w14:paraId="4F93A983" w14:textId="77777777" w:rsidR="00330917" w:rsidRPr="00330917" w:rsidRDefault="00330917" w:rsidP="00330917">
            <w:pPr>
              <w:keepNext/>
              <w:spacing w:after="0" w:line="240" w:lineRule="auto"/>
              <w:jc w:val="center"/>
              <w:rPr>
                <w:rFonts w:ascii="Arial" w:eastAsia="Times New Roman" w:hAnsi="Arial" w:cs="Times New Roman"/>
                <w:b/>
                <w:sz w:val="40"/>
                <w:szCs w:val="20"/>
                <w:lang w:val="en-AU"/>
              </w:rPr>
            </w:pPr>
          </w:p>
        </w:tc>
        <w:tc>
          <w:tcPr>
            <w:tcW w:w="1327" w:type="dxa"/>
            <w:tcBorders>
              <w:top w:val="nil"/>
              <w:left w:val="single" w:sz="4" w:space="0" w:color="auto"/>
              <w:bottom w:val="nil"/>
              <w:right w:val="nil"/>
            </w:tcBorders>
            <w:shd w:val="clear" w:color="auto" w:fill="auto"/>
            <w:vAlign w:val="center"/>
          </w:tcPr>
          <w:p w14:paraId="6EDAF4CF" w14:textId="77777777" w:rsidR="00330917" w:rsidRPr="00330917" w:rsidRDefault="00DD363A" w:rsidP="00330917">
            <w:pPr>
              <w:keepNext/>
              <w:spacing w:after="0" w:line="240" w:lineRule="auto"/>
              <w:rPr>
                <w:rFonts w:ascii="Arial" w:eastAsia="Times New Roman" w:hAnsi="Arial" w:cs="Times New Roman"/>
                <w:sz w:val="20"/>
                <w:szCs w:val="20"/>
                <w:lang w:val="en-AU"/>
              </w:rPr>
            </w:pPr>
            <w:r>
              <w:rPr>
                <w:rFonts w:ascii="Arial" w:eastAsia="Times New Roman" w:hAnsi="Arial" w:cs="Times New Roman"/>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60EE8A74" w14:textId="021BEAEC" w:rsidR="00330917" w:rsidRPr="00330917" w:rsidRDefault="00750616" w:rsidP="00330917">
            <w:pPr>
              <w:keepNext/>
              <w:spacing w:after="0" w:line="240" w:lineRule="auto"/>
              <w:jc w:val="center"/>
              <w:rPr>
                <w:rFonts w:ascii="Arial" w:eastAsia="Times New Roman" w:hAnsi="Arial" w:cs="Times New Roman"/>
                <w:b/>
                <w:sz w:val="20"/>
                <w:szCs w:val="20"/>
                <w:lang w:val="en-AU"/>
              </w:rPr>
            </w:pPr>
            <w:r>
              <w:rPr>
                <w:rFonts w:ascii="Arial" w:eastAsia="Times New Roman" w:hAnsi="Arial" w:cs="Times New Roman"/>
                <w:b/>
                <w:sz w:val="20"/>
                <w:szCs w:val="20"/>
                <w:lang w:val="en-AU"/>
              </w:rPr>
              <w:t>Natalie Brailsford</w:t>
            </w:r>
          </w:p>
        </w:tc>
        <w:tc>
          <w:tcPr>
            <w:tcW w:w="835" w:type="dxa"/>
            <w:tcBorders>
              <w:top w:val="nil"/>
              <w:left w:val="nil"/>
              <w:bottom w:val="nil"/>
              <w:right w:val="single" w:sz="4" w:space="0" w:color="auto"/>
            </w:tcBorders>
            <w:shd w:val="clear" w:color="auto" w:fill="auto"/>
            <w:vAlign w:val="center"/>
          </w:tcPr>
          <w:p w14:paraId="3A427BA7" w14:textId="77777777" w:rsidR="00330917" w:rsidRPr="00330917" w:rsidRDefault="00330917" w:rsidP="00330917">
            <w:pPr>
              <w:keepNext/>
              <w:spacing w:after="0" w:line="240" w:lineRule="auto"/>
              <w:jc w:val="center"/>
              <w:rPr>
                <w:rFonts w:ascii="Arial" w:eastAsia="Times New Roman" w:hAnsi="Arial" w:cs="Times New Roman"/>
                <w:b/>
                <w:sz w:val="20"/>
                <w:szCs w:val="20"/>
                <w:lang w:val="en-AU"/>
              </w:rPr>
            </w:pPr>
          </w:p>
        </w:tc>
      </w:tr>
      <w:tr w:rsidR="00991CA4" w14:paraId="042A62ED"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D8372A7" w14:textId="77777777" w:rsidR="00330917" w:rsidRPr="00330917" w:rsidRDefault="00330917" w:rsidP="00330917">
            <w:pPr>
              <w:keepNext/>
              <w:spacing w:after="0" w:line="240" w:lineRule="auto"/>
              <w:jc w:val="center"/>
              <w:rPr>
                <w:rFonts w:ascii="Arial" w:eastAsia="Times New Roman" w:hAnsi="Arial" w:cs="Times New Roman"/>
                <w:b/>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26D239CD" w14:textId="77777777" w:rsidR="00330917" w:rsidRPr="00330917" w:rsidRDefault="00330917" w:rsidP="00330917">
            <w:pPr>
              <w:keepNext/>
              <w:spacing w:after="0" w:line="240" w:lineRule="auto"/>
              <w:rPr>
                <w:rFonts w:ascii="Arial" w:eastAsia="Times New Roman" w:hAnsi="Arial" w:cs="Times New Roman"/>
                <w:bCs/>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6A002BBC" w14:textId="77777777" w:rsidR="00330917" w:rsidRPr="00330917" w:rsidRDefault="00330917" w:rsidP="00330917">
            <w:pPr>
              <w:keepNext/>
              <w:spacing w:after="0" w:line="240" w:lineRule="auto"/>
              <w:rPr>
                <w:rFonts w:ascii="Arial" w:eastAsia="Times New Roman" w:hAnsi="Arial" w:cs="Times New Roman"/>
                <w:b/>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239AC954" w14:textId="77777777" w:rsidR="00330917" w:rsidRPr="00330917" w:rsidRDefault="00330917" w:rsidP="00330917">
            <w:pPr>
              <w:keepNext/>
              <w:spacing w:after="0" w:line="240" w:lineRule="auto"/>
              <w:jc w:val="center"/>
              <w:rPr>
                <w:rFonts w:ascii="Arial" w:eastAsia="Times New Roman" w:hAnsi="Arial" w:cs="Times New Roman"/>
                <w:b/>
                <w:sz w:val="40"/>
                <w:szCs w:val="20"/>
                <w:lang w:val="en-AU"/>
              </w:rPr>
            </w:pPr>
          </w:p>
        </w:tc>
      </w:tr>
      <w:tr w:rsidR="00991CA4" w14:paraId="3C2200DB"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921D58B" w14:textId="77777777" w:rsidR="00330917" w:rsidRPr="00330917" w:rsidRDefault="00330917" w:rsidP="00330917">
            <w:pPr>
              <w:spacing w:after="0" w:line="240" w:lineRule="auto"/>
              <w:rPr>
                <w:rFonts w:ascii="Arial" w:eastAsia="Times New Roman" w:hAnsi="Arial" w:cs="Times New Roman"/>
                <w:bCs/>
                <w:sz w:val="20"/>
                <w:szCs w:val="20"/>
              </w:rPr>
            </w:pPr>
          </w:p>
          <w:p w14:paraId="520A1F38" w14:textId="77777777" w:rsidR="00330917" w:rsidRPr="00330917" w:rsidRDefault="00330917" w:rsidP="00330917">
            <w:pPr>
              <w:spacing w:after="0" w:line="240" w:lineRule="auto"/>
              <w:rPr>
                <w:rFonts w:ascii="Arial" w:eastAsia="Times New Roman" w:hAnsi="Arial" w:cs="Times New Roman"/>
                <w:bCs/>
                <w:sz w:val="20"/>
                <w:szCs w:val="20"/>
              </w:rPr>
            </w:pPr>
          </w:p>
          <w:p w14:paraId="695C8C7F" w14:textId="77777777" w:rsidR="00330917" w:rsidRPr="00330917" w:rsidRDefault="00330917" w:rsidP="00330917">
            <w:pPr>
              <w:spacing w:after="0" w:line="240" w:lineRule="auto"/>
              <w:jc w:val="center"/>
              <w:rPr>
                <w:rFonts w:ascii="Arial" w:eastAsia="Times New Roman" w:hAnsi="Arial" w:cs="Times New Roman"/>
                <w:bCs/>
                <w:sz w:val="20"/>
                <w:szCs w:val="20"/>
              </w:rPr>
            </w:pPr>
          </w:p>
          <w:p w14:paraId="1E86C638" w14:textId="77777777" w:rsidR="00330917" w:rsidRPr="00330917" w:rsidRDefault="00330917" w:rsidP="00330917">
            <w:pPr>
              <w:spacing w:after="0" w:line="240" w:lineRule="auto"/>
              <w:jc w:val="center"/>
              <w:rPr>
                <w:rFonts w:ascii="Arial" w:eastAsia="Times New Roman" w:hAnsi="Arial" w:cs="Times New Roman"/>
                <w:bCs/>
                <w:sz w:val="20"/>
                <w:szCs w:val="20"/>
              </w:rPr>
            </w:pPr>
          </w:p>
          <w:p w14:paraId="336F2344" w14:textId="77777777" w:rsidR="00726B62" w:rsidRPr="00667BF1" w:rsidRDefault="00DD363A" w:rsidP="00726B62">
            <w:pPr>
              <w:rPr>
                <w:rFonts w:ascii="Arial" w:hAnsi="Arial" w:cs="Arial"/>
                <w:b/>
              </w:rPr>
            </w:pPr>
            <w:r w:rsidRPr="00667BF1">
              <w:rPr>
                <w:rFonts w:ascii="Arial" w:hAnsi="Arial" w:cs="Arial"/>
                <w:b/>
              </w:rPr>
              <w:t>Introduction</w:t>
            </w:r>
          </w:p>
          <w:p w14:paraId="49A8C823" w14:textId="48A76EE7" w:rsidR="00DA229E" w:rsidRPr="00667BF1" w:rsidRDefault="00DD363A" w:rsidP="00DA229E">
            <w:pPr>
              <w:rPr>
                <w:rFonts w:ascii="Arial" w:hAnsi="Arial" w:cs="Arial"/>
                <w:sz w:val="22"/>
              </w:rPr>
            </w:pPr>
            <w:r w:rsidRPr="00667BF1">
              <w:rPr>
                <w:rFonts w:ascii="Arial" w:hAnsi="Arial" w:cs="Arial"/>
                <w:sz w:val="22"/>
              </w:rPr>
              <w:t>Through my two-month internship at the Premier Inn Nottingham Arena (London Road) hotel, I could see myself grow as an individual and as a future employee. the prospect of working for different departments, such as housekeeping and bar jobs. These reflective diaries use the Gibbs model of reflection to evaluate these experiences, focusing particularly on the front office area. Gibbs Model is a cyclical process: learn, assess, adjust, repeat (Adeani et al</w:t>
            </w:r>
            <w:r w:rsidR="002D05B4" w:rsidRPr="00667BF1">
              <w:rPr>
                <w:rFonts w:ascii="Arial" w:hAnsi="Arial" w:cs="Arial"/>
                <w:sz w:val="22"/>
              </w:rPr>
              <w:t>., 2020</w:t>
            </w:r>
            <w:r w:rsidRPr="00667BF1">
              <w:rPr>
                <w:rFonts w:ascii="Arial" w:hAnsi="Arial" w:cs="Arial"/>
                <w:sz w:val="22"/>
              </w:rPr>
              <w:t>). This approach is structured as a six-stage model including, description, feeling, evaluation, analysis, conclusion</w:t>
            </w:r>
            <w:r w:rsidR="00667BF1" w:rsidRPr="00667BF1">
              <w:rPr>
                <w:rFonts w:ascii="Arial" w:hAnsi="Arial" w:cs="Arial"/>
                <w:sz w:val="22"/>
              </w:rPr>
              <w:t>,</w:t>
            </w:r>
            <w:r w:rsidRPr="00667BF1">
              <w:rPr>
                <w:rFonts w:ascii="Arial" w:hAnsi="Arial" w:cs="Arial"/>
                <w:sz w:val="22"/>
              </w:rPr>
              <w:t xml:space="preserve"> and action plan.</w:t>
            </w:r>
          </w:p>
          <w:p w14:paraId="6B12B7C9" w14:textId="77777777" w:rsidR="00726B62" w:rsidRPr="00667BF1" w:rsidRDefault="00DD363A" w:rsidP="00DA229E">
            <w:pPr>
              <w:rPr>
                <w:rFonts w:ascii="Arial" w:hAnsi="Arial" w:cs="Arial"/>
                <w:b/>
              </w:rPr>
            </w:pPr>
            <w:r w:rsidRPr="00667BF1">
              <w:rPr>
                <w:rFonts w:ascii="Arial" w:hAnsi="Arial" w:cs="Arial"/>
                <w:b/>
              </w:rPr>
              <w:t xml:space="preserve">Description </w:t>
            </w:r>
          </w:p>
          <w:p w14:paraId="48218864" w14:textId="5A565E2C" w:rsidR="00DA229E" w:rsidRPr="00667BF1" w:rsidRDefault="00DD363A" w:rsidP="002D05B4">
            <w:pPr>
              <w:rPr>
                <w:rFonts w:ascii="Arial" w:hAnsi="Arial" w:cs="Arial"/>
                <w:sz w:val="22"/>
              </w:rPr>
            </w:pPr>
            <w:r w:rsidRPr="00667BF1">
              <w:rPr>
                <w:rFonts w:ascii="Arial" w:hAnsi="Arial" w:cs="Arial"/>
                <w:sz w:val="22"/>
              </w:rPr>
              <w:t>For all the time I worked in the Premier Inn hotel, housekeeping tasks that ranged from doing laundry to performing deep cleanin</w:t>
            </w:r>
            <w:r w:rsidR="000E0BB6" w:rsidRPr="00667BF1">
              <w:rPr>
                <w:rFonts w:ascii="Arial" w:hAnsi="Arial" w:cs="Arial"/>
                <w:sz w:val="22"/>
              </w:rPr>
              <w:t xml:space="preserve">g were the tasks that I handled </w:t>
            </w:r>
            <w:r w:rsidRPr="00667BF1">
              <w:rPr>
                <w:rFonts w:ascii="Arial" w:hAnsi="Arial" w:cs="Arial"/>
                <w:sz w:val="22"/>
              </w:rPr>
              <w:t xml:space="preserve">dealing with the counter and cleaning the parking. This diverse background puts me at an advantage as opposed to knowing my strengths and weaknesses. Find out the credibility of operations in the hotel management and reveal the reasonableness of efficient management. communication, professionalism, and the gauging of guest satisfaction are the key points that need to be constantly reminded of the employees. Moreover, in the reception area, I </w:t>
            </w:r>
            <w:proofErr w:type="gramStart"/>
            <w:r w:rsidRPr="00667BF1">
              <w:rPr>
                <w:rFonts w:ascii="Arial" w:hAnsi="Arial" w:cs="Arial"/>
                <w:sz w:val="22"/>
              </w:rPr>
              <w:t>was in charge of</w:t>
            </w:r>
            <w:proofErr w:type="gramEnd"/>
            <w:r w:rsidRPr="00667BF1">
              <w:rPr>
                <w:rFonts w:ascii="Arial" w:hAnsi="Arial" w:cs="Arial"/>
                <w:sz w:val="22"/>
              </w:rPr>
              <w:t xml:space="preserve"> reception tasks such as answering guest inquiries, check-ins, and check-outs, which meant a lot for the guest experience. the embodying of the comprehensive guest experience offered by Premier Inn. These tasks need a serious drag, as one indicates may be obvious. their image or brand of course could affect guest satisfaction. In a short time, I figured out that the role of a new freshman is very important management of guest relationships using effective communication and professionalism establishing guest expectations and showing satisfaction and seamless experience. In addition to this, I learned the importance of relationships through dealings with guests </w:t>
            </w:r>
            <w:r w:rsidRPr="00667BF1">
              <w:rPr>
                <w:rFonts w:ascii="Arial" w:hAnsi="Arial" w:cs="Arial"/>
                <w:sz w:val="22"/>
              </w:rPr>
              <w:lastRenderedPageBreak/>
              <w:t>and co-workers. The campaign is composed of elements that are directed towards the creation and maintenance of a hospitable and functional environment that will increase guest satisfaction (Wang et al</w:t>
            </w:r>
            <w:r w:rsidR="002D05B4" w:rsidRPr="00667BF1">
              <w:rPr>
                <w:rFonts w:ascii="Arial" w:hAnsi="Arial" w:cs="Arial"/>
                <w:sz w:val="22"/>
              </w:rPr>
              <w:t xml:space="preserve">., </w:t>
            </w:r>
            <w:r w:rsidRPr="00667BF1">
              <w:rPr>
                <w:rFonts w:ascii="Arial" w:hAnsi="Arial" w:cs="Arial"/>
                <w:sz w:val="22"/>
              </w:rPr>
              <w:t>2017).</w:t>
            </w:r>
          </w:p>
          <w:p w14:paraId="497A2D3C" w14:textId="77777777" w:rsidR="00726B62" w:rsidRPr="00667BF1" w:rsidRDefault="00DD363A" w:rsidP="00DA229E">
            <w:pPr>
              <w:rPr>
                <w:rFonts w:ascii="Arial" w:hAnsi="Arial" w:cs="Arial"/>
                <w:b/>
              </w:rPr>
            </w:pPr>
            <w:r w:rsidRPr="00667BF1">
              <w:rPr>
                <w:rFonts w:ascii="Arial" w:hAnsi="Arial" w:cs="Arial"/>
                <w:b/>
              </w:rPr>
              <w:t xml:space="preserve">Feelings </w:t>
            </w:r>
          </w:p>
          <w:p w14:paraId="6F262685" w14:textId="77777777" w:rsidR="002D05B4" w:rsidRPr="00667BF1" w:rsidRDefault="00DD363A" w:rsidP="002D05B4">
            <w:pPr>
              <w:rPr>
                <w:rFonts w:ascii="Arial" w:hAnsi="Arial" w:cs="Arial"/>
                <w:sz w:val="22"/>
              </w:rPr>
            </w:pPr>
            <w:r w:rsidRPr="00667BF1">
              <w:rPr>
                <w:rFonts w:ascii="Arial" w:hAnsi="Arial" w:cs="Arial"/>
                <w:sz w:val="22"/>
              </w:rPr>
              <w:t>In the beginning, I experienced a feeling of excitement mixed with anxiety when I had to confront the new working environment that was moving too quickly for me the front office area. Though the complicated nature of the hotel work is often a drawback, the staff support usually compensates for it eventually increasing my ability to effectively deal with customer inquiries and multi-task among other duties (Solnet et al. 2016). However, the bottlenecks have also been revealed. These can be, for example, keeping records of check-ins during high times of day. I was overwhelmed as I dealt with guest suffering promptly, and in turn, I experienced that feeling of satisfaction having solved these obstacles playing a role in keeping the machine of the hotel progressively going.</w:t>
            </w:r>
          </w:p>
          <w:p w14:paraId="25A0A059" w14:textId="77777777" w:rsidR="00726B62" w:rsidRPr="00667BF1" w:rsidRDefault="00DD363A" w:rsidP="002D05B4">
            <w:pPr>
              <w:rPr>
                <w:rFonts w:ascii="Arial" w:hAnsi="Arial" w:cs="Arial"/>
                <w:b/>
              </w:rPr>
            </w:pPr>
            <w:r w:rsidRPr="00667BF1">
              <w:rPr>
                <w:rFonts w:ascii="Arial" w:hAnsi="Arial" w:cs="Arial"/>
                <w:b/>
              </w:rPr>
              <w:t>Evaluation</w:t>
            </w:r>
          </w:p>
          <w:p w14:paraId="1E343CB1" w14:textId="77777777" w:rsidR="00822279" w:rsidRPr="00667BF1" w:rsidRDefault="00DD363A" w:rsidP="00726B62">
            <w:pPr>
              <w:rPr>
                <w:rFonts w:ascii="Arial" w:hAnsi="Arial" w:cs="Arial"/>
                <w:sz w:val="22"/>
              </w:rPr>
            </w:pPr>
            <w:r w:rsidRPr="00667BF1">
              <w:rPr>
                <w:rFonts w:ascii="Arial" w:hAnsi="Arial" w:cs="Arial"/>
                <w:sz w:val="22"/>
              </w:rPr>
              <w:t xml:space="preserve">Thinking about my ability, I could identify areas of weakness in analytical thinking, time management and </w:t>
            </w:r>
            <w:r w:rsidR="000E0BB6" w:rsidRPr="00667BF1">
              <w:rPr>
                <w:rFonts w:ascii="Arial" w:hAnsi="Arial" w:cs="Arial"/>
                <w:sz w:val="22"/>
              </w:rPr>
              <w:t>problem</w:t>
            </w:r>
            <w:r w:rsidRPr="00667BF1">
              <w:rPr>
                <w:rFonts w:ascii="Arial" w:hAnsi="Arial" w:cs="Arial"/>
                <w:sz w:val="22"/>
              </w:rPr>
              <w:t xml:space="preserve"> resolution. These skills were of dominant importance, as I was responsible for both correctly and promptly decoding guests' requests. I real</w:t>
            </w:r>
            <w:r w:rsidR="00EC1930" w:rsidRPr="00667BF1">
              <w:rPr>
                <w:rFonts w:ascii="Arial" w:hAnsi="Arial" w:cs="Arial"/>
                <w:sz w:val="22"/>
              </w:rPr>
              <w:t>ise</w:t>
            </w:r>
            <w:r w:rsidRPr="00667BF1">
              <w:rPr>
                <w:rFonts w:ascii="Arial" w:hAnsi="Arial" w:cs="Arial"/>
                <w:sz w:val="22"/>
              </w:rPr>
              <w:t xml:space="preserve">d that I </w:t>
            </w:r>
            <w:proofErr w:type="gramStart"/>
            <w:r w:rsidRPr="00667BF1">
              <w:rPr>
                <w:rFonts w:ascii="Arial" w:hAnsi="Arial" w:cs="Arial"/>
                <w:sz w:val="22"/>
              </w:rPr>
              <w:t>have to</w:t>
            </w:r>
            <w:proofErr w:type="gramEnd"/>
            <w:r w:rsidRPr="00667BF1">
              <w:rPr>
                <w:rFonts w:ascii="Arial" w:hAnsi="Arial" w:cs="Arial"/>
                <w:sz w:val="22"/>
              </w:rPr>
              <w:t xml:space="preserve"> work on all these areas like improving my communication skills and wish to learn the hotel procedures by heart. Jaykumar (2018) indicated that strong communication skills are a primary requirement for the hospitality industry because they help </w:t>
            </w:r>
            <w:r w:rsidR="000E0BB6" w:rsidRPr="00667BF1">
              <w:rPr>
                <w:rFonts w:ascii="Arial" w:hAnsi="Arial" w:cs="Arial"/>
                <w:sz w:val="22"/>
              </w:rPr>
              <w:t>develop</w:t>
            </w:r>
            <w:r w:rsidRPr="00667BF1">
              <w:rPr>
                <w:rFonts w:ascii="Arial" w:hAnsi="Arial" w:cs="Arial"/>
                <w:sz w:val="22"/>
              </w:rPr>
              <w:t xml:space="preserve"> contact with guests, solve problems, and create a happy guest experience. In contrast to that, knowledge management lets people answer questions quickly, solve problems at a swift pace, and be competitive. Adding to this, I real</w:t>
            </w:r>
            <w:r w:rsidR="00EC1930" w:rsidRPr="00667BF1">
              <w:rPr>
                <w:rFonts w:ascii="Arial" w:hAnsi="Arial" w:cs="Arial"/>
                <w:sz w:val="22"/>
              </w:rPr>
              <w:t>ise</w:t>
            </w:r>
            <w:r w:rsidRPr="00667BF1">
              <w:rPr>
                <w:rFonts w:ascii="Arial" w:hAnsi="Arial" w:cs="Arial"/>
                <w:sz w:val="22"/>
              </w:rPr>
              <w:t>d the authority of owning flexibility as I dealt with unexpected events and held myself together in stressful times.</w:t>
            </w:r>
          </w:p>
          <w:p w14:paraId="55091B48" w14:textId="77777777" w:rsidR="00726B62" w:rsidRPr="00667BF1" w:rsidRDefault="00DD363A" w:rsidP="00726B62">
            <w:pPr>
              <w:rPr>
                <w:rFonts w:ascii="Arial" w:hAnsi="Arial" w:cs="Arial"/>
                <w:b/>
              </w:rPr>
            </w:pPr>
            <w:r w:rsidRPr="00667BF1">
              <w:rPr>
                <w:rFonts w:ascii="Arial" w:hAnsi="Arial" w:cs="Arial"/>
                <w:b/>
              </w:rPr>
              <w:t>Analysis</w:t>
            </w:r>
          </w:p>
          <w:p w14:paraId="59686FD9" w14:textId="77777777" w:rsidR="00D91C57" w:rsidRPr="00667BF1" w:rsidRDefault="00DD363A" w:rsidP="00726B62">
            <w:pPr>
              <w:rPr>
                <w:rFonts w:ascii="Arial" w:hAnsi="Arial" w:cs="Arial"/>
                <w:sz w:val="22"/>
              </w:rPr>
            </w:pPr>
            <w:r w:rsidRPr="00667BF1">
              <w:rPr>
                <w:rFonts w:ascii="Arial" w:hAnsi="Arial" w:cs="Arial"/>
                <w:sz w:val="22"/>
              </w:rPr>
              <w:t>The internship at Premier Inn Nottingham Arena Hotel redefines my understanding of the importance of the front office area in the provision of a fantastic customer service experience. To explain how engaging guests from different cultural origins made me understand the significance of being sensitive and respectful when implementing personal</w:t>
            </w:r>
            <w:r w:rsidR="00EC1930" w:rsidRPr="00667BF1">
              <w:rPr>
                <w:rFonts w:ascii="Arial" w:hAnsi="Arial" w:cs="Arial"/>
                <w:sz w:val="22"/>
              </w:rPr>
              <w:t>ise</w:t>
            </w:r>
            <w:r w:rsidRPr="00667BF1">
              <w:rPr>
                <w:rFonts w:ascii="Arial" w:hAnsi="Arial" w:cs="Arial"/>
                <w:sz w:val="22"/>
              </w:rPr>
              <w:t xml:space="preserve">d services </w:t>
            </w:r>
            <w:r w:rsidR="006E6C13" w:rsidRPr="00667BF1">
              <w:rPr>
                <w:rFonts w:ascii="Arial" w:hAnsi="Arial" w:cs="Arial"/>
                <w:sz w:val="22"/>
              </w:rPr>
              <w:t>(</w:t>
            </w:r>
            <w:proofErr w:type="spellStart"/>
            <w:r w:rsidR="006E6C13" w:rsidRPr="00667BF1">
              <w:rPr>
                <w:rFonts w:ascii="Arial" w:hAnsi="Arial" w:cs="Arial"/>
                <w:sz w:val="22"/>
              </w:rPr>
              <w:t>Kaihlanen</w:t>
            </w:r>
            <w:proofErr w:type="spellEnd"/>
            <w:r w:rsidR="006E6C13" w:rsidRPr="00667BF1">
              <w:rPr>
                <w:rFonts w:ascii="Arial" w:hAnsi="Arial" w:cs="Arial"/>
                <w:sz w:val="22"/>
              </w:rPr>
              <w:t xml:space="preserve"> et al. 2019).</w:t>
            </w:r>
            <w:r w:rsidR="00726B62" w:rsidRPr="00667BF1">
              <w:rPr>
                <w:rFonts w:ascii="Arial" w:hAnsi="Arial" w:cs="Arial"/>
                <w:sz w:val="22"/>
              </w:rPr>
              <w:t xml:space="preserve"> </w:t>
            </w:r>
            <w:r w:rsidRPr="00667BF1">
              <w:rPr>
                <w:rFonts w:ascii="Arial" w:hAnsi="Arial" w:cs="Arial"/>
                <w:sz w:val="22"/>
              </w:rPr>
              <w:t>Additionally</w:t>
            </w:r>
            <w:r w:rsidR="00726B62" w:rsidRPr="00667BF1">
              <w:rPr>
                <w:rFonts w:ascii="Arial" w:hAnsi="Arial" w:cs="Arial"/>
                <w:sz w:val="22"/>
              </w:rPr>
              <w:t xml:space="preserve">, </w:t>
            </w:r>
            <w:r w:rsidR="006E6C13" w:rsidRPr="00667BF1">
              <w:rPr>
                <w:rFonts w:ascii="Arial" w:hAnsi="Arial" w:cs="Arial"/>
                <w:sz w:val="22"/>
              </w:rPr>
              <w:t xml:space="preserve">Chandrashekar, and Mohan (2019) </w:t>
            </w:r>
            <w:r w:rsidR="00301F35" w:rsidRPr="00667BF1">
              <w:rPr>
                <w:rFonts w:ascii="Arial" w:hAnsi="Arial" w:cs="Arial"/>
                <w:sz w:val="22"/>
              </w:rPr>
              <w:t xml:space="preserve">claimed </w:t>
            </w:r>
            <w:r w:rsidRPr="00667BF1">
              <w:rPr>
                <w:rFonts w:ascii="Arial" w:hAnsi="Arial" w:cs="Arial"/>
                <w:sz w:val="22"/>
              </w:rPr>
              <w:t>that working closely with peers inspired me to work in a team and communicate openly to reach common goals. Moreover, I also faced the complexity of human</w:t>
            </w:r>
            <w:r w:rsidR="00EC1930" w:rsidRPr="00667BF1">
              <w:rPr>
                <w:rFonts w:ascii="Arial" w:hAnsi="Arial" w:cs="Arial"/>
                <w:sz w:val="22"/>
              </w:rPr>
              <w:t>isi</w:t>
            </w:r>
            <w:r w:rsidRPr="00667BF1">
              <w:rPr>
                <w:rFonts w:ascii="Arial" w:hAnsi="Arial" w:cs="Arial"/>
                <w:sz w:val="22"/>
              </w:rPr>
              <w:t>ng cultural and ethical beliefs such as private space for guests and their liking. I entered these circumstances with sensitivity and appreciation of the peculiarities of ethical norms and the leading role of diversity in the hospitality industry.</w:t>
            </w:r>
          </w:p>
          <w:p w14:paraId="1697B7BE" w14:textId="77777777" w:rsidR="00726B62" w:rsidRPr="00667BF1" w:rsidRDefault="00DD363A" w:rsidP="00726B62">
            <w:pPr>
              <w:rPr>
                <w:rFonts w:ascii="Arial" w:hAnsi="Arial" w:cs="Arial"/>
                <w:b/>
              </w:rPr>
            </w:pPr>
            <w:r w:rsidRPr="00667BF1">
              <w:rPr>
                <w:rFonts w:ascii="Arial" w:hAnsi="Arial" w:cs="Arial"/>
                <w:b/>
              </w:rPr>
              <w:t xml:space="preserve">Conclusion </w:t>
            </w:r>
          </w:p>
          <w:p w14:paraId="5570BAAE" w14:textId="77777777" w:rsidR="00D91C57" w:rsidRPr="00667BF1" w:rsidRDefault="00DD363A" w:rsidP="00D91C57">
            <w:pPr>
              <w:rPr>
                <w:rFonts w:ascii="Arial" w:hAnsi="Arial" w:cs="Arial"/>
                <w:sz w:val="22"/>
              </w:rPr>
            </w:pPr>
            <w:r w:rsidRPr="00667BF1">
              <w:rPr>
                <w:rFonts w:ascii="Arial" w:hAnsi="Arial" w:cs="Arial"/>
                <w:sz w:val="22"/>
              </w:rPr>
              <w:t xml:space="preserve">To wrap up, the most beneficial part about my placement at Premier Inn Nottingham Arena - Hotel was the fact that it gave me a completely new outlook on the hospitality industry. I have a greater grasp of what the front desk is supposed to achieve, and I now know that being polite with each other as well </w:t>
            </w:r>
            <w:r w:rsidRPr="00667BF1">
              <w:rPr>
                <w:rFonts w:ascii="Arial" w:hAnsi="Arial" w:cs="Arial"/>
                <w:sz w:val="22"/>
              </w:rPr>
              <w:lastRenderedPageBreak/>
              <w:t xml:space="preserve">as the </w:t>
            </w:r>
            <w:proofErr w:type="gramStart"/>
            <w:r w:rsidRPr="00667BF1">
              <w:rPr>
                <w:rFonts w:ascii="Arial" w:hAnsi="Arial" w:cs="Arial"/>
                <w:sz w:val="22"/>
              </w:rPr>
              <w:t>guests, and</w:t>
            </w:r>
            <w:proofErr w:type="gramEnd"/>
            <w:r w:rsidRPr="00667BF1">
              <w:rPr>
                <w:rFonts w:ascii="Arial" w:hAnsi="Arial" w:cs="Arial"/>
                <w:sz w:val="22"/>
              </w:rPr>
              <w:t xml:space="preserve"> working as a team while communicating effectively ensure guest satisfaction. Not only this experience has contributed to my qualifications and learning but also instilled in me a continual energy to shine by providing the best service possible to prospective clients.</w:t>
            </w:r>
          </w:p>
          <w:p w14:paraId="60B68A10" w14:textId="77777777" w:rsidR="00726B62" w:rsidRPr="00667BF1" w:rsidRDefault="00DD363A" w:rsidP="00D91C57">
            <w:pPr>
              <w:rPr>
                <w:rFonts w:ascii="Arial" w:hAnsi="Arial" w:cs="Arial"/>
                <w:b/>
              </w:rPr>
            </w:pPr>
            <w:r w:rsidRPr="00667BF1">
              <w:rPr>
                <w:rFonts w:ascii="Arial" w:hAnsi="Arial" w:cs="Arial"/>
                <w:b/>
              </w:rPr>
              <w:t xml:space="preserve">Action Plan </w:t>
            </w:r>
          </w:p>
          <w:p w14:paraId="55DB7462" w14:textId="77777777" w:rsidR="005E2649" w:rsidRPr="00667BF1" w:rsidRDefault="00DD363A" w:rsidP="005E2649">
            <w:pPr>
              <w:rPr>
                <w:rFonts w:ascii="Arial" w:hAnsi="Arial" w:cs="Arial"/>
                <w:sz w:val="22"/>
              </w:rPr>
            </w:pPr>
            <w:r w:rsidRPr="00667BF1">
              <w:rPr>
                <w:rFonts w:ascii="Arial" w:hAnsi="Arial" w:cs="Arial"/>
                <w:sz w:val="22"/>
              </w:rPr>
              <w:t>To continue my growth and development in the hospitality industry, I plan to undertake the following steps:</w:t>
            </w:r>
          </w:p>
          <w:p w14:paraId="5F0CB502" w14:textId="51C386D4" w:rsidR="005E2649" w:rsidRPr="00667BF1" w:rsidRDefault="00DD363A" w:rsidP="000E0BB6">
            <w:pPr>
              <w:pStyle w:val="ListParagraph"/>
              <w:numPr>
                <w:ilvl w:val="0"/>
                <w:numId w:val="5"/>
              </w:numPr>
              <w:spacing w:line="360" w:lineRule="auto"/>
              <w:rPr>
                <w:rFonts w:ascii="Arial" w:hAnsi="Arial" w:cs="Arial"/>
              </w:rPr>
            </w:pPr>
            <w:r w:rsidRPr="00667BF1">
              <w:rPr>
                <w:rFonts w:ascii="Arial" w:hAnsi="Arial" w:cs="Arial"/>
              </w:rPr>
              <w:t>I want to enhance my communication ability</w:t>
            </w:r>
            <w:r w:rsidR="00750616">
              <w:rPr>
                <w:rFonts w:ascii="Arial" w:hAnsi="Arial" w:cs="Arial"/>
              </w:rPr>
              <w:t>.</w:t>
            </w:r>
          </w:p>
          <w:p w14:paraId="0588ECAA" w14:textId="7CC1AE4F" w:rsidR="005E2649" w:rsidRPr="00667BF1" w:rsidRDefault="00DD363A" w:rsidP="000E0BB6">
            <w:pPr>
              <w:pStyle w:val="ListParagraph"/>
              <w:numPr>
                <w:ilvl w:val="0"/>
                <w:numId w:val="5"/>
              </w:numPr>
              <w:spacing w:line="360" w:lineRule="auto"/>
              <w:rPr>
                <w:rFonts w:ascii="Arial" w:hAnsi="Arial" w:cs="Arial"/>
              </w:rPr>
            </w:pPr>
            <w:r w:rsidRPr="00667BF1">
              <w:rPr>
                <w:rFonts w:ascii="Arial" w:hAnsi="Arial" w:cs="Arial"/>
              </w:rPr>
              <w:t>Focus on my development by performing additional training</w:t>
            </w:r>
            <w:r w:rsidR="00750616">
              <w:rPr>
                <w:rFonts w:ascii="Arial" w:hAnsi="Arial" w:cs="Arial"/>
              </w:rPr>
              <w:t>.</w:t>
            </w:r>
          </w:p>
          <w:p w14:paraId="70EBEE8D" w14:textId="62C79DB6" w:rsidR="005E2649" w:rsidRPr="00667BF1" w:rsidRDefault="00DD363A" w:rsidP="000E0BB6">
            <w:pPr>
              <w:pStyle w:val="ListParagraph"/>
              <w:numPr>
                <w:ilvl w:val="0"/>
                <w:numId w:val="5"/>
              </w:numPr>
              <w:spacing w:line="360" w:lineRule="auto"/>
              <w:rPr>
                <w:rFonts w:ascii="Arial" w:hAnsi="Arial" w:cs="Arial"/>
              </w:rPr>
            </w:pPr>
            <w:r w:rsidRPr="00667BF1">
              <w:rPr>
                <w:rFonts w:ascii="Arial" w:hAnsi="Arial" w:cs="Arial"/>
              </w:rPr>
              <w:t>Constant efforts should be made to hone my cultural understanding and sensitivity through communication with guests</w:t>
            </w:r>
            <w:r w:rsidR="00750616">
              <w:rPr>
                <w:rFonts w:ascii="Arial" w:hAnsi="Arial" w:cs="Arial"/>
              </w:rPr>
              <w:t>.</w:t>
            </w:r>
          </w:p>
          <w:p w14:paraId="262B8B4A" w14:textId="012240B7" w:rsidR="005E2649" w:rsidRPr="00667BF1" w:rsidRDefault="00DD363A" w:rsidP="000E0BB6">
            <w:pPr>
              <w:pStyle w:val="ListParagraph"/>
              <w:numPr>
                <w:ilvl w:val="0"/>
                <w:numId w:val="5"/>
              </w:numPr>
              <w:spacing w:line="360" w:lineRule="auto"/>
              <w:rPr>
                <w:rFonts w:ascii="Arial" w:hAnsi="Arial" w:cs="Arial"/>
              </w:rPr>
            </w:pPr>
            <w:r w:rsidRPr="00667BF1">
              <w:rPr>
                <w:rFonts w:ascii="Arial" w:hAnsi="Arial" w:cs="Arial"/>
              </w:rPr>
              <w:t xml:space="preserve">Regularly ask managers, managers, or team members for feedback on </w:t>
            </w:r>
            <w:r w:rsidR="00750616">
              <w:rPr>
                <w:rFonts w:ascii="Arial" w:hAnsi="Arial" w:cs="Arial"/>
              </w:rPr>
              <w:t>my</w:t>
            </w:r>
            <w:r w:rsidRPr="00667BF1">
              <w:rPr>
                <w:rFonts w:ascii="Arial" w:hAnsi="Arial" w:cs="Arial"/>
              </w:rPr>
              <w:t xml:space="preserve"> performance to find areas for improvement and development.</w:t>
            </w:r>
          </w:p>
          <w:p w14:paraId="4FA0C80A" w14:textId="77777777" w:rsidR="00726B62" w:rsidRPr="00667BF1" w:rsidRDefault="00DD363A" w:rsidP="005E2649">
            <w:pPr>
              <w:rPr>
                <w:rFonts w:ascii="Arial" w:hAnsi="Arial" w:cs="Arial"/>
                <w:b/>
                <w:sz w:val="22"/>
              </w:rPr>
            </w:pPr>
            <w:r w:rsidRPr="00667BF1">
              <w:rPr>
                <w:rFonts w:ascii="Arial" w:hAnsi="Arial" w:cs="Arial"/>
                <w:sz w:val="22"/>
              </w:rPr>
              <w:t xml:space="preserve">Through this reflective journal, I have learned priceless feelings about my settlement at Premier Inn Nottingham Arena Hotel, and I </w:t>
            </w:r>
            <w:r w:rsidR="00D111B0" w:rsidRPr="00667BF1">
              <w:rPr>
                <w:rFonts w:ascii="Arial" w:hAnsi="Arial" w:cs="Arial"/>
                <w:sz w:val="22"/>
              </w:rPr>
              <w:t>cannot</w:t>
            </w:r>
            <w:r w:rsidRPr="00667BF1">
              <w:rPr>
                <w:rFonts w:ascii="Arial" w:hAnsi="Arial" w:cs="Arial"/>
                <w:sz w:val="22"/>
              </w:rPr>
              <w:t xml:space="preserve"> wait to util</w:t>
            </w:r>
            <w:r w:rsidR="00EC1930" w:rsidRPr="00667BF1">
              <w:rPr>
                <w:rFonts w:ascii="Arial" w:hAnsi="Arial" w:cs="Arial"/>
                <w:sz w:val="22"/>
              </w:rPr>
              <w:t>ise</w:t>
            </w:r>
            <w:r w:rsidRPr="00667BF1">
              <w:rPr>
                <w:rFonts w:ascii="Arial" w:hAnsi="Arial" w:cs="Arial"/>
                <w:sz w:val="22"/>
              </w:rPr>
              <w:t xml:space="preserve"> these lessons for my upcoming career plans in hospitality.</w:t>
            </w:r>
          </w:p>
          <w:p w14:paraId="662701C5" w14:textId="77777777" w:rsidR="007A0FEF" w:rsidRPr="00667BF1" w:rsidRDefault="00DD363A" w:rsidP="00726B62">
            <w:pPr>
              <w:rPr>
                <w:rFonts w:ascii="Arial" w:hAnsi="Arial" w:cs="Arial"/>
                <w:b/>
                <w:sz w:val="22"/>
              </w:rPr>
            </w:pPr>
            <w:r w:rsidRPr="00667BF1">
              <w:rPr>
                <w:rFonts w:ascii="Arial" w:hAnsi="Arial" w:cs="Arial"/>
                <w:b/>
                <w:sz w:val="22"/>
              </w:rPr>
              <w:t xml:space="preserve">References </w:t>
            </w:r>
          </w:p>
          <w:p w14:paraId="017BD01E" w14:textId="77777777" w:rsidR="00D111B0" w:rsidRPr="00667BF1" w:rsidRDefault="00D111B0" w:rsidP="00D111B0">
            <w:pPr>
              <w:ind w:left="720" w:hanging="720"/>
              <w:rPr>
                <w:rFonts w:ascii="Arial" w:hAnsi="Arial" w:cs="Arial"/>
                <w:color w:val="222222"/>
                <w:sz w:val="22"/>
                <w:shd w:val="clear" w:color="auto" w:fill="FFFFFF"/>
              </w:rPr>
            </w:pPr>
            <w:proofErr w:type="spellStart"/>
            <w:r w:rsidRPr="00667BF1">
              <w:rPr>
                <w:rFonts w:ascii="Arial" w:hAnsi="Arial" w:cs="Arial"/>
                <w:color w:val="222222"/>
                <w:sz w:val="22"/>
                <w:shd w:val="clear" w:color="auto" w:fill="FFFFFF"/>
              </w:rPr>
              <w:t>Adeani</w:t>
            </w:r>
            <w:proofErr w:type="spellEnd"/>
            <w:r w:rsidRPr="00667BF1">
              <w:rPr>
                <w:rFonts w:ascii="Arial" w:hAnsi="Arial" w:cs="Arial"/>
                <w:color w:val="222222"/>
                <w:sz w:val="22"/>
                <w:shd w:val="clear" w:color="auto" w:fill="FFFFFF"/>
              </w:rPr>
              <w:t xml:space="preserve">, I.S., </w:t>
            </w:r>
            <w:proofErr w:type="spellStart"/>
            <w:r w:rsidRPr="00667BF1">
              <w:rPr>
                <w:rFonts w:ascii="Arial" w:hAnsi="Arial" w:cs="Arial"/>
                <w:color w:val="222222"/>
                <w:sz w:val="22"/>
                <w:shd w:val="clear" w:color="auto" w:fill="FFFFFF"/>
              </w:rPr>
              <w:t>Febriani</w:t>
            </w:r>
            <w:proofErr w:type="spellEnd"/>
            <w:r w:rsidRPr="00667BF1">
              <w:rPr>
                <w:rFonts w:ascii="Arial" w:hAnsi="Arial" w:cs="Arial"/>
                <w:color w:val="222222"/>
                <w:sz w:val="22"/>
                <w:shd w:val="clear" w:color="auto" w:fill="FFFFFF"/>
              </w:rPr>
              <w:t>, R.B. and Syafryadin, S., 2020. Using GIBBS’reflective cycle in making reflections of literary analysis. </w:t>
            </w:r>
            <w:r w:rsidRPr="00667BF1">
              <w:rPr>
                <w:rFonts w:ascii="Arial" w:hAnsi="Arial" w:cs="Arial"/>
                <w:i/>
                <w:iCs/>
                <w:color w:val="222222"/>
                <w:sz w:val="22"/>
                <w:shd w:val="clear" w:color="auto" w:fill="FFFFFF"/>
              </w:rPr>
              <w:t>Indonesian EFL Journal</w:t>
            </w:r>
            <w:r w:rsidRPr="00667BF1">
              <w:rPr>
                <w:rFonts w:ascii="Arial" w:hAnsi="Arial" w:cs="Arial"/>
                <w:color w:val="222222"/>
                <w:sz w:val="22"/>
                <w:shd w:val="clear" w:color="auto" w:fill="FFFFFF"/>
              </w:rPr>
              <w:t>, </w:t>
            </w:r>
            <w:r w:rsidRPr="00667BF1">
              <w:rPr>
                <w:rFonts w:ascii="Arial" w:hAnsi="Arial" w:cs="Arial"/>
                <w:i/>
                <w:iCs/>
                <w:color w:val="222222"/>
                <w:sz w:val="22"/>
                <w:shd w:val="clear" w:color="auto" w:fill="FFFFFF"/>
              </w:rPr>
              <w:t>6</w:t>
            </w:r>
            <w:r w:rsidRPr="00667BF1">
              <w:rPr>
                <w:rFonts w:ascii="Arial" w:hAnsi="Arial" w:cs="Arial"/>
                <w:color w:val="222222"/>
                <w:sz w:val="22"/>
                <w:shd w:val="clear" w:color="auto" w:fill="FFFFFF"/>
              </w:rPr>
              <w:t>(2), pp.139-148.</w:t>
            </w:r>
          </w:p>
          <w:p w14:paraId="05EBB172" w14:textId="77777777" w:rsidR="00D111B0" w:rsidRPr="00667BF1" w:rsidRDefault="00D111B0" w:rsidP="00D111B0">
            <w:pPr>
              <w:ind w:left="720" w:hanging="720"/>
              <w:rPr>
                <w:rFonts w:ascii="Arial" w:hAnsi="Arial" w:cs="Arial"/>
                <w:color w:val="222222"/>
                <w:sz w:val="22"/>
                <w:shd w:val="clear" w:color="auto" w:fill="FFFFFF"/>
              </w:rPr>
            </w:pPr>
            <w:r w:rsidRPr="00667BF1">
              <w:rPr>
                <w:rFonts w:ascii="Arial" w:hAnsi="Arial" w:cs="Arial"/>
                <w:color w:val="222222"/>
                <w:sz w:val="22"/>
                <w:shd w:val="clear" w:color="auto" w:fill="FFFFFF"/>
              </w:rPr>
              <w:t>Chandrashekar, A. and Mohan, J., 2019. Preparing for the National Health Service: the importance of teamwork training in the United Kingdom medical school curriculum. </w:t>
            </w:r>
            <w:r w:rsidRPr="00667BF1">
              <w:rPr>
                <w:rFonts w:ascii="Arial" w:hAnsi="Arial" w:cs="Arial"/>
                <w:i/>
                <w:iCs/>
                <w:color w:val="222222"/>
                <w:sz w:val="22"/>
                <w:shd w:val="clear" w:color="auto" w:fill="FFFFFF"/>
              </w:rPr>
              <w:t>Advances in medical education and practice</w:t>
            </w:r>
            <w:r w:rsidRPr="00667BF1">
              <w:rPr>
                <w:rFonts w:ascii="Arial" w:hAnsi="Arial" w:cs="Arial"/>
                <w:color w:val="222222"/>
                <w:sz w:val="22"/>
                <w:shd w:val="clear" w:color="auto" w:fill="FFFFFF"/>
              </w:rPr>
              <w:t>, pp.679-688.</w:t>
            </w:r>
          </w:p>
          <w:p w14:paraId="3E030BC7" w14:textId="77777777" w:rsidR="00D111B0" w:rsidRPr="00667BF1" w:rsidRDefault="00D111B0" w:rsidP="00D111B0">
            <w:pPr>
              <w:ind w:left="720" w:hanging="720"/>
              <w:rPr>
                <w:rFonts w:ascii="Arial" w:hAnsi="Arial" w:cs="Arial"/>
                <w:color w:val="222222"/>
                <w:sz w:val="22"/>
                <w:shd w:val="clear" w:color="auto" w:fill="FFFFFF"/>
              </w:rPr>
            </w:pPr>
            <w:r w:rsidRPr="00667BF1">
              <w:rPr>
                <w:rFonts w:ascii="Arial" w:hAnsi="Arial" w:cs="Arial"/>
                <w:color w:val="222222"/>
                <w:sz w:val="22"/>
                <w:shd w:val="clear" w:color="auto" w:fill="FFFFFF"/>
              </w:rPr>
              <w:t xml:space="preserve">Jayakumar, P., 2018. Hospitality Management Institutes-the Skills Training Industry Perspective. </w:t>
            </w:r>
            <w:r w:rsidRPr="00667BF1">
              <w:rPr>
                <w:rFonts w:ascii="Arial" w:hAnsi="Arial" w:cs="Arial"/>
                <w:i/>
                <w:iCs/>
                <w:color w:val="222222"/>
                <w:sz w:val="22"/>
                <w:shd w:val="clear" w:color="auto" w:fill="FFFFFF"/>
              </w:rPr>
              <w:t>Journal of Services Research</w:t>
            </w:r>
            <w:r w:rsidRPr="00667BF1">
              <w:rPr>
                <w:rFonts w:ascii="Arial" w:hAnsi="Arial" w:cs="Arial"/>
                <w:color w:val="222222"/>
                <w:sz w:val="22"/>
                <w:shd w:val="clear" w:color="auto" w:fill="FFFFFF"/>
              </w:rPr>
              <w:t>, </w:t>
            </w:r>
            <w:r w:rsidRPr="00667BF1">
              <w:rPr>
                <w:rFonts w:ascii="Arial" w:hAnsi="Arial" w:cs="Arial"/>
                <w:i/>
                <w:iCs/>
                <w:color w:val="222222"/>
                <w:sz w:val="22"/>
                <w:shd w:val="clear" w:color="auto" w:fill="FFFFFF"/>
              </w:rPr>
              <w:t>18</w:t>
            </w:r>
            <w:r w:rsidRPr="00667BF1">
              <w:rPr>
                <w:rFonts w:ascii="Arial" w:hAnsi="Arial" w:cs="Arial"/>
                <w:color w:val="222222"/>
                <w:sz w:val="22"/>
                <w:shd w:val="clear" w:color="auto" w:fill="FFFFFF"/>
              </w:rPr>
              <w:t>(2).</w:t>
            </w:r>
          </w:p>
          <w:p w14:paraId="15E79A75" w14:textId="77777777" w:rsidR="00D111B0" w:rsidRPr="00667BF1" w:rsidRDefault="00D111B0" w:rsidP="00D111B0">
            <w:pPr>
              <w:ind w:left="720" w:hanging="720"/>
              <w:rPr>
                <w:rFonts w:ascii="Arial" w:hAnsi="Arial" w:cs="Arial"/>
                <w:color w:val="222222"/>
                <w:sz w:val="22"/>
                <w:shd w:val="clear" w:color="auto" w:fill="FFFFFF"/>
              </w:rPr>
            </w:pPr>
            <w:proofErr w:type="spellStart"/>
            <w:r w:rsidRPr="00667BF1">
              <w:rPr>
                <w:rFonts w:ascii="Arial" w:hAnsi="Arial" w:cs="Arial"/>
                <w:color w:val="222222"/>
                <w:sz w:val="22"/>
                <w:shd w:val="clear" w:color="auto" w:fill="FFFFFF"/>
              </w:rPr>
              <w:t>Kaihlanen</w:t>
            </w:r>
            <w:proofErr w:type="spellEnd"/>
            <w:r w:rsidRPr="00667BF1">
              <w:rPr>
                <w:rFonts w:ascii="Arial" w:hAnsi="Arial" w:cs="Arial"/>
                <w:color w:val="222222"/>
                <w:sz w:val="22"/>
                <w:shd w:val="clear" w:color="auto" w:fill="FFFFFF"/>
              </w:rPr>
              <w:t xml:space="preserve">, A.M., </w:t>
            </w:r>
            <w:proofErr w:type="spellStart"/>
            <w:r w:rsidRPr="00667BF1">
              <w:rPr>
                <w:rFonts w:ascii="Arial" w:hAnsi="Arial" w:cs="Arial"/>
                <w:color w:val="222222"/>
                <w:sz w:val="22"/>
                <w:shd w:val="clear" w:color="auto" w:fill="FFFFFF"/>
              </w:rPr>
              <w:t>Hietapakka</w:t>
            </w:r>
            <w:proofErr w:type="spellEnd"/>
            <w:r w:rsidRPr="00667BF1">
              <w:rPr>
                <w:rFonts w:ascii="Arial" w:hAnsi="Arial" w:cs="Arial"/>
                <w:color w:val="222222"/>
                <w:sz w:val="22"/>
                <w:shd w:val="clear" w:color="auto" w:fill="FFFFFF"/>
              </w:rPr>
              <w:t xml:space="preserve">, L. and Heponiemi, T., 2019. Increasing cultural awareness: a qualitative study of nurses' perceptions about cultural competence training. </w:t>
            </w:r>
            <w:r w:rsidRPr="00667BF1">
              <w:rPr>
                <w:rFonts w:ascii="Arial" w:hAnsi="Arial" w:cs="Arial"/>
                <w:i/>
                <w:iCs/>
                <w:color w:val="222222"/>
                <w:sz w:val="22"/>
                <w:shd w:val="clear" w:color="auto" w:fill="FFFFFF"/>
              </w:rPr>
              <w:t>BMC Nursing</w:t>
            </w:r>
            <w:r w:rsidRPr="00667BF1">
              <w:rPr>
                <w:rFonts w:ascii="Arial" w:hAnsi="Arial" w:cs="Arial"/>
                <w:color w:val="222222"/>
                <w:sz w:val="22"/>
                <w:shd w:val="clear" w:color="auto" w:fill="FFFFFF"/>
              </w:rPr>
              <w:t>, </w:t>
            </w:r>
            <w:r w:rsidRPr="00667BF1">
              <w:rPr>
                <w:rFonts w:ascii="Arial" w:hAnsi="Arial" w:cs="Arial"/>
                <w:i/>
                <w:iCs/>
                <w:color w:val="222222"/>
                <w:sz w:val="22"/>
                <w:shd w:val="clear" w:color="auto" w:fill="FFFFFF"/>
              </w:rPr>
              <w:t>18</w:t>
            </w:r>
            <w:r w:rsidRPr="00667BF1">
              <w:rPr>
                <w:rFonts w:ascii="Arial" w:hAnsi="Arial" w:cs="Arial"/>
                <w:color w:val="222222"/>
                <w:sz w:val="22"/>
                <w:shd w:val="clear" w:color="auto" w:fill="FFFFFF"/>
              </w:rPr>
              <w:t>(1), pp.1-9.</w:t>
            </w:r>
          </w:p>
          <w:p w14:paraId="711D47D4" w14:textId="77777777" w:rsidR="00D111B0" w:rsidRPr="00667BF1" w:rsidRDefault="00D111B0" w:rsidP="00D111B0">
            <w:pPr>
              <w:ind w:left="720" w:hanging="720"/>
              <w:rPr>
                <w:rFonts w:ascii="Arial" w:hAnsi="Arial" w:cs="Arial"/>
                <w:color w:val="222222"/>
                <w:sz w:val="22"/>
                <w:shd w:val="clear" w:color="auto" w:fill="FFFFFF"/>
              </w:rPr>
            </w:pPr>
            <w:r w:rsidRPr="00667BF1">
              <w:rPr>
                <w:rFonts w:ascii="Arial" w:hAnsi="Arial" w:cs="Arial"/>
                <w:color w:val="222222"/>
                <w:sz w:val="22"/>
                <w:shd w:val="clear" w:color="auto" w:fill="FFFFFF"/>
              </w:rPr>
              <w:t>Liebowitz, J., 2019. </w:t>
            </w:r>
            <w:r w:rsidRPr="00667BF1">
              <w:rPr>
                <w:rFonts w:ascii="Arial" w:hAnsi="Arial" w:cs="Arial"/>
                <w:i/>
                <w:iCs/>
                <w:color w:val="222222"/>
                <w:sz w:val="22"/>
                <w:shd w:val="clear" w:color="auto" w:fill="FFFFFF"/>
              </w:rPr>
              <w:t>Building organ</w:t>
            </w:r>
            <w:r w:rsidR="00EC1930" w:rsidRPr="00667BF1">
              <w:rPr>
                <w:rFonts w:ascii="Arial" w:hAnsi="Arial" w:cs="Arial"/>
                <w:i/>
                <w:iCs/>
                <w:color w:val="222222"/>
                <w:sz w:val="22"/>
                <w:shd w:val="clear" w:color="auto" w:fill="FFFFFF"/>
              </w:rPr>
              <w:t>isation</w:t>
            </w:r>
            <w:r w:rsidRPr="00667BF1">
              <w:rPr>
                <w:rFonts w:ascii="Arial" w:hAnsi="Arial" w:cs="Arial"/>
                <w:i/>
                <w:iCs/>
                <w:color w:val="222222"/>
                <w:sz w:val="22"/>
                <w:shd w:val="clear" w:color="auto" w:fill="FFFFFF"/>
              </w:rPr>
              <w:t>al intelligence: A knowledge management primer</w:t>
            </w:r>
            <w:r w:rsidRPr="00667BF1">
              <w:rPr>
                <w:rFonts w:ascii="Arial" w:hAnsi="Arial" w:cs="Arial"/>
                <w:color w:val="222222"/>
                <w:sz w:val="22"/>
                <w:shd w:val="clear" w:color="auto" w:fill="FFFFFF"/>
              </w:rPr>
              <w:t>. CRC press.</w:t>
            </w:r>
          </w:p>
          <w:p w14:paraId="0B597B3E" w14:textId="77777777" w:rsidR="00D111B0" w:rsidRPr="00667BF1" w:rsidRDefault="00D111B0" w:rsidP="00D111B0">
            <w:pPr>
              <w:ind w:left="720" w:hanging="720"/>
              <w:rPr>
                <w:rFonts w:ascii="Arial" w:hAnsi="Arial" w:cs="Arial"/>
                <w:color w:val="222222"/>
                <w:sz w:val="22"/>
                <w:shd w:val="clear" w:color="auto" w:fill="FFFFFF"/>
              </w:rPr>
            </w:pPr>
            <w:r w:rsidRPr="00667BF1">
              <w:rPr>
                <w:rFonts w:ascii="Arial" w:hAnsi="Arial" w:cs="Arial"/>
                <w:color w:val="222222"/>
                <w:sz w:val="22"/>
                <w:shd w:val="clear" w:color="auto" w:fill="FFFFFF"/>
              </w:rPr>
              <w:t>Solnet, D., Baum, T., Robinson, R.N. and Lockstone-Binney, L., 2016. What about the workers? Roles and skills for employees in hotels of the future. </w:t>
            </w:r>
            <w:r w:rsidRPr="00667BF1">
              <w:rPr>
                <w:rFonts w:ascii="Arial" w:hAnsi="Arial" w:cs="Arial"/>
                <w:i/>
                <w:iCs/>
                <w:color w:val="222222"/>
                <w:sz w:val="22"/>
                <w:shd w:val="clear" w:color="auto" w:fill="FFFFFF"/>
              </w:rPr>
              <w:t>Journal of Vacation Marketing</w:t>
            </w:r>
            <w:r w:rsidRPr="00667BF1">
              <w:rPr>
                <w:rFonts w:ascii="Arial" w:hAnsi="Arial" w:cs="Arial"/>
                <w:color w:val="222222"/>
                <w:sz w:val="22"/>
                <w:shd w:val="clear" w:color="auto" w:fill="FFFFFF"/>
              </w:rPr>
              <w:t>, </w:t>
            </w:r>
            <w:r w:rsidRPr="00667BF1">
              <w:rPr>
                <w:rFonts w:ascii="Arial" w:hAnsi="Arial" w:cs="Arial"/>
                <w:i/>
                <w:iCs/>
                <w:color w:val="222222"/>
                <w:sz w:val="22"/>
                <w:shd w:val="clear" w:color="auto" w:fill="FFFFFF"/>
              </w:rPr>
              <w:t>22</w:t>
            </w:r>
            <w:r w:rsidRPr="00667BF1">
              <w:rPr>
                <w:rFonts w:ascii="Arial" w:hAnsi="Arial" w:cs="Arial"/>
                <w:color w:val="222222"/>
                <w:sz w:val="22"/>
                <w:shd w:val="clear" w:color="auto" w:fill="FFFFFF"/>
              </w:rPr>
              <w:t>(3), pp.212-226.</w:t>
            </w:r>
          </w:p>
          <w:p w14:paraId="02D9AA4E" w14:textId="77777777" w:rsidR="00D111B0" w:rsidRPr="00667BF1" w:rsidRDefault="00D111B0" w:rsidP="00D111B0">
            <w:pPr>
              <w:ind w:left="720" w:hanging="720"/>
              <w:rPr>
                <w:rFonts w:ascii="Arial" w:hAnsi="Arial" w:cs="Arial"/>
                <w:b/>
                <w:sz w:val="22"/>
              </w:rPr>
            </w:pPr>
            <w:r w:rsidRPr="00667BF1">
              <w:rPr>
                <w:rFonts w:ascii="Arial" w:hAnsi="Arial" w:cs="Arial"/>
                <w:color w:val="222222"/>
                <w:sz w:val="22"/>
                <w:shd w:val="clear" w:color="auto" w:fill="FFFFFF"/>
              </w:rPr>
              <w:t xml:space="preserve">Wang, Y.C., Luo, </w:t>
            </w:r>
            <w:proofErr w:type="gramStart"/>
            <w:r w:rsidRPr="00667BF1">
              <w:rPr>
                <w:rFonts w:ascii="Arial" w:hAnsi="Arial" w:cs="Arial"/>
                <w:color w:val="222222"/>
                <w:sz w:val="22"/>
                <w:shd w:val="clear" w:color="auto" w:fill="FFFFFF"/>
              </w:rPr>
              <w:t>C.C.</w:t>
            </w:r>
            <w:proofErr w:type="gramEnd"/>
            <w:r w:rsidRPr="00667BF1">
              <w:rPr>
                <w:rFonts w:ascii="Arial" w:hAnsi="Arial" w:cs="Arial"/>
                <w:color w:val="222222"/>
                <w:sz w:val="22"/>
                <w:shd w:val="clear" w:color="auto" w:fill="FFFFFF"/>
              </w:rPr>
              <w:t xml:space="preserve"> and Tai, Y.F., 2017. Implementation of delightful services: From the perspective of frontline service employees. </w:t>
            </w:r>
            <w:r w:rsidRPr="00667BF1">
              <w:rPr>
                <w:rFonts w:ascii="Arial" w:hAnsi="Arial" w:cs="Arial"/>
                <w:i/>
                <w:iCs/>
                <w:color w:val="222222"/>
                <w:sz w:val="22"/>
                <w:shd w:val="clear" w:color="auto" w:fill="FFFFFF"/>
              </w:rPr>
              <w:t>Journal of Hospitality and Tourism Management</w:t>
            </w:r>
            <w:r w:rsidRPr="00667BF1">
              <w:rPr>
                <w:rFonts w:ascii="Arial" w:hAnsi="Arial" w:cs="Arial"/>
                <w:color w:val="222222"/>
                <w:sz w:val="22"/>
                <w:shd w:val="clear" w:color="auto" w:fill="FFFFFF"/>
              </w:rPr>
              <w:t>, </w:t>
            </w:r>
            <w:r w:rsidRPr="00667BF1">
              <w:rPr>
                <w:rFonts w:ascii="Arial" w:hAnsi="Arial" w:cs="Arial"/>
                <w:i/>
                <w:iCs/>
                <w:color w:val="222222"/>
                <w:sz w:val="22"/>
                <w:shd w:val="clear" w:color="auto" w:fill="FFFFFF"/>
              </w:rPr>
              <w:t>31</w:t>
            </w:r>
            <w:r w:rsidRPr="00667BF1">
              <w:rPr>
                <w:rFonts w:ascii="Arial" w:hAnsi="Arial" w:cs="Arial"/>
                <w:color w:val="222222"/>
                <w:sz w:val="22"/>
                <w:shd w:val="clear" w:color="auto" w:fill="FFFFFF"/>
              </w:rPr>
              <w:t>, pp.90-104.</w:t>
            </w:r>
          </w:p>
          <w:p w14:paraId="73672F53" w14:textId="77777777" w:rsidR="00726B62" w:rsidRPr="00726B62" w:rsidRDefault="00726B62" w:rsidP="00726B62"/>
          <w:p w14:paraId="588F7DD0" w14:textId="77777777" w:rsidR="00726B62" w:rsidRPr="00726B62" w:rsidRDefault="00726B62" w:rsidP="00726B62"/>
          <w:p w14:paraId="13DA6C4E" w14:textId="77777777" w:rsidR="00726B62" w:rsidRPr="00726B62" w:rsidRDefault="00726B62" w:rsidP="00726B62"/>
          <w:p w14:paraId="3D79BAB6" w14:textId="77777777" w:rsidR="00726B62" w:rsidRPr="00726B62" w:rsidRDefault="00726B62" w:rsidP="00726B62"/>
          <w:p w14:paraId="01FCB1CF" w14:textId="77777777" w:rsidR="00330917" w:rsidRPr="00330917" w:rsidRDefault="00330917" w:rsidP="00726B62"/>
          <w:p w14:paraId="563E15EF" w14:textId="77777777" w:rsidR="00330917" w:rsidRPr="00330917" w:rsidRDefault="00330917" w:rsidP="00592A7E">
            <w:pPr>
              <w:spacing w:after="0" w:line="240" w:lineRule="auto"/>
              <w:ind w:left="-829"/>
              <w:rPr>
                <w:rFonts w:ascii="Arial" w:eastAsia="Times New Roman" w:hAnsi="Arial" w:cs="Times New Roman"/>
                <w:bCs/>
                <w:sz w:val="20"/>
                <w:szCs w:val="20"/>
              </w:rPr>
            </w:pPr>
          </w:p>
          <w:p w14:paraId="26DC5376" w14:textId="77777777" w:rsidR="00330917" w:rsidRPr="00330917" w:rsidRDefault="00330917" w:rsidP="00330917">
            <w:pPr>
              <w:spacing w:after="0" w:line="240" w:lineRule="auto"/>
              <w:rPr>
                <w:rFonts w:ascii="Arial" w:eastAsia="Times New Roman" w:hAnsi="Arial" w:cs="Times New Roman"/>
                <w:bCs/>
                <w:sz w:val="20"/>
                <w:szCs w:val="20"/>
              </w:rPr>
            </w:pPr>
          </w:p>
          <w:p w14:paraId="6D7A93FB" w14:textId="77777777" w:rsidR="00330917" w:rsidRPr="00330917" w:rsidRDefault="00330917" w:rsidP="00330917">
            <w:pPr>
              <w:spacing w:after="0" w:line="240" w:lineRule="auto"/>
              <w:rPr>
                <w:rFonts w:ascii="Arial" w:eastAsia="Times New Roman" w:hAnsi="Arial" w:cs="Times New Roman"/>
                <w:bCs/>
                <w:sz w:val="20"/>
                <w:szCs w:val="20"/>
              </w:rPr>
            </w:pPr>
          </w:p>
          <w:p w14:paraId="128BF448" w14:textId="77777777" w:rsidR="00330917" w:rsidRPr="00330917" w:rsidRDefault="00330917" w:rsidP="00330917">
            <w:pPr>
              <w:spacing w:after="0" w:line="240" w:lineRule="auto"/>
              <w:rPr>
                <w:rFonts w:ascii="Arial" w:eastAsia="Times New Roman" w:hAnsi="Arial" w:cs="Times New Roman"/>
                <w:bCs/>
                <w:sz w:val="20"/>
                <w:szCs w:val="20"/>
              </w:rPr>
            </w:pPr>
          </w:p>
          <w:p w14:paraId="1E271772" w14:textId="77777777" w:rsidR="00330917" w:rsidRPr="00330917" w:rsidRDefault="00330917" w:rsidP="00330917">
            <w:pPr>
              <w:spacing w:after="0" w:line="240" w:lineRule="auto"/>
              <w:rPr>
                <w:rFonts w:ascii="Arial" w:eastAsia="Times New Roman" w:hAnsi="Arial" w:cs="Times New Roman"/>
                <w:bCs/>
                <w:sz w:val="20"/>
                <w:szCs w:val="20"/>
              </w:rPr>
            </w:pPr>
          </w:p>
          <w:p w14:paraId="5CBB271C" w14:textId="77777777" w:rsidR="00330917" w:rsidRPr="00330917" w:rsidRDefault="00330917" w:rsidP="00330917">
            <w:pPr>
              <w:spacing w:after="0" w:line="240" w:lineRule="auto"/>
              <w:rPr>
                <w:rFonts w:ascii="Arial" w:eastAsia="Times New Roman" w:hAnsi="Arial" w:cs="Times New Roman"/>
                <w:bCs/>
                <w:sz w:val="20"/>
                <w:szCs w:val="20"/>
              </w:rPr>
            </w:pPr>
          </w:p>
          <w:p w14:paraId="12D84DF1" w14:textId="77777777" w:rsidR="00330917" w:rsidRDefault="00330917" w:rsidP="00330917">
            <w:pPr>
              <w:spacing w:after="0" w:line="240" w:lineRule="auto"/>
              <w:rPr>
                <w:rFonts w:ascii="Arial" w:eastAsia="Times New Roman" w:hAnsi="Arial" w:cs="Times New Roman"/>
                <w:bCs/>
                <w:sz w:val="20"/>
                <w:szCs w:val="20"/>
              </w:rPr>
            </w:pPr>
          </w:p>
          <w:p w14:paraId="0F32D831" w14:textId="77777777" w:rsidR="00592A7E" w:rsidRDefault="00592A7E" w:rsidP="00330917">
            <w:pPr>
              <w:spacing w:after="0" w:line="240" w:lineRule="auto"/>
              <w:rPr>
                <w:rFonts w:ascii="Arial" w:eastAsia="Times New Roman" w:hAnsi="Arial" w:cs="Times New Roman"/>
                <w:bCs/>
                <w:sz w:val="20"/>
                <w:szCs w:val="20"/>
              </w:rPr>
            </w:pPr>
          </w:p>
          <w:p w14:paraId="2C9C87C6" w14:textId="77777777" w:rsidR="00592A7E" w:rsidRDefault="00592A7E" w:rsidP="00330917">
            <w:pPr>
              <w:spacing w:after="0" w:line="240" w:lineRule="auto"/>
              <w:rPr>
                <w:rFonts w:ascii="Arial" w:eastAsia="Times New Roman" w:hAnsi="Arial" w:cs="Times New Roman"/>
                <w:bCs/>
                <w:sz w:val="20"/>
                <w:szCs w:val="20"/>
              </w:rPr>
            </w:pPr>
          </w:p>
          <w:p w14:paraId="0C1184B5" w14:textId="77777777" w:rsidR="00592A7E" w:rsidRDefault="00592A7E" w:rsidP="00330917">
            <w:pPr>
              <w:spacing w:after="0" w:line="240" w:lineRule="auto"/>
              <w:rPr>
                <w:rFonts w:ascii="Arial" w:eastAsia="Times New Roman" w:hAnsi="Arial" w:cs="Times New Roman"/>
                <w:bCs/>
                <w:sz w:val="20"/>
                <w:szCs w:val="20"/>
              </w:rPr>
            </w:pPr>
          </w:p>
          <w:p w14:paraId="171CDC10" w14:textId="77777777" w:rsidR="00592A7E" w:rsidRDefault="00592A7E" w:rsidP="00330917">
            <w:pPr>
              <w:spacing w:after="0" w:line="240" w:lineRule="auto"/>
              <w:rPr>
                <w:rFonts w:ascii="Arial" w:eastAsia="Times New Roman" w:hAnsi="Arial" w:cs="Times New Roman"/>
                <w:bCs/>
                <w:sz w:val="20"/>
                <w:szCs w:val="20"/>
              </w:rPr>
            </w:pPr>
          </w:p>
          <w:p w14:paraId="49331027" w14:textId="77777777" w:rsidR="00592A7E" w:rsidRDefault="00592A7E" w:rsidP="00330917">
            <w:pPr>
              <w:spacing w:after="0" w:line="240" w:lineRule="auto"/>
              <w:rPr>
                <w:rFonts w:ascii="Arial" w:eastAsia="Times New Roman" w:hAnsi="Arial" w:cs="Times New Roman"/>
                <w:bCs/>
                <w:sz w:val="20"/>
                <w:szCs w:val="20"/>
              </w:rPr>
            </w:pPr>
          </w:p>
          <w:p w14:paraId="46FF86CD" w14:textId="77777777" w:rsidR="00592A7E" w:rsidRDefault="00592A7E" w:rsidP="00330917">
            <w:pPr>
              <w:spacing w:after="0" w:line="240" w:lineRule="auto"/>
              <w:rPr>
                <w:rFonts w:ascii="Arial" w:eastAsia="Times New Roman" w:hAnsi="Arial" w:cs="Times New Roman"/>
                <w:bCs/>
                <w:sz w:val="20"/>
                <w:szCs w:val="20"/>
              </w:rPr>
            </w:pPr>
          </w:p>
          <w:p w14:paraId="53E3501F" w14:textId="77777777" w:rsidR="00592A7E" w:rsidRPr="00330917" w:rsidRDefault="00592A7E" w:rsidP="00330917">
            <w:pPr>
              <w:spacing w:after="0" w:line="240" w:lineRule="auto"/>
              <w:rPr>
                <w:rFonts w:ascii="Arial" w:eastAsia="Times New Roman" w:hAnsi="Arial" w:cs="Times New Roman"/>
                <w:bCs/>
                <w:sz w:val="20"/>
                <w:szCs w:val="20"/>
              </w:rPr>
            </w:pPr>
          </w:p>
          <w:p w14:paraId="52859372" w14:textId="77777777" w:rsidR="00330917" w:rsidRPr="00330917" w:rsidRDefault="00330917" w:rsidP="00330917">
            <w:pPr>
              <w:spacing w:after="0" w:line="240" w:lineRule="auto"/>
              <w:rPr>
                <w:rFonts w:ascii="Arial" w:eastAsia="Times New Roman" w:hAnsi="Arial" w:cs="Times New Roman"/>
                <w:bCs/>
                <w:sz w:val="20"/>
                <w:szCs w:val="20"/>
              </w:rPr>
            </w:pPr>
          </w:p>
          <w:p w14:paraId="6976629D" w14:textId="77777777" w:rsidR="00330917" w:rsidRPr="00330917" w:rsidRDefault="00330917" w:rsidP="00330917">
            <w:pPr>
              <w:spacing w:after="0" w:line="240" w:lineRule="auto"/>
              <w:rPr>
                <w:rFonts w:ascii="Arial" w:eastAsia="Times New Roman" w:hAnsi="Arial" w:cs="Times New Roman"/>
                <w:bCs/>
                <w:sz w:val="20"/>
                <w:szCs w:val="20"/>
              </w:rPr>
            </w:pPr>
          </w:p>
          <w:p w14:paraId="7DB217F1" w14:textId="77777777" w:rsidR="00330917" w:rsidRDefault="00330917" w:rsidP="00330917">
            <w:pPr>
              <w:spacing w:after="0" w:line="240" w:lineRule="auto"/>
              <w:rPr>
                <w:rFonts w:ascii="Arial" w:eastAsia="Times New Roman" w:hAnsi="Arial" w:cs="Times New Roman"/>
                <w:bCs/>
                <w:sz w:val="20"/>
                <w:szCs w:val="20"/>
              </w:rPr>
            </w:pPr>
          </w:p>
          <w:p w14:paraId="344D82DF" w14:textId="77777777" w:rsidR="002025B1" w:rsidRDefault="002025B1" w:rsidP="00330917">
            <w:pPr>
              <w:spacing w:after="0" w:line="240" w:lineRule="auto"/>
              <w:rPr>
                <w:rFonts w:ascii="Arial" w:eastAsia="Times New Roman" w:hAnsi="Arial" w:cs="Times New Roman"/>
                <w:bCs/>
                <w:sz w:val="20"/>
                <w:szCs w:val="20"/>
              </w:rPr>
            </w:pPr>
          </w:p>
          <w:p w14:paraId="1CA2647A" w14:textId="77777777" w:rsidR="002025B1" w:rsidRDefault="002025B1" w:rsidP="00330917">
            <w:pPr>
              <w:spacing w:after="0" w:line="240" w:lineRule="auto"/>
              <w:rPr>
                <w:rFonts w:ascii="Arial" w:eastAsia="Times New Roman" w:hAnsi="Arial" w:cs="Times New Roman"/>
                <w:bCs/>
                <w:sz w:val="20"/>
                <w:szCs w:val="20"/>
              </w:rPr>
            </w:pPr>
          </w:p>
          <w:p w14:paraId="1CF57064" w14:textId="77777777" w:rsidR="002025B1" w:rsidRDefault="002025B1" w:rsidP="00330917">
            <w:pPr>
              <w:spacing w:after="0" w:line="240" w:lineRule="auto"/>
              <w:rPr>
                <w:rFonts w:ascii="Arial" w:eastAsia="Times New Roman" w:hAnsi="Arial" w:cs="Times New Roman"/>
                <w:bCs/>
                <w:sz w:val="20"/>
                <w:szCs w:val="20"/>
              </w:rPr>
            </w:pPr>
          </w:p>
          <w:p w14:paraId="0EE57E87" w14:textId="77777777" w:rsidR="002025B1" w:rsidRDefault="002025B1" w:rsidP="00330917">
            <w:pPr>
              <w:spacing w:after="0" w:line="240" w:lineRule="auto"/>
              <w:rPr>
                <w:rFonts w:ascii="Arial" w:eastAsia="Times New Roman" w:hAnsi="Arial" w:cs="Times New Roman"/>
                <w:bCs/>
                <w:sz w:val="20"/>
                <w:szCs w:val="20"/>
              </w:rPr>
            </w:pPr>
          </w:p>
          <w:p w14:paraId="1533BE7D" w14:textId="77777777" w:rsidR="002025B1" w:rsidRDefault="002025B1" w:rsidP="00330917">
            <w:pPr>
              <w:spacing w:after="0" w:line="240" w:lineRule="auto"/>
              <w:rPr>
                <w:rFonts w:ascii="Arial" w:eastAsia="Times New Roman" w:hAnsi="Arial" w:cs="Times New Roman"/>
                <w:bCs/>
                <w:sz w:val="20"/>
                <w:szCs w:val="20"/>
              </w:rPr>
            </w:pPr>
          </w:p>
          <w:p w14:paraId="7D1F72C9" w14:textId="77777777" w:rsidR="002025B1" w:rsidRDefault="002025B1" w:rsidP="00330917">
            <w:pPr>
              <w:spacing w:after="0" w:line="240" w:lineRule="auto"/>
              <w:rPr>
                <w:rFonts w:ascii="Arial" w:eastAsia="Times New Roman" w:hAnsi="Arial" w:cs="Times New Roman"/>
                <w:bCs/>
                <w:sz w:val="20"/>
                <w:szCs w:val="20"/>
              </w:rPr>
            </w:pPr>
          </w:p>
          <w:p w14:paraId="3A837DC2" w14:textId="77777777" w:rsidR="002025B1" w:rsidRDefault="002025B1" w:rsidP="00330917">
            <w:pPr>
              <w:spacing w:after="0" w:line="240" w:lineRule="auto"/>
              <w:rPr>
                <w:rFonts w:ascii="Arial" w:eastAsia="Times New Roman" w:hAnsi="Arial" w:cs="Times New Roman"/>
                <w:bCs/>
                <w:sz w:val="20"/>
                <w:szCs w:val="20"/>
              </w:rPr>
            </w:pPr>
          </w:p>
          <w:p w14:paraId="617C5550" w14:textId="77777777" w:rsidR="002025B1" w:rsidRDefault="002025B1" w:rsidP="00330917">
            <w:pPr>
              <w:spacing w:after="0" w:line="240" w:lineRule="auto"/>
              <w:rPr>
                <w:rFonts w:ascii="Arial" w:eastAsia="Times New Roman" w:hAnsi="Arial" w:cs="Times New Roman"/>
                <w:bCs/>
                <w:sz w:val="20"/>
                <w:szCs w:val="20"/>
              </w:rPr>
            </w:pPr>
          </w:p>
          <w:p w14:paraId="79E1D618" w14:textId="77777777" w:rsidR="002025B1" w:rsidRDefault="002025B1" w:rsidP="00330917">
            <w:pPr>
              <w:spacing w:after="0" w:line="240" w:lineRule="auto"/>
              <w:rPr>
                <w:rFonts w:ascii="Arial" w:eastAsia="Times New Roman" w:hAnsi="Arial" w:cs="Times New Roman"/>
                <w:bCs/>
                <w:sz w:val="20"/>
                <w:szCs w:val="20"/>
              </w:rPr>
            </w:pPr>
          </w:p>
          <w:p w14:paraId="67DF5678" w14:textId="77777777" w:rsidR="002025B1" w:rsidRDefault="002025B1" w:rsidP="00330917">
            <w:pPr>
              <w:spacing w:after="0" w:line="240" w:lineRule="auto"/>
              <w:rPr>
                <w:rFonts w:ascii="Arial" w:eastAsia="Times New Roman" w:hAnsi="Arial" w:cs="Times New Roman"/>
                <w:bCs/>
                <w:sz w:val="20"/>
                <w:szCs w:val="20"/>
              </w:rPr>
            </w:pPr>
          </w:p>
          <w:p w14:paraId="7E052E41" w14:textId="77777777" w:rsidR="002025B1" w:rsidRDefault="002025B1" w:rsidP="00330917">
            <w:pPr>
              <w:spacing w:after="0" w:line="240" w:lineRule="auto"/>
              <w:rPr>
                <w:rFonts w:ascii="Arial" w:eastAsia="Times New Roman" w:hAnsi="Arial" w:cs="Times New Roman"/>
                <w:bCs/>
                <w:sz w:val="20"/>
                <w:szCs w:val="20"/>
              </w:rPr>
            </w:pPr>
          </w:p>
          <w:p w14:paraId="27CC6CB3" w14:textId="77777777" w:rsidR="002025B1" w:rsidRDefault="002025B1" w:rsidP="00330917">
            <w:pPr>
              <w:spacing w:after="0" w:line="240" w:lineRule="auto"/>
              <w:rPr>
                <w:rFonts w:ascii="Arial" w:eastAsia="Times New Roman" w:hAnsi="Arial" w:cs="Times New Roman"/>
                <w:bCs/>
                <w:sz w:val="20"/>
                <w:szCs w:val="20"/>
              </w:rPr>
            </w:pPr>
          </w:p>
          <w:p w14:paraId="6872D6E2" w14:textId="77777777" w:rsidR="002025B1" w:rsidRDefault="002025B1" w:rsidP="00330917">
            <w:pPr>
              <w:spacing w:after="0" w:line="240" w:lineRule="auto"/>
              <w:rPr>
                <w:rFonts w:ascii="Arial" w:eastAsia="Times New Roman" w:hAnsi="Arial" w:cs="Times New Roman"/>
                <w:bCs/>
                <w:sz w:val="20"/>
                <w:szCs w:val="20"/>
              </w:rPr>
            </w:pPr>
          </w:p>
          <w:p w14:paraId="18AA7D5C" w14:textId="77777777" w:rsidR="002025B1" w:rsidRPr="00330917" w:rsidRDefault="002025B1" w:rsidP="00330917">
            <w:pPr>
              <w:spacing w:after="0" w:line="240" w:lineRule="auto"/>
              <w:rPr>
                <w:rFonts w:ascii="Arial" w:eastAsia="Times New Roman" w:hAnsi="Arial" w:cs="Times New Roman"/>
                <w:bCs/>
                <w:sz w:val="20"/>
                <w:szCs w:val="20"/>
              </w:rPr>
            </w:pPr>
          </w:p>
          <w:p w14:paraId="5F98036B" w14:textId="77777777" w:rsidR="00330917" w:rsidRPr="00330917" w:rsidRDefault="00330917" w:rsidP="00330917">
            <w:pPr>
              <w:spacing w:after="0" w:line="240" w:lineRule="auto"/>
              <w:rPr>
                <w:rFonts w:ascii="Arial" w:eastAsia="Times New Roman" w:hAnsi="Arial" w:cs="Times New Roman"/>
                <w:bCs/>
                <w:sz w:val="20"/>
                <w:szCs w:val="20"/>
              </w:rPr>
            </w:pPr>
          </w:p>
          <w:p w14:paraId="65C80745" w14:textId="77777777" w:rsidR="00330917" w:rsidRPr="00330917" w:rsidRDefault="00330917" w:rsidP="00330917">
            <w:pPr>
              <w:spacing w:after="0" w:line="240" w:lineRule="auto"/>
              <w:rPr>
                <w:rFonts w:ascii="Arial" w:eastAsia="Times New Roman" w:hAnsi="Arial" w:cs="Times New Roman"/>
                <w:bCs/>
                <w:sz w:val="20"/>
                <w:szCs w:val="20"/>
              </w:rPr>
            </w:pPr>
          </w:p>
          <w:p w14:paraId="45CBD562" w14:textId="77777777" w:rsidR="00330917" w:rsidRPr="00330917" w:rsidRDefault="00330917" w:rsidP="00330917">
            <w:pPr>
              <w:spacing w:after="0" w:line="240" w:lineRule="auto"/>
              <w:rPr>
                <w:rFonts w:ascii="Arial" w:eastAsia="Times New Roman" w:hAnsi="Arial" w:cs="Times New Roman"/>
                <w:bCs/>
                <w:sz w:val="20"/>
                <w:szCs w:val="20"/>
              </w:rPr>
            </w:pPr>
          </w:p>
          <w:p w14:paraId="37C5D8FC" w14:textId="77777777" w:rsidR="00330917" w:rsidRPr="00330917" w:rsidRDefault="00330917" w:rsidP="00330917">
            <w:pPr>
              <w:spacing w:after="0" w:line="240" w:lineRule="auto"/>
              <w:rPr>
                <w:rFonts w:ascii="Arial" w:eastAsia="Times New Roman" w:hAnsi="Arial" w:cs="Times New Roman"/>
                <w:bCs/>
                <w:sz w:val="20"/>
                <w:szCs w:val="20"/>
              </w:rPr>
            </w:pPr>
          </w:p>
        </w:tc>
      </w:tr>
    </w:tbl>
    <w:p w14:paraId="7F87AC12" w14:textId="77777777" w:rsidR="008D4E2F" w:rsidRPr="008D4E2F" w:rsidRDefault="008D4E2F" w:rsidP="008D4E2F">
      <w:pPr>
        <w:tabs>
          <w:tab w:val="left" w:pos="1344"/>
        </w:tabs>
        <w:sectPr w:rsidR="008D4E2F" w:rsidRPr="008D4E2F" w:rsidSect="00BD02E7">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91CA4" w14:paraId="09B21DD7" w14:textId="77777777" w:rsidTr="00137E4D">
        <w:trPr>
          <w:trHeight w:val="712"/>
        </w:trPr>
        <w:tc>
          <w:tcPr>
            <w:tcW w:w="9016" w:type="dxa"/>
            <w:vMerge w:val="restart"/>
            <w:tcBorders>
              <w:top w:val="single" w:sz="4" w:space="0" w:color="auto"/>
              <w:left w:val="single" w:sz="4" w:space="0" w:color="auto"/>
              <w:right w:val="single" w:sz="4" w:space="0" w:color="auto"/>
            </w:tcBorders>
            <w:shd w:val="clear" w:color="auto" w:fill="auto"/>
          </w:tcPr>
          <w:p w14:paraId="12E11891" w14:textId="77777777" w:rsidR="00137E4D" w:rsidRPr="00330917" w:rsidRDefault="00137E4D" w:rsidP="00137E4D">
            <w:pPr>
              <w:keepNext/>
              <w:spacing w:after="0" w:line="240" w:lineRule="auto"/>
              <w:jc w:val="center"/>
              <w:rPr>
                <w:rFonts w:ascii="Arial" w:eastAsia="Times New Roman" w:hAnsi="Arial" w:cs="Times New Roman"/>
                <w:b/>
                <w:sz w:val="32"/>
                <w:szCs w:val="32"/>
                <w:lang w:val="en-AU"/>
              </w:rPr>
            </w:pPr>
          </w:p>
          <w:p w14:paraId="6078270D" w14:textId="77777777" w:rsidR="00137E4D" w:rsidRPr="00330917" w:rsidRDefault="00DD363A" w:rsidP="00137E4D">
            <w:pPr>
              <w:keepNext/>
              <w:spacing w:after="0" w:line="240" w:lineRule="auto"/>
              <w:rPr>
                <w:rFonts w:ascii="Arial" w:eastAsia="Times New Roman" w:hAnsi="Arial" w:cs="Times New Roman"/>
                <w:b/>
                <w:sz w:val="28"/>
                <w:szCs w:val="28"/>
                <w:lang w:val="en-AU"/>
              </w:rPr>
            </w:pPr>
            <w:r w:rsidRPr="00C13098">
              <w:rPr>
                <w:rFonts w:asciiTheme="minorHAnsi" w:hAnsiTheme="minorHAnsi"/>
                <w:noProof/>
                <w:lang w:val="en-US"/>
              </w:rPr>
              <w:drawing>
                <wp:inline distT="0" distB="0" distL="0" distR="0" wp14:anchorId="2A77A762" wp14:editId="4B5D344A">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04924"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7C7EF649" w14:textId="77777777" w:rsidR="00137E4D" w:rsidRPr="00330917" w:rsidRDefault="00137E4D" w:rsidP="00137E4D">
            <w:pPr>
              <w:keepNext/>
              <w:spacing w:after="0" w:line="240" w:lineRule="auto"/>
              <w:rPr>
                <w:rFonts w:ascii="Arial" w:eastAsia="Times New Roman" w:hAnsi="Arial" w:cs="Times New Roman"/>
                <w:b/>
                <w:sz w:val="28"/>
                <w:szCs w:val="28"/>
                <w:lang w:val="en-AU"/>
              </w:rPr>
            </w:pPr>
          </w:p>
          <w:p w14:paraId="2DBB432F" w14:textId="77777777" w:rsidR="00D62E48" w:rsidRDefault="00DD363A" w:rsidP="00137E4D">
            <w:pPr>
              <w:rPr>
                <w:rFonts w:eastAsia="Carlito" w:cs="Times New Roman"/>
                <w:b/>
                <w:sz w:val="28"/>
                <w:szCs w:val="28"/>
                <w:lang w:val="en-US"/>
              </w:rPr>
            </w:pPr>
            <w:r>
              <w:rPr>
                <w:rFonts w:eastAsia="Carlito" w:cs="Times New Roman"/>
                <w:b/>
                <w:sz w:val="28"/>
                <w:szCs w:val="28"/>
                <w:lang w:val="en-US"/>
              </w:rPr>
              <w:t xml:space="preserve">Component Two </w:t>
            </w:r>
          </w:p>
          <w:p w14:paraId="040D34E0" w14:textId="77777777" w:rsidR="00137E4D" w:rsidRPr="00330917" w:rsidRDefault="00DD363A" w:rsidP="00137E4D">
            <w:pPr>
              <w:rPr>
                <w:rFonts w:ascii="Arial" w:eastAsia="Times New Roman" w:hAnsi="Arial" w:cs="Times New Roman"/>
                <w:b/>
                <w:sz w:val="32"/>
                <w:szCs w:val="32"/>
                <w:lang w:val="en-AU"/>
              </w:rPr>
            </w:pPr>
            <w:r w:rsidRPr="001749FD">
              <w:rPr>
                <w:rFonts w:eastAsia="Carlito" w:cs="Times New Roman"/>
                <w:b/>
                <w:sz w:val="28"/>
                <w:szCs w:val="28"/>
                <w:lang w:val="en-US"/>
              </w:rPr>
              <w:t>Contribution to Overall Module Assessment</w:t>
            </w:r>
            <w:r>
              <w:rPr>
                <w:rFonts w:eastAsia="Carlito" w:cs="Times New Roman"/>
                <w:b/>
                <w:sz w:val="28"/>
                <w:szCs w:val="28"/>
                <w:lang w:val="en-US"/>
              </w:rPr>
              <w:t>: 25%</w:t>
            </w:r>
          </w:p>
        </w:tc>
      </w:tr>
      <w:tr w:rsidR="00991CA4" w14:paraId="6516C41C" w14:textId="77777777" w:rsidTr="00137E4D">
        <w:trPr>
          <w:trHeight w:val="468"/>
        </w:trPr>
        <w:tc>
          <w:tcPr>
            <w:tcW w:w="9016" w:type="dxa"/>
            <w:vMerge/>
            <w:tcBorders>
              <w:left w:val="single" w:sz="4" w:space="0" w:color="auto"/>
              <w:right w:val="single" w:sz="4" w:space="0" w:color="auto"/>
            </w:tcBorders>
            <w:shd w:val="clear" w:color="auto" w:fill="auto"/>
          </w:tcPr>
          <w:p w14:paraId="112F77E2" w14:textId="77777777" w:rsidR="00137E4D" w:rsidRPr="00330917" w:rsidRDefault="00137E4D" w:rsidP="00137E4D">
            <w:pPr>
              <w:keepNext/>
              <w:spacing w:after="0" w:line="240" w:lineRule="auto"/>
              <w:jc w:val="center"/>
              <w:rPr>
                <w:rFonts w:ascii="Arial" w:eastAsia="Times New Roman" w:hAnsi="Arial" w:cs="Times New Roman"/>
                <w:b/>
                <w:sz w:val="40"/>
                <w:szCs w:val="20"/>
                <w:lang w:val="en-AU"/>
              </w:rPr>
            </w:pPr>
          </w:p>
        </w:tc>
      </w:tr>
      <w:tr w:rsidR="00991CA4" w14:paraId="631BB36E" w14:textId="77777777" w:rsidTr="00137E4D">
        <w:trPr>
          <w:trHeight w:val="468"/>
        </w:trPr>
        <w:tc>
          <w:tcPr>
            <w:tcW w:w="9016" w:type="dxa"/>
            <w:vMerge/>
            <w:tcBorders>
              <w:left w:val="single" w:sz="4" w:space="0" w:color="auto"/>
              <w:right w:val="single" w:sz="4" w:space="0" w:color="auto"/>
            </w:tcBorders>
            <w:shd w:val="clear" w:color="auto" w:fill="auto"/>
          </w:tcPr>
          <w:p w14:paraId="356E4A0D" w14:textId="77777777" w:rsidR="00137E4D" w:rsidRPr="00330917" w:rsidRDefault="00137E4D" w:rsidP="00137E4D">
            <w:pPr>
              <w:keepNext/>
              <w:spacing w:after="0" w:line="240" w:lineRule="auto"/>
              <w:jc w:val="center"/>
              <w:rPr>
                <w:rFonts w:ascii="Arial" w:eastAsia="Times New Roman" w:hAnsi="Arial" w:cs="Times New Roman"/>
                <w:b/>
                <w:sz w:val="40"/>
                <w:szCs w:val="20"/>
                <w:lang w:val="en-AU"/>
              </w:rPr>
            </w:pPr>
          </w:p>
        </w:tc>
      </w:tr>
      <w:tr w:rsidR="00991CA4" w14:paraId="23C1CED5" w14:textId="77777777" w:rsidTr="00137E4D">
        <w:trPr>
          <w:trHeight w:val="468"/>
        </w:trPr>
        <w:tc>
          <w:tcPr>
            <w:tcW w:w="9016" w:type="dxa"/>
            <w:vMerge/>
            <w:tcBorders>
              <w:left w:val="single" w:sz="4" w:space="0" w:color="auto"/>
              <w:right w:val="single" w:sz="4" w:space="0" w:color="auto"/>
            </w:tcBorders>
            <w:shd w:val="clear" w:color="auto" w:fill="auto"/>
          </w:tcPr>
          <w:p w14:paraId="38BF7394" w14:textId="77777777" w:rsidR="00137E4D" w:rsidRPr="00330917" w:rsidRDefault="00137E4D" w:rsidP="00137E4D">
            <w:pPr>
              <w:keepNext/>
              <w:spacing w:after="0" w:line="240" w:lineRule="auto"/>
              <w:jc w:val="center"/>
              <w:rPr>
                <w:rFonts w:ascii="Arial" w:eastAsia="Times New Roman" w:hAnsi="Arial" w:cs="Times New Roman"/>
                <w:b/>
                <w:sz w:val="40"/>
                <w:szCs w:val="20"/>
                <w:lang w:val="en-AU"/>
              </w:rPr>
            </w:pPr>
          </w:p>
        </w:tc>
      </w:tr>
      <w:tr w:rsidR="00991CA4" w14:paraId="7600713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D288197" w14:textId="77777777" w:rsidR="00137E4D" w:rsidRPr="0029335D" w:rsidRDefault="00DD363A" w:rsidP="00137E4D">
            <w:pPr>
              <w:keepNext/>
              <w:spacing w:after="0" w:line="240" w:lineRule="auto"/>
              <w:rPr>
                <w:rFonts w:ascii="Arial" w:eastAsia="Times New Roman" w:hAnsi="Arial" w:cs="Times New Roman"/>
                <w:b/>
                <w:szCs w:val="24"/>
                <w:lang w:val="en-AU"/>
              </w:rPr>
            </w:pPr>
            <w:r w:rsidRPr="0029335D">
              <w:rPr>
                <w:rFonts w:ascii="Arial" w:eastAsia="Times New Roman" w:hAnsi="Arial" w:cs="Times New Roman"/>
                <w:b/>
                <w:szCs w:val="24"/>
                <w:lang w:val="en-AU"/>
              </w:rPr>
              <w:t xml:space="preserve">Trip Advisor Review Response </w:t>
            </w:r>
            <w:r w:rsidR="009520FB">
              <w:rPr>
                <w:rFonts w:ascii="Arial" w:eastAsia="Times New Roman" w:hAnsi="Arial" w:cs="Times New Roman"/>
                <w:b/>
                <w:szCs w:val="24"/>
                <w:lang w:val="en-AU"/>
              </w:rPr>
              <w:t>150 words +/-10%</w:t>
            </w:r>
          </w:p>
        </w:tc>
      </w:tr>
      <w:tr w:rsidR="00991CA4" w14:paraId="7235D342"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A054D3D" w14:textId="77777777" w:rsidR="00137E4D" w:rsidRPr="00330917" w:rsidRDefault="00137E4D" w:rsidP="00137E4D">
            <w:pPr>
              <w:spacing w:after="0" w:line="240" w:lineRule="auto"/>
              <w:rPr>
                <w:rFonts w:ascii="Arial" w:eastAsia="Times New Roman" w:hAnsi="Arial" w:cs="Times New Roman"/>
                <w:bCs/>
                <w:sz w:val="20"/>
                <w:szCs w:val="20"/>
              </w:rPr>
            </w:pPr>
          </w:p>
          <w:p w14:paraId="0870DE6D" w14:textId="77777777" w:rsidR="00137E4D" w:rsidRPr="00330917" w:rsidRDefault="00137E4D" w:rsidP="00137E4D">
            <w:pPr>
              <w:spacing w:after="0" w:line="240" w:lineRule="auto"/>
              <w:rPr>
                <w:rFonts w:ascii="Arial" w:eastAsia="Times New Roman" w:hAnsi="Arial" w:cs="Times New Roman"/>
                <w:bCs/>
                <w:sz w:val="20"/>
                <w:szCs w:val="20"/>
              </w:rPr>
            </w:pPr>
          </w:p>
          <w:p w14:paraId="6D11B717" w14:textId="77777777" w:rsidR="00137E4D" w:rsidRPr="00330917" w:rsidRDefault="00137E4D" w:rsidP="006E6C13">
            <w:pPr>
              <w:spacing w:after="0" w:line="240" w:lineRule="auto"/>
              <w:rPr>
                <w:rFonts w:ascii="Arial" w:eastAsia="Times New Roman" w:hAnsi="Arial" w:cs="Times New Roman"/>
                <w:bCs/>
                <w:sz w:val="20"/>
                <w:szCs w:val="20"/>
              </w:rPr>
            </w:pPr>
          </w:p>
          <w:p w14:paraId="5BA9CFBC" w14:textId="77777777" w:rsidR="00752BD5" w:rsidRDefault="00DD363A" w:rsidP="00752BD5">
            <w:pPr>
              <w:keepNext/>
              <w:spacing w:after="0" w:line="240" w:lineRule="auto"/>
              <w:jc w:val="center"/>
            </w:pPr>
            <w:r>
              <w:rPr>
                <w:noProof/>
                <w:lang w:val="en-US"/>
              </w:rPr>
              <w:drawing>
                <wp:inline distT="0" distB="0" distL="0" distR="0" wp14:anchorId="51ABE4FB" wp14:editId="4A7C52D1">
                  <wp:extent cx="5156717" cy="3002038"/>
                  <wp:effectExtent l="0" t="0" r="635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
                          <a:stretch>
                            <a:fillRect/>
                          </a:stretch>
                        </pic:blipFill>
                        <pic:spPr>
                          <a:xfrm>
                            <a:off x="0" y="0"/>
                            <a:ext cx="5161936" cy="3005076"/>
                          </a:xfrm>
                          <a:prstGeom prst="rect">
                            <a:avLst/>
                          </a:prstGeom>
                        </pic:spPr>
                      </pic:pic>
                    </a:graphicData>
                  </a:graphic>
                </wp:inline>
              </w:drawing>
            </w:r>
          </w:p>
          <w:p w14:paraId="1C934C2C" w14:textId="77777777" w:rsidR="006E6C13" w:rsidRDefault="00DD363A" w:rsidP="00752BD5">
            <w:pPr>
              <w:pStyle w:val="Caption"/>
              <w:jc w:val="center"/>
            </w:pPr>
            <w:r>
              <w:t xml:space="preserve">Figure </w:t>
            </w:r>
            <w:r w:rsidR="00000000">
              <w:fldChar w:fldCharType="begin"/>
            </w:r>
            <w:r w:rsidR="00000000">
              <w:instrText xml:space="preserve"> SEQ Figure \* ARABIC </w:instrText>
            </w:r>
            <w:r w:rsidR="00000000">
              <w:fldChar w:fldCharType="separate"/>
            </w:r>
            <w:r>
              <w:rPr>
                <w:noProof/>
              </w:rPr>
              <w:t>1</w:t>
            </w:r>
            <w:r w:rsidR="00000000">
              <w:rPr>
                <w:noProof/>
              </w:rPr>
              <w:fldChar w:fldCharType="end"/>
            </w:r>
            <w:r>
              <w:t>: Trip Advisor</w:t>
            </w:r>
          </w:p>
          <w:p w14:paraId="59DDE489" w14:textId="77777777" w:rsidR="00752BD5" w:rsidRPr="00752BD5" w:rsidRDefault="00DD363A" w:rsidP="00752BD5">
            <w:pPr>
              <w:jc w:val="center"/>
            </w:pPr>
            <w:r>
              <w:t>(Trip Advisor, 2024)</w:t>
            </w:r>
          </w:p>
          <w:p w14:paraId="30955096" w14:textId="77777777" w:rsidR="00137E4D" w:rsidRPr="00330917" w:rsidRDefault="00137E4D" w:rsidP="00137E4D">
            <w:pPr>
              <w:spacing w:after="0" w:line="240" w:lineRule="auto"/>
              <w:rPr>
                <w:rFonts w:ascii="Arial" w:eastAsia="Times New Roman" w:hAnsi="Arial" w:cs="Times New Roman"/>
                <w:bCs/>
                <w:sz w:val="20"/>
                <w:szCs w:val="20"/>
              </w:rPr>
            </w:pPr>
          </w:p>
          <w:p w14:paraId="6B4144C9" w14:textId="77777777" w:rsidR="00137E4D" w:rsidRPr="00330917" w:rsidRDefault="00137E4D" w:rsidP="00137E4D">
            <w:pPr>
              <w:spacing w:after="0" w:line="240" w:lineRule="auto"/>
              <w:rPr>
                <w:rFonts w:ascii="Arial" w:eastAsia="Times New Roman" w:hAnsi="Arial" w:cs="Times New Roman"/>
                <w:bCs/>
                <w:sz w:val="20"/>
                <w:szCs w:val="20"/>
              </w:rPr>
            </w:pPr>
          </w:p>
          <w:p w14:paraId="41F8B8FF" w14:textId="77777777" w:rsidR="00137E4D" w:rsidRPr="00330917" w:rsidRDefault="00137E4D" w:rsidP="00137E4D">
            <w:pPr>
              <w:spacing w:after="0" w:line="240" w:lineRule="auto"/>
              <w:rPr>
                <w:rFonts w:ascii="Arial" w:eastAsia="Times New Roman" w:hAnsi="Arial" w:cs="Times New Roman"/>
                <w:bCs/>
                <w:sz w:val="20"/>
                <w:szCs w:val="20"/>
              </w:rPr>
            </w:pPr>
          </w:p>
          <w:p w14:paraId="7DDDF0B7" w14:textId="77777777" w:rsidR="006E6C13" w:rsidRDefault="00FC1FFA" w:rsidP="006E6C13">
            <w:r w:rsidRPr="00667BF1">
              <w:rPr>
                <w:rFonts w:ascii="Arial" w:hAnsi="Arial" w:cs="Arial"/>
                <w:sz w:val="22"/>
              </w:rPr>
              <w:t>It is</w:t>
            </w:r>
            <w:r w:rsidR="00DD363A" w:rsidRPr="00667BF1">
              <w:rPr>
                <w:rFonts w:ascii="Arial" w:hAnsi="Arial" w:cs="Arial"/>
                <w:sz w:val="22"/>
              </w:rPr>
              <w:t xml:space="preserve"> amazing how time flies so fast and to think that you are reading this message means a lot to us! It is a real pleasure to note that the couple appeared to work so well together at this challenging time of large crowds like Valentine's Day. We are so proud of the difference makers who work at our establishment and strive to make our guests every experience worth recalling. To be with gratitude, your words will be passed onto them with whom we will make sure to receive the recognition that they deserve. We hope to see you again, Helen and Diane will make sure to always give you outstanding service during your stay at </w:t>
            </w:r>
            <w:r w:rsidR="00DD363A" w:rsidRPr="00667BF1">
              <w:rPr>
                <w:rFonts w:ascii="Arial" w:hAnsi="Arial" w:cs="Arial"/>
                <w:sz w:val="22"/>
              </w:rPr>
              <w:lastRenderedPageBreak/>
              <w:t>Premier Inn</w:t>
            </w:r>
            <w:r w:rsidR="00DD363A" w:rsidRPr="005E2649">
              <w:t xml:space="preserve"> </w:t>
            </w:r>
            <w:r w:rsidR="00DD363A" w:rsidRPr="00667BF1">
              <w:rPr>
                <w:rFonts w:ascii="Arial" w:hAnsi="Arial" w:cs="Arial"/>
                <w:sz w:val="22"/>
              </w:rPr>
              <w:t xml:space="preserve">Nottingham Arena (London Road) </w:t>
            </w:r>
            <w:proofErr w:type="gramStart"/>
            <w:r w:rsidR="00DD363A" w:rsidRPr="00667BF1">
              <w:rPr>
                <w:rFonts w:ascii="Arial" w:hAnsi="Arial" w:cs="Arial"/>
                <w:sz w:val="22"/>
              </w:rPr>
              <w:t>Hotel</w:t>
            </w:r>
            <w:proofErr w:type="gramEnd"/>
            <w:r w:rsidR="00DD363A" w:rsidRPr="00667BF1">
              <w:rPr>
                <w:rFonts w:ascii="Arial" w:hAnsi="Arial" w:cs="Arial"/>
                <w:sz w:val="22"/>
              </w:rPr>
              <w:t xml:space="preserve"> so we have the honour of seeing you again in the future. I appreciate you for choosing Premier Inn!</w:t>
            </w:r>
          </w:p>
          <w:p w14:paraId="466893C4" w14:textId="77777777" w:rsidR="006E6C13" w:rsidRDefault="006E6C13" w:rsidP="006E6C13"/>
          <w:p w14:paraId="34F9A6A3" w14:textId="77777777" w:rsidR="006E6C13" w:rsidRDefault="006E6C13" w:rsidP="006E6C13"/>
          <w:p w14:paraId="687A8C49" w14:textId="77777777" w:rsidR="00137E4D" w:rsidRPr="00330917" w:rsidRDefault="00137E4D" w:rsidP="006E6C13"/>
          <w:p w14:paraId="4064BAE4" w14:textId="77777777" w:rsidR="00137E4D" w:rsidRPr="00330917" w:rsidRDefault="00137E4D" w:rsidP="00137E4D">
            <w:pPr>
              <w:spacing w:after="0" w:line="240" w:lineRule="auto"/>
              <w:rPr>
                <w:rFonts w:ascii="Arial" w:eastAsia="Times New Roman" w:hAnsi="Arial" w:cs="Times New Roman"/>
                <w:bCs/>
                <w:sz w:val="20"/>
                <w:szCs w:val="20"/>
              </w:rPr>
            </w:pPr>
          </w:p>
          <w:p w14:paraId="736285A8" w14:textId="77777777" w:rsidR="00137E4D" w:rsidRPr="00330917" w:rsidRDefault="00137E4D" w:rsidP="00137E4D">
            <w:pPr>
              <w:spacing w:after="0" w:line="240" w:lineRule="auto"/>
              <w:rPr>
                <w:rFonts w:ascii="Arial" w:eastAsia="Times New Roman" w:hAnsi="Arial" w:cs="Times New Roman"/>
                <w:bCs/>
                <w:sz w:val="20"/>
                <w:szCs w:val="20"/>
              </w:rPr>
            </w:pPr>
          </w:p>
          <w:p w14:paraId="25AE6D27" w14:textId="77777777" w:rsidR="00137E4D" w:rsidRPr="00330917" w:rsidRDefault="00137E4D" w:rsidP="00137E4D">
            <w:pPr>
              <w:spacing w:after="0" w:line="240" w:lineRule="auto"/>
              <w:rPr>
                <w:rFonts w:ascii="Arial" w:eastAsia="Times New Roman" w:hAnsi="Arial" w:cs="Times New Roman"/>
                <w:bCs/>
                <w:sz w:val="20"/>
                <w:szCs w:val="20"/>
              </w:rPr>
            </w:pPr>
          </w:p>
          <w:p w14:paraId="2F9E3308" w14:textId="77777777" w:rsidR="00137E4D" w:rsidRPr="00330917" w:rsidRDefault="00137E4D" w:rsidP="00137E4D">
            <w:pPr>
              <w:spacing w:after="0" w:line="240" w:lineRule="auto"/>
              <w:rPr>
                <w:rFonts w:ascii="Arial" w:eastAsia="Times New Roman" w:hAnsi="Arial" w:cs="Times New Roman"/>
                <w:bCs/>
                <w:sz w:val="20"/>
                <w:szCs w:val="20"/>
              </w:rPr>
            </w:pPr>
          </w:p>
          <w:p w14:paraId="631886C8" w14:textId="77777777" w:rsidR="00137E4D" w:rsidRDefault="00137E4D" w:rsidP="00137E4D">
            <w:pPr>
              <w:spacing w:after="0" w:line="240" w:lineRule="auto"/>
              <w:rPr>
                <w:rFonts w:ascii="Arial" w:eastAsia="Times New Roman" w:hAnsi="Arial" w:cs="Times New Roman"/>
                <w:bCs/>
                <w:sz w:val="20"/>
                <w:szCs w:val="20"/>
              </w:rPr>
            </w:pPr>
          </w:p>
          <w:p w14:paraId="3EF78E6F" w14:textId="77777777" w:rsidR="00137E4D" w:rsidRDefault="00137E4D" w:rsidP="00137E4D">
            <w:pPr>
              <w:spacing w:after="0" w:line="240" w:lineRule="auto"/>
              <w:rPr>
                <w:rFonts w:ascii="Arial" w:eastAsia="Times New Roman" w:hAnsi="Arial" w:cs="Times New Roman"/>
                <w:bCs/>
                <w:sz w:val="20"/>
                <w:szCs w:val="20"/>
              </w:rPr>
            </w:pPr>
          </w:p>
          <w:p w14:paraId="3A2001C1" w14:textId="77777777" w:rsidR="00137E4D" w:rsidRDefault="00137E4D" w:rsidP="00137E4D">
            <w:pPr>
              <w:spacing w:after="0" w:line="240" w:lineRule="auto"/>
              <w:rPr>
                <w:rFonts w:ascii="Arial" w:eastAsia="Times New Roman" w:hAnsi="Arial" w:cs="Times New Roman"/>
                <w:bCs/>
                <w:sz w:val="20"/>
                <w:szCs w:val="20"/>
              </w:rPr>
            </w:pPr>
          </w:p>
          <w:p w14:paraId="78F02340" w14:textId="77777777" w:rsidR="00137E4D" w:rsidRDefault="00137E4D" w:rsidP="00137E4D">
            <w:pPr>
              <w:spacing w:after="0" w:line="240" w:lineRule="auto"/>
              <w:rPr>
                <w:rFonts w:ascii="Arial" w:eastAsia="Times New Roman" w:hAnsi="Arial" w:cs="Times New Roman"/>
                <w:bCs/>
                <w:sz w:val="20"/>
                <w:szCs w:val="20"/>
              </w:rPr>
            </w:pPr>
          </w:p>
          <w:p w14:paraId="2F853BCC" w14:textId="77777777" w:rsidR="00137E4D" w:rsidRDefault="00137E4D" w:rsidP="00137E4D">
            <w:pPr>
              <w:spacing w:after="0" w:line="240" w:lineRule="auto"/>
              <w:rPr>
                <w:rFonts w:ascii="Arial" w:eastAsia="Times New Roman" w:hAnsi="Arial" w:cs="Times New Roman"/>
                <w:bCs/>
                <w:sz w:val="20"/>
                <w:szCs w:val="20"/>
              </w:rPr>
            </w:pPr>
          </w:p>
          <w:p w14:paraId="2553CA2B" w14:textId="77777777" w:rsidR="00137E4D" w:rsidRDefault="00137E4D" w:rsidP="00137E4D">
            <w:pPr>
              <w:spacing w:after="0" w:line="240" w:lineRule="auto"/>
              <w:rPr>
                <w:rFonts w:ascii="Arial" w:eastAsia="Times New Roman" w:hAnsi="Arial" w:cs="Times New Roman"/>
                <w:bCs/>
                <w:sz w:val="20"/>
                <w:szCs w:val="20"/>
              </w:rPr>
            </w:pPr>
          </w:p>
          <w:p w14:paraId="1A7F8AEC" w14:textId="77777777" w:rsidR="00137E4D" w:rsidRDefault="00137E4D" w:rsidP="00137E4D">
            <w:pPr>
              <w:spacing w:after="0" w:line="240" w:lineRule="auto"/>
              <w:rPr>
                <w:rFonts w:ascii="Arial" w:eastAsia="Times New Roman" w:hAnsi="Arial" w:cs="Times New Roman"/>
                <w:bCs/>
                <w:sz w:val="20"/>
                <w:szCs w:val="20"/>
              </w:rPr>
            </w:pPr>
          </w:p>
          <w:p w14:paraId="2A013529" w14:textId="77777777" w:rsidR="00137E4D" w:rsidRPr="00330917" w:rsidRDefault="00137E4D" w:rsidP="00137E4D">
            <w:pPr>
              <w:spacing w:after="0" w:line="240" w:lineRule="auto"/>
              <w:rPr>
                <w:rFonts w:ascii="Arial" w:eastAsia="Times New Roman" w:hAnsi="Arial" w:cs="Times New Roman"/>
                <w:bCs/>
                <w:sz w:val="20"/>
                <w:szCs w:val="20"/>
              </w:rPr>
            </w:pPr>
          </w:p>
          <w:p w14:paraId="0B612CEE" w14:textId="77777777" w:rsidR="00137E4D" w:rsidRPr="00330917" w:rsidRDefault="00137E4D" w:rsidP="00137E4D">
            <w:pPr>
              <w:spacing w:after="0" w:line="240" w:lineRule="auto"/>
              <w:rPr>
                <w:rFonts w:ascii="Arial" w:eastAsia="Times New Roman" w:hAnsi="Arial" w:cs="Times New Roman"/>
                <w:bCs/>
                <w:sz w:val="20"/>
                <w:szCs w:val="20"/>
              </w:rPr>
            </w:pPr>
          </w:p>
          <w:p w14:paraId="2A05616E" w14:textId="77777777" w:rsidR="00137E4D" w:rsidRPr="00330917" w:rsidRDefault="00137E4D" w:rsidP="00137E4D">
            <w:pPr>
              <w:spacing w:after="0" w:line="240" w:lineRule="auto"/>
              <w:rPr>
                <w:rFonts w:ascii="Arial" w:eastAsia="Times New Roman" w:hAnsi="Arial" w:cs="Times New Roman"/>
                <w:bCs/>
                <w:sz w:val="20"/>
                <w:szCs w:val="20"/>
              </w:rPr>
            </w:pPr>
          </w:p>
          <w:p w14:paraId="2B7790EE" w14:textId="77777777" w:rsidR="00137E4D" w:rsidRPr="00330917" w:rsidRDefault="00137E4D" w:rsidP="00137E4D">
            <w:pPr>
              <w:spacing w:after="0" w:line="240" w:lineRule="auto"/>
              <w:rPr>
                <w:rFonts w:ascii="Arial" w:eastAsia="Times New Roman" w:hAnsi="Arial" w:cs="Times New Roman"/>
                <w:bCs/>
                <w:sz w:val="20"/>
                <w:szCs w:val="20"/>
              </w:rPr>
            </w:pPr>
          </w:p>
          <w:p w14:paraId="24FFB761" w14:textId="77777777" w:rsidR="00137E4D" w:rsidRPr="00330917" w:rsidRDefault="00137E4D" w:rsidP="00137E4D">
            <w:pPr>
              <w:spacing w:after="0" w:line="240" w:lineRule="auto"/>
              <w:rPr>
                <w:rFonts w:ascii="Arial" w:eastAsia="Times New Roman" w:hAnsi="Arial" w:cs="Times New Roman"/>
                <w:bCs/>
                <w:sz w:val="20"/>
                <w:szCs w:val="20"/>
              </w:rPr>
            </w:pPr>
          </w:p>
          <w:p w14:paraId="012AD192" w14:textId="77777777" w:rsidR="00137E4D" w:rsidRPr="00330917" w:rsidRDefault="00137E4D" w:rsidP="00137E4D">
            <w:pPr>
              <w:spacing w:after="0" w:line="240" w:lineRule="auto"/>
              <w:rPr>
                <w:rFonts w:ascii="Arial" w:eastAsia="Times New Roman" w:hAnsi="Arial" w:cs="Times New Roman"/>
                <w:bCs/>
                <w:sz w:val="20"/>
                <w:szCs w:val="20"/>
              </w:rPr>
            </w:pPr>
          </w:p>
          <w:p w14:paraId="62B66C88" w14:textId="77777777" w:rsidR="00137E4D" w:rsidRDefault="00137E4D" w:rsidP="00137E4D">
            <w:pPr>
              <w:spacing w:after="0" w:line="240" w:lineRule="auto"/>
              <w:rPr>
                <w:rFonts w:ascii="Arial" w:eastAsia="Times New Roman" w:hAnsi="Arial" w:cs="Times New Roman"/>
                <w:bCs/>
                <w:sz w:val="20"/>
                <w:szCs w:val="20"/>
              </w:rPr>
            </w:pPr>
          </w:p>
          <w:p w14:paraId="0B6E9AD7" w14:textId="77777777" w:rsidR="00137E4D" w:rsidRDefault="00137E4D" w:rsidP="00137E4D">
            <w:pPr>
              <w:spacing w:after="0" w:line="240" w:lineRule="auto"/>
              <w:rPr>
                <w:rFonts w:ascii="Arial" w:eastAsia="Times New Roman" w:hAnsi="Arial" w:cs="Times New Roman"/>
                <w:bCs/>
                <w:sz w:val="20"/>
                <w:szCs w:val="20"/>
              </w:rPr>
            </w:pPr>
          </w:p>
          <w:p w14:paraId="2D36EB98" w14:textId="77777777" w:rsidR="00137E4D" w:rsidRDefault="00137E4D" w:rsidP="00137E4D">
            <w:pPr>
              <w:spacing w:after="0" w:line="240" w:lineRule="auto"/>
              <w:rPr>
                <w:rFonts w:ascii="Arial" w:eastAsia="Times New Roman" w:hAnsi="Arial" w:cs="Times New Roman"/>
                <w:bCs/>
                <w:sz w:val="20"/>
                <w:szCs w:val="20"/>
              </w:rPr>
            </w:pPr>
          </w:p>
          <w:p w14:paraId="2EF8F69E" w14:textId="77777777" w:rsidR="00137E4D" w:rsidRDefault="00137E4D" w:rsidP="00137E4D">
            <w:pPr>
              <w:spacing w:after="0" w:line="240" w:lineRule="auto"/>
              <w:rPr>
                <w:rFonts w:ascii="Arial" w:eastAsia="Times New Roman" w:hAnsi="Arial" w:cs="Times New Roman"/>
                <w:bCs/>
                <w:sz w:val="20"/>
                <w:szCs w:val="20"/>
              </w:rPr>
            </w:pPr>
          </w:p>
          <w:p w14:paraId="2019E16B" w14:textId="77777777" w:rsidR="00137E4D" w:rsidRDefault="00137E4D" w:rsidP="00137E4D">
            <w:pPr>
              <w:spacing w:after="0" w:line="240" w:lineRule="auto"/>
              <w:rPr>
                <w:rFonts w:ascii="Arial" w:eastAsia="Times New Roman" w:hAnsi="Arial" w:cs="Times New Roman"/>
                <w:bCs/>
                <w:sz w:val="20"/>
                <w:szCs w:val="20"/>
              </w:rPr>
            </w:pPr>
          </w:p>
          <w:p w14:paraId="1BE98D6E" w14:textId="77777777" w:rsidR="00137E4D" w:rsidRDefault="00137E4D" w:rsidP="00137E4D">
            <w:pPr>
              <w:spacing w:after="0" w:line="240" w:lineRule="auto"/>
              <w:rPr>
                <w:rFonts w:ascii="Arial" w:eastAsia="Times New Roman" w:hAnsi="Arial" w:cs="Times New Roman"/>
                <w:bCs/>
                <w:sz w:val="20"/>
                <w:szCs w:val="20"/>
              </w:rPr>
            </w:pPr>
          </w:p>
          <w:p w14:paraId="69E37A58" w14:textId="77777777" w:rsidR="00137E4D" w:rsidRDefault="00137E4D" w:rsidP="00137E4D">
            <w:pPr>
              <w:spacing w:after="0" w:line="240" w:lineRule="auto"/>
              <w:rPr>
                <w:rFonts w:ascii="Arial" w:eastAsia="Times New Roman" w:hAnsi="Arial" w:cs="Times New Roman"/>
                <w:bCs/>
                <w:sz w:val="20"/>
                <w:szCs w:val="20"/>
              </w:rPr>
            </w:pPr>
          </w:p>
          <w:p w14:paraId="56D96373" w14:textId="77777777" w:rsidR="00137E4D" w:rsidRDefault="00137E4D" w:rsidP="00137E4D">
            <w:pPr>
              <w:spacing w:after="0" w:line="240" w:lineRule="auto"/>
              <w:rPr>
                <w:rFonts w:ascii="Arial" w:eastAsia="Times New Roman" w:hAnsi="Arial" w:cs="Times New Roman"/>
                <w:bCs/>
                <w:sz w:val="20"/>
                <w:szCs w:val="20"/>
              </w:rPr>
            </w:pPr>
          </w:p>
          <w:p w14:paraId="6CC918AD" w14:textId="77777777" w:rsidR="00137E4D" w:rsidRDefault="00137E4D" w:rsidP="00137E4D">
            <w:pPr>
              <w:spacing w:after="0" w:line="240" w:lineRule="auto"/>
              <w:rPr>
                <w:rFonts w:ascii="Arial" w:eastAsia="Times New Roman" w:hAnsi="Arial" w:cs="Times New Roman"/>
                <w:bCs/>
                <w:sz w:val="20"/>
                <w:szCs w:val="20"/>
              </w:rPr>
            </w:pPr>
          </w:p>
          <w:p w14:paraId="79C4A63F" w14:textId="77777777" w:rsidR="00137E4D" w:rsidRDefault="00137E4D" w:rsidP="00137E4D">
            <w:pPr>
              <w:spacing w:after="0" w:line="240" w:lineRule="auto"/>
              <w:rPr>
                <w:rFonts w:ascii="Arial" w:eastAsia="Times New Roman" w:hAnsi="Arial" w:cs="Times New Roman"/>
                <w:bCs/>
                <w:sz w:val="20"/>
                <w:szCs w:val="20"/>
              </w:rPr>
            </w:pPr>
          </w:p>
          <w:p w14:paraId="082AB367" w14:textId="77777777" w:rsidR="00137E4D" w:rsidRDefault="00137E4D" w:rsidP="00137E4D">
            <w:pPr>
              <w:spacing w:after="0" w:line="240" w:lineRule="auto"/>
              <w:rPr>
                <w:rFonts w:ascii="Arial" w:eastAsia="Times New Roman" w:hAnsi="Arial" w:cs="Times New Roman"/>
                <w:bCs/>
                <w:sz w:val="20"/>
                <w:szCs w:val="20"/>
              </w:rPr>
            </w:pPr>
          </w:p>
          <w:p w14:paraId="69313B46" w14:textId="77777777" w:rsidR="00137E4D" w:rsidRDefault="00137E4D" w:rsidP="00137E4D">
            <w:pPr>
              <w:spacing w:after="0" w:line="240" w:lineRule="auto"/>
              <w:rPr>
                <w:rFonts w:ascii="Arial" w:eastAsia="Times New Roman" w:hAnsi="Arial" w:cs="Times New Roman"/>
                <w:bCs/>
                <w:sz w:val="20"/>
                <w:szCs w:val="20"/>
              </w:rPr>
            </w:pPr>
          </w:p>
          <w:p w14:paraId="20BBE9DD" w14:textId="77777777" w:rsidR="00137E4D" w:rsidRDefault="00137E4D" w:rsidP="00137E4D">
            <w:pPr>
              <w:spacing w:after="0" w:line="240" w:lineRule="auto"/>
              <w:rPr>
                <w:rFonts w:ascii="Arial" w:eastAsia="Times New Roman" w:hAnsi="Arial" w:cs="Times New Roman"/>
                <w:bCs/>
                <w:sz w:val="20"/>
                <w:szCs w:val="20"/>
              </w:rPr>
            </w:pPr>
          </w:p>
          <w:p w14:paraId="6407794E" w14:textId="77777777" w:rsidR="00137E4D" w:rsidRPr="00330917" w:rsidRDefault="00137E4D" w:rsidP="00137E4D">
            <w:pPr>
              <w:spacing w:after="0" w:line="240" w:lineRule="auto"/>
              <w:rPr>
                <w:rFonts w:ascii="Arial" w:eastAsia="Times New Roman" w:hAnsi="Arial" w:cs="Times New Roman"/>
                <w:bCs/>
                <w:sz w:val="20"/>
                <w:szCs w:val="20"/>
              </w:rPr>
            </w:pPr>
          </w:p>
          <w:p w14:paraId="0DC5A41E" w14:textId="77777777" w:rsidR="00137E4D" w:rsidRPr="00330917" w:rsidRDefault="00137E4D" w:rsidP="00137E4D">
            <w:pPr>
              <w:spacing w:after="0" w:line="240" w:lineRule="auto"/>
              <w:rPr>
                <w:rFonts w:ascii="Arial" w:eastAsia="Times New Roman" w:hAnsi="Arial" w:cs="Times New Roman"/>
                <w:bCs/>
                <w:sz w:val="20"/>
                <w:szCs w:val="20"/>
              </w:rPr>
            </w:pPr>
          </w:p>
        </w:tc>
      </w:tr>
    </w:tbl>
    <w:p w14:paraId="15F68C4E" w14:textId="77777777" w:rsidR="000A5422" w:rsidRDefault="000A5422" w:rsidP="008D4E2F">
      <w:pPr>
        <w:rPr>
          <w:b/>
          <w:bCs/>
          <w:sz w:val="28"/>
          <w:szCs w:val="24"/>
        </w:rPr>
      </w:pPr>
    </w:p>
    <w:p w14:paraId="2E715398"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91CA4" w14:paraId="4DA96A52" w14:textId="77777777" w:rsidTr="00137E4D">
        <w:trPr>
          <w:trHeight w:val="468"/>
        </w:trPr>
        <w:tc>
          <w:tcPr>
            <w:tcW w:w="9016" w:type="dxa"/>
            <w:vMerge w:val="restart"/>
            <w:tcBorders>
              <w:left w:val="single" w:sz="4" w:space="0" w:color="auto"/>
              <w:right w:val="single" w:sz="4" w:space="0" w:color="auto"/>
            </w:tcBorders>
            <w:shd w:val="clear" w:color="auto" w:fill="auto"/>
          </w:tcPr>
          <w:p w14:paraId="4CA0BE18" w14:textId="77777777" w:rsidR="00137E4D" w:rsidRPr="00330917" w:rsidRDefault="00137E4D" w:rsidP="00774AC0">
            <w:pPr>
              <w:keepNext/>
              <w:spacing w:after="0" w:line="240" w:lineRule="auto"/>
              <w:rPr>
                <w:rFonts w:ascii="Arial" w:eastAsia="Times New Roman" w:hAnsi="Arial" w:cs="Times New Roman"/>
                <w:b/>
                <w:sz w:val="40"/>
                <w:szCs w:val="20"/>
                <w:lang w:val="en-AU"/>
              </w:rPr>
            </w:pPr>
          </w:p>
        </w:tc>
      </w:tr>
      <w:tr w:rsidR="00991CA4" w14:paraId="535430ED" w14:textId="77777777" w:rsidTr="00137E4D">
        <w:trPr>
          <w:trHeight w:val="468"/>
        </w:trPr>
        <w:tc>
          <w:tcPr>
            <w:tcW w:w="9016" w:type="dxa"/>
            <w:vMerge/>
            <w:tcBorders>
              <w:left w:val="single" w:sz="4" w:space="0" w:color="auto"/>
              <w:right w:val="single" w:sz="4" w:space="0" w:color="auto"/>
            </w:tcBorders>
            <w:shd w:val="clear" w:color="auto" w:fill="auto"/>
          </w:tcPr>
          <w:p w14:paraId="7760B031" w14:textId="77777777" w:rsidR="00137E4D" w:rsidRPr="00330917" w:rsidRDefault="00137E4D" w:rsidP="00137E4D">
            <w:pPr>
              <w:keepNext/>
              <w:spacing w:after="0" w:line="240" w:lineRule="auto"/>
              <w:jc w:val="center"/>
              <w:rPr>
                <w:rFonts w:ascii="Arial" w:eastAsia="Times New Roman" w:hAnsi="Arial" w:cs="Times New Roman"/>
                <w:b/>
                <w:sz w:val="40"/>
                <w:szCs w:val="20"/>
                <w:lang w:val="en-AU"/>
              </w:rPr>
            </w:pPr>
          </w:p>
        </w:tc>
      </w:tr>
      <w:tr w:rsidR="00991CA4" w14:paraId="0D344C35" w14:textId="77777777" w:rsidTr="00137E4D">
        <w:trPr>
          <w:trHeight w:val="460"/>
        </w:trPr>
        <w:tc>
          <w:tcPr>
            <w:tcW w:w="9016" w:type="dxa"/>
            <w:vMerge/>
            <w:tcBorders>
              <w:left w:val="single" w:sz="4" w:space="0" w:color="auto"/>
              <w:right w:val="single" w:sz="4" w:space="0" w:color="auto"/>
            </w:tcBorders>
            <w:shd w:val="clear" w:color="auto" w:fill="auto"/>
          </w:tcPr>
          <w:p w14:paraId="5FE5C7F1" w14:textId="77777777" w:rsidR="00137E4D" w:rsidRPr="00330917" w:rsidRDefault="00137E4D" w:rsidP="00137E4D">
            <w:pPr>
              <w:keepNext/>
              <w:spacing w:after="0" w:line="240" w:lineRule="auto"/>
              <w:jc w:val="center"/>
              <w:rPr>
                <w:rFonts w:ascii="Arial" w:eastAsia="Times New Roman" w:hAnsi="Arial" w:cs="Times New Roman"/>
                <w:b/>
                <w:sz w:val="40"/>
                <w:szCs w:val="20"/>
                <w:lang w:val="en-AU"/>
              </w:rPr>
            </w:pPr>
          </w:p>
        </w:tc>
      </w:tr>
      <w:tr w:rsidR="00991CA4" w14:paraId="3384B111"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2A5C570F" w14:textId="77777777" w:rsidR="00137E4D" w:rsidRPr="00D20F64" w:rsidRDefault="00DD363A" w:rsidP="00137E4D">
            <w:pPr>
              <w:keepNext/>
              <w:spacing w:after="0" w:line="240" w:lineRule="auto"/>
              <w:rPr>
                <w:rFonts w:ascii="Arial" w:eastAsia="Times New Roman" w:hAnsi="Arial" w:cs="Times New Roman"/>
                <w:b/>
                <w:szCs w:val="24"/>
                <w:lang w:val="en-AU"/>
              </w:rPr>
            </w:pPr>
            <w:r w:rsidRPr="00D20F64">
              <w:rPr>
                <w:rFonts w:ascii="Arial" w:eastAsia="Times New Roman" w:hAnsi="Arial" w:cs="Times New Roman"/>
                <w:b/>
                <w:szCs w:val="24"/>
                <w:lang w:val="en-AU"/>
              </w:rPr>
              <w:t>Letter of complaint response</w:t>
            </w:r>
            <w:r w:rsidR="009520FB" w:rsidRPr="00D20F64">
              <w:rPr>
                <w:rFonts w:ascii="Arial" w:eastAsia="Times New Roman" w:hAnsi="Arial" w:cs="Times New Roman"/>
                <w:b/>
                <w:szCs w:val="24"/>
                <w:lang w:val="en-AU"/>
              </w:rPr>
              <w:t xml:space="preserve"> </w:t>
            </w:r>
            <w:r w:rsidR="00D20F64" w:rsidRPr="00D20F64">
              <w:rPr>
                <w:rFonts w:ascii="Arial" w:eastAsia="Times New Roman" w:hAnsi="Arial" w:cs="Times New Roman"/>
                <w:b/>
                <w:szCs w:val="24"/>
                <w:lang w:val="en-AU"/>
              </w:rPr>
              <w:t>500 words +/- 1-%</w:t>
            </w:r>
          </w:p>
        </w:tc>
      </w:tr>
      <w:tr w:rsidR="00991CA4" w14:paraId="5DC7A4E5"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489B21F" w14:textId="77777777" w:rsidR="00137E4D" w:rsidRDefault="00137E4D" w:rsidP="00774AC0"/>
          <w:p w14:paraId="32F48A47" w14:textId="77777777" w:rsidR="00667BF1" w:rsidRPr="00330917" w:rsidRDefault="00667BF1" w:rsidP="00774AC0"/>
          <w:p w14:paraId="3182F3AE" w14:textId="77777777" w:rsidR="00ED1772" w:rsidRPr="00667BF1" w:rsidRDefault="00DD363A" w:rsidP="00ED1772">
            <w:pPr>
              <w:rPr>
                <w:rFonts w:ascii="Arial" w:hAnsi="Arial" w:cs="Arial"/>
                <w:sz w:val="22"/>
              </w:rPr>
            </w:pPr>
            <w:r w:rsidRPr="00667BF1">
              <w:rPr>
                <w:rFonts w:ascii="Arial" w:hAnsi="Arial" w:cs="Arial"/>
                <w:sz w:val="22"/>
              </w:rPr>
              <w:lastRenderedPageBreak/>
              <w:t>Dear Mrs. Blake,</w:t>
            </w:r>
          </w:p>
          <w:p w14:paraId="07CB1855" w14:textId="77777777" w:rsidR="00ED1772" w:rsidRPr="00667BF1" w:rsidRDefault="00ED1772" w:rsidP="00ED1772">
            <w:pPr>
              <w:rPr>
                <w:rFonts w:ascii="Arial" w:hAnsi="Arial" w:cs="Arial"/>
                <w:sz w:val="22"/>
              </w:rPr>
            </w:pPr>
          </w:p>
          <w:p w14:paraId="1571183F" w14:textId="77777777" w:rsidR="00ED1772" w:rsidRPr="00667BF1" w:rsidRDefault="00DD363A" w:rsidP="00ED1772">
            <w:pPr>
              <w:rPr>
                <w:rFonts w:ascii="Arial" w:hAnsi="Arial" w:cs="Arial"/>
                <w:sz w:val="22"/>
              </w:rPr>
            </w:pPr>
            <w:r w:rsidRPr="00667BF1">
              <w:rPr>
                <w:rFonts w:ascii="Arial" w:hAnsi="Arial" w:cs="Arial"/>
                <w:sz w:val="22"/>
              </w:rPr>
              <w:t>We wanted to begin by truly apolog</w:t>
            </w:r>
            <w:r w:rsidR="00EC1930" w:rsidRPr="00667BF1">
              <w:rPr>
                <w:rFonts w:ascii="Arial" w:hAnsi="Arial" w:cs="Arial"/>
                <w:sz w:val="22"/>
              </w:rPr>
              <w:t>isi</w:t>
            </w:r>
            <w:r w:rsidRPr="00667BF1">
              <w:rPr>
                <w:rFonts w:ascii="Arial" w:hAnsi="Arial" w:cs="Arial"/>
                <w:sz w:val="22"/>
              </w:rPr>
              <w:t xml:space="preserve">ng for any difficulties and discomfort you faced during your most current stay at our hotel. Your ideas are much appreciated as they allow us to find areas for development and ensure that future guests will have a better time. </w:t>
            </w:r>
          </w:p>
          <w:p w14:paraId="2EBBF889" w14:textId="77777777" w:rsidR="00ED1772" w:rsidRPr="00667BF1" w:rsidRDefault="00DD363A" w:rsidP="00ED1772">
            <w:pPr>
              <w:rPr>
                <w:rFonts w:ascii="Arial" w:hAnsi="Arial" w:cs="Arial"/>
                <w:sz w:val="22"/>
              </w:rPr>
            </w:pPr>
            <w:r w:rsidRPr="00667BF1">
              <w:rPr>
                <w:rFonts w:ascii="Arial" w:hAnsi="Arial" w:cs="Arial"/>
                <w:sz w:val="22"/>
              </w:rPr>
              <w:t xml:space="preserve">We evaluated the issues that you raised shortly after we received the letter you sent. Despite our greatest efforts, we managed to maintain the highest possible level of hygiene in this </w:t>
            </w:r>
            <w:proofErr w:type="gramStart"/>
            <w:r w:rsidRPr="00667BF1">
              <w:rPr>
                <w:rFonts w:ascii="Arial" w:hAnsi="Arial" w:cs="Arial"/>
                <w:sz w:val="22"/>
              </w:rPr>
              <w:t>particular case</w:t>
            </w:r>
            <w:proofErr w:type="gramEnd"/>
            <w:r w:rsidRPr="00667BF1">
              <w:rPr>
                <w:rFonts w:ascii="Arial" w:hAnsi="Arial" w:cs="Arial"/>
                <w:sz w:val="22"/>
              </w:rPr>
              <w:t>. The dirty conditions in room 330 were quickly addressed and we have set up further instruction procedures for the maintenance staff to avoid this kind of scenario from happening in the future. Maintaining proper hygiene is our top concern.</w:t>
            </w:r>
          </w:p>
          <w:p w14:paraId="7C3A7CD4" w14:textId="77777777" w:rsidR="00ED1772" w:rsidRPr="00667BF1" w:rsidRDefault="00DD363A" w:rsidP="00ED1772">
            <w:pPr>
              <w:rPr>
                <w:rFonts w:ascii="Arial" w:hAnsi="Arial" w:cs="Arial"/>
                <w:sz w:val="22"/>
              </w:rPr>
            </w:pPr>
            <w:r w:rsidRPr="00667BF1">
              <w:rPr>
                <w:rFonts w:ascii="Arial" w:hAnsi="Arial" w:cs="Arial"/>
                <w:sz w:val="22"/>
              </w:rPr>
              <w:t xml:space="preserve">We understand how annoying it can be to experience irregular access to Wi-Fi. Since then, we have carefully tested and updated our Wi-Fi system to boost performance and reliability. We are sure that these changes will make browsing more enjoyable for guests in the future. </w:t>
            </w:r>
          </w:p>
          <w:p w14:paraId="6AD3C1C8" w14:textId="77777777" w:rsidR="00ED1772" w:rsidRPr="00667BF1" w:rsidRDefault="00DD363A" w:rsidP="00ED1772">
            <w:pPr>
              <w:rPr>
                <w:rFonts w:ascii="Arial" w:hAnsi="Arial" w:cs="Arial"/>
                <w:sz w:val="22"/>
              </w:rPr>
            </w:pPr>
            <w:r w:rsidRPr="00667BF1">
              <w:rPr>
                <w:rFonts w:ascii="Arial" w:hAnsi="Arial" w:cs="Arial"/>
                <w:sz w:val="22"/>
              </w:rPr>
              <w:t>We truly apolog</w:t>
            </w:r>
            <w:r w:rsidR="00EC1930" w:rsidRPr="00667BF1">
              <w:rPr>
                <w:rFonts w:ascii="Arial" w:hAnsi="Arial" w:cs="Arial"/>
                <w:sz w:val="22"/>
              </w:rPr>
              <w:t>ise</w:t>
            </w:r>
            <w:r w:rsidRPr="00667BF1">
              <w:rPr>
                <w:rFonts w:ascii="Arial" w:hAnsi="Arial" w:cs="Arial"/>
                <w:sz w:val="22"/>
              </w:rPr>
              <w:t xml:space="preserve"> for any inconvenience that the background noise problems throughout your stay may have caused. We went over our noise level guidelines with our staff members and took further action to make sure all guests had a calm pleasant time with us.</w:t>
            </w:r>
          </w:p>
          <w:p w14:paraId="58BDFDBB" w14:textId="77777777" w:rsidR="002932A6" w:rsidRPr="00667BF1" w:rsidRDefault="00DD363A" w:rsidP="002932A6">
            <w:pPr>
              <w:rPr>
                <w:rFonts w:ascii="Arial" w:hAnsi="Arial" w:cs="Arial"/>
                <w:sz w:val="22"/>
              </w:rPr>
            </w:pPr>
            <w:r w:rsidRPr="00667BF1">
              <w:rPr>
                <w:rFonts w:ascii="Arial" w:hAnsi="Arial" w:cs="Arial"/>
                <w:sz w:val="22"/>
              </w:rPr>
              <w:t>I additionally wish to express my sincere regret for the poor service that you experienced. Since this is not in keeping with the high standards that we strive to uphold, we have discussed this with our staff members to ensure that every visitor gets prompt, polite service with their questions and concerns.</w:t>
            </w:r>
          </w:p>
          <w:p w14:paraId="0BBBD451" w14:textId="77777777" w:rsidR="00ED1772" w:rsidRPr="00667BF1" w:rsidRDefault="00DD363A" w:rsidP="00ED1772">
            <w:pPr>
              <w:rPr>
                <w:rFonts w:ascii="Arial" w:hAnsi="Arial" w:cs="Arial"/>
                <w:sz w:val="22"/>
              </w:rPr>
            </w:pPr>
            <w:proofErr w:type="gramStart"/>
            <w:r w:rsidRPr="00667BF1">
              <w:rPr>
                <w:rFonts w:ascii="Arial" w:hAnsi="Arial" w:cs="Arial"/>
                <w:sz w:val="22"/>
              </w:rPr>
              <w:t>We</w:t>
            </w:r>
            <w:proofErr w:type="gramEnd"/>
            <w:r w:rsidRPr="00667BF1">
              <w:rPr>
                <w:rFonts w:ascii="Arial" w:hAnsi="Arial" w:cs="Arial"/>
                <w:sz w:val="22"/>
              </w:rPr>
              <w:t xml:space="preserve"> sincerely regretful Mrs. Blake, for failing to </w:t>
            </w:r>
            <w:r w:rsidR="0073611A" w:rsidRPr="00667BF1">
              <w:rPr>
                <w:rFonts w:ascii="Arial" w:hAnsi="Arial" w:cs="Arial"/>
                <w:sz w:val="22"/>
              </w:rPr>
              <w:t>fulfil</w:t>
            </w:r>
            <w:r w:rsidRPr="00667BF1">
              <w:rPr>
                <w:rFonts w:ascii="Arial" w:hAnsi="Arial" w:cs="Arial"/>
                <w:sz w:val="22"/>
              </w:rPr>
              <w:t xml:space="preserve"> your expectations when you joined us. Let me assure you that we truly value your opinion and that we are working to solve the problems you face. We would be very thankful for this opportunity to get everything up and recover your confidence. </w:t>
            </w:r>
            <w:r w:rsidR="0073611A" w:rsidRPr="00667BF1">
              <w:rPr>
                <w:rFonts w:ascii="Arial" w:hAnsi="Arial" w:cs="Arial"/>
                <w:sz w:val="22"/>
              </w:rPr>
              <w:t xml:space="preserve"> If you require something more, we can do to allay your concerns or if you require to learn more about any part of what happened, do not hesitate to reach out to me immediately. </w:t>
            </w:r>
          </w:p>
          <w:p w14:paraId="3FCCD1B0" w14:textId="77777777" w:rsidR="00ED1772" w:rsidRPr="00667BF1" w:rsidRDefault="0073611A" w:rsidP="00ED1772">
            <w:pPr>
              <w:rPr>
                <w:rFonts w:ascii="Arial" w:hAnsi="Arial" w:cs="Arial"/>
                <w:sz w:val="22"/>
              </w:rPr>
            </w:pPr>
            <w:r w:rsidRPr="00667BF1">
              <w:rPr>
                <w:rFonts w:ascii="Arial" w:hAnsi="Arial" w:cs="Arial"/>
                <w:sz w:val="22"/>
              </w:rPr>
              <w:t>We truly apolog</w:t>
            </w:r>
            <w:r w:rsidR="00EC1930" w:rsidRPr="00667BF1">
              <w:rPr>
                <w:rFonts w:ascii="Arial" w:hAnsi="Arial" w:cs="Arial"/>
                <w:sz w:val="22"/>
              </w:rPr>
              <w:t>ise</w:t>
            </w:r>
            <w:r w:rsidRPr="00667BF1">
              <w:rPr>
                <w:rFonts w:ascii="Arial" w:hAnsi="Arial" w:cs="Arial"/>
                <w:sz w:val="22"/>
              </w:rPr>
              <w:t xml:space="preserve"> for any inconvenience that this brought about you once again. To continue to offer you the high level of service you deserve, it is going to be our greatest pleasure if you decide to remain with us for another time in the future.</w:t>
            </w:r>
          </w:p>
          <w:p w14:paraId="2F951180" w14:textId="77777777" w:rsidR="00ED1772" w:rsidRPr="00667BF1" w:rsidRDefault="00DD363A" w:rsidP="00ED1772">
            <w:pPr>
              <w:rPr>
                <w:rFonts w:ascii="Arial" w:hAnsi="Arial" w:cs="Arial"/>
                <w:sz w:val="22"/>
              </w:rPr>
            </w:pPr>
            <w:r w:rsidRPr="00667BF1">
              <w:rPr>
                <w:rFonts w:ascii="Arial" w:hAnsi="Arial" w:cs="Arial"/>
                <w:sz w:val="22"/>
              </w:rPr>
              <w:t>Warm regards,</w:t>
            </w:r>
          </w:p>
          <w:p w14:paraId="04CD16B3" w14:textId="77777777" w:rsidR="00137E4D" w:rsidRPr="00667BF1" w:rsidRDefault="00DD363A" w:rsidP="00ED1772">
            <w:pPr>
              <w:rPr>
                <w:rFonts w:ascii="Arial" w:hAnsi="Arial" w:cs="Arial"/>
                <w:sz w:val="22"/>
              </w:rPr>
            </w:pPr>
            <w:r w:rsidRPr="00667BF1">
              <w:rPr>
                <w:rFonts w:ascii="Arial" w:hAnsi="Arial" w:cs="Arial"/>
                <w:sz w:val="22"/>
              </w:rPr>
              <w:t>Management, Premier Inn Nottingham Arena (London Road) Hotel</w:t>
            </w:r>
          </w:p>
          <w:p w14:paraId="4AEC712C" w14:textId="77777777" w:rsidR="00ED1772" w:rsidRPr="00667BF1" w:rsidRDefault="00DD363A" w:rsidP="00ED1772">
            <w:pPr>
              <w:rPr>
                <w:rFonts w:ascii="Arial" w:hAnsi="Arial" w:cs="Arial"/>
                <w:b/>
                <w:sz w:val="22"/>
              </w:rPr>
            </w:pPr>
            <w:r w:rsidRPr="00667BF1">
              <w:rPr>
                <w:rFonts w:ascii="Arial" w:hAnsi="Arial" w:cs="Arial"/>
                <w:b/>
                <w:sz w:val="22"/>
              </w:rPr>
              <w:t xml:space="preserve">                                                                                                                                </w:t>
            </w:r>
          </w:p>
          <w:p w14:paraId="6BBE7BE6" w14:textId="77777777" w:rsidR="00ED1772" w:rsidRPr="00667BF1" w:rsidRDefault="00ED1772" w:rsidP="00BE2B7F">
            <w:pPr>
              <w:rPr>
                <w:rFonts w:ascii="Arial" w:hAnsi="Arial" w:cs="Arial"/>
                <w:b/>
                <w:sz w:val="22"/>
              </w:rPr>
            </w:pPr>
          </w:p>
          <w:p w14:paraId="05A41B5F" w14:textId="77777777" w:rsidR="00ED1772" w:rsidRPr="00667BF1" w:rsidRDefault="00DD363A" w:rsidP="00BE2B7F">
            <w:pPr>
              <w:rPr>
                <w:rFonts w:ascii="Arial" w:hAnsi="Arial" w:cs="Arial"/>
                <w:b/>
                <w:sz w:val="22"/>
              </w:rPr>
            </w:pPr>
            <w:r w:rsidRPr="00667BF1">
              <w:rPr>
                <w:rFonts w:ascii="Arial" w:hAnsi="Arial" w:cs="Arial"/>
                <w:b/>
                <w:sz w:val="22"/>
              </w:rPr>
              <w:lastRenderedPageBreak/>
              <w:t xml:space="preserve">References </w:t>
            </w:r>
          </w:p>
          <w:p w14:paraId="03BAC5E3" w14:textId="77777777" w:rsidR="00ED1772" w:rsidRPr="00667BF1" w:rsidRDefault="00DD363A" w:rsidP="00ED1772">
            <w:pPr>
              <w:rPr>
                <w:rFonts w:ascii="Arial" w:hAnsi="Arial" w:cs="Arial"/>
                <w:sz w:val="22"/>
              </w:rPr>
            </w:pPr>
            <w:r w:rsidRPr="00667BF1">
              <w:rPr>
                <w:rFonts w:ascii="Arial" w:hAnsi="Arial" w:cs="Arial"/>
                <w:sz w:val="22"/>
              </w:rPr>
              <w:t xml:space="preserve">Trip Advisor, 2024. Premier Inn Nottingham Arena (London Road) Hotel. Available at </w:t>
            </w:r>
            <w:hyperlink r:id="rId7" w:history="1">
              <w:r w:rsidRPr="00667BF1">
                <w:rPr>
                  <w:rStyle w:val="Hyperlink"/>
                  <w:rFonts w:ascii="Arial" w:hAnsi="Arial" w:cs="Arial"/>
                  <w:sz w:val="22"/>
                </w:rPr>
                <w:t>https://www.tripadvisor.com/Hotel_Review-g186356-d571523-Reviews-Premier_Inn_Nottingham_Arena_London_Road_Hotel-Nottingham_Nottinghamshire_England.html</w:t>
              </w:r>
            </w:hyperlink>
            <w:r w:rsidRPr="00667BF1">
              <w:rPr>
                <w:rFonts w:ascii="Arial" w:hAnsi="Arial" w:cs="Arial"/>
                <w:sz w:val="22"/>
              </w:rPr>
              <w:t>. [Accessed on 15</w:t>
            </w:r>
            <w:r w:rsidRPr="00667BF1">
              <w:rPr>
                <w:rFonts w:ascii="Arial" w:hAnsi="Arial" w:cs="Arial"/>
                <w:sz w:val="22"/>
                <w:vertAlign w:val="superscript"/>
              </w:rPr>
              <w:t>th</w:t>
            </w:r>
            <w:r w:rsidRPr="00667BF1">
              <w:rPr>
                <w:rFonts w:ascii="Arial" w:hAnsi="Arial" w:cs="Arial"/>
                <w:sz w:val="22"/>
              </w:rPr>
              <w:t xml:space="preserve"> February 2024]</w:t>
            </w:r>
          </w:p>
          <w:p w14:paraId="2F4635AF" w14:textId="77777777" w:rsidR="00137E4D" w:rsidRPr="00330917" w:rsidRDefault="00137E4D" w:rsidP="00774AC0"/>
          <w:p w14:paraId="0B4B2B45" w14:textId="77777777" w:rsidR="00137E4D" w:rsidRPr="00330917" w:rsidRDefault="00137E4D" w:rsidP="00774AC0"/>
        </w:tc>
      </w:tr>
    </w:tbl>
    <w:p w14:paraId="4F0DD32F" w14:textId="77777777" w:rsidR="00737D90" w:rsidRDefault="00737D90" w:rsidP="007D760C">
      <w:pPr>
        <w:rPr>
          <w:b/>
          <w:bCs/>
          <w:sz w:val="28"/>
          <w:szCs w:val="28"/>
        </w:rPr>
      </w:pPr>
    </w:p>
    <w:p w14:paraId="606BA4CA" w14:textId="77777777" w:rsidR="009E31E5" w:rsidRPr="001749FD" w:rsidRDefault="00DD363A" w:rsidP="007D760C">
      <w:pPr>
        <w:rPr>
          <w:b/>
          <w:bCs/>
          <w:sz w:val="28"/>
          <w:szCs w:val="28"/>
        </w:rPr>
      </w:pPr>
      <w:r w:rsidRPr="001749FD">
        <w:rPr>
          <w:b/>
          <w:bCs/>
          <w:sz w:val="28"/>
          <w:szCs w:val="28"/>
        </w:rPr>
        <w:t>Component Three:</w:t>
      </w:r>
    </w:p>
    <w:p w14:paraId="1C9DB6BF" w14:textId="77777777" w:rsidR="009E31E5" w:rsidRDefault="00DD363A" w:rsidP="009E31E5">
      <w:pPr>
        <w:rPr>
          <w:rFonts w:eastAsia="Carlito" w:cs="Times New Roman"/>
          <w:b/>
          <w:sz w:val="28"/>
          <w:szCs w:val="28"/>
          <w:lang w:val="en-US"/>
        </w:rPr>
      </w:pPr>
      <w:r w:rsidRPr="001749FD">
        <w:rPr>
          <w:rFonts w:eastAsia="Carlito" w:cs="Times New Roman"/>
          <w:b/>
          <w:sz w:val="28"/>
          <w:szCs w:val="28"/>
          <w:lang w:val="en-US"/>
        </w:rPr>
        <w:t>Contribution to Overall Module Assessment: 50%</w:t>
      </w:r>
      <w:r w:rsidR="002813CE">
        <w:rPr>
          <w:rFonts w:eastAsia="Carlito" w:cs="Times New Roman"/>
          <w:b/>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69787D4C" w14:textId="77777777" w:rsidR="00265744" w:rsidRPr="00265744" w:rsidRDefault="00DD363A" w:rsidP="00234417">
      <w:pPr>
        <w:widowControl w:val="0"/>
        <w:autoSpaceDE w:val="0"/>
        <w:autoSpaceDN w:val="0"/>
        <w:spacing w:before="2" w:after="0" w:line="240" w:lineRule="auto"/>
        <w:rPr>
          <w:rFonts w:eastAsia="Times New Roman" w:cs="Times New Roman"/>
          <w:b/>
          <w:color w:val="000000"/>
          <w:szCs w:val="24"/>
          <w:shd w:val="clear" w:color="auto" w:fill="FFFFFF"/>
          <w:lang w:val="en-US"/>
        </w:rPr>
      </w:pPr>
      <w:r w:rsidRPr="00265744">
        <w:rPr>
          <w:rFonts w:eastAsia="Times New Roman" w:cs="Times New Roman"/>
          <w:b/>
          <w:color w:val="000000"/>
          <w:szCs w:val="24"/>
          <w:shd w:val="clear" w:color="auto" w:fill="FFFFFF"/>
          <w:lang w:val="en-US"/>
        </w:rPr>
        <w:t xml:space="preserve">Introduction </w:t>
      </w:r>
    </w:p>
    <w:p w14:paraId="4E6BCA7D" w14:textId="77777777" w:rsidR="00265744" w:rsidRPr="00265744" w:rsidRDefault="00265744" w:rsidP="00234417">
      <w:pPr>
        <w:widowControl w:val="0"/>
        <w:autoSpaceDE w:val="0"/>
        <w:autoSpaceDN w:val="0"/>
        <w:spacing w:before="2" w:after="0" w:line="240" w:lineRule="auto"/>
        <w:rPr>
          <w:rFonts w:eastAsia="Times New Roman" w:cs="Times New Roman"/>
          <w:color w:val="000000"/>
          <w:szCs w:val="24"/>
          <w:shd w:val="clear" w:color="auto" w:fill="FFFFFF"/>
          <w:lang w:val="en-US"/>
        </w:rPr>
      </w:pPr>
    </w:p>
    <w:p w14:paraId="1843FD3F" w14:textId="77777777" w:rsidR="009E31E5" w:rsidRPr="00667BF1" w:rsidRDefault="00DD363A" w:rsidP="009E31E5">
      <w:pPr>
        <w:rPr>
          <w:rFonts w:ascii="Arial" w:eastAsia="Times New Roman" w:hAnsi="Arial" w:cs="Arial"/>
          <w:bCs/>
          <w:iCs/>
          <w:color w:val="000000"/>
          <w:sz w:val="22"/>
          <w:lang w:val="en-US"/>
        </w:rPr>
      </w:pPr>
      <w:r w:rsidRPr="00667BF1">
        <w:rPr>
          <w:rFonts w:ascii="Arial" w:hAnsi="Arial" w:cs="Arial"/>
          <w:sz w:val="22"/>
        </w:rPr>
        <w:t>Performance in the hotel industry needs an extensive amount of skill development, particularly for the front desk staff (Bharwani, and Talib, 2017). Solving issues, organ</w:t>
      </w:r>
      <w:r w:rsidR="00EC1930" w:rsidRPr="00667BF1">
        <w:rPr>
          <w:rFonts w:ascii="Arial" w:hAnsi="Arial" w:cs="Arial"/>
          <w:sz w:val="22"/>
        </w:rPr>
        <w:t>isation</w:t>
      </w:r>
      <w:r w:rsidRPr="00667BF1">
        <w:rPr>
          <w:rFonts w:ascii="Arial" w:hAnsi="Arial" w:cs="Arial"/>
          <w:sz w:val="22"/>
        </w:rPr>
        <w:t>, social and communication skills are among the four essential skills that those who work at the front desk in hotels must acquire. In this paper, these skills will be discussed. Every skill will be evaluated on its value and application in the hotel context using important research papers and practical industrial cases.</w:t>
      </w:r>
    </w:p>
    <w:tbl>
      <w:tblPr>
        <w:tblStyle w:val="TableGrid"/>
        <w:tblW w:w="9348" w:type="dxa"/>
        <w:jc w:val="center"/>
        <w:tblLook w:val="04A0" w:firstRow="1" w:lastRow="0" w:firstColumn="1" w:lastColumn="0" w:noHBand="0" w:noVBand="1"/>
      </w:tblPr>
      <w:tblGrid>
        <w:gridCol w:w="9348"/>
      </w:tblGrid>
      <w:tr w:rsidR="00991CA4" w14:paraId="628F3777" w14:textId="77777777" w:rsidTr="009E31E5">
        <w:trPr>
          <w:trHeight w:val="495"/>
          <w:jc w:val="center"/>
        </w:trPr>
        <w:tc>
          <w:tcPr>
            <w:tcW w:w="9348" w:type="dxa"/>
          </w:tcPr>
          <w:p w14:paraId="03571994"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p>
          <w:p w14:paraId="3F7D0561" w14:textId="77777777" w:rsidR="00F9700F" w:rsidRPr="009022D4" w:rsidRDefault="00DD363A" w:rsidP="00F9700F">
            <w:pPr>
              <w:widowControl w:val="0"/>
              <w:autoSpaceDE w:val="0"/>
              <w:autoSpaceDN w:val="0"/>
              <w:spacing w:before="2"/>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3A442012" w14:textId="77777777" w:rsidR="004D0F63" w:rsidRPr="009022D4" w:rsidRDefault="004D0F63" w:rsidP="004D0F63">
            <w:pPr>
              <w:rPr>
                <w:rFonts w:cs="Times New Roman"/>
                <w:b/>
                <w:bCs/>
              </w:rPr>
            </w:pPr>
          </w:p>
        </w:tc>
      </w:tr>
      <w:tr w:rsidR="00991CA4" w14:paraId="5BAF1380" w14:textId="77777777" w:rsidTr="009E31E5">
        <w:trPr>
          <w:trHeight w:val="495"/>
          <w:jc w:val="center"/>
        </w:trPr>
        <w:tc>
          <w:tcPr>
            <w:tcW w:w="9348" w:type="dxa"/>
          </w:tcPr>
          <w:p w14:paraId="2B4FC3C5" w14:textId="635CA467" w:rsidR="00FC1FFA" w:rsidRPr="00667BF1" w:rsidRDefault="00DD363A" w:rsidP="00265744">
            <w:pPr>
              <w:rPr>
                <w:rFonts w:ascii="Arial" w:hAnsi="Arial" w:cs="Arial"/>
                <w:sz w:val="22"/>
              </w:rPr>
            </w:pPr>
            <w:r w:rsidRPr="00667BF1">
              <w:rPr>
                <w:rFonts w:ascii="Arial" w:hAnsi="Arial" w:cs="Arial"/>
                <w:sz w:val="22"/>
              </w:rPr>
              <w:t>Being an excellent communicator is a necessity in the hotel industry because it impacts client satisfaction and trust. Excellent customer service features include understanding, ability to solve issues</w:t>
            </w:r>
            <w:r w:rsidR="00667BF1">
              <w:rPr>
                <w:rFonts w:ascii="Arial" w:hAnsi="Arial" w:cs="Arial"/>
                <w:sz w:val="22"/>
              </w:rPr>
              <w:t>,</w:t>
            </w:r>
            <w:r w:rsidRPr="00667BF1">
              <w:rPr>
                <w:rFonts w:ascii="Arial" w:hAnsi="Arial" w:cs="Arial"/>
                <w:sz w:val="22"/>
              </w:rPr>
              <w:t xml:space="preserve"> and professionalism (Domínguez and Herrera, 2020). According to Mooney et al. (2016), experts are linked to the notion of serving others with regard. However, staying alert alone is not sufficient to perform well. Every instance of ability requires being reliable, showing up on time, not making commitments you are unable to fulfil, accepting responsibility of your issues</w:t>
            </w:r>
            <w:r w:rsidR="00667BF1">
              <w:rPr>
                <w:rFonts w:ascii="Arial" w:hAnsi="Arial" w:cs="Arial"/>
                <w:sz w:val="22"/>
              </w:rPr>
              <w:t>,</w:t>
            </w:r>
            <w:r w:rsidRPr="00667BF1">
              <w:rPr>
                <w:rFonts w:ascii="Arial" w:hAnsi="Arial" w:cs="Arial"/>
                <w:sz w:val="22"/>
              </w:rPr>
              <w:t xml:space="preserve"> and furthermore. However, awareness matters to businesses as each worker who interacts with consumers serves as a form of product consultant; the more satisfied the customer, the more likely it becomes that they will return.</w:t>
            </w:r>
            <w:r w:rsidRPr="00667BF1">
              <w:rPr>
                <w:rFonts w:ascii="Arial" w:hAnsi="Arial" w:cs="Arial"/>
                <w:bCs/>
                <w:sz w:val="22"/>
              </w:rPr>
              <w:t xml:space="preserve"> </w:t>
            </w:r>
            <w:r w:rsidR="008C27EE" w:rsidRPr="00667BF1">
              <w:rPr>
                <w:rFonts w:ascii="Arial" w:hAnsi="Arial" w:cs="Arial"/>
                <w:bCs/>
                <w:sz w:val="22"/>
              </w:rPr>
              <w:t>(Tan et al. 2019</w:t>
            </w:r>
            <w:r w:rsidR="00846735" w:rsidRPr="00667BF1">
              <w:rPr>
                <w:rFonts w:ascii="Arial" w:hAnsi="Arial" w:cs="Arial"/>
                <w:bCs/>
                <w:sz w:val="22"/>
              </w:rPr>
              <w:t xml:space="preserve">). </w:t>
            </w:r>
            <w:r w:rsidR="00846735" w:rsidRPr="00667BF1">
              <w:rPr>
                <w:rFonts w:ascii="Arial" w:hAnsi="Arial" w:cs="Arial"/>
                <w:sz w:val="22"/>
              </w:rPr>
              <w:t xml:space="preserve">Specialists need to be able to predict client requirements and enjoyably meet them. </w:t>
            </w:r>
          </w:p>
          <w:p w14:paraId="2E1639DB" w14:textId="158580CB" w:rsidR="00265744" w:rsidRPr="00667BF1" w:rsidRDefault="00846735" w:rsidP="00265744">
            <w:pPr>
              <w:rPr>
                <w:rFonts w:ascii="Arial" w:hAnsi="Arial" w:cs="Arial"/>
                <w:bCs/>
                <w:sz w:val="22"/>
              </w:rPr>
            </w:pPr>
            <w:r w:rsidRPr="00667BF1">
              <w:rPr>
                <w:rFonts w:ascii="Arial" w:hAnsi="Arial" w:cs="Arial"/>
                <w:sz w:val="22"/>
              </w:rPr>
              <w:t xml:space="preserve">To continue to maintain the company's high standard of customer service, workers at the Ritz-Carlton, for instance, which is renowned </w:t>
            </w:r>
            <w:r w:rsidR="00FC1FFA" w:rsidRPr="00667BF1">
              <w:rPr>
                <w:rFonts w:ascii="Arial" w:hAnsi="Arial" w:cs="Arial"/>
                <w:sz w:val="22"/>
              </w:rPr>
              <w:t xml:space="preserve">for its excellent customer care </w:t>
            </w:r>
            <w:r w:rsidRPr="00667BF1">
              <w:rPr>
                <w:rFonts w:ascii="Arial" w:hAnsi="Arial" w:cs="Arial"/>
                <w:sz w:val="22"/>
              </w:rPr>
              <w:t xml:space="preserve">go through multiple instruction sessions. Personalised thanks for </w:t>
            </w:r>
            <w:r w:rsidR="00667BF1" w:rsidRPr="00667BF1">
              <w:rPr>
                <w:rFonts w:ascii="Arial" w:hAnsi="Arial" w:cs="Arial"/>
                <w:sz w:val="22"/>
              </w:rPr>
              <w:t>visiting</w:t>
            </w:r>
            <w:r w:rsidRPr="00667BF1">
              <w:rPr>
                <w:rFonts w:ascii="Arial" w:hAnsi="Arial" w:cs="Arial"/>
                <w:sz w:val="22"/>
              </w:rPr>
              <w:t xml:space="preserve"> supportive direction and quick resolution </w:t>
            </w:r>
            <w:r w:rsidRPr="00667BF1">
              <w:rPr>
                <w:rFonts w:ascii="Arial" w:hAnsi="Arial" w:cs="Arial"/>
                <w:sz w:val="22"/>
              </w:rPr>
              <w:lastRenderedPageBreak/>
              <w:t xml:space="preserve">of guest issues are a few examples of this. When reacting to requests, concerns and questions from visitors, staff at the front desk need to be professional, patient, and sympathetic to ensure that guests have a pleasant and unforgettable experience. Premier Inn, a collection of hotels renowned for its commitment to guest help, additionally highlights the value of providing excellent customer service </w:t>
            </w:r>
            <w:r w:rsidRPr="00667BF1">
              <w:rPr>
                <w:rFonts w:ascii="Arial" w:hAnsi="Arial" w:cs="Arial"/>
                <w:bCs/>
                <w:sz w:val="22"/>
              </w:rPr>
              <w:t>(Vilana Olmos and Martín Miralles, 2019)</w:t>
            </w:r>
            <w:r w:rsidR="00DD363A" w:rsidRPr="00667BF1">
              <w:rPr>
                <w:rFonts w:ascii="Arial" w:hAnsi="Arial" w:cs="Arial"/>
                <w:bCs/>
                <w:sz w:val="22"/>
              </w:rPr>
              <w:t>.</w:t>
            </w:r>
            <w:r w:rsidRPr="00667BF1">
              <w:rPr>
                <w:rFonts w:ascii="Arial" w:hAnsi="Arial" w:cs="Arial"/>
                <w:bCs/>
                <w:sz w:val="22"/>
              </w:rPr>
              <w:t xml:space="preserve"> </w:t>
            </w:r>
            <w:r w:rsidRPr="00667BF1">
              <w:rPr>
                <w:rFonts w:ascii="Arial" w:hAnsi="Arial" w:cs="Arial"/>
                <w:sz w:val="22"/>
              </w:rPr>
              <w:t xml:space="preserve">Premier Inn is an outstanding instance of how delivering excellent customer service may increase visitor happiness and commitment by focusing on the needs of guests while making sure they have a pleasant and unique stay </w:t>
            </w:r>
            <w:r w:rsidRPr="00667BF1">
              <w:rPr>
                <w:rFonts w:ascii="Arial" w:hAnsi="Arial" w:cs="Arial"/>
                <w:bCs/>
                <w:sz w:val="22"/>
              </w:rPr>
              <w:t>(Premier Inn, 2024)</w:t>
            </w:r>
            <w:r w:rsidRPr="00667BF1">
              <w:rPr>
                <w:rFonts w:ascii="Arial" w:hAnsi="Arial" w:cs="Arial"/>
                <w:sz w:val="22"/>
              </w:rPr>
              <w:t>.</w:t>
            </w:r>
          </w:p>
          <w:p w14:paraId="25B63F82" w14:textId="77777777" w:rsidR="004D0F63" w:rsidRPr="00667BF1" w:rsidRDefault="004D0F63" w:rsidP="00DF2457">
            <w:pPr>
              <w:rPr>
                <w:rFonts w:ascii="Arial" w:hAnsi="Arial" w:cs="Arial"/>
                <w:b/>
                <w:bCs/>
                <w:sz w:val="22"/>
              </w:rPr>
            </w:pPr>
          </w:p>
        </w:tc>
      </w:tr>
      <w:tr w:rsidR="00991CA4" w14:paraId="79F55F81" w14:textId="77777777" w:rsidTr="009E31E5">
        <w:trPr>
          <w:trHeight w:val="495"/>
          <w:jc w:val="center"/>
        </w:trPr>
        <w:tc>
          <w:tcPr>
            <w:tcW w:w="9348" w:type="dxa"/>
          </w:tcPr>
          <w:p w14:paraId="668BF4F5" w14:textId="77777777" w:rsidR="00F9700F" w:rsidRPr="009022D4" w:rsidRDefault="00F9700F" w:rsidP="00F9700F">
            <w:pPr>
              <w:widowControl w:val="0"/>
              <w:autoSpaceDE w:val="0"/>
              <w:autoSpaceDN w:val="0"/>
              <w:spacing w:before="2"/>
              <w:rPr>
                <w:rFonts w:eastAsia="Times New Roman" w:cs="Times New Roman"/>
                <w:b/>
                <w:bCs/>
                <w:i/>
                <w:iCs/>
                <w:color w:val="000000"/>
                <w:szCs w:val="24"/>
                <w:shd w:val="clear" w:color="auto" w:fill="FFFFFF"/>
                <w:lang w:val="en-US"/>
              </w:rPr>
            </w:pPr>
          </w:p>
          <w:p w14:paraId="22414494" w14:textId="77777777" w:rsidR="00F9700F" w:rsidRPr="009022D4" w:rsidRDefault="00DD363A" w:rsidP="00F9700F">
            <w:pPr>
              <w:widowControl w:val="0"/>
              <w:autoSpaceDE w:val="0"/>
              <w:autoSpaceDN w:val="0"/>
              <w:spacing w:before="2"/>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3CF0B8FC" w14:textId="77777777" w:rsidR="004D0F63" w:rsidRPr="009022D4" w:rsidRDefault="004D0F63" w:rsidP="004D0F63">
            <w:pPr>
              <w:rPr>
                <w:rFonts w:cs="Times New Roman"/>
                <w:b/>
                <w:bCs/>
              </w:rPr>
            </w:pPr>
          </w:p>
        </w:tc>
      </w:tr>
      <w:tr w:rsidR="00991CA4" w14:paraId="66EB258E" w14:textId="77777777" w:rsidTr="009E31E5">
        <w:trPr>
          <w:trHeight w:val="495"/>
          <w:jc w:val="center"/>
        </w:trPr>
        <w:tc>
          <w:tcPr>
            <w:tcW w:w="9348" w:type="dxa"/>
          </w:tcPr>
          <w:p w14:paraId="555DCE66" w14:textId="77777777" w:rsidR="004D0F63" w:rsidRPr="009022D4" w:rsidRDefault="004D0F63" w:rsidP="00DF2457">
            <w:pPr>
              <w:rPr>
                <w:rFonts w:cs="Times New Roman"/>
                <w:b/>
                <w:bCs/>
              </w:rPr>
            </w:pPr>
          </w:p>
          <w:p w14:paraId="0AC406AF" w14:textId="77777777" w:rsidR="002025B1" w:rsidRPr="00667BF1" w:rsidRDefault="00DD363A" w:rsidP="00FF6F5F">
            <w:pPr>
              <w:rPr>
                <w:rFonts w:ascii="Arial" w:hAnsi="Arial" w:cs="Arial"/>
                <w:b/>
                <w:bCs/>
                <w:sz w:val="22"/>
              </w:rPr>
            </w:pPr>
            <w:r w:rsidRPr="00667BF1">
              <w:rPr>
                <w:rFonts w:ascii="Arial" w:hAnsi="Arial" w:cs="Arial"/>
                <w:sz w:val="22"/>
              </w:rPr>
              <w:t>A study conducted by Lahap et al. (2016) concluded that for employees to resolve issues, guarantee that visitors have an enjoyable time and build trust with both employees and guests, accurate and straightforward interaction is crucial at the hotel reception desk. Simple communication helps avoid misunderstandings and confusion, which may interfere with everyday activities. However, according to Agarwal (2021), excellent conversation and careful listening are essential for understanding the demands of visitors and providing pertinent help. When employed in the field of customer service, you need to have skills that allow you to communicate well with customers: spending time with them, being constant, acting compassionately and understanding their concerns or problems. For instance, regular and responsive contact from Marriott International simplifies solving issues and raises the level of client happiness. In addition, it is necessary to express warmth and expertise during guest interactions through subtle signals such as facial and body language (Marriott, 2021).</w:t>
            </w:r>
          </w:p>
          <w:p w14:paraId="1D412312" w14:textId="77777777" w:rsidR="004D0F63" w:rsidRPr="009022D4" w:rsidRDefault="004D0F63" w:rsidP="004D0F63">
            <w:pPr>
              <w:jc w:val="center"/>
              <w:rPr>
                <w:rFonts w:cs="Times New Roman"/>
                <w:b/>
                <w:bCs/>
              </w:rPr>
            </w:pPr>
          </w:p>
        </w:tc>
      </w:tr>
      <w:tr w:rsidR="00991CA4" w14:paraId="35138308" w14:textId="77777777" w:rsidTr="009E31E5">
        <w:trPr>
          <w:trHeight w:val="454"/>
          <w:jc w:val="center"/>
        </w:trPr>
        <w:tc>
          <w:tcPr>
            <w:tcW w:w="9348" w:type="dxa"/>
          </w:tcPr>
          <w:p w14:paraId="660CA561" w14:textId="77777777" w:rsidR="004D0F63" w:rsidRPr="009022D4" w:rsidRDefault="004D0F63" w:rsidP="004D0F63">
            <w:pPr>
              <w:rPr>
                <w:rFonts w:cs="Times New Roman"/>
                <w:b/>
                <w:bCs/>
              </w:rPr>
            </w:pPr>
          </w:p>
          <w:p w14:paraId="2740EAF0" w14:textId="77777777" w:rsidR="00667BF1" w:rsidRDefault="00667BF1" w:rsidP="00F9700F">
            <w:pPr>
              <w:widowControl w:val="0"/>
              <w:autoSpaceDE w:val="0"/>
              <w:autoSpaceDN w:val="0"/>
              <w:spacing w:before="2"/>
              <w:rPr>
                <w:rFonts w:eastAsia="Times New Roman" w:cs="Times New Roman"/>
                <w:b/>
                <w:bCs/>
                <w:i/>
                <w:iCs/>
                <w:color w:val="000000"/>
                <w:sz w:val="28"/>
                <w:szCs w:val="28"/>
                <w:shd w:val="clear" w:color="auto" w:fill="FFFFFF"/>
                <w:lang w:val="en-US"/>
              </w:rPr>
            </w:pPr>
          </w:p>
          <w:p w14:paraId="0D9DFB55" w14:textId="77777777" w:rsidR="00667BF1" w:rsidRDefault="00667BF1" w:rsidP="00F9700F">
            <w:pPr>
              <w:widowControl w:val="0"/>
              <w:autoSpaceDE w:val="0"/>
              <w:autoSpaceDN w:val="0"/>
              <w:spacing w:before="2"/>
              <w:rPr>
                <w:rFonts w:eastAsia="Times New Roman" w:cs="Times New Roman"/>
                <w:b/>
                <w:bCs/>
                <w:i/>
                <w:iCs/>
                <w:color w:val="000000"/>
                <w:sz w:val="28"/>
                <w:szCs w:val="28"/>
                <w:shd w:val="clear" w:color="auto" w:fill="FFFFFF"/>
                <w:lang w:val="en-US"/>
              </w:rPr>
            </w:pPr>
          </w:p>
          <w:p w14:paraId="0E31708E" w14:textId="0081C638" w:rsidR="00F9700F" w:rsidRPr="009022D4" w:rsidRDefault="00DD363A" w:rsidP="00F9700F">
            <w:pPr>
              <w:widowControl w:val="0"/>
              <w:autoSpaceDE w:val="0"/>
              <w:autoSpaceDN w:val="0"/>
              <w:spacing w:before="2"/>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proofErr w:type="spellStart"/>
            <w:r w:rsidR="00D5099C">
              <w:rPr>
                <w:rFonts w:eastAsia="Times New Roman" w:cs="Times New Roman"/>
                <w:b/>
                <w:bCs/>
                <w:i/>
                <w:iCs/>
                <w:color w:val="000000"/>
                <w:sz w:val="28"/>
                <w:szCs w:val="28"/>
                <w:shd w:val="clear" w:color="auto" w:fill="FFFFFF"/>
                <w:lang w:val="en-US"/>
              </w:rPr>
              <w:t>Organisational</w:t>
            </w:r>
            <w:proofErr w:type="spellEnd"/>
            <w:r w:rsidR="00D5099C">
              <w:rPr>
                <w:rFonts w:eastAsia="Times New Roman" w:cs="Times New Roman"/>
                <w:b/>
                <w:bCs/>
                <w:i/>
                <w:iCs/>
                <w:color w:val="000000"/>
                <w:sz w:val="28"/>
                <w:szCs w:val="28"/>
                <w:shd w:val="clear" w:color="auto" w:fill="FFFFFF"/>
                <w:lang w:val="en-US"/>
              </w:rPr>
              <w:t xml:space="preserve"> Skills </w:t>
            </w:r>
          </w:p>
          <w:p w14:paraId="19B7A3CC" w14:textId="77777777" w:rsidR="00F9700F" w:rsidRPr="009022D4" w:rsidRDefault="00F9700F" w:rsidP="004D0F63">
            <w:pPr>
              <w:rPr>
                <w:rFonts w:cs="Times New Roman"/>
                <w:b/>
                <w:bCs/>
              </w:rPr>
            </w:pPr>
          </w:p>
        </w:tc>
      </w:tr>
      <w:tr w:rsidR="00991CA4" w14:paraId="7425B8E4" w14:textId="77777777" w:rsidTr="009E31E5">
        <w:trPr>
          <w:trHeight w:val="495"/>
          <w:jc w:val="center"/>
        </w:trPr>
        <w:tc>
          <w:tcPr>
            <w:tcW w:w="9348" w:type="dxa"/>
          </w:tcPr>
          <w:p w14:paraId="48968D0B" w14:textId="77777777" w:rsidR="004D0F63" w:rsidRPr="00750616" w:rsidRDefault="00DD363A" w:rsidP="00FD0736">
            <w:pPr>
              <w:rPr>
                <w:rFonts w:ascii="Arial" w:hAnsi="Arial" w:cs="Arial"/>
                <w:b/>
                <w:bCs/>
                <w:sz w:val="22"/>
              </w:rPr>
            </w:pPr>
            <w:r w:rsidRPr="00750616">
              <w:rPr>
                <w:rFonts w:ascii="Arial" w:hAnsi="Arial" w:cs="Arial"/>
                <w:sz w:val="22"/>
              </w:rPr>
              <w:t xml:space="preserve">In an active hotel reception area, where time management abilities are important, successful management of several duties is of the utmost importance (Chang, </w:t>
            </w:r>
            <w:proofErr w:type="gramStart"/>
            <w:r w:rsidRPr="00750616">
              <w:rPr>
                <w:rFonts w:ascii="Arial" w:hAnsi="Arial" w:cs="Arial"/>
                <w:sz w:val="22"/>
              </w:rPr>
              <w:t>W.</w:t>
            </w:r>
            <w:proofErr w:type="gramEnd"/>
            <w:r w:rsidRPr="00750616">
              <w:rPr>
                <w:rFonts w:ascii="Arial" w:hAnsi="Arial" w:cs="Arial"/>
                <w:sz w:val="22"/>
              </w:rPr>
              <w:t xml:space="preserve"> and Busser, 2020). Workers at Premier Inn, an established hospitality company with an excellent record of operations, are anticipated to be exceptionally organ</w:t>
            </w:r>
            <w:r w:rsidR="00EC1930" w:rsidRPr="00750616">
              <w:rPr>
                <w:rFonts w:ascii="Arial" w:hAnsi="Arial" w:cs="Arial"/>
                <w:sz w:val="22"/>
              </w:rPr>
              <w:t>ise</w:t>
            </w:r>
            <w:r w:rsidRPr="00750616">
              <w:rPr>
                <w:rFonts w:ascii="Arial" w:hAnsi="Arial" w:cs="Arial"/>
                <w:sz w:val="22"/>
              </w:rPr>
              <w:t xml:space="preserve">d. Employees get extensive instruction that enables them to carry out a wide variety of tasks with ease, such as timely and precise </w:t>
            </w:r>
            <w:r w:rsidRPr="00750616">
              <w:rPr>
                <w:rFonts w:ascii="Arial" w:hAnsi="Arial" w:cs="Arial"/>
                <w:sz w:val="22"/>
              </w:rPr>
              <w:lastRenderedPageBreak/>
              <w:t>guest registration and departure, as well as guest booking management. At Premier Inn, comprehensive training programs stressing effective asset usage, time management and priorit</w:t>
            </w:r>
            <w:r w:rsidR="00EC1930" w:rsidRPr="00750616">
              <w:rPr>
                <w:rFonts w:ascii="Arial" w:hAnsi="Arial" w:cs="Arial"/>
                <w:sz w:val="22"/>
              </w:rPr>
              <w:t>isi</w:t>
            </w:r>
            <w:r w:rsidRPr="00750616">
              <w:rPr>
                <w:rFonts w:ascii="Arial" w:hAnsi="Arial" w:cs="Arial"/>
                <w:sz w:val="22"/>
              </w:rPr>
              <w:t>ng enhance the ability to organ</w:t>
            </w:r>
            <w:r w:rsidR="00EC1930" w:rsidRPr="00750616">
              <w:rPr>
                <w:rFonts w:ascii="Arial" w:hAnsi="Arial" w:cs="Arial"/>
                <w:sz w:val="22"/>
              </w:rPr>
              <w:t>ise</w:t>
            </w:r>
            <w:r w:rsidRPr="00750616">
              <w:rPr>
                <w:rFonts w:ascii="Arial" w:hAnsi="Arial" w:cs="Arial"/>
                <w:sz w:val="22"/>
              </w:rPr>
              <w:t>. Worker checks and time management software are provided in this case in the hope of optim</w:t>
            </w:r>
            <w:r w:rsidR="00EC1930" w:rsidRPr="00750616">
              <w:rPr>
                <w:rFonts w:ascii="Arial" w:hAnsi="Arial" w:cs="Arial"/>
                <w:sz w:val="22"/>
              </w:rPr>
              <w:t>isi</w:t>
            </w:r>
            <w:r w:rsidRPr="00750616">
              <w:rPr>
                <w:rFonts w:ascii="Arial" w:hAnsi="Arial" w:cs="Arial"/>
                <w:sz w:val="22"/>
              </w:rPr>
              <w:t>ng workflow efficiency and simplifying operations</w:t>
            </w:r>
            <w:r w:rsidR="0005392C" w:rsidRPr="00750616">
              <w:rPr>
                <w:rFonts w:ascii="Arial" w:hAnsi="Arial" w:cs="Arial"/>
                <w:sz w:val="22"/>
              </w:rPr>
              <w:t xml:space="preserve">. </w:t>
            </w:r>
            <w:proofErr w:type="gramStart"/>
            <w:r w:rsidR="0005392C" w:rsidRPr="00750616">
              <w:rPr>
                <w:rFonts w:ascii="Arial" w:hAnsi="Arial" w:cs="Arial"/>
                <w:sz w:val="22"/>
              </w:rPr>
              <w:t>Through the use of</w:t>
            </w:r>
            <w:proofErr w:type="gramEnd"/>
            <w:r w:rsidR="0005392C" w:rsidRPr="00750616">
              <w:rPr>
                <w:rFonts w:ascii="Arial" w:hAnsi="Arial" w:cs="Arial"/>
                <w:sz w:val="22"/>
              </w:rPr>
              <w:t xml:space="preserve"> such tools, staff members can make sure that visitor requests get responded to promptly as well as office-related duties get done properly (Premier Inn, 2022).</w:t>
            </w:r>
          </w:p>
          <w:p w14:paraId="52ADAF3E" w14:textId="6B87A302" w:rsidR="004D0F63" w:rsidRPr="00750616" w:rsidRDefault="0005392C" w:rsidP="00FD0736">
            <w:pPr>
              <w:rPr>
                <w:rFonts w:ascii="Arial" w:hAnsi="Arial" w:cs="Arial"/>
                <w:b/>
                <w:bCs/>
                <w:sz w:val="22"/>
              </w:rPr>
            </w:pPr>
            <w:r w:rsidRPr="00750616">
              <w:rPr>
                <w:rFonts w:ascii="Arial" w:hAnsi="Arial" w:cs="Arial"/>
                <w:sz w:val="22"/>
              </w:rPr>
              <w:t>likewise, it was pointed out by Liu and colleagues (2021) that front-desk staff must be able to perform multiple tasks to deal with a high volume of guest needs while paying strict focus on detail. Premier Inn understands the value of providing its employees with the tools they need to handle the challenging circumstances at the front desk of the hotel. Premier Inn uses a mix of training, resources</w:t>
            </w:r>
            <w:r w:rsidR="00750616">
              <w:rPr>
                <w:rFonts w:ascii="Arial" w:hAnsi="Arial" w:cs="Arial"/>
                <w:sz w:val="22"/>
              </w:rPr>
              <w:t>,</w:t>
            </w:r>
            <w:r w:rsidRPr="00750616">
              <w:rPr>
                <w:rFonts w:ascii="Arial" w:hAnsi="Arial" w:cs="Arial"/>
                <w:sz w:val="22"/>
              </w:rPr>
              <w:t xml:space="preserve"> and an atmosphere of ongoing improvement as a case study of the value of great organ</w:t>
            </w:r>
            <w:r w:rsidR="00EC1930" w:rsidRPr="00750616">
              <w:rPr>
                <w:rFonts w:ascii="Arial" w:hAnsi="Arial" w:cs="Arial"/>
                <w:sz w:val="22"/>
              </w:rPr>
              <w:t>isation</w:t>
            </w:r>
            <w:r w:rsidRPr="00750616">
              <w:rPr>
                <w:rFonts w:ascii="Arial" w:hAnsi="Arial" w:cs="Arial"/>
                <w:sz w:val="22"/>
              </w:rPr>
              <w:t xml:space="preserve"> in supplying visitors with a pleasant visit.</w:t>
            </w:r>
          </w:p>
          <w:p w14:paraId="6C28CBF7" w14:textId="77777777" w:rsidR="004D0F63" w:rsidRPr="00750616" w:rsidRDefault="004D0F63" w:rsidP="004D0F63">
            <w:pPr>
              <w:rPr>
                <w:rFonts w:ascii="Arial" w:hAnsi="Arial" w:cs="Arial"/>
                <w:b/>
                <w:bCs/>
                <w:sz w:val="22"/>
              </w:rPr>
            </w:pPr>
          </w:p>
        </w:tc>
      </w:tr>
      <w:tr w:rsidR="00991CA4" w14:paraId="5B589B77" w14:textId="77777777" w:rsidTr="009E31E5">
        <w:trPr>
          <w:trHeight w:val="495"/>
          <w:jc w:val="center"/>
        </w:trPr>
        <w:tc>
          <w:tcPr>
            <w:tcW w:w="9348" w:type="dxa"/>
          </w:tcPr>
          <w:p w14:paraId="6632EDE6" w14:textId="77777777" w:rsidR="004D0F63" w:rsidRPr="009022D4" w:rsidRDefault="004D0F63" w:rsidP="004D0F63">
            <w:pPr>
              <w:rPr>
                <w:rFonts w:cs="Times New Roman"/>
                <w:b/>
                <w:bCs/>
              </w:rPr>
            </w:pPr>
          </w:p>
          <w:p w14:paraId="4ADD801F" w14:textId="77777777" w:rsidR="00F9700F" w:rsidRPr="009022D4" w:rsidRDefault="00DD363A" w:rsidP="00F9700F">
            <w:pPr>
              <w:widowControl w:val="0"/>
              <w:autoSpaceDE w:val="0"/>
              <w:autoSpaceDN w:val="0"/>
              <w:spacing w:before="2"/>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 xml:space="preserve">– </w:t>
            </w:r>
            <w:r w:rsidR="0042664F">
              <w:rPr>
                <w:rFonts w:eastAsia="Times New Roman" w:cs="Times New Roman"/>
                <w:b/>
                <w:bCs/>
                <w:i/>
                <w:iCs/>
                <w:color w:val="000000"/>
                <w:sz w:val="28"/>
                <w:szCs w:val="28"/>
                <w:shd w:val="clear" w:color="auto" w:fill="FFFFFF"/>
                <w:lang w:val="en-US"/>
              </w:rPr>
              <w:t xml:space="preserve">Problem-Solving Skills </w:t>
            </w:r>
          </w:p>
          <w:p w14:paraId="2E8910DC" w14:textId="77777777" w:rsidR="00F9700F" w:rsidRPr="009022D4" w:rsidRDefault="00F9700F" w:rsidP="004D0F63">
            <w:pPr>
              <w:rPr>
                <w:rFonts w:cs="Times New Roman"/>
                <w:b/>
                <w:bCs/>
              </w:rPr>
            </w:pPr>
          </w:p>
        </w:tc>
      </w:tr>
      <w:tr w:rsidR="00991CA4" w14:paraId="0E47204C" w14:textId="77777777" w:rsidTr="009E31E5">
        <w:trPr>
          <w:trHeight w:val="495"/>
          <w:jc w:val="center"/>
        </w:trPr>
        <w:tc>
          <w:tcPr>
            <w:tcW w:w="9348" w:type="dxa"/>
          </w:tcPr>
          <w:p w14:paraId="7151125F" w14:textId="77777777" w:rsidR="004D0F63" w:rsidRPr="00FD0736" w:rsidRDefault="004D0F63" w:rsidP="004D0F63">
            <w:pPr>
              <w:jc w:val="center"/>
              <w:rPr>
                <w:rFonts w:cs="Times New Roman"/>
                <w:bCs/>
              </w:rPr>
            </w:pPr>
          </w:p>
          <w:p w14:paraId="4E3AC72A" w14:textId="77777777" w:rsidR="00FD0736" w:rsidRPr="00750616" w:rsidRDefault="00DD363A" w:rsidP="00FD0736">
            <w:pPr>
              <w:tabs>
                <w:tab w:val="left" w:pos="264"/>
              </w:tabs>
              <w:rPr>
                <w:rFonts w:ascii="Arial" w:hAnsi="Arial" w:cs="Arial"/>
                <w:bCs/>
                <w:sz w:val="22"/>
              </w:rPr>
            </w:pPr>
            <w:r w:rsidRPr="00FD0736">
              <w:rPr>
                <w:rFonts w:cs="Times New Roman"/>
                <w:bCs/>
              </w:rPr>
              <w:tab/>
            </w:r>
            <w:r w:rsidR="008D42C0" w:rsidRPr="00750616">
              <w:rPr>
                <w:rFonts w:ascii="Arial" w:hAnsi="Arial" w:cs="Arial"/>
                <w:sz w:val="22"/>
              </w:rPr>
              <w:t>In the hotel front office, where staff members are required to promptly address both unexpected issues and visitor feedback solving problems is especially important, according to İncebacak and Ersoy (2016). Problem-solving skills have become vital to hotel managers since they enable them to deal with the complicated rules and demands of this sector. Hotels need to be able to adapt to the changing needs and tastes of their patrons in addition to shifts in the industry and market. Hyatt Hotels Corporation employees get a great deal of training to help them become stronger problem-solvers in a variety of customer service situations. Through scenario-based training, staff members are subjected to a wide range of possible problems, including problems with room availability and issues with payments or delays in service.</w:t>
            </w:r>
            <w:r w:rsidR="008D42C0" w:rsidRPr="00750616">
              <w:rPr>
                <w:rFonts w:ascii="Arial" w:hAnsi="Arial" w:cs="Arial"/>
                <w:bCs/>
                <w:sz w:val="22"/>
              </w:rPr>
              <w:t xml:space="preserve"> </w:t>
            </w:r>
            <w:r w:rsidR="00812F50" w:rsidRPr="00750616">
              <w:rPr>
                <w:rFonts w:ascii="Arial" w:hAnsi="Arial" w:cs="Arial"/>
                <w:bCs/>
                <w:sz w:val="22"/>
              </w:rPr>
              <w:t>(Krupskyi et al. 2019)</w:t>
            </w:r>
            <w:r w:rsidRPr="00750616">
              <w:rPr>
                <w:rFonts w:ascii="Arial" w:hAnsi="Arial" w:cs="Arial"/>
                <w:bCs/>
                <w:sz w:val="22"/>
              </w:rPr>
              <w:t>.</w:t>
            </w:r>
          </w:p>
          <w:p w14:paraId="3FF76B74" w14:textId="77777777" w:rsidR="004D0F63" w:rsidRPr="00750616" w:rsidRDefault="00DD363A" w:rsidP="00FC1FFA">
            <w:pPr>
              <w:rPr>
                <w:rFonts w:ascii="Arial" w:hAnsi="Arial" w:cs="Arial"/>
                <w:sz w:val="22"/>
              </w:rPr>
            </w:pPr>
            <w:r w:rsidRPr="00750616">
              <w:rPr>
                <w:rFonts w:ascii="Arial" w:hAnsi="Arial" w:cs="Arial"/>
                <w:sz w:val="22"/>
              </w:rPr>
              <w:t>By placing employees in actual situations, hotels allow them to develop the ability to think critically needed to evaluate issues quietly and implement successful remedies. According to Jefferies et al. (2023), employees who get this training are more prepared to handle customer's initial worries and are encouraged to actively identify and address possible issues before they develop. To minim</w:t>
            </w:r>
            <w:r w:rsidR="00EC1930" w:rsidRPr="00750616">
              <w:rPr>
                <w:rFonts w:ascii="Arial" w:hAnsi="Arial" w:cs="Arial"/>
                <w:sz w:val="22"/>
              </w:rPr>
              <w:t>ise</w:t>
            </w:r>
            <w:r w:rsidRPr="00750616">
              <w:rPr>
                <w:rFonts w:ascii="Arial" w:hAnsi="Arial" w:cs="Arial"/>
                <w:sz w:val="22"/>
              </w:rPr>
              <w:t xml:space="preserve"> feedback from clients and preserve the company's stellar reputation, quick and effective problem-solving is essential in the hectic hotel front desk environment (Wirtz, 2018). By enhancing the way people resolve problems, Hyatt makes sure that they have the skills to deal with challenges and maintain the trust and happiness of its customers.</w:t>
            </w:r>
          </w:p>
          <w:p w14:paraId="11E208C6" w14:textId="77777777" w:rsidR="00A44975" w:rsidRDefault="00DD363A" w:rsidP="00A44975">
            <w:pPr>
              <w:rPr>
                <w:rFonts w:cs="Times New Roman"/>
                <w:bCs/>
              </w:rPr>
            </w:pPr>
            <w:r w:rsidRPr="00A44975">
              <w:rPr>
                <w:rFonts w:cs="Times New Roman"/>
                <w:b/>
                <w:bCs/>
              </w:rPr>
              <w:t>Conclusion</w:t>
            </w:r>
            <w:r w:rsidRPr="00A44975">
              <w:rPr>
                <w:rFonts w:cs="Times New Roman"/>
                <w:bCs/>
              </w:rPr>
              <w:t xml:space="preserve"> </w:t>
            </w:r>
          </w:p>
          <w:p w14:paraId="27776049" w14:textId="3BFE8A24" w:rsidR="00A44975" w:rsidRPr="00750616" w:rsidRDefault="00DD363A" w:rsidP="00A44975">
            <w:pPr>
              <w:rPr>
                <w:rFonts w:ascii="Arial" w:hAnsi="Arial" w:cs="Arial"/>
                <w:bCs/>
                <w:sz w:val="22"/>
              </w:rPr>
            </w:pPr>
            <w:r w:rsidRPr="00750616">
              <w:rPr>
                <w:rFonts w:ascii="Arial" w:hAnsi="Arial" w:cs="Arial"/>
                <w:sz w:val="22"/>
              </w:rPr>
              <w:lastRenderedPageBreak/>
              <w:t xml:space="preserve">All things considered, the front desk at a hotel requires an extensive variety of skills to ensure that it runs smoothly and outstanding customer service. Communication, as well as problem-solving, </w:t>
            </w:r>
            <w:proofErr w:type="gramStart"/>
            <w:r w:rsidRPr="00750616">
              <w:rPr>
                <w:rFonts w:ascii="Arial" w:hAnsi="Arial" w:cs="Arial"/>
                <w:sz w:val="22"/>
              </w:rPr>
              <w:t>organ</w:t>
            </w:r>
            <w:r w:rsidR="00EC1930" w:rsidRPr="00750616">
              <w:rPr>
                <w:rFonts w:ascii="Arial" w:hAnsi="Arial" w:cs="Arial"/>
                <w:sz w:val="22"/>
              </w:rPr>
              <w:t>isation</w:t>
            </w:r>
            <w:r w:rsidRPr="00750616">
              <w:rPr>
                <w:rFonts w:ascii="Arial" w:hAnsi="Arial" w:cs="Arial"/>
                <w:sz w:val="22"/>
              </w:rPr>
              <w:t>al</w:t>
            </w:r>
            <w:proofErr w:type="gramEnd"/>
            <w:r w:rsidRPr="00750616">
              <w:rPr>
                <w:rFonts w:ascii="Arial" w:hAnsi="Arial" w:cs="Arial"/>
                <w:sz w:val="22"/>
              </w:rPr>
              <w:t xml:space="preserve"> and client-facing abilities, are the basic characteristics that enable workers to meet and beyond customer demands. Hotels need to take part in growth and education programmes that promote these abilities to give front desk staff the tools they require to provide exceptional customer service, promote visitor </w:t>
            </w:r>
            <w:r w:rsidR="00750616" w:rsidRPr="00750616">
              <w:rPr>
                <w:rFonts w:ascii="Arial" w:hAnsi="Arial" w:cs="Arial"/>
                <w:sz w:val="22"/>
              </w:rPr>
              <w:t>devotion,</w:t>
            </w:r>
            <w:r w:rsidRPr="00750616">
              <w:rPr>
                <w:rFonts w:ascii="Arial" w:hAnsi="Arial" w:cs="Arial"/>
                <w:sz w:val="22"/>
              </w:rPr>
              <w:t xml:space="preserve"> and foster economic growth in the competitive hospitality industry.</w:t>
            </w:r>
          </w:p>
          <w:p w14:paraId="29B58785" w14:textId="77777777" w:rsidR="00A44975" w:rsidRPr="00A44975" w:rsidRDefault="00A44975" w:rsidP="00A44975">
            <w:pPr>
              <w:rPr>
                <w:rFonts w:cs="Times New Roman"/>
                <w:bCs/>
              </w:rPr>
            </w:pPr>
          </w:p>
          <w:p w14:paraId="341CB93B" w14:textId="77777777" w:rsidR="00A44975" w:rsidRPr="00A44975" w:rsidRDefault="00A44975" w:rsidP="00A44975">
            <w:pPr>
              <w:rPr>
                <w:rFonts w:cs="Times New Roman"/>
                <w:bCs/>
              </w:rPr>
            </w:pPr>
          </w:p>
          <w:p w14:paraId="4CFAE3F3" w14:textId="77777777" w:rsidR="004D0F63" w:rsidRPr="00FD0736" w:rsidRDefault="004D0F63" w:rsidP="004D0F63">
            <w:pPr>
              <w:jc w:val="center"/>
              <w:rPr>
                <w:rFonts w:cs="Times New Roman"/>
                <w:bCs/>
              </w:rPr>
            </w:pPr>
          </w:p>
          <w:p w14:paraId="5007C11C" w14:textId="77777777" w:rsidR="004D0F63" w:rsidRPr="00FD0736" w:rsidRDefault="004D0F63" w:rsidP="004D0F63">
            <w:pPr>
              <w:jc w:val="center"/>
              <w:rPr>
                <w:rFonts w:cs="Times New Roman"/>
                <w:bCs/>
              </w:rPr>
            </w:pPr>
          </w:p>
          <w:p w14:paraId="54883539" w14:textId="77777777" w:rsidR="002025B1" w:rsidRPr="00FD0736" w:rsidRDefault="002025B1" w:rsidP="004D0F63">
            <w:pPr>
              <w:jc w:val="center"/>
              <w:rPr>
                <w:rFonts w:cs="Times New Roman"/>
                <w:bCs/>
              </w:rPr>
            </w:pPr>
          </w:p>
          <w:p w14:paraId="086EB4AF" w14:textId="77777777" w:rsidR="002025B1" w:rsidRPr="00FD0736" w:rsidRDefault="002025B1" w:rsidP="004D0F63">
            <w:pPr>
              <w:jc w:val="center"/>
              <w:rPr>
                <w:rFonts w:cs="Times New Roman"/>
                <w:bCs/>
              </w:rPr>
            </w:pPr>
          </w:p>
          <w:p w14:paraId="1A166369" w14:textId="77777777" w:rsidR="002025B1" w:rsidRPr="00FD0736" w:rsidRDefault="002025B1" w:rsidP="002025B1">
            <w:pPr>
              <w:rPr>
                <w:rFonts w:cs="Times New Roman"/>
                <w:bCs/>
              </w:rPr>
            </w:pPr>
          </w:p>
          <w:p w14:paraId="67F071B5" w14:textId="77777777" w:rsidR="004D0F63" w:rsidRPr="00FD0736" w:rsidRDefault="004D0F63" w:rsidP="004D0F63">
            <w:pPr>
              <w:jc w:val="center"/>
              <w:rPr>
                <w:rFonts w:cs="Times New Roman"/>
                <w:bCs/>
              </w:rPr>
            </w:pPr>
          </w:p>
        </w:tc>
      </w:tr>
    </w:tbl>
    <w:p w14:paraId="59AEBA88" w14:textId="77777777" w:rsidR="009E31E5" w:rsidRDefault="009E31E5" w:rsidP="002025B1">
      <w:pPr>
        <w:rPr>
          <w:b/>
          <w:bCs/>
        </w:rPr>
      </w:pPr>
    </w:p>
    <w:p w14:paraId="545F4B90" w14:textId="77777777" w:rsidR="00667BF1" w:rsidRDefault="00667BF1" w:rsidP="002025B1">
      <w:pPr>
        <w:rPr>
          <w:b/>
          <w:bCs/>
        </w:rPr>
      </w:pPr>
    </w:p>
    <w:p w14:paraId="25314F34" w14:textId="77777777" w:rsidR="00667BF1" w:rsidRDefault="00667BF1" w:rsidP="002025B1">
      <w:pPr>
        <w:rPr>
          <w:b/>
          <w:bCs/>
        </w:rPr>
      </w:pPr>
    </w:p>
    <w:p w14:paraId="0C66C57E" w14:textId="77777777" w:rsidR="00667BF1" w:rsidRDefault="00667BF1" w:rsidP="002025B1">
      <w:pPr>
        <w:rPr>
          <w:b/>
          <w:bCs/>
        </w:rPr>
      </w:pPr>
    </w:p>
    <w:p w14:paraId="3AEC4CA6" w14:textId="77777777" w:rsidR="00667BF1" w:rsidRDefault="00667BF1" w:rsidP="002025B1">
      <w:pPr>
        <w:rPr>
          <w:b/>
          <w:bCs/>
        </w:rPr>
      </w:pPr>
    </w:p>
    <w:p w14:paraId="7D3A58C8" w14:textId="77777777" w:rsidR="00667BF1" w:rsidRDefault="00667BF1" w:rsidP="002025B1">
      <w:pPr>
        <w:rPr>
          <w:b/>
          <w:bCs/>
        </w:rPr>
      </w:pPr>
    </w:p>
    <w:p w14:paraId="1F36D2B8" w14:textId="77777777" w:rsidR="00F9700F" w:rsidRDefault="00DD363A"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153E921F" w14:textId="77777777" w:rsidR="00C0095F" w:rsidRPr="00750616" w:rsidRDefault="00DD363A" w:rsidP="00C0095F">
      <w:pPr>
        <w:ind w:left="720" w:hanging="720"/>
        <w:rPr>
          <w:rFonts w:ascii="Arial" w:hAnsi="Arial" w:cs="Arial"/>
          <w:color w:val="222222"/>
          <w:sz w:val="22"/>
          <w:shd w:val="clear" w:color="auto" w:fill="FFFFFF"/>
        </w:rPr>
      </w:pPr>
      <w:r w:rsidRPr="00750616">
        <w:rPr>
          <w:rFonts w:ascii="Arial" w:hAnsi="Arial" w:cs="Arial"/>
          <w:color w:val="222222"/>
          <w:sz w:val="22"/>
          <w:shd w:val="clear" w:color="auto" w:fill="FFFFFF"/>
        </w:rPr>
        <w:t>Agarwal, N., 2021. A STUDY OF IMPORTANCE OF COMMUNICATION SKILLS FOR EMPLOYABILITY IN THE HOSPITALITY INDUSTRY. </w:t>
      </w:r>
      <w:r w:rsidRPr="00750616">
        <w:rPr>
          <w:rFonts w:ascii="Arial" w:hAnsi="Arial" w:cs="Arial"/>
          <w:i/>
          <w:iCs/>
          <w:color w:val="222222"/>
          <w:sz w:val="22"/>
          <w:shd w:val="clear" w:color="auto" w:fill="FFFFFF"/>
        </w:rPr>
        <w:t>NeuroQuantology</w:t>
      </w:r>
      <w:r w:rsidRPr="00750616">
        <w:rPr>
          <w:rFonts w:ascii="Arial" w:hAnsi="Arial" w:cs="Arial"/>
          <w:color w:val="222222"/>
          <w:sz w:val="22"/>
          <w:shd w:val="clear" w:color="auto" w:fill="FFFFFF"/>
        </w:rPr>
        <w:t>, </w:t>
      </w:r>
      <w:r w:rsidRPr="00750616">
        <w:rPr>
          <w:rFonts w:ascii="Arial" w:hAnsi="Arial" w:cs="Arial"/>
          <w:i/>
          <w:iCs/>
          <w:color w:val="222222"/>
          <w:sz w:val="22"/>
          <w:shd w:val="clear" w:color="auto" w:fill="FFFFFF"/>
        </w:rPr>
        <w:t>19</w:t>
      </w:r>
      <w:r w:rsidRPr="00750616">
        <w:rPr>
          <w:rFonts w:ascii="Arial" w:hAnsi="Arial" w:cs="Arial"/>
          <w:color w:val="222222"/>
          <w:sz w:val="22"/>
          <w:shd w:val="clear" w:color="auto" w:fill="FFFFFF"/>
        </w:rPr>
        <w:t>(12), p.585.</w:t>
      </w:r>
    </w:p>
    <w:p w14:paraId="1C78685C" w14:textId="77777777" w:rsidR="00C0095F" w:rsidRPr="00750616" w:rsidRDefault="00DD363A" w:rsidP="00C0095F">
      <w:pPr>
        <w:ind w:left="720" w:hanging="720"/>
        <w:rPr>
          <w:rFonts w:ascii="Arial" w:hAnsi="Arial" w:cs="Arial"/>
          <w:color w:val="222222"/>
          <w:sz w:val="22"/>
          <w:shd w:val="clear" w:color="auto" w:fill="FFFFFF"/>
        </w:rPr>
      </w:pPr>
      <w:r w:rsidRPr="00750616">
        <w:rPr>
          <w:rFonts w:ascii="Arial" w:hAnsi="Arial" w:cs="Arial"/>
          <w:color w:val="222222"/>
          <w:sz w:val="22"/>
          <w:shd w:val="clear" w:color="auto" w:fill="FFFFFF"/>
        </w:rPr>
        <w:t>Bharwani, S. and Talib, P., 2017. Competencies of hotel general managers: A conceptual framework. </w:t>
      </w:r>
      <w:r w:rsidRPr="00750616">
        <w:rPr>
          <w:rFonts w:ascii="Arial" w:hAnsi="Arial" w:cs="Arial"/>
          <w:i/>
          <w:iCs/>
          <w:color w:val="222222"/>
          <w:sz w:val="22"/>
          <w:shd w:val="clear" w:color="auto" w:fill="FFFFFF"/>
        </w:rPr>
        <w:t>International Journal of Contemporary Hospitality Management</w:t>
      </w:r>
      <w:r w:rsidRPr="00750616">
        <w:rPr>
          <w:rFonts w:ascii="Arial" w:hAnsi="Arial" w:cs="Arial"/>
          <w:color w:val="222222"/>
          <w:sz w:val="22"/>
          <w:shd w:val="clear" w:color="auto" w:fill="FFFFFF"/>
        </w:rPr>
        <w:t>, </w:t>
      </w:r>
      <w:r w:rsidRPr="00750616">
        <w:rPr>
          <w:rFonts w:ascii="Arial" w:hAnsi="Arial" w:cs="Arial"/>
          <w:i/>
          <w:iCs/>
          <w:color w:val="222222"/>
          <w:sz w:val="22"/>
          <w:shd w:val="clear" w:color="auto" w:fill="FFFFFF"/>
        </w:rPr>
        <w:t>29</w:t>
      </w:r>
      <w:r w:rsidRPr="00750616">
        <w:rPr>
          <w:rFonts w:ascii="Arial" w:hAnsi="Arial" w:cs="Arial"/>
          <w:color w:val="222222"/>
          <w:sz w:val="22"/>
          <w:shd w:val="clear" w:color="auto" w:fill="FFFFFF"/>
        </w:rPr>
        <w:t>(1), pp.393-418.</w:t>
      </w:r>
    </w:p>
    <w:p w14:paraId="524854A2" w14:textId="77777777" w:rsidR="00C0095F" w:rsidRPr="00750616" w:rsidRDefault="00DD363A" w:rsidP="00C0095F">
      <w:pPr>
        <w:ind w:left="720" w:hanging="720"/>
        <w:rPr>
          <w:rFonts w:ascii="Arial" w:hAnsi="Arial" w:cs="Arial"/>
          <w:color w:val="222222"/>
          <w:sz w:val="22"/>
          <w:shd w:val="clear" w:color="auto" w:fill="FFFFFF"/>
        </w:rPr>
      </w:pPr>
      <w:r w:rsidRPr="00750616">
        <w:rPr>
          <w:rFonts w:ascii="Arial" w:hAnsi="Arial" w:cs="Arial"/>
          <w:color w:val="222222"/>
          <w:sz w:val="22"/>
          <w:shd w:val="clear" w:color="auto" w:fill="FFFFFF"/>
        </w:rPr>
        <w:t>Chang, W. and Busser, J.A., 2020. Hospitality career retention: the role of contextual factors and thriving at work. </w:t>
      </w:r>
      <w:r w:rsidRPr="00750616">
        <w:rPr>
          <w:rFonts w:ascii="Arial" w:hAnsi="Arial" w:cs="Arial"/>
          <w:i/>
          <w:iCs/>
          <w:color w:val="222222"/>
          <w:sz w:val="22"/>
          <w:shd w:val="clear" w:color="auto" w:fill="FFFFFF"/>
        </w:rPr>
        <w:t>International Journal of Contemporary Hospitality Management</w:t>
      </w:r>
      <w:r w:rsidRPr="00750616">
        <w:rPr>
          <w:rFonts w:ascii="Arial" w:hAnsi="Arial" w:cs="Arial"/>
          <w:color w:val="222222"/>
          <w:sz w:val="22"/>
          <w:shd w:val="clear" w:color="auto" w:fill="FFFFFF"/>
        </w:rPr>
        <w:t>, </w:t>
      </w:r>
      <w:r w:rsidRPr="00750616">
        <w:rPr>
          <w:rFonts w:ascii="Arial" w:hAnsi="Arial" w:cs="Arial"/>
          <w:i/>
          <w:iCs/>
          <w:color w:val="222222"/>
          <w:sz w:val="22"/>
          <w:shd w:val="clear" w:color="auto" w:fill="FFFFFF"/>
        </w:rPr>
        <w:t>32</w:t>
      </w:r>
      <w:r w:rsidRPr="00750616">
        <w:rPr>
          <w:rFonts w:ascii="Arial" w:hAnsi="Arial" w:cs="Arial"/>
          <w:color w:val="222222"/>
          <w:sz w:val="22"/>
          <w:shd w:val="clear" w:color="auto" w:fill="FFFFFF"/>
        </w:rPr>
        <w:t xml:space="preserve">(1), pp.193-211. </w:t>
      </w:r>
    </w:p>
    <w:p w14:paraId="3BE3A212" w14:textId="77777777" w:rsidR="00C0095F" w:rsidRPr="00750616" w:rsidRDefault="00DD363A" w:rsidP="00C0095F">
      <w:pPr>
        <w:ind w:left="720" w:hanging="720"/>
        <w:rPr>
          <w:rFonts w:ascii="Arial" w:hAnsi="Arial" w:cs="Arial"/>
          <w:bCs/>
          <w:sz w:val="22"/>
        </w:rPr>
      </w:pPr>
      <w:r w:rsidRPr="00750616">
        <w:rPr>
          <w:rFonts w:ascii="Arial" w:hAnsi="Arial" w:cs="Arial"/>
          <w:color w:val="222222"/>
          <w:sz w:val="22"/>
          <w:shd w:val="clear" w:color="auto" w:fill="FFFFFF"/>
        </w:rPr>
        <w:lastRenderedPageBreak/>
        <w:t>Domínguez, G. and Herrera, A.F., 2020. Learning framework for the development of key skills in the hospitality industry. </w:t>
      </w:r>
      <w:r w:rsidRPr="00750616">
        <w:rPr>
          <w:rFonts w:ascii="Arial" w:hAnsi="Arial" w:cs="Arial"/>
          <w:i/>
          <w:iCs/>
          <w:color w:val="222222"/>
          <w:sz w:val="22"/>
          <w:shd w:val="clear" w:color="auto" w:fill="FFFFFF"/>
        </w:rPr>
        <w:t>International Journal of Hospitality and Tourism Studies (IJHTS)</w:t>
      </w:r>
      <w:r w:rsidRPr="00750616">
        <w:rPr>
          <w:rFonts w:ascii="Arial" w:hAnsi="Arial" w:cs="Arial"/>
          <w:color w:val="222222"/>
          <w:sz w:val="22"/>
          <w:shd w:val="clear" w:color="auto" w:fill="FFFFFF"/>
        </w:rPr>
        <w:t>, </w:t>
      </w:r>
      <w:r w:rsidRPr="00750616">
        <w:rPr>
          <w:rFonts w:ascii="Arial" w:hAnsi="Arial" w:cs="Arial"/>
          <w:i/>
          <w:iCs/>
          <w:color w:val="222222"/>
          <w:sz w:val="22"/>
          <w:shd w:val="clear" w:color="auto" w:fill="FFFFFF"/>
        </w:rPr>
        <w:t>1</w:t>
      </w:r>
      <w:r w:rsidRPr="00750616">
        <w:rPr>
          <w:rFonts w:ascii="Arial" w:hAnsi="Arial" w:cs="Arial"/>
          <w:color w:val="222222"/>
          <w:sz w:val="22"/>
          <w:shd w:val="clear" w:color="auto" w:fill="FFFFFF"/>
        </w:rPr>
        <w:t>(2), pp.127-139.</w:t>
      </w:r>
    </w:p>
    <w:p w14:paraId="26CD5080" w14:textId="77777777" w:rsidR="00C0095F" w:rsidRPr="00750616" w:rsidRDefault="00DD363A" w:rsidP="00C0095F">
      <w:pPr>
        <w:ind w:left="720" w:hanging="720"/>
        <w:rPr>
          <w:rFonts w:ascii="Arial" w:hAnsi="Arial" w:cs="Arial"/>
          <w:color w:val="222222"/>
          <w:sz w:val="22"/>
          <w:shd w:val="clear" w:color="auto" w:fill="FFFFFF"/>
        </w:rPr>
      </w:pPr>
      <w:r w:rsidRPr="00750616">
        <w:rPr>
          <w:rFonts w:ascii="Arial" w:hAnsi="Arial" w:cs="Arial"/>
          <w:color w:val="222222"/>
          <w:sz w:val="22"/>
          <w:shd w:val="clear" w:color="auto" w:fill="FFFFFF"/>
        </w:rPr>
        <w:t xml:space="preserve">İncebacak, B.B. and Ersoy, E., 2016. Problem-solving skills of secondary school students. </w:t>
      </w:r>
      <w:r w:rsidRPr="00750616">
        <w:rPr>
          <w:rFonts w:ascii="Arial" w:hAnsi="Arial" w:cs="Arial"/>
          <w:i/>
          <w:iCs/>
          <w:color w:val="222222"/>
          <w:sz w:val="22"/>
          <w:shd w:val="clear" w:color="auto" w:fill="FFFFFF"/>
        </w:rPr>
        <w:t>China-USA Business Review</w:t>
      </w:r>
      <w:r w:rsidRPr="00750616">
        <w:rPr>
          <w:rFonts w:ascii="Arial" w:hAnsi="Arial" w:cs="Arial"/>
          <w:color w:val="222222"/>
          <w:sz w:val="22"/>
          <w:shd w:val="clear" w:color="auto" w:fill="FFFFFF"/>
        </w:rPr>
        <w:t>, </w:t>
      </w:r>
      <w:r w:rsidRPr="00750616">
        <w:rPr>
          <w:rFonts w:ascii="Arial" w:hAnsi="Arial" w:cs="Arial"/>
          <w:i/>
          <w:iCs/>
          <w:color w:val="222222"/>
          <w:sz w:val="22"/>
          <w:shd w:val="clear" w:color="auto" w:fill="FFFFFF"/>
        </w:rPr>
        <w:t>15</w:t>
      </w:r>
      <w:r w:rsidRPr="00750616">
        <w:rPr>
          <w:rFonts w:ascii="Arial" w:hAnsi="Arial" w:cs="Arial"/>
          <w:color w:val="222222"/>
          <w:sz w:val="22"/>
          <w:shd w:val="clear" w:color="auto" w:fill="FFFFFF"/>
        </w:rPr>
        <w:t>(6), pp.275-285.</w:t>
      </w:r>
    </w:p>
    <w:p w14:paraId="2D960EAD" w14:textId="77777777" w:rsidR="00C0095F" w:rsidRPr="00750616" w:rsidRDefault="00DD363A" w:rsidP="00C0095F">
      <w:pPr>
        <w:ind w:left="720" w:hanging="720"/>
        <w:rPr>
          <w:rFonts w:ascii="Arial" w:hAnsi="Arial" w:cs="Arial"/>
          <w:color w:val="222222"/>
          <w:sz w:val="22"/>
          <w:shd w:val="clear" w:color="auto" w:fill="FFFFFF"/>
        </w:rPr>
      </w:pPr>
      <w:r w:rsidRPr="00750616">
        <w:rPr>
          <w:rFonts w:ascii="Arial" w:hAnsi="Arial" w:cs="Arial"/>
          <w:color w:val="222222"/>
          <w:sz w:val="22"/>
          <w:shd w:val="clear" w:color="auto" w:fill="FFFFFF"/>
        </w:rPr>
        <w:t>Jefferies, D., Ramjan, L.M., Stanbrook, T., Reilly, Z. and Ratnayake, S., 2023. “Their tenacity to just keep going”: Nurses' experiences in medical hotel quarantine during the COVID</w:t>
      </w:r>
      <w:r w:rsidRPr="00750616">
        <w:rPr>
          <w:rFonts w:ascii="Cambria Math" w:hAnsi="Cambria Math" w:cs="Cambria Math"/>
          <w:color w:val="222222"/>
          <w:sz w:val="22"/>
          <w:shd w:val="clear" w:color="auto" w:fill="FFFFFF"/>
        </w:rPr>
        <w:t>‐</w:t>
      </w:r>
      <w:r w:rsidRPr="00750616">
        <w:rPr>
          <w:rFonts w:ascii="Arial" w:hAnsi="Arial" w:cs="Arial"/>
          <w:color w:val="222222"/>
          <w:sz w:val="22"/>
          <w:shd w:val="clear" w:color="auto" w:fill="FFFFFF"/>
        </w:rPr>
        <w:t>19 pandemic. </w:t>
      </w:r>
      <w:r w:rsidRPr="00750616">
        <w:rPr>
          <w:rFonts w:ascii="Arial" w:hAnsi="Arial" w:cs="Arial"/>
          <w:i/>
          <w:iCs/>
          <w:color w:val="222222"/>
          <w:sz w:val="22"/>
          <w:shd w:val="clear" w:color="auto" w:fill="FFFFFF"/>
        </w:rPr>
        <w:t>Journal of Advanced Nursing</w:t>
      </w:r>
      <w:r w:rsidRPr="00750616">
        <w:rPr>
          <w:rFonts w:ascii="Arial" w:hAnsi="Arial" w:cs="Arial"/>
          <w:color w:val="222222"/>
          <w:sz w:val="22"/>
          <w:shd w:val="clear" w:color="auto" w:fill="FFFFFF"/>
        </w:rPr>
        <w:t>, </w:t>
      </w:r>
      <w:r w:rsidRPr="00750616">
        <w:rPr>
          <w:rFonts w:ascii="Arial" w:hAnsi="Arial" w:cs="Arial"/>
          <w:i/>
          <w:iCs/>
          <w:color w:val="222222"/>
          <w:sz w:val="22"/>
          <w:shd w:val="clear" w:color="auto" w:fill="FFFFFF"/>
        </w:rPr>
        <w:t>79</w:t>
      </w:r>
      <w:r w:rsidRPr="00750616">
        <w:rPr>
          <w:rFonts w:ascii="Arial" w:hAnsi="Arial" w:cs="Arial"/>
          <w:color w:val="222222"/>
          <w:sz w:val="22"/>
          <w:shd w:val="clear" w:color="auto" w:fill="FFFFFF"/>
        </w:rPr>
        <w:t>(11), pp.4280-4291.</w:t>
      </w:r>
    </w:p>
    <w:p w14:paraId="70BDC3F5" w14:textId="77777777" w:rsidR="00C0095F" w:rsidRPr="00750616" w:rsidRDefault="00DD363A" w:rsidP="00C0095F">
      <w:pPr>
        <w:ind w:left="720" w:hanging="720"/>
        <w:rPr>
          <w:rFonts w:ascii="Arial" w:hAnsi="Arial" w:cs="Arial"/>
          <w:bCs/>
          <w:sz w:val="22"/>
        </w:rPr>
      </w:pPr>
      <w:r w:rsidRPr="00750616">
        <w:rPr>
          <w:rFonts w:ascii="Arial" w:hAnsi="Arial" w:cs="Arial"/>
          <w:color w:val="222222"/>
          <w:sz w:val="22"/>
          <w:shd w:val="clear" w:color="auto" w:fill="FFFFFF"/>
        </w:rPr>
        <w:t>Krupskyi, O.P., Dzhusov, O., Meshko, N., Britchenko, I. and Prytykin, A., 2019. Key sources when formulating competitive advantages for hotel chains. </w:t>
      </w:r>
      <w:r w:rsidRPr="00750616">
        <w:rPr>
          <w:rFonts w:ascii="Arial" w:hAnsi="Arial" w:cs="Arial"/>
          <w:i/>
          <w:iCs/>
          <w:color w:val="222222"/>
          <w:sz w:val="22"/>
          <w:shd w:val="clear" w:color="auto" w:fill="FFFFFF"/>
        </w:rPr>
        <w:t>Tourism: An International Interdisciplinary Journal</w:t>
      </w:r>
      <w:r w:rsidRPr="00750616">
        <w:rPr>
          <w:rFonts w:ascii="Arial" w:hAnsi="Arial" w:cs="Arial"/>
          <w:color w:val="222222"/>
          <w:sz w:val="22"/>
          <w:shd w:val="clear" w:color="auto" w:fill="FFFFFF"/>
        </w:rPr>
        <w:t>, </w:t>
      </w:r>
      <w:r w:rsidRPr="00750616">
        <w:rPr>
          <w:rFonts w:ascii="Arial" w:hAnsi="Arial" w:cs="Arial"/>
          <w:i/>
          <w:iCs/>
          <w:color w:val="222222"/>
          <w:sz w:val="22"/>
          <w:shd w:val="clear" w:color="auto" w:fill="FFFFFF"/>
        </w:rPr>
        <w:t>67</w:t>
      </w:r>
      <w:r w:rsidRPr="00750616">
        <w:rPr>
          <w:rFonts w:ascii="Arial" w:hAnsi="Arial" w:cs="Arial"/>
          <w:color w:val="222222"/>
          <w:sz w:val="22"/>
          <w:shd w:val="clear" w:color="auto" w:fill="FFFFFF"/>
        </w:rPr>
        <w:t>(1), pp.34-46.</w:t>
      </w:r>
    </w:p>
    <w:p w14:paraId="3B13884A" w14:textId="77777777" w:rsidR="00C0095F" w:rsidRPr="00750616" w:rsidRDefault="00DD363A" w:rsidP="00C0095F">
      <w:pPr>
        <w:ind w:left="720" w:hanging="720"/>
        <w:rPr>
          <w:rFonts w:ascii="Arial" w:hAnsi="Arial" w:cs="Arial"/>
          <w:bCs/>
          <w:sz w:val="22"/>
        </w:rPr>
      </w:pPr>
      <w:r w:rsidRPr="00750616">
        <w:rPr>
          <w:rFonts w:ascii="Arial" w:hAnsi="Arial" w:cs="Arial"/>
          <w:color w:val="222222"/>
          <w:sz w:val="22"/>
          <w:shd w:val="clear" w:color="auto" w:fill="FFFFFF"/>
        </w:rPr>
        <w:t xml:space="preserve">Lahap, J., O'Mahony, B. and Dalrymple, J., 2016. The importance of communication in improving service delivery and service quality in the Malaysian hotel industry. </w:t>
      </w:r>
      <w:r w:rsidRPr="00750616">
        <w:rPr>
          <w:rFonts w:ascii="Arial" w:hAnsi="Arial" w:cs="Arial"/>
          <w:i/>
          <w:iCs/>
          <w:color w:val="222222"/>
          <w:sz w:val="22"/>
          <w:shd w:val="clear" w:color="auto" w:fill="FFFFFF"/>
        </w:rPr>
        <w:t>Procedia-Social and Behavioral Sciences</w:t>
      </w:r>
      <w:r w:rsidRPr="00750616">
        <w:rPr>
          <w:rFonts w:ascii="Arial" w:hAnsi="Arial" w:cs="Arial"/>
          <w:color w:val="222222"/>
          <w:sz w:val="22"/>
          <w:shd w:val="clear" w:color="auto" w:fill="FFFFFF"/>
        </w:rPr>
        <w:t>, </w:t>
      </w:r>
      <w:r w:rsidRPr="00750616">
        <w:rPr>
          <w:rFonts w:ascii="Arial" w:hAnsi="Arial" w:cs="Arial"/>
          <w:i/>
          <w:iCs/>
          <w:color w:val="222222"/>
          <w:sz w:val="22"/>
          <w:shd w:val="clear" w:color="auto" w:fill="FFFFFF"/>
        </w:rPr>
        <w:t>224</w:t>
      </w:r>
      <w:r w:rsidRPr="00750616">
        <w:rPr>
          <w:rFonts w:ascii="Arial" w:hAnsi="Arial" w:cs="Arial"/>
          <w:color w:val="222222"/>
          <w:sz w:val="22"/>
          <w:shd w:val="clear" w:color="auto" w:fill="FFFFFF"/>
        </w:rPr>
        <w:t>, pp.213-220.</w:t>
      </w:r>
    </w:p>
    <w:p w14:paraId="77604324" w14:textId="77777777" w:rsidR="00C0095F" w:rsidRPr="00750616" w:rsidRDefault="00DD363A" w:rsidP="00C0095F">
      <w:pPr>
        <w:ind w:left="720" w:hanging="720"/>
        <w:rPr>
          <w:rFonts w:ascii="Arial" w:hAnsi="Arial" w:cs="Arial"/>
          <w:bCs/>
          <w:sz w:val="22"/>
        </w:rPr>
      </w:pPr>
      <w:r w:rsidRPr="00750616">
        <w:rPr>
          <w:rFonts w:ascii="Arial" w:hAnsi="Arial" w:cs="Arial"/>
          <w:color w:val="222222"/>
          <w:sz w:val="22"/>
          <w:shd w:val="clear" w:color="auto" w:fill="FFFFFF"/>
        </w:rPr>
        <w:t xml:space="preserve">Liu, J., Cho, S., Yang, S. and Xue, C., 2021. How and when does multitasking affect the customer orientation of hotel employees? </w:t>
      </w:r>
      <w:r w:rsidRPr="00750616">
        <w:rPr>
          <w:rFonts w:ascii="Arial" w:hAnsi="Arial" w:cs="Arial"/>
          <w:i/>
          <w:iCs/>
          <w:color w:val="222222"/>
          <w:sz w:val="22"/>
          <w:shd w:val="clear" w:color="auto" w:fill="FFFFFF"/>
        </w:rPr>
        <w:t>Journal of Hospitality and Tourism Management</w:t>
      </w:r>
      <w:r w:rsidRPr="00750616">
        <w:rPr>
          <w:rFonts w:ascii="Arial" w:hAnsi="Arial" w:cs="Arial"/>
          <w:color w:val="222222"/>
          <w:sz w:val="22"/>
          <w:shd w:val="clear" w:color="auto" w:fill="FFFFFF"/>
        </w:rPr>
        <w:t>, </w:t>
      </w:r>
      <w:r w:rsidRPr="00750616">
        <w:rPr>
          <w:rFonts w:ascii="Arial" w:hAnsi="Arial" w:cs="Arial"/>
          <w:i/>
          <w:iCs/>
          <w:color w:val="222222"/>
          <w:sz w:val="22"/>
          <w:shd w:val="clear" w:color="auto" w:fill="FFFFFF"/>
        </w:rPr>
        <w:t>47</w:t>
      </w:r>
      <w:r w:rsidRPr="00750616">
        <w:rPr>
          <w:rFonts w:ascii="Arial" w:hAnsi="Arial" w:cs="Arial"/>
          <w:color w:val="222222"/>
          <w:sz w:val="22"/>
          <w:shd w:val="clear" w:color="auto" w:fill="FFFFFF"/>
        </w:rPr>
        <w:t>, pp.335-342.</w:t>
      </w:r>
    </w:p>
    <w:p w14:paraId="42FCA820" w14:textId="77777777" w:rsidR="00C0095F" w:rsidRPr="00750616" w:rsidRDefault="00DD363A" w:rsidP="00C0095F">
      <w:pPr>
        <w:ind w:left="720" w:hanging="720"/>
        <w:rPr>
          <w:rFonts w:ascii="Arial" w:hAnsi="Arial" w:cs="Arial"/>
          <w:bCs/>
          <w:sz w:val="22"/>
        </w:rPr>
      </w:pPr>
      <w:r w:rsidRPr="00750616">
        <w:rPr>
          <w:rFonts w:ascii="Arial" w:hAnsi="Arial" w:cs="Arial"/>
          <w:bCs/>
          <w:sz w:val="22"/>
        </w:rPr>
        <w:t xml:space="preserve">Marriott, 2021. Communication and Composition: Marriott Hotels and TED Expand Partnership with New Content Designed for the Future of Work and an Exclusive Experience for Marriott Bonvoy Members. Available at </w:t>
      </w:r>
      <w:hyperlink r:id="rId8" w:history="1">
        <w:r w:rsidRPr="00750616">
          <w:rPr>
            <w:rStyle w:val="Hyperlink"/>
            <w:rFonts w:ascii="Arial" w:hAnsi="Arial" w:cs="Arial"/>
            <w:bCs/>
            <w:sz w:val="22"/>
          </w:rPr>
          <w:t>https://news.marriott.com/news/2021/08/09/communication-and-composition-marriott-hotels-and-ted-expand-partnership-with-new-content-designed-for-the-future-of-work-and-an-exclusive-experience-for-marriott-bonvoy-members</w:t>
        </w:r>
      </w:hyperlink>
      <w:r w:rsidRPr="00750616">
        <w:rPr>
          <w:rFonts w:ascii="Arial" w:hAnsi="Arial" w:cs="Arial"/>
          <w:bCs/>
          <w:sz w:val="22"/>
        </w:rPr>
        <w:t>. [Accessed on 15</w:t>
      </w:r>
      <w:r w:rsidRPr="00750616">
        <w:rPr>
          <w:rFonts w:ascii="Arial" w:hAnsi="Arial" w:cs="Arial"/>
          <w:bCs/>
          <w:sz w:val="22"/>
          <w:vertAlign w:val="superscript"/>
        </w:rPr>
        <w:t>th</w:t>
      </w:r>
      <w:r w:rsidRPr="00750616">
        <w:rPr>
          <w:rFonts w:ascii="Arial" w:hAnsi="Arial" w:cs="Arial"/>
          <w:bCs/>
          <w:sz w:val="22"/>
        </w:rPr>
        <w:t xml:space="preserve"> February 2024]</w:t>
      </w:r>
    </w:p>
    <w:p w14:paraId="71CAAAC4" w14:textId="77777777" w:rsidR="00C0095F" w:rsidRPr="00750616" w:rsidRDefault="00DD363A" w:rsidP="00C0095F">
      <w:pPr>
        <w:ind w:left="720" w:hanging="720"/>
        <w:rPr>
          <w:rFonts w:ascii="Arial" w:hAnsi="Arial" w:cs="Arial"/>
          <w:color w:val="222222"/>
          <w:sz w:val="22"/>
          <w:shd w:val="clear" w:color="auto" w:fill="FFFFFF"/>
        </w:rPr>
      </w:pPr>
      <w:r w:rsidRPr="00750616">
        <w:rPr>
          <w:rFonts w:ascii="Arial" w:hAnsi="Arial" w:cs="Arial"/>
          <w:color w:val="222222"/>
          <w:sz w:val="22"/>
          <w:shd w:val="clear" w:color="auto" w:fill="FFFFFF"/>
        </w:rPr>
        <w:t xml:space="preserve">Mooney, S.K., Harris, C. and Ryan, I., 2016. Long hospitality careers–a contradiction in terms? </w:t>
      </w:r>
      <w:r w:rsidRPr="00750616">
        <w:rPr>
          <w:rFonts w:ascii="Arial" w:hAnsi="Arial" w:cs="Arial"/>
          <w:i/>
          <w:iCs/>
          <w:color w:val="222222"/>
          <w:sz w:val="22"/>
          <w:shd w:val="clear" w:color="auto" w:fill="FFFFFF"/>
        </w:rPr>
        <w:t>International Journal of Contemporary Hospitality Management</w:t>
      </w:r>
      <w:r w:rsidRPr="00750616">
        <w:rPr>
          <w:rFonts w:ascii="Arial" w:hAnsi="Arial" w:cs="Arial"/>
          <w:color w:val="222222"/>
          <w:sz w:val="22"/>
          <w:shd w:val="clear" w:color="auto" w:fill="FFFFFF"/>
        </w:rPr>
        <w:t>, </w:t>
      </w:r>
      <w:r w:rsidRPr="00750616">
        <w:rPr>
          <w:rFonts w:ascii="Arial" w:hAnsi="Arial" w:cs="Arial"/>
          <w:i/>
          <w:iCs/>
          <w:color w:val="222222"/>
          <w:sz w:val="22"/>
          <w:shd w:val="clear" w:color="auto" w:fill="FFFFFF"/>
        </w:rPr>
        <w:t>28</w:t>
      </w:r>
      <w:r w:rsidRPr="00750616">
        <w:rPr>
          <w:rFonts w:ascii="Arial" w:hAnsi="Arial" w:cs="Arial"/>
          <w:color w:val="222222"/>
          <w:sz w:val="22"/>
          <w:shd w:val="clear" w:color="auto" w:fill="FFFFFF"/>
        </w:rPr>
        <w:t>(11), pp.2589-2608.</w:t>
      </w:r>
    </w:p>
    <w:p w14:paraId="07060490" w14:textId="77777777" w:rsidR="00C0095F" w:rsidRPr="00750616" w:rsidRDefault="00DD363A" w:rsidP="00C0095F">
      <w:pPr>
        <w:ind w:left="720" w:hanging="720"/>
        <w:rPr>
          <w:rFonts w:ascii="Arial" w:hAnsi="Arial" w:cs="Arial"/>
          <w:bCs/>
          <w:sz w:val="22"/>
        </w:rPr>
      </w:pPr>
      <w:r w:rsidRPr="00750616">
        <w:rPr>
          <w:rFonts w:ascii="Arial" w:hAnsi="Arial" w:cs="Arial"/>
          <w:bCs/>
          <w:sz w:val="22"/>
        </w:rPr>
        <w:t xml:space="preserve">Premier Inn, 2022. ESG Report. Available at </w:t>
      </w:r>
      <w:hyperlink r:id="rId9" w:history="1">
        <w:r w:rsidRPr="00750616">
          <w:rPr>
            <w:rStyle w:val="Hyperlink"/>
            <w:rFonts w:ascii="Arial" w:hAnsi="Arial" w:cs="Arial"/>
            <w:bCs/>
            <w:sz w:val="22"/>
          </w:rPr>
          <w:t>https://www.premierinn.com/content/dam/pi/websites/desktop/why/force%20for%20good/final-esg-report-2021-2022.pdf</w:t>
        </w:r>
      </w:hyperlink>
      <w:r w:rsidRPr="00750616">
        <w:rPr>
          <w:rFonts w:ascii="Arial" w:hAnsi="Arial" w:cs="Arial"/>
          <w:bCs/>
          <w:sz w:val="22"/>
        </w:rPr>
        <w:t>. [Accessed on 15</w:t>
      </w:r>
      <w:r w:rsidRPr="00750616">
        <w:rPr>
          <w:rFonts w:ascii="Arial" w:hAnsi="Arial" w:cs="Arial"/>
          <w:bCs/>
          <w:sz w:val="22"/>
          <w:vertAlign w:val="superscript"/>
        </w:rPr>
        <w:t>th</w:t>
      </w:r>
      <w:r w:rsidRPr="00750616">
        <w:rPr>
          <w:rFonts w:ascii="Arial" w:hAnsi="Arial" w:cs="Arial"/>
          <w:bCs/>
          <w:sz w:val="22"/>
        </w:rPr>
        <w:t xml:space="preserve"> February 2024]</w:t>
      </w:r>
    </w:p>
    <w:p w14:paraId="0CE9B666" w14:textId="77777777" w:rsidR="00C0095F" w:rsidRPr="00750616" w:rsidRDefault="00DD363A" w:rsidP="00C0095F">
      <w:pPr>
        <w:ind w:left="720" w:hanging="720"/>
        <w:rPr>
          <w:rFonts w:ascii="Arial" w:hAnsi="Arial" w:cs="Arial"/>
          <w:bCs/>
          <w:sz w:val="22"/>
        </w:rPr>
      </w:pPr>
      <w:r w:rsidRPr="00750616">
        <w:rPr>
          <w:rFonts w:ascii="Arial" w:hAnsi="Arial" w:cs="Arial"/>
          <w:bCs/>
          <w:sz w:val="22"/>
        </w:rPr>
        <w:t xml:space="preserve">Premier Inn, 2024. Force for Good | About Us. Available at </w:t>
      </w:r>
      <w:hyperlink r:id="rId10" w:history="1">
        <w:r w:rsidRPr="00750616">
          <w:rPr>
            <w:rStyle w:val="Hyperlink"/>
            <w:rFonts w:ascii="Arial" w:hAnsi="Arial" w:cs="Arial"/>
            <w:bCs/>
            <w:sz w:val="22"/>
          </w:rPr>
          <w:t>https://www.premierinn.com/gb/en/why/force-for-good.html</w:t>
        </w:r>
      </w:hyperlink>
      <w:r w:rsidRPr="00750616">
        <w:rPr>
          <w:rFonts w:ascii="Arial" w:hAnsi="Arial" w:cs="Arial"/>
          <w:bCs/>
          <w:sz w:val="22"/>
        </w:rPr>
        <w:t>. [Accessed on 15</w:t>
      </w:r>
      <w:r w:rsidRPr="00750616">
        <w:rPr>
          <w:rFonts w:ascii="Arial" w:hAnsi="Arial" w:cs="Arial"/>
          <w:bCs/>
          <w:sz w:val="22"/>
          <w:vertAlign w:val="superscript"/>
        </w:rPr>
        <w:t>th</w:t>
      </w:r>
      <w:r w:rsidRPr="00750616">
        <w:rPr>
          <w:rFonts w:ascii="Arial" w:hAnsi="Arial" w:cs="Arial"/>
          <w:bCs/>
          <w:sz w:val="22"/>
        </w:rPr>
        <w:t xml:space="preserve"> February 2024]</w:t>
      </w:r>
    </w:p>
    <w:p w14:paraId="7D070F5D" w14:textId="77777777" w:rsidR="00C0095F" w:rsidRPr="00750616" w:rsidRDefault="00DD363A" w:rsidP="00C0095F">
      <w:pPr>
        <w:ind w:left="720" w:hanging="720"/>
        <w:rPr>
          <w:rFonts w:ascii="Arial" w:hAnsi="Arial" w:cs="Arial"/>
          <w:color w:val="222222"/>
          <w:sz w:val="22"/>
          <w:shd w:val="clear" w:color="auto" w:fill="FFFFFF"/>
        </w:rPr>
      </w:pPr>
      <w:r w:rsidRPr="00750616">
        <w:rPr>
          <w:rFonts w:ascii="Arial" w:hAnsi="Arial" w:cs="Arial"/>
          <w:color w:val="222222"/>
          <w:sz w:val="22"/>
          <w:shd w:val="clear" w:color="auto" w:fill="FFFFFF"/>
        </w:rPr>
        <w:lastRenderedPageBreak/>
        <w:t>Tan, A.H.T., Muskat, B. and Johns, R., 2019. The role of empathy in the service experience. </w:t>
      </w:r>
      <w:r w:rsidRPr="00750616">
        <w:rPr>
          <w:rFonts w:ascii="Arial" w:hAnsi="Arial" w:cs="Arial"/>
          <w:i/>
          <w:iCs/>
          <w:color w:val="222222"/>
          <w:sz w:val="22"/>
          <w:shd w:val="clear" w:color="auto" w:fill="FFFFFF"/>
        </w:rPr>
        <w:t>Journal of Service Theory and Practice</w:t>
      </w:r>
      <w:r w:rsidRPr="00750616">
        <w:rPr>
          <w:rFonts w:ascii="Arial" w:hAnsi="Arial" w:cs="Arial"/>
          <w:color w:val="222222"/>
          <w:sz w:val="22"/>
          <w:shd w:val="clear" w:color="auto" w:fill="FFFFFF"/>
        </w:rPr>
        <w:t>, </w:t>
      </w:r>
      <w:r w:rsidRPr="00750616">
        <w:rPr>
          <w:rFonts w:ascii="Arial" w:hAnsi="Arial" w:cs="Arial"/>
          <w:i/>
          <w:iCs/>
          <w:color w:val="222222"/>
          <w:sz w:val="22"/>
          <w:shd w:val="clear" w:color="auto" w:fill="FFFFFF"/>
        </w:rPr>
        <w:t>29</w:t>
      </w:r>
      <w:r w:rsidRPr="00750616">
        <w:rPr>
          <w:rFonts w:ascii="Arial" w:hAnsi="Arial" w:cs="Arial"/>
          <w:color w:val="222222"/>
          <w:sz w:val="22"/>
          <w:shd w:val="clear" w:color="auto" w:fill="FFFFFF"/>
        </w:rPr>
        <w:t>(2), pp.142-164.</w:t>
      </w:r>
    </w:p>
    <w:p w14:paraId="12E5585A" w14:textId="77777777" w:rsidR="00C0095F" w:rsidRPr="00750616" w:rsidRDefault="00DD363A" w:rsidP="00C0095F">
      <w:pPr>
        <w:ind w:left="720" w:hanging="720"/>
        <w:rPr>
          <w:rFonts w:ascii="Arial" w:hAnsi="Arial" w:cs="Arial"/>
          <w:color w:val="222222"/>
          <w:sz w:val="22"/>
          <w:shd w:val="clear" w:color="auto" w:fill="FFFFFF"/>
        </w:rPr>
      </w:pPr>
      <w:r w:rsidRPr="00750616">
        <w:rPr>
          <w:rFonts w:ascii="Arial" w:hAnsi="Arial" w:cs="Arial"/>
          <w:color w:val="222222"/>
          <w:sz w:val="22"/>
          <w:shd w:val="clear" w:color="auto" w:fill="FFFFFF"/>
        </w:rPr>
        <w:t>Vilana Olmos, A. and Martín Miralles, A., 2019. Should the Employee Promise of Ritz Carlton Gold Standards be updated?</w:t>
      </w:r>
    </w:p>
    <w:p w14:paraId="037B2806" w14:textId="77777777" w:rsidR="00C0095F" w:rsidRPr="00750616" w:rsidRDefault="00DD363A" w:rsidP="00C0095F">
      <w:pPr>
        <w:ind w:left="720" w:hanging="720"/>
        <w:rPr>
          <w:rFonts w:ascii="Arial" w:hAnsi="Arial" w:cs="Arial"/>
          <w:bCs/>
          <w:sz w:val="22"/>
        </w:rPr>
      </w:pPr>
      <w:r w:rsidRPr="00750616">
        <w:rPr>
          <w:rFonts w:ascii="Arial" w:hAnsi="Arial" w:cs="Arial"/>
          <w:color w:val="222222"/>
          <w:sz w:val="22"/>
          <w:shd w:val="clear" w:color="auto" w:fill="FFFFFF"/>
        </w:rPr>
        <w:t>Wirtz, J., 2018. </w:t>
      </w:r>
      <w:r w:rsidRPr="00750616">
        <w:rPr>
          <w:rFonts w:ascii="Arial" w:hAnsi="Arial" w:cs="Arial"/>
          <w:i/>
          <w:iCs/>
          <w:color w:val="222222"/>
          <w:sz w:val="22"/>
          <w:shd w:val="clear" w:color="auto" w:fill="FFFFFF"/>
        </w:rPr>
        <w:t>Designing Complaint Handling and Service Recovery Strategies</w:t>
      </w:r>
      <w:r w:rsidRPr="00750616">
        <w:rPr>
          <w:rFonts w:ascii="Arial" w:hAnsi="Arial" w:cs="Arial"/>
          <w:color w:val="222222"/>
          <w:sz w:val="22"/>
          <w:shd w:val="clear" w:color="auto" w:fill="FFFFFF"/>
        </w:rPr>
        <w:t> (Vol. 11). World Scientific.</w:t>
      </w:r>
    </w:p>
    <w:p w14:paraId="26BB31EB" w14:textId="77777777" w:rsidR="008C27EE" w:rsidRDefault="008C27EE" w:rsidP="00C0095F"/>
    <w:p w14:paraId="7676BFA3" w14:textId="77777777" w:rsidR="0042664F" w:rsidRDefault="0042664F" w:rsidP="0042664F"/>
    <w:p w14:paraId="44A2C40E" w14:textId="77777777" w:rsidR="0042664F" w:rsidRDefault="0042664F" w:rsidP="0042664F"/>
    <w:p w14:paraId="33482008" w14:textId="77777777" w:rsidR="0042664F" w:rsidRDefault="0042664F" w:rsidP="0042664F"/>
    <w:p w14:paraId="7101AFAA" w14:textId="77777777" w:rsidR="0042664F" w:rsidRDefault="0042664F" w:rsidP="0042664F"/>
    <w:p w14:paraId="68BD0803" w14:textId="77777777" w:rsidR="0042664F" w:rsidRPr="0042664F" w:rsidRDefault="0042664F" w:rsidP="0042664F"/>
    <w:p w14:paraId="36E953A6" w14:textId="77777777" w:rsidR="00F9700F" w:rsidRPr="00330917" w:rsidRDefault="00F9700F" w:rsidP="00977466">
      <w:pPr>
        <w:rPr>
          <w:b/>
          <w:bCs/>
        </w:rPr>
      </w:pPr>
    </w:p>
    <w:sectPr w:rsidR="00F9700F" w:rsidRPr="00330917" w:rsidSect="00BD02E7">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B5446844">
      <w:start w:val="1"/>
      <w:numFmt w:val="bullet"/>
      <w:lvlText w:val=""/>
      <w:lvlJc w:val="left"/>
      <w:pPr>
        <w:ind w:left="720" w:hanging="360"/>
      </w:pPr>
      <w:rPr>
        <w:rFonts w:ascii="Symbol" w:hAnsi="Symbol" w:hint="default"/>
      </w:rPr>
    </w:lvl>
    <w:lvl w:ilvl="1" w:tplc="95AE9934" w:tentative="1">
      <w:start w:val="1"/>
      <w:numFmt w:val="bullet"/>
      <w:lvlText w:val="o"/>
      <w:lvlJc w:val="left"/>
      <w:pPr>
        <w:ind w:left="1440" w:hanging="360"/>
      </w:pPr>
      <w:rPr>
        <w:rFonts w:ascii="Courier New" w:hAnsi="Courier New" w:cs="Courier New" w:hint="default"/>
      </w:rPr>
    </w:lvl>
    <w:lvl w:ilvl="2" w:tplc="D192586C" w:tentative="1">
      <w:start w:val="1"/>
      <w:numFmt w:val="bullet"/>
      <w:lvlText w:val=""/>
      <w:lvlJc w:val="left"/>
      <w:pPr>
        <w:ind w:left="2160" w:hanging="360"/>
      </w:pPr>
      <w:rPr>
        <w:rFonts w:ascii="Wingdings" w:hAnsi="Wingdings" w:hint="default"/>
      </w:rPr>
    </w:lvl>
    <w:lvl w:ilvl="3" w:tplc="B5AC376C" w:tentative="1">
      <w:start w:val="1"/>
      <w:numFmt w:val="bullet"/>
      <w:lvlText w:val=""/>
      <w:lvlJc w:val="left"/>
      <w:pPr>
        <w:ind w:left="2880" w:hanging="360"/>
      </w:pPr>
      <w:rPr>
        <w:rFonts w:ascii="Symbol" w:hAnsi="Symbol" w:hint="default"/>
      </w:rPr>
    </w:lvl>
    <w:lvl w:ilvl="4" w:tplc="93942F9A" w:tentative="1">
      <w:start w:val="1"/>
      <w:numFmt w:val="bullet"/>
      <w:lvlText w:val="o"/>
      <w:lvlJc w:val="left"/>
      <w:pPr>
        <w:ind w:left="3600" w:hanging="360"/>
      </w:pPr>
      <w:rPr>
        <w:rFonts w:ascii="Courier New" w:hAnsi="Courier New" w:cs="Courier New" w:hint="default"/>
      </w:rPr>
    </w:lvl>
    <w:lvl w:ilvl="5" w:tplc="A3801212" w:tentative="1">
      <w:start w:val="1"/>
      <w:numFmt w:val="bullet"/>
      <w:lvlText w:val=""/>
      <w:lvlJc w:val="left"/>
      <w:pPr>
        <w:ind w:left="4320" w:hanging="360"/>
      </w:pPr>
      <w:rPr>
        <w:rFonts w:ascii="Wingdings" w:hAnsi="Wingdings" w:hint="default"/>
      </w:rPr>
    </w:lvl>
    <w:lvl w:ilvl="6" w:tplc="C2F6DF02" w:tentative="1">
      <w:start w:val="1"/>
      <w:numFmt w:val="bullet"/>
      <w:lvlText w:val=""/>
      <w:lvlJc w:val="left"/>
      <w:pPr>
        <w:ind w:left="5040" w:hanging="360"/>
      </w:pPr>
      <w:rPr>
        <w:rFonts w:ascii="Symbol" w:hAnsi="Symbol" w:hint="default"/>
      </w:rPr>
    </w:lvl>
    <w:lvl w:ilvl="7" w:tplc="07EAF66A" w:tentative="1">
      <w:start w:val="1"/>
      <w:numFmt w:val="bullet"/>
      <w:lvlText w:val="o"/>
      <w:lvlJc w:val="left"/>
      <w:pPr>
        <w:ind w:left="5760" w:hanging="360"/>
      </w:pPr>
      <w:rPr>
        <w:rFonts w:ascii="Courier New" w:hAnsi="Courier New" w:cs="Courier New" w:hint="default"/>
      </w:rPr>
    </w:lvl>
    <w:lvl w:ilvl="8" w:tplc="065AEE86"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8D406FE0">
      <w:start w:val="1"/>
      <w:numFmt w:val="bullet"/>
      <w:lvlText w:val=""/>
      <w:lvlJc w:val="left"/>
      <w:pPr>
        <w:ind w:left="720" w:hanging="360"/>
      </w:pPr>
      <w:rPr>
        <w:rFonts w:ascii="Symbol" w:hAnsi="Symbol" w:hint="default"/>
      </w:rPr>
    </w:lvl>
    <w:lvl w:ilvl="1" w:tplc="45E6EE02" w:tentative="1">
      <w:start w:val="1"/>
      <w:numFmt w:val="bullet"/>
      <w:lvlText w:val="o"/>
      <w:lvlJc w:val="left"/>
      <w:pPr>
        <w:ind w:left="1440" w:hanging="360"/>
      </w:pPr>
      <w:rPr>
        <w:rFonts w:ascii="Courier New" w:hAnsi="Courier New" w:cs="Courier New" w:hint="default"/>
      </w:rPr>
    </w:lvl>
    <w:lvl w:ilvl="2" w:tplc="4C7E11B6" w:tentative="1">
      <w:start w:val="1"/>
      <w:numFmt w:val="bullet"/>
      <w:lvlText w:val=""/>
      <w:lvlJc w:val="left"/>
      <w:pPr>
        <w:ind w:left="2160" w:hanging="360"/>
      </w:pPr>
      <w:rPr>
        <w:rFonts w:ascii="Wingdings" w:hAnsi="Wingdings" w:hint="default"/>
      </w:rPr>
    </w:lvl>
    <w:lvl w:ilvl="3" w:tplc="B8088234" w:tentative="1">
      <w:start w:val="1"/>
      <w:numFmt w:val="bullet"/>
      <w:lvlText w:val=""/>
      <w:lvlJc w:val="left"/>
      <w:pPr>
        <w:ind w:left="2880" w:hanging="360"/>
      </w:pPr>
      <w:rPr>
        <w:rFonts w:ascii="Symbol" w:hAnsi="Symbol" w:hint="default"/>
      </w:rPr>
    </w:lvl>
    <w:lvl w:ilvl="4" w:tplc="772428F2" w:tentative="1">
      <w:start w:val="1"/>
      <w:numFmt w:val="bullet"/>
      <w:lvlText w:val="o"/>
      <w:lvlJc w:val="left"/>
      <w:pPr>
        <w:ind w:left="3600" w:hanging="360"/>
      </w:pPr>
      <w:rPr>
        <w:rFonts w:ascii="Courier New" w:hAnsi="Courier New" w:cs="Courier New" w:hint="default"/>
      </w:rPr>
    </w:lvl>
    <w:lvl w:ilvl="5" w:tplc="107222B8" w:tentative="1">
      <w:start w:val="1"/>
      <w:numFmt w:val="bullet"/>
      <w:lvlText w:val=""/>
      <w:lvlJc w:val="left"/>
      <w:pPr>
        <w:ind w:left="4320" w:hanging="360"/>
      </w:pPr>
      <w:rPr>
        <w:rFonts w:ascii="Wingdings" w:hAnsi="Wingdings" w:hint="default"/>
      </w:rPr>
    </w:lvl>
    <w:lvl w:ilvl="6" w:tplc="2F6815B8" w:tentative="1">
      <w:start w:val="1"/>
      <w:numFmt w:val="bullet"/>
      <w:lvlText w:val=""/>
      <w:lvlJc w:val="left"/>
      <w:pPr>
        <w:ind w:left="5040" w:hanging="360"/>
      </w:pPr>
      <w:rPr>
        <w:rFonts w:ascii="Symbol" w:hAnsi="Symbol" w:hint="default"/>
      </w:rPr>
    </w:lvl>
    <w:lvl w:ilvl="7" w:tplc="A6AEE2E8" w:tentative="1">
      <w:start w:val="1"/>
      <w:numFmt w:val="bullet"/>
      <w:lvlText w:val="o"/>
      <w:lvlJc w:val="left"/>
      <w:pPr>
        <w:ind w:left="5760" w:hanging="360"/>
      </w:pPr>
      <w:rPr>
        <w:rFonts w:ascii="Courier New" w:hAnsi="Courier New" w:cs="Courier New" w:hint="default"/>
      </w:rPr>
    </w:lvl>
    <w:lvl w:ilvl="8" w:tplc="6C94F7F0"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71C4D3EC">
      <w:start w:val="1"/>
      <w:numFmt w:val="bullet"/>
      <w:lvlText w:val=""/>
      <w:lvlJc w:val="left"/>
      <w:pPr>
        <w:ind w:left="720" w:hanging="360"/>
      </w:pPr>
      <w:rPr>
        <w:rFonts w:ascii="Symbol" w:hAnsi="Symbol" w:hint="default"/>
      </w:rPr>
    </w:lvl>
    <w:lvl w:ilvl="1" w:tplc="8ED051FE" w:tentative="1">
      <w:start w:val="1"/>
      <w:numFmt w:val="bullet"/>
      <w:lvlText w:val="o"/>
      <w:lvlJc w:val="left"/>
      <w:pPr>
        <w:ind w:left="1440" w:hanging="360"/>
      </w:pPr>
      <w:rPr>
        <w:rFonts w:ascii="Courier New" w:hAnsi="Courier New" w:cs="Courier New" w:hint="default"/>
      </w:rPr>
    </w:lvl>
    <w:lvl w:ilvl="2" w:tplc="EB8AADFA" w:tentative="1">
      <w:start w:val="1"/>
      <w:numFmt w:val="bullet"/>
      <w:lvlText w:val=""/>
      <w:lvlJc w:val="left"/>
      <w:pPr>
        <w:ind w:left="2160" w:hanging="360"/>
      </w:pPr>
      <w:rPr>
        <w:rFonts w:ascii="Wingdings" w:hAnsi="Wingdings" w:hint="default"/>
      </w:rPr>
    </w:lvl>
    <w:lvl w:ilvl="3" w:tplc="04FC7F5A" w:tentative="1">
      <w:start w:val="1"/>
      <w:numFmt w:val="bullet"/>
      <w:lvlText w:val=""/>
      <w:lvlJc w:val="left"/>
      <w:pPr>
        <w:ind w:left="2880" w:hanging="360"/>
      </w:pPr>
      <w:rPr>
        <w:rFonts w:ascii="Symbol" w:hAnsi="Symbol" w:hint="default"/>
      </w:rPr>
    </w:lvl>
    <w:lvl w:ilvl="4" w:tplc="190EA6E2" w:tentative="1">
      <w:start w:val="1"/>
      <w:numFmt w:val="bullet"/>
      <w:lvlText w:val="o"/>
      <w:lvlJc w:val="left"/>
      <w:pPr>
        <w:ind w:left="3600" w:hanging="360"/>
      </w:pPr>
      <w:rPr>
        <w:rFonts w:ascii="Courier New" w:hAnsi="Courier New" w:cs="Courier New" w:hint="default"/>
      </w:rPr>
    </w:lvl>
    <w:lvl w:ilvl="5" w:tplc="B7409EDA" w:tentative="1">
      <w:start w:val="1"/>
      <w:numFmt w:val="bullet"/>
      <w:lvlText w:val=""/>
      <w:lvlJc w:val="left"/>
      <w:pPr>
        <w:ind w:left="4320" w:hanging="360"/>
      </w:pPr>
      <w:rPr>
        <w:rFonts w:ascii="Wingdings" w:hAnsi="Wingdings" w:hint="default"/>
      </w:rPr>
    </w:lvl>
    <w:lvl w:ilvl="6" w:tplc="AF641610" w:tentative="1">
      <w:start w:val="1"/>
      <w:numFmt w:val="bullet"/>
      <w:lvlText w:val=""/>
      <w:lvlJc w:val="left"/>
      <w:pPr>
        <w:ind w:left="5040" w:hanging="360"/>
      </w:pPr>
      <w:rPr>
        <w:rFonts w:ascii="Symbol" w:hAnsi="Symbol" w:hint="default"/>
      </w:rPr>
    </w:lvl>
    <w:lvl w:ilvl="7" w:tplc="AE0A31BC" w:tentative="1">
      <w:start w:val="1"/>
      <w:numFmt w:val="bullet"/>
      <w:lvlText w:val="o"/>
      <w:lvlJc w:val="left"/>
      <w:pPr>
        <w:ind w:left="5760" w:hanging="360"/>
      </w:pPr>
      <w:rPr>
        <w:rFonts w:ascii="Courier New" w:hAnsi="Courier New" w:cs="Courier New" w:hint="default"/>
      </w:rPr>
    </w:lvl>
    <w:lvl w:ilvl="8" w:tplc="428432B8" w:tentative="1">
      <w:start w:val="1"/>
      <w:numFmt w:val="bullet"/>
      <w:lvlText w:val=""/>
      <w:lvlJc w:val="left"/>
      <w:pPr>
        <w:ind w:left="6480" w:hanging="360"/>
      </w:pPr>
      <w:rPr>
        <w:rFonts w:ascii="Wingdings" w:hAnsi="Wingdings" w:hint="default"/>
      </w:rPr>
    </w:lvl>
  </w:abstractNum>
  <w:abstractNum w:abstractNumId="3" w15:restartNumberingAfterBreak="0">
    <w:nsid w:val="62E54761"/>
    <w:multiLevelType w:val="hybridMultilevel"/>
    <w:tmpl w:val="3B5CB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1226F7"/>
    <w:multiLevelType w:val="multilevel"/>
    <w:tmpl w:val="2E863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03302013">
    <w:abstractNumId w:val="1"/>
  </w:num>
  <w:num w:numId="2" w16cid:durableId="1759907988">
    <w:abstractNumId w:val="2"/>
  </w:num>
  <w:num w:numId="3" w16cid:durableId="1563372145">
    <w:abstractNumId w:val="0"/>
  </w:num>
  <w:num w:numId="4" w16cid:durableId="1155149323">
    <w:abstractNumId w:val="4"/>
  </w:num>
  <w:num w:numId="5" w16cid:durableId="20723822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53116"/>
    <w:rsid w:val="0005392C"/>
    <w:rsid w:val="000A5422"/>
    <w:rsid w:val="000E0BB6"/>
    <w:rsid w:val="000F5BD7"/>
    <w:rsid w:val="00113967"/>
    <w:rsid w:val="00137075"/>
    <w:rsid w:val="00137E4D"/>
    <w:rsid w:val="001749FD"/>
    <w:rsid w:val="001777A9"/>
    <w:rsid w:val="002025B1"/>
    <w:rsid w:val="002238B7"/>
    <w:rsid w:val="00234417"/>
    <w:rsid w:val="00255B67"/>
    <w:rsid w:val="00265744"/>
    <w:rsid w:val="002813CE"/>
    <w:rsid w:val="002932A6"/>
    <w:rsid w:val="0029335D"/>
    <w:rsid w:val="002B4639"/>
    <w:rsid w:val="002D05B4"/>
    <w:rsid w:val="00301F35"/>
    <w:rsid w:val="00330917"/>
    <w:rsid w:val="0042664F"/>
    <w:rsid w:val="0045538B"/>
    <w:rsid w:val="00492631"/>
    <w:rsid w:val="004D0F63"/>
    <w:rsid w:val="005219C9"/>
    <w:rsid w:val="00592A7E"/>
    <w:rsid w:val="005C56A8"/>
    <w:rsid w:val="005E2649"/>
    <w:rsid w:val="0060265A"/>
    <w:rsid w:val="00667BF1"/>
    <w:rsid w:val="006E6C13"/>
    <w:rsid w:val="00706D6F"/>
    <w:rsid w:val="00726B62"/>
    <w:rsid w:val="0073611A"/>
    <w:rsid w:val="00737D90"/>
    <w:rsid w:val="00750616"/>
    <w:rsid w:val="00752BD5"/>
    <w:rsid w:val="00774AC0"/>
    <w:rsid w:val="007A0FEF"/>
    <w:rsid w:val="007A3DEE"/>
    <w:rsid w:val="007D760C"/>
    <w:rsid w:val="00812F50"/>
    <w:rsid w:val="00822279"/>
    <w:rsid w:val="00846735"/>
    <w:rsid w:val="00861C4E"/>
    <w:rsid w:val="0088344F"/>
    <w:rsid w:val="008C27EE"/>
    <w:rsid w:val="008D42C0"/>
    <w:rsid w:val="008D4E2F"/>
    <w:rsid w:val="009022D4"/>
    <w:rsid w:val="00903E73"/>
    <w:rsid w:val="00906286"/>
    <w:rsid w:val="009520FB"/>
    <w:rsid w:val="00954144"/>
    <w:rsid w:val="00965357"/>
    <w:rsid w:val="00977466"/>
    <w:rsid w:val="00991CA4"/>
    <w:rsid w:val="009D31CA"/>
    <w:rsid w:val="009E31E5"/>
    <w:rsid w:val="00A40657"/>
    <w:rsid w:val="00A44975"/>
    <w:rsid w:val="00AA0BF1"/>
    <w:rsid w:val="00AD517F"/>
    <w:rsid w:val="00BD02E7"/>
    <w:rsid w:val="00BE2B7F"/>
    <w:rsid w:val="00BF7EE9"/>
    <w:rsid w:val="00C0095F"/>
    <w:rsid w:val="00C52B5E"/>
    <w:rsid w:val="00CA79D5"/>
    <w:rsid w:val="00CD26B9"/>
    <w:rsid w:val="00CE235D"/>
    <w:rsid w:val="00D111B0"/>
    <w:rsid w:val="00D20F64"/>
    <w:rsid w:val="00D5099C"/>
    <w:rsid w:val="00D62E48"/>
    <w:rsid w:val="00D91C57"/>
    <w:rsid w:val="00DA229E"/>
    <w:rsid w:val="00DD363A"/>
    <w:rsid w:val="00DE77F7"/>
    <w:rsid w:val="00DF2457"/>
    <w:rsid w:val="00EB78D0"/>
    <w:rsid w:val="00EC1930"/>
    <w:rsid w:val="00ED1772"/>
    <w:rsid w:val="00F9700F"/>
    <w:rsid w:val="00FA18FF"/>
    <w:rsid w:val="00FC1FFA"/>
    <w:rsid w:val="00FD0736"/>
    <w:rsid w:val="00FF6F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29F7CE"/>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B62"/>
    <w:pPr>
      <w:spacing w:line="360" w:lineRule="auto"/>
      <w:jc w:val="both"/>
    </w:pPr>
    <w:rPr>
      <w:color w:val="auto"/>
    </w:rPr>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26B62"/>
    <w:pPr>
      <w:spacing w:before="100" w:beforeAutospacing="1" w:after="100" w:afterAutospacing="1" w:line="240" w:lineRule="auto"/>
    </w:pPr>
    <w:rPr>
      <w:rFonts w:eastAsia="Times New Roman" w:cs="Times New Roman"/>
      <w:szCs w:val="24"/>
      <w:lang w:val="en-US"/>
    </w:rPr>
  </w:style>
  <w:style w:type="paragraph" w:styleId="Caption">
    <w:name w:val="caption"/>
    <w:basedOn w:val="Normal"/>
    <w:next w:val="Normal"/>
    <w:uiPriority w:val="35"/>
    <w:unhideWhenUsed/>
    <w:qFormat/>
    <w:rsid w:val="00752BD5"/>
    <w:pPr>
      <w:spacing w:after="200" w:line="240" w:lineRule="auto"/>
    </w:pPr>
    <w:rPr>
      <w:i/>
      <w:iCs/>
      <w:color w:val="44546A" w:themeColor="text2"/>
      <w:sz w:val="18"/>
      <w:szCs w:val="18"/>
    </w:rPr>
  </w:style>
  <w:style w:type="character" w:styleId="Hyperlink">
    <w:name w:val="Hyperlink"/>
    <w:basedOn w:val="DefaultParagraphFont"/>
    <w:uiPriority w:val="99"/>
    <w:unhideWhenUsed/>
    <w:rsid w:val="00774A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marriott.com/news/2021/08/09/communication-and-composition-marriott-hotels-and-ted-expand-partnership-with-new-content-designed-for-the-future-of-work-and-an-exclusive-experience-for-marriott-bonvoy-members" TargetMode="External"/><Relationship Id="rId3" Type="http://schemas.openxmlformats.org/officeDocument/2006/relationships/settings" Target="settings.xml"/><Relationship Id="rId7" Type="http://schemas.openxmlformats.org/officeDocument/2006/relationships/hyperlink" Target="https://www.tripadvisor.com/Hotel_Review-g186356-d571523-Reviews-Premier_Inn_Nottingham_Arena_London_Road_Hotel-Nottingham_Nottinghamshire_England.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premierinn.com/gb/en/why/force-for-good.html" TargetMode="External"/><Relationship Id="rId4" Type="http://schemas.openxmlformats.org/officeDocument/2006/relationships/webSettings" Target="webSettings.xml"/><Relationship Id="rId9" Type="http://schemas.openxmlformats.org/officeDocument/2006/relationships/hyperlink" Target="https://www.premierinn.com/content/dam/pi/websites/desktop/why/force%20for%20good/final-esg-report-2021-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3208</Words>
  <Characters>18383</Characters>
  <Application>Microsoft Office Word</Application>
  <DocSecurity>0</DocSecurity>
  <Lines>450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Stavinschi, Viorica (Student)</cp:lastModifiedBy>
  <cp:revision>2</cp:revision>
  <dcterms:created xsi:type="dcterms:W3CDTF">2024-02-22T18:27:00Z</dcterms:created>
  <dcterms:modified xsi:type="dcterms:W3CDTF">2024-02-22T18:27:00Z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ca1a817a6f3ab856ba2cd372f33f55f9b40f0e102537f8a3cc9dc3b677188c22</vt:lpwstr>
  </property>
</Properties>
</file>