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446" w:rsidRDefault="00815446">
      <w:pPr>
        <w:rPr>
          <w:b/>
        </w:rPr>
      </w:pPr>
      <w:r w:rsidRPr="00815446">
        <w:rPr>
          <w:b/>
        </w:rPr>
        <w:t>ACDA 6005 Smart and Connected Devices Assignment Report Feedback Form and Mark S</w:t>
      </w:r>
      <w:r w:rsidR="00914443">
        <w:rPr>
          <w:b/>
        </w:rPr>
        <w:t>heet</w:t>
      </w:r>
    </w:p>
    <w:p w:rsidR="00815446" w:rsidRPr="00815446" w:rsidRDefault="00815446">
      <w:r w:rsidRPr="00815446">
        <w:t>Name:</w:t>
      </w:r>
      <w:r>
        <w:t xml:space="preserve">  </w:t>
      </w:r>
      <w:r w:rsidR="005B3C53">
        <w:t>William Baker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7518"/>
        <w:gridCol w:w="750"/>
        <w:gridCol w:w="748"/>
      </w:tblGrid>
      <w:tr w:rsidR="00815446" w:rsidRPr="00815446" w:rsidTr="00815446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Cs w:val="16"/>
                <w:lang w:eastAsia="en-GB"/>
              </w:rPr>
              <w:t xml:space="preserve">Generic Assessment Criteria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:rsidR="00815446" w:rsidRPr="00815446" w:rsidRDefault="00815446" w:rsidP="00815446">
            <w:pPr>
              <w:spacing w:after="0" w:line="240" w:lineRule="auto"/>
              <w:ind w:left="34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Marks available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 xml:space="preserve">Marks </w:t>
            </w:r>
          </w:p>
          <w:p w:rsidR="00815446" w:rsidRPr="00815446" w:rsidRDefault="00815446" w:rsidP="00815446">
            <w:pPr>
              <w:spacing w:after="0" w:line="240" w:lineRule="auto"/>
              <w:ind w:left="113" w:right="113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8"/>
                <w:szCs w:val="18"/>
                <w:lang w:eastAsia="en-GB"/>
              </w:rPr>
              <w:t>awarded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1.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Engagement with Literature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4"/>
                <w:szCs w:val="14"/>
                <w:lang w:eastAsia="en-GB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95F07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range of literature is limited, although focused on the demonstrator development.  It is product and internet based.</w:t>
            </w:r>
          </w:p>
          <w:p w:rsidR="00815446" w:rsidRPr="00914443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Your focus directly on the product and less on the background made things difficult for you here.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95F07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7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2.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Knowledge and Understanding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discussion of pollution and monitoring is well developed.  The software design is structured, modular, and includes appropriate security implementations.</w:t>
            </w:r>
          </w:p>
          <w:p w:rsidR="00A95F07" w:rsidRPr="00914443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The consideration of security is good.  No consideration of ethics.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20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95F07" w:rsidP="00A95F07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14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3.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Cognitive and Intellectual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The directed solution </w:t>
            </w:r>
            <w:proofErr w:type="gramStart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is basically</w:t>
            </w:r>
            <w:proofErr w:type="gramEnd"/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 xml:space="preserve"> fine.  The broader considerations would simplify the work for you.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95F07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6</w:t>
            </w: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10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4.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Practical Application Skills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914443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See Demonstration Mark Sheet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45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20"/>
                <w:szCs w:val="16"/>
                <w:lang w:eastAsia="en-GB"/>
              </w:rPr>
              <w:t xml:space="preserve">5. </w:t>
            </w:r>
            <w:r w:rsidRPr="00815446">
              <w:rPr>
                <w:rFonts w:ascii="Arial" w:eastAsia="Times New Roman" w:hAnsi="Arial" w:cs="Arial"/>
                <w:b/>
                <w:sz w:val="20"/>
                <w:szCs w:val="20"/>
                <w:lang w:eastAsia="en-GB"/>
              </w:rPr>
              <w:t>Transferable Skills for Life and Professional Practice</w:t>
            </w:r>
          </w:p>
          <w:p w:rsidR="00815446" w:rsidRPr="00815446" w:rsidRDefault="00815446" w:rsidP="00815446">
            <w:pPr>
              <w:spacing w:after="120" w:line="240" w:lineRule="auto"/>
              <w:rPr>
                <w:rFonts w:ascii="Arial" w:eastAsia="Times New Roman" w:hAnsi="Arial" w:cs="Arial"/>
                <w:sz w:val="14"/>
                <w:szCs w:val="14"/>
                <w:lang w:eastAsia="en-GB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  <w:tr w:rsidR="00815446" w:rsidRPr="00815446" w:rsidTr="00815446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914443" w:rsidRDefault="00A95F07" w:rsidP="00914443">
            <w:pPr>
              <w:spacing w:after="12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Well written and presented.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5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A95F07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sz w:val="32"/>
                <w:szCs w:val="20"/>
                <w:lang w:eastAsia="en-GB"/>
              </w:rPr>
              <w:t>4</w:t>
            </w:r>
          </w:p>
        </w:tc>
      </w:tr>
      <w:tr w:rsidR="00815446" w:rsidRPr="00815446" w:rsidTr="00815446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32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ind w:left="284" w:right="531"/>
        <w:rPr>
          <w:rFonts w:ascii="Arial" w:eastAsia="Times New Roman" w:hAnsi="Arial" w:cs="Arial"/>
          <w:b/>
          <w:sz w:val="16"/>
          <w:szCs w:val="16"/>
          <w:lang w:eastAsia="en-GB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815446" w:rsidRPr="00815446" w:rsidTr="0002760C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bCs/>
                <w:lang w:eastAsia="en-GB"/>
              </w:rPr>
              <w:t xml:space="preserve">Assessment Mark </w:t>
            </w:r>
            <w:r w:rsidRPr="00815446">
              <w:rPr>
                <w:rFonts w:ascii="Arial" w:eastAsia="Times New Roman" w:hAnsi="Arial" w:cs="Arial"/>
                <w:bCs/>
                <w:lang w:eastAsia="en-GB"/>
              </w:rPr>
              <w:t>(</w:t>
            </w: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 xml:space="preserve">Assessment marks are subject to ratification at the Exam Board.  These comments and marks are to give feedback on module work and are for guidance only until they </w:t>
            </w:r>
            <w:proofErr w:type="gramStart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are confirmed</w:t>
            </w:r>
            <w:proofErr w:type="gramEnd"/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b/>
                <w:sz w:val="16"/>
                <w:szCs w:val="16"/>
                <w:lang w:eastAsia="en-GB"/>
              </w:rPr>
              <w:t>Late Submission Penalties (tick if appropriate)</w:t>
            </w:r>
          </w:p>
        </w:tc>
        <w:tc>
          <w:tcPr>
            <w:tcW w:w="1060" w:type="dxa"/>
            <w:vMerge w:val="restart"/>
            <w:vAlign w:val="center"/>
          </w:tcPr>
          <w:p w:rsidR="00A95F07" w:rsidRDefault="00A95F07" w:rsidP="00815446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31/55</w:t>
            </w:r>
          </w:p>
          <w:p w:rsidR="00815446" w:rsidRPr="00815446" w:rsidRDefault="00A95F07" w:rsidP="00A95F07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</w:pPr>
            <w:r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n-GB"/>
              </w:rPr>
              <w:t>= 56</w:t>
            </w:r>
            <w:bookmarkStart w:id="0" w:name="_GoBack"/>
            <w:bookmarkEnd w:id="0"/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Up to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40% Max)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leftChars="71" w:left="156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  <w:tr w:rsidR="00815446" w:rsidRPr="00815446" w:rsidTr="0002760C">
        <w:trPr>
          <w:cantSplit/>
        </w:trPr>
        <w:tc>
          <w:tcPr>
            <w:tcW w:w="6062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03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n-GB"/>
              </w:rPr>
            </w:pPr>
            <w:r w:rsidRPr="00815446">
              <w:rPr>
                <w:rFonts w:ascii="Arial" w:eastAsia="Times New Roman" w:hAnsi="Arial" w:cs="Arial"/>
                <w:sz w:val="16"/>
                <w:szCs w:val="16"/>
                <w:lang w:eastAsia="en-GB"/>
              </w:rPr>
              <w:t>Over 1 week late (</w:t>
            </w:r>
            <w:r w:rsidRPr="00815446">
              <w:rPr>
                <w:rFonts w:ascii="Arial" w:eastAsia="Times New Roman" w:hAnsi="Arial" w:cs="Arial"/>
                <w:sz w:val="12"/>
                <w:szCs w:val="12"/>
                <w:lang w:eastAsia="en-GB"/>
              </w:rPr>
              <w:t>0%)</w:t>
            </w:r>
          </w:p>
        </w:tc>
        <w:tc>
          <w:tcPr>
            <w:tcW w:w="641" w:type="dxa"/>
            <w:vAlign w:val="bottom"/>
          </w:tcPr>
          <w:p w:rsidR="00815446" w:rsidRPr="00815446" w:rsidRDefault="00815446" w:rsidP="0081544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2"/>
                <w:szCs w:val="12"/>
                <w:lang w:eastAsia="en-GB"/>
              </w:rPr>
            </w:pPr>
          </w:p>
        </w:tc>
        <w:tc>
          <w:tcPr>
            <w:tcW w:w="1060" w:type="dxa"/>
            <w:vMerge/>
            <w:vAlign w:val="bottom"/>
          </w:tcPr>
          <w:p w:rsidR="00815446" w:rsidRPr="00815446" w:rsidRDefault="00815446" w:rsidP="00815446">
            <w:pPr>
              <w:spacing w:after="0" w:line="240" w:lineRule="auto"/>
              <w:ind w:firstLineChars="141" w:firstLine="282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</w:p>
        </w:tc>
      </w:tr>
    </w:tbl>
    <w:p w:rsidR="00815446" w:rsidRPr="00815446" w:rsidRDefault="00815446" w:rsidP="00815446">
      <w:pPr>
        <w:spacing w:after="0" w:line="240" w:lineRule="auto"/>
        <w:rPr>
          <w:rFonts w:ascii="Arial" w:eastAsia="Times New Roman" w:hAnsi="Arial" w:cs="Arial"/>
          <w:sz w:val="20"/>
          <w:szCs w:val="20"/>
          <w:lang w:eastAsia="en-GB"/>
        </w:rPr>
      </w:pPr>
    </w:p>
    <w:p w:rsidR="00F01066" w:rsidRDefault="00F01066"/>
    <w:sectPr w:rsidR="00F010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5446"/>
    <w:rsid w:val="004806A2"/>
    <w:rsid w:val="005A6681"/>
    <w:rsid w:val="005B3C53"/>
    <w:rsid w:val="00815446"/>
    <w:rsid w:val="00914443"/>
    <w:rsid w:val="00A95F07"/>
    <w:rsid w:val="00C33AB9"/>
    <w:rsid w:val="00C36874"/>
    <w:rsid w:val="00D10C3A"/>
    <w:rsid w:val="00E85F6D"/>
    <w:rsid w:val="00F01066"/>
    <w:rsid w:val="00F33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73F5CD"/>
  <w15:chartTrackingRefBased/>
  <w15:docId w15:val="{3D6F7D46-A3E4-4E39-9467-93909C2CB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 Rees</dc:creator>
  <cp:keywords/>
  <dc:description/>
  <cp:lastModifiedBy>John Rees</cp:lastModifiedBy>
  <cp:revision>3</cp:revision>
  <dcterms:created xsi:type="dcterms:W3CDTF">2020-01-08T14:29:00Z</dcterms:created>
  <dcterms:modified xsi:type="dcterms:W3CDTF">2020-01-08T14:46:00Z</dcterms:modified>
</cp:coreProperties>
</file>