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126FE4" w:rsidP="00D37ED4">
      <w:pPr>
        <w:jc w:val="center"/>
        <w:rPr>
          <w:rFonts w:asciiTheme="majorHAnsi" w:hAnsiTheme="majorHAnsi"/>
          <w:b/>
          <w:sz w:val="32"/>
          <w:szCs w:val="32"/>
          <w:u w:val="single"/>
        </w:rPr>
      </w:pPr>
      <w:r>
        <w:rPr>
          <w:rFonts w:asciiTheme="majorHAnsi" w:hAnsiTheme="majorHAnsi"/>
          <w:b/>
          <w:sz w:val="32"/>
          <w:szCs w:val="32"/>
          <w:u w:val="single"/>
        </w:rPr>
        <w:t xml:space="preserve">UNIVERSITY OF WALES TRINITY SAINT DAVID </w:t>
      </w: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P="00D37ED4">
      <w:pPr>
        <w:jc w:val="center"/>
        <w:rPr>
          <w:rFonts w:asciiTheme="majorHAnsi" w:hAnsiTheme="majorHAnsi"/>
          <w:b/>
          <w:sz w:val="32"/>
          <w:szCs w:val="32"/>
          <w:u w:val="single"/>
        </w:rPr>
      </w:pPr>
    </w:p>
    <w:p w:rsidR="00126FE4" w:rsidRPr="00126FE4" w:rsidP="00D37ED4">
      <w:pPr>
        <w:jc w:val="center"/>
        <w:rPr>
          <w:rFonts w:asciiTheme="majorHAnsi" w:hAnsiTheme="majorHAnsi"/>
          <w:b/>
          <w:sz w:val="40"/>
          <w:szCs w:val="40"/>
          <w:u w:val="single"/>
        </w:rPr>
      </w:pPr>
      <w:r w:rsidRPr="00126FE4">
        <w:rPr>
          <w:rFonts w:asciiTheme="majorHAnsi" w:hAnsiTheme="majorHAnsi"/>
          <w:b/>
          <w:sz w:val="40"/>
          <w:szCs w:val="40"/>
          <w:u w:val="single"/>
        </w:rPr>
        <w:t>Academic and employability skills</w:t>
      </w:r>
    </w:p>
    <w:p w:rsidR="001C00BA" w:rsidP="00D37ED4">
      <w:pPr>
        <w:jc w:val="center"/>
        <w:rPr>
          <w:rFonts w:asciiTheme="majorHAnsi" w:hAnsiTheme="majorHAnsi"/>
          <w:b/>
          <w:sz w:val="32"/>
          <w:szCs w:val="32"/>
          <w:u w:val="single"/>
        </w:rPr>
      </w:pPr>
    </w:p>
    <w:p w:rsidR="00126FE4" w:rsidP="001C00BA">
      <w:pPr>
        <w:jc w:val="center"/>
        <w:rPr>
          <w:rFonts w:asciiTheme="majorHAnsi" w:hAnsiTheme="majorHAnsi"/>
          <w:b/>
          <w:sz w:val="32"/>
          <w:szCs w:val="32"/>
        </w:rPr>
      </w:pPr>
      <w:r w:rsidRPr="00126FE4">
        <w:rPr>
          <w:rFonts w:asciiTheme="majorHAnsi" w:hAnsiTheme="majorHAnsi"/>
          <w:b/>
          <w:sz w:val="32"/>
          <w:szCs w:val="32"/>
          <w:u w:val="single"/>
        </w:rPr>
        <w:br/>
      </w:r>
      <w:r w:rsidRPr="00126FE4">
        <w:rPr>
          <w:rFonts w:asciiTheme="majorHAnsi" w:hAnsiTheme="majorHAnsi"/>
          <w:b/>
          <w:sz w:val="32"/>
          <w:szCs w:val="32"/>
        </w:rPr>
        <w:t>Author: Apostol George-Adrian</w:t>
      </w:r>
    </w:p>
    <w:p w:rsidR="001C00BA" w:rsidRPr="001C00BA" w:rsidP="001C00BA">
      <w:pPr>
        <w:jc w:val="center"/>
        <w:rPr>
          <w:rFonts w:asciiTheme="majorHAnsi" w:hAnsiTheme="majorHAnsi"/>
          <w:b/>
          <w:sz w:val="32"/>
          <w:szCs w:val="32"/>
        </w:rPr>
      </w:pPr>
    </w:p>
    <w:p w:rsidR="00D37ED4" w:rsidRPr="00126FE4" w:rsidP="00D37ED4">
      <w:pPr>
        <w:jc w:val="center"/>
        <w:rPr>
          <w:sz w:val="32"/>
          <w:szCs w:val="32"/>
        </w:rPr>
      </w:pPr>
      <w:r w:rsidRPr="00126FE4">
        <w:rPr>
          <w:rFonts w:asciiTheme="majorHAnsi" w:hAnsiTheme="majorHAnsi"/>
          <w:b/>
          <w:sz w:val="32"/>
          <w:szCs w:val="32"/>
        </w:rPr>
        <w:t>Programme: BSc Cloud Computing</w:t>
      </w:r>
    </w:p>
    <w:p w:rsidR="00D37ED4">
      <w:r>
        <w:br w:type="page"/>
      </w:r>
    </w:p>
    <w:sdt>
      <w:sdtPr>
        <w:rPr>
          <w:rFonts w:asciiTheme="minorHAnsi" w:eastAsiaTheme="minorHAnsi" w:hAnsiTheme="minorHAnsi" w:cstheme="minorBidi"/>
          <w:b w:val="0"/>
          <w:sz w:val="22"/>
          <w:szCs w:val="22"/>
          <w:u w:val="none"/>
          <w:lang w:val="en-GB"/>
        </w:rPr>
        <w:id w:val="1329099609"/>
        <w:docPartObj>
          <w:docPartGallery w:val="Table of Contents"/>
          <w:docPartUnique/>
        </w:docPartObj>
      </w:sdtPr>
      <w:sdtEndPr>
        <w:rPr>
          <w:bCs/>
          <w:noProof/>
        </w:rPr>
      </w:sdtEndPr>
      <w:sdtContent>
        <w:p w:rsidR="00D37ED4">
          <w:pPr>
            <w:pStyle w:val="TOCHeading"/>
          </w:pPr>
          <w:r>
            <w:t>Contents</w:t>
          </w:r>
        </w:p>
        <w:p w:rsidR="009411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954591" w:history="1">
            <w:r w:rsidRPr="009E0777">
              <w:rPr>
                <w:rStyle w:val="Hyperlink"/>
                <w:noProof/>
              </w:rPr>
              <w:t>Section1</w:t>
            </w:r>
            <w:r>
              <w:rPr>
                <w:noProof/>
                <w:webHidden/>
              </w:rPr>
              <w:tab/>
            </w:r>
            <w:r>
              <w:rPr>
                <w:noProof/>
                <w:webHidden/>
              </w:rPr>
              <w:fldChar w:fldCharType="begin"/>
            </w:r>
            <w:r>
              <w:rPr>
                <w:noProof/>
                <w:webHidden/>
              </w:rPr>
              <w:instrText xml:space="preserve"> PAGEREF _Toc18954591 \h </w:instrText>
            </w:r>
            <w:r>
              <w:rPr>
                <w:noProof/>
                <w:webHidden/>
              </w:rPr>
              <w:fldChar w:fldCharType="separate"/>
            </w:r>
            <w:r>
              <w:rPr>
                <w:noProof/>
                <w:webHidden/>
              </w:rPr>
              <w:t>3</w:t>
            </w:r>
            <w:r>
              <w:rPr>
                <w:noProof/>
                <w:webHidden/>
              </w:rPr>
              <w:fldChar w:fldCharType="end"/>
            </w:r>
          </w:hyperlink>
        </w:p>
        <w:p w:rsidR="00941174">
          <w:pPr>
            <w:pStyle w:val="TOC2"/>
            <w:tabs>
              <w:tab w:val="right" w:leader="dot" w:pos="9016"/>
            </w:tabs>
            <w:rPr>
              <w:rFonts w:eastAsiaTheme="minorEastAsia"/>
              <w:noProof/>
              <w:lang w:eastAsia="en-GB"/>
            </w:rPr>
          </w:pPr>
          <w:hyperlink w:anchor="_Toc18954592" w:history="1">
            <w:r w:rsidRPr="009E0777">
              <w:rPr>
                <w:rStyle w:val="Hyperlink"/>
                <w:noProof/>
              </w:rPr>
              <w:t>A brief personal overview</w:t>
            </w:r>
            <w:r>
              <w:rPr>
                <w:noProof/>
                <w:webHidden/>
              </w:rPr>
              <w:tab/>
            </w:r>
            <w:r>
              <w:rPr>
                <w:noProof/>
                <w:webHidden/>
              </w:rPr>
              <w:fldChar w:fldCharType="begin"/>
            </w:r>
            <w:r>
              <w:rPr>
                <w:noProof/>
                <w:webHidden/>
              </w:rPr>
              <w:instrText xml:space="preserve"> PAGEREF _Toc18954592 \h </w:instrText>
            </w:r>
            <w:r>
              <w:rPr>
                <w:noProof/>
                <w:webHidden/>
              </w:rPr>
              <w:fldChar w:fldCharType="separate"/>
            </w:r>
            <w:r>
              <w:rPr>
                <w:noProof/>
                <w:webHidden/>
              </w:rPr>
              <w:t>3</w:t>
            </w:r>
            <w:r>
              <w:rPr>
                <w:noProof/>
                <w:webHidden/>
              </w:rPr>
              <w:fldChar w:fldCharType="end"/>
            </w:r>
          </w:hyperlink>
        </w:p>
        <w:p w:rsidR="00941174">
          <w:pPr>
            <w:pStyle w:val="TOC2"/>
            <w:tabs>
              <w:tab w:val="right" w:leader="dot" w:pos="9016"/>
            </w:tabs>
            <w:rPr>
              <w:rFonts w:eastAsiaTheme="minorEastAsia"/>
              <w:noProof/>
              <w:lang w:eastAsia="en-GB"/>
            </w:rPr>
          </w:pPr>
          <w:hyperlink w:anchor="_Toc18954593" w:history="1">
            <w:r w:rsidRPr="009E0777">
              <w:rPr>
                <w:rStyle w:val="Hyperlink"/>
                <w:noProof/>
              </w:rPr>
              <w:t>Screengrabs from the initial presentation</w:t>
            </w:r>
            <w:r>
              <w:rPr>
                <w:noProof/>
                <w:webHidden/>
              </w:rPr>
              <w:tab/>
            </w:r>
            <w:r>
              <w:rPr>
                <w:noProof/>
                <w:webHidden/>
              </w:rPr>
              <w:fldChar w:fldCharType="begin"/>
            </w:r>
            <w:r>
              <w:rPr>
                <w:noProof/>
                <w:webHidden/>
              </w:rPr>
              <w:instrText xml:space="preserve"> PAGEREF _Toc18954593 \h </w:instrText>
            </w:r>
            <w:r>
              <w:rPr>
                <w:noProof/>
                <w:webHidden/>
              </w:rPr>
              <w:fldChar w:fldCharType="separate"/>
            </w:r>
            <w:r>
              <w:rPr>
                <w:noProof/>
                <w:webHidden/>
              </w:rPr>
              <w:t>3</w:t>
            </w:r>
            <w:r>
              <w:rPr>
                <w:noProof/>
                <w:webHidden/>
              </w:rPr>
              <w:fldChar w:fldCharType="end"/>
            </w:r>
          </w:hyperlink>
        </w:p>
        <w:p w:rsidR="00941174">
          <w:pPr>
            <w:pStyle w:val="TOC2"/>
            <w:tabs>
              <w:tab w:val="right" w:leader="dot" w:pos="9016"/>
            </w:tabs>
            <w:rPr>
              <w:rFonts w:eastAsiaTheme="minorEastAsia"/>
              <w:noProof/>
              <w:lang w:eastAsia="en-GB"/>
            </w:rPr>
          </w:pPr>
          <w:hyperlink w:anchor="_Toc18954594" w:history="1">
            <w:r w:rsidRPr="009E0777">
              <w:rPr>
                <w:rStyle w:val="Hyperlink"/>
                <w:noProof/>
              </w:rPr>
              <w:t>Key points learned</w:t>
            </w:r>
            <w:r>
              <w:rPr>
                <w:noProof/>
                <w:webHidden/>
              </w:rPr>
              <w:tab/>
            </w:r>
            <w:r>
              <w:rPr>
                <w:noProof/>
                <w:webHidden/>
              </w:rPr>
              <w:fldChar w:fldCharType="begin"/>
            </w:r>
            <w:r>
              <w:rPr>
                <w:noProof/>
                <w:webHidden/>
              </w:rPr>
              <w:instrText xml:space="preserve"> PAGEREF _Toc18954594 \h </w:instrText>
            </w:r>
            <w:r>
              <w:rPr>
                <w:noProof/>
                <w:webHidden/>
              </w:rPr>
              <w:fldChar w:fldCharType="separate"/>
            </w:r>
            <w:r>
              <w:rPr>
                <w:noProof/>
                <w:webHidden/>
              </w:rPr>
              <w:t>3</w:t>
            </w:r>
            <w:r>
              <w:rPr>
                <w:noProof/>
                <w:webHidden/>
              </w:rPr>
              <w:fldChar w:fldCharType="end"/>
            </w:r>
          </w:hyperlink>
        </w:p>
        <w:p w:rsidR="00941174">
          <w:pPr>
            <w:pStyle w:val="TOC1"/>
            <w:tabs>
              <w:tab w:val="right" w:leader="dot" w:pos="9016"/>
            </w:tabs>
            <w:rPr>
              <w:rFonts w:eastAsiaTheme="minorEastAsia"/>
              <w:noProof/>
              <w:lang w:eastAsia="en-GB"/>
            </w:rPr>
          </w:pPr>
          <w:hyperlink w:anchor="_Toc18954595" w:history="1">
            <w:r w:rsidRPr="009E0777">
              <w:rPr>
                <w:rStyle w:val="Hyperlink"/>
                <w:noProof/>
              </w:rPr>
              <w:t>Section 2: Skills Evaluation</w:t>
            </w:r>
            <w:r>
              <w:rPr>
                <w:noProof/>
                <w:webHidden/>
              </w:rPr>
              <w:tab/>
            </w:r>
            <w:r>
              <w:rPr>
                <w:noProof/>
                <w:webHidden/>
              </w:rPr>
              <w:fldChar w:fldCharType="begin"/>
            </w:r>
            <w:r>
              <w:rPr>
                <w:noProof/>
                <w:webHidden/>
              </w:rPr>
              <w:instrText xml:space="preserve"> PAGEREF _Toc18954595 \h </w:instrText>
            </w:r>
            <w:r>
              <w:rPr>
                <w:noProof/>
                <w:webHidden/>
              </w:rPr>
              <w:fldChar w:fldCharType="separate"/>
            </w:r>
            <w:r>
              <w:rPr>
                <w:noProof/>
                <w:webHidden/>
              </w:rPr>
              <w:t>4</w:t>
            </w:r>
            <w:r>
              <w:rPr>
                <w:noProof/>
                <w:webHidden/>
              </w:rPr>
              <w:fldChar w:fldCharType="end"/>
            </w:r>
          </w:hyperlink>
        </w:p>
        <w:p w:rsidR="00941174">
          <w:pPr>
            <w:pStyle w:val="TOC2"/>
            <w:tabs>
              <w:tab w:val="right" w:leader="dot" w:pos="9016"/>
            </w:tabs>
            <w:rPr>
              <w:rFonts w:eastAsiaTheme="minorEastAsia"/>
              <w:noProof/>
              <w:lang w:eastAsia="en-GB"/>
            </w:rPr>
          </w:pPr>
          <w:hyperlink w:anchor="_Toc18954596" w:history="1">
            <w:r w:rsidRPr="009E0777">
              <w:rPr>
                <w:rStyle w:val="Hyperlink"/>
                <w:noProof/>
              </w:rPr>
              <w:t>Skills required for successful HE learning and employability</w:t>
            </w:r>
            <w:r>
              <w:rPr>
                <w:noProof/>
                <w:webHidden/>
              </w:rPr>
              <w:tab/>
            </w:r>
            <w:r>
              <w:rPr>
                <w:noProof/>
                <w:webHidden/>
              </w:rPr>
              <w:fldChar w:fldCharType="begin"/>
            </w:r>
            <w:r>
              <w:rPr>
                <w:noProof/>
                <w:webHidden/>
              </w:rPr>
              <w:instrText xml:space="preserve"> PAGEREF _Toc18954596 \h </w:instrText>
            </w:r>
            <w:r>
              <w:rPr>
                <w:noProof/>
                <w:webHidden/>
              </w:rPr>
              <w:fldChar w:fldCharType="separate"/>
            </w:r>
            <w:r>
              <w:rPr>
                <w:noProof/>
                <w:webHidden/>
              </w:rPr>
              <w:t>4</w:t>
            </w:r>
            <w:r>
              <w:rPr>
                <w:noProof/>
                <w:webHidden/>
              </w:rPr>
              <w:fldChar w:fldCharType="end"/>
            </w:r>
          </w:hyperlink>
        </w:p>
        <w:p w:rsidR="00941174">
          <w:pPr>
            <w:pStyle w:val="TOC2"/>
            <w:tabs>
              <w:tab w:val="right" w:leader="dot" w:pos="9016"/>
            </w:tabs>
            <w:rPr>
              <w:rFonts w:eastAsiaTheme="minorEastAsia"/>
              <w:noProof/>
              <w:lang w:eastAsia="en-GB"/>
            </w:rPr>
          </w:pPr>
          <w:hyperlink w:anchor="_Toc18954597" w:history="1">
            <w:r w:rsidRPr="009E0777">
              <w:rPr>
                <w:rStyle w:val="Hyperlink"/>
                <w:noProof/>
              </w:rPr>
              <w:t>Self-evaluation exer</w:t>
            </w:r>
            <w:r w:rsidRPr="009E0777">
              <w:rPr>
                <w:rStyle w:val="Hyperlink"/>
                <w:noProof/>
              </w:rPr>
              <w:t>cise</w:t>
            </w:r>
            <w:r>
              <w:rPr>
                <w:noProof/>
                <w:webHidden/>
              </w:rPr>
              <w:tab/>
            </w:r>
            <w:r>
              <w:rPr>
                <w:noProof/>
                <w:webHidden/>
              </w:rPr>
              <w:fldChar w:fldCharType="begin"/>
            </w:r>
            <w:r>
              <w:rPr>
                <w:noProof/>
                <w:webHidden/>
              </w:rPr>
              <w:instrText xml:space="preserve"> PAGEREF _Toc18954597 \h </w:instrText>
            </w:r>
            <w:r>
              <w:rPr>
                <w:noProof/>
                <w:webHidden/>
              </w:rPr>
              <w:fldChar w:fldCharType="separate"/>
            </w:r>
            <w:r>
              <w:rPr>
                <w:noProof/>
                <w:webHidden/>
              </w:rPr>
              <w:t>5</w:t>
            </w:r>
            <w:r>
              <w:rPr>
                <w:noProof/>
                <w:webHidden/>
              </w:rPr>
              <w:fldChar w:fldCharType="end"/>
            </w:r>
          </w:hyperlink>
        </w:p>
        <w:p w:rsidR="00941174">
          <w:pPr>
            <w:pStyle w:val="TOC1"/>
            <w:tabs>
              <w:tab w:val="right" w:leader="dot" w:pos="9016"/>
            </w:tabs>
            <w:rPr>
              <w:rFonts w:eastAsiaTheme="minorEastAsia"/>
              <w:noProof/>
              <w:lang w:eastAsia="en-GB"/>
            </w:rPr>
          </w:pPr>
          <w:hyperlink w:anchor="_Toc18954598" w:history="1">
            <w:r w:rsidRPr="009E0777">
              <w:rPr>
                <w:rStyle w:val="Hyperlink"/>
                <w:noProof/>
              </w:rPr>
              <w:t>Section 3: Action Plans</w:t>
            </w:r>
            <w:r>
              <w:rPr>
                <w:noProof/>
                <w:webHidden/>
              </w:rPr>
              <w:tab/>
            </w:r>
            <w:r>
              <w:rPr>
                <w:noProof/>
                <w:webHidden/>
              </w:rPr>
              <w:fldChar w:fldCharType="begin"/>
            </w:r>
            <w:r>
              <w:rPr>
                <w:noProof/>
                <w:webHidden/>
              </w:rPr>
              <w:instrText xml:space="preserve"> PAGEREF _Toc18954598 \h </w:instrText>
            </w:r>
            <w:r>
              <w:rPr>
                <w:noProof/>
                <w:webHidden/>
              </w:rPr>
              <w:fldChar w:fldCharType="separate"/>
            </w:r>
            <w:r>
              <w:rPr>
                <w:noProof/>
                <w:webHidden/>
              </w:rPr>
              <w:t>6</w:t>
            </w:r>
            <w:r>
              <w:rPr>
                <w:noProof/>
                <w:webHidden/>
              </w:rPr>
              <w:fldChar w:fldCharType="end"/>
            </w:r>
          </w:hyperlink>
        </w:p>
        <w:p w:rsidR="00941174">
          <w:pPr>
            <w:pStyle w:val="TOC2"/>
            <w:tabs>
              <w:tab w:val="right" w:leader="dot" w:pos="9016"/>
            </w:tabs>
            <w:rPr>
              <w:rFonts w:eastAsiaTheme="minorEastAsia"/>
              <w:noProof/>
              <w:lang w:eastAsia="en-GB"/>
            </w:rPr>
          </w:pPr>
          <w:hyperlink w:anchor="_Toc18954599" w:history="1">
            <w:r w:rsidRPr="009E0777">
              <w:rPr>
                <w:rStyle w:val="Hyperlink"/>
                <w:noProof/>
              </w:rPr>
              <w:t>Short term and long term goals</w:t>
            </w:r>
            <w:r>
              <w:rPr>
                <w:noProof/>
                <w:webHidden/>
              </w:rPr>
              <w:tab/>
            </w:r>
            <w:r>
              <w:rPr>
                <w:noProof/>
                <w:webHidden/>
              </w:rPr>
              <w:fldChar w:fldCharType="begin"/>
            </w:r>
            <w:r>
              <w:rPr>
                <w:noProof/>
                <w:webHidden/>
              </w:rPr>
              <w:instrText xml:space="preserve"> PAGEREF _Toc18954599 \h </w:instrText>
            </w:r>
            <w:r>
              <w:rPr>
                <w:noProof/>
                <w:webHidden/>
              </w:rPr>
              <w:fldChar w:fldCharType="separate"/>
            </w:r>
            <w:r>
              <w:rPr>
                <w:noProof/>
                <w:webHidden/>
              </w:rPr>
              <w:t>6</w:t>
            </w:r>
            <w:r>
              <w:rPr>
                <w:noProof/>
                <w:webHidden/>
              </w:rPr>
              <w:fldChar w:fldCharType="end"/>
            </w:r>
          </w:hyperlink>
        </w:p>
        <w:p w:rsidR="00941174">
          <w:pPr>
            <w:pStyle w:val="TOC2"/>
            <w:tabs>
              <w:tab w:val="right" w:leader="dot" w:pos="9016"/>
            </w:tabs>
            <w:rPr>
              <w:rFonts w:eastAsiaTheme="minorEastAsia"/>
              <w:noProof/>
              <w:lang w:eastAsia="en-GB"/>
            </w:rPr>
          </w:pPr>
          <w:hyperlink w:anchor="_Toc18954600" w:history="1">
            <w:r w:rsidRPr="009E0777">
              <w:rPr>
                <w:rStyle w:val="Hyperlink"/>
                <w:noProof/>
              </w:rPr>
              <w:t>Acti</w:t>
            </w:r>
            <w:r w:rsidRPr="009E0777">
              <w:rPr>
                <w:rStyle w:val="Hyperlink"/>
                <w:noProof/>
              </w:rPr>
              <w:t>on plan for academic and personal/professional skills</w:t>
            </w:r>
            <w:r>
              <w:rPr>
                <w:noProof/>
                <w:webHidden/>
              </w:rPr>
              <w:tab/>
            </w:r>
            <w:r>
              <w:rPr>
                <w:noProof/>
                <w:webHidden/>
              </w:rPr>
              <w:fldChar w:fldCharType="begin"/>
            </w:r>
            <w:r>
              <w:rPr>
                <w:noProof/>
                <w:webHidden/>
              </w:rPr>
              <w:instrText xml:space="preserve"> PAGEREF _Toc18954600 \h </w:instrText>
            </w:r>
            <w:r>
              <w:rPr>
                <w:noProof/>
                <w:webHidden/>
              </w:rPr>
              <w:fldChar w:fldCharType="separate"/>
            </w:r>
            <w:r>
              <w:rPr>
                <w:noProof/>
                <w:webHidden/>
              </w:rPr>
              <w:t>6</w:t>
            </w:r>
            <w:r>
              <w:rPr>
                <w:noProof/>
                <w:webHidden/>
              </w:rPr>
              <w:fldChar w:fldCharType="end"/>
            </w:r>
          </w:hyperlink>
        </w:p>
        <w:p w:rsidR="00941174">
          <w:pPr>
            <w:pStyle w:val="TOC1"/>
            <w:tabs>
              <w:tab w:val="right" w:leader="dot" w:pos="9016"/>
            </w:tabs>
            <w:rPr>
              <w:rFonts w:eastAsiaTheme="minorEastAsia"/>
              <w:noProof/>
              <w:lang w:eastAsia="en-GB"/>
            </w:rPr>
          </w:pPr>
          <w:hyperlink w:anchor="_Toc18954601" w:history="1">
            <w:r w:rsidRPr="009E0777">
              <w:rPr>
                <w:rStyle w:val="Hyperlink"/>
                <w:noProof/>
              </w:rPr>
              <w:t>Section 4: Application</w:t>
            </w:r>
            <w:r>
              <w:rPr>
                <w:noProof/>
                <w:webHidden/>
              </w:rPr>
              <w:tab/>
            </w:r>
            <w:r>
              <w:rPr>
                <w:noProof/>
                <w:webHidden/>
              </w:rPr>
              <w:fldChar w:fldCharType="begin"/>
            </w:r>
            <w:r>
              <w:rPr>
                <w:noProof/>
                <w:webHidden/>
              </w:rPr>
              <w:instrText xml:space="preserve"> PAGEREF _Toc18954601 \h </w:instrText>
            </w:r>
            <w:r>
              <w:rPr>
                <w:noProof/>
                <w:webHidden/>
              </w:rPr>
              <w:fldChar w:fldCharType="separate"/>
            </w:r>
            <w:r>
              <w:rPr>
                <w:noProof/>
                <w:webHidden/>
              </w:rPr>
              <w:t>7</w:t>
            </w:r>
            <w:r>
              <w:rPr>
                <w:noProof/>
                <w:webHidden/>
              </w:rPr>
              <w:fldChar w:fldCharType="end"/>
            </w:r>
          </w:hyperlink>
        </w:p>
        <w:p w:rsidR="00941174">
          <w:pPr>
            <w:pStyle w:val="TOC2"/>
            <w:tabs>
              <w:tab w:val="right" w:leader="dot" w:pos="9016"/>
            </w:tabs>
            <w:rPr>
              <w:rFonts w:eastAsiaTheme="minorEastAsia"/>
              <w:noProof/>
              <w:lang w:eastAsia="en-GB"/>
            </w:rPr>
          </w:pPr>
          <w:hyperlink w:anchor="_Toc18954602" w:history="1">
            <w:r w:rsidRPr="009E0777">
              <w:rPr>
                <w:rStyle w:val="Hyperlink"/>
                <w:noProof/>
              </w:rPr>
              <w:t>Looking after the data</w:t>
            </w:r>
            <w:r>
              <w:rPr>
                <w:noProof/>
                <w:webHidden/>
              </w:rPr>
              <w:tab/>
            </w:r>
            <w:r>
              <w:rPr>
                <w:noProof/>
                <w:webHidden/>
              </w:rPr>
              <w:fldChar w:fldCharType="begin"/>
            </w:r>
            <w:r>
              <w:rPr>
                <w:noProof/>
                <w:webHidden/>
              </w:rPr>
              <w:instrText xml:space="preserve"> PAGEREF _Toc18954602 \h </w:instrText>
            </w:r>
            <w:r>
              <w:rPr>
                <w:noProof/>
                <w:webHidden/>
              </w:rPr>
              <w:fldChar w:fldCharType="separate"/>
            </w:r>
            <w:r>
              <w:rPr>
                <w:noProof/>
                <w:webHidden/>
              </w:rPr>
              <w:t>7</w:t>
            </w:r>
            <w:r>
              <w:rPr>
                <w:noProof/>
                <w:webHidden/>
              </w:rPr>
              <w:fldChar w:fldCharType="end"/>
            </w:r>
          </w:hyperlink>
        </w:p>
        <w:p w:rsidR="00941174">
          <w:pPr>
            <w:pStyle w:val="TOC2"/>
            <w:tabs>
              <w:tab w:val="right" w:leader="dot" w:pos="9016"/>
            </w:tabs>
            <w:rPr>
              <w:rFonts w:eastAsiaTheme="minorEastAsia"/>
              <w:noProof/>
              <w:lang w:eastAsia="en-GB"/>
            </w:rPr>
          </w:pPr>
          <w:hyperlink w:anchor="_Toc18954603" w:history="1">
            <w:r w:rsidRPr="009E0777">
              <w:rPr>
                <w:rStyle w:val="Hyperlink"/>
                <w:noProof/>
              </w:rPr>
              <w:t>Time management and organisation</w:t>
            </w:r>
            <w:r>
              <w:rPr>
                <w:noProof/>
                <w:webHidden/>
              </w:rPr>
              <w:tab/>
            </w:r>
            <w:r>
              <w:rPr>
                <w:noProof/>
                <w:webHidden/>
              </w:rPr>
              <w:fldChar w:fldCharType="begin"/>
            </w:r>
            <w:r>
              <w:rPr>
                <w:noProof/>
                <w:webHidden/>
              </w:rPr>
              <w:instrText xml:space="preserve"> PAGEREF _Toc18954603 \h </w:instrText>
            </w:r>
            <w:r>
              <w:rPr>
                <w:noProof/>
                <w:webHidden/>
              </w:rPr>
              <w:fldChar w:fldCharType="separate"/>
            </w:r>
            <w:r>
              <w:rPr>
                <w:noProof/>
                <w:webHidden/>
              </w:rPr>
              <w:t>8</w:t>
            </w:r>
            <w:r>
              <w:rPr>
                <w:noProof/>
                <w:webHidden/>
              </w:rPr>
              <w:fldChar w:fldCharType="end"/>
            </w:r>
          </w:hyperlink>
        </w:p>
        <w:p w:rsidR="00941174">
          <w:pPr>
            <w:pStyle w:val="TOC1"/>
            <w:tabs>
              <w:tab w:val="right" w:leader="dot" w:pos="9016"/>
            </w:tabs>
            <w:rPr>
              <w:rFonts w:eastAsiaTheme="minorEastAsia"/>
              <w:noProof/>
              <w:lang w:eastAsia="en-GB"/>
            </w:rPr>
          </w:pPr>
          <w:hyperlink w:anchor="_Toc18954604" w:history="1">
            <w:r w:rsidRPr="009E0777">
              <w:rPr>
                <w:rStyle w:val="Hyperlink"/>
                <w:noProof/>
              </w:rPr>
              <w:t>Section 5: Conclusion and evaluation</w:t>
            </w:r>
            <w:r>
              <w:rPr>
                <w:noProof/>
                <w:webHidden/>
              </w:rPr>
              <w:tab/>
            </w:r>
            <w:r>
              <w:rPr>
                <w:noProof/>
                <w:webHidden/>
              </w:rPr>
              <w:fldChar w:fldCharType="begin"/>
            </w:r>
            <w:r>
              <w:rPr>
                <w:noProof/>
                <w:webHidden/>
              </w:rPr>
              <w:instrText xml:space="preserve"> PAGEREF _Toc18954604 \h </w:instrText>
            </w:r>
            <w:r>
              <w:rPr>
                <w:noProof/>
                <w:webHidden/>
              </w:rPr>
              <w:fldChar w:fldCharType="separate"/>
            </w:r>
            <w:r>
              <w:rPr>
                <w:noProof/>
                <w:webHidden/>
              </w:rPr>
              <w:t>9</w:t>
            </w:r>
            <w:r>
              <w:rPr>
                <w:noProof/>
                <w:webHidden/>
              </w:rPr>
              <w:fldChar w:fldCharType="end"/>
            </w:r>
          </w:hyperlink>
        </w:p>
        <w:p w:rsidR="00941174">
          <w:pPr>
            <w:pStyle w:val="TOC2"/>
            <w:tabs>
              <w:tab w:val="right" w:leader="dot" w:pos="9016"/>
            </w:tabs>
            <w:rPr>
              <w:rFonts w:eastAsiaTheme="minorEastAsia"/>
              <w:noProof/>
              <w:lang w:eastAsia="en-GB"/>
            </w:rPr>
          </w:pPr>
          <w:hyperlink w:anchor="_Toc18954605" w:history="1">
            <w:r w:rsidRPr="009E0777">
              <w:rPr>
                <w:rStyle w:val="Hyperlink"/>
                <w:noProof/>
              </w:rPr>
              <w:t>Conclusion:</w:t>
            </w:r>
            <w:r>
              <w:rPr>
                <w:noProof/>
                <w:webHidden/>
              </w:rPr>
              <w:tab/>
            </w:r>
            <w:r>
              <w:rPr>
                <w:noProof/>
                <w:webHidden/>
              </w:rPr>
              <w:fldChar w:fldCharType="begin"/>
            </w:r>
            <w:r>
              <w:rPr>
                <w:noProof/>
                <w:webHidden/>
              </w:rPr>
              <w:instrText xml:space="preserve"> PAGEREF _Toc18954605 \h </w:instrText>
            </w:r>
            <w:r>
              <w:rPr>
                <w:noProof/>
                <w:webHidden/>
              </w:rPr>
              <w:fldChar w:fldCharType="separate"/>
            </w:r>
            <w:r>
              <w:rPr>
                <w:noProof/>
                <w:webHidden/>
              </w:rPr>
              <w:t>9</w:t>
            </w:r>
            <w:r>
              <w:rPr>
                <w:noProof/>
                <w:webHidden/>
              </w:rPr>
              <w:fldChar w:fldCharType="end"/>
            </w:r>
          </w:hyperlink>
        </w:p>
        <w:p w:rsidR="00941174">
          <w:pPr>
            <w:pStyle w:val="TOC2"/>
            <w:tabs>
              <w:tab w:val="right" w:leader="dot" w:pos="9016"/>
            </w:tabs>
            <w:rPr>
              <w:rFonts w:eastAsiaTheme="minorEastAsia"/>
              <w:noProof/>
              <w:lang w:eastAsia="en-GB"/>
            </w:rPr>
          </w:pPr>
          <w:hyperlink w:anchor="_Toc18954606" w:history="1">
            <w:r w:rsidRPr="009E0777">
              <w:rPr>
                <w:rStyle w:val="Hyperlink"/>
                <w:noProof/>
              </w:rPr>
              <w:t>Recommendations:</w:t>
            </w:r>
            <w:r>
              <w:rPr>
                <w:noProof/>
                <w:webHidden/>
              </w:rPr>
              <w:tab/>
            </w:r>
            <w:r>
              <w:rPr>
                <w:noProof/>
                <w:webHidden/>
              </w:rPr>
              <w:fldChar w:fldCharType="begin"/>
            </w:r>
            <w:r>
              <w:rPr>
                <w:noProof/>
                <w:webHidden/>
              </w:rPr>
              <w:instrText xml:space="preserve"> PAGEREF _Toc18954606 \h </w:instrText>
            </w:r>
            <w:r>
              <w:rPr>
                <w:noProof/>
                <w:webHidden/>
              </w:rPr>
              <w:fldChar w:fldCharType="separate"/>
            </w:r>
            <w:r>
              <w:rPr>
                <w:noProof/>
                <w:webHidden/>
              </w:rPr>
              <w:t>9</w:t>
            </w:r>
            <w:r>
              <w:rPr>
                <w:noProof/>
                <w:webHidden/>
              </w:rPr>
              <w:fldChar w:fldCharType="end"/>
            </w:r>
          </w:hyperlink>
        </w:p>
        <w:p w:rsidR="00941174">
          <w:pPr>
            <w:pStyle w:val="TOC1"/>
            <w:tabs>
              <w:tab w:val="right" w:leader="dot" w:pos="9016"/>
            </w:tabs>
            <w:rPr>
              <w:rFonts w:eastAsiaTheme="minorEastAsia"/>
              <w:noProof/>
              <w:lang w:eastAsia="en-GB"/>
            </w:rPr>
          </w:pPr>
          <w:hyperlink w:anchor="_Toc18954607" w:history="1">
            <w:r w:rsidRPr="009E0777">
              <w:rPr>
                <w:rStyle w:val="Hyperlink"/>
                <w:noProof/>
              </w:rPr>
              <w:t>Section 6: Appendices:</w:t>
            </w:r>
            <w:r>
              <w:rPr>
                <w:noProof/>
                <w:webHidden/>
              </w:rPr>
              <w:tab/>
            </w:r>
            <w:r>
              <w:rPr>
                <w:noProof/>
                <w:webHidden/>
              </w:rPr>
              <w:fldChar w:fldCharType="begin"/>
            </w:r>
            <w:r>
              <w:rPr>
                <w:noProof/>
                <w:webHidden/>
              </w:rPr>
              <w:instrText xml:space="preserve"> PAGEREF _Toc1895</w:instrText>
            </w:r>
            <w:r>
              <w:rPr>
                <w:noProof/>
                <w:webHidden/>
              </w:rPr>
              <w:instrText xml:space="preserve">4607 \h </w:instrText>
            </w:r>
            <w:r>
              <w:rPr>
                <w:noProof/>
                <w:webHidden/>
              </w:rPr>
              <w:fldChar w:fldCharType="separate"/>
            </w:r>
            <w:r>
              <w:rPr>
                <w:noProof/>
                <w:webHidden/>
              </w:rPr>
              <w:t>10</w:t>
            </w:r>
            <w:r>
              <w:rPr>
                <w:noProof/>
                <w:webHidden/>
              </w:rPr>
              <w:fldChar w:fldCharType="end"/>
            </w:r>
          </w:hyperlink>
        </w:p>
        <w:p w:rsidR="00941174">
          <w:pPr>
            <w:pStyle w:val="TOC2"/>
            <w:tabs>
              <w:tab w:val="right" w:leader="dot" w:pos="9016"/>
            </w:tabs>
            <w:rPr>
              <w:rFonts w:eastAsiaTheme="minorEastAsia"/>
              <w:noProof/>
              <w:lang w:eastAsia="en-GB"/>
            </w:rPr>
          </w:pPr>
          <w:hyperlink w:anchor="_Toc18954608" w:history="1">
            <w:r w:rsidRPr="009E0777">
              <w:rPr>
                <w:rStyle w:val="Hyperlink"/>
                <w:noProof/>
              </w:rPr>
              <w:t>Appendix 1:</w:t>
            </w:r>
            <w:r>
              <w:rPr>
                <w:noProof/>
                <w:webHidden/>
              </w:rPr>
              <w:tab/>
            </w:r>
            <w:r>
              <w:rPr>
                <w:noProof/>
                <w:webHidden/>
              </w:rPr>
              <w:fldChar w:fldCharType="begin"/>
            </w:r>
            <w:r>
              <w:rPr>
                <w:noProof/>
                <w:webHidden/>
              </w:rPr>
              <w:instrText xml:space="preserve"> PAGEREF _Toc18954608 \h </w:instrText>
            </w:r>
            <w:r>
              <w:rPr>
                <w:noProof/>
                <w:webHidden/>
              </w:rPr>
              <w:fldChar w:fldCharType="separate"/>
            </w:r>
            <w:r>
              <w:rPr>
                <w:noProof/>
                <w:webHidden/>
              </w:rPr>
              <w:t>10</w:t>
            </w:r>
            <w:r>
              <w:rPr>
                <w:noProof/>
                <w:webHidden/>
              </w:rPr>
              <w:fldChar w:fldCharType="end"/>
            </w:r>
          </w:hyperlink>
        </w:p>
        <w:p w:rsidR="00941174">
          <w:pPr>
            <w:pStyle w:val="TOC2"/>
            <w:tabs>
              <w:tab w:val="right" w:leader="dot" w:pos="9016"/>
            </w:tabs>
            <w:rPr>
              <w:rFonts w:eastAsiaTheme="minorEastAsia"/>
              <w:noProof/>
              <w:lang w:eastAsia="en-GB"/>
            </w:rPr>
          </w:pPr>
          <w:hyperlink w:anchor="_Toc18954609" w:history="1">
            <w:r w:rsidRPr="009E0777">
              <w:rPr>
                <w:rStyle w:val="Hyperlink"/>
                <w:noProof/>
              </w:rPr>
              <w:t>Appendix</w:t>
            </w:r>
            <w:r w:rsidRPr="009E0777">
              <w:rPr>
                <w:rStyle w:val="Hyperlink"/>
                <w:noProof/>
              </w:rPr>
              <w:t xml:space="preserve"> 2:</w:t>
            </w:r>
            <w:r>
              <w:rPr>
                <w:noProof/>
                <w:webHidden/>
              </w:rPr>
              <w:tab/>
            </w:r>
            <w:r>
              <w:rPr>
                <w:noProof/>
                <w:webHidden/>
              </w:rPr>
              <w:fldChar w:fldCharType="begin"/>
            </w:r>
            <w:r>
              <w:rPr>
                <w:noProof/>
                <w:webHidden/>
              </w:rPr>
              <w:instrText xml:space="preserve"> PAGEREF _Toc18954609 \h </w:instrText>
            </w:r>
            <w:r>
              <w:rPr>
                <w:noProof/>
                <w:webHidden/>
              </w:rPr>
              <w:fldChar w:fldCharType="separate"/>
            </w:r>
            <w:r>
              <w:rPr>
                <w:noProof/>
                <w:webHidden/>
              </w:rPr>
              <w:t>11</w:t>
            </w:r>
            <w:r>
              <w:rPr>
                <w:noProof/>
                <w:webHidden/>
              </w:rPr>
              <w:fldChar w:fldCharType="end"/>
            </w:r>
          </w:hyperlink>
        </w:p>
        <w:p w:rsidR="00941174">
          <w:pPr>
            <w:pStyle w:val="TOC2"/>
            <w:tabs>
              <w:tab w:val="right" w:leader="dot" w:pos="9016"/>
            </w:tabs>
            <w:rPr>
              <w:rFonts w:eastAsiaTheme="minorEastAsia"/>
              <w:noProof/>
              <w:lang w:eastAsia="en-GB"/>
            </w:rPr>
          </w:pPr>
          <w:hyperlink w:anchor="_Toc18954610" w:history="1">
            <w:r w:rsidRPr="009E0777">
              <w:rPr>
                <w:rStyle w:val="Hyperlink"/>
                <w:noProof/>
              </w:rPr>
              <w:t>Appendix 3:</w:t>
            </w:r>
            <w:r>
              <w:rPr>
                <w:noProof/>
                <w:webHidden/>
              </w:rPr>
              <w:tab/>
            </w:r>
            <w:r>
              <w:rPr>
                <w:noProof/>
                <w:webHidden/>
              </w:rPr>
              <w:fldChar w:fldCharType="begin"/>
            </w:r>
            <w:r>
              <w:rPr>
                <w:noProof/>
                <w:webHidden/>
              </w:rPr>
              <w:instrText xml:space="preserve"> PAGEREF _Toc18954610 \h </w:instrText>
            </w:r>
            <w:r>
              <w:rPr>
                <w:noProof/>
                <w:webHidden/>
              </w:rPr>
              <w:fldChar w:fldCharType="separate"/>
            </w:r>
            <w:r>
              <w:rPr>
                <w:noProof/>
                <w:webHidden/>
              </w:rPr>
              <w:t>12</w:t>
            </w:r>
            <w:r>
              <w:rPr>
                <w:noProof/>
                <w:webHidden/>
              </w:rPr>
              <w:fldChar w:fldCharType="end"/>
            </w:r>
          </w:hyperlink>
        </w:p>
        <w:p w:rsidR="00941174">
          <w:pPr>
            <w:pStyle w:val="TOC1"/>
            <w:tabs>
              <w:tab w:val="right" w:leader="dot" w:pos="9016"/>
            </w:tabs>
            <w:rPr>
              <w:rFonts w:eastAsiaTheme="minorEastAsia"/>
              <w:noProof/>
              <w:lang w:eastAsia="en-GB"/>
            </w:rPr>
          </w:pPr>
          <w:hyperlink w:anchor="_Toc18954611" w:history="1">
            <w:r w:rsidRPr="009E0777">
              <w:rPr>
                <w:rStyle w:val="Hyperlink"/>
                <w:noProof/>
              </w:rPr>
              <w:t>Bibliography</w:t>
            </w:r>
            <w:r>
              <w:rPr>
                <w:noProof/>
                <w:webHidden/>
              </w:rPr>
              <w:tab/>
            </w:r>
            <w:r>
              <w:rPr>
                <w:noProof/>
                <w:webHidden/>
              </w:rPr>
              <w:fldChar w:fldCharType="begin"/>
            </w:r>
            <w:r>
              <w:rPr>
                <w:noProof/>
                <w:webHidden/>
              </w:rPr>
              <w:instrText xml:space="preserve"> PAGEREF _Toc18954611 \h </w:instrText>
            </w:r>
            <w:r>
              <w:rPr>
                <w:noProof/>
                <w:webHidden/>
              </w:rPr>
              <w:fldChar w:fldCharType="separate"/>
            </w:r>
            <w:r>
              <w:rPr>
                <w:noProof/>
                <w:webHidden/>
              </w:rPr>
              <w:t>13</w:t>
            </w:r>
            <w:r>
              <w:rPr>
                <w:noProof/>
                <w:webHidden/>
              </w:rPr>
              <w:fldChar w:fldCharType="end"/>
            </w:r>
          </w:hyperlink>
        </w:p>
        <w:p w:rsidR="00D37ED4">
          <w:r>
            <w:rPr>
              <w:b/>
              <w:bCs/>
              <w:noProof/>
            </w:rPr>
            <w:fldChar w:fldCharType="end"/>
          </w:r>
        </w:p>
      </w:sdtContent>
    </w:sdt>
    <w:p w:rsidR="00D37ED4"/>
    <w:p w:rsidR="00D37ED4">
      <w:r>
        <w:br w:type="page"/>
      </w:r>
    </w:p>
    <w:p w:rsidR="00F16CD9" w:rsidRPr="00F16CD9" w:rsidP="00F16CD9">
      <w:pPr>
        <w:pStyle w:val="Heading1"/>
      </w:pPr>
      <w:bookmarkStart w:id="0" w:name="_Toc18954591"/>
      <w:r w:rsidRPr="00C9634A">
        <w:t>Section1</w:t>
      </w:r>
      <w:bookmarkEnd w:id="0"/>
    </w:p>
    <w:p w:rsidR="00D37ED4" w:rsidP="00C9634A">
      <w:pPr>
        <w:pStyle w:val="Heading2"/>
      </w:pPr>
      <w:bookmarkStart w:id="1" w:name="_Toc18954592"/>
      <w:r w:rsidRPr="004A1307">
        <w:t xml:space="preserve">A brief personal </w:t>
      </w:r>
      <w:r w:rsidRPr="00C9634A">
        <w:t>overview</w:t>
      </w:r>
      <w:bookmarkEnd w:id="1"/>
    </w:p>
    <w:p w:rsidR="004E4B30" w:rsidRPr="004E4B30" w:rsidP="004E4B30"/>
    <w:p w:rsidR="00AE2873">
      <w:r w:rsidRPr="006D5C14">
        <w:t>My name</w:t>
      </w:r>
      <w:r w:rsidRPr="006D5C14">
        <w:t xml:space="preserve"> is Apost</w:t>
      </w:r>
      <w:r w:rsidR="006A62BE">
        <w:t>ol</w:t>
      </w:r>
      <w:r w:rsidRPr="006D5C14">
        <w:t xml:space="preserve"> George Adrian, and I am 24 years old. My goal is to become the right </w:t>
      </w:r>
      <w:r w:rsidR="00EE4DD0">
        <w:t>candidate in the job market for network engineering</w:t>
      </w:r>
      <w:r w:rsidRPr="006D5C14">
        <w:t xml:space="preserve"> because I am very attracted to this field, and I want</w:t>
      </w:r>
      <w:r w:rsidR="00726C50">
        <w:t xml:space="preserve"> to </w:t>
      </w:r>
      <w:r w:rsidRPr="006D5C14">
        <w:t xml:space="preserve">work hard to get where I propose. </w:t>
      </w:r>
      <w:r w:rsidR="000874E9">
        <w:t>My attraction</w:t>
      </w:r>
      <w:r w:rsidRPr="006D5C14">
        <w:t xml:space="preserve"> </w:t>
      </w:r>
      <w:r w:rsidR="000874E9">
        <w:t>to</w:t>
      </w:r>
      <w:r w:rsidRPr="006D5C14">
        <w:t xml:space="preserve"> computer science </w:t>
      </w:r>
      <w:r w:rsidR="000874E9">
        <w:t xml:space="preserve">started </w:t>
      </w:r>
      <w:r>
        <w:t>since</w:t>
      </w:r>
      <w:r w:rsidRPr="006D5C14">
        <w:t xml:space="preserve"> I was a kid when my dad bought my first computer and I spent all my time with it. I</w:t>
      </w:r>
      <w:r>
        <w:t xml:space="preserve"> </w:t>
      </w:r>
      <w:r w:rsidRPr="00AE2873">
        <w:t>obtained my high school diploma</w:t>
      </w:r>
      <w:r w:rsidRPr="006D5C14">
        <w:t xml:space="preserve"> stud</w:t>
      </w:r>
      <w:r>
        <w:t>ying</w:t>
      </w:r>
      <w:r w:rsidRPr="006D5C14">
        <w:t xml:space="preserve"> mathematics and computer science at the famous "Nichita Stanescu" high school in my hometown, P</w:t>
      </w:r>
      <w:r w:rsidRPr="006D5C14">
        <w:t xml:space="preserve">loiesti. There I first started learning about programming, using the old Pascal language, which is no longer as used as it was </w:t>
      </w:r>
      <w:r w:rsidRPr="006D5C14" w:rsidR="00726C50">
        <w:t>then,</w:t>
      </w:r>
      <w:r w:rsidR="00726C50">
        <w:t xml:space="preserve"> but I have learned a lot of useful programming techniques for my future career.</w:t>
      </w:r>
      <w:r w:rsidR="0096330C">
        <w:t xml:space="preserve"> To </w:t>
      </w:r>
      <w:r w:rsidR="00726C50">
        <w:t>reach my goal</w:t>
      </w:r>
      <w:r w:rsidRPr="0096330C" w:rsidR="0096330C">
        <w:t>, I was motivated enough to start my studies at the University of Wales Trinity Saint David,</w:t>
      </w:r>
      <w:r w:rsidR="0096330C">
        <w:t xml:space="preserve"> </w:t>
      </w:r>
      <w:r w:rsidRPr="0096330C" w:rsidR="0096330C">
        <w:t xml:space="preserve">on the Cloud Computing profile, </w:t>
      </w:r>
      <w:r>
        <w:t xml:space="preserve">beginning to </w:t>
      </w:r>
      <w:r w:rsidRPr="0096330C" w:rsidR="0096330C">
        <w:t>learn about Python and C # programming languages</w:t>
      </w:r>
      <w:r w:rsidR="00C9602F">
        <w:t xml:space="preserve">. </w:t>
      </w:r>
      <w:r w:rsidRPr="00AE2873">
        <w:t>At the end of my primary year of studies, I am pleased with the progress made.</w:t>
      </w:r>
      <w:r>
        <w:t xml:space="preserve"> </w:t>
      </w:r>
      <w:r w:rsidRPr="00AE2873">
        <w:t>It was a</w:t>
      </w:r>
      <w:r w:rsidR="003A53E1">
        <w:t>n excellent experience</w:t>
      </w:r>
      <w:r w:rsidRPr="00AE2873">
        <w:t xml:space="preserve"> for me to work three years in an Italian restaurant, where I was promoted three times due to work done</w:t>
      </w:r>
      <w:r w:rsidR="003A53E1">
        <w:t>, but now it is time for a change in career</w:t>
      </w:r>
      <w:r w:rsidRPr="00C9602F" w:rsidR="00C9602F">
        <w:t>.</w:t>
      </w:r>
      <w:r w:rsidR="00C9602F">
        <w:t xml:space="preserve"> Presently out of work because of company closure, focusing on my study and looking for the right opportunity to get an internship in programming.  </w:t>
      </w:r>
    </w:p>
    <w:p w:rsidR="00AE2873" w:rsidRPr="004A1307" w:rsidP="003E5CE9">
      <w:bookmarkStart w:id="2" w:name="_Toc18954593"/>
      <w:r w:rsidRPr="003E5CE9">
        <w:rPr>
          <w:rStyle w:val="Heading2Char"/>
        </w:rPr>
        <w:t>Screengrabs from the initial presentation</w:t>
      </w:r>
      <w:bookmarkEnd w:id="2"/>
      <w:r w:rsidR="003E5CE9">
        <w:t>:</w:t>
      </w:r>
    </w:p>
    <w:p w:rsidR="004A1307">
      <w:r w:rsidRPr="00DF2F6D">
        <w:t xml:space="preserve">During the </w:t>
      </w:r>
      <w:r w:rsidRPr="00DF2F6D" w:rsidR="00D65738">
        <w:t>first-year</w:t>
      </w:r>
      <w:r w:rsidRPr="00DF2F6D">
        <w:t xml:space="preserve"> course, I had to prepare a personal development plan from which I had a lot to learn to be the first time I did this.</w:t>
      </w:r>
      <w:r>
        <w:t xml:space="preserve"> </w:t>
      </w:r>
      <w:r w:rsidR="00D65738">
        <w:t xml:space="preserve">The screengrabs from my initial presentation can be found in </w:t>
      </w:r>
      <w:r w:rsidRPr="00D65738" w:rsidR="00D65738">
        <w:rPr>
          <w:b/>
        </w:rPr>
        <w:t>Appendix 1</w:t>
      </w:r>
      <w:r w:rsidR="00D65738">
        <w:t>.</w:t>
      </w:r>
    </w:p>
    <w:p w:rsidR="00665908">
      <w:r w:rsidRPr="00665908">
        <w:t>Being my first presentation in front of an audience, I had a great fear and emotions that helped me to overcome, and I am sure that my next performances in the future will become better and better.</w:t>
      </w:r>
    </w:p>
    <w:p w:rsidR="004A1307" w:rsidP="00E9163B">
      <w:pPr>
        <w:rPr>
          <w:b/>
          <w:u w:val="single"/>
        </w:rPr>
      </w:pPr>
    </w:p>
    <w:p w:rsidR="00E9163B" w:rsidP="00C17771">
      <w:pPr>
        <w:pStyle w:val="Heading2"/>
      </w:pPr>
      <w:bookmarkStart w:id="3" w:name="_Toc18954594"/>
      <w:r>
        <w:t>K</w:t>
      </w:r>
      <w:r w:rsidRPr="00C9634A">
        <w:t>ey points lea</w:t>
      </w:r>
      <w:r w:rsidRPr="00C9634A">
        <w:t>rned</w:t>
      </w:r>
      <w:bookmarkEnd w:id="3"/>
    </w:p>
    <w:p w:rsidR="00C9634A" w:rsidRPr="009D730B" w:rsidP="00E9163B">
      <w:r w:rsidRPr="009D730B">
        <w:t>After this PowerPoint presentation, I learned the following</w:t>
      </w:r>
      <w:r>
        <w:t xml:space="preserve"> skills which</w:t>
      </w:r>
      <w:r w:rsidRPr="009D730B">
        <w:t xml:space="preserve"> need to</w:t>
      </w:r>
      <w:r>
        <w:t xml:space="preserve"> be</w:t>
      </w:r>
      <w:r w:rsidRPr="009D730B">
        <w:t xml:space="preserve"> improve</w:t>
      </w:r>
      <w:r>
        <w:t>d</w:t>
      </w:r>
      <w:r w:rsidRPr="009D730B">
        <w:t xml:space="preserve"> for the next performance: </w:t>
      </w:r>
    </w:p>
    <w:p w:rsidR="00E9163B" w:rsidP="00E9163B">
      <w:r>
        <w:t xml:space="preserve">1. Speech: I learned that during the presentation, I must have a clear and </w:t>
      </w:r>
      <w:r w:rsidR="003A53E1">
        <w:t>original</w:t>
      </w:r>
      <w:r>
        <w:t xml:space="preserve"> speech, </w:t>
      </w:r>
      <w:r w:rsidR="003A53E1">
        <w:t xml:space="preserve">to </w:t>
      </w:r>
      <w:r>
        <w:t xml:space="preserve">be natural and </w:t>
      </w:r>
      <w:r w:rsidR="003A53E1">
        <w:t>draw</w:t>
      </w:r>
      <w:r>
        <w:t xml:space="preserve"> the attention of </w:t>
      </w:r>
      <w:r w:rsidR="003A53E1">
        <w:t>the</w:t>
      </w:r>
      <w:r>
        <w:t xml:space="preserve"> audience</w:t>
      </w:r>
      <w:r w:rsidR="003A53E1">
        <w:t xml:space="preserve"> towards me</w:t>
      </w:r>
      <w:r>
        <w:t>.</w:t>
      </w:r>
    </w:p>
    <w:p w:rsidR="00E9163B" w:rsidP="00E9163B">
      <w:r>
        <w:t xml:space="preserve">2. Confidence: I learned that whatever emotions I had at the time, I must trust myself and not </w:t>
      </w:r>
      <w:r>
        <w:t>rush because of feelings.</w:t>
      </w:r>
      <w:r w:rsidR="003A53E1">
        <w:t xml:space="preserve"> </w:t>
      </w:r>
    </w:p>
    <w:p w:rsidR="00E9163B" w:rsidP="00E9163B">
      <w:r>
        <w:t>3. Body language: I learned that I have to be well enough trained to look at the audience and not just look at the notes and read them. I have to have an eye-to-eye connection with the people in the audience and capture them thro</w:t>
      </w:r>
      <w:r>
        <w:t>ugh my movements to the context.</w:t>
      </w:r>
    </w:p>
    <w:p w:rsidR="00E9163B" w:rsidP="00E9163B">
      <w:r>
        <w:t>4. Inaccuracies and curiosities: during the presentation, after some essential topics presented, but especially at the end, I have to make sure if anyone has something to ask, if anyone wants to know more or has not underst</w:t>
      </w:r>
      <w:r>
        <w:t>ood any details, I am happy to answer the questions.</w:t>
      </w:r>
    </w:p>
    <w:p w:rsidR="00EE4DD0" w:rsidP="00E9163B">
      <w:r w:rsidRPr="00EE4DD0">
        <w:t>5. Performance: I learned that to have an excellent performance, I have to show en</w:t>
      </w:r>
      <w:r>
        <w:t>ergy</w:t>
      </w:r>
      <w:r w:rsidRPr="00EE4DD0">
        <w:t xml:space="preserve"> and have </w:t>
      </w:r>
      <w:r w:rsidR="00DC2078">
        <w:t>humour</w:t>
      </w:r>
      <w:r w:rsidRPr="00EE4DD0">
        <w:t xml:space="preserve"> in the presentation or joke a little to captivate the audience.</w:t>
      </w:r>
      <w:r>
        <w:t xml:space="preserve"> </w:t>
      </w:r>
    </w:p>
    <w:p w:rsidR="00F16CD9" w:rsidP="00F16CD9">
      <w:r w:rsidRPr="004A1307">
        <w:t>6. Reflection: After completing that prese</w:t>
      </w:r>
      <w:r w:rsidRPr="004A1307">
        <w:t>ntation, my mind was fixed on how I could improve my next performance, and I started updating my list of weaknesses and strengths.</w:t>
      </w:r>
    </w:p>
    <w:p w:rsidR="003E5CE9" w:rsidP="00F16CD9"/>
    <w:p w:rsidR="00F16CD9" w:rsidP="00F16CD9">
      <w:pPr>
        <w:pStyle w:val="Heading1"/>
      </w:pPr>
      <w:bookmarkStart w:id="4" w:name="_Toc18954595"/>
      <w:r w:rsidRPr="00DC2078">
        <w:t>Section 2: Skills Evaluation</w:t>
      </w:r>
      <w:bookmarkEnd w:id="4"/>
    </w:p>
    <w:p w:rsidR="00F16CD9" w:rsidP="008F3E07">
      <w:pPr>
        <w:pStyle w:val="Heading2"/>
      </w:pPr>
      <w:bookmarkStart w:id="5" w:name="_Toc18954596"/>
      <w:r>
        <w:t xml:space="preserve">Skills required for successful HE </w:t>
      </w:r>
      <w:r>
        <w:t>learning</w:t>
      </w:r>
      <w:r>
        <w:t xml:space="preserve"> and employability</w:t>
      </w:r>
      <w:bookmarkEnd w:id="5"/>
    </w:p>
    <w:p w:rsidR="008F3E07" w:rsidP="008F3E07"/>
    <w:p w:rsidR="008F3E07" w:rsidP="003200B8">
      <w:r>
        <w:t xml:space="preserve">Many people think of learning as </w:t>
      </w:r>
      <w:r>
        <w:t>studying, but this is not the case. When you study, you usually do learn, but knowledge can go far beyond structured or unstructured studying. You can learn from all experiences in your life.</w:t>
      </w:r>
    </w:p>
    <w:p w:rsidR="003200B8" w:rsidP="003200B8">
      <w:r>
        <w:t xml:space="preserve">Research suggests that perhaps the most essential skill you need </w:t>
      </w:r>
      <w:r>
        <w:t>to learn effectively is what is called a 'growth mindset': the belief that you can learn and develop new skills. You also need to be prepared to work hard, which requires self-motivation.</w:t>
      </w:r>
    </w:p>
    <w:p w:rsidR="00F33B2E" w:rsidP="003200B8">
      <w:r w:rsidRPr="00E00DE7">
        <w:rPr>
          <w:b/>
          <w:u w:val="single"/>
        </w:rPr>
        <w:t xml:space="preserve">HE </w:t>
      </w:r>
      <w:r w:rsidRPr="00E00DE7">
        <w:rPr>
          <w:b/>
          <w:u w:val="single"/>
        </w:rPr>
        <w:t>learning</w:t>
      </w:r>
      <w:r w:rsidRPr="00F33B2E">
        <w:t xml:space="preserve"> means higher education learning, </w:t>
      </w:r>
      <w:r>
        <w:t>and there are some skil</w:t>
      </w:r>
      <w:r>
        <w:t>ls required to gain to understand the learning properly:</w:t>
      </w:r>
    </w:p>
    <w:p w:rsidR="00955D55" w:rsidP="003200B8">
      <w:r w:rsidRPr="00E00DE7">
        <w:rPr>
          <w:u w:val="single"/>
        </w:rPr>
        <w:t>Independence</w:t>
      </w:r>
      <w:r w:rsidRPr="009A668E">
        <w:t>: I realised that an excellent method to learn is the independent one, without outside aids or distractions from the subject. When I learn, I prefer to be quiet, so I can focus on learning more.</w:t>
      </w:r>
    </w:p>
    <w:p w:rsidR="009A668E" w:rsidP="003200B8">
      <w:r w:rsidRPr="00E00DE7">
        <w:rPr>
          <w:u w:val="single"/>
        </w:rPr>
        <w:t>Passion</w:t>
      </w:r>
      <w:r>
        <w:t xml:space="preserve">: </w:t>
      </w:r>
      <w:r w:rsidRPr="00955D55" w:rsidR="00955D55">
        <w:t>The passion motivates me to finish my work on time with a great deal. When you have a passion for learning everything comes into its own.</w:t>
      </w:r>
    </w:p>
    <w:p w:rsidR="00F33B2E" w:rsidP="009A668E">
      <w:r w:rsidRPr="00E00DE7">
        <w:rPr>
          <w:u w:val="single"/>
        </w:rPr>
        <w:t>Time management</w:t>
      </w:r>
      <w:r>
        <w:t xml:space="preserve"> is not too complicated as theory, but it's surprisingly tricky to do in practice. It </w:t>
      </w:r>
      <w:r>
        <w:t>needs the contribution of time upfront to set up and organise yourself.</w:t>
      </w:r>
    </w:p>
    <w:p w:rsidR="00F33B2E" w:rsidP="009A668E">
      <w:r>
        <w:t xml:space="preserve">Keeping tidy: You will find it easier to stay on top of things and focus if you </w:t>
      </w:r>
    </w:p>
    <w:p w:rsidR="009A668E" w:rsidP="009A668E">
      <w:r>
        <w:t>are neat, and it can improve motivation and self-esteem.</w:t>
      </w:r>
    </w:p>
    <w:p w:rsidR="00955D55" w:rsidP="009A668E">
      <w:r w:rsidRPr="00E00DE7">
        <w:rPr>
          <w:u w:val="single"/>
        </w:rPr>
        <w:t>Writing</w:t>
      </w:r>
      <w:r w:rsidRPr="00955D55">
        <w:t xml:space="preserve"> in a grammatically correct English language is essential when writing something meaningful. </w:t>
      </w:r>
    </w:p>
    <w:p w:rsidR="0090057D" w:rsidP="009A668E">
      <w:r w:rsidRPr="00E00DE7">
        <w:rPr>
          <w:u w:val="single"/>
        </w:rPr>
        <w:t>Positivity</w:t>
      </w:r>
      <w:r>
        <w:t xml:space="preserve">: </w:t>
      </w:r>
      <w:r w:rsidR="005B474C">
        <w:t>In the overview of</w:t>
      </w:r>
      <w:r w:rsidR="00EB73AD">
        <w:t xml:space="preserve"> Bryson </w:t>
      </w:r>
      <w:sdt>
        <w:sdtPr>
          <w:id w:val="-1636174515"/>
          <w:citation/>
        </w:sdtPr>
        <w:sdtContent>
          <w:r w:rsidR="00737BEB">
            <w:fldChar w:fldCharType="begin"/>
          </w:r>
          <w:r w:rsidR="00EB73AD">
            <w:rPr>
              <w:lang w:val="en-US"/>
            </w:rPr>
            <w:instrText xml:space="preserve">CITATION Bry16 \p 84-86 \l 1033 </w:instrText>
          </w:r>
          <w:r w:rsidR="00737BEB">
            <w:fldChar w:fldCharType="separate"/>
          </w:r>
          <w:r w:rsidR="00941174">
            <w:rPr>
              <w:noProof/>
              <w:lang w:val="en-US"/>
            </w:rPr>
            <w:t>(Bryson, 2016, pp. 84-86)</w:t>
          </w:r>
          <w:r w:rsidR="00737BEB">
            <w:fldChar w:fldCharType="end"/>
          </w:r>
        </w:sdtContent>
      </w:sdt>
      <w:r w:rsidR="00EB73AD">
        <w:t xml:space="preserve">, </w:t>
      </w:r>
      <w:r w:rsidRPr="005B474C" w:rsidR="005B474C">
        <w:t xml:space="preserve">the </w:t>
      </w:r>
      <w:r w:rsidR="005B474C">
        <w:t>candidates</w:t>
      </w:r>
      <w:r w:rsidRPr="005B474C" w:rsidR="005B474C">
        <w:t xml:space="preserve"> must have a positive a</w:t>
      </w:r>
      <w:r w:rsidR="005B474C">
        <w:t>pproach</w:t>
      </w:r>
      <w:r w:rsidRPr="005B474C" w:rsidR="005B474C">
        <w:t xml:space="preserve"> </w:t>
      </w:r>
      <w:r w:rsidR="005B474C">
        <w:t>regarding</w:t>
      </w:r>
      <w:r w:rsidRPr="005B474C" w:rsidR="005B474C">
        <w:t xml:space="preserve"> their learning because it will help the</w:t>
      </w:r>
      <w:r w:rsidR="005B474C">
        <w:t>m</w:t>
      </w:r>
      <w:r w:rsidRPr="005B474C" w:rsidR="005B474C">
        <w:t xml:space="preserve"> to take the </w:t>
      </w:r>
      <w:r w:rsidR="005B474C">
        <w:t>duties</w:t>
      </w:r>
      <w:r w:rsidRPr="005B474C" w:rsidR="005B474C">
        <w:t xml:space="preserve"> as well as it will help to </w:t>
      </w:r>
      <w:r w:rsidR="00737BEB">
        <w:t>stand</w:t>
      </w:r>
      <w:r w:rsidRPr="005B474C" w:rsidR="005B474C">
        <w:t xml:space="preserve"> up </w:t>
      </w:r>
      <w:r w:rsidR="00737BEB">
        <w:t>to</w:t>
      </w:r>
      <w:r w:rsidRPr="005B474C" w:rsidR="005B474C">
        <w:t xml:space="preserve"> the challenge</w:t>
      </w:r>
      <w:r w:rsidR="005B474C">
        <w:t xml:space="preserve">s. </w:t>
      </w:r>
    </w:p>
    <w:p w:rsidR="00E00DE7" w:rsidP="009A668E"/>
    <w:p w:rsidR="00B1253E" w:rsidRPr="00676A0B" w:rsidP="009A668E">
      <w:pPr>
        <w:rPr>
          <w:i/>
        </w:rPr>
      </w:pPr>
      <w:r w:rsidRPr="00676A0B">
        <w:rPr>
          <w:b/>
          <w:i/>
          <w:u w:val="single"/>
        </w:rPr>
        <w:t>“Employability skills</w:t>
      </w:r>
      <w:r w:rsidRPr="00676A0B">
        <w:rPr>
          <w:i/>
        </w:rPr>
        <w:t xml:space="preserve"> include the following abilities: the retrieval and handling of information; communication and presentation; planning and pro</w:t>
      </w:r>
      <w:r w:rsidRPr="00676A0B">
        <w:rPr>
          <w:i/>
        </w:rPr>
        <w:t>blem solving; and social development and interaction.”</w:t>
      </w:r>
      <w:r w:rsidRPr="00676A0B">
        <w:t xml:space="preserve"> </w:t>
      </w:r>
      <w:sdt>
        <w:sdtPr>
          <w:id w:val="1750457893"/>
          <w:citation/>
        </w:sdtPr>
        <w:sdtContent>
          <w:r w:rsidR="00FC62CC">
            <w:fldChar w:fldCharType="begin"/>
          </w:r>
          <w:r w:rsidR="00EB73AD">
            <w:rPr>
              <w:i/>
              <w:lang w:val="en-US"/>
            </w:rPr>
            <w:instrText xml:space="preserve">CITATION Fal00 \p 75-83 \t  \l 1033 </w:instrText>
          </w:r>
          <w:r w:rsidR="00FC62CC">
            <w:fldChar w:fldCharType="separate"/>
          </w:r>
          <w:r w:rsidR="00941174">
            <w:rPr>
              <w:noProof/>
              <w:lang w:val="en-US"/>
            </w:rPr>
            <w:t>(Fallows, S. and Steven, C, 2000, pp. 75-83)</w:t>
          </w:r>
          <w:r w:rsidR="00FC62CC">
            <w:fldChar w:fldCharType="end"/>
          </w:r>
        </w:sdtContent>
      </w:sdt>
      <w:r>
        <w:rPr>
          <w:i/>
        </w:rPr>
        <w:t>.</w:t>
      </w:r>
    </w:p>
    <w:p w:rsidR="001776D7" w:rsidP="00085E29">
      <w:r w:rsidRPr="00DA3221">
        <w:rPr>
          <w:u w:val="single"/>
        </w:rPr>
        <w:t>Communication skill</w:t>
      </w:r>
      <w:r>
        <w:t>: Being able to communicate efficiently is maybe the most crucial of all abilities in life. This</w:t>
      </w:r>
      <w:r>
        <w:t xml:space="preserve"> enables us to pass information to other people and to understand what is said to us.</w:t>
      </w:r>
      <w:r w:rsidR="00085E29">
        <w:t xml:space="preserve"> </w:t>
      </w:r>
    </w:p>
    <w:p w:rsidR="008F3E07" w:rsidP="00085E29">
      <w:r>
        <w:t>If you apply for jobs or seeking a raise with your present employer, you will need to show excellent communication</w:t>
      </w:r>
      <w:r>
        <w:t xml:space="preserve"> skills. </w:t>
      </w:r>
      <w:r w:rsidR="001776D7">
        <w:t>“</w:t>
      </w:r>
      <w:r w:rsidRPr="001776D7">
        <w:rPr>
          <w:i/>
        </w:rPr>
        <w:t xml:space="preserve">Verbal communication </w:t>
      </w:r>
      <w:r w:rsidRPr="001776D7">
        <w:rPr>
          <w:i/>
        </w:rPr>
        <w:t>skills are ranked first among a job candidate's 'must-have' skills and qualities.</w:t>
      </w:r>
      <w:r w:rsidR="001776D7">
        <w:t>", in a</w:t>
      </w:r>
      <w:r>
        <w:t>ccordance with a 2016 survey by the National Association of Colleges and Employers (NACE).</w:t>
      </w:r>
    </w:p>
    <w:p w:rsidR="001776D7" w:rsidP="00085E29">
      <w:r w:rsidRPr="0064634C">
        <w:rPr>
          <w:u w:val="single"/>
        </w:rPr>
        <w:t>Personal skills</w:t>
      </w:r>
      <w:r w:rsidR="0064634C">
        <w:t xml:space="preserve"> </w:t>
      </w:r>
      <w:r w:rsidRPr="0064634C" w:rsidR="0064634C">
        <w:t>are the skills you need to enable you to set personal goals and to achieve personal empowerment.</w:t>
      </w:r>
      <w:r w:rsidRPr="008D367C" w:rsidR="008D367C">
        <w:t xml:space="preserve"> These skills can be strengths we are born with, our natural talents, or things we develop through our experiences and conscious practice. Personal skills are possessions we are good at</w:t>
      </w:r>
      <w:r w:rsidR="008D367C">
        <w:t xml:space="preserve"> </w:t>
      </w:r>
      <w:r w:rsidRPr="008D367C" w:rsidR="008D367C">
        <w:t>(our strengths, abilities, and attributes).</w:t>
      </w:r>
      <w:r w:rsidR="008D367C">
        <w:t xml:space="preserve"> </w:t>
      </w:r>
    </w:p>
    <w:p w:rsidR="008D367C" w:rsidP="00085E29">
      <w:r w:rsidRPr="000B5252">
        <w:rPr>
          <w:u w:val="single"/>
        </w:rPr>
        <w:t>Problem-solving skills</w:t>
      </w:r>
      <w:r>
        <w:t xml:space="preserve">: required for working effectively </w:t>
      </w:r>
      <w:r w:rsidR="000B5252">
        <w:t xml:space="preserve">with others for identifying and </w:t>
      </w:r>
      <w:r>
        <w:t>solving problem</w:t>
      </w:r>
      <w:r w:rsidR="000B5252">
        <w:t>s</w:t>
      </w:r>
      <w:r w:rsidR="000B5252">
        <w:t xml:space="preserve"> to make the best decision. You can solve problems by yourself also but being required to do so with others adds an extra impact to the situation.  </w:t>
      </w:r>
    </w:p>
    <w:p w:rsidR="000B5252" w:rsidP="00085E29">
      <w:r w:rsidRPr="000B5252">
        <w:rPr>
          <w:u w:val="single"/>
        </w:rPr>
        <w:t>Team working</w:t>
      </w:r>
      <w:r>
        <w:t xml:space="preserve">: the ability to work with others in organisations or groups, sharing tasks and helping each other it's a vital skill in most of the jobs. </w:t>
      </w:r>
      <w:r w:rsidRPr="00A723EA" w:rsidR="00A723EA">
        <w:t>In some companies, you are not as appreciated when you work alone as you would if you work in a team, although you may be the best in that company.</w:t>
      </w:r>
    </w:p>
    <w:p w:rsidR="000B5252" w:rsidP="00085E29">
      <w:r w:rsidRPr="00A723EA">
        <w:rPr>
          <w:u w:val="single"/>
        </w:rPr>
        <w:t>Numeracy skill</w:t>
      </w:r>
      <w:r>
        <w:t>: it is the ability to apply, infer and understand</w:t>
      </w:r>
      <w:r w:rsidRPr="00A723EA">
        <w:t>.</w:t>
      </w:r>
      <w:r>
        <w:t xml:space="preserve"> Numeracy skill helps you to access and handle the information, identify possibilities, gather options and decide when doing the maths.  </w:t>
      </w:r>
    </w:p>
    <w:p w:rsidR="005B5C89" w:rsidP="00085E29">
      <w:r w:rsidRPr="005B5C89">
        <w:rPr>
          <w:u w:val="single"/>
        </w:rPr>
        <w:t>Interpersonal skill</w:t>
      </w:r>
      <w:r>
        <w:t xml:space="preserve">: </w:t>
      </w:r>
    </w:p>
    <w:p w:rsidR="000829A5" w:rsidP="00085E29">
      <w:r w:rsidRPr="000829A5">
        <w:rPr>
          <w:i/>
        </w:rPr>
        <w:t>“Important elements of interpersonal skills include (1) respect, including trea</w:t>
      </w:r>
      <w:r w:rsidRPr="000829A5">
        <w:rPr>
          <w:i/>
        </w:rPr>
        <w:t>ting others as one would want to be treated; (2) paying attention to the patient with open verbal, nonverbal, and intuitive communication channels14; (3) being personally present in the moment with the patient, mindful of the importance of the relationship</w:t>
      </w:r>
      <w:r w:rsidRPr="000829A5">
        <w:rPr>
          <w:i/>
        </w:rPr>
        <w:t>; and (4) having a caring intent, not only to relieve suffering but also to be curious and interested in the patient’s ideas, values, and concerns.”</w:t>
      </w:r>
      <w:r w:rsidRPr="000829A5">
        <w:t xml:space="preserve"> </w:t>
      </w:r>
      <w:sdt>
        <w:sdtPr>
          <w:id w:val="-1316642220"/>
          <w:citation/>
        </w:sdtPr>
        <w:sdtContent>
          <w:r>
            <w:fldChar w:fldCharType="begin"/>
          </w:r>
          <w:r>
            <w:rPr>
              <w:i/>
              <w:lang w:val="en-US"/>
            </w:rPr>
            <w:instrText xml:space="preserve"> CITATION Zop02 \l 1033 </w:instrText>
          </w:r>
          <w:r>
            <w:fldChar w:fldCharType="separate"/>
          </w:r>
          <w:r w:rsidR="00941174">
            <w:rPr>
              <w:noProof/>
              <w:lang w:val="en-US"/>
            </w:rPr>
            <w:t>(Zoppi &amp; Epstein, 2002)</w:t>
          </w:r>
          <w:r>
            <w:fldChar w:fldCharType="end"/>
          </w:r>
        </w:sdtContent>
      </w:sdt>
      <w:r>
        <w:rPr>
          <w:i/>
        </w:rPr>
        <w:t xml:space="preserve"> </w:t>
      </w:r>
      <w:r>
        <w:t>.</w:t>
      </w:r>
    </w:p>
    <w:p w:rsidR="000829A5" w:rsidP="00085E29"/>
    <w:p w:rsidR="000829A5" w:rsidP="000829A5">
      <w:pPr>
        <w:pStyle w:val="Heading2"/>
      </w:pPr>
      <w:bookmarkStart w:id="6" w:name="_Toc18954597"/>
      <w:r>
        <w:t>Self-evaluation exercise</w:t>
      </w:r>
      <w:bookmarkEnd w:id="6"/>
      <w:r>
        <w:t xml:space="preserve"> </w:t>
      </w:r>
    </w:p>
    <w:p w:rsidR="000829A5" w:rsidP="000829A5"/>
    <w:p w:rsidR="000829A5" w:rsidP="000829A5">
      <w:r w:rsidRPr="000829A5">
        <w:t xml:space="preserve">After multiple tests of </w:t>
      </w:r>
      <w:r w:rsidRPr="000829A5">
        <w:t xml:space="preserve">personality, career, weaknesses and </w:t>
      </w:r>
      <w:r w:rsidR="00407F41">
        <w:t>strengths</w:t>
      </w:r>
      <w:r w:rsidRPr="000829A5">
        <w:t>, I came to the following conclusions</w:t>
      </w:r>
      <w:r w:rsidR="005412DD">
        <w:t xml:space="preserve"> about</w:t>
      </w:r>
      <w:r w:rsidR="00407F41">
        <w:t xml:space="preserve">: </w:t>
      </w:r>
    </w:p>
    <w:p w:rsidR="005412DD" w:rsidP="005412DD">
      <w:pPr>
        <w:pStyle w:val="ListParagraph"/>
        <w:numPr>
          <w:ilvl w:val="0"/>
          <w:numId w:val="1"/>
        </w:numPr>
      </w:pPr>
      <w:r w:rsidRPr="005412DD">
        <w:rPr>
          <w:u w:val="single"/>
        </w:rPr>
        <w:t>Personality type</w:t>
      </w:r>
      <w:r>
        <w:t xml:space="preserve">: </w:t>
      </w:r>
      <w:r w:rsidR="007F582A">
        <w:t>I am a friendly and optimistic, outgoing and social person who likes to communicate with others, careful with people around me</w:t>
      </w:r>
      <w:r w:rsidR="00F067D5">
        <w:t xml:space="preserve">. </w:t>
      </w:r>
    </w:p>
    <w:p w:rsidR="00407F41" w:rsidP="005412DD">
      <w:pPr>
        <w:pStyle w:val="ListParagraph"/>
        <w:numPr>
          <w:ilvl w:val="0"/>
          <w:numId w:val="1"/>
        </w:numPr>
      </w:pPr>
      <w:r>
        <w:rPr>
          <w:u w:val="single"/>
        </w:rPr>
        <w:t>Strengths</w:t>
      </w:r>
      <w:r w:rsidRPr="00407F41">
        <w:t>:</w:t>
      </w:r>
      <w:r>
        <w:t xml:space="preserve"> </w:t>
      </w:r>
      <w:r w:rsidR="00AE7D01">
        <w:t xml:space="preserve">I have an open mind, positive thinking, I know how to motivate people, and the previous workplaces </w:t>
      </w:r>
      <w:r w:rsidRPr="00AE7D01" w:rsidR="00AE7D01">
        <w:t>taught me</w:t>
      </w:r>
      <w:r w:rsidR="00AE7D01">
        <w:t xml:space="preserve"> </w:t>
      </w:r>
      <w:r w:rsidR="003C3A31">
        <w:t>more about leadership skills</w:t>
      </w:r>
      <w:r w:rsidR="007F582A">
        <w:t>. I can say that stress and time management are my strengths; however, I work on day by day to improve them.</w:t>
      </w:r>
    </w:p>
    <w:p w:rsidR="00407F41" w:rsidP="005412DD">
      <w:pPr>
        <w:pStyle w:val="ListParagraph"/>
        <w:numPr>
          <w:ilvl w:val="0"/>
          <w:numId w:val="1"/>
        </w:numPr>
      </w:pPr>
      <w:r>
        <w:rPr>
          <w:u w:val="single"/>
        </w:rPr>
        <w:t>Weaknesses</w:t>
      </w:r>
      <w:r w:rsidRPr="00407F41">
        <w:t>:</w:t>
      </w:r>
      <w:r>
        <w:t xml:space="preserve"> </w:t>
      </w:r>
      <w:r>
        <w:t xml:space="preserve">I need to improve my emotional stability because I often move from one state to other. </w:t>
      </w:r>
      <w:r w:rsidR="00AE7D01">
        <w:t xml:space="preserve">I also need to work on my agreeableness as I’m getting aggressive or nervous quicker than I should. </w:t>
      </w:r>
      <w:r w:rsidRPr="00AE7D01" w:rsidR="00AE7D01">
        <w:t>Also, the skills which I lack are</w:t>
      </w:r>
      <w:r w:rsidR="00AE7D01">
        <w:t xml:space="preserve"> confidence, independence and the lack of knowledge in the internal network field. </w:t>
      </w:r>
      <w:r w:rsidRPr="00B44B0F" w:rsidR="00B44B0F">
        <w:t>I can be too critical personally</w:t>
      </w:r>
      <w:r w:rsidR="00B44B0F">
        <w:t xml:space="preserve"> and even when I do something good, I feel like it is still not good enough.  </w:t>
      </w:r>
    </w:p>
    <w:p w:rsidR="00407F41" w:rsidP="00407F41">
      <w:pPr>
        <w:pStyle w:val="ListParagraph"/>
        <w:numPr>
          <w:ilvl w:val="0"/>
          <w:numId w:val="1"/>
        </w:numPr>
      </w:pPr>
      <w:r w:rsidRPr="00407F41">
        <w:rPr>
          <w:u w:val="single"/>
        </w:rPr>
        <w:t>Career suggestions</w:t>
      </w:r>
      <w:r>
        <w:t>:</w:t>
      </w:r>
      <w:r w:rsidR="007F582A">
        <w:t xml:space="preserve"> </w:t>
      </w:r>
      <w:r w:rsidR="00F067D5">
        <w:t>Working for almost four years in different traditional restaurants, I began to like cooking as one of my favourite hobbies. I could evolve in this field quickly, but I would like to make a change in my life because my interest in computer languages is very high so it would be better for my future career to learn more and achieve my desired goal.</w:t>
      </w:r>
    </w:p>
    <w:p w:rsidR="00F067D5" w:rsidRPr="000829A5" w:rsidP="00F067D5">
      <w:r>
        <w:t>In order to understand more about myself</w:t>
      </w:r>
      <w:r w:rsidR="009752D0">
        <w:t xml:space="preserve">, I took the IPIP Big Five Personality Tests (linked to </w:t>
      </w:r>
      <w:r w:rsidRPr="003E5CE9" w:rsidR="009752D0">
        <w:rPr>
          <w:b/>
        </w:rPr>
        <w:t>Appendix2</w:t>
      </w:r>
      <w:r w:rsidR="009752D0">
        <w:t>), and my results accurately described me making an exception of my Extroversion level, which was scored low and described myself as tending to be shut-ins, but I am very sociable and outgoing.</w:t>
      </w:r>
    </w:p>
    <w:p w:rsidR="003E5CE9"/>
    <w:p w:rsidR="003E5CE9" w:rsidP="003E5CE9">
      <w:pPr>
        <w:pStyle w:val="Heading1"/>
      </w:pPr>
      <w:bookmarkStart w:id="7" w:name="_Toc18954598"/>
      <w:r>
        <w:t>Section 3: Action Plans</w:t>
      </w:r>
      <w:bookmarkEnd w:id="7"/>
    </w:p>
    <w:p w:rsidR="003E5CE9" w:rsidP="003E5CE9">
      <w:pPr>
        <w:pStyle w:val="Heading2"/>
      </w:pPr>
      <w:bookmarkStart w:id="8" w:name="_Toc18954599"/>
      <w:r>
        <w:t xml:space="preserve">Short term and </w:t>
      </w:r>
      <w:r>
        <w:t>long term</w:t>
      </w:r>
      <w:r>
        <w:t xml:space="preserve"> goals</w:t>
      </w:r>
      <w:bookmarkEnd w:id="8"/>
    </w:p>
    <w:p w:rsidR="003E5CE9" w:rsidP="003E5CE9">
      <w:pPr>
        <w:pStyle w:val="Heading2"/>
      </w:pPr>
    </w:p>
    <w:p w:rsidR="007D72FA" w:rsidP="003E5CE9">
      <w:r>
        <w:t>Short term goals: First of all, I want to improve my English level and some of my skills like confidence, independence. I want to get an inte</w:t>
      </w:r>
      <w:r>
        <w:t>rnship as soon as possible to get some experience and more knowledge besides university courses. C</w:t>
      </w:r>
      <w:r w:rsidRPr="007D72FA">
        <w:t xml:space="preserve">onsidering that I no longer work at the moment, I will turn </w:t>
      </w:r>
      <w:r>
        <w:t xml:space="preserve">all </w:t>
      </w:r>
      <w:r w:rsidRPr="007D72FA">
        <w:t>my attention to this</w:t>
      </w:r>
      <w:r>
        <w:t>.</w:t>
      </w:r>
    </w:p>
    <w:p w:rsidR="002C100D" w:rsidP="003E5CE9">
      <w:r>
        <w:t>Long term goals: The one and most important goal that I settled is to be</w:t>
      </w:r>
      <w:r>
        <w:t xml:space="preserve">come an expert in network engineering. To do that I need to focus on my studies now, pay attention to courses, be motivated enough to study and work more at home as well and believe in myself. </w:t>
      </w:r>
      <w:r w:rsidRPr="00A11E62" w:rsidR="00A11E62">
        <w:t>Besides, I want to start a new path in Cyber ​​Security that will require a lot of effort, demanding an even better time organisation.</w:t>
      </w:r>
      <w:r w:rsidR="00A11E62">
        <w:t xml:space="preserve"> </w:t>
      </w:r>
    </w:p>
    <w:p w:rsidR="007D72FA" w:rsidP="00B44B0F">
      <w:pPr>
        <w:pStyle w:val="Heading2"/>
      </w:pPr>
      <w:bookmarkStart w:id="9" w:name="_Toc18954600"/>
      <w:r>
        <w:t>Action plan for the academic and personal/professional skills</w:t>
      </w:r>
      <w:bookmarkEnd w:id="9"/>
    </w:p>
    <w:p w:rsidR="00B44B0F" w:rsidRPr="00B44B0F" w:rsidP="00B44B0F"/>
    <w:tbl>
      <w:tblPr>
        <w:tblStyle w:val="TableGrid"/>
        <w:tblW w:w="0" w:type="auto"/>
        <w:tblLook w:val="04A0"/>
      </w:tblPr>
      <w:tblGrid>
        <w:gridCol w:w="3005"/>
        <w:gridCol w:w="3005"/>
        <w:gridCol w:w="3006"/>
      </w:tblGrid>
      <w:tr w:rsidTr="004B7FA5">
        <w:tblPrEx>
          <w:tblW w:w="0" w:type="auto"/>
          <w:tblLook w:val="04A0"/>
        </w:tblPrEx>
        <w:tc>
          <w:tcPr>
            <w:tcW w:w="3005" w:type="dxa"/>
          </w:tcPr>
          <w:p w:rsidR="004B7FA5" w:rsidRPr="005D2099" w:rsidP="005D2099">
            <w:pPr>
              <w:jc w:val="center"/>
              <w:rPr>
                <w:b/>
              </w:rPr>
            </w:pPr>
            <w:r w:rsidRPr="005D2099">
              <w:rPr>
                <w:b/>
              </w:rPr>
              <w:t>Skills</w:t>
            </w:r>
          </w:p>
        </w:tc>
        <w:tc>
          <w:tcPr>
            <w:tcW w:w="3005" w:type="dxa"/>
          </w:tcPr>
          <w:p w:rsidR="004B7FA5" w:rsidRPr="005D2099" w:rsidP="005D2099">
            <w:pPr>
              <w:jc w:val="center"/>
              <w:rPr>
                <w:b/>
              </w:rPr>
            </w:pPr>
            <w:r w:rsidRPr="005D2099">
              <w:rPr>
                <w:b/>
              </w:rPr>
              <w:t>How to improve</w:t>
            </w:r>
          </w:p>
        </w:tc>
        <w:tc>
          <w:tcPr>
            <w:tcW w:w="3006" w:type="dxa"/>
          </w:tcPr>
          <w:p w:rsidR="004B7FA5" w:rsidRPr="005D2099" w:rsidP="005D2099">
            <w:pPr>
              <w:jc w:val="center"/>
              <w:rPr>
                <w:b/>
              </w:rPr>
            </w:pPr>
            <w:r w:rsidRPr="005D2099">
              <w:rPr>
                <w:b/>
              </w:rPr>
              <w:t>Time frame</w:t>
            </w:r>
          </w:p>
        </w:tc>
      </w:tr>
      <w:tr w:rsidTr="004B7FA5">
        <w:tblPrEx>
          <w:tblW w:w="0" w:type="auto"/>
          <w:tblLook w:val="04A0"/>
        </w:tblPrEx>
        <w:tc>
          <w:tcPr>
            <w:tcW w:w="3005" w:type="dxa"/>
          </w:tcPr>
          <w:p w:rsidR="004B7FA5" w:rsidP="005D2099">
            <w:r>
              <w:t>A</w:t>
            </w:r>
            <w:r w:rsidR="002C100D">
              <w:t>nger management</w:t>
            </w:r>
          </w:p>
        </w:tc>
        <w:tc>
          <w:tcPr>
            <w:tcW w:w="3005" w:type="dxa"/>
          </w:tcPr>
          <w:p w:rsidR="002C100D" w:rsidP="002C100D">
            <w:r>
              <w:t xml:space="preserve">Anger is a totally normal individual </w:t>
            </w:r>
            <w:r>
              <w:t>emotion</w:t>
            </w:r>
            <w:r>
              <w:t xml:space="preserve">, but this sensation can </w:t>
            </w:r>
            <w:r>
              <w:t>lead me to say or do things that I regret later. To improve this skill, I have to understand my anger and act in a positive way to relieve the negative aspects of my anger.</w:t>
            </w:r>
          </w:p>
          <w:p w:rsidR="004B7FA5" w:rsidP="002C100D"/>
        </w:tc>
        <w:tc>
          <w:tcPr>
            <w:tcW w:w="3006" w:type="dxa"/>
          </w:tcPr>
          <w:p w:rsidR="004B7FA5">
            <w:r>
              <w:t>2 months</w:t>
            </w:r>
          </w:p>
        </w:tc>
      </w:tr>
      <w:tr w:rsidTr="004B7FA5">
        <w:tblPrEx>
          <w:tblW w:w="0" w:type="auto"/>
          <w:tblLook w:val="04A0"/>
        </w:tblPrEx>
        <w:tc>
          <w:tcPr>
            <w:tcW w:w="3005" w:type="dxa"/>
          </w:tcPr>
          <w:p w:rsidR="004B7FA5">
            <w:r>
              <w:t>Confidentiality</w:t>
            </w:r>
          </w:p>
        </w:tc>
        <w:tc>
          <w:tcPr>
            <w:tcW w:w="3005" w:type="dxa"/>
          </w:tcPr>
          <w:p w:rsidR="004B7FA5">
            <w:r>
              <w:t>I have to plan and prepare for the unknown to build my c</w:t>
            </w:r>
            <w:r>
              <w:t>onfidence level. Learning gives me more confidence when dealing with different situations and knowing what to expect makes me feel more prepared.</w:t>
            </w:r>
          </w:p>
        </w:tc>
        <w:tc>
          <w:tcPr>
            <w:tcW w:w="3006" w:type="dxa"/>
          </w:tcPr>
          <w:p w:rsidR="004B7FA5">
            <w:r>
              <w:t>4 months</w:t>
            </w:r>
          </w:p>
        </w:tc>
      </w:tr>
      <w:tr w:rsidTr="004B7FA5">
        <w:tblPrEx>
          <w:tblW w:w="0" w:type="auto"/>
          <w:tblLook w:val="04A0"/>
        </w:tblPrEx>
        <w:tc>
          <w:tcPr>
            <w:tcW w:w="3005" w:type="dxa"/>
          </w:tcPr>
          <w:p w:rsidR="004B7FA5">
            <w:r>
              <w:t>Independence</w:t>
            </w:r>
          </w:p>
        </w:tc>
        <w:tc>
          <w:tcPr>
            <w:tcW w:w="3005" w:type="dxa"/>
          </w:tcPr>
          <w:p w:rsidR="004B7FA5">
            <w:r>
              <w:t>I have to do the task by myself,  to prioritise it, to take notes and divide it, taking</w:t>
            </w:r>
            <w:r>
              <w:t xml:space="preserve"> step by step actions through the process. A good organisation of time and stress can help me to get it done by myself </w:t>
            </w:r>
            <w:r w:rsidRPr="00672FAF">
              <w:t xml:space="preserve">without </w:t>
            </w:r>
            <w:r>
              <w:t>external</w:t>
            </w:r>
            <w:r w:rsidRPr="00672FAF">
              <w:t xml:space="preserve"> influences</w:t>
            </w:r>
            <w:r>
              <w:t>.</w:t>
            </w:r>
          </w:p>
        </w:tc>
        <w:tc>
          <w:tcPr>
            <w:tcW w:w="3006" w:type="dxa"/>
          </w:tcPr>
          <w:p w:rsidR="004B7FA5">
            <w:r>
              <w:t>6 months</w:t>
            </w:r>
          </w:p>
        </w:tc>
      </w:tr>
      <w:tr w:rsidTr="004B7FA5">
        <w:tblPrEx>
          <w:tblW w:w="0" w:type="auto"/>
          <w:tblLook w:val="04A0"/>
        </w:tblPrEx>
        <w:tc>
          <w:tcPr>
            <w:tcW w:w="3005" w:type="dxa"/>
          </w:tcPr>
          <w:p w:rsidR="004B7FA5">
            <w:r>
              <w:t>Lack of knowledge</w:t>
            </w:r>
          </w:p>
        </w:tc>
        <w:tc>
          <w:tcPr>
            <w:tcW w:w="3005" w:type="dxa"/>
          </w:tcPr>
          <w:p w:rsidR="004B7FA5">
            <w:r>
              <w:t xml:space="preserve">To become a good network </w:t>
            </w:r>
            <w:r>
              <w:t>engineer</w:t>
            </w:r>
            <w:r>
              <w:t xml:space="preserve">, I have to focus all my attention to study, to do more practice </w:t>
            </w:r>
            <w:r w:rsidR="00672FAF">
              <w:t xml:space="preserve">for the moment and to take an internship in a networking company to get experience and knowledge. </w:t>
            </w:r>
          </w:p>
        </w:tc>
        <w:tc>
          <w:tcPr>
            <w:tcW w:w="3006" w:type="dxa"/>
          </w:tcPr>
          <w:p w:rsidR="004B7FA5">
            <w:r>
              <w:t>8</w:t>
            </w:r>
            <w:r w:rsidR="00672FAF">
              <w:t xml:space="preserve"> months</w:t>
            </w:r>
          </w:p>
        </w:tc>
      </w:tr>
    </w:tbl>
    <w:p w:rsidR="002C100D"/>
    <w:p w:rsidR="005D2099" w:rsidP="005D2099"/>
    <w:p w:rsidR="002C100D" w:rsidP="005D2099">
      <w:pPr>
        <w:pStyle w:val="Heading1"/>
      </w:pPr>
      <w:bookmarkStart w:id="10" w:name="_Toc18954601"/>
      <w:r>
        <w:t>Section 4: Application</w:t>
      </w:r>
      <w:bookmarkEnd w:id="10"/>
    </w:p>
    <w:p w:rsidR="004E4B30" w:rsidP="004E4B30">
      <w:pPr>
        <w:pStyle w:val="Heading2"/>
      </w:pPr>
      <w:bookmarkStart w:id="11" w:name="_Toc18954602"/>
      <w:r>
        <w:t>Looking after the data</w:t>
      </w:r>
      <w:bookmarkEnd w:id="11"/>
    </w:p>
    <w:p w:rsidR="004E4B30" w:rsidRPr="004E4B30" w:rsidP="004E4B30"/>
    <w:p w:rsidR="00CC6C71" w:rsidP="00CC6C71">
      <w:r>
        <w:t>N</w:t>
      </w:r>
      <w:r>
        <w:t>o one likes to do backups because it takes too much time</w:t>
      </w:r>
      <w:r w:rsidR="00223568">
        <w:t xml:space="preserve"> even on our personal computers, and we think that it's useless and we can keep our data safe but imagine </w:t>
      </w:r>
      <w:r>
        <w:t xml:space="preserve">having, for example, a company who has a significant amount of data </w:t>
      </w:r>
      <w:r w:rsidR="00223568">
        <w:t xml:space="preserve">which is supposed to be kept secure using a backup on a regular basis. If they </w:t>
      </w:r>
      <w:r w:rsidR="00223568">
        <w:t>are having</w:t>
      </w:r>
      <w:r w:rsidR="00223568">
        <w:t xml:space="preserve"> a problem during the backup process and ignore it, their data could be stolen or lost. </w:t>
      </w:r>
      <w:r w:rsidRPr="00223568" w:rsidR="00223568">
        <w:t>By owning a backup that has been certified and repeatedly restored</w:t>
      </w:r>
      <w:r w:rsidR="00223568">
        <w:t xml:space="preserve"> this loss can be prevented. All of their files will be restored with the help of backup, and no data is lost, so the backup is a must!  </w:t>
      </w:r>
    </w:p>
    <w:p w:rsidR="003E23F9" w:rsidP="003E23F9">
      <w:r>
        <w:t>Having the data stored in cloud-based storage could reduce the impact of losing data, but it can still be affected by Cyberlocker or any similar threat. To avoid tragedy is e</w:t>
      </w:r>
      <w:r>
        <w:t>ssential to have an updated backup.</w:t>
      </w:r>
    </w:p>
    <w:p w:rsidR="003E23F9" w:rsidP="003E23F9">
      <w:r>
        <w:t xml:space="preserve">A good rule for keeping the data safe is the Rule of Three, </w:t>
      </w:r>
      <w:r w:rsidRPr="003E23F9">
        <w:t>which consists of</w:t>
      </w:r>
      <w:r>
        <w:t xml:space="preserve"> backing up the data in three different places. </w:t>
      </w:r>
    </w:p>
    <w:p w:rsidR="003E23F9" w:rsidRPr="003E23F9" w:rsidP="003E23F9">
      <w:pPr>
        <w:rPr>
          <w:i/>
        </w:rPr>
      </w:pPr>
      <w:r>
        <w:t>“</w:t>
      </w:r>
      <w:r w:rsidRPr="003E23F9">
        <w:rPr>
          <w:i/>
        </w:rPr>
        <w:t>Some examples would include:</w:t>
      </w:r>
    </w:p>
    <w:p w:rsidR="003E23F9" w:rsidRPr="003E23F9" w:rsidP="003E23F9">
      <w:pPr>
        <w:rPr>
          <w:i/>
        </w:rPr>
      </w:pPr>
      <w:r w:rsidRPr="003E23F9">
        <w:rPr>
          <w:i/>
        </w:rPr>
        <w:t xml:space="preserve">Backup your data in your office—a local backup drive or another </w:t>
      </w:r>
      <w:r w:rsidRPr="003E23F9">
        <w:rPr>
          <w:i/>
        </w:rPr>
        <w:t>type of local backup (disk image).</w:t>
      </w:r>
    </w:p>
    <w:p w:rsidR="003E23F9" w:rsidRPr="003E23F9" w:rsidP="003E23F9">
      <w:pPr>
        <w:rPr>
          <w:i/>
        </w:rPr>
      </w:pPr>
      <w:r w:rsidRPr="003E23F9">
        <w:rPr>
          <w:i/>
        </w:rPr>
        <w:t>Use a different type of media—DVDs or a cloud-based backup system.</w:t>
      </w:r>
    </w:p>
    <w:p w:rsidR="00663EEB" w:rsidP="003E5CE9">
      <w:r w:rsidRPr="003E23F9">
        <w:rPr>
          <w:i/>
        </w:rPr>
        <w:t>Backup your data outside of your office—a physical backup at an alternative geographic location</w:t>
      </w:r>
      <w:r>
        <w:t>.”</w:t>
      </w:r>
      <w:r w:rsidRPr="003E23F9">
        <w:t xml:space="preserve"> </w:t>
      </w:r>
      <w:sdt>
        <w:sdtPr>
          <w:id w:val="-483313434"/>
          <w:citation/>
        </w:sdtPr>
        <w:sdtContent>
          <w:r>
            <w:fldChar w:fldCharType="begin"/>
          </w:r>
          <w:r>
            <w:rPr>
              <w:lang w:val="en-US"/>
            </w:rPr>
            <w:instrText xml:space="preserve"> CITATION Tur14 \l 1033 </w:instrText>
          </w:r>
          <w:r>
            <w:fldChar w:fldCharType="separate"/>
          </w:r>
          <w:r w:rsidR="00941174">
            <w:rPr>
              <w:noProof/>
              <w:lang w:val="en-US"/>
            </w:rPr>
            <w:t>(Turner, 2014)</w:t>
          </w:r>
          <w:r>
            <w:fldChar w:fldCharType="end"/>
          </w:r>
        </w:sdtContent>
      </w:sdt>
      <w:r>
        <w:t xml:space="preserve">  </w:t>
      </w:r>
    </w:p>
    <w:p w:rsidR="00663EEB" w:rsidP="003E5CE9">
      <w:r>
        <w:t>I can keep my data very safe using this rule because if something happens, I got my data saved in three different places, two different formats and another computer outside my office.</w:t>
      </w:r>
    </w:p>
    <w:p w:rsidR="00663EEB" w:rsidP="003E5CE9"/>
    <w:p w:rsidR="00D7355C" w:rsidP="003E5CE9">
      <w:r>
        <w:t xml:space="preserve">There are several possible disasters in data loss, </w:t>
      </w:r>
      <w:r w:rsidRPr="00D7355C">
        <w:t>but the most dangerou</w:t>
      </w:r>
      <w:r w:rsidRPr="00D7355C">
        <w:t>s is the one that comes when you do not expect it.</w:t>
      </w:r>
      <w:r>
        <w:t xml:space="preserve"> Some of the hazards can be:  </w:t>
      </w:r>
    </w:p>
    <w:p w:rsidR="00F16CD9" w:rsidP="00D7355C">
      <w:pPr>
        <w:pStyle w:val="ListParagraph"/>
        <w:numPr>
          <w:ilvl w:val="0"/>
          <w:numId w:val="5"/>
        </w:numPr>
      </w:pPr>
      <w:r>
        <w:t xml:space="preserve">Hardware failures: the most common disaster that could happen is a hardware failure. If the host is </w:t>
      </w:r>
      <w:r>
        <w:t xml:space="preserve">lacked </w:t>
      </w:r>
      <w:r>
        <w:t>dust or simply old-aged, you could</w:t>
      </w:r>
      <w:r w:rsidRPr="00D7355C">
        <w:t xml:space="preserve"> lose </w:t>
      </w:r>
      <w:r>
        <w:t>many</w:t>
      </w:r>
      <w:r w:rsidRPr="00D7355C">
        <w:t xml:space="preserve"> </w:t>
      </w:r>
      <w:r>
        <w:t xml:space="preserve">important files. </w:t>
      </w:r>
    </w:p>
    <w:p w:rsidR="00D7355C" w:rsidP="00D7355C">
      <w:pPr>
        <w:pStyle w:val="ListParagraph"/>
        <w:numPr>
          <w:ilvl w:val="0"/>
          <w:numId w:val="5"/>
        </w:numPr>
      </w:pPr>
      <w:r w:rsidRPr="00D7355C">
        <w:t>Hackers</w:t>
      </w:r>
      <w:r>
        <w:t>: a common disaster is a hacker infiltrated in your network or throwing malware in your way with the worst catastrophe of disabling your technology and make it unusable. Sometimes it's easier to delete the whole system to get rid of t</w:t>
      </w:r>
      <w:r>
        <w:t xml:space="preserve">he problem. </w:t>
      </w:r>
    </w:p>
    <w:p w:rsidR="00D7355C" w:rsidP="00D7355C">
      <w:pPr>
        <w:pStyle w:val="ListParagraph"/>
        <w:numPr>
          <w:ilvl w:val="0"/>
          <w:numId w:val="5"/>
        </w:numPr>
      </w:pPr>
      <w:r w:rsidRPr="00D7355C">
        <w:t>Natural Disasters</w:t>
      </w:r>
      <w:r>
        <w:t xml:space="preserve">: Floods, fires, tornados and earthquakes can happen and can destroy the </w:t>
      </w:r>
      <w:r>
        <w:t>equipment</w:t>
      </w:r>
      <w:r>
        <w:t>, so it's required to keep your data saved on backup up to get back with minimum data loss.</w:t>
      </w:r>
    </w:p>
    <w:p w:rsidR="009E0624" w:rsidP="009E0624">
      <w:pPr>
        <w:pStyle w:val="ListParagraph"/>
        <w:rPr>
          <w:i/>
        </w:rPr>
      </w:pPr>
      <w:r w:rsidRPr="00D7355C">
        <w:rPr>
          <w:i/>
        </w:rPr>
        <w:t>“Natural disasters are a serious threat, and their</w:t>
      </w:r>
      <w:r w:rsidRPr="00D7355C">
        <w:rPr>
          <w:i/>
        </w:rPr>
        <w:t xml:space="preserve"> potential for destruction is what gets all the attention in the news media. But do not forget that other causes of data loss are much more common. On any given day, you run the risk of losing important files due to human error or malware. A good hybrid dat</w:t>
      </w:r>
      <w:r w:rsidRPr="00D7355C">
        <w:rPr>
          <w:i/>
        </w:rPr>
        <w:t>a backup system will ensure your data can be quickly retrieved, regardless of the disaster.”</w:t>
      </w:r>
      <w:r w:rsidRPr="009E0624">
        <w:t xml:space="preserve"> </w:t>
      </w:r>
      <w:sdt>
        <w:sdtPr>
          <w:id w:val="933791908"/>
          <w:citation/>
        </w:sdtPr>
        <w:sdtContent>
          <w:r>
            <w:fldChar w:fldCharType="begin"/>
          </w:r>
          <w:r>
            <w:rPr>
              <w:lang w:val="en-US"/>
            </w:rPr>
            <w:instrText xml:space="preserve"> CITATION Ano \l 1033 </w:instrText>
          </w:r>
          <w:r>
            <w:fldChar w:fldCharType="separate"/>
          </w:r>
          <w:r w:rsidR="00941174">
            <w:rPr>
              <w:noProof/>
              <w:lang w:val="en-US"/>
            </w:rPr>
            <w:t>(Anon, n.d.)</w:t>
          </w:r>
          <w:r>
            <w:fldChar w:fldCharType="end"/>
          </w:r>
        </w:sdtContent>
      </w:sdt>
    </w:p>
    <w:p w:rsidR="009E0624" w:rsidRPr="009E0624" w:rsidP="009E0624">
      <w:pPr>
        <w:pStyle w:val="ListParagraph"/>
        <w:numPr>
          <w:ilvl w:val="0"/>
          <w:numId w:val="5"/>
        </w:numPr>
        <w:rPr>
          <w:i/>
        </w:rPr>
      </w:pPr>
      <w:r>
        <w:t>User error: for example, one friend comes to my house and without knowing he can close the document I've been working on wi</w:t>
      </w:r>
      <w:r>
        <w:t>thout saving or he can save something else on top of that.</w:t>
      </w:r>
    </w:p>
    <w:p w:rsidR="009E0624" w:rsidRPr="000B450C" w:rsidP="009E0624">
      <w:pPr>
        <w:pStyle w:val="ListParagraph"/>
        <w:numPr>
          <w:ilvl w:val="0"/>
          <w:numId w:val="5"/>
        </w:numPr>
        <w:rPr>
          <w:i/>
        </w:rPr>
      </w:pPr>
      <w:r>
        <w:t>Another disaster is if you forgot the password of an account and it is linked to an older email address that you cannot recover. I got this problem, and the recovery of the email was impossible becau</w:t>
      </w:r>
      <w:r>
        <w:t xml:space="preserve">se of the security questions </w:t>
      </w:r>
      <w:r w:rsidRPr="009E0624">
        <w:t>which I completely forgot.</w:t>
      </w:r>
    </w:p>
    <w:p w:rsidR="000B450C" w:rsidP="004E4B30">
      <w:pPr>
        <w:ind w:left="360"/>
      </w:pPr>
      <w:r>
        <w:t xml:space="preserve">To keep my computer's data safe, when I have essential staff, I copy it into my backup laptop, another DVD or stick and my cloud account. </w:t>
      </w:r>
      <w:r>
        <w:t>S</w:t>
      </w:r>
      <w:r w:rsidRPr="004E4B30">
        <w:t>o</w:t>
      </w:r>
      <w:r w:rsidRPr="004E4B30">
        <w:t xml:space="preserve"> no matter what disaster might happen, I have the data saved </w:t>
      </w:r>
      <w:r w:rsidRPr="004E4B30">
        <w:t>with a minimum of losses.</w:t>
      </w:r>
    </w:p>
    <w:p w:rsidR="00CE78C9" w:rsidP="00D149A2"/>
    <w:p w:rsidR="00811E2F" w:rsidRPr="004231F2" w:rsidP="004E4B30">
      <w:pPr>
        <w:ind w:left="360"/>
      </w:pPr>
      <w:r>
        <w:t>Cryptowall is a major ransomware Trojan horse appeared in 2014 that targeted several major websites using ads to redirect to</w:t>
      </w:r>
      <w:r w:rsidR="00CE78C9">
        <w:t>wards</w:t>
      </w:r>
      <w:r>
        <w:t xml:space="preserve"> </w:t>
      </w:r>
      <w:r w:rsidRPr="00CE78C9" w:rsidR="00CE78C9">
        <w:t>fraudulent</w:t>
      </w:r>
      <w:r w:rsidR="00CE78C9">
        <w:t xml:space="preserve"> websites that use browser plugins to force people to pay </w:t>
      </w:r>
      <w:r w:rsidR="00D149A2">
        <w:t xml:space="preserve">something </w:t>
      </w:r>
      <w:r w:rsidR="00CE78C9">
        <w:t xml:space="preserve">for data recovery. </w:t>
      </w:r>
      <w:r w:rsidR="00D149A2">
        <w:t xml:space="preserve">This virus will damage the computer and get rid of this virus, and the owner </w:t>
      </w:r>
      <w:r w:rsidR="00D149A2">
        <w:t>ha</w:t>
      </w:r>
      <w:r w:rsidR="00D149A2">
        <w:t xml:space="preserve">s to format the computer. </w:t>
      </w:r>
      <w:r w:rsidR="004231F2">
        <w:t xml:space="preserve">My cryptowall report can be found in </w:t>
      </w:r>
      <w:r w:rsidRPr="004231F2" w:rsidR="004231F2">
        <w:rPr>
          <w:b/>
        </w:rPr>
        <w:t>Appendix 3</w:t>
      </w:r>
      <w:r w:rsidR="004231F2">
        <w:rPr>
          <w:b/>
        </w:rPr>
        <w:t xml:space="preserve">. </w:t>
      </w:r>
    </w:p>
    <w:p w:rsidR="004E4B30" w:rsidRPr="004E4B30" w:rsidP="004E4B30">
      <w:pPr>
        <w:ind w:left="360"/>
      </w:pPr>
      <w:r w:rsidRPr="00811E2F">
        <w:t>In accordance with an August 27 message</w:t>
      </w:r>
      <w:r>
        <w:t xml:space="preserve"> </w:t>
      </w:r>
      <w:r w:rsidRPr="00811E2F">
        <w:t xml:space="preserve">from Dell SecureWorks Counter Threat Unit (CTU): “CTU </w:t>
      </w:r>
      <w:r w:rsidRPr="00811E2F">
        <w:t>researchers consider CryptoWall to be the largest and most destructive ransomware threat on  the Internet as of this publication, and they expect this threat to continue growing.”</w:t>
      </w:r>
      <w:sdt>
        <w:sdtPr>
          <w:id w:val="1534838701"/>
          <w:citation/>
        </w:sdtPr>
        <w:sdtContent>
          <w:r w:rsidR="004231F2">
            <w:fldChar w:fldCharType="begin"/>
          </w:r>
          <w:r w:rsidR="004231F2">
            <w:rPr>
              <w:lang w:val="en-US"/>
            </w:rPr>
            <w:instrText xml:space="preserve"> CITATION Int14 \l 1033 </w:instrText>
          </w:r>
          <w:r w:rsidR="004231F2">
            <w:fldChar w:fldCharType="separate"/>
          </w:r>
          <w:r w:rsidR="00941174">
            <w:rPr>
              <w:noProof/>
              <w:lang w:val="en-US"/>
            </w:rPr>
            <w:t xml:space="preserve"> (Intelligence, 2014)</w:t>
          </w:r>
          <w:r w:rsidR="004231F2">
            <w:fldChar w:fldCharType="end"/>
          </w:r>
        </w:sdtContent>
      </w:sdt>
      <w:r w:rsidR="004231F2">
        <w:t xml:space="preserve"> </w:t>
      </w:r>
    </w:p>
    <w:p w:rsidR="009A157E"/>
    <w:p w:rsidR="009A157E" w:rsidP="009A157E">
      <w:pPr>
        <w:pStyle w:val="Heading2"/>
      </w:pPr>
      <w:bookmarkStart w:id="12" w:name="_Toc18954603"/>
      <w:r>
        <w:t>Time management and orga</w:t>
      </w:r>
      <w:r>
        <w:t>nisation</w:t>
      </w:r>
      <w:bookmarkEnd w:id="12"/>
      <w:r>
        <w:t xml:space="preserve"> </w:t>
      </w:r>
    </w:p>
    <w:p w:rsidR="009A157E" w:rsidP="009A157E"/>
    <w:p w:rsidR="009A157E" w:rsidP="009A157E">
      <w:r w:rsidRPr="00EC18DD">
        <w:t xml:space="preserve">Effective time management involves analysing your goals, dividing </w:t>
      </w:r>
      <w:r>
        <w:t>them</w:t>
      </w:r>
      <w:r w:rsidRPr="00EC18DD">
        <w:t xml:space="preserve"> into tasks, and then </w:t>
      </w:r>
      <w:r>
        <w:t>setting up</w:t>
      </w:r>
      <w:r w:rsidRPr="00EC18DD">
        <w:t xml:space="preserve"> those tasks. This is not always easy, but if you set </w:t>
      </w:r>
      <w:r>
        <w:t>si</w:t>
      </w:r>
      <w:r w:rsidRPr="00EC18DD">
        <w:t xml:space="preserve">gnificant and straightforward goals and then </w:t>
      </w:r>
      <w:r>
        <w:t>establish</w:t>
      </w:r>
      <w:r w:rsidRPr="00EC18DD">
        <w:t xml:space="preserve"> an </w:t>
      </w:r>
      <w:r>
        <w:t>active</w:t>
      </w:r>
      <w:r w:rsidRPr="00EC18DD">
        <w:t xml:space="preserve"> to-do list, you will find it</w:t>
      </w:r>
      <w:r w:rsidRPr="00EC18DD">
        <w:t xml:space="preserve"> </w:t>
      </w:r>
      <w:r>
        <w:t>clear</w:t>
      </w:r>
      <w:r w:rsidRPr="00EC18DD">
        <w:t xml:space="preserve"> to prioritise</w:t>
      </w:r>
      <w:r>
        <w:t xml:space="preserve"> plenty</w:t>
      </w:r>
      <w:r w:rsidRPr="00EC18DD">
        <w:t xml:space="preserve"> of tasks.</w:t>
      </w:r>
      <w:r>
        <w:t xml:space="preserve"> </w:t>
      </w:r>
    </w:p>
    <w:p w:rsidR="00EC18DD" w:rsidP="009A157E">
      <w:r>
        <w:t>The steps I intend to take to enhance my productivity :</w:t>
      </w:r>
    </w:p>
    <w:p w:rsidR="001B2DA3" w:rsidP="001B2DA3">
      <w:pPr>
        <w:pStyle w:val="ListParagraph"/>
        <w:numPr>
          <w:ilvl w:val="0"/>
          <w:numId w:val="6"/>
        </w:numPr>
      </w:pPr>
      <w:r>
        <w:t xml:space="preserve">Set goals: In order to achieve my </w:t>
      </w:r>
      <w:r>
        <w:t>goal</w:t>
      </w:r>
      <w:r>
        <w:t>, I have to set my short-term and long-term goals first.</w:t>
      </w:r>
    </w:p>
    <w:p w:rsidR="001B2DA3" w:rsidP="001B2DA3">
      <w:pPr>
        <w:pStyle w:val="ListParagraph"/>
        <w:numPr>
          <w:ilvl w:val="0"/>
          <w:numId w:val="6"/>
        </w:numPr>
      </w:pPr>
      <w:r>
        <w:t>Prioritise: I need to divide the task to see what is essential and</w:t>
      </w:r>
      <w:r>
        <w:t xml:space="preserve"> urgent to focus first on it.</w:t>
      </w:r>
    </w:p>
    <w:p w:rsidR="001B2DA3" w:rsidP="001B2DA3">
      <w:pPr>
        <w:pStyle w:val="ListParagraph"/>
        <w:numPr>
          <w:ilvl w:val="0"/>
          <w:numId w:val="6"/>
        </w:numPr>
      </w:pPr>
      <w:r>
        <w:t>Plan ahead: I spend around ten minutes every night to set up a list of what should I do the day after and what is my priority and it works great for me, saving time and work effective. 
</w:t>
      </w:r>
    </w:p>
    <w:p w:rsidR="003D2B9D" w:rsidP="001B2DA3">
      <w:pPr>
        <w:pStyle w:val="ListParagraph"/>
        <w:numPr>
          <w:ilvl w:val="0"/>
          <w:numId w:val="6"/>
        </w:numPr>
      </w:pPr>
      <w:r>
        <w:t>Erase interruptions: My biggest distracti</w:t>
      </w:r>
      <w:r>
        <w:t xml:space="preserve">on is my smartphone. When I do the </w:t>
      </w:r>
      <w:r>
        <w:t>study</w:t>
      </w:r>
      <w:r>
        <w:t>, I switch off my phone for the silence required to focus on the task.</w:t>
      </w:r>
    </w:p>
    <w:p w:rsidR="001B2DA3" w:rsidP="001B2DA3">
      <w:pPr>
        <w:pStyle w:val="ListParagraph"/>
        <w:numPr>
          <w:ilvl w:val="0"/>
          <w:numId w:val="6"/>
        </w:numPr>
      </w:pPr>
      <w:r>
        <w:t>Time tracking: I usually track my time to see how much time a single task can take me.</w:t>
      </w:r>
    </w:p>
    <w:p w:rsidR="004574F4" w:rsidP="004574F4">
      <w:pPr>
        <w:pStyle w:val="ListParagraph"/>
        <w:numPr>
          <w:ilvl w:val="0"/>
          <w:numId w:val="6"/>
        </w:numPr>
      </w:pPr>
      <w:r>
        <w:t>Taking time for myself: Getting plenty of sleep and exercis</w:t>
      </w:r>
      <w:r>
        <w:t xml:space="preserve">e is very important for my productivity level. </w:t>
      </w:r>
      <w:r w:rsidRPr="004574F4">
        <w:t>In fact, one Harvard study found that insomnia can cause the average worker to lose up to 11.3 days of productivity each year</w:t>
      </w:r>
      <w:r>
        <w:t>.</w:t>
      </w:r>
      <w:sdt>
        <w:sdtPr>
          <w:id w:val="-1745254668"/>
          <w:citation/>
        </w:sdtPr>
        <w:sdtContent>
          <w:r>
            <w:fldChar w:fldCharType="begin"/>
          </w:r>
          <w:r>
            <w:rPr>
              <w:lang w:val="en-US"/>
            </w:rPr>
            <w:instrText xml:space="preserve"> CITATION Kes11 \l 1033 </w:instrText>
          </w:r>
          <w:r>
            <w:fldChar w:fldCharType="separate"/>
          </w:r>
          <w:r w:rsidR="00941174">
            <w:rPr>
              <w:noProof/>
              <w:lang w:val="en-US"/>
            </w:rPr>
            <w:t xml:space="preserve"> (Kessler, et al., 2011)</w:t>
          </w:r>
          <w:r>
            <w:fldChar w:fldCharType="end"/>
          </w:r>
        </w:sdtContent>
      </w:sdt>
    </w:p>
    <w:p w:rsidR="003D2B9D"/>
    <w:p w:rsidR="006764E7" w:rsidP="006764E7">
      <w:pPr>
        <w:pStyle w:val="Heading1"/>
      </w:pPr>
      <w:bookmarkStart w:id="13" w:name="_Toc18954604"/>
      <w:r>
        <w:t xml:space="preserve">Section 5: </w:t>
      </w:r>
      <w:r>
        <w:t>Conclusion and evaluation</w:t>
      </w:r>
      <w:bookmarkEnd w:id="13"/>
    </w:p>
    <w:p w:rsidR="001E2E9F" w:rsidP="001E2E9F">
      <w:r>
        <w:t xml:space="preserve">My personal development plan to become a network engineer: </w:t>
      </w:r>
    </w:p>
    <w:p w:rsidR="001E2E9F" w:rsidP="001E2E9F">
      <w:pPr>
        <w:pStyle w:val="ListParagraph"/>
        <w:numPr>
          <w:ilvl w:val="0"/>
          <w:numId w:val="7"/>
        </w:numPr>
      </w:pPr>
      <w:r>
        <w:t>Short</w:t>
      </w:r>
      <w:r w:rsidR="00FA7FC7">
        <w:t>-</w:t>
      </w:r>
      <w:r>
        <w:t xml:space="preserve">term goal: First, I have to pay attention to my courses for a better understanding of network engineering. I need to learn the theories and to read more at home via </w:t>
      </w:r>
      <w:r>
        <w:t xml:space="preserve">online sources. </w:t>
      </w:r>
      <w:r w:rsidR="00126FE4">
        <w:t>(time frame: 3 months)</w:t>
      </w:r>
    </w:p>
    <w:p w:rsidR="001E2E9F" w:rsidP="001E2E9F">
      <w:pPr>
        <w:pStyle w:val="ListParagraph"/>
        <w:numPr>
          <w:ilvl w:val="0"/>
          <w:numId w:val="7"/>
        </w:numPr>
      </w:pPr>
      <w:r>
        <w:t xml:space="preserve">Mid-term goal: After completing my </w:t>
      </w:r>
      <w:r w:rsidR="00FA7FC7">
        <w:t>short-term</w:t>
      </w:r>
      <w:r>
        <w:t xml:space="preserve"> goal, I want to take an internship to work in this field and to do more practice to understand how it works in real life. </w:t>
      </w:r>
      <w:r w:rsidR="00126FE4">
        <w:t>(time frame: 8 months)</w:t>
      </w:r>
    </w:p>
    <w:p w:rsidR="001E2E9F" w:rsidP="001E2E9F">
      <w:pPr>
        <w:pStyle w:val="ListParagraph"/>
        <w:numPr>
          <w:ilvl w:val="0"/>
          <w:numId w:val="7"/>
        </w:numPr>
      </w:pPr>
      <w:r>
        <w:t>Long</w:t>
      </w:r>
      <w:r w:rsidR="00FA7FC7">
        <w:t>-</w:t>
      </w:r>
      <w:bookmarkStart w:id="14" w:name="_GoBack"/>
      <w:bookmarkEnd w:id="14"/>
      <w:r>
        <w:t xml:space="preserve">term goal: After all </w:t>
      </w:r>
      <w:r>
        <w:t>of this I will be able to learn how to fix the problems in real life, and I can become a right network engineer, and I want to push me to the limits to turn into a strong candidate in the job market</w:t>
      </w:r>
      <w:r w:rsidR="00126FE4">
        <w:t>.</w:t>
      </w:r>
      <w:r>
        <w:t xml:space="preserve"> </w:t>
      </w:r>
      <w:r w:rsidR="00126FE4">
        <w:t>(time frame: 2 years)</w:t>
      </w:r>
    </w:p>
    <w:p w:rsidR="001E2E9F" w:rsidRPr="001E2E9F" w:rsidP="001E2E9F">
      <w:pPr>
        <w:pStyle w:val="Heading2"/>
      </w:pPr>
      <w:bookmarkStart w:id="15" w:name="_Toc18954605"/>
      <w:r>
        <w:t>Conclusion:</w:t>
      </w:r>
      <w:bookmarkEnd w:id="15"/>
    </w:p>
    <w:p w:rsidR="001E2E9F" w:rsidP="000170A3">
      <w:r>
        <w:t>T</w:t>
      </w:r>
      <w:r w:rsidRPr="00EC1934">
        <w:t xml:space="preserve">he personal </w:t>
      </w:r>
      <w:r w:rsidRPr="00EC1934">
        <w:t>development plan</w:t>
      </w:r>
      <w:r>
        <w:t xml:space="preserve"> helped </w:t>
      </w:r>
      <w:r w:rsidRPr="00EC1934">
        <w:t>me to understand how to reach my goals within a time frame set by me.</w:t>
      </w:r>
      <w:r>
        <w:t xml:space="preserve"> I set my main and long-term goal to become a network engineer and having my personal development plan helps me to set the time frames and organise better. I under</w:t>
      </w:r>
      <w:r>
        <w:t>stood there are some several weaknesses I have to work on to improve but having my action plan will be much easier for me to overcome them. The action plan helped me to reflect on my strengths and overcome my weaknesses for better results in my future care</w:t>
      </w:r>
      <w:r>
        <w:t>er.</w:t>
      </w:r>
    </w:p>
    <w:p w:rsidR="001E2E9F" w:rsidP="001E2E9F">
      <w:pPr>
        <w:pStyle w:val="Heading2"/>
      </w:pPr>
      <w:bookmarkStart w:id="16" w:name="_Toc18954606"/>
      <w:r>
        <w:t>Recommendations:</w:t>
      </w:r>
      <w:bookmarkEnd w:id="16"/>
      <w:r>
        <w:t xml:space="preserve"> </w:t>
      </w:r>
    </w:p>
    <w:p w:rsidR="001E2E9F" w:rsidRPr="001E2E9F" w:rsidP="001E2E9F">
      <w:r>
        <w:t>It would be greater for me to do more online personality and career tests as I found them very useful to understand my condition and prepare myself for interviews and future career.</w:t>
      </w:r>
    </w:p>
    <w:p w:rsidR="001E2E9F" w:rsidP="000170A3"/>
    <w:p w:rsidR="000170A3" w:rsidRPr="000170A3" w:rsidP="000170A3">
      <w:r>
        <w:t xml:space="preserve"> </w:t>
      </w:r>
    </w:p>
    <w:p w:rsidR="009E4B70">
      <w:r>
        <w:br w:type="page"/>
      </w:r>
    </w:p>
    <w:p w:rsidR="00941174" w:rsidRPr="00941174" w:rsidP="00941174">
      <w:pPr>
        <w:pStyle w:val="Heading1"/>
        <w:rPr>
          <w:b w:val="0"/>
        </w:rPr>
      </w:pPr>
      <w:bookmarkStart w:id="17" w:name="_Toc18954607"/>
      <w:r>
        <w:t>Section 6: Appendices</w:t>
      </w:r>
      <w:r>
        <w:rPr>
          <w:b w:val="0"/>
        </w:rPr>
        <w:t>:</w:t>
      </w:r>
      <w:bookmarkEnd w:id="17"/>
    </w:p>
    <w:p w:rsidR="009E0624" w:rsidP="00941174">
      <w:pPr>
        <w:pStyle w:val="Heading2"/>
      </w:pPr>
      <w:bookmarkStart w:id="18" w:name="_Toc18954608"/>
      <w:r>
        <w:t>Appendix 1:</w:t>
      </w:r>
      <w:bookmarkEnd w:id="18"/>
    </w:p>
    <w:p w:rsidR="00941174" w:rsidRPr="00941174" w:rsidP="00941174"/>
    <w:p w:rsidR="00941174">
      <w:r>
        <w:rPr>
          <w:noProof/>
        </w:rPr>
        <w:drawing>
          <wp:inline distT="0" distB="0" distL="0" distR="0">
            <wp:extent cx="5731510" cy="2620960"/>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656300" name="Picture 2"/>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2620960"/>
                    </a:xfrm>
                    <a:prstGeom prst="rect">
                      <a:avLst/>
                    </a:prstGeom>
                    <a:noFill/>
                  </pic:spPr>
                </pic:pic>
              </a:graphicData>
            </a:graphic>
          </wp:inline>
        </w:drawing>
      </w:r>
    </w:p>
    <w:p w:rsidR="00941174" w:rsidP="00941174">
      <w:r>
        <w:rPr>
          <w:noProof/>
        </w:rPr>
        <w:drawing>
          <wp:inline distT="0" distB="0" distL="0" distR="0">
            <wp:extent cx="5731510" cy="293892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13635" name="Picture 3"/>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2938922"/>
                    </a:xfrm>
                    <a:prstGeom prst="rect">
                      <a:avLst/>
                    </a:prstGeom>
                    <a:noFill/>
                  </pic:spPr>
                </pic:pic>
              </a:graphicData>
            </a:graphic>
          </wp:inline>
        </w:drawing>
      </w:r>
    </w:p>
    <w:p w:rsidR="00941174">
      <w:r>
        <w:rPr>
          <w:noProof/>
        </w:rPr>
        <w:drawing>
          <wp:inline distT="0" distB="0" distL="0" distR="0">
            <wp:extent cx="5731510" cy="309214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12686" name="Picture 4"/>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3092144"/>
                    </a:xfrm>
                    <a:prstGeom prst="rect">
                      <a:avLst/>
                    </a:prstGeom>
                    <a:noFill/>
                  </pic:spPr>
                </pic:pic>
              </a:graphicData>
            </a:graphic>
          </wp:inline>
        </w:drawing>
      </w:r>
    </w:p>
    <w:p w:rsidR="00941174" w:rsidRPr="00941174" w:rsidP="00941174">
      <w:r>
        <w:rPr>
          <w:noProof/>
        </w:rPr>
        <w:drawing>
          <wp:inline distT="0" distB="0" distL="0" distR="0">
            <wp:extent cx="5731510" cy="2909928"/>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53585" name="Picture 5"/>
                    <pic:cNvPicPr>
                      <a:picLocks noChangeAspect="1" noChangeArrowheads="1"/>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2909928"/>
                    </a:xfrm>
                    <a:prstGeom prst="rect">
                      <a:avLst/>
                    </a:prstGeom>
                    <a:noFill/>
                  </pic:spPr>
                </pic:pic>
              </a:graphicData>
            </a:graphic>
          </wp:inline>
        </w:drawing>
      </w:r>
    </w:p>
    <w:p w:rsidR="00941174" w:rsidP="00941174">
      <w:pPr>
        <w:pStyle w:val="Heading2"/>
      </w:pPr>
      <w:bookmarkStart w:id="19" w:name="_Toc18954609"/>
      <w:r>
        <w:t>App</w:t>
      </w:r>
      <w:r>
        <w:t>endix 2:</w:t>
      </w:r>
      <w:bookmarkEnd w:id="19"/>
    </w:p>
    <w:p w:rsidR="00941174" w:rsidRPr="00941174" w:rsidP="00941174"/>
    <w:p w:rsidR="00941174" w:rsidP="00941174">
      <w:r>
        <w:rPr>
          <w:noProof/>
        </w:rPr>
        <w:drawing>
          <wp:inline distT="0" distB="0" distL="0" distR="0">
            <wp:extent cx="5731510" cy="1654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86752" name="5 Personality tests.PNG"/>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tretch>
                      <a:fillRect/>
                    </a:stretch>
                  </pic:blipFill>
                  <pic:spPr>
                    <a:xfrm>
                      <a:off x="0" y="0"/>
                      <a:ext cx="5731510" cy="1654810"/>
                    </a:xfrm>
                    <a:prstGeom prst="rect">
                      <a:avLst/>
                    </a:prstGeom>
                  </pic:spPr>
                </pic:pic>
              </a:graphicData>
            </a:graphic>
          </wp:inline>
        </w:drawing>
      </w:r>
    </w:p>
    <w:p w:rsidR="00941174" w:rsidP="00941174">
      <w:pPr>
        <w:pStyle w:val="Heading2"/>
      </w:pPr>
      <w:bookmarkStart w:id="20" w:name="_Toc18954610"/>
      <w:r>
        <w:t>Appendix 3:</w:t>
      </w:r>
      <w:bookmarkEnd w:id="20"/>
      <w:r>
        <w:t xml:space="preserve"> </w:t>
      </w:r>
    </w:p>
    <w:p w:rsidR="00941174"/>
    <w:p w:rsidR="00941174" w:rsidP="00941174">
      <w:r>
        <w:rPr>
          <w:noProof/>
        </w:rPr>
        <w:drawing>
          <wp:inline distT="0" distB="0" distL="0" distR="0">
            <wp:extent cx="5731510" cy="62090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16763" name="cryptowall-decrypter-service-ayh2m57ruxjtwyd5.png"/>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a:xfrm>
                      <a:off x="0" y="0"/>
                      <a:ext cx="5731510" cy="6209030"/>
                    </a:xfrm>
                    <a:prstGeom prst="rect">
                      <a:avLst/>
                    </a:prstGeom>
                  </pic:spPr>
                </pic:pic>
              </a:graphicData>
            </a:graphic>
          </wp:inline>
        </w:drawing>
      </w:r>
    </w:p>
    <w:p w:rsidR="00941174" w:rsidRPr="00941174" w:rsidP="00941174">
      <w:r>
        <w:br w:type="page"/>
      </w:r>
    </w:p>
    <w:bookmarkStart w:id="21" w:name="_Toc18954611" w:displacedByCustomXml="next"/>
    <w:sdt>
      <w:sdtPr>
        <w:rPr>
          <w:rFonts w:asciiTheme="minorHAnsi" w:eastAsiaTheme="minorHAnsi" w:hAnsiTheme="minorHAnsi" w:cstheme="minorBidi"/>
          <w:b w:val="0"/>
          <w:sz w:val="22"/>
          <w:szCs w:val="22"/>
          <w:u w:val="none"/>
        </w:rPr>
        <w:id w:val="956995838"/>
        <w:docPartObj>
          <w:docPartGallery w:val="Bibliographies"/>
          <w:docPartUnique/>
        </w:docPartObj>
      </w:sdtPr>
      <w:sdtContent>
        <w:p w:rsidR="00941174" w:rsidP="00941174">
          <w:pPr>
            <w:pStyle w:val="Heading1"/>
          </w:pPr>
          <w:r>
            <w:t>Bibliography</w:t>
          </w:r>
          <w:bookmarkEnd w:id="21"/>
        </w:p>
        <w:sdt>
          <w:sdtPr>
            <w:id w:val="111145805"/>
            <w:bibliography/>
          </w:sdtPr>
          <w:sdtContent>
            <w:p w:rsidR="00941174" w:rsidP="00941174">
              <w:pPr>
                <w:pStyle w:val="Bibliography"/>
                <w:ind w:left="720" w:hanging="720"/>
                <w:rPr>
                  <w:noProof/>
                  <w:sz w:val="24"/>
                  <w:szCs w:val="24"/>
                </w:rPr>
              </w:pPr>
              <w:r>
                <w:fldChar w:fldCharType="begin"/>
              </w:r>
              <w:r>
                <w:instrText xml:space="preserve"> BIBLIOGRAPHY </w:instrText>
              </w:r>
              <w:r>
                <w:fldChar w:fldCharType="separate"/>
              </w:r>
              <w:r>
                <w:rPr>
                  <w:noProof/>
                </w:rPr>
                <w:t xml:space="preserve">Anon. (n.d.). </w:t>
              </w:r>
              <w:r>
                <w:rPr>
                  <w:i/>
                  <w:iCs/>
                  <w:noProof/>
                </w:rPr>
                <w:t>4 Scenarios Where Backup and Disaster Recovery is Optimal</w:t>
              </w:r>
              <w:r>
                <w:rPr>
                  <w:noProof/>
                </w:rPr>
                <w:t xml:space="preserve">. Retrieved September 8, 2019, from </w:t>
              </w:r>
              <w:r>
                <w:rPr>
                  <w:noProof/>
                </w:rPr>
                <w:t>https://www.pacetechnical.com/4-scenarios-backup-disaster-recovery-optimal/</w:t>
              </w:r>
            </w:p>
            <w:p w:rsidR="00941174" w:rsidP="00941174">
              <w:pPr>
                <w:pStyle w:val="Bibliography"/>
                <w:ind w:left="720" w:hanging="720"/>
                <w:rPr>
                  <w:noProof/>
                </w:rPr>
              </w:pPr>
              <w:r>
                <w:rPr>
                  <w:noProof/>
                </w:rPr>
                <w:t xml:space="preserve">Bryson, C. (2016). Engagement through partnership: Students as partners in learning and teaching in higher education. </w:t>
              </w:r>
              <w:r>
                <w:rPr>
                  <w:i/>
                  <w:iCs/>
                  <w:noProof/>
                </w:rPr>
                <w:t>International Journal for Academic Development, 21</w:t>
              </w:r>
              <w:r>
                <w:rPr>
                  <w:noProof/>
                </w:rPr>
                <w:t xml:space="preserve">(1), 84-86. </w:t>
              </w:r>
              <w:r>
                <w:rPr>
                  <w:noProof/>
                </w:rPr>
                <w:t>doi:10.1080/1360144X.2016.1124966</w:t>
              </w:r>
            </w:p>
            <w:p w:rsidR="00941174" w:rsidP="00941174">
              <w:pPr>
                <w:pStyle w:val="Bibliography"/>
                <w:ind w:left="720" w:hanging="720"/>
                <w:rPr>
                  <w:noProof/>
                </w:rPr>
              </w:pPr>
              <w:r>
                <w:rPr>
                  <w:noProof/>
                </w:rPr>
                <w:t xml:space="preserve">Fallows, S. and Steven, C. (2000). "Building employability skills into the higher education curriculum: a university-wide initiative". </w:t>
              </w:r>
              <w:r>
                <w:rPr>
                  <w:i/>
                  <w:iCs/>
                  <w:noProof/>
                </w:rPr>
                <w:t>Education + Training, Vol. 42</w:t>
              </w:r>
              <w:r>
                <w:rPr>
                  <w:noProof/>
                </w:rPr>
                <w:t>(No. 2), pp. 75-83. doi:10.1108/00400910010331620</w:t>
              </w:r>
            </w:p>
            <w:p w:rsidR="00941174" w:rsidP="00941174">
              <w:pPr>
                <w:pStyle w:val="Bibliography"/>
                <w:ind w:left="720" w:hanging="720"/>
                <w:rPr>
                  <w:noProof/>
                </w:rPr>
              </w:pPr>
              <w:r>
                <w:rPr>
                  <w:noProof/>
                </w:rPr>
                <w:t>Intellig</w:t>
              </w:r>
              <w:r>
                <w:rPr>
                  <w:noProof/>
                </w:rPr>
                <w:t xml:space="preserve">ence, D. (2014, August 27). </w:t>
              </w:r>
              <w:r>
                <w:rPr>
                  <w:i/>
                  <w:iCs/>
                  <w:noProof/>
                </w:rPr>
                <w:t>CryptoWall Ransomware Threat Analysis</w:t>
              </w:r>
              <w:r>
                <w:rPr>
                  <w:noProof/>
                </w:rPr>
                <w:t>. Retrieved September 9, 2019, from Secureworks.com: https://www.secureworks.com/research/cryptowall-ransomware</w:t>
              </w:r>
            </w:p>
            <w:p w:rsidR="00941174" w:rsidP="00941174">
              <w:pPr>
                <w:pStyle w:val="Bibliography"/>
                <w:ind w:left="720" w:hanging="720"/>
                <w:rPr>
                  <w:noProof/>
                </w:rPr>
              </w:pPr>
              <w:r>
                <w:rPr>
                  <w:noProof/>
                </w:rPr>
                <w:t>Kessler, R., Berglund, P., Coulouvrat, C., Hajak, G., Roth, T., Shahly, V., . .</w:t>
              </w:r>
              <w:r>
                <w:rPr>
                  <w:noProof/>
                </w:rPr>
                <w:t xml:space="preserve"> . Walsh, J. (2011, September 1). Insomnia and the Performance of US Workers: Results from the America Insomnia Survey. </w:t>
              </w:r>
              <w:r>
                <w:rPr>
                  <w:i/>
                  <w:iCs/>
                  <w:noProof/>
                </w:rPr>
                <w:t>Sleep, 34</w:t>
              </w:r>
              <w:r>
                <w:rPr>
                  <w:noProof/>
                </w:rPr>
                <w:t>(9), 1161–1171. doi:10.5665/SLEEP.1230</w:t>
              </w:r>
            </w:p>
            <w:p w:rsidR="00941174" w:rsidP="00941174">
              <w:pPr>
                <w:pStyle w:val="Bibliography"/>
                <w:ind w:left="720" w:hanging="720"/>
                <w:rPr>
                  <w:noProof/>
                </w:rPr>
              </w:pPr>
              <w:r>
                <w:rPr>
                  <w:noProof/>
                </w:rPr>
                <w:t xml:space="preserve">Turner, P. (2014, December 22). </w:t>
              </w:r>
              <w:r>
                <w:rPr>
                  <w:i/>
                  <w:iCs/>
                  <w:noProof/>
                </w:rPr>
                <w:t>Backups—The Rule of Three</w:t>
              </w:r>
              <w:r>
                <w:rPr>
                  <w:noProof/>
                </w:rPr>
                <w:t xml:space="preserve">. Retrieved September 8, </w:t>
              </w:r>
              <w:r>
                <w:rPr>
                  <w:noProof/>
                </w:rPr>
                <w:t>2019, from Law Technology Today: https://www.lawtechnologytoday.org/2014/12/backups-rule-three/</w:t>
              </w:r>
            </w:p>
            <w:p w:rsidR="00941174" w:rsidP="00941174">
              <w:pPr>
                <w:pStyle w:val="Bibliography"/>
                <w:ind w:left="720" w:hanging="720"/>
                <w:rPr>
                  <w:noProof/>
                </w:rPr>
              </w:pPr>
              <w:r>
                <w:rPr>
                  <w:noProof/>
                </w:rPr>
                <w:t xml:space="preserve">Zoppi, K., &amp; Epstein, R. (2002, 06 01). Is communication a skill? Communication behaviors and being in relation. </w:t>
              </w:r>
              <w:r>
                <w:rPr>
                  <w:i/>
                  <w:iCs/>
                  <w:noProof/>
                </w:rPr>
                <w:t>Family Medicine, 34</w:t>
              </w:r>
              <w:r>
                <w:rPr>
                  <w:noProof/>
                </w:rPr>
                <w:t>(319), 24.</w:t>
              </w:r>
            </w:p>
            <w:p w:rsidR="00941174" w:rsidP="00941174">
              <w:r>
                <w:rPr>
                  <w:b/>
                  <w:bCs/>
                  <w:noProof/>
                </w:rPr>
                <w:fldChar w:fldCharType="end"/>
              </w:r>
            </w:p>
          </w:sdtContent>
        </w:sdt>
      </w:sdtContent>
    </w:sdt>
    <w:sectPr w:rsidSect="00941174">
      <w:headerReference w:type="default" r:id="rId11"/>
      <w:footerReference w:type="default" r:id="rId12"/>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77035049"/>
      <w:docPartObj>
        <w:docPartGallery w:val="Page Numbers (Bottom of Page)"/>
        <w:docPartUnique/>
      </w:docPartObj>
    </w:sdtPr>
    <w:sdtContent>
      <w:p w:rsidR="00D7355C">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bottomMargin">
                    <wp:align>center</wp:align>
                  </wp:positionV>
                  <wp:extent cx="661670" cy="502920"/>
                  <wp:effectExtent l="9525" t="9525" r="5080" b="11430"/>
                  <wp:wrapNone/>
                  <wp:docPr id="5" name="Scroll: Horizontal 5"/>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xmlns:a="http://schemas.openxmlformats.org/drawingml/2006/main" uri="{909E8E84-426E-40DD-AFC4-6F175D3DCCD1}">
                              <a14:hiddenFill xmlns:a14="http://schemas.microsoft.com/office/drawing/2010/main">
                                <a:solidFill>
                                  <a:srgbClr val="17365D"/>
                                </a:solidFill>
                              </a14:hiddenFill>
                            </a:ext>
                          </a:extLst>
                        </wps:spPr>
                        <wps:txbx>
                          <w:txbxContent>
                            <w:p w:rsidR="00D7355C">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anchor="t" anchorCtr="0" upright="1"/>
                      </wps:wsp>
                    </a:graphicData>
                  </a:graphic>
                  <wp14:sizeRelH relativeFrom="page">
                    <wp14:pctWidth>0</wp14:pctWidth>
                  </wp14:sizeRelH>
                  <wp14:sizeRelV relativeFrom="page">
                    <wp14:pctHeight>0</wp14:pctHeight>
                  </wp14:sizeRelV>
                </wp:anchor>
              </w:drawing>
            </mc:Choice>
            <mc:Fallbac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5" o:spid="_x0000_s2049" type="#_x0000_t98" style="width:52.1pt;height:39.6pt;margin-top:0;margin-left:0;mso-height-percent:0;mso-height-relative:page;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v-text-anchor:top;z-index:251659264" adj="5400" filled="f" fillcolor="#17365d" strokecolor="#a5a5a5">
                  <v:textbox>
                    <w:txbxContent>
                      <w:p w:rsidR="00D7355C" w14:paraId="7465E4B7" w14:textId="77777777">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v:shape>
              </w:pict>
            </mc:Fallback>
          </mc:AlternateContent>
        </w:r>
      </w:p>
    </w:sdtContent>
  </w:sdt>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941174" w:rsidRPr="00941174" w:rsidP="00941174">
    <w:pPr>
      <w:pStyle w:val="Header"/>
      <w:jc w:val="both"/>
      <w:rPr>
        <w:lang w:val="en-US"/>
      </w:rPr>
    </w:pPr>
    <w:r>
      <w:rPr>
        <w:lang w:val="en-US"/>
      </w:rP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EFC0563"/>
    <w:multiLevelType w:val="hybridMultilevel"/>
    <w:tmpl w:val="5A9EEAF6"/>
    <w:lvl w:ilvl="0">
      <w:start w:val="1"/>
      <w:numFmt w:val="upp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20297720"/>
    <w:multiLevelType w:val="hybridMultilevel"/>
    <w:tmpl w:val="B60801E4"/>
    <w:lvl w:ilvl="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hAnsi="Courier New" w:cs="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hAnsi="Courier New" w:cs="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hAnsi="Courier New" w:cs="Courier New" w:hint="default"/>
      </w:rPr>
    </w:lvl>
    <w:lvl w:ilvl="8" w:tentative="1">
      <w:start w:val="1"/>
      <w:numFmt w:val="bullet"/>
      <w:lvlText w:val=""/>
      <w:lvlJc w:val="left"/>
      <w:pPr>
        <w:ind w:left="9360" w:hanging="360"/>
      </w:pPr>
      <w:rPr>
        <w:rFonts w:ascii="Wingdings" w:hAnsi="Wingdings" w:hint="default"/>
      </w:rPr>
    </w:lvl>
  </w:abstractNum>
  <w:abstractNum w:abstractNumId="2">
    <w:nsid w:val="22B53AC3"/>
    <w:multiLevelType w:val="hybridMultilevel"/>
    <w:tmpl w:val="2D660B9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2A4C6CDE"/>
    <w:multiLevelType w:val="hybridMultilevel"/>
    <w:tmpl w:val="BBA09614"/>
    <w:lvl w:ilvl="0">
      <w:start w:val="1"/>
      <w:numFmt w:val="bullet"/>
      <w:lvlText w:val=""/>
      <w:lvlJc w:val="left"/>
      <w:pPr>
        <w:ind w:left="3600" w:hanging="360"/>
      </w:pPr>
      <w:rPr>
        <w:rFonts w:ascii="Symbol" w:hAnsi="Symbol" w:hint="default"/>
      </w:rPr>
    </w:lvl>
    <w:lvl w:ilvl="1" w:tentative="1">
      <w:start w:val="1"/>
      <w:numFmt w:val="bullet"/>
      <w:lvlText w:val="o"/>
      <w:lvlJc w:val="left"/>
      <w:pPr>
        <w:ind w:left="4320" w:hanging="360"/>
      </w:pPr>
      <w:rPr>
        <w:rFonts w:ascii="Courier New" w:hAnsi="Courier New" w:cs="Courier New" w:hint="default"/>
      </w:rPr>
    </w:lvl>
    <w:lvl w:ilvl="2" w:tentative="1">
      <w:start w:val="1"/>
      <w:numFmt w:val="bullet"/>
      <w:lvlText w:val=""/>
      <w:lvlJc w:val="left"/>
      <w:pPr>
        <w:ind w:left="5040" w:hanging="360"/>
      </w:pPr>
      <w:rPr>
        <w:rFonts w:ascii="Wingdings" w:hAnsi="Wingdings" w:hint="default"/>
      </w:rPr>
    </w:lvl>
    <w:lvl w:ilvl="3" w:tentative="1">
      <w:start w:val="1"/>
      <w:numFmt w:val="bullet"/>
      <w:lvlText w:val=""/>
      <w:lvlJc w:val="left"/>
      <w:pPr>
        <w:ind w:left="5760" w:hanging="360"/>
      </w:pPr>
      <w:rPr>
        <w:rFonts w:ascii="Symbol" w:hAnsi="Symbol" w:hint="default"/>
      </w:rPr>
    </w:lvl>
    <w:lvl w:ilvl="4" w:tentative="1">
      <w:start w:val="1"/>
      <w:numFmt w:val="bullet"/>
      <w:lvlText w:val="o"/>
      <w:lvlJc w:val="left"/>
      <w:pPr>
        <w:ind w:left="6480" w:hanging="360"/>
      </w:pPr>
      <w:rPr>
        <w:rFonts w:ascii="Courier New" w:hAnsi="Courier New" w:cs="Courier New" w:hint="default"/>
      </w:rPr>
    </w:lvl>
    <w:lvl w:ilvl="5" w:tentative="1">
      <w:start w:val="1"/>
      <w:numFmt w:val="bullet"/>
      <w:lvlText w:val=""/>
      <w:lvlJc w:val="left"/>
      <w:pPr>
        <w:ind w:left="7200" w:hanging="360"/>
      </w:pPr>
      <w:rPr>
        <w:rFonts w:ascii="Wingdings" w:hAnsi="Wingdings" w:hint="default"/>
      </w:rPr>
    </w:lvl>
    <w:lvl w:ilvl="6" w:tentative="1">
      <w:start w:val="1"/>
      <w:numFmt w:val="bullet"/>
      <w:lvlText w:val=""/>
      <w:lvlJc w:val="left"/>
      <w:pPr>
        <w:ind w:left="7920" w:hanging="360"/>
      </w:pPr>
      <w:rPr>
        <w:rFonts w:ascii="Symbol" w:hAnsi="Symbol" w:hint="default"/>
      </w:rPr>
    </w:lvl>
    <w:lvl w:ilvl="7" w:tentative="1">
      <w:start w:val="1"/>
      <w:numFmt w:val="bullet"/>
      <w:lvlText w:val="o"/>
      <w:lvlJc w:val="left"/>
      <w:pPr>
        <w:ind w:left="8640" w:hanging="360"/>
      </w:pPr>
      <w:rPr>
        <w:rFonts w:ascii="Courier New" w:hAnsi="Courier New" w:cs="Courier New" w:hint="default"/>
      </w:rPr>
    </w:lvl>
    <w:lvl w:ilvl="8" w:tentative="1">
      <w:start w:val="1"/>
      <w:numFmt w:val="bullet"/>
      <w:lvlText w:val=""/>
      <w:lvlJc w:val="left"/>
      <w:pPr>
        <w:ind w:left="9360" w:hanging="360"/>
      </w:pPr>
      <w:rPr>
        <w:rFonts w:ascii="Wingdings" w:hAnsi="Wingdings" w:hint="default"/>
      </w:rPr>
    </w:lvl>
  </w:abstractNum>
  <w:abstractNum w:abstractNumId="4">
    <w:nsid w:val="71C60769"/>
    <w:multiLevelType w:val="hybridMultilevel"/>
    <w:tmpl w:val="EE9C7CB4"/>
    <w:lvl w:ilvl="0">
      <w:start w:val="1"/>
      <w:numFmt w:val="bullet"/>
      <w:lvlText w:val=""/>
      <w:lvlJc w:val="left"/>
      <w:pPr>
        <w:ind w:left="3645" w:hanging="360"/>
      </w:pPr>
      <w:rPr>
        <w:rFonts w:ascii="Symbol" w:hAnsi="Symbol" w:hint="default"/>
      </w:rPr>
    </w:lvl>
    <w:lvl w:ilvl="1" w:tentative="1">
      <w:start w:val="1"/>
      <w:numFmt w:val="bullet"/>
      <w:lvlText w:val="o"/>
      <w:lvlJc w:val="left"/>
      <w:pPr>
        <w:ind w:left="4365" w:hanging="360"/>
      </w:pPr>
      <w:rPr>
        <w:rFonts w:ascii="Courier New" w:hAnsi="Courier New" w:cs="Courier New" w:hint="default"/>
      </w:rPr>
    </w:lvl>
    <w:lvl w:ilvl="2" w:tentative="1">
      <w:start w:val="1"/>
      <w:numFmt w:val="bullet"/>
      <w:lvlText w:val=""/>
      <w:lvlJc w:val="left"/>
      <w:pPr>
        <w:ind w:left="5085" w:hanging="360"/>
      </w:pPr>
      <w:rPr>
        <w:rFonts w:ascii="Wingdings" w:hAnsi="Wingdings" w:hint="default"/>
      </w:rPr>
    </w:lvl>
    <w:lvl w:ilvl="3" w:tentative="1">
      <w:start w:val="1"/>
      <w:numFmt w:val="bullet"/>
      <w:lvlText w:val=""/>
      <w:lvlJc w:val="left"/>
      <w:pPr>
        <w:ind w:left="5805" w:hanging="360"/>
      </w:pPr>
      <w:rPr>
        <w:rFonts w:ascii="Symbol" w:hAnsi="Symbol" w:hint="default"/>
      </w:rPr>
    </w:lvl>
    <w:lvl w:ilvl="4" w:tentative="1">
      <w:start w:val="1"/>
      <w:numFmt w:val="bullet"/>
      <w:lvlText w:val="o"/>
      <w:lvlJc w:val="left"/>
      <w:pPr>
        <w:ind w:left="6525" w:hanging="360"/>
      </w:pPr>
      <w:rPr>
        <w:rFonts w:ascii="Courier New" w:hAnsi="Courier New" w:cs="Courier New" w:hint="default"/>
      </w:rPr>
    </w:lvl>
    <w:lvl w:ilvl="5" w:tentative="1">
      <w:start w:val="1"/>
      <w:numFmt w:val="bullet"/>
      <w:lvlText w:val=""/>
      <w:lvlJc w:val="left"/>
      <w:pPr>
        <w:ind w:left="7245" w:hanging="360"/>
      </w:pPr>
      <w:rPr>
        <w:rFonts w:ascii="Wingdings" w:hAnsi="Wingdings" w:hint="default"/>
      </w:rPr>
    </w:lvl>
    <w:lvl w:ilvl="6" w:tentative="1">
      <w:start w:val="1"/>
      <w:numFmt w:val="bullet"/>
      <w:lvlText w:val=""/>
      <w:lvlJc w:val="left"/>
      <w:pPr>
        <w:ind w:left="7965" w:hanging="360"/>
      </w:pPr>
      <w:rPr>
        <w:rFonts w:ascii="Symbol" w:hAnsi="Symbol" w:hint="default"/>
      </w:rPr>
    </w:lvl>
    <w:lvl w:ilvl="7" w:tentative="1">
      <w:start w:val="1"/>
      <w:numFmt w:val="bullet"/>
      <w:lvlText w:val="o"/>
      <w:lvlJc w:val="left"/>
      <w:pPr>
        <w:ind w:left="8685" w:hanging="360"/>
      </w:pPr>
      <w:rPr>
        <w:rFonts w:ascii="Courier New" w:hAnsi="Courier New" w:cs="Courier New" w:hint="default"/>
      </w:rPr>
    </w:lvl>
    <w:lvl w:ilvl="8" w:tentative="1">
      <w:start w:val="1"/>
      <w:numFmt w:val="bullet"/>
      <w:lvlText w:val=""/>
      <w:lvlJc w:val="left"/>
      <w:pPr>
        <w:ind w:left="9405" w:hanging="360"/>
      </w:pPr>
      <w:rPr>
        <w:rFonts w:ascii="Wingdings" w:hAnsi="Wingdings" w:hint="default"/>
      </w:rPr>
    </w:lvl>
  </w:abstractNum>
  <w:abstractNum w:abstractNumId="5">
    <w:nsid w:val="7A6F4E3E"/>
    <w:multiLevelType w:val="hybridMultilevel"/>
    <w:tmpl w:val="63E0118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7C5E07AD"/>
    <w:multiLevelType w:val="hybridMultilevel"/>
    <w:tmpl w:val="3B220E8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5"/>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1D1"/>
    <w:rsid w:val="000170A3"/>
    <w:rsid w:val="000755AA"/>
    <w:rsid w:val="000829A5"/>
    <w:rsid w:val="00085E29"/>
    <w:rsid w:val="000874E9"/>
    <w:rsid w:val="000B450C"/>
    <w:rsid w:val="000B5252"/>
    <w:rsid w:val="000F55B0"/>
    <w:rsid w:val="00126FE4"/>
    <w:rsid w:val="001776D7"/>
    <w:rsid w:val="00197E5E"/>
    <w:rsid w:val="001B2DA3"/>
    <w:rsid w:val="001C00BA"/>
    <w:rsid w:val="001E2E9F"/>
    <w:rsid w:val="00223568"/>
    <w:rsid w:val="002C100D"/>
    <w:rsid w:val="002F04CF"/>
    <w:rsid w:val="0030443A"/>
    <w:rsid w:val="003200B8"/>
    <w:rsid w:val="003A53E1"/>
    <w:rsid w:val="003C0F18"/>
    <w:rsid w:val="003C3A31"/>
    <w:rsid w:val="003D2B9D"/>
    <w:rsid w:val="003E23F9"/>
    <w:rsid w:val="003E5CE9"/>
    <w:rsid w:val="00407F41"/>
    <w:rsid w:val="004231F2"/>
    <w:rsid w:val="004574F4"/>
    <w:rsid w:val="004A1307"/>
    <w:rsid w:val="004B7FA5"/>
    <w:rsid w:val="004D4518"/>
    <w:rsid w:val="004E4B30"/>
    <w:rsid w:val="005146CE"/>
    <w:rsid w:val="00520F63"/>
    <w:rsid w:val="00523D42"/>
    <w:rsid w:val="005412DD"/>
    <w:rsid w:val="00572394"/>
    <w:rsid w:val="005B474C"/>
    <w:rsid w:val="005B5C89"/>
    <w:rsid w:val="005D2099"/>
    <w:rsid w:val="005F2B02"/>
    <w:rsid w:val="0064634C"/>
    <w:rsid w:val="00663EEB"/>
    <w:rsid w:val="00665908"/>
    <w:rsid w:val="00670889"/>
    <w:rsid w:val="00672FAF"/>
    <w:rsid w:val="006764E7"/>
    <w:rsid w:val="00676A0B"/>
    <w:rsid w:val="006A62BE"/>
    <w:rsid w:val="006D5C14"/>
    <w:rsid w:val="006E0F94"/>
    <w:rsid w:val="006E6B36"/>
    <w:rsid w:val="00726C50"/>
    <w:rsid w:val="00737BEB"/>
    <w:rsid w:val="007D72FA"/>
    <w:rsid w:val="007F3788"/>
    <w:rsid w:val="007F582A"/>
    <w:rsid w:val="00810907"/>
    <w:rsid w:val="00811E2F"/>
    <w:rsid w:val="00862955"/>
    <w:rsid w:val="008D367C"/>
    <w:rsid w:val="008F3E07"/>
    <w:rsid w:val="0090057D"/>
    <w:rsid w:val="00941174"/>
    <w:rsid w:val="00955D55"/>
    <w:rsid w:val="0096330C"/>
    <w:rsid w:val="009752D0"/>
    <w:rsid w:val="009A157E"/>
    <w:rsid w:val="009A668E"/>
    <w:rsid w:val="009D1FF2"/>
    <w:rsid w:val="009D730B"/>
    <w:rsid w:val="009E0624"/>
    <w:rsid w:val="009E0777"/>
    <w:rsid w:val="009E4516"/>
    <w:rsid w:val="009E4B70"/>
    <w:rsid w:val="00A11E62"/>
    <w:rsid w:val="00A16773"/>
    <w:rsid w:val="00A428DB"/>
    <w:rsid w:val="00A723EA"/>
    <w:rsid w:val="00AE2873"/>
    <w:rsid w:val="00AE7D01"/>
    <w:rsid w:val="00B1253E"/>
    <w:rsid w:val="00B44B0F"/>
    <w:rsid w:val="00C015D1"/>
    <w:rsid w:val="00C17771"/>
    <w:rsid w:val="00C871C9"/>
    <w:rsid w:val="00C9602F"/>
    <w:rsid w:val="00C9634A"/>
    <w:rsid w:val="00CC6C71"/>
    <w:rsid w:val="00CE5B61"/>
    <w:rsid w:val="00CE78C9"/>
    <w:rsid w:val="00D149A2"/>
    <w:rsid w:val="00D37ED4"/>
    <w:rsid w:val="00D47FC5"/>
    <w:rsid w:val="00D52120"/>
    <w:rsid w:val="00D65738"/>
    <w:rsid w:val="00D7355C"/>
    <w:rsid w:val="00DA3221"/>
    <w:rsid w:val="00DC2078"/>
    <w:rsid w:val="00DF2F6D"/>
    <w:rsid w:val="00E00DE7"/>
    <w:rsid w:val="00E84FDF"/>
    <w:rsid w:val="00E9163B"/>
    <w:rsid w:val="00EB73AD"/>
    <w:rsid w:val="00EC18DD"/>
    <w:rsid w:val="00EC1934"/>
    <w:rsid w:val="00EE4DD0"/>
    <w:rsid w:val="00F067D5"/>
    <w:rsid w:val="00F16CD9"/>
    <w:rsid w:val="00F33B2E"/>
    <w:rsid w:val="00FA7FC7"/>
    <w:rsid w:val="00FC62CC"/>
    <w:rsid w:val="00FE31D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F77685E0-AA62-48B8-820D-A47D25AE6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16CD9"/>
    <w:pPr>
      <w:keepNext/>
      <w:keepLines/>
      <w:spacing w:before="480" w:after="24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autoRedefine/>
    <w:uiPriority w:val="9"/>
    <w:unhideWhenUsed/>
    <w:qFormat/>
    <w:rsid w:val="00C9634A"/>
    <w:pPr>
      <w:keepNext/>
      <w:keepLines/>
      <w:spacing w:before="40" w:after="0"/>
      <w:outlineLvl w:val="1"/>
    </w:pPr>
    <w:rPr>
      <w:rFonts w:asciiTheme="majorHAnsi" w:eastAsiaTheme="majorEastAsia" w:hAnsiTheme="majorHAnsi"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CD9"/>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D37ED4"/>
    <w:pPr>
      <w:outlineLvl w:val="9"/>
    </w:pPr>
    <w:rPr>
      <w:lang w:val="en-US"/>
    </w:rPr>
  </w:style>
  <w:style w:type="paragraph" w:styleId="BalloonText">
    <w:name w:val="Balloon Text"/>
    <w:basedOn w:val="Normal"/>
    <w:link w:val="BalloonTextChar"/>
    <w:uiPriority w:val="99"/>
    <w:semiHidden/>
    <w:unhideWhenUsed/>
    <w:rsid w:val="006A6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2BE"/>
    <w:rPr>
      <w:rFonts w:ascii="Segoe UI" w:hAnsi="Segoe UI" w:cs="Segoe UI"/>
      <w:sz w:val="18"/>
      <w:szCs w:val="18"/>
    </w:rPr>
  </w:style>
  <w:style w:type="paragraph" w:styleId="Title">
    <w:name w:val="Title"/>
    <w:basedOn w:val="Normal"/>
    <w:next w:val="Normal"/>
    <w:link w:val="TitleChar"/>
    <w:autoRedefine/>
    <w:uiPriority w:val="10"/>
    <w:qFormat/>
    <w:rsid w:val="00C9634A"/>
    <w:pPr>
      <w:spacing w:after="0" w:line="240" w:lineRule="auto"/>
      <w:contextualSpacing/>
    </w:pPr>
    <w:rPr>
      <w:rFonts w:asciiTheme="majorHAnsi" w:eastAsiaTheme="majorEastAsia" w:hAnsiTheme="majorHAnsi" w:cstheme="majorBidi"/>
      <w:b/>
      <w:spacing w:val="-10"/>
      <w:kern w:val="28"/>
      <w:sz w:val="36"/>
      <w:szCs w:val="56"/>
      <w:u w:val="single"/>
    </w:rPr>
  </w:style>
  <w:style w:type="character" w:customStyle="1" w:styleId="TitleChar">
    <w:name w:val="Title Char"/>
    <w:basedOn w:val="DefaultParagraphFont"/>
    <w:link w:val="Title"/>
    <w:uiPriority w:val="10"/>
    <w:rsid w:val="00C9634A"/>
    <w:rPr>
      <w:rFonts w:asciiTheme="majorHAnsi" w:eastAsiaTheme="majorEastAsia" w:hAnsiTheme="majorHAnsi" w:cstheme="majorBidi"/>
      <w:b/>
      <w:spacing w:val="-10"/>
      <w:kern w:val="28"/>
      <w:sz w:val="36"/>
      <w:szCs w:val="56"/>
      <w:u w:val="single"/>
    </w:rPr>
  </w:style>
  <w:style w:type="paragraph" w:styleId="Header">
    <w:name w:val="header"/>
    <w:basedOn w:val="Normal"/>
    <w:link w:val="HeaderChar"/>
    <w:uiPriority w:val="99"/>
    <w:unhideWhenUsed/>
    <w:rsid w:val="00D52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120"/>
  </w:style>
  <w:style w:type="paragraph" w:styleId="Footer">
    <w:name w:val="footer"/>
    <w:basedOn w:val="Normal"/>
    <w:link w:val="FooterChar"/>
    <w:uiPriority w:val="99"/>
    <w:unhideWhenUsed/>
    <w:rsid w:val="00D52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120"/>
  </w:style>
  <w:style w:type="paragraph" w:styleId="TOC1">
    <w:name w:val="toc 1"/>
    <w:basedOn w:val="Normal"/>
    <w:next w:val="Normal"/>
    <w:autoRedefine/>
    <w:uiPriority w:val="39"/>
    <w:unhideWhenUsed/>
    <w:rsid w:val="00C9634A"/>
    <w:pPr>
      <w:spacing w:after="100"/>
    </w:pPr>
  </w:style>
  <w:style w:type="character" w:styleId="Hyperlink">
    <w:name w:val="Hyperlink"/>
    <w:basedOn w:val="DefaultParagraphFont"/>
    <w:uiPriority w:val="99"/>
    <w:unhideWhenUsed/>
    <w:rsid w:val="00C9634A"/>
    <w:rPr>
      <w:color w:val="0563C1" w:themeColor="hyperlink"/>
      <w:u w:val="single"/>
    </w:rPr>
  </w:style>
  <w:style w:type="character" w:customStyle="1" w:styleId="Heading2Char">
    <w:name w:val="Heading 2 Char"/>
    <w:basedOn w:val="DefaultParagraphFont"/>
    <w:link w:val="Heading2"/>
    <w:uiPriority w:val="9"/>
    <w:rsid w:val="00C9634A"/>
    <w:rPr>
      <w:rFonts w:asciiTheme="majorHAnsi" w:eastAsiaTheme="majorEastAsia" w:hAnsiTheme="majorHAnsi" w:cstheme="majorBidi"/>
      <w:b/>
      <w:sz w:val="24"/>
      <w:szCs w:val="26"/>
      <w:u w:val="single"/>
    </w:rPr>
  </w:style>
  <w:style w:type="paragraph" w:styleId="TOC2">
    <w:name w:val="toc 2"/>
    <w:basedOn w:val="Normal"/>
    <w:next w:val="Normal"/>
    <w:autoRedefine/>
    <w:uiPriority w:val="39"/>
    <w:unhideWhenUsed/>
    <w:rsid w:val="00C871C9"/>
    <w:pPr>
      <w:spacing w:after="100"/>
      <w:ind w:left="220"/>
    </w:pPr>
  </w:style>
  <w:style w:type="paragraph" w:styleId="Bibliography">
    <w:name w:val="Bibliography"/>
    <w:basedOn w:val="Normal"/>
    <w:next w:val="Normal"/>
    <w:uiPriority w:val="37"/>
    <w:unhideWhenUsed/>
    <w:rsid w:val="00737BEB"/>
  </w:style>
  <w:style w:type="paragraph" w:styleId="ListParagraph">
    <w:name w:val="List Paragraph"/>
    <w:basedOn w:val="Normal"/>
    <w:uiPriority w:val="34"/>
    <w:qFormat/>
    <w:rsid w:val="005412DD"/>
    <w:pPr>
      <w:ind w:left="720"/>
      <w:contextualSpacing/>
    </w:pPr>
  </w:style>
  <w:style w:type="character" w:styleId="CommentReference">
    <w:name w:val="annotation reference"/>
    <w:basedOn w:val="DefaultParagraphFont"/>
    <w:uiPriority w:val="99"/>
    <w:semiHidden/>
    <w:unhideWhenUsed/>
    <w:rsid w:val="003E5CE9"/>
    <w:rPr>
      <w:sz w:val="16"/>
      <w:szCs w:val="16"/>
    </w:rPr>
  </w:style>
  <w:style w:type="paragraph" w:styleId="CommentText">
    <w:name w:val="annotation text"/>
    <w:basedOn w:val="Normal"/>
    <w:link w:val="CommentTextChar"/>
    <w:uiPriority w:val="99"/>
    <w:semiHidden/>
    <w:unhideWhenUsed/>
    <w:rsid w:val="003E5CE9"/>
    <w:pPr>
      <w:spacing w:line="240" w:lineRule="auto"/>
    </w:pPr>
    <w:rPr>
      <w:sz w:val="20"/>
      <w:szCs w:val="20"/>
    </w:rPr>
  </w:style>
  <w:style w:type="character" w:customStyle="1" w:styleId="CommentTextChar">
    <w:name w:val="Comment Text Char"/>
    <w:basedOn w:val="DefaultParagraphFont"/>
    <w:link w:val="CommentText"/>
    <w:uiPriority w:val="99"/>
    <w:semiHidden/>
    <w:rsid w:val="003E5CE9"/>
    <w:rPr>
      <w:sz w:val="20"/>
      <w:szCs w:val="20"/>
    </w:rPr>
  </w:style>
  <w:style w:type="paragraph" w:styleId="CommentSubject">
    <w:name w:val="annotation subject"/>
    <w:basedOn w:val="CommentText"/>
    <w:next w:val="CommentText"/>
    <w:link w:val="CommentSubjectChar"/>
    <w:uiPriority w:val="99"/>
    <w:semiHidden/>
    <w:unhideWhenUsed/>
    <w:rsid w:val="003E5CE9"/>
    <w:rPr>
      <w:b/>
      <w:bCs/>
    </w:rPr>
  </w:style>
  <w:style w:type="character" w:customStyle="1" w:styleId="CommentSubjectChar">
    <w:name w:val="Comment Subject Char"/>
    <w:basedOn w:val="CommentTextChar"/>
    <w:link w:val="CommentSubject"/>
    <w:uiPriority w:val="99"/>
    <w:semiHidden/>
    <w:rsid w:val="003E5CE9"/>
    <w:rPr>
      <w:b/>
      <w:bCs/>
      <w:sz w:val="20"/>
      <w:szCs w:val="20"/>
    </w:rPr>
  </w:style>
  <w:style w:type="table" w:styleId="TableGrid">
    <w:name w:val="Table Grid"/>
    <w:basedOn w:val="TableNormal"/>
    <w:uiPriority w:val="39"/>
    <w:rsid w:val="004B7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header" Target="header1.xml" /><Relationship Id="rId12" Type="http://schemas.openxmlformats.org/officeDocument/2006/relationships/footer" Target="footer1.xml" /><Relationship Id="rId13" Type="http://schemas.openxmlformats.org/officeDocument/2006/relationships/theme" Target="theme/theme1.xml" /><Relationship Id="rId14" Type="http://schemas.openxmlformats.org/officeDocument/2006/relationships/numbering" Target="numbering.xml" /><Relationship Id="rId15"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Fal00</b:Tag>
    <b:SourceType>JournalArticle</b:SourceType>
    <b:Guid>{BBEB4AE2-4CBD-4A6E-A543-5CC137452B69}</b:Guid>
    <b:Author>
      <b:Author>
        <b:Corporate>Fallows, S. and Steven, C</b:Corporate>
      </b:Author>
    </b:Author>
    <b:Title>"Building employability skills into the higher education curriculum: a university-wide initiative"</b:Title>
    <b:JournalName>Education + Training</b:JournalName>
    <b:Year>2000</b:Year>
    <b:Pages>pp. 75-83</b:Pages>
    <b:Volume>Vol. 42</b:Volume>
    <b:Issue>No. 2</b:Issue>
    <b:URL>https://doi.org/10.1108/00400910010331620</b:URL>
    <b:DOI>10.1108/00400910010331620</b:DOI>
    <b:RefOrder>2</b:RefOrder>
  </b:Source>
  <b:Source>
    <b:Tag>Bry16</b:Tag>
    <b:SourceType>JournalArticle</b:SourceType>
    <b:Guid>{C560FF21-777B-4381-B7A9-87C1A0BECB6F}</b:Guid>
    <b:Author>
      <b:Author>
        <b:NameList>
          <b:Person>
            <b:Last>Bryson</b:Last>
            <b:First>C.</b:First>
          </b:Person>
        </b:NameList>
      </b:Author>
    </b:Author>
    <b:Title>Engagement through partnership: Students as partners in learning and teaching in higher education.</b:Title>
    <b:Year>2016</b:Year>
    <b:JournalName>International Journal for Academic Development</b:JournalName>
    <b:Pages>84-86</b:Pages>
    <b:Volume>21</b:Volume>
    <b:Issue>1</b:Issue>
    <b:DOI>10.1080/1360144X.2016.1124966</b:DOI>
    <b:RefOrder>1</b:RefOrder>
  </b:Source>
  <b:Source>
    <b:Tag>Zop02</b:Tag>
    <b:SourceType>JournalArticle</b:SourceType>
    <b:Guid>{B2649EEA-FFC9-4978-9A7D-9A296E03B8FF}</b:Guid>
    <b:Author>
      <b:Author>
        <b:NameList>
          <b:Person>
            <b:Last>Zoppi</b:Last>
            <b:First>Kathy</b:First>
          </b:Person>
          <b:Person>
            <b:Last>Epstein</b:Last>
            <b:First>Ronald</b:First>
          </b:Person>
        </b:NameList>
      </b:Author>
    </b:Author>
    <b:Title>Is communication a skill? Communication behaviors and being in relation.</b:Title>
    <b:JournalName>Family Medicine</b:JournalName>
    <b:Year>2002</b:Year>
    <b:Pages>24</b:Pages>
    <b:Month>06</b:Month>
    <b:Day>01</b:Day>
    <b:Volume>34</b:Volume>
    <b:Issue>319</b:Issue>
    <b:RefOrder>3</b:RefOrder>
  </b:Source>
  <b:Source>
    <b:Tag>Tur14</b:Tag>
    <b:SourceType>InternetSite</b:SourceType>
    <b:Guid>{0BB17D9B-9D93-47FA-9833-458F5F66DE9B}</b:Guid>
    <b:Title>Backups—The Rule of Three</b:Title>
    <b:InternetSiteTitle>Law Technology Today</b:InternetSiteTitle>
    <b:Year>2014</b:Year>
    <b:Month>December</b:Month>
    <b:Day>22</b:Day>
    <b:URL>https://www.lawtechnologytoday.org/2014/12/backups-rule-three/</b:URL>
    <b:Author>
      <b:Author>
        <b:NameList>
          <b:Person>
            <b:Last>Turner</b:Last>
            <b:First>Pegeen</b:First>
          </b:Person>
        </b:NameList>
      </b:Author>
    </b:Author>
    <b:YearAccessed>2019</b:YearAccessed>
    <b:MonthAccessed>September</b:MonthAccessed>
    <b:DayAccessed>8</b:DayAccessed>
    <b:RefOrder>4</b:RefOrder>
  </b:Source>
  <b:Source>
    <b:Tag>Ano</b:Tag>
    <b:SourceType>InternetSite</b:SourceType>
    <b:Guid>{C1D5A5B5-FA35-49E8-AFBC-BDFF5A10493A}</b:Guid>
    <b:Author>
      <b:Author>
        <b:NameList>
          <b:Person>
            <b:Last>Anon</b:Last>
          </b:Person>
        </b:NameList>
      </b:Author>
    </b:Author>
    <b:Title>4 Scenarios Where Backup and Disaster Recovery is Optimal</b:Title>
    <b:URL>https://www.pacetechnical.com/4-scenarios-backup-disaster-recovery-optimal/</b:URL>
    <b:YearAccessed>2019</b:YearAccessed>
    <b:MonthAccessed>September</b:MonthAccessed>
    <b:DayAccessed>8</b:DayAccessed>
    <b:RefOrder>5</b:RefOrder>
  </b:Source>
  <b:Source>
    <b:Tag>Int14</b:Tag>
    <b:SourceType>InternetSite</b:SourceType>
    <b:Guid>{60C462A2-181D-4193-A183-1EDD1E353AAA}</b:Guid>
    <b:Author>
      <b:Author>
        <b:NameList>
          <b:Person>
            <b:Last>Intelligence</b:Last>
            <b:First>Dell</b:First>
          </b:Person>
        </b:NameList>
      </b:Author>
    </b:Author>
    <b:Title>CryptoWall Ransomware Threat Analysis</b:Title>
    <b:InternetSiteTitle>Secureworks.com</b:InternetSiteTitle>
    <b:Year>2014</b:Year>
    <b:Month>August</b:Month>
    <b:Day>27</b:Day>
    <b:URL>https://www.secureworks.com/research/cryptowall-ransomware</b:URL>
    <b:YearAccessed>2019</b:YearAccessed>
    <b:MonthAccessed>September</b:MonthAccessed>
    <b:DayAccessed>9</b:DayAccessed>
    <b:RefOrder>6</b:RefOrder>
  </b:Source>
  <b:Source xmlns:b="http://schemas.openxmlformats.org/officeDocument/2006/bibliography">
    <b:Tag>Kes11</b:Tag>
    <b:SourceType>JournalArticle</b:SourceType>
    <b:Guid>{E1CB7B4F-7F23-4A96-8A59-6A2C67BF9BA1}</b:Guid>
    <b:Title>Insomnia and the Performance of US Workers: Results from the America Insomnia Survey</b:Title>
    <b:Year>2011</b:Year>
    <b:Month>September</b:Month>
    <b:Day>1</b:Day>
    <b:URL>https://doi.org/10.5665/SLEEP.1230</b:URL>
    <b:Author>
      <b:Author>
        <b:NameList>
          <b:Person>
            <b:Last>Kessler</b:Last>
            <b:First>Ronald C.</b:First>
          </b:Person>
          <b:Person>
            <b:Last>Berglund</b:Last>
            <b:First>Patricia A.</b:First>
          </b:Person>
          <b:Person>
            <b:Last>Coulouvrat</b:Last>
            <b:First>Catherine</b:First>
          </b:Person>
          <b:Person>
            <b:Last>Hajak</b:Last>
            <b:First>Goeran</b:First>
          </b:Person>
          <b:Person>
            <b:Last>Roth</b:Last>
            <b:First>Thomas</b:First>
          </b:Person>
          <b:Person>
            <b:Last>Shahly</b:Last>
            <b:First>Victoria</b:First>
          </b:Person>
          <b:Person>
            <b:Last>Shillington</b:Last>
            <b:First>Alicia C.</b:First>
          </b:Person>
          <b:Person>
            <b:Last>Stephenson</b:Last>
            <b:First>Judith J.</b:First>
          </b:Person>
          <b:Person>
            <b:Last>Walsh</b:Last>
            <b:First>James K.</b:First>
          </b:Person>
        </b:NameList>
      </b:Author>
    </b:Author>
    <b:YearAccessed>2019</b:YearAccessed>
    <b:MonthAccessed>September</b:MonthAccessed>
    <b:DayAccessed>9</b:DayAccessed>
    <b:DOI>10.5665/SLEEP.1230</b:DOI>
    <b:Publisher>Oxford University Press</b:Publisher>
    <b:Volume>34</b:Volume>
    <b:Pages>1161–1171</b:Pages>
    <b:JournalName>Sleep</b:JournalName>
    <b:Issue>9</b:Issue>
    <b:RefOrder>7</b:RefOrder>
  </b:Source>
</b:Sources>
</file>

<file path=customXml/itemProps1.xml><?xml version="1.0" encoding="utf-8"?>
<ds:datastoreItem xmlns:ds="http://schemas.openxmlformats.org/officeDocument/2006/customXml" ds:itemID="{DA7E21D6-A200-480E-8919-02893E1A1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3214</Words>
  <Characters>18322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Freestyle aKa Atheus</dc:creator>
  <cp:lastModifiedBy>Freestyle aKa Atheus</cp:lastModifiedBy>
  <cp:revision>3</cp:revision>
  <dcterms:created xsi:type="dcterms:W3CDTF">2019-09-09T19:51:00Z</dcterms:created>
  <dcterms:modified xsi:type="dcterms:W3CDTF">2019-09-09T20:10:00Z</dcterms:modified>
</cp:coreProperties>
</file>