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41EAF" w:rsidRPr="007C3694" w:rsidRDefault="00441EAF" w:rsidP="00441EAF">
      <w:pPr>
        <w:jc w:val="center"/>
        <w:rPr>
          <w:rFonts w:ascii="Times New Roman" w:hAnsi="Times New Roman" w:cs="Times New Roman"/>
          <w:b/>
          <w:sz w:val="32"/>
        </w:rPr>
      </w:pPr>
      <w:bookmarkStart w:id="0" w:name="_GoBack"/>
      <w:bookmarkEnd w:id="0"/>
      <w:r w:rsidRPr="007C3694">
        <w:rPr>
          <w:rFonts w:ascii="Times New Roman" w:hAnsi="Times New Roman" w:cs="Times New Roman"/>
          <w:b/>
          <w:sz w:val="32"/>
        </w:rPr>
        <w:t>Murder, Mayhem and Megalomania: The Life and Times of the Emperor Nero</w:t>
      </w:r>
    </w:p>
    <w:p w:rsidR="00441EAF" w:rsidRPr="007C3694" w:rsidRDefault="00441EAF" w:rsidP="00441EAF">
      <w:pPr>
        <w:jc w:val="center"/>
        <w:rPr>
          <w:rFonts w:ascii="Times New Roman" w:hAnsi="Times New Roman" w:cs="Times New Roman"/>
          <w:b/>
          <w:sz w:val="32"/>
        </w:rPr>
      </w:pPr>
      <w:r w:rsidRPr="007C3694">
        <w:rPr>
          <w:rFonts w:ascii="Times New Roman" w:hAnsi="Times New Roman" w:cs="Times New Roman"/>
          <w:b/>
          <w:sz w:val="32"/>
        </w:rPr>
        <w:t>Level 5/6 (HPAH5037; HPAH6037)</w:t>
      </w:r>
    </w:p>
    <w:p w:rsidR="00441EAF" w:rsidRPr="00152B26" w:rsidRDefault="00441EAF" w:rsidP="00441EAF">
      <w:pPr>
        <w:rPr>
          <w:b/>
        </w:rPr>
      </w:pPr>
    </w:p>
    <w:p w:rsidR="00441EAF" w:rsidRPr="00152B26" w:rsidRDefault="00441EAF" w:rsidP="00441EAF">
      <w:pPr>
        <w:rPr>
          <w:rFonts w:ascii="Times New Roman" w:hAnsi="Times New Roman" w:cs="Times New Roman"/>
          <w:b/>
        </w:rPr>
      </w:pPr>
      <w:r w:rsidRPr="00152B26">
        <w:rPr>
          <w:rFonts w:ascii="Times New Roman" w:hAnsi="Times New Roman" w:cs="Times New Roman"/>
          <w:b/>
        </w:rPr>
        <w:t>WEEK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77"/>
        <w:gridCol w:w="1879"/>
        <w:gridCol w:w="1684"/>
        <w:gridCol w:w="1843"/>
        <w:gridCol w:w="1933"/>
      </w:tblGrid>
      <w:tr w:rsidR="00441EAF" w:rsidRPr="00152B26" w:rsidTr="00235098">
        <w:trPr>
          <w:trHeight w:val="857"/>
        </w:trPr>
        <w:tc>
          <w:tcPr>
            <w:tcW w:w="1677" w:type="dxa"/>
          </w:tcPr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1879" w:type="dxa"/>
          </w:tcPr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Session 1</w:t>
            </w:r>
          </w:p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Monday</w:t>
            </w:r>
          </w:p>
        </w:tc>
        <w:tc>
          <w:tcPr>
            <w:tcW w:w="1684" w:type="dxa"/>
          </w:tcPr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 xml:space="preserve">Session </w:t>
            </w:r>
            <w:r>
              <w:rPr>
                <w:rFonts w:ascii="Times New Roman" w:hAnsi="Times New Roman" w:cs="Times New Roman"/>
              </w:rPr>
              <w:t>2</w:t>
            </w:r>
          </w:p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Tuesday</w:t>
            </w:r>
          </w:p>
        </w:tc>
        <w:tc>
          <w:tcPr>
            <w:tcW w:w="1843" w:type="dxa"/>
          </w:tcPr>
          <w:p w:rsidR="00441EAF" w:rsidRDefault="001E378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Session 3</w:t>
            </w:r>
          </w:p>
          <w:p w:rsidR="001E3789" w:rsidRPr="00152B26" w:rsidRDefault="001E378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Thursday</w:t>
            </w:r>
          </w:p>
        </w:tc>
        <w:tc>
          <w:tcPr>
            <w:tcW w:w="1933" w:type="dxa"/>
          </w:tcPr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 xml:space="preserve">Session </w:t>
            </w:r>
            <w:r w:rsidR="001E3789">
              <w:rPr>
                <w:rFonts w:ascii="Times New Roman" w:hAnsi="Times New Roman" w:cs="Times New Roman"/>
              </w:rPr>
              <w:t>4</w:t>
            </w:r>
          </w:p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Friday</w:t>
            </w:r>
          </w:p>
        </w:tc>
      </w:tr>
      <w:tr w:rsidR="00441EAF" w:rsidRPr="00152B26" w:rsidTr="00630A1B">
        <w:trPr>
          <w:trHeight w:val="972"/>
        </w:trPr>
        <w:tc>
          <w:tcPr>
            <w:tcW w:w="1677" w:type="dxa"/>
          </w:tcPr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THEME</w:t>
            </w:r>
          </w:p>
        </w:tc>
        <w:tc>
          <w:tcPr>
            <w:tcW w:w="1879" w:type="dxa"/>
          </w:tcPr>
          <w:p w:rsidR="00441EAF" w:rsidRPr="00C73176" w:rsidRDefault="00D75499" w:rsidP="001D40B5">
            <w:pPr>
              <w:spacing w:after="160" w:line="259" w:lineRule="auto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 xml:space="preserve">Introduction </w:t>
            </w:r>
          </w:p>
        </w:tc>
        <w:tc>
          <w:tcPr>
            <w:tcW w:w="1684" w:type="dxa"/>
          </w:tcPr>
          <w:p w:rsidR="00441EAF" w:rsidRPr="00152B26" w:rsidRDefault="00003CBD" w:rsidP="001D40B5">
            <w:pPr>
              <w:spacing w:after="160" w:line="259" w:lineRule="auto"/>
              <w:rPr>
                <w:rFonts w:ascii="Times New Roman" w:hAnsi="Times New Roman" w:cs="Times New Roman"/>
                <w:b/>
              </w:rPr>
            </w:pPr>
            <w:r w:rsidRPr="00003CBD">
              <w:rPr>
                <w:rFonts w:ascii="Times New Roman" w:hAnsi="Times New Roman" w:cs="Times New Roman"/>
                <w:b/>
              </w:rPr>
              <w:t>Nero Childhood and The Succession</w:t>
            </w:r>
          </w:p>
        </w:tc>
        <w:tc>
          <w:tcPr>
            <w:tcW w:w="1843" w:type="dxa"/>
          </w:tcPr>
          <w:p w:rsidR="00441EAF" w:rsidRPr="00152B26" w:rsidRDefault="00734C63" w:rsidP="00734C63">
            <w:pPr>
              <w:spacing w:after="160" w:line="259" w:lineRule="auto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 xml:space="preserve">The </w:t>
            </w:r>
            <w:proofErr w:type="spellStart"/>
            <w:r w:rsidRPr="00734C63">
              <w:rPr>
                <w:rFonts w:ascii="Times New Roman" w:hAnsi="Times New Roman" w:cs="Times New Roman"/>
                <w:b/>
                <w:i/>
              </w:rPr>
              <w:t>quinquennium</w:t>
            </w:r>
            <w:proofErr w:type="spellEnd"/>
            <w:r w:rsidRPr="00734C63">
              <w:rPr>
                <w:rFonts w:ascii="Times New Roman" w:hAnsi="Times New Roman" w:cs="Times New Roman"/>
                <w:b/>
                <w:i/>
              </w:rPr>
              <w:t xml:space="preserve"> </w:t>
            </w:r>
            <w:proofErr w:type="spellStart"/>
            <w:r w:rsidRPr="00734C63">
              <w:rPr>
                <w:rFonts w:ascii="Times New Roman" w:hAnsi="Times New Roman" w:cs="Times New Roman"/>
                <w:b/>
                <w:i/>
              </w:rPr>
              <w:t>Neronis</w:t>
            </w:r>
            <w:proofErr w:type="spellEnd"/>
          </w:p>
        </w:tc>
        <w:tc>
          <w:tcPr>
            <w:tcW w:w="1933" w:type="dxa"/>
          </w:tcPr>
          <w:p w:rsidR="00441EAF" w:rsidRPr="00152B26" w:rsidRDefault="006E4653" w:rsidP="001D40B5">
            <w:pPr>
              <w:spacing w:after="160" w:line="259" w:lineRule="auto"/>
              <w:rPr>
                <w:rFonts w:ascii="Times New Roman" w:hAnsi="Times New Roman" w:cs="Times New Roman"/>
                <w:b/>
              </w:rPr>
            </w:pPr>
            <w:r w:rsidRPr="006E4653">
              <w:rPr>
                <w:rFonts w:ascii="Times New Roman" w:hAnsi="Times New Roman" w:cs="Times New Roman"/>
                <w:b/>
              </w:rPr>
              <w:t>Philosophy and Culture under Nero</w:t>
            </w:r>
          </w:p>
        </w:tc>
      </w:tr>
      <w:tr w:rsidR="00441EAF" w:rsidRPr="00152B26" w:rsidTr="00E545D2">
        <w:trPr>
          <w:trHeight w:val="971"/>
        </w:trPr>
        <w:tc>
          <w:tcPr>
            <w:tcW w:w="1677" w:type="dxa"/>
          </w:tcPr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Hour one</w:t>
            </w:r>
          </w:p>
        </w:tc>
        <w:tc>
          <w:tcPr>
            <w:tcW w:w="1879" w:type="dxa"/>
          </w:tcPr>
          <w:p w:rsidR="00441EAF" w:rsidRPr="00152B26" w:rsidRDefault="00D7549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Introduction</w:t>
            </w:r>
          </w:p>
        </w:tc>
        <w:tc>
          <w:tcPr>
            <w:tcW w:w="1684" w:type="dxa"/>
          </w:tcPr>
          <w:p w:rsidR="00441EAF" w:rsidRPr="00235098" w:rsidRDefault="00003CBD" w:rsidP="00003CBD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Coming of age – the early years of Nero</w:t>
            </w:r>
          </w:p>
        </w:tc>
        <w:tc>
          <w:tcPr>
            <w:tcW w:w="1843" w:type="dxa"/>
            <w:shd w:val="clear" w:color="auto" w:fill="auto"/>
          </w:tcPr>
          <w:p w:rsidR="00441EAF" w:rsidRPr="00235098" w:rsidRDefault="009548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9548AF">
              <w:rPr>
                <w:rFonts w:ascii="Times New Roman" w:hAnsi="Times New Roman" w:cs="Times New Roman"/>
              </w:rPr>
              <w:t>Nero’s “Five Golden Years”</w:t>
            </w:r>
          </w:p>
        </w:tc>
        <w:tc>
          <w:tcPr>
            <w:tcW w:w="1933" w:type="dxa"/>
            <w:shd w:val="clear" w:color="auto" w:fill="auto"/>
          </w:tcPr>
          <w:p w:rsidR="00441EAF" w:rsidRPr="00152B26" w:rsidRDefault="00144892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Literary culture and the court</w:t>
            </w:r>
          </w:p>
        </w:tc>
      </w:tr>
      <w:tr w:rsidR="00214D69" w:rsidRPr="00152B26" w:rsidTr="00235098">
        <w:trPr>
          <w:trHeight w:val="1128"/>
        </w:trPr>
        <w:tc>
          <w:tcPr>
            <w:tcW w:w="1677" w:type="dxa"/>
          </w:tcPr>
          <w:p w:rsidR="00214D69" w:rsidRPr="00152B26" w:rsidRDefault="00214D6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Hour two</w:t>
            </w:r>
          </w:p>
        </w:tc>
        <w:tc>
          <w:tcPr>
            <w:tcW w:w="1879" w:type="dxa"/>
          </w:tcPr>
          <w:p w:rsidR="00214D69" w:rsidRPr="00152B26" w:rsidRDefault="00214D6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Challenges of being a </w:t>
            </w:r>
            <w:proofErr w:type="spellStart"/>
            <w:r w:rsidRPr="00D75499">
              <w:rPr>
                <w:rFonts w:ascii="Times New Roman" w:hAnsi="Times New Roman" w:cs="Times New Roman"/>
                <w:i/>
              </w:rPr>
              <w:t>princeps</w:t>
            </w:r>
            <w:proofErr w:type="spellEnd"/>
          </w:p>
        </w:tc>
        <w:tc>
          <w:tcPr>
            <w:tcW w:w="1684" w:type="dxa"/>
            <w:vMerge w:val="restart"/>
          </w:tcPr>
          <w:p w:rsidR="00214D69" w:rsidRPr="00235098" w:rsidRDefault="00214D6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Workshop: </w:t>
            </w:r>
            <w:r w:rsidRPr="00003CBD">
              <w:rPr>
                <w:rFonts w:ascii="Times New Roman" w:hAnsi="Times New Roman" w:cs="Times New Roman"/>
              </w:rPr>
              <w:t xml:space="preserve">Seneca </w:t>
            </w:r>
            <w:proofErr w:type="spellStart"/>
            <w:r w:rsidRPr="00003CBD">
              <w:rPr>
                <w:rFonts w:ascii="Times New Roman" w:hAnsi="Times New Roman" w:cs="Times New Roman"/>
                <w:i/>
              </w:rPr>
              <w:t>Apocolocyntosis</w:t>
            </w:r>
            <w:proofErr w:type="spellEnd"/>
          </w:p>
        </w:tc>
        <w:tc>
          <w:tcPr>
            <w:tcW w:w="1843" w:type="dxa"/>
            <w:shd w:val="clear" w:color="auto" w:fill="auto"/>
          </w:tcPr>
          <w:p w:rsidR="00214D69" w:rsidRPr="00235098" w:rsidRDefault="00214D69" w:rsidP="00235098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Quiz 1</w:t>
            </w:r>
            <w:r w:rsidRPr="00235098">
              <w:rPr>
                <w:rFonts w:ascii="Times New Roman" w:hAnsi="Times New Roman" w:cs="Times New Roman"/>
              </w:rPr>
              <w:t xml:space="preserve"> (</w:t>
            </w:r>
            <w:r w:rsidRPr="00235098">
              <w:rPr>
                <w:rFonts w:ascii="Times New Roman" w:hAnsi="Times New Roman" w:cs="Times New Roman"/>
                <w:b/>
              </w:rPr>
              <w:t>assessment one</w:t>
            </w:r>
            <w:r w:rsidRPr="00235098">
              <w:rPr>
                <w:rFonts w:ascii="Times New Roman" w:hAnsi="Times New Roman" w:cs="Times New Roman"/>
              </w:rPr>
              <w:t>)</w:t>
            </w:r>
          </w:p>
          <w:p w:rsidR="00214D69" w:rsidRPr="00235098" w:rsidRDefault="00214D6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1933" w:type="dxa"/>
            <w:vMerge w:val="restart"/>
            <w:shd w:val="clear" w:color="auto" w:fill="auto"/>
          </w:tcPr>
          <w:p w:rsidR="00214D69" w:rsidRPr="00152B26" w:rsidRDefault="00214D6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214D69">
              <w:rPr>
                <w:rFonts w:ascii="Times New Roman" w:hAnsi="Times New Roman" w:cs="Times New Roman"/>
              </w:rPr>
              <w:t>Workshop: Representation</w:t>
            </w:r>
            <w:r w:rsidR="0055135B">
              <w:rPr>
                <w:rFonts w:ascii="Times New Roman" w:hAnsi="Times New Roman" w:cs="Times New Roman"/>
              </w:rPr>
              <w:t>s</w:t>
            </w:r>
            <w:r w:rsidRPr="00214D69">
              <w:rPr>
                <w:rFonts w:ascii="Times New Roman" w:hAnsi="Times New Roman" w:cs="Times New Roman"/>
              </w:rPr>
              <w:t xml:space="preserve"> of Nero in Art</w:t>
            </w:r>
          </w:p>
        </w:tc>
      </w:tr>
      <w:tr w:rsidR="00214D69" w:rsidRPr="00152B26" w:rsidTr="00235098">
        <w:trPr>
          <w:trHeight w:val="707"/>
        </w:trPr>
        <w:tc>
          <w:tcPr>
            <w:tcW w:w="1677" w:type="dxa"/>
          </w:tcPr>
          <w:p w:rsidR="00214D69" w:rsidRPr="00152B26" w:rsidRDefault="00214D6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Hour three</w:t>
            </w:r>
          </w:p>
        </w:tc>
        <w:tc>
          <w:tcPr>
            <w:tcW w:w="1879" w:type="dxa"/>
          </w:tcPr>
          <w:p w:rsidR="00214D69" w:rsidRPr="00152B26" w:rsidRDefault="00214D6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Workshop: Nero in the source tradition</w:t>
            </w:r>
          </w:p>
        </w:tc>
        <w:tc>
          <w:tcPr>
            <w:tcW w:w="1684" w:type="dxa"/>
            <w:vMerge/>
          </w:tcPr>
          <w:p w:rsidR="00214D69" w:rsidRPr="00152B26" w:rsidRDefault="00214D6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1843" w:type="dxa"/>
            <w:shd w:val="clear" w:color="auto" w:fill="auto"/>
          </w:tcPr>
          <w:p w:rsidR="00214D69" w:rsidRPr="00152B26" w:rsidRDefault="005A5CD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5A5CD9">
              <w:rPr>
                <w:rFonts w:ascii="Times New Roman" w:hAnsi="Times New Roman" w:cs="Times New Roman"/>
              </w:rPr>
              <w:t>Workshop: Persius, Satire and “Asses Ears”</w:t>
            </w:r>
          </w:p>
        </w:tc>
        <w:tc>
          <w:tcPr>
            <w:tcW w:w="1933" w:type="dxa"/>
            <w:vMerge/>
            <w:shd w:val="clear" w:color="auto" w:fill="auto"/>
          </w:tcPr>
          <w:p w:rsidR="00214D69" w:rsidRPr="00152B26" w:rsidRDefault="00214D6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</w:tr>
    </w:tbl>
    <w:p w:rsidR="00441EAF" w:rsidRPr="00152B26" w:rsidRDefault="00441EAF" w:rsidP="00441EAF">
      <w:pPr>
        <w:rPr>
          <w:rFonts w:ascii="Times New Roman" w:hAnsi="Times New Roman" w:cs="Times New Roman"/>
        </w:rPr>
      </w:pPr>
    </w:p>
    <w:p w:rsidR="00441EAF" w:rsidRPr="00152B26" w:rsidRDefault="00441EAF" w:rsidP="00441EAF">
      <w:pPr>
        <w:rPr>
          <w:rFonts w:ascii="Times New Roman" w:hAnsi="Times New Roman" w:cs="Times New Roman"/>
          <w:b/>
        </w:rPr>
      </w:pPr>
      <w:r w:rsidRPr="00152B26">
        <w:rPr>
          <w:rFonts w:ascii="Times New Roman" w:hAnsi="Times New Roman" w:cs="Times New Roman"/>
          <w:b/>
        </w:rPr>
        <w:t>WEEK 2</w:t>
      </w:r>
    </w:p>
    <w:tbl>
      <w:tblPr>
        <w:tblStyle w:val="TableGrid"/>
        <w:tblW w:w="8982" w:type="dxa"/>
        <w:tblLook w:val="04A0" w:firstRow="1" w:lastRow="0" w:firstColumn="1" w:lastColumn="0" w:noHBand="0" w:noVBand="1"/>
      </w:tblPr>
      <w:tblGrid>
        <w:gridCol w:w="1592"/>
        <w:gridCol w:w="1788"/>
        <w:gridCol w:w="1837"/>
        <w:gridCol w:w="1862"/>
        <w:gridCol w:w="1903"/>
      </w:tblGrid>
      <w:tr w:rsidR="00441EAF" w:rsidRPr="00152B26" w:rsidTr="00630A1B">
        <w:trPr>
          <w:trHeight w:val="525"/>
        </w:trPr>
        <w:tc>
          <w:tcPr>
            <w:tcW w:w="1592" w:type="dxa"/>
          </w:tcPr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1788" w:type="dxa"/>
          </w:tcPr>
          <w:p w:rsidR="00441EAF" w:rsidRPr="00152B26" w:rsidRDefault="001E378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Session 5</w:t>
            </w:r>
          </w:p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Monday</w:t>
            </w:r>
          </w:p>
        </w:tc>
        <w:tc>
          <w:tcPr>
            <w:tcW w:w="1837" w:type="dxa"/>
          </w:tcPr>
          <w:p w:rsidR="00441EAF" w:rsidRPr="00152B26" w:rsidRDefault="001E378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Session 6</w:t>
            </w:r>
          </w:p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Tuesday</w:t>
            </w:r>
          </w:p>
        </w:tc>
        <w:tc>
          <w:tcPr>
            <w:tcW w:w="1862" w:type="dxa"/>
          </w:tcPr>
          <w:p w:rsidR="00441EAF" w:rsidRPr="00152B26" w:rsidRDefault="001E378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Session 7</w:t>
            </w:r>
          </w:p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Thursday</w:t>
            </w:r>
          </w:p>
        </w:tc>
        <w:tc>
          <w:tcPr>
            <w:tcW w:w="1903" w:type="dxa"/>
          </w:tcPr>
          <w:p w:rsidR="00441EAF" w:rsidRPr="00152B26" w:rsidRDefault="001E378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Session 8</w:t>
            </w:r>
          </w:p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Friday</w:t>
            </w:r>
          </w:p>
        </w:tc>
      </w:tr>
      <w:tr w:rsidR="00441EAF" w:rsidRPr="00152B26" w:rsidTr="00630A1B">
        <w:trPr>
          <w:trHeight w:val="429"/>
        </w:trPr>
        <w:tc>
          <w:tcPr>
            <w:tcW w:w="1592" w:type="dxa"/>
          </w:tcPr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THEME</w:t>
            </w:r>
          </w:p>
        </w:tc>
        <w:tc>
          <w:tcPr>
            <w:tcW w:w="1788" w:type="dxa"/>
          </w:tcPr>
          <w:p w:rsidR="00441EAF" w:rsidRPr="00152B26" w:rsidRDefault="00441EAF" w:rsidP="001A3F75">
            <w:pPr>
              <w:spacing w:after="160" w:line="259" w:lineRule="auto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 xml:space="preserve">Assessment </w:t>
            </w:r>
            <w:r w:rsidR="001A3F75">
              <w:rPr>
                <w:rFonts w:ascii="Times New Roman" w:hAnsi="Times New Roman" w:cs="Times New Roman"/>
                <w:b/>
              </w:rPr>
              <w:t>two</w:t>
            </w:r>
          </w:p>
        </w:tc>
        <w:tc>
          <w:tcPr>
            <w:tcW w:w="1837" w:type="dxa"/>
          </w:tcPr>
          <w:p w:rsidR="00441EAF" w:rsidRPr="00152B26" w:rsidRDefault="00734C63" w:rsidP="001D40B5">
            <w:pPr>
              <w:spacing w:after="160" w:line="259" w:lineRule="auto"/>
              <w:rPr>
                <w:rFonts w:ascii="Times New Roman" w:hAnsi="Times New Roman" w:cs="Times New Roman"/>
                <w:b/>
              </w:rPr>
            </w:pPr>
            <w:r w:rsidRPr="00734C63">
              <w:rPr>
                <w:rFonts w:ascii="Times New Roman" w:hAnsi="Times New Roman" w:cs="Times New Roman"/>
                <w:b/>
              </w:rPr>
              <w:t>Tyranny and Debauchery Unchecked</w:t>
            </w:r>
          </w:p>
        </w:tc>
        <w:tc>
          <w:tcPr>
            <w:tcW w:w="1862" w:type="dxa"/>
          </w:tcPr>
          <w:p w:rsidR="00441EAF" w:rsidRPr="00152B26" w:rsidRDefault="00630A1B" w:rsidP="001D40B5">
            <w:pPr>
              <w:spacing w:after="160" w:line="259" w:lineRule="auto"/>
              <w:rPr>
                <w:rFonts w:ascii="Times New Roman" w:hAnsi="Times New Roman" w:cs="Times New Roman"/>
                <w:b/>
              </w:rPr>
            </w:pPr>
            <w:r w:rsidRPr="00630A1B">
              <w:rPr>
                <w:rFonts w:ascii="Times New Roman" w:hAnsi="Times New Roman" w:cs="Times New Roman"/>
                <w:b/>
              </w:rPr>
              <w:t>Diplomacy and Conquest</w:t>
            </w:r>
          </w:p>
        </w:tc>
        <w:tc>
          <w:tcPr>
            <w:tcW w:w="1903" w:type="dxa"/>
          </w:tcPr>
          <w:p w:rsidR="00441EAF" w:rsidRPr="00152B26" w:rsidRDefault="00483C97" w:rsidP="001D40B5">
            <w:pPr>
              <w:spacing w:after="160" w:line="259" w:lineRule="auto"/>
              <w:rPr>
                <w:rFonts w:ascii="Times New Roman" w:hAnsi="Times New Roman" w:cs="Times New Roman"/>
                <w:b/>
              </w:rPr>
            </w:pPr>
            <w:r w:rsidRPr="00483C97">
              <w:rPr>
                <w:rFonts w:ascii="Times New Roman" w:hAnsi="Times New Roman" w:cs="Times New Roman"/>
                <w:b/>
              </w:rPr>
              <w:t>The Great Fire of Rome and</w:t>
            </w:r>
            <w:r w:rsidR="00DF5A7D">
              <w:rPr>
                <w:rFonts w:ascii="Times New Roman" w:hAnsi="Times New Roman" w:cs="Times New Roman"/>
                <w:b/>
              </w:rPr>
              <w:t xml:space="preserve"> State Finances</w:t>
            </w:r>
          </w:p>
        </w:tc>
      </w:tr>
      <w:tr w:rsidR="00441EAF" w:rsidRPr="00152B26" w:rsidTr="00630A1B">
        <w:trPr>
          <w:trHeight w:val="595"/>
        </w:trPr>
        <w:tc>
          <w:tcPr>
            <w:tcW w:w="1592" w:type="dxa"/>
          </w:tcPr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Hour one</w:t>
            </w:r>
          </w:p>
        </w:tc>
        <w:tc>
          <w:tcPr>
            <w:tcW w:w="1788" w:type="dxa"/>
            <w:vMerge w:val="restart"/>
          </w:tcPr>
          <w:p w:rsidR="00441EAF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</w:t>
            </w:r>
            <w:r w:rsidRPr="00925E9A">
              <w:rPr>
                <w:rFonts w:ascii="Times New Roman" w:hAnsi="Times New Roman" w:cs="Times New Roman"/>
              </w:rPr>
              <w:t xml:space="preserve">evel 5: </w:t>
            </w:r>
            <w:r w:rsidR="001A3F75">
              <w:rPr>
                <w:rFonts w:ascii="Times New Roman" w:hAnsi="Times New Roman" w:cs="Times New Roman"/>
              </w:rPr>
              <w:t>Oral exam (5 minutes) – 20</w:t>
            </w:r>
            <w:r w:rsidRPr="00925E9A">
              <w:rPr>
                <w:rFonts w:ascii="Times New Roman" w:hAnsi="Times New Roman" w:cs="Times New Roman"/>
              </w:rPr>
              <w:t>%</w:t>
            </w:r>
            <w:r>
              <w:rPr>
                <w:rFonts w:ascii="Times New Roman" w:hAnsi="Times New Roman" w:cs="Times New Roman"/>
              </w:rPr>
              <w:t xml:space="preserve">; </w:t>
            </w:r>
          </w:p>
          <w:p w:rsidR="00441EAF" w:rsidRPr="00925E9A" w:rsidRDefault="00441EAF" w:rsidP="001A3F7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</w:t>
            </w:r>
            <w:r w:rsidRPr="00925E9A">
              <w:rPr>
                <w:rFonts w:ascii="Times New Roman" w:hAnsi="Times New Roman" w:cs="Times New Roman"/>
              </w:rPr>
              <w:t xml:space="preserve">evel 6: </w:t>
            </w:r>
            <w:r>
              <w:rPr>
                <w:rFonts w:ascii="Times New Roman" w:hAnsi="Times New Roman" w:cs="Times New Roman"/>
              </w:rPr>
              <w:t xml:space="preserve">oral exam </w:t>
            </w:r>
            <w:r w:rsidRPr="00925E9A">
              <w:rPr>
                <w:rFonts w:ascii="Times New Roman" w:hAnsi="Times New Roman" w:cs="Times New Roman"/>
              </w:rPr>
              <w:t>(</w:t>
            </w:r>
            <w:r w:rsidR="001A3F75">
              <w:rPr>
                <w:rFonts w:ascii="Times New Roman" w:hAnsi="Times New Roman" w:cs="Times New Roman"/>
              </w:rPr>
              <w:t>6</w:t>
            </w:r>
            <w:r>
              <w:rPr>
                <w:rFonts w:ascii="Times New Roman" w:hAnsi="Times New Roman" w:cs="Times New Roman"/>
              </w:rPr>
              <w:t xml:space="preserve"> minutes</w:t>
            </w:r>
            <w:r w:rsidRPr="00925E9A">
              <w:rPr>
                <w:rFonts w:ascii="Times New Roman" w:hAnsi="Times New Roman" w:cs="Times New Roman"/>
              </w:rPr>
              <w:t>) –</w:t>
            </w:r>
            <w:r w:rsidR="001A3F75">
              <w:rPr>
                <w:rFonts w:ascii="Times New Roman" w:hAnsi="Times New Roman" w:cs="Times New Roman"/>
              </w:rPr>
              <w:t xml:space="preserve"> 20</w:t>
            </w:r>
            <w:r w:rsidRPr="00925E9A">
              <w:rPr>
                <w:rFonts w:ascii="Times New Roman" w:hAnsi="Times New Roman" w:cs="Times New Roman"/>
              </w:rPr>
              <w:t>%</w:t>
            </w:r>
          </w:p>
        </w:tc>
        <w:tc>
          <w:tcPr>
            <w:tcW w:w="1837" w:type="dxa"/>
          </w:tcPr>
          <w:p w:rsidR="00441EAF" w:rsidRPr="00152B26" w:rsidRDefault="00137AC1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Nero unleashed </w:t>
            </w:r>
          </w:p>
        </w:tc>
        <w:tc>
          <w:tcPr>
            <w:tcW w:w="1862" w:type="dxa"/>
          </w:tcPr>
          <w:p w:rsidR="00441EAF" w:rsidRPr="00152B26" w:rsidRDefault="002419C2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Troubles in Britain</w:t>
            </w:r>
          </w:p>
        </w:tc>
        <w:tc>
          <w:tcPr>
            <w:tcW w:w="1903" w:type="dxa"/>
          </w:tcPr>
          <w:p w:rsidR="00441EAF" w:rsidRPr="00152B26" w:rsidRDefault="00483C97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Fire in the city of Rome</w:t>
            </w:r>
          </w:p>
        </w:tc>
      </w:tr>
      <w:tr w:rsidR="005A5CD9" w:rsidRPr="00152B26" w:rsidTr="00630A1B">
        <w:trPr>
          <w:trHeight w:val="262"/>
        </w:trPr>
        <w:tc>
          <w:tcPr>
            <w:tcW w:w="1592" w:type="dxa"/>
          </w:tcPr>
          <w:p w:rsidR="005A5CD9" w:rsidRPr="00152B26" w:rsidRDefault="005A5CD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Hour two</w:t>
            </w:r>
          </w:p>
        </w:tc>
        <w:tc>
          <w:tcPr>
            <w:tcW w:w="1788" w:type="dxa"/>
            <w:vMerge/>
          </w:tcPr>
          <w:p w:rsidR="005A5CD9" w:rsidRPr="00152B26" w:rsidRDefault="005A5CD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1837" w:type="dxa"/>
            <w:vMerge w:val="restart"/>
          </w:tcPr>
          <w:p w:rsidR="005A5CD9" w:rsidRPr="00152B26" w:rsidRDefault="005A5CD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Workshop: Petronius’ </w:t>
            </w:r>
            <w:proofErr w:type="spellStart"/>
            <w:r w:rsidRPr="005A5CD9">
              <w:rPr>
                <w:rFonts w:ascii="Times New Roman" w:hAnsi="Times New Roman" w:cs="Times New Roman"/>
                <w:i/>
              </w:rPr>
              <w:t>Satyrica</w:t>
            </w:r>
            <w:proofErr w:type="spellEnd"/>
          </w:p>
        </w:tc>
        <w:tc>
          <w:tcPr>
            <w:tcW w:w="1862" w:type="dxa"/>
          </w:tcPr>
          <w:p w:rsidR="005A5CD9" w:rsidRPr="004213D6" w:rsidRDefault="004213D6" w:rsidP="001D40B5">
            <w:pPr>
              <w:spacing w:after="160" w:line="259" w:lineRule="auto"/>
              <w:rPr>
                <w:rFonts w:ascii="Times New Roman" w:hAnsi="Times New Roman" w:cs="Times New Roman"/>
                <w:i/>
              </w:rPr>
            </w:pPr>
            <w:r>
              <w:rPr>
                <w:rFonts w:ascii="Times New Roman" w:hAnsi="Times New Roman" w:cs="Times New Roman"/>
              </w:rPr>
              <w:t xml:space="preserve">Workshop: Lucan’s </w:t>
            </w:r>
            <w:proofErr w:type="spellStart"/>
            <w:r>
              <w:rPr>
                <w:rFonts w:ascii="Times New Roman" w:hAnsi="Times New Roman" w:cs="Times New Roman"/>
                <w:i/>
              </w:rPr>
              <w:t>Pharsalia</w:t>
            </w:r>
            <w:proofErr w:type="spellEnd"/>
            <w:r>
              <w:rPr>
                <w:rFonts w:ascii="Times New Roman" w:hAnsi="Times New Roman" w:cs="Times New Roman"/>
                <w:i/>
              </w:rPr>
              <w:t xml:space="preserve"> </w:t>
            </w:r>
          </w:p>
        </w:tc>
        <w:tc>
          <w:tcPr>
            <w:tcW w:w="1903" w:type="dxa"/>
          </w:tcPr>
          <w:p w:rsidR="005A5CD9" w:rsidRPr="00152B26" w:rsidRDefault="004213D6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4213D6">
              <w:rPr>
                <w:rFonts w:ascii="Times New Roman" w:hAnsi="Times New Roman" w:cs="Times New Roman"/>
              </w:rPr>
              <w:t>Quiz 2 (</w:t>
            </w:r>
            <w:r w:rsidRPr="004213D6">
              <w:rPr>
                <w:rFonts w:ascii="Times New Roman" w:hAnsi="Times New Roman" w:cs="Times New Roman"/>
                <w:b/>
              </w:rPr>
              <w:t>assessment one</w:t>
            </w:r>
            <w:r w:rsidRPr="004213D6">
              <w:rPr>
                <w:rFonts w:ascii="Times New Roman" w:hAnsi="Times New Roman" w:cs="Times New Roman"/>
              </w:rPr>
              <w:t>)</w:t>
            </w:r>
          </w:p>
        </w:tc>
      </w:tr>
      <w:tr w:rsidR="005A5CD9" w:rsidRPr="00152B26" w:rsidTr="00630A1B">
        <w:trPr>
          <w:trHeight w:val="656"/>
        </w:trPr>
        <w:tc>
          <w:tcPr>
            <w:tcW w:w="1592" w:type="dxa"/>
          </w:tcPr>
          <w:p w:rsidR="005A5CD9" w:rsidRPr="00152B26" w:rsidRDefault="005A5CD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Hour three</w:t>
            </w:r>
          </w:p>
        </w:tc>
        <w:tc>
          <w:tcPr>
            <w:tcW w:w="1788" w:type="dxa"/>
            <w:vMerge/>
          </w:tcPr>
          <w:p w:rsidR="005A5CD9" w:rsidRPr="00152B26" w:rsidRDefault="005A5CD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1837" w:type="dxa"/>
            <w:vMerge/>
          </w:tcPr>
          <w:p w:rsidR="005A5CD9" w:rsidRPr="00152B26" w:rsidRDefault="005A5CD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1862" w:type="dxa"/>
          </w:tcPr>
          <w:p w:rsidR="005A5CD9" w:rsidRPr="00152B26" w:rsidRDefault="005A5CD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The War over Armenia</w:t>
            </w:r>
          </w:p>
        </w:tc>
        <w:tc>
          <w:tcPr>
            <w:tcW w:w="1903" w:type="dxa"/>
          </w:tcPr>
          <w:p w:rsidR="005A5CD9" w:rsidRPr="00152B26" w:rsidRDefault="00DF5A7D" w:rsidP="00DF5A7D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How did the Roman state sustain itself?</w:t>
            </w:r>
          </w:p>
        </w:tc>
      </w:tr>
    </w:tbl>
    <w:p w:rsidR="00441EAF" w:rsidRDefault="00441EAF" w:rsidP="00441EAF">
      <w:pPr>
        <w:rPr>
          <w:rFonts w:ascii="Times New Roman" w:hAnsi="Times New Roman" w:cs="Times New Roman"/>
          <w:b/>
        </w:rPr>
      </w:pPr>
    </w:p>
    <w:p w:rsidR="007C3694" w:rsidRDefault="007C3694" w:rsidP="00441EAF">
      <w:pPr>
        <w:rPr>
          <w:rFonts w:ascii="Times New Roman" w:hAnsi="Times New Roman" w:cs="Times New Roman"/>
          <w:b/>
        </w:rPr>
      </w:pPr>
    </w:p>
    <w:p w:rsidR="007C3694" w:rsidRPr="00152B26" w:rsidRDefault="007C3694" w:rsidP="00441EAF">
      <w:pPr>
        <w:rPr>
          <w:rFonts w:ascii="Times New Roman" w:hAnsi="Times New Roman" w:cs="Times New Roman"/>
          <w:b/>
        </w:rPr>
      </w:pPr>
    </w:p>
    <w:p w:rsidR="00441EAF" w:rsidRPr="00152B26" w:rsidRDefault="00441EAF" w:rsidP="00441EAF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lastRenderedPageBreak/>
        <w:t>WEEK 3</w:t>
      </w:r>
    </w:p>
    <w:tbl>
      <w:tblPr>
        <w:tblStyle w:val="TableGrid"/>
        <w:tblW w:w="9009" w:type="dxa"/>
        <w:tblLook w:val="04A0" w:firstRow="1" w:lastRow="0" w:firstColumn="1" w:lastColumn="0" w:noHBand="0" w:noVBand="1"/>
      </w:tblPr>
      <w:tblGrid>
        <w:gridCol w:w="1636"/>
        <w:gridCol w:w="1830"/>
        <w:gridCol w:w="1772"/>
        <w:gridCol w:w="1959"/>
        <w:gridCol w:w="1812"/>
      </w:tblGrid>
      <w:tr w:rsidR="001E3789" w:rsidRPr="00152B26" w:rsidTr="005375DA">
        <w:trPr>
          <w:trHeight w:val="203"/>
        </w:trPr>
        <w:tc>
          <w:tcPr>
            <w:tcW w:w="1636" w:type="dxa"/>
          </w:tcPr>
          <w:p w:rsidR="001E3789" w:rsidRPr="00152B26" w:rsidRDefault="001E378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1830" w:type="dxa"/>
          </w:tcPr>
          <w:p w:rsidR="001E3789" w:rsidRPr="00152B26" w:rsidRDefault="001E378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Session 9</w:t>
            </w:r>
          </w:p>
          <w:p w:rsidR="001E3789" w:rsidRPr="00152B26" w:rsidRDefault="001E378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Monday</w:t>
            </w:r>
          </w:p>
        </w:tc>
        <w:tc>
          <w:tcPr>
            <w:tcW w:w="1772" w:type="dxa"/>
          </w:tcPr>
          <w:p w:rsidR="001E3789" w:rsidRPr="00152B26" w:rsidRDefault="001E378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Session 10</w:t>
            </w:r>
          </w:p>
          <w:p w:rsidR="001E3789" w:rsidRPr="00152B26" w:rsidRDefault="001E378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Tuesday</w:t>
            </w:r>
          </w:p>
        </w:tc>
        <w:tc>
          <w:tcPr>
            <w:tcW w:w="1959" w:type="dxa"/>
          </w:tcPr>
          <w:p w:rsidR="001E3789" w:rsidRPr="00152B26" w:rsidRDefault="001E378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Session 11</w:t>
            </w:r>
          </w:p>
          <w:p w:rsidR="001E3789" w:rsidRPr="00152B26" w:rsidRDefault="001E378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Thursday</w:t>
            </w:r>
          </w:p>
        </w:tc>
        <w:tc>
          <w:tcPr>
            <w:tcW w:w="1812" w:type="dxa"/>
          </w:tcPr>
          <w:p w:rsidR="001E3789" w:rsidRPr="00152B26" w:rsidRDefault="001E378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Session 12</w:t>
            </w:r>
          </w:p>
          <w:p w:rsidR="001E3789" w:rsidRPr="00152B26" w:rsidRDefault="001E378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Friday</w:t>
            </w:r>
          </w:p>
        </w:tc>
      </w:tr>
      <w:tr w:rsidR="001E3789" w:rsidRPr="00152B26" w:rsidTr="005375DA">
        <w:trPr>
          <w:trHeight w:val="323"/>
        </w:trPr>
        <w:tc>
          <w:tcPr>
            <w:tcW w:w="1636" w:type="dxa"/>
          </w:tcPr>
          <w:p w:rsidR="001E3789" w:rsidRPr="00152B26" w:rsidRDefault="001E3789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THEME</w:t>
            </w:r>
          </w:p>
        </w:tc>
        <w:tc>
          <w:tcPr>
            <w:tcW w:w="1830" w:type="dxa"/>
          </w:tcPr>
          <w:p w:rsidR="001E3789" w:rsidRPr="004F680C" w:rsidRDefault="006806E5" w:rsidP="00483C97">
            <w:pPr>
              <w:spacing w:after="160" w:line="259" w:lineRule="auto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(</w:t>
            </w:r>
            <w:r w:rsidR="00483C97">
              <w:rPr>
                <w:rFonts w:ascii="Times New Roman" w:hAnsi="Times New Roman" w:cs="Times New Roman"/>
                <w:b/>
              </w:rPr>
              <w:t>R</w:t>
            </w:r>
            <w:r>
              <w:rPr>
                <w:rFonts w:ascii="Times New Roman" w:hAnsi="Times New Roman" w:cs="Times New Roman"/>
                <w:b/>
              </w:rPr>
              <w:t>e)constructing Rome</w:t>
            </w:r>
          </w:p>
        </w:tc>
        <w:tc>
          <w:tcPr>
            <w:tcW w:w="1772" w:type="dxa"/>
          </w:tcPr>
          <w:p w:rsidR="001E3789" w:rsidRPr="00152B26" w:rsidRDefault="006806E5" w:rsidP="001D40B5">
            <w:pPr>
              <w:spacing w:after="160" w:line="259" w:lineRule="auto"/>
              <w:rPr>
                <w:rFonts w:ascii="Times New Roman" w:hAnsi="Times New Roman" w:cs="Times New Roman"/>
                <w:b/>
              </w:rPr>
            </w:pPr>
            <w:r w:rsidRPr="006806E5">
              <w:rPr>
                <w:rFonts w:ascii="Times New Roman" w:hAnsi="Times New Roman" w:cs="Times New Roman"/>
                <w:b/>
              </w:rPr>
              <w:t>Christian Tradition and Nero</w:t>
            </w:r>
          </w:p>
        </w:tc>
        <w:tc>
          <w:tcPr>
            <w:tcW w:w="1959" w:type="dxa"/>
          </w:tcPr>
          <w:p w:rsidR="005375DA" w:rsidRDefault="005375DA" w:rsidP="005375DA">
            <w:pPr>
              <w:spacing w:after="160" w:line="259" w:lineRule="auto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Assessment three</w:t>
            </w:r>
          </w:p>
          <w:p w:rsidR="001E3789" w:rsidRPr="00D30187" w:rsidRDefault="001E3789" w:rsidP="001D40B5">
            <w:pPr>
              <w:spacing w:after="160" w:line="259" w:lineRule="auto"/>
              <w:rPr>
                <w:rFonts w:ascii="Times New Roman" w:hAnsi="Times New Roman" w:cs="Times New Roman"/>
                <w:b/>
                <w:i/>
              </w:rPr>
            </w:pPr>
          </w:p>
        </w:tc>
        <w:tc>
          <w:tcPr>
            <w:tcW w:w="1812" w:type="dxa"/>
          </w:tcPr>
          <w:p w:rsidR="005375DA" w:rsidRPr="00152B26" w:rsidRDefault="005375DA" w:rsidP="001D40B5">
            <w:pPr>
              <w:spacing w:after="160" w:line="259" w:lineRule="auto"/>
              <w:rPr>
                <w:rFonts w:ascii="Times New Roman" w:hAnsi="Times New Roman" w:cs="Times New Roman"/>
                <w:b/>
              </w:rPr>
            </w:pPr>
            <w:proofErr w:type="spellStart"/>
            <w:r w:rsidRPr="00D30187">
              <w:rPr>
                <w:rFonts w:ascii="Times New Roman" w:hAnsi="Times New Roman" w:cs="Times New Roman"/>
                <w:b/>
                <w:i/>
              </w:rPr>
              <w:t>Qualis</w:t>
            </w:r>
            <w:proofErr w:type="spellEnd"/>
            <w:r w:rsidRPr="00D30187">
              <w:rPr>
                <w:rFonts w:ascii="Times New Roman" w:hAnsi="Times New Roman" w:cs="Times New Roman"/>
                <w:b/>
                <w:i/>
              </w:rPr>
              <w:t xml:space="preserve"> </w:t>
            </w:r>
            <w:proofErr w:type="spellStart"/>
            <w:r w:rsidRPr="00D30187">
              <w:rPr>
                <w:rFonts w:ascii="Times New Roman" w:hAnsi="Times New Roman" w:cs="Times New Roman"/>
                <w:b/>
                <w:i/>
              </w:rPr>
              <w:t>artifex</w:t>
            </w:r>
            <w:proofErr w:type="spellEnd"/>
            <w:r w:rsidRPr="00D30187">
              <w:rPr>
                <w:rFonts w:ascii="Times New Roman" w:hAnsi="Times New Roman" w:cs="Times New Roman"/>
                <w:b/>
                <w:i/>
              </w:rPr>
              <w:t xml:space="preserve"> </w:t>
            </w:r>
            <w:proofErr w:type="spellStart"/>
            <w:r w:rsidRPr="00D30187">
              <w:rPr>
                <w:rFonts w:ascii="Times New Roman" w:hAnsi="Times New Roman" w:cs="Times New Roman"/>
                <w:b/>
                <w:i/>
              </w:rPr>
              <w:t>pereo</w:t>
            </w:r>
            <w:proofErr w:type="spellEnd"/>
          </w:p>
        </w:tc>
      </w:tr>
      <w:tr w:rsidR="00C26A43" w:rsidRPr="00152B26" w:rsidTr="007C3694">
        <w:trPr>
          <w:trHeight w:val="1794"/>
        </w:trPr>
        <w:tc>
          <w:tcPr>
            <w:tcW w:w="1636" w:type="dxa"/>
          </w:tcPr>
          <w:p w:rsidR="00C26A43" w:rsidRPr="00152B26" w:rsidRDefault="00C26A43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Hour one</w:t>
            </w:r>
          </w:p>
        </w:tc>
        <w:tc>
          <w:tcPr>
            <w:tcW w:w="1830" w:type="dxa"/>
            <w:vMerge w:val="restart"/>
          </w:tcPr>
          <w:p w:rsidR="00C26A43" w:rsidRPr="00152B26" w:rsidRDefault="00C26A43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6E4653">
              <w:rPr>
                <w:rFonts w:ascii="Times New Roman" w:hAnsi="Times New Roman" w:cs="Times New Roman"/>
              </w:rPr>
              <w:t>Nero’s building programme</w:t>
            </w:r>
          </w:p>
        </w:tc>
        <w:tc>
          <w:tcPr>
            <w:tcW w:w="1772" w:type="dxa"/>
          </w:tcPr>
          <w:p w:rsidR="00C26A43" w:rsidRPr="00152B26" w:rsidRDefault="00C26A43" w:rsidP="006E4653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Human torches: early Christian persecutions</w:t>
            </w:r>
          </w:p>
        </w:tc>
        <w:tc>
          <w:tcPr>
            <w:tcW w:w="1959" w:type="dxa"/>
            <w:vMerge w:val="restart"/>
          </w:tcPr>
          <w:p w:rsidR="00C26A43" w:rsidRDefault="00C26A43" w:rsidP="005375DA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Group presentations</w:t>
            </w:r>
          </w:p>
          <w:p w:rsidR="00C26A43" w:rsidRDefault="00C26A43" w:rsidP="005375DA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  <w:p w:rsidR="00C26A43" w:rsidRPr="00D30187" w:rsidRDefault="00C26A43" w:rsidP="005375DA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D30187">
              <w:rPr>
                <w:rFonts w:ascii="Times New Roman" w:hAnsi="Times New Roman" w:cs="Times New Roman"/>
              </w:rPr>
              <w:t xml:space="preserve">Level 5: Group presentation (20 minutes) – 30%; </w:t>
            </w:r>
          </w:p>
          <w:p w:rsidR="00C26A43" w:rsidRDefault="00C26A43" w:rsidP="005375DA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  <w:p w:rsidR="00C26A43" w:rsidRPr="00152B26" w:rsidRDefault="00C26A43" w:rsidP="005375DA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D30187">
              <w:rPr>
                <w:rFonts w:ascii="Times New Roman" w:hAnsi="Times New Roman" w:cs="Times New Roman"/>
              </w:rPr>
              <w:t>Level 6: Group presentation (20 minutes) – 25%</w:t>
            </w:r>
          </w:p>
        </w:tc>
        <w:tc>
          <w:tcPr>
            <w:tcW w:w="1812" w:type="dxa"/>
          </w:tcPr>
          <w:p w:rsidR="00C26A43" w:rsidRDefault="00C26A43" w:rsidP="005375DA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D30187">
              <w:rPr>
                <w:rFonts w:ascii="Times New Roman" w:hAnsi="Times New Roman" w:cs="Times New Roman"/>
              </w:rPr>
              <w:t>Conspiracies and the Death of a Dynasty</w:t>
            </w:r>
          </w:p>
          <w:p w:rsidR="00C26A43" w:rsidRDefault="00C26A43" w:rsidP="005375DA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  <w:p w:rsidR="00C26A43" w:rsidRDefault="00C26A43" w:rsidP="005375DA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  <w:p w:rsidR="00C26A43" w:rsidRPr="00152B26" w:rsidRDefault="00C26A43" w:rsidP="005375DA">
            <w:pPr>
              <w:rPr>
                <w:rFonts w:ascii="Times New Roman" w:hAnsi="Times New Roman" w:cs="Times New Roman"/>
              </w:rPr>
            </w:pPr>
          </w:p>
        </w:tc>
      </w:tr>
      <w:tr w:rsidR="00C26A43" w:rsidRPr="00152B26" w:rsidTr="005375DA">
        <w:trPr>
          <w:trHeight w:val="203"/>
        </w:trPr>
        <w:tc>
          <w:tcPr>
            <w:tcW w:w="1636" w:type="dxa"/>
          </w:tcPr>
          <w:p w:rsidR="00C26A43" w:rsidRPr="00152B26" w:rsidRDefault="00C26A43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Hour two</w:t>
            </w:r>
          </w:p>
        </w:tc>
        <w:tc>
          <w:tcPr>
            <w:tcW w:w="1830" w:type="dxa"/>
            <w:vMerge/>
          </w:tcPr>
          <w:p w:rsidR="00C26A43" w:rsidRPr="00152B26" w:rsidRDefault="00C26A43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1772" w:type="dxa"/>
          </w:tcPr>
          <w:p w:rsidR="00C26A43" w:rsidRPr="00152B26" w:rsidRDefault="00C26A43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Workshop: Nero as the Antichrist </w:t>
            </w:r>
          </w:p>
        </w:tc>
        <w:tc>
          <w:tcPr>
            <w:tcW w:w="1959" w:type="dxa"/>
            <w:vMerge/>
          </w:tcPr>
          <w:p w:rsidR="00C26A43" w:rsidRPr="00152B26" w:rsidRDefault="00C26A43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1812" w:type="dxa"/>
          </w:tcPr>
          <w:p w:rsidR="00C26A43" w:rsidRDefault="00C26A43" w:rsidP="005375DA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Quiz 3 (</w:t>
            </w:r>
            <w:r w:rsidRPr="001E3789">
              <w:rPr>
                <w:rFonts w:ascii="Times New Roman" w:hAnsi="Times New Roman" w:cs="Times New Roman"/>
                <w:b/>
              </w:rPr>
              <w:t>assessment one</w:t>
            </w:r>
            <w:r>
              <w:rPr>
                <w:rFonts w:ascii="Times New Roman" w:hAnsi="Times New Roman" w:cs="Times New Roman"/>
              </w:rPr>
              <w:t>)</w:t>
            </w:r>
          </w:p>
          <w:p w:rsidR="00C26A43" w:rsidRPr="00152B26" w:rsidRDefault="00C26A43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</w:tr>
      <w:tr w:rsidR="005375DA" w:rsidRPr="00152B26" w:rsidTr="005375DA">
        <w:trPr>
          <w:trHeight w:val="1291"/>
        </w:trPr>
        <w:tc>
          <w:tcPr>
            <w:tcW w:w="1636" w:type="dxa"/>
          </w:tcPr>
          <w:p w:rsidR="005375DA" w:rsidRPr="00152B26" w:rsidRDefault="005375DA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Hour three</w:t>
            </w:r>
          </w:p>
        </w:tc>
        <w:tc>
          <w:tcPr>
            <w:tcW w:w="1830" w:type="dxa"/>
          </w:tcPr>
          <w:p w:rsidR="005375DA" w:rsidRPr="00152B26" w:rsidRDefault="001C29D2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C29D2">
              <w:rPr>
                <w:rFonts w:ascii="Times New Roman" w:hAnsi="Times New Roman" w:cs="Times New Roman"/>
              </w:rPr>
              <w:t>Workshop: Grotesque art</w:t>
            </w:r>
          </w:p>
        </w:tc>
        <w:tc>
          <w:tcPr>
            <w:tcW w:w="1772" w:type="dxa"/>
          </w:tcPr>
          <w:p w:rsidR="005375DA" w:rsidRPr="00152B26" w:rsidRDefault="005375DA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Troubles in Judaea: The Great Jewish Revolt</w:t>
            </w:r>
          </w:p>
        </w:tc>
        <w:tc>
          <w:tcPr>
            <w:tcW w:w="1959" w:type="dxa"/>
            <w:vMerge/>
          </w:tcPr>
          <w:p w:rsidR="005375DA" w:rsidRPr="00152B26" w:rsidRDefault="005375DA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1812" w:type="dxa"/>
          </w:tcPr>
          <w:p w:rsidR="005375DA" w:rsidRDefault="005375DA" w:rsidP="005375DA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D30187">
              <w:rPr>
                <w:rFonts w:ascii="Times New Roman" w:hAnsi="Times New Roman" w:cs="Times New Roman"/>
              </w:rPr>
              <w:t>Debate – Why did Nero Fail?</w:t>
            </w:r>
          </w:p>
          <w:p w:rsidR="005375DA" w:rsidRPr="00152B26" w:rsidRDefault="005375DA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</w:tr>
    </w:tbl>
    <w:p w:rsidR="00441EAF" w:rsidRPr="00152B26" w:rsidRDefault="00441EAF" w:rsidP="00441EAF">
      <w:pPr>
        <w:rPr>
          <w:rFonts w:ascii="Times New Roman" w:hAnsi="Times New Roman" w:cs="Times New Roman"/>
        </w:rPr>
      </w:pPr>
    </w:p>
    <w:p w:rsidR="00441EAF" w:rsidRPr="00152B26" w:rsidRDefault="00441EAF" w:rsidP="00441EAF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WEEK 4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8"/>
        <w:gridCol w:w="1795"/>
        <w:gridCol w:w="1802"/>
        <w:gridCol w:w="1848"/>
        <w:gridCol w:w="1763"/>
      </w:tblGrid>
      <w:tr w:rsidR="00441EAF" w:rsidRPr="00152B26" w:rsidTr="00924A6D">
        <w:tc>
          <w:tcPr>
            <w:tcW w:w="1808" w:type="dxa"/>
          </w:tcPr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1795" w:type="dxa"/>
          </w:tcPr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Session 13</w:t>
            </w:r>
          </w:p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Monday</w:t>
            </w:r>
          </w:p>
        </w:tc>
        <w:tc>
          <w:tcPr>
            <w:tcW w:w="1802" w:type="dxa"/>
          </w:tcPr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Session 14</w:t>
            </w:r>
          </w:p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Tuesday</w:t>
            </w:r>
          </w:p>
        </w:tc>
        <w:tc>
          <w:tcPr>
            <w:tcW w:w="1848" w:type="dxa"/>
          </w:tcPr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Session 15</w:t>
            </w:r>
          </w:p>
          <w:p w:rsidR="00441EAF" w:rsidRPr="00152B26" w:rsidRDefault="00441EAF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Thursday</w:t>
            </w:r>
          </w:p>
        </w:tc>
        <w:tc>
          <w:tcPr>
            <w:tcW w:w="1763" w:type="dxa"/>
            <w:shd w:val="clear" w:color="auto" w:fill="FFFFFF" w:themeFill="background1"/>
          </w:tcPr>
          <w:p w:rsidR="00924A6D" w:rsidRPr="00152B26" w:rsidRDefault="00924A6D" w:rsidP="00924A6D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Session 15</w:t>
            </w:r>
          </w:p>
          <w:p w:rsidR="00441EAF" w:rsidRPr="00754FB0" w:rsidRDefault="00924A6D" w:rsidP="001D40B5">
            <w:pPr>
              <w:spacing w:after="160" w:line="259" w:lineRule="auto"/>
              <w:rPr>
                <w:rFonts w:ascii="Times New Roman" w:hAnsi="Times New Roman" w:cs="Times New Roman"/>
                <w:highlight w:val="red"/>
              </w:rPr>
            </w:pPr>
            <w:r w:rsidRPr="00924A6D">
              <w:rPr>
                <w:rFonts w:ascii="Times New Roman" w:hAnsi="Times New Roman" w:cs="Times New Roman"/>
                <w:shd w:val="clear" w:color="auto" w:fill="FFFFFF" w:themeFill="background1"/>
              </w:rPr>
              <w:t>Friday</w:t>
            </w:r>
          </w:p>
        </w:tc>
      </w:tr>
      <w:tr w:rsidR="00235098" w:rsidRPr="00152B26" w:rsidTr="00924A6D">
        <w:tc>
          <w:tcPr>
            <w:tcW w:w="1808" w:type="dxa"/>
          </w:tcPr>
          <w:p w:rsidR="00235098" w:rsidRPr="00152B26" w:rsidRDefault="00235098" w:rsidP="00235098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THEME</w:t>
            </w:r>
          </w:p>
        </w:tc>
        <w:tc>
          <w:tcPr>
            <w:tcW w:w="1795" w:type="dxa"/>
          </w:tcPr>
          <w:p w:rsidR="00235098" w:rsidRPr="00152B26" w:rsidRDefault="00235098" w:rsidP="00235098">
            <w:pPr>
              <w:spacing w:after="160" w:line="259" w:lineRule="auto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Nero’s afterlife</w:t>
            </w:r>
          </w:p>
        </w:tc>
        <w:tc>
          <w:tcPr>
            <w:tcW w:w="1802" w:type="dxa"/>
          </w:tcPr>
          <w:p w:rsidR="00235098" w:rsidRPr="00152B26" w:rsidRDefault="00235098" w:rsidP="00235098">
            <w:pPr>
              <w:spacing w:after="160" w:line="259" w:lineRule="auto"/>
              <w:rPr>
                <w:rFonts w:ascii="Times New Roman" w:hAnsi="Times New Roman" w:cs="Times New Roman"/>
                <w:b/>
              </w:rPr>
            </w:pPr>
            <w:r w:rsidRPr="00235098">
              <w:rPr>
                <w:rFonts w:ascii="Times New Roman" w:hAnsi="Times New Roman" w:cs="Times New Roman"/>
                <w:b/>
              </w:rPr>
              <w:t>Nero in modern media</w:t>
            </w:r>
          </w:p>
        </w:tc>
        <w:tc>
          <w:tcPr>
            <w:tcW w:w="1848" w:type="dxa"/>
          </w:tcPr>
          <w:p w:rsidR="00235098" w:rsidRPr="00152B26" w:rsidRDefault="00235098" w:rsidP="00235098">
            <w:pPr>
              <w:spacing w:after="160" w:line="259" w:lineRule="auto"/>
              <w:rPr>
                <w:rFonts w:ascii="Times New Roman" w:hAnsi="Times New Roman" w:cs="Times New Roman"/>
                <w:b/>
              </w:rPr>
            </w:pPr>
            <w:r w:rsidRPr="00D30187">
              <w:rPr>
                <w:rFonts w:ascii="Times New Roman" w:hAnsi="Times New Roman" w:cs="Times New Roman"/>
                <w:b/>
              </w:rPr>
              <w:t>Quo Vadis (1951 MGM film)</w:t>
            </w:r>
          </w:p>
        </w:tc>
        <w:tc>
          <w:tcPr>
            <w:tcW w:w="1763" w:type="dxa"/>
            <w:shd w:val="clear" w:color="auto" w:fill="FFFFFF" w:themeFill="background1"/>
          </w:tcPr>
          <w:p w:rsidR="00235098" w:rsidRPr="00754FB0" w:rsidRDefault="00235098" w:rsidP="00235098">
            <w:pPr>
              <w:spacing w:after="160" w:line="259" w:lineRule="auto"/>
              <w:rPr>
                <w:rFonts w:ascii="Times New Roman" w:hAnsi="Times New Roman" w:cs="Times New Roman"/>
                <w:highlight w:val="red"/>
              </w:rPr>
            </w:pPr>
            <w:r>
              <w:rPr>
                <w:rFonts w:ascii="Times New Roman" w:hAnsi="Times New Roman" w:cs="Times New Roman"/>
                <w:b/>
              </w:rPr>
              <w:t>Assessment four</w:t>
            </w:r>
          </w:p>
        </w:tc>
      </w:tr>
      <w:tr w:rsidR="00235098" w:rsidRPr="00152B26" w:rsidTr="00924A6D">
        <w:tc>
          <w:tcPr>
            <w:tcW w:w="1808" w:type="dxa"/>
          </w:tcPr>
          <w:p w:rsidR="00235098" w:rsidRPr="00152B26" w:rsidRDefault="00235098" w:rsidP="00235098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Hour one</w:t>
            </w:r>
          </w:p>
        </w:tc>
        <w:tc>
          <w:tcPr>
            <w:tcW w:w="1795" w:type="dxa"/>
          </w:tcPr>
          <w:p w:rsidR="00235098" w:rsidRPr="00152B26" w:rsidRDefault="00235098" w:rsidP="00235098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E3789">
              <w:rPr>
                <w:rFonts w:ascii="Times New Roman" w:hAnsi="Times New Roman" w:cs="Times New Roman"/>
              </w:rPr>
              <w:t>Nero’s Legacy</w:t>
            </w:r>
          </w:p>
        </w:tc>
        <w:tc>
          <w:tcPr>
            <w:tcW w:w="1802" w:type="dxa"/>
          </w:tcPr>
          <w:p w:rsidR="00235098" w:rsidRPr="00152B26" w:rsidRDefault="00235098" w:rsidP="00235098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Nero in modern popular culture</w:t>
            </w:r>
          </w:p>
        </w:tc>
        <w:tc>
          <w:tcPr>
            <w:tcW w:w="1848" w:type="dxa"/>
            <w:vMerge w:val="restart"/>
          </w:tcPr>
          <w:p w:rsidR="00235098" w:rsidRPr="00152B26" w:rsidRDefault="00235098" w:rsidP="00235098">
            <w:pPr>
              <w:spacing w:after="160" w:line="254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Film followed by discussion.</w:t>
            </w:r>
          </w:p>
        </w:tc>
        <w:tc>
          <w:tcPr>
            <w:tcW w:w="1763" w:type="dxa"/>
            <w:vMerge w:val="restart"/>
            <w:shd w:val="clear" w:color="auto" w:fill="FFFFFF" w:themeFill="background1"/>
          </w:tcPr>
          <w:p w:rsidR="00235098" w:rsidRDefault="00235098" w:rsidP="00235098">
            <w:pPr>
              <w:spacing w:after="160" w:line="254" w:lineRule="auto"/>
              <w:rPr>
                <w:rFonts w:ascii="Times New Roman" w:hAnsi="Times New Roman" w:cs="Times New Roman"/>
              </w:rPr>
            </w:pPr>
            <w:r w:rsidRPr="00754FB0">
              <w:rPr>
                <w:rFonts w:ascii="Times New Roman" w:hAnsi="Times New Roman" w:cs="Times New Roman"/>
              </w:rPr>
              <w:t xml:space="preserve">Level 5 – take home exam (1,500 words) – 30%; </w:t>
            </w:r>
          </w:p>
          <w:p w:rsidR="00235098" w:rsidRPr="00754FB0" w:rsidRDefault="00235098" w:rsidP="00235098">
            <w:pPr>
              <w:spacing w:after="160" w:line="259" w:lineRule="auto"/>
              <w:rPr>
                <w:rFonts w:ascii="Times New Roman" w:hAnsi="Times New Roman" w:cs="Times New Roman"/>
                <w:highlight w:val="red"/>
              </w:rPr>
            </w:pPr>
            <w:r w:rsidRPr="00754FB0">
              <w:rPr>
                <w:rFonts w:ascii="Times New Roman" w:hAnsi="Times New Roman" w:cs="Times New Roman"/>
              </w:rPr>
              <w:t>Level 6 – t</w:t>
            </w:r>
            <w:r>
              <w:rPr>
                <w:rFonts w:ascii="Times New Roman" w:hAnsi="Times New Roman" w:cs="Times New Roman"/>
              </w:rPr>
              <w:t>ake home exam (2,000 words) – 35</w:t>
            </w:r>
            <w:r w:rsidRPr="00754FB0">
              <w:rPr>
                <w:rFonts w:ascii="Times New Roman" w:hAnsi="Times New Roman" w:cs="Times New Roman"/>
              </w:rPr>
              <w:t>%</w:t>
            </w:r>
          </w:p>
        </w:tc>
      </w:tr>
      <w:tr w:rsidR="00235098" w:rsidRPr="00152B26" w:rsidTr="00924A6D">
        <w:tc>
          <w:tcPr>
            <w:tcW w:w="1808" w:type="dxa"/>
          </w:tcPr>
          <w:p w:rsidR="00235098" w:rsidRPr="00152B26" w:rsidRDefault="00235098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Hour two</w:t>
            </w:r>
          </w:p>
        </w:tc>
        <w:tc>
          <w:tcPr>
            <w:tcW w:w="1795" w:type="dxa"/>
          </w:tcPr>
          <w:p w:rsidR="00235098" w:rsidRPr="00152B26" w:rsidRDefault="00235098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Quiz 4 (</w:t>
            </w:r>
            <w:r w:rsidRPr="001E3789">
              <w:rPr>
                <w:rFonts w:ascii="Times New Roman" w:hAnsi="Times New Roman" w:cs="Times New Roman"/>
                <w:b/>
              </w:rPr>
              <w:t>assessment one</w:t>
            </w:r>
            <w:r>
              <w:rPr>
                <w:rFonts w:ascii="Times New Roman" w:hAnsi="Times New Roman" w:cs="Times New Roman"/>
              </w:rPr>
              <w:t>)</w:t>
            </w:r>
          </w:p>
        </w:tc>
        <w:tc>
          <w:tcPr>
            <w:tcW w:w="1802" w:type="dxa"/>
            <w:vMerge w:val="restart"/>
          </w:tcPr>
          <w:p w:rsidR="00235098" w:rsidRPr="00152B26" w:rsidRDefault="00235098" w:rsidP="00235098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Workshop: </w:t>
            </w:r>
            <w:r w:rsidR="007D49EB">
              <w:rPr>
                <w:rFonts w:ascii="Times New Roman" w:hAnsi="Times New Roman" w:cs="Times New Roman"/>
              </w:rPr>
              <w:t>Nero in print, TV and Silver Screen</w:t>
            </w:r>
          </w:p>
        </w:tc>
        <w:tc>
          <w:tcPr>
            <w:tcW w:w="1848" w:type="dxa"/>
            <w:vMerge/>
          </w:tcPr>
          <w:p w:rsidR="00235098" w:rsidRPr="00152B26" w:rsidRDefault="00235098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1763" w:type="dxa"/>
            <w:vMerge/>
            <w:shd w:val="clear" w:color="auto" w:fill="FFFFFF" w:themeFill="background1"/>
          </w:tcPr>
          <w:p w:rsidR="00235098" w:rsidRPr="00152B26" w:rsidRDefault="00235098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</w:tr>
      <w:tr w:rsidR="00235098" w:rsidRPr="00152B26" w:rsidTr="00D947BC">
        <w:trPr>
          <w:trHeight w:val="866"/>
        </w:trPr>
        <w:tc>
          <w:tcPr>
            <w:tcW w:w="1808" w:type="dxa"/>
          </w:tcPr>
          <w:p w:rsidR="00235098" w:rsidRPr="00152B26" w:rsidRDefault="00235098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52B26">
              <w:rPr>
                <w:rFonts w:ascii="Times New Roman" w:hAnsi="Times New Roman" w:cs="Times New Roman"/>
              </w:rPr>
              <w:t>Hour three</w:t>
            </w:r>
          </w:p>
        </w:tc>
        <w:tc>
          <w:tcPr>
            <w:tcW w:w="1795" w:type="dxa"/>
          </w:tcPr>
          <w:p w:rsidR="00235098" w:rsidRPr="00152B26" w:rsidRDefault="00235098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  <w:r w:rsidRPr="001E3789">
              <w:rPr>
                <w:rFonts w:ascii="Times New Roman" w:hAnsi="Times New Roman" w:cs="Times New Roman"/>
              </w:rPr>
              <w:t>Seneca as a Tragic Figure</w:t>
            </w:r>
          </w:p>
        </w:tc>
        <w:tc>
          <w:tcPr>
            <w:tcW w:w="1802" w:type="dxa"/>
            <w:vMerge/>
          </w:tcPr>
          <w:p w:rsidR="00235098" w:rsidRPr="00152B26" w:rsidRDefault="00235098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1848" w:type="dxa"/>
            <w:vMerge/>
          </w:tcPr>
          <w:p w:rsidR="00235098" w:rsidRPr="00152B26" w:rsidRDefault="00235098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  <w:tc>
          <w:tcPr>
            <w:tcW w:w="1763" w:type="dxa"/>
            <w:vMerge/>
            <w:shd w:val="clear" w:color="auto" w:fill="FFFFFF" w:themeFill="background1"/>
          </w:tcPr>
          <w:p w:rsidR="00235098" w:rsidRPr="00152B26" w:rsidRDefault="00235098" w:rsidP="001D40B5">
            <w:pPr>
              <w:spacing w:after="160" w:line="259" w:lineRule="auto"/>
              <w:rPr>
                <w:rFonts w:ascii="Times New Roman" w:hAnsi="Times New Roman" w:cs="Times New Roman"/>
              </w:rPr>
            </w:pPr>
          </w:p>
        </w:tc>
      </w:tr>
    </w:tbl>
    <w:p w:rsidR="00441EAF" w:rsidRPr="00DF4432" w:rsidRDefault="00441EAF" w:rsidP="00441EAF">
      <w:pPr>
        <w:rPr>
          <w:rFonts w:ascii="Times New Roman" w:hAnsi="Times New Roman" w:cs="Times New Roman"/>
        </w:rPr>
      </w:pPr>
    </w:p>
    <w:p w:rsidR="00441EAF" w:rsidRPr="00DF4432" w:rsidRDefault="00441EAF" w:rsidP="00441EAF">
      <w:pPr>
        <w:jc w:val="both"/>
        <w:rPr>
          <w:rFonts w:ascii="Times New Roman" w:hAnsi="Times New Roman" w:cs="Times New Roman"/>
        </w:rPr>
      </w:pPr>
    </w:p>
    <w:p w:rsidR="00221DE9" w:rsidRDefault="00221DE9"/>
    <w:sectPr w:rsidR="00221D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sDQztzC1NDYyNrIwN7JQ0lEKTi0uzszPAykwrgUAXc+VsiwAAAA="/>
  </w:docVars>
  <w:rsids>
    <w:rsidRoot w:val="00441EAF"/>
    <w:rsid w:val="00003CBD"/>
    <w:rsid w:val="00097EE8"/>
    <w:rsid w:val="00137AC1"/>
    <w:rsid w:val="00144892"/>
    <w:rsid w:val="00190074"/>
    <w:rsid w:val="001A3F75"/>
    <w:rsid w:val="001B4983"/>
    <w:rsid w:val="001C29D2"/>
    <w:rsid w:val="001E3789"/>
    <w:rsid w:val="001E7A4D"/>
    <w:rsid w:val="00214D69"/>
    <w:rsid w:val="00221DE9"/>
    <w:rsid w:val="00223B04"/>
    <w:rsid w:val="00235098"/>
    <w:rsid w:val="002419C2"/>
    <w:rsid w:val="004213D6"/>
    <w:rsid w:val="00441EAF"/>
    <w:rsid w:val="00483C97"/>
    <w:rsid w:val="00492AA7"/>
    <w:rsid w:val="005375DA"/>
    <w:rsid w:val="0055135B"/>
    <w:rsid w:val="005A5CD9"/>
    <w:rsid w:val="00630A1B"/>
    <w:rsid w:val="006806E5"/>
    <w:rsid w:val="006A0406"/>
    <w:rsid w:val="006C3C76"/>
    <w:rsid w:val="006E4653"/>
    <w:rsid w:val="00734C63"/>
    <w:rsid w:val="00745287"/>
    <w:rsid w:val="007C3694"/>
    <w:rsid w:val="007D49EB"/>
    <w:rsid w:val="008A0032"/>
    <w:rsid w:val="00924A6D"/>
    <w:rsid w:val="00951F25"/>
    <w:rsid w:val="009548AF"/>
    <w:rsid w:val="009717FF"/>
    <w:rsid w:val="009A4D75"/>
    <w:rsid w:val="009A6BBF"/>
    <w:rsid w:val="009B47C3"/>
    <w:rsid w:val="00C26A43"/>
    <w:rsid w:val="00C577F2"/>
    <w:rsid w:val="00D30187"/>
    <w:rsid w:val="00D75499"/>
    <w:rsid w:val="00D947BC"/>
    <w:rsid w:val="00DE2AB5"/>
    <w:rsid w:val="00DF1CE6"/>
    <w:rsid w:val="00DF5A7D"/>
    <w:rsid w:val="00E545D2"/>
    <w:rsid w:val="00F751E2"/>
    <w:rsid w:val="00FE44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491001B-F0CF-4885-87FA-12B48DA118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41EA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1EA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</TotalTime>
  <Pages>2</Pages>
  <Words>335</Words>
  <Characters>1915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</dc:creator>
  <cp:keywords/>
  <dc:description/>
  <cp:lastModifiedBy>Matt</cp:lastModifiedBy>
  <cp:revision>64</cp:revision>
  <dcterms:created xsi:type="dcterms:W3CDTF">2019-08-07T19:09:00Z</dcterms:created>
  <dcterms:modified xsi:type="dcterms:W3CDTF">2019-08-09T21:48:00Z</dcterms:modified>
</cp:coreProperties>
</file>