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0771969"/>
        <w:docPartObj>
          <w:docPartGallery w:val="Cover Pages"/>
          <w:docPartUnique/>
        </w:docPartObj>
      </w:sdtPr>
      <w:sdtEndPr>
        <w:rPr>
          <w:rFonts w:eastAsiaTheme="minorHAnsi"/>
          <w:color w:val="auto"/>
          <w:szCs w:val="20"/>
          <w:lang w:val="en-IN" w:bidi="hi-IN"/>
        </w:rPr>
      </w:sdtEndPr>
      <w:sdtContent>
        <w:p w14:paraId="5738A470" w14:textId="77777777" w:rsidR="00847609" w:rsidRDefault="00847609">
          <w:pPr>
            <w:pStyle w:val="NoSpacing"/>
            <w:spacing w:before="1540" w:after="240"/>
            <w:jc w:val="center"/>
            <w:rPr>
              <w:color w:val="4472C4" w:themeColor="accent1"/>
            </w:rPr>
          </w:pPr>
        </w:p>
        <w:p w14:paraId="6B417B6C" w14:textId="6ED407B5" w:rsidR="00847609" w:rsidRDefault="00847609">
          <w:pPr>
            <w:pStyle w:val="NoSpacing"/>
            <w:spacing w:before="1540" w:after="240"/>
            <w:jc w:val="center"/>
            <w:rPr>
              <w:color w:val="4472C4" w:themeColor="accent1"/>
            </w:rPr>
          </w:pPr>
          <w:r>
            <w:rPr>
              <w:noProof/>
              <w:color w:val="4472C4" w:themeColor="accent1"/>
            </w:rPr>
            <w:drawing>
              <wp:inline distT="0" distB="0" distL="0" distR="0" wp14:anchorId="22650F42" wp14:editId="1A071A6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A28DB5D" w14:textId="26C16175" w:rsidR="00847609" w:rsidRPr="00847609" w:rsidRDefault="0084760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847609">
            <w:rPr>
              <w:rFonts w:ascii="Times New Roman" w:eastAsiaTheme="majorEastAsia" w:hAnsi="Times New Roman" w:cs="Times New Roman"/>
              <w:b/>
              <w:bCs/>
              <w:caps/>
              <w:sz w:val="72"/>
              <w:szCs w:val="72"/>
            </w:rPr>
            <w:t>Current trends of business intelligence</w:t>
          </w:r>
        </w:p>
        <w:p w14:paraId="3872AD09" w14:textId="7C6E520F" w:rsidR="00847609" w:rsidRDefault="0084760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D8D1A45" wp14:editId="05EA40B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35870" w14:textId="6966FAC4" w:rsidR="00847609" w:rsidRPr="00847609" w:rsidRDefault="00847609" w:rsidP="00847609">
                                <w:pPr>
                                  <w:pStyle w:val="NoSpacing"/>
                                  <w:spacing w:after="40"/>
                                  <w:jc w:val="center"/>
                                  <w:rPr>
                                    <w:rFonts w:ascii="Times New Roman" w:hAnsi="Times New Roman" w:cs="Times New Roman"/>
                                    <w:caps/>
                                    <w:sz w:val="28"/>
                                    <w:szCs w:val="28"/>
                                  </w:rPr>
                                </w:pPr>
                                <w:r w:rsidRPr="00847609">
                                  <w:rPr>
                                    <w:rFonts w:ascii="Times New Roman" w:hAnsi="Times New Roman" w:cs="Times New Roman"/>
                                    <w:caps/>
                                    <w:sz w:val="28"/>
                                    <w:szCs w:val="28"/>
                                  </w:rPr>
                                  <w:t>student name</w:t>
                                </w:r>
                              </w:p>
                              <w:p w14:paraId="2EAF2EC9" w14:textId="3F608C88" w:rsidR="00847609" w:rsidRPr="00847609" w:rsidRDefault="00847609" w:rsidP="00847609">
                                <w:pPr>
                                  <w:pStyle w:val="NoSpacing"/>
                                  <w:spacing w:after="40"/>
                                  <w:jc w:val="center"/>
                                  <w:rPr>
                                    <w:rFonts w:ascii="Times New Roman" w:hAnsi="Times New Roman" w:cs="Times New Roman"/>
                                    <w:caps/>
                                    <w:sz w:val="28"/>
                                    <w:szCs w:val="28"/>
                                  </w:rPr>
                                </w:pPr>
                                <w:r w:rsidRPr="00847609">
                                  <w:rPr>
                                    <w:rFonts w:ascii="Times New Roman" w:hAnsi="Times New Roman" w:cs="Times New Roman"/>
                                    <w:caps/>
                                    <w:sz w:val="28"/>
                                    <w:szCs w:val="28"/>
                                  </w:rPr>
                                  <w:t>student Id</w:t>
                                </w:r>
                              </w:p>
                              <w:p w14:paraId="3E0DBB4C" w14:textId="63C48544" w:rsidR="00847609" w:rsidRDefault="00847609">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8D1A4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B035870" w14:textId="6966FAC4" w:rsidR="00847609" w:rsidRPr="00847609" w:rsidRDefault="00847609" w:rsidP="00847609">
                          <w:pPr>
                            <w:pStyle w:val="NoSpacing"/>
                            <w:spacing w:after="40"/>
                            <w:jc w:val="center"/>
                            <w:rPr>
                              <w:rFonts w:ascii="Times New Roman" w:hAnsi="Times New Roman" w:cs="Times New Roman"/>
                              <w:caps/>
                              <w:sz w:val="28"/>
                              <w:szCs w:val="28"/>
                            </w:rPr>
                          </w:pPr>
                          <w:r w:rsidRPr="00847609">
                            <w:rPr>
                              <w:rFonts w:ascii="Times New Roman" w:hAnsi="Times New Roman" w:cs="Times New Roman"/>
                              <w:caps/>
                              <w:sz w:val="28"/>
                              <w:szCs w:val="28"/>
                            </w:rPr>
                            <w:t>student name</w:t>
                          </w:r>
                        </w:p>
                        <w:p w14:paraId="2EAF2EC9" w14:textId="3F608C88" w:rsidR="00847609" w:rsidRPr="00847609" w:rsidRDefault="00847609" w:rsidP="00847609">
                          <w:pPr>
                            <w:pStyle w:val="NoSpacing"/>
                            <w:spacing w:after="40"/>
                            <w:jc w:val="center"/>
                            <w:rPr>
                              <w:rFonts w:ascii="Times New Roman" w:hAnsi="Times New Roman" w:cs="Times New Roman"/>
                              <w:caps/>
                              <w:sz w:val="28"/>
                              <w:szCs w:val="28"/>
                            </w:rPr>
                          </w:pPr>
                          <w:r w:rsidRPr="00847609">
                            <w:rPr>
                              <w:rFonts w:ascii="Times New Roman" w:hAnsi="Times New Roman" w:cs="Times New Roman"/>
                              <w:caps/>
                              <w:sz w:val="28"/>
                              <w:szCs w:val="28"/>
                            </w:rPr>
                            <w:t>student Id</w:t>
                          </w:r>
                        </w:p>
                        <w:p w14:paraId="3E0DBB4C" w14:textId="63C48544" w:rsidR="00847609" w:rsidRDefault="00847609">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2495CB0F" wp14:editId="75B46A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E38537" w14:textId="05ED51F8" w:rsidR="00847609" w:rsidRDefault="00847609">
          <w:r>
            <w:br w:type="page"/>
          </w:r>
        </w:p>
      </w:sdtContent>
    </w:sdt>
    <w:p w14:paraId="73689CB6" w14:textId="3F931FCA" w:rsidR="006D283F" w:rsidRPr="00847609" w:rsidRDefault="00847609" w:rsidP="00847609">
      <w:pPr>
        <w:pStyle w:val="Heading1"/>
        <w:rPr>
          <w:rFonts w:ascii="Times New Roman" w:hAnsi="Times New Roman" w:cs="Times New Roman"/>
          <w:b/>
          <w:bCs/>
          <w:color w:val="auto"/>
        </w:rPr>
      </w:pPr>
      <w:bookmarkStart w:id="0" w:name="_Toc119505696"/>
      <w:r w:rsidRPr="00847609">
        <w:rPr>
          <w:rFonts w:ascii="Times New Roman" w:hAnsi="Times New Roman" w:cs="Times New Roman"/>
          <w:b/>
          <w:bCs/>
          <w:color w:val="auto"/>
        </w:rPr>
        <w:lastRenderedPageBreak/>
        <w:t>TABLE OF CONTENTS</w:t>
      </w:r>
      <w:bookmarkEnd w:id="0"/>
    </w:p>
    <w:sdt>
      <w:sdtPr>
        <w:id w:val="2143620381"/>
        <w:docPartObj>
          <w:docPartGallery w:val="Table of Contents"/>
          <w:docPartUnique/>
        </w:docPartObj>
      </w:sdtPr>
      <w:sdtEndPr>
        <w:rPr>
          <w:rFonts w:asciiTheme="minorHAnsi" w:eastAsiaTheme="minorHAnsi" w:hAnsiTheme="minorHAnsi" w:cstheme="minorBidi"/>
          <w:b/>
          <w:bCs/>
          <w:noProof/>
          <w:color w:val="auto"/>
          <w:sz w:val="22"/>
          <w:szCs w:val="20"/>
          <w:lang w:val="en-IN" w:bidi="hi-IN"/>
        </w:rPr>
      </w:sdtEndPr>
      <w:sdtContent>
        <w:p w14:paraId="386036C6" w14:textId="314CA250" w:rsidR="00847609" w:rsidRDefault="00847609">
          <w:pPr>
            <w:pStyle w:val="TOCHeading"/>
          </w:pPr>
        </w:p>
        <w:p w14:paraId="2C7DD4B8" w14:textId="0F62F36D" w:rsidR="00381AFE" w:rsidRDefault="00847609">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19505696" w:history="1">
            <w:r w:rsidR="00381AFE" w:rsidRPr="005A334A">
              <w:rPr>
                <w:rStyle w:val="Hyperlink"/>
                <w:rFonts w:ascii="Times New Roman" w:hAnsi="Times New Roman" w:cs="Times New Roman"/>
                <w:b/>
                <w:bCs/>
                <w:noProof/>
              </w:rPr>
              <w:t>TABLE OF CONTENTS</w:t>
            </w:r>
            <w:r w:rsidR="00381AFE">
              <w:rPr>
                <w:noProof/>
                <w:webHidden/>
              </w:rPr>
              <w:tab/>
            </w:r>
            <w:r w:rsidR="00381AFE">
              <w:rPr>
                <w:noProof/>
                <w:webHidden/>
              </w:rPr>
              <w:fldChar w:fldCharType="begin"/>
            </w:r>
            <w:r w:rsidR="00381AFE">
              <w:rPr>
                <w:noProof/>
                <w:webHidden/>
              </w:rPr>
              <w:instrText xml:space="preserve"> PAGEREF _Toc119505696 \h </w:instrText>
            </w:r>
            <w:r w:rsidR="00381AFE">
              <w:rPr>
                <w:noProof/>
                <w:webHidden/>
              </w:rPr>
            </w:r>
            <w:r w:rsidR="00381AFE">
              <w:rPr>
                <w:noProof/>
                <w:webHidden/>
              </w:rPr>
              <w:fldChar w:fldCharType="separate"/>
            </w:r>
            <w:r w:rsidR="00381AFE">
              <w:rPr>
                <w:noProof/>
                <w:webHidden/>
              </w:rPr>
              <w:t>1</w:t>
            </w:r>
            <w:r w:rsidR="00381AFE">
              <w:rPr>
                <w:noProof/>
                <w:webHidden/>
              </w:rPr>
              <w:fldChar w:fldCharType="end"/>
            </w:r>
          </w:hyperlink>
        </w:p>
        <w:p w14:paraId="725656C1" w14:textId="15608EBB" w:rsidR="00381AFE" w:rsidRDefault="00381AFE">
          <w:pPr>
            <w:pStyle w:val="TOC1"/>
            <w:tabs>
              <w:tab w:val="right" w:leader="dot" w:pos="9016"/>
            </w:tabs>
            <w:rPr>
              <w:rFonts w:eastAsiaTheme="minorEastAsia"/>
              <w:noProof/>
              <w:lang w:eastAsia="en-IN"/>
            </w:rPr>
          </w:pPr>
          <w:hyperlink w:anchor="_Toc119505697" w:history="1">
            <w:r w:rsidRPr="005A334A">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_Toc119505697 \h </w:instrText>
            </w:r>
            <w:r>
              <w:rPr>
                <w:noProof/>
                <w:webHidden/>
              </w:rPr>
            </w:r>
            <w:r>
              <w:rPr>
                <w:noProof/>
                <w:webHidden/>
              </w:rPr>
              <w:fldChar w:fldCharType="separate"/>
            </w:r>
            <w:r>
              <w:rPr>
                <w:noProof/>
                <w:webHidden/>
              </w:rPr>
              <w:t>2</w:t>
            </w:r>
            <w:r>
              <w:rPr>
                <w:noProof/>
                <w:webHidden/>
              </w:rPr>
              <w:fldChar w:fldCharType="end"/>
            </w:r>
          </w:hyperlink>
        </w:p>
        <w:p w14:paraId="754B27FD" w14:textId="3E89A1F7" w:rsidR="00381AFE" w:rsidRDefault="00381AFE">
          <w:pPr>
            <w:pStyle w:val="TOC1"/>
            <w:tabs>
              <w:tab w:val="right" w:leader="dot" w:pos="9016"/>
            </w:tabs>
            <w:rPr>
              <w:rFonts w:eastAsiaTheme="minorEastAsia"/>
              <w:noProof/>
              <w:lang w:eastAsia="en-IN"/>
            </w:rPr>
          </w:pPr>
          <w:hyperlink w:anchor="_Toc119505698" w:history="1">
            <w:r w:rsidRPr="005A334A">
              <w:rPr>
                <w:rStyle w:val="Hyperlink"/>
                <w:rFonts w:ascii="Times New Roman" w:hAnsi="Times New Roman" w:cs="Times New Roman"/>
                <w:b/>
                <w:bCs/>
                <w:noProof/>
              </w:rPr>
              <w:t>CURRENT TRENDS OF BUSINESS INTELLIGENCE</w:t>
            </w:r>
            <w:r>
              <w:rPr>
                <w:noProof/>
                <w:webHidden/>
              </w:rPr>
              <w:tab/>
            </w:r>
            <w:r>
              <w:rPr>
                <w:noProof/>
                <w:webHidden/>
              </w:rPr>
              <w:fldChar w:fldCharType="begin"/>
            </w:r>
            <w:r>
              <w:rPr>
                <w:noProof/>
                <w:webHidden/>
              </w:rPr>
              <w:instrText xml:space="preserve"> PAGEREF _Toc119505698 \h </w:instrText>
            </w:r>
            <w:r>
              <w:rPr>
                <w:noProof/>
                <w:webHidden/>
              </w:rPr>
            </w:r>
            <w:r>
              <w:rPr>
                <w:noProof/>
                <w:webHidden/>
              </w:rPr>
              <w:fldChar w:fldCharType="separate"/>
            </w:r>
            <w:r>
              <w:rPr>
                <w:noProof/>
                <w:webHidden/>
              </w:rPr>
              <w:t>3</w:t>
            </w:r>
            <w:r>
              <w:rPr>
                <w:noProof/>
                <w:webHidden/>
              </w:rPr>
              <w:fldChar w:fldCharType="end"/>
            </w:r>
          </w:hyperlink>
        </w:p>
        <w:p w14:paraId="5F4A1B1B" w14:textId="7718D7A6" w:rsidR="00381AFE" w:rsidRDefault="00381AFE">
          <w:pPr>
            <w:pStyle w:val="TOC2"/>
            <w:tabs>
              <w:tab w:val="right" w:leader="dot" w:pos="9016"/>
            </w:tabs>
            <w:rPr>
              <w:noProof/>
            </w:rPr>
          </w:pPr>
          <w:hyperlink w:anchor="_Toc119505699" w:history="1">
            <w:r w:rsidRPr="005A334A">
              <w:rPr>
                <w:rStyle w:val="Hyperlink"/>
                <w:rFonts w:ascii="Times New Roman" w:hAnsi="Times New Roman" w:cs="Times New Roman"/>
                <w:b/>
                <w:bCs/>
                <w:noProof/>
              </w:rPr>
              <w:t>Data Visualization</w:t>
            </w:r>
            <w:r>
              <w:rPr>
                <w:noProof/>
                <w:webHidden/>
              </w:rPr>
              <w:tab/>
            </w:r>
            <w:r>
              <w:rPr>
                <w:noProof/>
                <w:webHidden/>
              </w:rPr>
              <w:fldChar w:fldCharType="begin"/>
            </w:r>
            <w:r>
              <w:rPr>
                <w:noProof/>
                <w:webHidden/>
              </w:rPr>
              <w:instrText xml:space="preserve"> PAGEREF _Toc119505699 \h </w:instrText>
            </w:r>
            <w:r>
              <w:rPr>
                <w:noProof/>
                <w:webHidden/>
              </w:rPr>
            </w:r>
            <w:r>
              <w:rPr>
                <w:noProof/>
                <w:webHidden/>
              </w:rPr>
              <w:fldChar w:fldCharType="separate"/>
            </w:r>
            <w:r>
              <w:rPr>
                <w:noProof/>
                <w:webHidden/>
              </w:rPr>
              <w:t>3</w:t>
            </w:r>
            <w:r>
              <w:rPr>
                <w:noProof/>
                <w:webHidden/>
              </w:rPr>
              <w:fldChar w:fldCharType="end"/>
            </w:r>
          </w:hyperlink>
        </w:p>
        <w:p w14:paraId="203C80C5" w14:textId="44EE8661" w:rsidR="00381AFE" w:rsidRDefault="00381AFE" w:rsidP="00381AFE">
          <w:pPr>
            <w:pStyle w:val="TOC2"/>
            <w:tabs>
              <w:tab w:val="right" w:leader="dot" w:pos="9016"/>
            </w:tabs>
            <w:rPr>
              <w:noProof/>
            </w:rPr>
          </w:pPr>
          <w:hyperlink w:anchor="_Toc119505700" w:history="1">
            <w:r w:rsidRPr="005A334A">
              <w:rPr>
                <w:rStyle w:val="Hyperlink"/>
                <w:rFonts w:ascii="Times New Roman" w:hAnsi="Times New Roman" w:cs="Times New Roman"/>
                <w:b/>
                <w:bCs/>
                <w:noProof/>
              </w:rPr>
              <w:t>Data Mining</w:t>
            </w:r>
            <w:r>
              <w:rPr>
                <w:noProof/>
                <w:webHidden/>
              </w:rPr>
              <w:tab/>
            </w:r>
            <w:r>
              <w:rPr>
                <w:noProof/>
                <w:webHidden/>
              </w:rPr>
              <w:fldChar w:fldCharType="begin"/>
            </w:r>
            <w:r>
              <w:rPr>
                <w:noProof/>
                <w:webHidden/>
              </w:rPr>
              <w:instrText xml:space="preserve"> PAGEREF _Toc119505700 \h </w:instrText>
            </w:r>
            <w:r>
              <w:rPr>
                <w:noProof/>
                <w:webHidden/>
              </w:rPr>
            </w:r>
            <w:r>
              <w:rPr>
                <w:noProof/>
                <w:webHidden/>
              </w:rPr>
              <w:fldChar w:fldCharType="separate"/>
            </w:r>
            <w:r>
              <w:rPr>
                <w:noProof/>
                <w:webHidden/>
              </w:rPr>
              <w:t>4</w:t>
            </w:r>
            <w:r>
              <w:rPr>
                <w:noProof/>
                <w:webHidden/>
              </w:rPr>
              <w:fldChar w:fldCharType="end"/>
            </w:r>
          </w:hyperlink>
        </w:p>
        <w:p w14:paraId="4C24C747" w14:textId="43191706" w:rsidR="00381AFE" w:rsidRDefault="00381AFE">
          <w:pPr>
            <w:pStyle w:val="TOC2"/>
            <w:tabs>
              <w:tab w:val="right" w:leader="dot" w:pos="9016"/>
            </w:tabs>
            <w:rPr>
              <w:noProof/>
            </w:rPr>
          </w:pPr>
          <w:hyperlink w:anchor="_Toc119505702" w:history="1">
            <w:r w:rsidRPr="005A334A">
              <w:rPr>
                <w:rStyle w:val="Hyperlink"/>
                <w:rFonts w:ascii="Times New Roman" w:hAnsi="Times New Roman" w:cs="Times New Roman"/>
                <w:b/>
                <w:bCs/>
                <w:noProof/>
              </w:rPr>
              <w:t>Data Manipulation</w:t>
            </w:r>
            <w:r>
              <w:rPr>
                <w:noProof/>
                <w:webHidden/>
              </w:rPr>
              <w:tab/>
            </w:r>
            <w:r>
              <w:rPr>
                <w:noProof/>
                <w:webHidden/>
              </w:rPr>
              <w:fldChar w:fldCharType="begin"/>
            </w:r>
            <w:r>
              <w:rPr>
                <w:noProof/>
                <w:webHidden/>
              </w:rPr>
              <w:instrText xml:space="preserve"> PAGEREF _Toc119505702 \h </w:instrText>
            </w:r>
            <w:r>
              <w:rPr>
                <w:noProof/>
                <w:webHidden/>
              </w:rPr>
            </w:r>
            <w:r>
              <w:rPr>
                <w:noProof/>
                <w:webHidden/>
              </w:rPr>
              <w:fldChar w:fldCharType="separate"/>
            </w:r>
            <w:r>
              <w:rPr>
                <w:noProof/>
                <w:webHidden/>
              </w:rPr>
              <w:t>5</w:t>
            </w:r>
            <w:r>
              <w:rPr>
                <w:noProof/>
                <w:webHidden/>
              </w:rPr>
              <w:fldChar w:fldCharType="end"/>
            </w:r>
          </w:hyperlink>
        </w:p>
        <w:p w14:paraId="39FDD419" w14:textId="215DDFEB" w:rsidR="00381AFE" w:rsidRDefault="00381AFE">
          <w:pPr>
            <w:pStyle w:val="TOC2"/>
            <w:tabs>
              <w:tab w:val="right" w:leader="dot" w:pos="9016"/>
            </w:tabs>
            <w:rPr>
              <w:noProof/>
            </w:rPr>
          </w:pPr>
          <w:hyperlink w:anchor="_Toc119505703" w:history="1">
            <w:r w:rsidRPr="005A334A">
              <w:rPr>
                <w:rStyle w:val="Hyperlink"/>
                <w:rFonts w:ascii="Times New Roman" w:hAnsi="Times New Roman" w:cs="Times New Roman"/>
                <w:b/>
                <w:bCs/>
                <w:noProof/>
              </w:rPr>
              <w:t>Data Warehousing</w:t>
            </w:r>
            <w:r>
              <w:rPr>
                <w:noProof/>
                <w:webHidden/>
              </w:rPr>
              <w:tab/>
            </w:r>
            <w:r>
              <w:rPr>
                <w:noProof/>
                <w:webHidden/>
              </w:rPr>
              <w:fldChar w:fldCharType="begin"/>
            </w:r>
            <w:r>
              <w:rPr>
                <w:noProof/>
                <w:webHidden/>
              </w:rPr>
              <w:instrText xml:space="preserve"> PAGEREF _Toc119505703 \h </w:instrText>
            </w:r>
            <w:r>
              <w:rPr>
                <w:noProof/>
                <w:webHidden/>
              </w:rPr>
            </w:r>
            <w:r>
              <w:rPr>
                <w:noProof/>
                <w:webHidden/>
              </w:rPr>
              <w:fldChar w:fldCharType="separate"/>
            </w:r>
            <w:r>
              <w:rPr>
                <w:noProof/>
                <w:webHidden/>
              </w:rPr>
              <w:t>5</w:t>
            </w:r>
            <w:r>
              <w:rPr>
                <w:noProof/>
                <w:webHidden/>
              </w:rPr>
              <w:fldChar w:fldCharType="end"/>
            </w:r>
          </w:hyperlink>
        </w:p>
        <w:p w14:paraId="59BE8CBC" w14:textId="0A92D3D7" w:rsidR="00381AFE" w:rsidRDefault="00381AFE">
          <w:pPr>
            <w:pStyle w:val="TOC2"/>
            <w:tabs>
              <w:tab w:val="right" w:leader="dot" w:pos="9016"/>
            </w:tabs>
            <w:rPr>
              <w:noProof/>
            </w:rPr>
          </w:pPr>
          <w:hyperlink w:anchor="_Toc119505704" w:history="1">
            <w:r w:rsidRPr="005A334A">
              <w:rPr>
                <w:rStyle w:val="Hyperlink"/>
                <w:rFonts w:ascii="Times New Roman" w:hAnsi="Times New Roman" w:cs="Times New Roman"/>
                <w:b/>
                <w:bCs/>
                <w:noProof/>
              </w:rPr>
              <w:t>SaaS and Cloud Adoption</w:t>
            </w:r>
            <w:r>
              <w:rPr>
                <w:noProof/>
                <w:webHidden/>
              </w:rPr>
              <w:tab/>
            </w:r>
            <w:r>
              <w:rPr>
                <w:noProof/>
                <w:webHidden/>
              </w:rPr>
              <w:fldChar w:fldCharType="begin"/>
            </w:r>
            <w:r>
              <w:rPr>
                <w:noProof/>
                <w:webHidden/>
              </w:rPr>
              <w:instrText xml:space="preserve"> PAGEREF _Toc119505704 \h </w:instrText>
            </w:r>
            <w:r>
              <w:rPr>
                <w:noProof/>
                <w:webHidden/>
              </w:rPr>
            </w:r>
            <w:r>
              <w:rPr>
                <w:noProof/>
                <w:webHidden/>
              </w:rPr>
              <w:fldChar w:fldCharType="separate"/>
            </w:r>
            <w:r>
              <w:rPr>
                <w:noProof/>
                <w:webHidden/>
              </w:rPr>
              <w:t>6</w:t>
            </w:r>
            <w:r>
              <w:rPr>
                <w:noProof/>
                <w:webHidden/>
              </w:rPr>
              <w:fldChar w:fldCharType="end"/>
            </w:r>
          </w:hyperlink>
        </w:p>
        <w:p w14:paraId="7E29F756" w14:textId="10E8307E" w:rsidR="00381AFE" w:rsidRDefault="00381AFE">
          <w:pPr>
            <w:pStyle w:val="TOC1"/>
            <w:tabs>
              <w:tab w:val="right" w:leader="dot" w:pos="9016"/>
            </w:tabs>
            <w:rPr>
              <w:rFonts w:eastAsiaTheme="minorEastAsia"/>
              <w:noProof/>
              <w:lang w:eastAsia="en-IN"/>
            </w:rPr>
          </w:pPr>
          <w:hyperlink w:anchor="_Toc119505705" w:history="1">
            <w:r w:rsidRPr="005A334A">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_Toc119505705 \h </w:instrText>
            </w:r>
            <w:r>
              <w:rPr>
                <w:noProof/>
                <w:webHidden/>
              </w:rPr>
            </w:r>
            <w:r>
              <w:rPr>
                <w:noProof/>
                <w:webHidden/>
              </w:rPr>
              <w:fldChar w:fldCharType="separate"/>
            </w:r>
            <w:r>
              <w:rPr>
                <w:noProof/>
                <w:webHidden/>
              </w:rPr>
              <w:t>8</w:t>
            </w:r>
            <w:r>
              <w:rPr>
                <w:noProof/>
                <w:webHidden/>
              </w:rPr>
              <w:fldChar w:fldCharType="end"/>
            </w:r>
          </w:hyperlink>
        </w:p>
        <w:p w14:paraId="2B02A5CA" w14:textId="39FA8934" w:rsidR="00381AFE" w:rsidRDefault="00381AFE">
          <w:pPr>
            <w:pStyle w:val="TOC1"/>
            <w:tabs>
              <w:tab w:val="right" w:leader="dot" w:pos="9016"/>
            </w:tabs>
            <w:rPr>
              <w:rFonts w:eastAsiaTheme="minorEastAsia"/>
              <w:noProof/>
              <w:lang w:eastAsia="en-IN"/>
            </w:rPr>
          </w:pPr>
          <w:hyperlink w:anchor="_Toc119505706" w:history="1">
            <w:r w:rsidRPr="005A334A">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_Toc119505706 \h </w:instrText>
            </w:r>
            <w:r>
              <w:rPr>
                <w:noProof/>
                <w:webHidden/>
              </w:rPr>
            </w:r>
            <w:r>
              <w:rPr>
                <w:noProof/>
                <w:webHidden/>
              </w:rPr>
              <w:fldChar w:fldCharType="separate"/>
            </w:r>
            <w:r>
              <w:rPr>
                <w:noProof/>
                <w:webHidden/>
              </w:rPr>
              <w:t>9</w:t>
            </w:r>
            <w:r>
              <w:rPr>
                <w:noProof/>
                <w:webHidden/>
              </w:rPr>
              <w:fldChar w:fldCharType="end"/>
            </w:r>
          </w:hyperlink>
        </w:p>
        <w:p w14:paraId="5E221E99" w14:textId="1F9F007D" w:rsidR="00847609" w:rsidRDefault="00847609">
          <w:r>
            <w:rPr>
              <w:b/>
              <w:bCs/>
              <w:noProof/>
            </w:rPr>
            <w:fldChar w:fldCharType="end"/>
          </w:r>
        </w:p>
      </w:sdtContent>
    </w:sdt>
    <w:p w14:paraId="2D4FF2CC" w14:textId="77777777" w:rsidR="00847609" w:rsidRDefault="00847609">
      <w:pPr>
        <w:rPr>
          <w:rFonts w:ascii="Times New Roman" w:eastAsiaTheme="majorEastAsia" w:hAnsi="Times New Roman" w:cs="Times New Roman"/>
          <w:b/>
          <w:bCs/>
          <w:sz w:val="32"/>
          <w:szCs w:val="29"/>
        </w:rPr>
      </w:pPr>
      <w:r>
        <w:rPr>
          <w:rFonts w:ascii="Times New Roman" w:hAnsi="Times New Roman" w:cs="Times New Roman"/>
          <w:b/>
          <w:bCs/>
        </w:rPr>
        <w:br w:type="page"/>
      </w:r>
    </w:p>
    <w:p w14:paraId="28071E1C" w14:textId="35B9A086" w:rsidR="00847609" w:rsidRPr="00847609" w:rsidRDefault="00847609" w:rsidP="00847609">
      <w:pPr>
        <w:pStyle w:val="Heading1"/>
        <w:rPr>
          <w:rFonts w:ascii="Times New Roman" w:hAnsi="Times New Roman" w:cs="Times New Roman"/>
          <w:b/>
          <w:bCs/>
          <w:color w:val="auto"/>
        </w:rPr>
      </w:pPr>
      <w:bookmarkStart w:id="1" w:name="_Toc119505697"/>
      <w:r w:rsidRPr="00847609">
        <w:rPr>
          <w:rFonts w:ascii="Times New Roman" w:hAnsi="Times New Roman" w:cs="Times New Roman"/>
          <w:b/>
          <w:bCs/>
          <w:color w:val="auto"/>
        </w:rPr>
        <w:lastRenderedPageBreak/>
        <w:t>INTRODUCTION</w:t>
      </w:r>
      <w:bookmarkEnd w:id="1"/>
    </w:p>
    <w:p w14:paraId="4AD81A4A" w14:textId="325B8C7F" w:rsidR="00847609" w:rsidRDefault="00847609" w:rsidP="004365F0"/>
    <w:p w14:paraId="58BC47B2" w14:textId="3BAB5DBB" w:rsidR="004365F0" w:rsidRPr="00BD4A76" w:rsidRDefault="004365F0" w:rsidP="00BD4A76">
      <w:pPr>
        <w:jc w:val="both"/>
        <w:rPr>
          <w:rFonts w:ascii="Times New Roman" w:hAnsi="Times New Roman" w:cs="Times New Roman"/>
          <w:sz w:val="24"/>
          <w:szCs w:val="22"/>
        </w:rPr>
      </w:pPr>
      <w:r w:rsidRPr="00BD4A76">
        <w:rPr>
          <w:rFonts w:ascii="Times New Roman" w:hAnsi="Times New Roman" w:cs="Times New Roman"/>
          <w:sz w:val="24"/>
          <w:szCs w:val="22"/>
        </w:rPr>
        <w:t xml:space="preserve">Business intelligence (BI) has seen a revolution in the last ten years as data has surged and grown significantly, giving everyone access to the cloud. Finally, interactive business dashboards with actionable and perceptive data visualisations overtook spreadsheets. </w:t>
      </w:r>
      <w:r w:rsidR="00BD4A76">
        <w:rPr>
          <w:rFonts w:ascii="Times New Roman" w:hAnsi="Times New Roman" w:cs="Times New Roman"/>
          <w:sz w:val="24"/>
          <w:szCs w:val="22"/>
        </w:rPr>
        <w:t>A</w:t>
      </w:r>
      <w:r w:rsidRPr="00BD4A76">
        <w:rPr>
          <w:rFonts w:ascii="Times New Roman" w:hAnsi="Times New Roman" w:cs="Times New Roman"/>
          <w:sz w:val="24"/>
          <w:szCs w:val="22"/>
        </w:rPr>
        <w:t xml:space="preserve"> rise</w:t>
      </w:r>
      <w:r w:rsidR="00BD4A76">
        <w:rPr>
          <w:rFonts w:ascii="Times New Roman" w:hAnsi="Times New Roman" w:cs="Times New Roman"/>
          <w:sz w:val="24"/>
          <w:szCs w:val="22"/>
        </w:rPr>
        <w:t xml:space="preserve"> </w:t>
      </w:r>
      <w:r w:rsidRPr="00BD4A76">
        <w:rPr>
          <w:rFonts w:ascii="Times New Roman" w:hAnsi="Times New Roman" w:cs="Times New Roman"/>
          <w:sz w:val="24"/>
          <w:szCs w:val="22"/>
        </w:rPr>
        <w:t>of self-service analytics democratised the data value chain, making complex analytics accessible to all users instead of just analysts.</w:t>
      </w:r>
    </w:p>
    <w:p w14:paraId="564CB853" w14:textId="19D13835" w:rsidR="00BD4A76" w:rsidRPr="00BD4A76" w:rsidRDefault="004365F0" w:rsidP="00BD4A76">
      <w:pPr>
        <w:jc w:val="both"/>
        <w:rPr>
          <w:rFonts w:ascii="Times New Roman" w:hAnsi="Times New Roman" w:cs="Times New Roman"/>
          <w:sz w:val="24"/>
          <w:szCs w:val="22"/>
        </w:rPr>
      </w:pPr>
      <w:r w:rsidRPr="00BD4A76">
        <w:rPr>
          <w:rFonts w:ascii="Times New Roman" w:hAnsi="Times New Roman" w:cs="Times New Roman"/>
          <w:sz w:val="24"/>
          <w:szCs w:val="22"/>
        </w:rPr>
        <w:t xml:space="preserve">Although the decade 2021 was a hugely significant one for the business analytics sector, the BI landscape is changing and the game is being played today with new trends to watch. BI techniques and technologies will get more and more </w:t>
      </w:r>
      <w:r w:rsidR="00BD4A76" w:rsidRPr="00BD4A76">
        <w:rPr>
          <w:rFonts w:ascii="Times New Roman" w:hAnsi="Times New Roman" w:cs="Times New Roman"/>
          <w:sz w:val="24"/>
          <w:szCs w:val="22"/>
        </w:rPr>
        <w:t>specialized</w:t>
      </w:r>
      <w:r w:rsidRPr="00BD4A76">
        <w:rPr>
          <w:rFonts w:ascii="Times New Roman" w:hAnsi="Times New Roman" w:cs="Times New Roman"/>
          <w:sz w:val="24"/>
          <w:szCs w:val="22"/>
        </w:rPr>
        <w:t xml:space="preserve"> in 2022</w:t>
      </w:r>
      <w:r w:rsidR="00381AFE" w:rsidRPr="00381AFE">
        <w:t xml:space="preserve"> </w:t>
      </w:r>
      <w:r w:rsidR="00381AFE" w:rsidRPr="00381AFE">
        <w:rPr>
          <w:rFonts w:ascii="Times New Roman" w:hAnsi="Times New Roman" w:cs="Times New Roman"/>
          <w:sz w:val="24"/>
          <w:szCs w:val="22"/>
        </w:rPr>
        <w:t>(</w:t>
      </w:r>
      <w:proofErr w:type="spellStart"/>
      <w:r w:rsidR="00381AFE" w:rsidRPr="00381AFE">
        <w:rPr>
          <w:rFonts w:ascii="Times New Roman" w:hAnsi="Times New Roman" w:cs="Times New Roman"/>
          <w:sz w:val="24"/>
          <w:szCs w:val="22"/>
        </w:rPr>
        <w:t>Golfarelli</w:t>
      </w:r>
      <w:proofErr w:type="spellEnd"/>
      <w:r w:rsidR="00381AFE" w:rsidRPr="00381AFE">
        <w:rPr>
          <w:rFonts w:ascii="Times New Roman" w:hAnsi="Times New Roman" w:cs="Times New Roman"/>
          <w:sz w:val="24"/>
          <w:szCs w:val="22"/>
        </w:rPr>
        <w:t>, 2005)</w:t>
      </w:r>
      <w:r w:rsidRPr="00BD4A76">
        <w:rPr>
          <w:rFonts w:ascii="Times New Roman" w:hAnsi="Times New Roman" w:cs="Times New Roman"/>
          <w:sz w:val="24"/>
          <w:szCs w:val="22"/>
        </w:rPr>
        <w:t>.</w:t>
      </w:r>
      <w:r w:rsidRPr="00BD4A76">
        <w:rPr>
          <w:rFonts w:ascii="Times New Roman" w:hAnsi="Times New Roman" w:cs="Times New Roman"/>
          <w:sz w:val="24"/>
          <w:szCs w:val="22"/>
        </w:rPr>
        <w:t xml:space="preserve"> </w:t>
      </w:r>
    </w:p>
    <w:p w14:paraId="35703E3E" w14:textId="77777777" w:rsidR="000B1F52" w:rsidRDefault="000B1F52" w:rsidP="000B1F52">
      <w:pPr>
        <w:keepNext/>
        <w:jc w:val="center"/>
      </w:pPr>
      <w:r>
        <w:rPr>
          <w:noProof/>
        </w:rPr>
        <w:drawing>
          <wp:inline distT="0" distB="0" distL="0" distR="0" wp14:anchorId="4A06EF03" wp14:editId="37558B57">
            <wp:extent cx="4266081" cy="3293715"/>
            <wp:effectExtent l="0" t="0" r="1270" b="2540"/>
            <wp:docPr id="1" name="Picture 1" descr="Business intelligence: A complete overview | Tabl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intelligence: A complete overview | Tablea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4766" cy="3300420"/>
                    </a:xfrm>
                    <a:prstGeom prst="rect">
                      <a:avLst/>
                    </a:prstGeom>
                    <a:noFill/>
                    <a:ln>
                      <a:noFill/>
                    </a:ln>
                  </pic:spPr>
                </pic:pic>
              </a:graphicData>
            </a:graphic>
          </wp:inline>
        </w:drawing>
      </w:r>
    </w:p>
    <w:p w14:paraId="584828CF" w14:textId="0CA63226" w:rsidR="00BD4A76" w:rsidRDefault="000B1F52" w:rsidP="000B1F52">
      <w:pPr>
        <w:pStyle w:val="Caption"/>
        <w:jc w:val="center"/>
      </w:pPr>
      <w:r>
        <w:t xml:space="preserve">Figure </w:t>
      </w:r>
      <w:fldSimple w:instr=" SEQ Figure \* ARABIC ">
        <w:r w:rsidR="003C78E8">
          <w:rPr>
            <w:noProof/>
          </w:rPr>
          <w:t>1</w:t>
        </w:r>
      </w:fldSimple>
      <w:r>
        <w:t xml:space="preserve"> Business Intelligence: A Complete Overview [1]</w:t>
      </w:r>
    </w:p>
    <w:p w14:paraId="5EDEA1DC" w14:textId="77777777" w:rsidR="006E20FA" w:rsidRPr="006E20FA" w:rsidRDefault="006E20FA" w:rsidP="006E20FA"/>
    <w:p w14:paraId="33033FC8" w14:textId="379F7028" w:rsidR="00847609" w:rsidRPr="00BD4A76" w:rsidRDefault="00BD4A76" w:rsidP="00BD4A76">
      <w:pPr>
        <w:jc w:val="both"/>
        <w:rPr>
          <w:rFonts w:ascii="Times New Roman" w:hAnsi="Times New Roman" w:cs="Times New Roman"/>
          <w:b/>
          <w:bCs/>
          <w:sz w:val="24"/>
          <w:szCs w:val="22"/>
        </w:rPr>
      </w:pPr>
      <w:r w:rsidRPr="00BD4A76">
        <w:rPr>
          <w:rFonts w:ascii="Times New Roman" w:hAnsi="Times New Roman" w:cs="Times New Roman"/>
          <w:sz w:val="24"/>
          <w:szCs w:val="22"/>
        </w:rPr>
        <w:t xml:space="preserve">With the aid of contemporary BI dashboard software, businesses are no longer debating if data </w:t>
      </w:r>
      <w:r w:rsidRPr="00BD4A76">
        <w:rPr>
          <w:rFonts w:ascii="Times New Roman" w:hAnsi="Times New Roman" w:cs="Times New Roman"/>
          <w:sz w:val="24"/>
          <w:szCs w:val="22"/>
        </w:rPr>
        <w:t>visualizations</w:t>
      </w:r>
      <w:r w:rsidRPr="00BD4A76">
        <w:rPr>
          <w:rFonts w:ascii="Times New Roman" w:hAnsi="Times New Roman" w:cs="Times New Roman"/>
          <w:sz w:val="24"/>
          <w:szCs w:val="22"/>
        </w:rPr>
        <w:t xml:space="preserve"> enhance analyses but rather what is the best approach to communicate each data story. Data security and information discovery, which combines clean, secure data with an easy-to-understand display, will be the focus of 2022. Additionally, it will be a decade of AI and cooperative business intelligence.</w:t>
      </w:r>
      <w:r w:rsidR="0049268A">
        <w:rPr>
          <w:rFonts w:ascii="Times New Roman" w:hAnsi="Times New Roman" w:cs="Times New Roman"/>
          <w:sz w:val="24"/>
          <w:szCs w:val="22"/>
        </w:rPr>
        <w:t xml:space="preserve"> In this report, We will be discussing about the current trends in the Business Intelligence which are useful in different ways and can be helpful in managing data. </w:t>
      </w:r>
    </w:p>
    <w:p w14:paraId="7EEEDAF0" w14:textId="2C522B7D" w:rsidR="000B1F52" w:rsidRDefault="000B1F52" w:rsidP="000B1F52"/>
    <w:p w14:paraId="675B2F74" w14:textId="77777777" w:rsidR="000B1F52" w:rsidRPr="000B1F52" w:rsidRDefault="000B1F52" w:rsidP="000B1F52"/>
    <w:p w14:paraId="2FD1A34C" w14:textId="77777777" w:rsidR="00A60E8A" w:rsidRDefault="00A60E8A" w:rsidP="00847609">
      <w:pPr>
        <w:pStyle w:val="Heading1"/>
        <w:rPr>
          <w:rFonts w:ascii="Times New Roman" w:hAnsi="Times New Roman" w:cs="Times New Roman"/>
          <w:b/>
          <w:bCs/>
          <w:color w:val="auto"/>
        </w:rPr>
      </w:pPr>
      <w:bookmarkStart w:id="2" w:name="_Toc119505698"/>
    </w:p>
    <w:p w14:paraId="0A375749" w14:textId="643DBEE7" w:rsidR="00847609" w:rsidRPr="00847609" w:rsidRDefault="00847609" w:rsidP="00847609">
      <w:pPr>
        <w:pStyle w:val="Heading1"/>
        <w:rPr>
          <w:rFonts w:ascii="Times New Roman" w:hAnsi="Times New Roman" w:cs="Times New Roman"/>
          <w:b/>
          <w:bCs/>
          <w:color w:val="auto"/>
        </w:rPr>
      </w:pPr>
      <w:r w:rsidRPr="00847609">
        <w:rPr>
          <w:rFonts w:ascii="Times New Roman" w:hAnsi="Times New Roman" w:cs="Times New Roman"/>
          <w:b/>
          <w:bCs/>
          <w:color w:val="auto"/>
        </w:rPr>
        <w:t>CURRENT TRENDS OF BUSINESS INTELLIGENCE</w:t>
      </w:r>
      <w:bookmarkEnd w:id="2"/>
      <w:r w:rsidRPr="00847609">
        <w:rPr>
          <w:rFonts w:ascii="Times New Roman" w:hAnsi="Times New Roman" w:cs="Times New Roman"/>
          <w:b/>
          <w:bCs/>
          <w:color w:val="auto"/>
        </w:rPr>
        <w:t xml:space="preserve"> </w:t>
      </w:r>
    </w:p>
    <w:p w14:paraId="3399DF55" w14:textId="77777777" w:rsidR="000B1F52" w:rsidRDefault="000B1F52">
      <w:pPr>
        <w:rPr>
          <w:rFonts w:ascii="Times New Roman" w:hAnsi="Times New Roman" w:cs="Times New Roman"/>
          <w:b/>
          <w:bCs/>
        </w:rPr>
      </w:pPr>
    </w:p>
    <w:p w14:paraId="42C1DD43" w14:textId="787B920A" w:rsidR="000B1F52" w:rsidRDefault="000B1F52" w:rsidP="000B1F52">
      <w:pPr>
        <w:pStyle w:val="Heading2"/>
        <w:rPr>
          <w:rFonts w:ascii="Times New Roman" w:hAnsi="Times New Roman" w:cs="Times New Roman"/>
          <w:b/>
          <w:bCs/>
          <w:color w:val="auto"/>
        </w:rPr>
      </w:pPr>
      <w:bookmarkStart w:id="3" w:name="_Toc119505699"/>
      <w:r w:rsidRPr="000B1F52">
        <w:rPr>
          <w:rFonts w:ascii="Times New Roman" w:hAnsi="Times New Roman" w:cs="Times New Roman"/>
          <w:b/>
          <w:bCs/>
          <w:color w:val="auto"/>
        </w:rPr>
        <w:t>Data Visualization</w:t>
      </w:r>
      <w:bookmarkEnd w:id="3"/>
    </w:p>
    <w:p w14:paraId="379E7C20" w14:textId="77777777" w:rsidR="00D31DAA" w:rsidRPr="00D31DAA" w:rsidRDefault="00D31DAA" w:rsidP="00D31DAA"/>
    <w:p w14:paraId="726EB418" w14:textId="77777777" w:rsidR="0057189C" w:rsidRPr="0057189C" w:rsidRDefault="0057189C" w:rsidP="0057189C">
      <w:pPr>
        <w:jc w:val="both"/>
        <w:rPr>
          <w:rFonts w:ascii="Times New Roman" w:hAnsi="Times New Roman" w:cs="Times New Roman"/>
          <w:sz w:val="24"/>
          <w:szCs w:val="22"/>
        </w:rPr>
      </w:pPr>
      <w:r w:rsidRPr="0057189C">
        <w:rPr>
          <w:rFonts w:ascii="Times New Roman" w:hAnsi="Times New Roman" w:cs="Times New Roman"/>
          <w:sz w:val="24"/>
          <w:szCs w:val="22"/>
        </w:rPr>
        <w:t>Data visualisation can be used by business users to comprehend their enormous data collections. They benefit from their ability to identify novel patterns and data errors. By deducing any meaning from these patterns, the users can advance by concentrating on areas that display red flags. The business then advances as a result of this process.</w:t>
      </w:r>
    </w:p>
    <w:p w14:paraId="2D91EBE5" w14:textId="77777777" w:rsidR="0057189C" w:rsidRDefault="0057189C" w:rsidP="0057189C">
      <w:pPr>
        <w:jc w:val="both"/>
        <w:rPr>
          <w:rFonts w:ascii="Times New Roman" w:hAnsi="Times New Roman" w:cs="Times New Roman"/>
          <w:sz w:val="24"/>
          <w:szCs w:val="22"/>
        </w:rPr>
      </w:pPr>
      <w:r w:rsidRPr="0057189C">
        <w:rPr>
          <w:rFonts w:ascii="Times New Roman" w:hAnsi="Times New Roman" w:cs="Times New Roman"/>
          <w:sz w:val="24"/>
          <w:szCs w:val="22"/>
        </w:rPr>
        <w:t xml:space="preserve">Data visualisation aids in understanding by giving the information a visual perspective via maps or graphs. </w:t>
      </w:r>
      <w:proofErr w:type="spellStart"/>
      <w:r w:rsidRPr="0057189C">
        <w:rPr>
          <w:rFonts w:ascii="Times New Roman" w:hAnsi="Times New Roman" w:cs="Times New Roman"/>
          <w:sz w:val="24"/>
          <w:szCs w:val="22"/>
        </w:rPr>
        <w:t>Mirchandani</w:t>
      </w:r>
      <w:proofErr w:type="spellEnd"/>
      <w:r w:rsidRPr="0057189C">
        <w:rPr>
          <w:rFonts w:ascii="Times New Roman" w:hAnsi="Times New Roman" w:cs="Times New Roman"/>
          <w:sz w:val="24"/>
          <w:szCs w:val="22"/>
        </w:rPr>
        <w:t xml:space="preserve"> &amp; </w:t>
      </w:r>
      <w:proofErr w:type="gramStart"/>
      <w:r w:rsidRPr="0057189C">
        <w:rPr>
          <w:rFonts w:ascii="Times New Roman" w:hAnsi="Times New Roman" w:cs="Times New Roman"/>
          <w:sz w:val="24"/>
          <w:szCs w:val="22"/>
        </w:rPr>
        <w:t>Gaur(</w:t>
      </w:r>
      <w:proofErr w:type="gramEnd"/>
      <w:r w:rsidRPr="0057189C">
        <w:rPr>
          <w:rFonts w:ascii="Times New Roman" w:hAnsi="Times New Roman" w:cs="Times New Roman"/>
          <w:sz w:val="24"/>
          <w:szCs w:val="22"/>
        </w:rPr>
        <w:t>2019) contend that as conscious beings can more easily understand the data, it is easier to identify trends, patterns, and outliers in large data sets.</w:t>
      </w:r>
    </w:p>
    <w:p w14:paraId="70191447" w14:textId="45C4E4FF" w:rsidR="00ED1E84" w:rsidRPr="00ED1E84" w:rsidRDefault="00ED1E84" w:rsidP="0057189C">
      <w:pPr>
        <w:jc w:val="both"/>
        <w:rPr>
          <w:rFonts w:ascii="Times New Roman" w:hAnsi="Times New Roman" w:cs="Times New Roman"/>
          <w:sz w:val="24"/>
          <w:szCs w:val="22"/>
        </w:rPr>
      </w:pPr>
      <w:r w:rsidRPr="00ED1E84">
        <w:rPr>
          <w:rFonts w:ascii="Times New Roman" w:hAnsi="Times New Roman" w:cs="Times New Roman"/>
          <w:sz w:val="24"/>
          <w:szCs w:val="22"/>
        </w:rPr>
        <w:t>It is the capacity to graphically display the data. For instance, when we instruct our young children, we force them to learn everything through data visualization—pictures that are embedded within books.</w:t>
      </w:r>
    </w:p>
    <w:p w14:paraId="0D2BD6EA" w14:textId="77777777" w:rsidR="00ED1E84" w:rsidRPr="00ED1E84" w:rsidRDefault="00ED1E84" w:rsidP="00ED1E84">
      <w:pPr>
        <w:jc w:val="both"/>
        <w:rPr>
          <w:rFonts w:ascii="Times New Roman" w:hAnsi="Times New Roman" w:cs="Times New Roman"/>
          <w:sz w:val="24"/>
          <w:szCs w:val="22"/>
        </w:rPr>
      </w:pPr>
      <w:r w:rsidRPr="00ED1E84">
        <w:rPr>
          <w:rFonts w:ascii="Times New Roman" w:hAnsi="Times New Roman" w:cs="Times New Roman"/>
          <w:sz w:val="24"/>
          <w:szCs w:val="22"/>
        </w:rPr>
        <w:t>Tools for Data Visualization</w:t>
      </w:r>
    </w:p>
    <w:p w14:paraId="65E090DE" w14:textId="605ADAA0" w:rsidR="00ED1E84" w:rsidRPr="00ED1E84" w:rsidRDefault="00ED1E84" w:rsidP="00ED1E84">
      <w:pPr>
        <w:jc w:val="both"/>
        <w:rPr>
          <w:rFonts w:ascii="Times New Roman" w:hAnsi="Times New Roman" w:cs="Times New Roman"/>
          <w:sz w:val="24"/>
          <w:szCs w:val="22"/>
        </w:rPr>
      </w:pPr>
      <w:r>
        <w:rPr>
          <w:rFonts w:ascii="Times New Roman" w:hAnsi="Times New Roman" w:cs="Times New Roman"/>
          <w:sz w:val="24"/>
          <w:szCs w:val="22"/>
        </w:rPr>
        <w:t xml:space="preserve">1. </w:t>
      </w:r>
      <w:r w:rsidRPr="00ED1E84">
        <w:rPr>
          <w:rFonts w:ascii="Times New Roman" w:hAnsi="Times New Roman" w:cs="Times New Roman"/>
          <w:sz w:val="24"/>
          <w:szCs w:val="22"/>
        </w:rPr>
        <w:t>Tableau</w:t>
      </w:r>
    </w:p>
    <w:p w14:paraId="732287E3" w14:textId="6A01AE55" w:rsidR="00ED1E84" w:rsidRPr="00ED1E84" w:rsidRDefault="00ED1E84" w:rsidP="00ED1E84">
      <w:pPr>
        <w:jc w:val="both"/>
        <w:rPr>
          <w:rFonts w:ascii="Times New Roman" w:hAnsi="Times New Roman" w:cs="Times New Roman"/>
          <w:sz w:val="24"/>
          <w:szCs w:val="22"/>
        </w:rPr>
      </w:pPr>
      <w:r>
        <w:rPr>
          <w:rFonts w:ascii="Times New Roman" w:hAnsi="Times New Roman" w:cs="Times New Roman"/>
          <w:sz w:val="24"/>
          <w:szCs w:val="22"/>
        </w:rPr>
        <w:t xml:space="preserve">2. </w:t>
      </w:r>
      <w:r w:rsidRPr="00ED1E84">
        <w:rPr>
          <w:rFonts w:ascii="Times New Roman" w:hAnsi="Times New Roman" w:cs="Times New Roman"/>
          <w:sz w:val="24"/>
          <w:szCs w:val="22"/>
        </w:rPr>
        <w:t xml:space="preserve">Power BI </w:t>
      </w:r>
    </w:p>
    <w:p w14:paraId="0EAA2B92" w14:textId="01D01531" w:rsidR="00ED1E84" w:rsidRPr="00D31DAA" w:rsidRDefault="00ED1E84" w:rsidP="00ED1E84">
      <w:pPr>
        <w:jc w:val="both"/>
        <w:rPr>
          <w:rFonts w:ascii="Times New Roman" w:hAnsi="Times New Roman" w:cs="Times New Roman"/>
          <w:sz w:val="24"/>
          <w:szCs w:val="22"/>
        </w:rPr>
      </w:pPr>
      <w:r w:rsidRPr="00ED1E84">
        <w:rPr>
          <w:rFonts w:ascii="Times New Roman" w:hAnsi="Times New Roman" w:cs="Times New Roman"/>
          <w:sz w:val="24"/>
          <w:szCs w:val="22"/>
        </w:rPr>
        <w:t>3. Microsoft</w:t>
      </w:r>
      <w:r>
        <w:rPr>
          <w:rFonts w:ascii="Times New Roman" w:hAnsi="Times New Roman" w:cs="Times New Roman"/>
          <w:sz w:val="24"/>
          <w:szCs w:val="22"/>
        </w:rPr>
        <w:t xml:space="preserve"> Excel</w:t>
      </w:r>
    </w:p>
    <w:p w14:paraId="608E1BDD" w14:textId="46CFCA6C" w:rsidR="000B1F52" w:rsidRDefault="000B1F52" w:rsidP="000B1F52"/>
    <w:p w14:paraId="0351570E" w14:textId="77777777" w:rsidR="000B1F52" w:rsidRDefault="000B1F52" w:rsidP="000B1F52">
      <w:pPr>
        <w:keepNext/>
        <w:jc w:val="center"/>
      </w:pPr>
      <w:r>
        <w:rPr>
          <w:noProof/>
        </w:rPr>
        <w:drawing>
          <wp:inline distT="0" distB="0" distL="0" distR="0" wp14:anchorId="3E3B351D" wp14:editId="3DAAD65C">
            <wp:extent cx="5731510" cy="2990850"/>
            <wp:effectExtent l="0" t="0" r="2540" b="0"/>
            <wp:docPr id="2" name="Picture 2" descr="What is Data Visualization? Definition, Examples, Types, and Design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ata Visualization? Definition, Examples, Types, and Design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2C95629C" w14:textId="6AAC064A" w:rsidR="000B1F52" w:rsidRPr="000B1F52" w:rsidRDefault="000B1F52" w:rsidP="000B1F52">
      <w:pPr>
        <w:pStyle w:val="Caption"/>
        <w:jc w:val="center"/>
      </w:pPr>
      <w:r>
        <w:t xml:space="preserve">Figure </w:t>
      </w:r>
      <w:fldSimple w:instr=" SEQ Figure \* ARABIC ">
        <w:r w:rsidR="003C78E8">
          <w:rPr>
            <w:noProof/>
          </w:rPr>
          <w:t>2</w:t>
        </w:r>
      </w:fldSimple>
      <w:r>
        <w:t xml:space="preserve"> Data Visualization [2]</w:t>
      </w:r>
    </w:p>
    <w:p w14:paraId="612B2F04" w14:textId="77777777" w:rsidR="000B1F52" w:rsidRDefault="000B1F52">
      <w:pPr>
        <w:rPr>
          <w:rFonts w:ascii="Times New Roman" w:hAnsi="Times New Roman" w:cs="Times New Roman"/>
          <w:b/>
          <w:bCs/>
        </w:rPr>
      </w:pPr>
    </w:p>
    <w:p w14:paraId="2F7910F3" w14:textId="77777777" w:rsidR="000B1F52" w:rsidRDefault="000B1F52">
      <w:pPr>
        <w:rPr>
          <w:rFonts w:ascii="Times New Roman" w:hAnsi="Times New Roman" w:cs="Times New Roman"/>
          <w:b/>
          <w:bCs/>
        </w:rPr>
      </w:pPr>
    </w:p>
    <w:p w14:paraId="34BD3272" w14:textId="0B001C58" w:rsidR="000B1F52" w:rsidRDefault="000B1F52" w:rsidP="000B1F52">
      <w:pPr>
        <w:pStyle w:val="Heading2"/>
        <w:rPr>
          <w:rFonts w:ascii="Times New Roman" w:hAnsi="Times New Roman" w:cs="Times New Roman"/>
          <w:b/>
          <w:bCs/>
          <w:color w:val="auto"/>
        </w:rPr>
      </w:pPr>
      <w:bookmarkStart w:id="4" w:name="_Toc119505700"/>
      <w:r w:rsidRPr="000B1F52">
        <w:rPr>
          <w:rFonts w:ascii="Times New Roman" w:hAnsi="Times New Roman" w:cs="Times New Roman"/>
          <w:b/>
          <w:bCs/>
          <w:color w:val="auto"/>
        </w:rPr>
        <w:t>Data Mining</w:t>
      </w:r>
      <w:bookmarkEnd w:id="4"/>
    </w:p>
    <w:p w14:paraId="1E4C0A0D" w14:textId="48DA80AB" w:rsidR="00342BC6" w:rsidRDefault="00342BC6" w:rsidP="00342BC6"/>
    <w:p w14:paraId="2D1DC774" w14:textId="77777777" w:rsidR="0057189C" w:rsidRPr="0057189C" w:rsidRDefault="0057189C" w:rsidP="0057189C">
      <w:pPr>
        <w:jc w:val="both"/>
        <w:rPr>
          <w:rFonts w:ascii="Times New Roman" w:hAnsi="Times New Roman" w:cs="Times New Roman"/>
          <w:sz w:val="24"/>
          <w:szCs w:val="22"/>
        </w:rPr>
      </w:pPr>
      <w:r w:rsidRPr="0057189C">
        <w:rPr>
          <w:rFonts w:ascii="Times New Roman" w:hAnsi="Times New Roman" w:cs="Times New Roman"/>
          <w:sz w:val="24"/>
          <w:szCs w:val="22"/>
        </w:rPr>
        <w:t>Data mining is a method used by businesses and sectors to turn inaccurate data into insightful findings. They utilise this tool to look for commonalities in a vast amount of data in order to understand more about their clientele.</w:t>
      </w:r>
    </w:p>
    <w:p w14:paraId="5E34A1D0" w14:textId="10A53A7D" w:rsidR="00342BC6" w:rsidRPr="00342BC6" w:rsidRDefault="00342BC6" w:rsidP="0057189C">
      <w:pPr>
        <w:jc w:val="both"/>
        <w:rPr>
          <w:rFonts w:ascii="Times New Roman" w:hAnsi="Times New Roman" w:cs="Times New Roman"/>
          <w:sz w:val="24"/>
          <w:szCs w:val="22"/>
        </w:rPr>
      </w:pPr>
      <w:r w:rsidRPr="00342BC6">
        <w:rPr>
          <w:rFonts w:ascii="Times New Roman" w:hAnsi="Times New Roman" w:cs="Times New Roman"/>
          <w:sz w:val="24"/>
          <w:szCs w:val="22"/>
        </w:rPr>
        <w:t>Data mining is crucial to business since it is utilized to transform unprocessed data into insights that can be used for decision-making. Software is used by data engineers to find patterns that help them analyse consumers</w:t>
      </w:r>
      <w:r w:rsidR="00ED1E84" w:rsidRPr="00ED1E84">
        <w:t xml:space="preserve"> </w:t>
      </w:r>
      <w:r w:rsidR="00ED1E84" w:rsidRPr="00ED1E84">
        <w:rPr>
          <w:rFonts w:ascii="Times New Roman" w:hAnsi="Times New Roman" w:cs="Times New Roman"/>
          <w:sz w:val="24"/>
          <w:szCs w:val="22"/>
        </w:rPr>
        <w:t>(Boland et.al, 2015)</w:t>
      </w:r>
      <w:r w:rsidRPr="00342BC6">
        <w:rPr>
          <w:rFonts w:ascii="Times New Roman" w:hAnsi="Times New Roman" w:cs="Times New Roman"/>
          <w:sz w:val="24"/>
          <w:szCs w:val="22"/>
        </w:rPr>
        <w:t>.</w:t>
      </w:r>
    </w:p>
    <w:p w14:paraId="70F824C8" w14:textId="14587699" w:rsidR="00381AFE" w:rsidRPr="00342BC6" w:rsidRDefault="0057189C" w:rsidP="00342BC6">
      <w:pPr>
        <w:jc w:val="both"/>
        <w:rPr>
          <w:rFonts w:ascii="Times New Roman" w:hAnsi="Times New Roman" w:cs="Times New Roman"/>
          <w:sz w:val="24"/>
          <w:szCs w:val="22"/>
        </w:rPr>
      </w:pPr>
      <w:r>
        <w:rPr>
          <w:rFonts w:ascii="Times New Roman" w:hAnsi="Times New Roman" w:cs="Times New Roman"/>
          <w:sz w:val="24"/>
          <w:szCs w:val="22"/>
        </w:rPr>
        <w:t>It</w:t>
      </w:r>
      <w:r w:rsidRPr="0057189C">
        <w:rPr>
          <w:rFonts w:ascii="Times New Roman" w:hAnsi="Times New Roman" w:cs="Times New Roman"/>
          <w:sz w:val="24"/>
          <w:szCs w:val="22"/>
        </w:rPr>
        <w:t xml:space="preserve"> is the process of looking for patterns and connections in data to help businesses make better business decisions. Data mining can be employed to pinpoint sales trends, develop more successful marketing campaigns, and accurately predict customer loyalty.</w:t>
      </w:r>
    </w:p>
    <w:p w14:paraId="4AC705B5" w14:textId="77777777" w:rsidR="000B1F52" w:rsidRDefault="000B1F52" w:rsidP="000B1F52">
      <w:pPr>
        <w:pStyle w:val="Heading2"/>
        <w:rPr>
          <w:rFonts w:ascii="Times New Roman" w:hAnsi="Times New Roman" w:cs="Times New Roman"/>
          <w:b/>
          <w:bCs/>
          <w:color w:val="auto"/>
        </w:rPr>
      </w:pPr>
    </w:p>
    <w:p w14:paraId="349F747A" w14:textId="77777777" w:rsidR="00E40459" w:rsidRDefault="00E40459" w:rsidP="00381AFE">
      <w:pPr>
        <w:jc w:val="center"/>
      </w:pPr>
      <w:bookmarkStart w:id="5" w:name="_Toc119505701"/>
      <w:r>
        <w:rPr>
          <w:noProof/>
        </w:rPr>
        <w:drawing>
          <wp:inline distT="0" distB="0" distL="0" distR="0" wp14:anchorId="15A69DD2" wp14:editId="0A7B9630">
            <wp:extent cx="4699293" cy="3166661"/>
            <wp:effectExtent l="0" t="0" r="6350" b="0"/>
            <wp:docPr id="5" name="Picture 5" descr="Data Mining Architecture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ata Mining Architecture - Javatpoi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8619" cy="3179684"/>
                    </a:xfrm>
                    <a:prstGeom prst="rect">
                      <a:avLst/>
                    </a:prstGeom>
                    <a:noFill/>
                    <a:ln>
                      <a:noFill/>
                    </a:ln>
                  </pic:spPr>
                </pic:pic>
              </a:graphicData>
            </a:graphic>
          </wp:inline>
        </w:drawing>
      </w:r>
      <w:bookmarkEnd w:id="5"/>
    </w:p>
    <w:p w14:paraId="64443154" w14:textId="3408D04F" w:rsidR="00E40459" w:rsidRDefault="00E40459" w:rsidP="00E40459">
      <w:pPr>
        <w:pStyle w:val="Caption"/>
        <w:jc w:val="center"/>
      </w:pPr>
      <w:r>
        <w:t xml:space="preserve">Figure </w:t>
      </w:r>
      <w:fldSimple w:instr=" SEQ Figure \* ARABIC ">
        <w:r w:rsidR="003C78E8">
          <w:rPr>
            <w:noProof/>
          </w:rPr>
          <w:t>3</w:t>
        </w:r>
      </w:fldSimple>
      <w:r>
        <w:t xml:space="preserve"> Data Mining Architecture [3]</w:t>
      </w:r>
    </w:p>
    <w:p w14:paraId="09F1EFB9" w14:textId="77777777" w:rsidR="00ED1E84" w:rsidRDefault="00ED1E84" w:rsidP="00ED1E84">
      <w:pPr>
        <w:jc w:val="both"/>
        <w:rPr>
          <w:rFonts w:ascii="Times New Roman" w:hAnsi="Times New Roman" w:cs="Times New Roman"/>
          <w:sz w:val="24"/>
          <w:szCs w:val="22"/>
        </w:rPr>
      </w:pPr>
    </w:p>
    <w:p w14:paraId="0E55B3A2" w14:textId="52138130" w:rsidR="00ED1E84" w:rsidRPr="00342BC6" w:rsidRDefault="00ED1E84" w:rsidP="00ED1E84">
      <w:pPr>
        <w:jc w:val="both"/>
        <w:rPr>
          <w:rFonts w:ascii="Times New Roman" w:hAnsi="Times New Roman" w:cs="Times New Roman"/>
          <w:sz w:val="24"/>
          <w:szCs w:val="22"/>
        </w:rPr>
      </w:pPr>
      <w:r w:rsidRPr="00342BC6">
        <w:rPr>
          <w:rFonts w:ascii="Times New Roman" w:hAnsi="Times New Roman" w:cs="Times New Roman"/>
          <w:sz w:val="24"/>
          <w:szCs w:val="22"/>
        </w:rPr>
        <w:t>Global competition is more</w:t>
      </w:r>
      <w:r w:rsidR="00381AFE">
        <w:rPr>
          <w:rFonts w:ascii="Times New Roman" w:hAnsi="Times New Roman" w:cs="Times New Roman"/>
          <w:sz w:val="24"/>
          <w:szCs w:val="22"/>
        </w:rPr>
        <w:t>-</w:t>
      </w:r>
      <w:r w:rsidRPr="00342BC6">
        <w:rPr>
          <w:rFonts w:ascii="Times New Roman" w:hAnsi="Times New Roman" w:cs="Times New Roman"/>
          <w:sz w:val="24"/>
          <w:szCs w:val="22"/>
        </w:rPr>
        <w:t>fierce, driven by customers shifting requirements and preferences in a market that is getting more crowded</w:t>
      </w:r>
      <w:r>
        <w:rPr>
          <w:rFonts w:ascii="Times New Roman" w:hAnsi="Times New Roman" w:cs="Times New Roman"/>
          <w:sz w:val="24"/>
          <w:szCs w:val="22"/>
        </w:rPr>
        <w:t>.</w:t>
      </w:r>
    </w:p>
    <w:p w14:paraId="512C3EBD" w14:textId="2783C21E" w:rsidR="00ED1E84" w:rsidRPr="00ED1E84" w:rsidRDefault="00ED1E84" w:rsidP="00ED1E84">
      <w:pPr>
        <w:jc w:val="both"/>
        <w:rPr>
          <w:rFonts w:ascii="Times New Roman" w:hAnsi="Times New Roman" w:cs="Times New Roman"/>
          <w:sz w:val="24"/>
          <w:szCs w:val="22"/>
        </w:rPr>
      </w:pPr>
      <w:r w:rsidRPr="00ED1E84">
        <w:rPr>
          <w:rFonts w:ascii="Times New Roman" w:hAnsi="Times New Roman" w:cs="Times New Roman"/>
          <w:sz w:val="24"/>
          <w:szCs w:val="22"/>
        </w:rPr>
        <w:t>Data mining is a type of algorithm that uses strategic marketing to provide the right information structure. Data mining techniques can be incorporated into the prototype system's operations.</w:t>
      </w:r>
    </w:p>
    <w:p w14:paraId="0907D5EA" w14:textId="218645AE" w:rsidR="006E20FA" w:rsidRDefault="006E20FA" w:rsidP="00E40459">
      <w:pPr>
        <w:pStyle w:val="Heading2"/>
        <w:rPr>
          <w:rFonts w:ascii="Times New Roman" w:hAnsi="Times New Roman" w:cs="Times New Roman"/>
          <w:b/>
          <w:bCs/>
          <w:color w:val="auto"/>
        </w:rPr>
      </w:pPr>
    </w:p>
    <w:p w14:paraId="372BE3E7" w14:textId="29D2D788" w:rsidR="00ED1E84" w:rsidRDefault="00ED1E84" w:rsidP="00ED1E84"/>
    <w:p w14:paraId="55505688" w14:textId="77777777" w:rsidR="00ED1E84" w:rsidRPr="00ED1E84" w:rsidRDefault="00ED1E84" w:rsidP="00ED1E84"/>
    <w:p w14:paraId="0ED959FC" w14:textId="77777777" w:rsidR="00381AFE" w:rsidRDefault="00381AFE" w:rsidP="00E40459">
      <w:pPr>
        <w:pStyle w:val="Heading2"/>
        <w:rPr>
          <w:rFonts w:ascii="Times New Roman" w:hAnsi="Times New Roman" w:cs="Times New Roman"/>
          <w:b/>
          <w:bCs/>
          <w:color w:val="auto"/>
        </w:rPr>
      </w:pPr>
      <w:bookmarkStart w:id="6" w:name="_Toc119505702"/>
    </w:p>
    <w:p w14:paraId="169564D7" w14:textId="2A3D5B03" w:rsidR="00E40459" w:rsidRDefault="00E40459" w:rsidP="00E40459">
      <w:pPr>
        <w:pStyle w:val="Heading2"/>
        <w:rPr>
          <w:rFonts w:ascii="Times New Roman" w:hAnsi="Times New Roman" w:cs="Times New Roman"/>
          <w:b/>
          <w:bCs/>
          <w:color w:val="auto"/>
        </w:rPr>
      </w:pPr>
      <w:r>
        <w:rPr>
          <w:rFonts w:ascii="Times New Roman" w:hAnsi="Times New Roman" w:cs="Times New Roman"/>
          <w:b/>
          <w:bCs/>
          <w:color w:val="auto"/>
        </w:rPr>
        <w:t>Data Manipulation</w:t>
      </w:r>
      <w:bookmarkEnd w:id="6"/>
    </w:p>
    <w:p w14:paraId="32796A15" w14:textId="76E7806A" w:rsidR="00342BC6" w:rsidRDefault="00342BC6" w:rsidP="00342BC6"/>
    <w:p w14:paraId="2D67D6A0" w14:textId="6D8CB0DE" w:rsidR="00342BC6" w:rsidRDefault="00342BC6" w:rsidP="00342BC6">
      <w:pPr>
        <w:jc w:val="both"/>
        <w:rPr>
          <w:rFonts w:ascii="Times New Roman" w:hAnsi="Times New Roman" w:cs="Times New Roman"/>
          <w:sz w:val="24"/>
          <w:szCs w:val="22"/>
        </w:rPr>
      </w:pPr>
      <w:r w:rsidRPr="00342BC6">
        <w:rPr>
          <w:rFonts w:ascii="Times New Roman" w:hAnsi="Times New Roman" w:cs="Times New Roman"/>
          <w:sz w:val="24"/>
          <w:szCs w:val="22"/>
        </w:rPr>
        <w:t xml:space="preserve">For the operation and optimization of businesses, data manipulation is an essential task. You must be able to interact with the information in the manner you require it in order to effectively use it and translate it into usable insights, such as by analysing financial information, customer </w:t>
      </w:r>
      <w:r w:rsidR="00381AFE">
        <w:rPr>
          <w:rFonts w:ascii="Times New Roman" w:hAnsi="Times New Roman" w:cs="Times New Roman"/>
          <w:sz w:val="24"/>
          <w:szCs w:val="22"/>
        </w:rPr>
        <w:t>behaviour</w:t>
      </w:r>
      <w:r w:rsidRPr="00342BC6">
        <w:rPr>
          <w:rFonts w:ascii="Times New Roman" w:hAnsi="Times New Roman" w:cs="Times New Roman"/>
          <w:sz w:val="24"/>
          <w:szCs w:val="22"/>
        </w:rPr>
        <w:t>, and trend analysis.</w:t>
      </w:r>
    </w:p>
    <w:p w14:paraId="35900D0D" w14:textId="77777777" w:rsidR="00381AFE" w:rsidRPr="00342BC6" w:rsidRDefault="00381AFE" w:rsidP="00342BC6">
      <w:pPr>
        <w:jc w:val="both"/>
        <w:rPr>
          <w:rFonts w:ascii="Times New Roman" w:hAnsi="Times New Roman" w:cs="Times New Roman"/>
          <w:sz w:val="24"/>
          <w:szCs w:val="22"/>
        </w:rPr>
      </w:pPr>
    </w:p>
    <w:p w14:paraId="3CF391AF" w14:textId="7601D7E7" w:rsidR="00381AFE" w:rsidRPr="00342BC6" w:rsidRDefault="0057189C" w:rsidP="00342BC6">
      <w:pPr>
        <w:jc w:val="both"/>
        <w:rPr>
          <w:rFonts w:ascii="Times New Roman" w:hAnsi="Times New Roman" w:cs="Times New Roman"/>
          <w:sz w:val="24"/>
          <w:szCs w:val="22"/>
        </w:rPr>
      </w:pPr>
      <w:r w:rsidRPr="0057189C">
        <w:rPr>
          <w:rFonts w:ascii="Times New Roman" w:hAnsi="Times New Roman" w:cs="Times New Roman"/>
          <w:sz w:val="24"/>
          <w:szCs w:val="22"/>
        </w:rPr>
        <w:t>Consistent information: By presenting data consistently, it can be more simply structured, read, and understood (Harrison et.al, 2015). You may not have a clear image when merging information from various sources, but you can make sure the data is appropriately structured and stored by using procedures and data manipulation.</w:t>
      </w:r>
    </w:p>
    <w:p w14:paraId="65DF7DAE" w14:textId="49E558E6" w:rsidR="00E40459" w:rsidRDefault="00E40459" w:rsidP="00E40459"/>
    <w:p w14:paraId="374F693F" w14:textId="77777777" w:rsidR="00E40459" w:rsidRDefault="00E40459" w:rsidP="00E40459">
      <w:pPr>
        <w:keepNext/>
        <w:jc w:val="center"/>
      </w:pPr>
      <w:r>
        <w:rPr>
          <w:noProof/>
        </w:rPr>
        <w:drawing>
          <wp:inline distT="0" distB="0" distL="0" distR="0" wp14:anchorId="1AC080C4" wp14:editId="7809C7A7">
            <wp:extent cx="5987435" cy="2450123"/>
            <wp:effectExtent l="0" t="0" r="0" b="7620"/>
            <wp:docPr id="14" name="Picture 14" descr="Data manipulation - XMind - Mind Mapping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ata manipulation - XMind - Mind Mapping Softw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096067" cy="2494576"/>
                    </a:xfrm>
                    <a:prstGeom prst="rect">
                      <a:avLst/>
                    </a:prstGeom>
                    <a:noFill/>
                    <a:ln>
                      <a:noFill/>
                    </a:ln>
                  </pic:spPr>
                </pic:pic>
              </a:graphicData>
            </a:graphic>
          </wp:inline>
        </w:drawing>
      </w:r>
    </w:p>
    <w:p w14:paraId="7E903D7A" w14:textId="0D2016B0" w:rsidR="00E40459" w:rsidRPr="00E40459" w:rsidRDefault="00E40459" w:rsidP="00E40459">
      <w:pPr>
        <w:pStyle w:val="Caption"/>
        <w:jc w:val="center"/>
      </w:pPr>
      <w:r>
        <w:t xml:space="preserve">Figure </w:t>
      </w:r>
      <w:fldSimple w:instr=" SEQ Figure \* ARABIC ">
        <w:r w:rsidR="003C78E8">
          <w:rPr>
            <w:noProof/>
          </w:rPr>
          <w:t>4</w:t>
        </w:r>
      </w:fldSimple>
      <w:r>
        <w:t xml:space="preserve"> Data Manipulation [4]</w:t>
      </w:r>
    </w:p>
    <w:p w14:paraId="5B00719C" w14:textId="77777777" w:rsidR="00ED1E84" w:rsidRDefault="00ED1E84" w:rsidP="00E40459">
      <w:pPr>
        <w:pStyle w:val="Heading2"/>
        <w:rPr>
          <w:rFonts w:ascii="Times New Roman" w:hAnsi="Times New Roman" w:cs="Times New Roman"/>
          <w:b/>
          <w:bCs/>
          <w:color w:val="auto"/>
        </w:rPr>
      </w:pPr>
    </w:p>
    <w:p w14:paraId="6DF03B28" w14:textId="2661D44C" w:rsidR="00ED1E84" w:rsidRPr="00ED1E84" w:rsidRDefault="00ED1E84" w:rsidP="00ED1E84">
      <w:pPr>
        <w:jc w:val="both"/>
        <w:rPr>
          <w:rFonts w:ascii="Times New Roman" w:hAnsi="Times New Roman" w:cs="Times New Roman"/>
          <w:sz w:val="24"/>
          <w:szCs w:val="22"/>
        </w:rPr>
      </w:pPr>
      <w:r w:rsidRPr="00ED1E84">
        <w:rPr>
          <w:rFonts w:ascii="Times New Roman" w:hAnsi="Times New Roman" w:cs="Times New Roman"/>
          <w:sz w:val="24"/>
          <w:szCs w:val="22"/>
        </w:rPr>
        <w:t>Business intelligence uses a number of procedures, including modelling, data manipulation, data cleansing, modelling, and managing reporting for the information. The most recent advancements in data manipulation in BI do not favour using the earliest methodologies.</w:t>
      </w:r>
    </w:p>
    <w:p w14:paraId="718C7E19" w14:textId="77777777" w:rsidR="00ED1E84" w:rsidRDefault="00ED1E84" w:rsidP="00E40459">
      <w:pPr>
        <w:pStyle w:val="Heading2"/>
        <w:rPr>
          <w:rFonts w:ascii="Times New Roman" w:hAnsi="Times New Roman" w:cs="Times New Roman"/>
          <w:b/>
          <w:bCs/>
          <w:color w:val="auto"/>
        </w:rPr>
      </w:pPr>
    </w:p>
    <w:p w14:paraId="4CA00CED" w14:textId="77777777" w:rsidR="00ED1E84" w:rsidRDefault="00ED1E84" w:rsidP="00E40459">
      <w:pPr>
        <w:pStyle w:val="Heading2"/>
        <w:rPr>
          <w:rFonts w:ascii="Times New Roman" w:hAnsi="Times New Roman" w:cs="Times New Roman"/>
          <w:b/>
          <w:bCs/>
          <w:color w:val="auto"/>
        </w:rPr>
      </w:pPr>
    </w:p>
    <w:p w14:paraId="722F85AC" w14:textId="77777777" w:rsidR="00ED1E84" w:rsidRDefault="00ED1E84" w:rsidP="00E40459">
      <w:pPr>
        <w:pStyle w:val="Heading2"/>
        <w:rPr>
          <w:rFonts w:ascii="Times New Roman" w:hAnsi="Times New Roman" w:cs="Times New Roman"/>
          <w:b/>
          <w:bCs/>
          <w:color w:val="auto"/>
        </w:rPr>
      </w:pPr>
    </w:p>
    <w:p w14:paraId="308EF335" w14:textId="77777777" w:rsidR="00ED1E84" w:rsidRDefault="00ED1E84" w:rsidP="00E40459">
      <w:pPr>
        <w:pStyle w:val="Heading2"/>
        <w:rPr>
          <w:rFonts w:ascii="Times New Roman" w:hAnsi="Times New Roman" w:cs="Times New Roman"/>
          <w:b/>
          <w:bCs/>
          <w:color w:val="auto"/>
        </w:rPr>
      </w:pPr>
    </w:p>
    <w:p w14:paraId="4C2F3E69" w14:textId="77777777" w:rsidR="00381AFE" w:rsidRDefault="00381AFE" w:rsidP="00E40459">
      <w:pPr>
        <w:pStyle w:val="Heading2"/>
        <w:rPr>
          <w:rFonts w:ascii="Times New Roman" w:hAnsi="Times New Roman" w:cs="Times New Roman"/>
          <w:b/>
          <w:bCs/>
          <w:color w:val="auto"/>
        </w:rPr>
      </w:pPr>
      <w:bookmarkStart w:id="7" w:name="_Toc119505703"/>
    </w:p>
    <w:p w14:paraId="26021A96" w14:textId="39C2A836" w:rsidR="00381AFE" w:rsidRDefault="00381AFE" w:rsidP="00E40459">
      <w:pPr>
        <w:pStyle w:val="Heading2"/>
        <w:rPr>
          <w:rFonts w:ascii="Times New Roman" w:hAnsi="Times New Roman" w:cs="Times New Roman"/>
          <w:b/>
          <w:bCs/>
          <w:color w:val="auto"/>
        </w:rPr>
      </w:pPr>
    </w:p>
    <w:p w14:paraId="7BBBF089" w14:textId="77777777" w:rsidR="00381AFE" w:rsidRPr="00381AFE" w:rsidRDefault="00381AFE" w:rsidP="00381AFE"/>
    <w:p w14:paraId="00CE3713" w14:textId="77777777" w:rsidR="00381AFE" w:rsidRDefault="00381AFE" w:rsidP="00E40459">
      <w:pPr>
        <w:pStyle w:val="Heading2"/>
        <w:rPr>
          <w:rFonts w:ascii="Times New Roman" w:hAnsi="Times New Roman" w:cs="Times New Roman"/>
          <w:b/>
          <w:bCs/>
          <w:color w:val="auto"/>
        </w:rPr>
      </w:pPr>
    </w:p>
    <w:p w14:paraId="2EFD602D" w14:textId="2AB51AB4" w:rsidR="00E40459" w:rsidRDefault="00E40459" w:rsidP="00E40459">
      <w:pPr>
        <w:pStyle w:val="Heading2"/>
        <w:rPr>
          <w:rFonts w:ascii="Times New Roman" w:hAnsi="Times New Roman" w:cs="Times New Roman"/>
          <w:b/>
          <w:bCs/>
          <w:color w:val="auto"/>
        </w:rPr>
      </w:pPr>
      <w:r>
        <w:rPr>
          <w:rFonts w:ascii="Times New Roman" w:hAnsi="Times New Roman" w:cs="Times New Roman"/>
          <w:b/>
          <w:bCs/>
          <w:color w:val="auto"/>
        </w:rPr>
        <w:t>Data Warehousing</w:t>
      </w:r>
      <w:bookmarkEnd w:id="7"/>
    </w:p>
    <w:p w14:paraId="4549C94A" w14:textId="399ACB36" w:rsidR="006E20FA" w:rsidRDefault="006E20FA" w:rsidP="006E20FA"/>
    <w:p w14:paraId="15497FA8" w14:textId="640C3DAD" w:rsidR="00381AFE" w:rsidRPr="0049268A" w:rsidRDefault="0057189C" w:rsidP="0049268A">
      <w:pPr>
        <w:jc w:val="both"/>
        <w:rPr>
          <w:rFonts w:ascii="Times New Roman" w:hAnsi="Times New Roman" w:cs="Times New Roman"/>
          <w:sz w:val="24"/>
          <w:szCs w:val="22"/>
        </w:rPr>
      </w:pPr>
      <w:r w:rsidRPr="0057189C">
        <w:rPr>
          <w:rFonts w:ascii="Times New Roman" w:hAnsi="Times New Roman" w:cs="Times New Roman"/>
          <w:sz w:val="24"/>
          <w:szCs w:val="22"/>
        </w:rPr>
        <w:t xml:space="preserve">Data from various sources is kept in a system referred to as a data warehouse. Data warehouse platforms, which differ from database systems in that they include historical data, make it easier for business leaders to </w:t>
      </w:r>
      <w:proofErr w:type="spellStart"/>
      <w:r w:rsidRPr="0057189C">
        <w:rPr>
          <w:rFonts w:ascii="Times New Roman" w:hAnsi="Times New Roman" w:cs="Times New Roman"/>
          <w:sz w:val="24"/>
          <w:szCs w:val="22"/>
        </w:rPr>
        <w:t>analyze</w:t>
      </w:r>
      <w:proofErr w:type="spellEnd"/>
      <w:r w:rsidRPr="0057189C">
        <w:rPr>
          <w:rFonts w:ascii="Times New Roman" w:hAnsi="Times New Roman" w:cs="Times New Roman"/>
          <w:sz w:val="24"/>
          <w:szCs w:val="22"/>
        </w:rPr>
        <w:t> data over a specific time period.</w:t>
      </w:r>
    </w:p>
    <w:p w14:paraId="02729F87" w14:textId="488A0144" w:rsidR="0049268A" w:rsidRDefault="00ED1E84" w:rsidP="0049268A">
      <w:pPr>
        <w:jc w:val="both"/>
        <w:rPr>
          <w:rFonts w:ascii="Times New Roman" w:hAnsi="Times New Roman" w:cs="Times New Roman"/>
          <w:sz w:val="24"/>
          <w:szCs w:val="22"/>
        </w:rPr>
      </w:pPr>
      <w:r>
        <w:rPr>
          <w:rFonts w:ascii="Times New Roman" w:hAnsi="Times New Roman" w:cs="Times New Roman"/>
          <w:sz w:val="24"/>
          <w:szCs w:val="22"/>
        </w:rPr>
        <w:t xml:space="preserve">According to </w:t>
      </w:r>
      <w:proofErr w:type="spellStart"/>
      <w:r>
        <w:rPr>
          <w:rFonts w:ascii="Times New Roman" w:hAnsi="Times New Roman" w:cs="Times New Roman"/>
          <w:sz w:val="24"/>
          <w:szCs w:val="22"/>
        </w:rPr>
        <w:t>Kabakchieva</w:t>
      </w:r>
      <w:proofErr w:type="spellEnd"/>
      <w:r>
        <w:rPr>
          <w:rFonts w:ascii="Times New Roman" w:hAnsi="Times New Roman" w:cs="Times New Roman"/>
          <w:sz w:val="24"/>
          <w:szCs w:val="22"/>
        </w:rPr>
        <w:t xml:space="preserve"> (2013), t</w:t>
      </w:r>
      <w:r w:rsidR="0049268A" w:rsidRPr="0049268A">
        <w:rPr>
          <w:rFonts w:ascii="Times New Roman" w:hAnsi="Times New Roman" w:cs="Times New Roman"/>
          <w:sz w:val="24"/>
          <w:szCs w:val="22"/>
        </w:rPr>
        <w:t xml:space="preserve">he key trends in analytics, BI, and data </w:t>
      </w:r>
      <w:r>
        <w:rPr>
          <w:rFonts w:ascii="Times New Roman" w:hAnsi="Times New Roman" w:cs="Times New Roman"/>
          <w:sz w:val="24"/>
          <w:szCs w:val="22"/>
        </w:rPr>
        <w:t xml:space="preserve">are </w:t>
      </w:r>
      <w:r w:rsidR="0049268A" w:rsidRPr="0049268A">
        <w:rPr>
          <w:rFonts w:ascii="Times New Roman" w:hAnsi="Times New Roman" w:cs="Times New Roman"/>
          <w:sz w:val="24"/>
          <w:szCs w:val="22"/>
        </w:rPr>
        <w:t xml:space="preserve">for 2022. </w:t>
      </w:r>
      <w:r>
        <w:rPr>
          <w:rFonts w:ascii="Times New Roman" w:hAnsi="Times New Roman" w:cs="Times New Roman"/>
          <w:sz w:val="24"/>
          <w:szCs w:val="22"/>
        </w:rPr>
        <w:t>For five</w:t>
      </w:r>
      <w:r w:rsidR="0049268A" w:rsidRPr="0049268A">
        <w:rPr>
          <w:rFonts w:ascii="Times New Roman" w:hAnsi="Times New Roman" w:cs="Times New Roman"/>
          <w:sz w:val="24"/>
          <w:szCs w:val="22"/>
        </w:rPr>
        <w:t xml:space="preserve"> years in a row, data quality, and master information management have been named the most significant trend. This is consistent with the results of earlier BARC polls, which consistently demonstrate that businesses struggle with inadequate data quality.</w:t>
      </w:r>
    </w:p>
    <w:p w14:paraId="715F6870" w14:textId="19195B91" w:rsidR="00381AFE" w:rsidRDefault="00381AFE" w:rsidP="0049268A">
      <w:pPr>
        <w:jc w:val="both"/>
        <w:rPr>
          <w:rFonts w:ascii="Times New Roman" w:hAnsi="Times New Roman" w:cs="Times New Roman"/>
          <w:sz w:val="24"/>
          <w:szCs w:val="22"/>
        </w:rPr>
      </w:pPr>
    </w:p>
    <w:p w14:paraId="7CDA9054" w14:textId="77777777" w:rsidR="00381AFE" w:rsidRPr="0049268A" w:rsidRDefault="00381AFE" w:rsidP="0049268A">
      <w:pPr>
        <w:jc w:val="both"/>
        <w:rPr>
          <w:rFonts w:ascii="Times New Roman" w:hAnsi="Times New Roman" w:cs="Times New Roman"/>
          <w:sz w:val="24"/>
          <w:szCs w:val="22"/>
        </w:rPr>
      </w:pPr>
    </w:p>
    <w:p w14:paraId="69B8D2FA" w14:textId="7E936DEC" w:rsidR="00E40459" w:rsidRDefault="00E40459" w:rsidP="00E40459">
      <w:pPr>
        <w:pStyle w:val="Heading2"/>
        <w:rPr>
          <w:rFonts w:ascii="Times New Roman" w:hAnsi="Times New Roman" w:cs="Times New Roman"/>
          <w:b/>
          <w:bCs/>
          <w:color w:val="auto"/>
        </w:rPr>
      </w:pPr>
    </w:p>
    <w:p w14:paraId="548D70C3" w14:textId="77777777" w:rsidR="003C78E8" w:rsidRDefault="003C78E8" w:rsidP="003C78E8">
      <w:pPr>
        <w:keepNext/>
        <w:jc w:val="center"/>
      </w:pPr>
      <w:r>
        <w:rPr>
          <w:noProof/>
        </w:rPr>
        <w:drawing>
          <wp:inline distT="0" distB="0" distL="0" distR="0" wp14:anchorId="069B62F7" wp14:editId="7793B1E3">
            <wp:extent cx="5672760" cy="3276980"/>
            <wp:effectExtent l="0" t="0" r="4445" b="0"/>
            <wp:docPr id="6" name="Picture 6" descr="Data Warehouse -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ata Warehouse - Overvie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9905" cy="3292661"/>
                    </a:xfrm>
                    <a:prstGeom prst="rect">
                      <a:avLst/>
                    </a:prstGeom>
                    <a:noFill/>
                    <a:ln>
                      <a:noFill/>
                    </a:ln>
                  </pic:spPr>
                </pic:pic>
              </a:graphicData>
            </a:graphic>
          </wp:inline>
        </w:drawing>
      </w:r>
    </w:p>
    <w:p w14:paraId="682691D2" w14:textId="77777777" w:rsidR="00381AFE" w:rsidRDefault="00381AFE" w:rsidP="003C78E8">
      <w:pPr>
        <w:pStyle w:val="Caption"/>
        <w:jc w:val="center"/>
      </w:pPr>
    </w:p>
    <w:p w14:paraId="78ECF9A2" w14:textId="7407BE90" w:rsidR="00E40459" w:rsidRDefault="003C78E8" w:rsidP="003C78E8">
      <w:pPr>
        <w:pStyle w:val="Caption"/>
        <w:jc w:val="center"/>
      </w:pPr>
      <w:r>
        <w:t xml:space="preserve">Figure </w:t>
      </w:r>
      <w:fldSimple w:instr=" SEQ Figure \* ARABIC ">
        <w:r>
          <w:rPr>
            <w:noProof/>
          </w:rPr>
          <w:t>5</w:t>
        </w:r>
      </w:fldSimple>
      <w:r>
        <w:t xml:space="preserve"> Data Warehousing [5]</w:t>
      </w:r>
    </w:p>
    <w:p w14:paraId="67557C03" w14:textId="77777777" w:rsidR="00E40459" w:rsidRPr="00E40459" w:rsidRDefault="00E40459" w:rsidP="00E40459"/>
    <w:p w14:paraId="306FB546" w14:textId="77777777" w:rsidR="00381AFE" w:rsidRDefault="00381AFE">
      <w:pPr>
        <w:rPr>
          <w:rFonts w:ascii="Times New Roman" w:eastAsiaTheme="majorEastAsia" w:hAnsi="Times New Roman" w:cs="Times New Roman"/>
          <w:b/>
          <w:bCs/>
          <w:sz w:val="26"/>
          <w:szCs w:val="23"/>
        </w:rPr>
      </w:pPr>
      <w:bookmarkStart w:id="8" w:name="_Toc119505704"/>
      <w:r>
        <w:rPr>
          <w:rFonts w:ascii="Times New Roman" w:hAnsi="Times New Roman" w:cs="Times New Roman"/>
          <w:b/>
          <w:bCs/>
        </w:rPr>
        <w:br w:type="page"/>
      </w:r>
    </w:p>
    <w:p w14:paraId="70286DDE" w14:textId="77777777" w:rsidR="00381AFE" w:rsidRDefault="00381AFE" w:rsidP="00E40459">
      <w:pPr>
        <w:pStyle w:val="Heading2"/>
        <w:rPr>
          <w:rFonts w:ascii="Times New Roman" w:hAnsi="Times New Roman" w:cs="Times New Roman"/>
          <w:b/>
          <w:bCs/>
          <w:color w:val="auto"/>
        </w:rPr>
      </w:pPr>
    </w:p>
    <w:p w14:paraId="1E570196" w14:textId="781C48F9" w:rsidR="003C78E8" w:rsidRDefault="00E40459" w:rsidP="00E40459">
      <w:pPr>
        <w:pStyle w:val="Heading2"/>
        <w:rPr>
          <w:rFonts w:ascii="Times New Roman" w:hAnsi="Times New Roman" w:cs="Times New Roman"/>
          <w:b/>
          <w:bCs/>
          <w:color w:val="auto"/>
        </w:rPr>
      </w:pPr>
      <w:r>
        <w:rPr>
          <w:rFonts w:ascii="Times New Roman" w:hAnsi="Times New Roman" w:cs="Times New Roman"/>
          <w:b/>
          <w:bCs/>
          <w:color w:val="auto"/>
        </w:rPr>
        <w:t>SaaS and Cloud Adoption</w:t>
      </w:r>
      <w:bookmarkEnd w:id="8"/>
    </w:p>
    <w:p w14:paraId="1CA6EA8B" w14:textId="4A809416" w:rsidR="0049268A" w:rsidRDefault="0049268A" w:rsidP="0049268A"/>
    <w:p w14:paraId="41BDF5AC" w14:textId="17E2CB77" w:rsidR="0049268A" w:rsidRDefault="0049268A" w:rsidP="0049268A">
      <w:pPr>
        <w:jc w:val="both"/>
        <w:rPr>
          <w:rFonts w:ascii="Times New Roman" w:hAnsi="Times New Roman" w:cs="Times New Roman"/>
          <w:sz w:val="24"/>
          <w:szCs w:val="22"/>
        </w:rPr>
      </w:pPr>
      <w:r w:rsidRPr="0049268A">
        <w:rPr>
          <w:rFonts w:ascii="Times New Roman" w:hAnsi="Times New Roman" w:cs="Times New Roman"/>
          <w:sz w:val="24"/>
          <w:szCs w:val="22"/>
        </w:rPr>
        <w:t xml:space="preserve">Organizations are increasingly utilising cloud-based solutions like online file combinations, repositories, and customer relationship management (CRM) software (Salesforce) (Dropbox, Box). Business intelligence and SaaS will assist enterprises address problems based on cost-efficiency and the </w:t>
      </w:r>
      <w:proofErr w:type="gramStart"/>
      <w:r w:rsidRPr="0049268A">
        <w:rPr>
          <w:rFonts w:ascii="Times New Roman" w:hAnsi="Times New Roman" w:cs="Times New Roman"/>
          <w:sz w:val="24"/>
          <w:szCs w:val="22"/>
        </w:rPr>
        <w:t>most latest</w:t>
      </w:r>
      <w:proofErr w:type="gramEnd"/>
      <w:r w:rsidRPr="0049268A">
        <w:rPr>
          <w:rFonts w:ascii="Times New Roman" w:hAnsi="Times New Roman" w:cs="Times New Roman"/>
          <w:sz w:val="24"/>
          <w:szCs w:val="22"/>
        </w:rPr>
        <w:t xml:space="preserve"> software, which puts pressure on resources and lessens competitiveness</w:t>
      </w:r>
      <w:r w:rsidR="00381AFE" w:rsidRPr="00381AFE">
        <w:t xml:space="preserve"> </w:t>
      </w:r>
      <w:r w:rsidR="00381AFE" w:rsidRPr="00381AFE">
        <w:rPr>
          <w:rFonts w:ascii="Times New Roman" w:hAnsi="Times New Roman" w:cs="Times New Roman"/>
          <w:sz w:val="24"/>
          <w:szCs w:val="22"/>
        </w:rPr>
        <w:t>(</w:t>
      </w:r>
      <w:proofErr w:type="spellStart"/>
      <w:r w:rsidR="00381AFE" w:rsidRPr="00381AFE">
        <w:rPr>
          <w:rFonts w:ascii="Times New Roman" w:hAnsi="Times New Roman" w:cs="Times New Roman"/>
          <w:sz w:val="24"/>
          <w:szCs w:val="22"/>
        </w:rPr>
        <w:t>Vanani</w:t>
      </w:r>
      <w:proofErr w:type="spellEnd"/>
      <w:r w:rsidR="00381AFE" w:rsidRPr="00381AFE">
        <w:rPr>
          <w:rFonts w:ascii="Times New Roman" w:hAnsi="Times New Roman" w:cs="Times New Roman"/>
          <w:sz w:val="24"/>
          <w:szCs w:val="22"/>
        </w:rPr>
        <w:t xml:space="preserve"> &amp; </w:t>
      </w:r>
      <w:proofErr w:type="spellStart"/>
      <w:r w:rsidR="00381AFE" w:rsidRPr="00381AFE">
        <w:rPr>
          <w:rFonts w:ascii="Times New Roman" w:hAnsi="Times New Roman" w:cs="Times New Roman"/>
          <w:sz w:val="24"/>
          <w:szCs w:val="22"/>
        </w:rPr>
        <w:t>Jalali</w:t>
      </w:r>
      <w:proofErr w:type="spellEnd"/>
      <w:r w:rsidR="00381AFE" w:rsidRPr="00381AFE">
        <w:rPr>
          <w:rFonts w:ascii="Times New Roman" w:hAnsi="Times New Roman" w:cs="Times New Roman"/>
          <w:sz w:val="24"/>
          <w:szCs w:val="22"/>
        </w:rPr>
        <w:t>, 2017)</w:t>
      </w:r>
      <w:r w:rsidRPr="0049268A">
        <w:rPr>
          <w:rFonts w:ascii="Times New Roman" w:hAnsi="Times New Roman" w:cs="Times New Roman"/>
          <w:sz w:val="24"/>
          <w:szCs w:val="22"/>
        </w:rPr>
        <w:t>.</w:t>
      </w:r>
    </w:p>
    <w:p w14:paraId="72A464A0" w14:textId="77777777" w:rsidR="00381AFE" w:rsidRDefault="00381AFE" w:rsidP="0049268A">
      <w:pPr>
        <w:jc w:val="both"/>
        <w:rPr>
          <w:rFonts w:ascii="Times New Roman" w:hAnsi="Times New Roman" w:cs="Times New Roman"/>
          <w:sz w:val="24"/>
          <w:szCs w:val="22"/>
        </w:rPr>
      </w:pPr>
    </w:p>
    <w:p w14:paraId="5BED91A2" w14:textId="5A0BCFC3" w:rsidR="0049268A" w:rsidRDefault="0049268A" w:rsidP="0049268A">
      <w:pPr>
        <w:jc w:val="both"/>
        <w:rPr>
          <w:rFonts w:ascii="Times New Roman" w:hAnsi="Times New Roman" w:cs="Times New Roman"/>
          <w:sz w:val="24"/>
          <w:szCs w:val="22"/>
        </w:rPr>
      </w:pPr>
      <w:r w:rsidRPr="0049268A">
        <w:rPr>
          <w:rFonts w:ascii="Times New Roman" w:hAnsi="Times New Roman" w:cs="Times New Roman"/>
          <w:sz w:val="24"/>
          <w:szCs w:val="22"/>
        </w:rPr>
        <w:t>Like other cloud services, cloud BI applications are simple to use. Because they didn't require any hardware or software installations, their deployment was quick and easy. Applications for the cloud are expanding quickly as a result of a rise in business users.</w:t>
      </w:r>
    </w:p>
    <w:p w14:paraId="122E5E42" w14:textId="77777777" w:rsidR="00381AFE" w:rsidRPr="0049268A" w:rsidRDefault="00381AFE" w:rsidP="0049268A">
      <w:pPr>
        <w:jc w:val="both"/>
        <w:rPr>
          <w:rFonts w:ascii="Times New Roman" w:hAnsi="Times New Roman" w:cs="Times New Roman"/>
          <w:sz w:val="24"/>
          <w:szCs w:val="22"/>
        </w:rPr>
      </w:pPr>
    </w:p>
    <w:p w14:paraId="7F745E14" w14:textId="77777777" w:rsidR="003C78E8" w:rsidRDefault="003C78E8" w:rsidP="00E40459">
      <w:pPr>
        <w:pStyle w:val="Heading2"/>
        <w:rPr>
          <w:rFonts w:ascii="Times New Roman" w:hAnsi="Times New Roman" w:cs="Times New Roman"/>
          <w:b/>
          <w:bCs/>
          <w:color w:val="auto"/>
        </w:rPr>
      </w:pPr>
    </w:p>
    <w:p w14:paraId="2F429E2F" w14:textId="77777777" w:rsidR="003C78E8" w:rsidRDefault="003C78E8" w:rsidP="003C78E8">
      <w:pPr>
        <w:keepNext/>
        <w:jc w:val="center"/>
      </w:pPr>
      <w:r>
        <w:rPr>
          <w:noProof/>
        </w:rPr>
        <w:drawing>
          <wp:inline distT="0" distB="0" distL="0" distR="0" wp14:anchorId="74F39F7E" wp14:editId="32B42F9D">
            <wp:extent cx="5784907" cy="2151380"/>
            <wp:effectExtent l="0" t="0" r="6350" b="1270"/>
            <wp:docPr id="7" name="Picture 7" descr="Cloud Service Models Saas, IaaS, Paas - Choose the Right One for Your  Business - Fingent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oud Service Models Saas, IaaS, Paas - Choose the Right One for Your  Business - Fingent Technolo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6180" cy="2174167"/>
                    </a:xfrm>
                    <a:prstGeom prst="rect">
                      <a:avLst/>
                    </a:prstGeom>
                    <a:noFill/>
                    <a:ln>
                      <a:noFill/>
                    </a:ln>
                  </pic:spPr>
                </pic:pic>
              </a:graphicData>
            </a:graphic>
          </wp:inline>
        </w:drawing>
      </w:r>
    </w:p>
    <w:p w14:paraId="50B8D202" w14:textId="45935FCB" w:rsidR="00ED1E84" w:rsidRPr="00381AFE" w:rsidRDefault="003C78E8" w:rsidP="00381AFE">
      <w:pPr>
        <w:pStyle w:val="Caption"/>
        <w:jc w:val="center"/>
      </w:pPr>
      <w:r>
        <w:t xml:space="preserve">Figure </w:t>
      </w:r>
      <w:fldSimple w:instr=" SEQ Figure \* ARABIC ">
        <w:r>
          <w:rPr>
            <w:noProof/>
          </w:rPr>
          <w:t>6</w:t>
        </w:r>
      </w:fldSimple>
      <w:r>
        <w:t xml:space="preserve"> SaaS Cloud Adoption [6]</w:t>
      </w:r>
    </w:p>
    <w:p w14:paraId="24EE49DE" w14:textId="77777777" w:rsidR="00381AFE" w:rsidRDefault="00381AFE" w:rsidP="00ED1E84">
      <w:pPr>
        <w:jc w:val="both"/>
        <w:rPr>
          <w:rFonts w:ascii="Times New Roman" w:hAnsi="Times New Roman" w:cs="Times New Roman"/>
          <w:sz w:val="24"/>
          <w:szCs w:val="22"/>
        </w:rPr>
      </w:pPr>
    </w:p>
    <w:p w14:paraId="19850F9D" w14:textId="0223728D" w:rsidR="00ED1E84" w:rsidRPr="0049268A" w:rsidRDefault="00ED1E84" w:rsidP="00ED1E84">
      <w:pPr>
        <w:jc w:val="both"/>
        <w:rPr>
          <w:rFonts w:ascii="Times New Roman" w:hAnsi="Times New Roman" w:cs="Times New Roman"/>
          <w:sz w:val="24"/>
          <w:szCs w:val="22"/>
        </w:rPr>
      </w:pPr>
      <w:r w:rsidRPr="0049268A">
        <w:rPr>
          <w:rFonts w:ascii="Times New Roman" w:hAnsi="Times New Roman" w:cs="Times New Roman"/>
          <w:sz w:val="24"/>
          <w:szCs w:val="22"/>
        </w:rPr>
        <w:t>SaaS is a software delivery strategy that provides businesses with a lot of flexibility and cost-effectiveness, making it a very dependable choice for many company models and industries</w:t>
      </w:r>
      <w:r w:rsidR="00381AFE" w:rsidRPr="00381AFE">
        <w:t xml:space="preserve"> </w:t>
      </w:r>
      <w:r w:rsidR="00381AFE" w:rsidRPr="00381AFE">
        <w:rPr>
          <w:rFonts w:ascii="Times New Roman" w:hAnsi="Times New Roman" w:cs="Times New Roman"/>
          <w:sz w:val="24"/>
          <w:szCs w:val="22"/>
        </w:rPr>
        <w:t>(</w:t>
      </w:r>
      <w:proofErr w:type="spellStart"/>
      <w:r w:rsidR="00381AFE" w:rsidRPr="00381AFE">
        <w:rPr>
          <w:rFonts w:ascii="Times New Roman" w:hAnsi="Times New Roman" w:cs="Times New Roman"/>
          <w:sz w:val="24"/>
          <w:szCs w:val="22"/>
        </w:rPr>
        <w:t>Obeidat</w:t>
      </w:r>
      <w:proofErr w:type="spellEnd"/>
      <w:r w:rsidR="00381AFE" w:rsidRPr="00381AFE">
        <w:rPr>
          <w:rFonts w:ascii="Times New Roman" w:hAnsi="Times New Roman" w:cs="Times New Roman"/>
          <w:sz w:val="24"/>
          <w:szCs w:val="22"/>
        </w:rPr>
        <w:t xml:space="preserve"> et.al, 2015)</w:t>
      </w:r>
      <w:r w:rsidRPr="0049268A">
        <w:rPr>
          <w:rFonts w:ascii="Times New Roman" w:hAnsi="Times New Roman" w:cs="Times New Roman"/>
          <w:sz w:val="24"/>
          <w:szCs w:val="22"/>
        </w:rPr>
        <w:t>. Because of its ease of use, user availability, security, and extensive connectivity, it is also well-liked by enterprises.</w:t>
      </w:r>
    </w:p>
    <w:p w14:paraId="2BA71BF0" w14:textId="4BB929CA" w:rsidR="000B1F52" w:rsidRPr="003C78E8" w:rsidRDefault="00847609" w:rsidP="00ED1E84">
      <w:pPr>
        <w:jc w:val="both"/>
      </w:pPr>
      <w:r w:rsidRPr="000B1F52">
        <w:br w:type="page"/>
      </w:r>
    </w:p>
    <w:p w14:paraId="498A41E8" w14:textId="140F96E4" w:rsidR="0049268A" w:rsidRDefault="00847609" w:rsidP="003C78E8">
      <w:pPr>
        <w:pStyle w:val="Heading1"/>
        <w:rPr>
          <w:rFonts w:ascii="Times New Roman" w:hAnsi="Times New Roman" w:cs="Times New Roman"/>
          <w:b/>
          <w:bCs/>
          <w:color w:val="auto"/>
        </w:rPr>
      </w:pPr>
      <w:bookmarkStart w:id="9" w:name="_Toc119505705"/>
      <w:r w:rsidRPr="00847609">
        <w:rPr>
          <w:rFonts w:ascii="Times New Roman" w:hAnsi="Times New Roman" w:cs="Times New Roman"/>
          <w:b/>
          <w:bCs/>
          <w:color w:val="auto"/>
        </w:rPr>
        <w:lastRenderedPageBreak/>
        <w:t>CONCLUSION</w:t>
      </w:r>
      <w:bookmarkEnd w:id="9"/>
    </w:p>
    <w:p w14:paraId="351C6D04" w14:textId="77777777" w:rsidR="0049268A" w:rsidRPr="0049268A" w:rsidRDefault="0049268A" w:rsidP="0049268A"/>
    <w:p w14:paraId="2492103F" w14:textId="77777777" w:rsidR="0049268A" w:rsidRPr="0049268A" w:rsidRDefault="0049268A" w:rsidP="0049268A">
      <w:pPr>
        <w:jc w:val="both"/>
        <w:rPr>
          <w:rFonts w:ascii="Times New Roman" w:hAnsi="Times New Roman" w:cs="Times New Roman"/>
          <w:sz w:val="24"/>
          <w:szCs w:val="22"/>
        </w:rPr>
      </w:pPr>
      <w:r w:rsidRPr="0049268A">
        <w:rPr>
          <w:rFonts w:ascii="Times New Roman" w:hAnsi="Times New Roman" w:cs="Times New Roman"/>
          <w:sz w:val="24"/>
          <w:szCs w:val="22"/>
        </w:rPr>
        <w:t>Overall, it can be said that business intelligence is a type of technology that aids in making data more comprehensible and visual.</w:t>
      </w:r>
    </w:p>
    <w:p w14:paraId="4B33459F" w14:textId="1285F497" w:rsidR="00847609" w:rsidRPr="003C78E8" w:rsidRDefault="0049268A" w:rsidP="0049268A">
      <w:pPr>
        <w:jc w:val="both"/>
        <w:rPr>
          <w:rFonts w:eastAsiaTheme="majorEastAsia"/>
          <w:sz w:val="32"/>
          <w:szCs w:val="29"/>
        </w:rPr>
      </w:pPr>
      <w:r w:rsidRPr="0049268A">
        <w:rPr>
          <w:rFonts w:ascii="Times New Roman" w:hAnsi="Times New Roman" w:cs="Times New Roman"/>
          <w:sz w:val="24"/>
          <w:szCs w:val="22"/>
        </w:rPr>
        <w:t>In addition to making the business smarter, raw data is evaluated and managed in this technique. For the BI, there are many advantages, like improved customer satisfaction and simple decision-making. Additionally, MS Excel is favoured over the power BI tool. The approaches for data management and a secure method of keeping it are some of the business intelligence trends that are covered in numerous points.</w:t>
      </w:r>
      <w:r w:rsidR="00847609">
        <w:br w:type="page"/>
      </w:r>
    </w:p>
    <w:p w14:paraId="5F31AB5E" w14:textId="3837A10E" w:rsidR="00847609" w:rsidRDefault="00847609" w:rsidP="00847609">
      <w:pPr>
        <w:pStyle w:val="Heading1"/>
        <w:rPr>
          <w:rFonts w:ascii="Times New Roman" w:hAnsi="Times New Roman" w:cs="Times New Roman"/>
          <w:b/>
          <w:bCs/>
          <w:color w:val="auto"/>
        </w:rPr>
      </w:pPr>
      <w:bookmarkStart w:id="10" w:name="_Toc119505706"/>
      <w:r w:rsidRPr="00847609">
        <w:rPr>
          <w:rFonts w:ascii="Times New Roman" w:hAnsi="Times New Roman" w:cs="Times New Roman"/>
          <w:b/>
          <w:bCs/>
          <w:color w:val="auto"/>
        </w:rPr>
        <w:lastRenderedPageBreak/>
        <w:t>REFERENCES</w:t>
      </w:r>
      <w:bookmarkEnd w:id="10"/>
    </w:p>
    <w:p w14:paraId="492A72EC" w14:textId="668FFEC7" w:rsidR="00BD4A76" w:rsidRDefault="00BD4A76" w:rsidP="00BD4A76"/>
    <w:p w14:paraId="3D2E0B62" w14:textId="5F102B47" w:rsidR="00BD4A76" w:rsidRPr="00BD4A76" w:rsidRDefault="00BD4A76" w:rsidP="00BD4A76">
      <w:pPr>
        <w:jc w:val="both"/>
        <w:rPr>
          <w:rFonts w:ascii="Times New Roman" w:hAnsi="Times New Roman" w:cs="Times New Roman"/>
          <w:sz w:val="28"/>
          <w:szCs w:val="24"/>
        </w:rPr>
      </w:pPr>
      <w:r w:rsidRPr="00BD4A76">
        <w:rPr>
          <w:rFonts w:ascii="Times New Roman" w:hAnsi="Times New Roman" w:cs="Times New Roman"/>
          <w:color w:val="222222"/>
          <w:sz w:val="24"/>
          <w:szCs w:val="24"/>
          <w:shd w:val="clear" w:color="auto" w:fill="FFFFFF"/>
        </w:rPr>
        <w:t xml:space="preserve">Boland, G.W., Thrall, J.H. and </w:t>
      </w:r>
      <w:proofErr w:type="spellStart"/>
      <w:r w:rsidRPr="00BD4A76">
        <w:rPr>
          <w:rFonts w:ascii="Times New Roman" w:hAnsi="Times New Roman" w:cs="Times New Roman"/>
          <w:color w:val="222222"/>
          <w:sz w:val="24"/>
          <w:szCs w:val="24"/>
          <w:shd w:val="clear" w:color="auto" w:fill="FFFFFF"/>
        </w:rPr>
        <w:t>Duszak</w:t>
      </w:r>
      <w:proofErr w:type="spellEnd"/>
      <w:r w:rsidRPr="00BD4A76">
        <w:rPr>
          <w:rFonts w:ascii="Times New Roman" w:hAnsi="Times New Roman" w:cs="Times New Roman"/>
          <w:color w:val="222222"/>
          <w:sz w:val="24"/>
          <w:szCs w:val="24"/>
          <w:shd w:val="clear" w:color="auto" w:fill="FFFFFF"/>
        </w:rPr>
        <w:t xml:space="preserve">, R., 2015. </w:t>
      </w:r>
      <w:r w:rsidRPr="00BD4A76">
        <w:rPr>
          <w:rFonts w:ascii="Times New Roman" w:hAnsi="Times New Roman" w:cs="Times New Roman"/>
          <w:i/>
          <w:iCs/>
          <w:color w:val="222222"/>
          <w:sz w:val="24"/>
          <w:szCs w:val="24"/>
          <w:shd w:val="clear" w:color="auto" w:fill="FFFFFF"/>
        </w:rPr>
        <w:t>Business intelligence, data mining, and future trends.</w:t>
      </w:r>
      <w:r w:rsidRPr="00BD4A76">
        <w:rPr>
          <w:rFonts w:ascii="Times New Roman" w:hAnsi="Times New Roman" w:cs="Times New Roman"/>
          <w:color w:val="222222"/>
          <w:sz w:val="24"/>
          <w:szCs w:val="24"/>
          <w:shd w:val="clear" w:color="auto" w:fill="FFFFFF"/>
        </w:rPr>
        <w:t> Journal of the American College of Radiology, 12(1), pp.9-11.</w:t>
      </w:r>
    </w:p>
    <w:p w14:paraId="49B97326" w14:textId="384B2F55" w:rsidR="00BD4A76" w:rsidRPr="00BD4A76" w:rsidRDefault="00BD4A76" w:rsidP="00BD4A76">
      <w:pPr>
        <w:jc w:val="both"/>
        <w:rPr>
          <w:rFonts w:ascii="Times New Roman" w:hAnsi="Times New Roman" w:cs="Times New Roman"/>
          <w:sz w:val="28"/>
          <w:szCs w:val="24"/>
        </w:rPr>
      </w:pPr>
      <w:proofErr w:type="spellStart"/>
      <w:r w:rsidRPr="00BD4A76">
        <w:rPr>
          <w:rFonts w:ascii="Times New Roman" w:hAnsi="Times New Roman" w:cs="Times New Roman"/>
          <w:color w:val="222222"/>
          <w:sz w:val="24"/>
          <w:szCs w:val="24"/>
          <w:shd w:val="clear" w:color="auto" w:fill="FFFFFF"/>
        </w:rPr>
        <w:t>Golfarelli</w:t>
      </w:r>
      <w:proofErr w:type="spellEnd"/>
      <w:r w:rsidRPr="00BD4A76">
        <w:rPr>
          <w:rFonts w:ascii="Times New Roman" w:hAnsi="Times New Roman" w:cs="Times New Roman"/>
          <w:color w:val="222222"/>
          <w:sz w:val="24"/>
          <w:szCs w:val="24"/>
          <w:shd w:val="clear" w:color="auto" w:fill="FFFFFF"/>
        </w:rPr>
        <w:t xml:space="preserve">, M., 2005. </w:t>
      </w:r>
      <w:r w:rsidRPr="00BD4A76">
        <w:rPr>
          <w:rFonts w:ascii="Times New Roman" w:hAnsi="Times New Roman" w:cs="Times New Roman"/>
          <w:i/>
          <w:iCs/>
          <w:color w:val="222222"/>
          <w:sz w:val="24"/>
          <w:szCs w:val="24"/>
          <w:shd w:val="clear" w:color="auto" w:fill="FFFFFF"/>
        </w:rPr>
        <w:t>New trends in Business Intelligence</w:t>
      </w:r>
      <w:r w:rsidRPr="00BD4A76">
        <w:rPr>
          <w:rFonts w:ascii="Times New Roman" w:hAnsi="Times New Roman" w:cs="Times New Roman"/>
          <w:color w:val="222222"/>
          <w:sz w:val="24"/>
          <w:szCs w:val="24"/>
          <w:shd w:val="clear" w:color="auto" w:fill="FFFFFF"/>
        </w:rPr>
        <w:t>. In </w:t>
      </w:r>
      <w:proofErr w:type="spellStart"/>
      <w:r w:rsidRPr="00BD4A76">
        <w:rPr>
          <w:rFonts w:ascii="Times New Roman" w:hAnsi="Times New Roman" w:cs="Times New Roman"/>
          <w:color w:val="222222"/>
          <w:sz w:val="24"/>
          <w:szCs w:val="24"/>
          <w:shd w:val="clear" w:color="auto" w:fill="FFFFFF"/>
        </w:rPr>
        <w:t>miproBIS</w:t>
      </w:r>
      <w:proofErr w:type="spellEnd"/>
      <w:r w:rsidRPr="00BD4A76">
        <w:rPr>
          <w:rFonts w:ascii="Times New Roman" w:hAnsi="Times New Roman" w:cs="Times New Roman"/>
          <w:color w:val="222222"/>
          <w:sz w:val="24"/>
          <w:szCs w:val="24"/>
          <w:shd w:val="clear" w:color="auto" w:fill="FFFFFF"/>
        </w:rPr>
        <w:t> (pp. 15-20).</w:t>
      </w:r>
    </w:p>
    <w:p w14:paraId="7A9BF294" w14:textId="3E1A0BDA" w:rsidR="00BD4A76" w:rsidRPr="00BD4A76" w:rsidRDefault="00BD4A76" w:rsidP="00BD4A76">
      <w:pPr>
        <w:jc w:val="both"/>
        <w:rPr>
          <w:rFonts w:ascii="Times New Roman" w:hAnsi="Times New Roman" w:cs="Times New Roman"/>
          <w:color w:val="222222"/>
          <w:sz w:val="24"/>
          <w:szCs w:val="24"/>
          <w:shd w:val="clear" w:color="auto" w:fill="FFFFFF"/>
        </w:rPr>
      </w:pPr>
      <w:r w:rsidRPr="00BD4A76">
        <w:rPr>
          <w:rFonts w:ascii="Times New Roman" w:hAnsi="Times New Roman" w:cs="Times New Roman"/>
          <w:color w:val="222222"/>
          <w:sz w:val="24"/>
          <w:szCs w:val="24"/>
          <w:shd w:val="clear" w:color="auto" w:fill="FFFFFF"/>
        </w:rPr>
        <w:t xml:space="preserve">Harrison, R., Parker, A., </w:t>
      </w:r>
      <w:proofErr w:type="spellStart"/>
      <w:r w:rsidRPr="00BD4A76">
        <w:rPr>
          <w:rFonts w:ascii="Times New Roman" w:hAnsi="Times New Roman" w:cs="Times New Roman"/>
          <w:color w:val="222222"/>
          <w:sz w:val="24"/>
          <w:szCs w:val="24"/>
          <w:shd w:val="clear" w:color="auto" w:fill="FFFFFF"/>
        </w:rPr>
        <w:t>Brosas</w:t>
      </w:r>
      <w:proofErr w:type="spellEnd"/>
      <w:r w:rsidRPr="00BD4A76">
        <w:rPr>
          <w:rFonts w:ascii="Times New Roman" w:hAnsi="Times New Roman" w:cs="Times New Roman"/>
          <w:color w:val="222222"/>
          <w:sz w:val="24"/>
          <w:szCs w:val="24"/>
          <w:shd w:val="clear" w:color="auto" w:fill="FFFFFF"/>
        </w:rPr>
        <w:t xml:space="preserve">, G., </w:t>
      </w:r>
      <w:proofErr w:type="spellStart"/>
      <w:r w:rsidRPr="00BD4A76">
        <w:rPr>
          <w:rFonts w:ascii="Times New Roman" w:hAnsi="Times New Roman" w:cs="Times New Roman"/>
          <w:color w:val="222222"/>
          <w:sz w:val="24"/>
          <w:szCs w:val="24"/>
          <w:shd w:val="clear" w:color="auto" w:fill="FFFFFF"/>
        </w:rPr>
        <w:t>Chiong</w:t>
      </w:r>
      <w:proofErr w:type="spellEnd"/>
      <w:r w:rsidRPr="00BD4A76">
        <w:rPr>
          <w:rFonts w:ascii="Times New Roman" w:hAnsi="Times New Roman" w:cs="Times New Roman"/>
          <w:color w:val="222222"/>
          <w:sz w:val="24"/>
          <w:szCs w:val="24"/>
          <w:shd w:val="clear" w:color="auto" w:fill="FFFFFF"/>
        </w:rPr>
        <w:t xml:space="preserve">, R. and Tian, X., 2015. </w:t>
      </w:r>
      <w:r w:rsidRPr="00BD4A76">
        <w:rPr>
          <w:rFonts w:ascii="Times New Roman" w:hAnsi="Times New Roman" w:cs="Times New Roman"/>
          <w:i/>
          <w:iCs/>
          <w:color w:val="222222"/>
          <w:sz w:val="24"/>
          <w:szCs w:val="24"/>
          <w:shd w:val="clear" w:color="auto" w:fill="FFFFFF"/>
        </w:rPr>
        <w:t>The role of technology in the management and exploitation of internal business intelligence</w:t>
      </w:r>
      <w:r w:rsidRPr="00BD4A76">
        <w:rPr>
          <w:rFonts w:ascii="Times New Roman" w:hAnsi="Times New Roman" w:cs="Times New Roman"/>
          <w:color w:val="222222"/>
          <w:sz w:val="24"/>
          <w:szCs w:val="24"/>
          <w:shd w:val="clear" w:color="auto" w:fill="FFFFFF"/>
        </w:rPr>
        <w:t>. Journal of Systems and Information Technology.</w:t>
      </w:r>
    </w:p>
    <w:p w14:paraId="08458430" w14:textId="0DA2FA5D" w:rsidR="00BD4A76" w:rsidRPr="00BD4A76" w:rsidRDefault="00BD4A76" w:rsidP="00BD4A76">
      <w:pPr>
        <w:jc w:val="both"/>
        <w:rPr>
          <w:rFonts w:ascii="Times New Roman" w:hAnsi="Times New Roman" w:cs="Times New Roman"/>
          <w:color w:val="222222"/>
          <w:sz w:val="24"/>
          <w:szCs w:val="24"/>
          <w:shd w:val="clear" w:color="auto" w:fill="FFFFFF"/>
        </w:rPr>
      </w:pPr>
      <w:proofErr w:type="spellStart"/>
      <w:r w:rsidRPr="00BD4A76">
        <w:rPr>
          <w:rFonts w:ascii="Times New Roman" w:hAnsi="Times New Roman" w:cs="Times New Roman"/>
          <w:color w:val="222222"/>
          <w:sz w:val="24"/>
          <w:szCs w:val="24"/>
          <w:shd w:val="clear" w:color="auto" w:fill="FFFFFF"/>
        </w:rPr>
        <w:t>Kabakchieva</w:t>
      </w:r>
      <w:proofErr w:type="spellEnd"/>
      <w:r w:rsidRPr="00BD4A76">
        <w:rPr>
          <w:rFonts w:ascii="Times New Roman" w:hAnsi="Times New Roman" w:cs="Times New Roman"/>
          <w:color w:val="222222"/>
          <w:sz w:val="24"/>
          <w:szCs w:val="24"/>
          <w:shd w:val="clear" w:color="auto" w:fill="FFFFFF"/>
        </w:rPr>
        <w:t xml:space="preserve">, D., </w:t>
      </w:r>
      <w:proofErr w:type="spellStart"/>
      <w:r w:rsidRPr="00BD4A76">
        <w:rPr>
          <w:rFonts w:ascii="Times New Roman" w:hAnsi="Times New Roman" w:cs="Times New Roman"/>
          <w:color w:val="222222"/>
          <w:sz w:val="24"/>
          <w:szCs w:val="24"/>
          <w:shd w:val="clear" w:color="auto" w:fill="FFFFFF"/>
        </w:rPr>
        <w:t>Stefanova</w:t>
      </w:r>
      <w:proofErr w:type="spellEnd"/>
      <w:r w:rsidRPr="00BD4A76">
        <w:rPr>
          <w:rFonts w:ascii="Times New Roman" w:hAnsi="Times New Roman" w:cs="Times New Roman"/>
          <w:color w:val="222222"/>
          <w:sz w:val="24"/>
          <w:szCs w:val="24"/>
          <w:shd w:val="clear" w:color="auto" w:fill="FFFFFF"/>
        </w:rPr>
        <w:t xml:space="preserve">, K. and </w:t>
      </w:r>
      <w:proofErr w:type="spellStart"/>
      <w:r w:rsidRPr="00BD4A76">
        <w:rPr>
          <w:rFonts w:ascii="Times New Roman" w:hAnsi="Times New Roman" w:cs="Times New Roman"/>
          <w:color w:val="222222"/>
          <w:sz w:val="24"/>
          <w:szCs w:val="24"/>
          <w:shd w:val="clear" w:color="auto" w:fill="FFFFFF"/>
        </w:rPr>
        <w:t>Yordanova</w:t>
      </w:r>
      <w:proofErr w:type="spellEnd"/>
      <w:r w:rsidRPr="00BD4A76">
        <w:rPr>
          <w:rFonts w:ascii="Times New Roman" w:hAnsi="Times New Roman" w:cs="Times New Roman"/>
          <w:color w:val="222222"/>
          <w:sz w:val="24"/>
          <w:szCs w:val="24"/>
          <w:shd w:val="clear" w:color="auto" w:fill="FFFFFF"/>
        </w:rPr>
        <w:t xml:space="preserve">, S., 2013. </w:t>
      </w:r>
      <w:r w:rsidRPr="00BD4A76">
        <w:rPr>
          <w:rFonts w:ascii="Times New Roman" w:hAnsi="Times New Roman" w:cs="Times New Roman"/>
          <w:i/>
          <w:iCs/>
          <w:color w:val="222222"/>
          <w:sz w:val="24"/>
          <w:szCs w:val="24"/>
          <w:shd w:val="clear" w:color="auto" w:fill="FFFFFF"/>
        </w:rPr>
        <w:t>Latest Trends in Business Intelligence System Development</w:t>
      </w:r>
      <w:r w:rsidRPr="00BD4A76">
        <w:rPr>
          <w:rFonts w:ascii="Times New Roman" w:hAnsi="Times New Roman" w:cs="Times New Roman"/>
          <w:color w:val="222222"/>
          <w:sz w:val="24"/>
          <w:szCs w:val="24"/>
          <w:shd w:val="clear" w:color="auto" w:fill="FFFFFF"/>
        </w:rPr>
        <w:t>. In Proceedings of International Conference on Application of Information and Communication Technology and Statistics in Economy and Education (ICAICTSEE) (p. 212). International Conference on Application of Information and Communication Technology and Statistics and Economy and Education (ICAICTSEE).</w:t>
      </w:r>
    </w:p>
    <w:p w14:paraId="7B14E26B" w14:textId="64A16277" w:rsidR="00BD4A76" w:rsidRPr="00BD4A76" w:rsidRDefault="00BD4A76" w:rsidP="00BD4A76">
      <w:pPr>
        <w:jc w:val="both"/>
        <w:rPr>
          <w:rFonts w:ascii="Times New Roman" w:hAnsi="Times New Roman" w:cs="Times New Roman"/>
          <w:color w:val="222222"/>
          <w:sz w:val="24"/>
          <w:szCs w:val="24"/>
          <w:shd w:val="clear" w:color="auto" w:fill="FFFFFF"/>
        </w:rPr>
      </w:pPr>
      <w:proofErr w:type="spellStart"/>
      <w:r w:rsidRPr="00BD4A76">
        <w:rPr>
          <w:rFonts w:ascii="Times New Roman" w:hAnsi="Times New Roman" w:cs="Times New Roman"/>
          <w:color w:val="222222"/>
          <w:sz w:val="24"/>
          <w:szCs w:val="24"/>
          <w:shd w:val="clear" w:color="auto" w:fill="FFFFFF"/>
        </w:rPr>
        <w:t>Mirchandani</w:t>
      </w:r>
      <w:proofErr w:type="spellEnd"/>
      <w:r w:rsidRPr="00BD4A76">
        <w:rPr>
          <w:rFonts w:ascii="Times New Roman" w:hAnsi="Times New Roman" w:cs="Times New Roman"/>
          <w:color w:val="222222"/>
          <w:sz w:val="24"/>
          <w:szCs w:val="24"/>
          <w:shd w:val="clear" w:color="auto" w:fill="FFFFFF"/>
        </w:rPr>
        <w:t xml:space="preserve">, A. and Gaur, B., 2019. </w:t>
      </w:r>
      <w:r w:rsidRPr="00BD4A76">
        <w:rPr>
          <w:rFonts w:ascii="Times New Roman" w:hAnsi="Times New Roman" w:cs="Times New Roman"/>
          <w:i/>
          <w:iCs/>
          <w:color w:val="222222"/>
          <w:sz w:val="24"/>
          <w:szCs w:val="24"/>
          <w:shd w:val="clear" w:color="auto" w:fill="FFFFFF"/>
        </w:rPr>
        <w:t>Current trends &amp; future prospects of social media analytics in business intelligence practices</w:t>
      </w:r>
      <w:r w:rsidRPr="00BD4A76">
        <w:rPr>
          <w:rFonts w:ascii="Times New Roman" w:hAnsi="Times New Roman" w:cs="Times New Roman"/>
          <w:color w:val="222222"/>
          <w:sz w:val="24"/>
          <w:szCs w:val="24"/>
          <w:shd w:val="clear" w:color="auto" w:fill="FFFFFF"/>
        </w:rPr>
        <w:t>. Journal of Content, Community and Communication, 5(9), pp.123-130.</w:t>
      </w:r>
    </w:p>
    <w:p w14:paraId="1E4B6DA3" w14:textId="128B5C6F" w:rsidR="00BD4A76" w:rsidRPr="00BD4A76" w:rsidRDefault="00BD4A76" w:rsidP="00BD4A76">
      <w:pPr>
        <w:jc w:val="both"/>
        <w:rPr>
          <w:rFonts w:ascii="Times New Roman" w:hAnsi="Times New Roman" w:cs="Times New Roman"/>
          <w:color w:val="222222"/>
          <w:sz w:val="24"/>
          <w:szCs w:val="24"/>
          <w:shd w:val="clear" w:color="auto" w:fill="FFFFFF"/>
        </w:rPr>
      </w:pPr>
      <w:proofErr w:type="spellStart"/>
      <w:r w:rsidRPr="00BD4A76">
        <w:rPr>
          <w:rFonts w:ascii="Times New Roman" w:hAnsi="Times New Roman" w:cs="Times New Roman"/>
          <w:color w:val="222222"/>
          <w:sz w:val="24"/>
          <w:szCs w:val="24"/>
          <w:shd w:val="clear" w:color="auto" w:fill="FFFFFF"/>
        </w:rPr>
        <w:t>Obeidat</w:t>
      </w:r>
      <w:proofErr w:type="spellEnd"/>
      <w:r w:rsidRPr="00BD4A76">
        <w:rPr>
          <w:rFonts w:ascii="Times New Roman" w:hAnsi="Times New Roman" w:cs="Times New Roman"/>
          <w:color w:val="222222"/>
          <w:sz w:val="24"/>
          <w:szCs w:val="24"/>
          <w:shd w:val="clear" w:color="auto" w:fill="FFFFFF"/>
        </w:rPr>
        <w:t xml:space="preserve">, M., North, M., Richardson, R. and </w:t>
      </w:r>
      <w:proofErr w:type="spellStart"/>
      <w:r w:rsidRPr="00BD4A76">
        <w:rPr>
          <w:rFonts w:ascii="Times New Roman" w:hAnsi="Times New Roman" w:cs="Times New Roman"/>
          <w:color w:val="222222"/>
          <w:sz w:val="24"/>
          <w:szCs w:val="24"/>
          <w:shd w:val="clear" w:color="auto" w:fill="FFFFFF"/>
        </w:rPr>
        <w:t>Rattanak</w:t>
      </w:r>
      <w:proofErr w:type="spellEnd"/>
      <w:r w:rsidRPr="00BD4A76">
        <w:rPr>
          <w:rFonts w:ascii="Times New Roman" w:hAnsi="Times New Roman" w:cs="Times New Roman"/>
          <w:color w:val="222222"/>
          <w:sz w:val="24"/>
          <w:szCs w:val="24"/>
          <w:shd w:val="clear" w:color="auto" w:fill="FFFFFF"/>
        </w:rPr>
        <w:t xml:space="preserve">, V., 2015. </w:t>
      </w:r>
      <w:r w:rsidRPr="00BD4A76">
        <w:rPr>
          <w:rFonts w:ascii="Times New Roman" w:hAnsi="Times New Roman" w:cs="Times New Roman"/>
          <w:i/>
          <w:iCs/>
          <w:color w:val="222222"/>
          <w:sz w:val="24"/>
          <w:szCs w:val="24"/>
          <w:shd w:val="clear" w:color="auto" w:fill="FFFFFF"/>
        </w:rPr>
        <w:t>Business intelligence technology, applications, and trends.</w:t>
      </w:r>
    </w:p>
    <w:p w14:paraId="7A99EC83" w14:textId="37D34AC1" w:rsidR="00BD4A76" w:rsidRDefault="00BD4A76" w:rsidP="00BD4A76">
      <w:pPr>
        <w:jc w:val="both"/>
        <w:rPr>
          <w:rFonts w:ascii="Times New Roman" w:hAnsi="Times New Roman" w:cs="Times New Roman"/>
          <w:color w:val="222222"/>
          <w:sz w:val="24"/>
          <w:szCs w:val="24"/>
          <w:shd w:val="clear" w:color="auto" w:fill="FFFFFF"/>
        </w:rPr>
      </w:pPr>
      <w:proofErr w:type="spellStart"/>
      <w:r w:rsidRPr="00BD4A76">
        <w:rPr>
          <w:rFonts w:ascii="Times New Roman" w:hAnsi="Times New Roman" w:cs="Times New Roman"/>
          <w:color w:val="222222"/>
          <w:sz w:val="24"/>
          <w:szCs w:val="24"/>
          <w:shd w:val="clear" w:color="auto" w:fill="FFFFFF"/>
        </w:rPr>
        <w:t>Vanani</w:t>
      </w:r>
      <w:proofErr w:type="spellEnd"/>
      <w:r w:rsidRPr="00BD4A76">
        <w:rPr>
          <w:rFonts w:ascii="Times New Roman" w:hAnsi="Times New Roman" w:cs="Times New Roman"/>
          <w:color w:val="222222"/>
          <w:sz w:val="24"/>
          <w:szCs w:val="24"/>
          <w:shd w:val="clear" w:color="auto" w:fill="FFFFFF"/>
        </w:rPr>
        <w:t xml:space="preserve">, I.R. and </w:t>
      </w:r>
      <w:proofErr w:type="spellStart"/>
      <w:r w:rsidRPr="00BD4A76">
        <w:rPr>
          <w:rFonts w:ascii="Times New Roman" w:hAnsi="Times New Roman" w:cs="Times New Roman"/>
          <w:color w:val="222222"/>
          <w:sz w:val="24"/>
          <w:szCs w:val="24"/>
          <w:shd w:val="clear" w:color="auto" w:fill="FFFFFF"/>
        </w:rPr>
        <w:t>Jalali</w:t>
      </w:r>
      <w:proofErr w:type="spellEnd"/>
      <w:r w:rsidRPr="00BD4A76">
        <w:rPr>
          <w:rFonts w:ascii="Times New Roman" w:hAnsi="Times New Roman" w:cs="Times New Roman"/>
          <w:color w:val="222222"/>
          <w:sz w:val="24"/>
          <w:szCs w:val="24"/>
          <w:shd w:val="clear" w:color="auto" w:fill="FFFFFF"/>
        </w:rPr>
        <w:t xml:space="preserve">, S.M.J., 2017. </w:t>
      </w:r>
      <w:r w:rsidRPr="00BD4A76">
        <w:rPr>
          <w:rFonts w:ascii="Times New Roman" w:hAnsi="Times New Roman" w:cs="Times New Roman"/>
          <w:i/>
          <w:iCs/>
          <w:color w:val="222222"/>
          <w:sz w:val="24"/>
          <w:szCs w:val="24"/>
          <w:shd w:val="clear" w:color="auto" w:fill="FFFFFF"/>
        </w:rPr>
        <w:t>Analytical evaluation of emerging scientific trends in business intelligence through the utilisation of burst detection algorithm</w:t>
      </w:r>
      <w:r w:rsidRPr="00BD4A76">
        <w:rPr>
          <w:rFonts w:ascii="Times New Roman" w:hAnsi="Times New Roman" w:cs="Times New Roman"/>
          <w:color w:val="222222"/>
          <w:sz w:val="24"/>
          <w:szCs w:val="24"/>
          <w:shd w:val="clear" w:color="auto" w:fill="FFFFFF"/>
        </w:rPr>
        <w:t>. International Journal of Bibliometrics in Business and Management, 1(1), pp.70-79.</w:t>
      </w:r>
    </w:p>
    <w:p w14:paraId="3FE7931F" w14:textId="3203F144" w:rsidR="003C78E8" w:rsidRDefault="003C78E8" w:rsidP="00BD4A76">
      <w:pPr>
        <w:jc w:val="both"/>
        <w:rPr>
          <w:rFonts w:ascii="Times New Roman" w:hAnsi="Times New Roman" w:cs="Times New Roman"/>
          <w:color w:val="222222"/>
          <w:sz w:val="24"/>
          <w:szCs w:val="24"/>
          <w:shd w:val="clear" w:color="auto" w:fill="FFFFFF"/>
        </w:rPr>
      </w:pPr>
    </w:p>
    <w:p w14:paraId="0A312236" w14:textId="5ACCA302"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[1] </w:t>
      </w:r>
      <w:hyperlink r:id="rId15" w:history="1">
        <w:r w:rsidRPr="003C78E8">
          <w:rPr>
            <w:rStyle w:val="Hyperlink"/>
            <w:rFonts w:ascii="Times New Roman" w:hAnsi="Times New Roman" w:cs="Times New Roman"/>
            <w:sz w:val="24"/>
            <w:szCs w:val="22"/>
          </w:rPr>
          <w:t>https://www.tableau.com/learn/articles/business-intelligence</w:t>
        </w:r>
      </w:hyperlink>
    </w:p>
    <w:p w14:paraId="19FA277E" w14:textId="422AE929"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[2] </w:t>
      </w:r>
      <w:hyperlink r:id="rId16" w:history="1">
        <w:r w:rsidRPr="003C78E8">
          <w:rPr>
            <w:rStyle w:val="Hyperlink"/>
            <w:rFonts w:ascii="Times New Roman" w:hAnsi="Times New Roman" w:cs="Times New Roman"/>
            <w:sz w:val="24"/>
            <w:szCs w:val="22"/>
          </w:rPr>
          <w:t>https://www.finereport.com/en/data-visualization/data-visualization-2.html</w:t>
        </w:r>
      </w:hyperlink>
    </w:p>
    <w:p w14:paraId="2CC9D741" w14:textId="03DFEEF4"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[3] </w:t>
      </w:r>
      <w:hyperlink r:id="rId17" w:history="1">
        <w:r w:rsidRPr="003C78E8">
          <w:rPr>
            <w:rStyle w:val="Hyperlink"/>
            <w:rFonts w:ascii="Times New Roman" w:hAnsi="Times New Roman" w:cs="Times New Roman"/>
            <w:sz w:val="24"/>
            <w:szCs w:val="22"/>
          </w:rPr>
          <w:t>https://www.javatpoint.com/data-mining-architecture</w:t>
        </w:r>
      </w:hyperlink>
    </w:p>
    <w:p w14:paraId="5653A138" w14:textId="5AD45CE8"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[4] </w:t>
      </w:r>
      <w:hyperlink r:id="rId18" w:history="1">
        <w:r w:rsidRPr="003C78E8">
          <w:rPr>
            <w:rStyle w:val="Hyperlink"/>
            <w:rFonts w:ascii="Times New Roman" w:hAnsi="Times New Roman" w:cs="Times New Roman"/>
            <w:sz w:val="24"/>
            <w:szCs w:val="22"/>
          </w:rPr>
          <w:t>https://xmind.app/m/d42D/</w:t>
        </w:r>
      </w:hyperlink>
    </w:p>
    <w:p w14:paraId="615CBB8E" w14:textId="0E66BEFF"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[5] </w:t>
      </w:r>
      <w:hyperlink r:id="rId19" w:history="1">
        <w:r w:rsidRPr="003C78E8">
          <w:rPr>
            <w:rStyle w:val="Hyperlink"/>
            <w:rFonts w:ascii="Times New Roman" w:hAnsi="Times New Roman" w:cs="Times New Roman"/>
            <w:sz w:val="24"/>
            <w:szCs w:val="22"/>
          </w:rPr>
          <w:t>https://www.tutorialspoint.com/cognos/data_warehouse_overview.htm</w:t>
        </w:r>
      </w:hyperlink>
    </w:p>
    <w:p w14:paraId="5C4B91D9" w14:textId="4671C0D9"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[6] </w:t>
      </w:r>
      <w:hyperlink r:id="rId20" w:history="1">
        <w:r w:rsidRPr="003C78E8">
          <w:rPr>
            <w:rStyle w:val="Hyperlink"/>
            <w:rFonts w:ascii="Times New Roman" w:hAnsi="Times New Roman" w:cs="Times New Roman"/>
            <w:sz w:val="24"/>
            <w:szCs w:val="22"/>
          </w:rPr>
          <w:t>https://www.fingent.com/blog/cloud-service-models-saas-iaas-paas-choose-the-right-one-for-your-business/</w:t>
        </w:r>
      </w:hyperlink>
    </w:p>
    <w:p w14:paraId="0498ABCD" w14:textId="77777777" w:rsidR="003C78E8" w:rsidRPr="00BD4A76" w:rsidRDefault="003C78E8" w:rsidP="003C78E8">
      <w:pPr>
        <w:jc w:val="both"/>
      </w:pPr>
    </w:p>
    <w:sectPr w:rsidR="003C78E8" w:rsidRPr="00BD4A76" w:rsidSect="0084760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F4F70" w14:textId="77777777" w:rsidR="000700FD" w:rsidRDefault="000700FD" w:rsidP="00847609">
      <w:pPr>
        <w:spacing w:after="0" w:line="240" w:lineRule="auto"/>
      </w:pPr>
      <w:r>
        <w:separator/>
      </w:r>
    </w:p>
  </w:endnote>
  <w:endnote w:type="continuationSeparator" w:id="0">
    <w:p w14:paraId="4413958C" w14:textId="77777777" w:rsidR="000700FD" w:rsidRDefault="000700FD" w:rsidP="00847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459B0" w14:textId="77777777" w:rsidR="000700FD" w:rsidRDefault="000700FD" w:rsidP="00847609">
      <w:pPr>
        <w:spacing w:after="0" w:line="240" w:lineRule="auto"/>
      </w:pPr>
      <w:r>
        <w:separator/>
      </w:r>
    </w:p>
  </w:footnote>
  <w:footnote w:type="continuationSeparator" w:id="0">
    <w:p w14:paraId="0E832A66" w14:textId="77777777" w:rsidR="000700FD" w:rsidRDefault="000700FD" w:rsidP="008476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A7"/>
    <w:rsid w:val="000700FD"/>
    <w:rsid w:val="000B1F52"/>
    <w:rsid w:val="00342BC6"/>
    <w:rsid w:val="00381AFE"/>
    <w:rsid w:val="0039385F"/>
    <w:rsid w:val="003C78E8"/>
    <w:rsid w:val="004365F0"/>
    <w:rsid w:val="0049268A"/>
    <w:rsid w:val="0057189C"/>
    <w:rsid w:val="006D283F"/>
    <w:rsid w:val="006E20FA"/>
    <w:rsid w:val="007B20A7"/>
    <w:rsid w:val="00847609"/>
    <w:rsid w:val="009E6C49"/>
    <w:rsid w:val="00A60E8A"/>
    <w:rsid w:val="00BD4A76"/>
    <w:rsid w:val="00C8045D"/>
    <w:rsid w:val="00D31DAA"/>
    <w:rsid w:val="00D33BEA"/>
    <w:rsid w:val="00E40459"/>
    <w:rsid w:val="00ED1E8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A1E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609"/>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next w:val="Normal"/>
    <w:link w:val="Heading2Char"/>
    <w:uiPriority w:val="9"/>
    <w:unhideWhenUsed/>
    <w:qFormat/>
    <w:rsid w:val="000B1F52"/>
    <w:pPr>
      <w:keepNext/>
      <w:keepLines/>
      <w:spacing w:before="40" w:after="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7609"/>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847609"/>
    <w:rPr>
      <w:rFonts w:eastAsiaTheme="minorEastAsia"/>
      <w:szCs w:val="22"/>
      <w:lang w:val="en-US" w:bidi="ar-SA"/>
    </w:rPr>
  </w:style>
  <w:style w:type="paragraph" w:styleId="Header">
    <w:name w:val="header"/>
    <w:basedOn w:val="Normal"/>
    <w:link w:val="HeaderChar"/>
    <w:uiPriority w:val="99"/>
    <w:unhideWhenUsed/>
    <w:rsid w:val="00847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609"/>
  </w:style>
  <w:style w:type="paragraph" w:styleId="Footer">
    <w:name w:val="footer"/>
    <w:basedOn w:val="Normal"/>
    <w:link w:val="FooterChar"/>
    <w:uiPriority w:val="99"/>
    <w:unhideWhenUsed/>
    <w:rsid w:val="00847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609"/>
  </w:style>
  <w:style w:type="character" w:customStyle="1" w:styleId="Heading1Char">
    <w:name w:val="Heading 1 Char"/>
    <w:basedOn w:val="DefaultParagraphFont"/>
    <w:link w:val="Heading1"/>
    <w:uiPriority w:val="9"/>
    <w:rsid w:val="00847609"/>
    <w:rPr>
      <w:rFonts w:asciiTheme="majorHAnsi" w:eastAsiaTheme="majorEastAsia" w:hAnsiTheme="majorHAnsi" w:cstheme="majorBidi"/>
      <w:color w:val="2F5496" w:themeColor="accent1" w:themeShade="BF"/>
      <w:sz w:val="32"/>
      <w:szCs w:val="29"/>
    </w:rPr>
  </w:style>
  <w:style w:type="paragraph" w:styleId="TOCHeading">
    <w:name w:val="TOC Heading"/>
    <w:basedOn w:val="Heading1"/>
    <w:next w:val="Normal"/>
    <w:uiPriority w:val="39"/>
    <w:unhideWhenUsed/>
    <w:qFormat/>
    <w:rsid w:val="00847609"/>
    <w:pPr>
      <w:outlineLvl w:val="9"/>
    </w:pPr>
    <w:rPr>
      <w:szCs w:val="32"/>
      <w:lang w:val="en-US" w:bidi="ar-SA"/>
    </w:rPr>
  </w:style>
  <w:style w:type="paragraph" w:styleId="TOC1">
    <w:name w:val="toc 1"/>
    <w:basedOn w:val="Normal"/>
    <w:next w:val="Normal"/>
    <w:autoRedefine/>
    <w:uiPriority w:val="39"/>
    <w:unhideWhenUsed/>
    <w:rsid w:val="00847609"/>
    <w:pPr>
      <w:spacing w:after="100"/>
    </w:pPr>
  </w:style>
  <w:style w:type="character" w:styleId="Hyperlink">
    <w:name w:val="Hyperlink"/>
    <w:basedOn w:val="DefaultParagraphFont"/>
    <w:uiPriority w:val="99"/>
    <w:unhideWhenUsed/>
    <w:rsid w:val="00847609"/>
    <w:rPr>
      <w:color w:val="0563C1" w:themeColor="hyperlink"/>
      <w:u w:val="single"/>
    </w:rPr>
  </w:style>
  <w:style w:type="paragraph" w:styleId="Caption">
    <w:name w:val="caption"/>
    <w:basedOn w:val="Normal"/>
    <w:next w:val="Normal"/>
    <w:uiPriority w:val="35"/>
    <w:unhideWhenUsed/>
    <w:qFormat/>
    <w:rsid w:val="000B1F52"/>
    <w:pPr>
      <w:spacing w:after="200" w:line="240" w:lineRule="auto"/>
    </w:pPr>
    <w:rPr>
      <w:i/>
      <w:iCs/>
      <w:color w:val="44546A" w:themeColor="text2"/>
      <w:sz w:val="18"/>
      <w:szCs w:val="16"/>
    </w:rPr>
  </w:style>
  <w:style w:type="character" w:customStyle="1" w:styleId="Heading2Char">
    <w:name w:val="Heading 2 Char"/>
    <w:basedOn w:val="DefaultParagraphFont"/>
    <w:link w:val="Heading2"/>
    <w:uiPriority w:val="9"/>
    <w:rsid w:val="000B1F52"/>
    <w:rPr>
      <w:rFonts w:asciiTheme="majorHAnsi" w:eastAsiaTheme="majorEastAsia" w:hAnsiTheme="majorHAnsi" w:cstheme="majorBidi"/>
      <w:color w:val="2F5496" w:themeColor="accent1" w:themeShade="BF"/>
      <w:sz w:val="26"/>
      <w:szCs w:val="23"/>
    </w:rPr>
  </w:style>
  <w:style w:type="character" w:styleId="UnresolvedMention">
    <w:name w:val="Unresolved Mention"/>
    <w:basedOn w:val="DefaultParagraphFont"/>
    <w:uiPriority w:val="99"/>
    <w:semiHidden/>
    <w:unhideWhenUsed/>
    <w:rsid w:val="003C78E8"/>
    <w:rPr>
      <w:color w:val="605E5C"/>
      <w:shd w:val="clear" w:color="auto" w:fill="E1DFDD"/>
    </w:rPr>
  </w:style>
  <w:style w:type="paragraph" w:styleId="TOC2">
    <w:name w:val="toc 2"/>
    <w:basedOn w:val="Normal"/>
    <w:next w:val="Normal"/>
    <w:autoRedefine/>
    <w:uiPriority w:val="39"/>
    <w:unhideWhenUsed/>
    <w:rsid w:val="00381A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xmind.app/m/d42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javatpoint.com/data-mining-architecture" TargetMode="External"/><Relationship Id="rId2" Type="http://schemas.openxmlformats.org/officeDocument/2006/relationships/styles" Target="styles.xml"/><Relationship Id="rId16" Type="http://schemas.openxmlformats.org/officeDocument/2006/relationships/hyperlink" Target="https://www.finereport.com/en/data-visualization/data-visualization-2.html" TargetMode="External"/><Relationship Id="rId20" Type="http://schemas.openxmlformats.org/officeDocument/2006/relationships/hyperlink" Target="https://www.fingent.com/blog/cloud-service-models-saas-iaas-paas-choose-the-right-one-for-your-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ableau.com/learn/articles/business-intelligence" TargetMode="External"/><Relationship Id="rId10" Type="http://schemas.openxmlformats.org/officeDocument/2006/relationships/image" Target="media/image4.png"/><Relationship Id="rId19" Type="http://schemas.openxmlformats.org/officeDocument/2006/relationships/hyperlink" Target="https://www.tutorialspoint.com/cognos/data_warehouse_overview.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00AC59-5FBF-4355-88DA-9BC8B59DF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1467</Words>
  <Characters>8701</Characters>
  <Application>Microsoft Office Word</Application>
  <DocSecurity>0</DocSecurity>
  <Lines>228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2022-11-16T10:18:00Z</dcterms:created>
  <dcterms:modified xsi:type="dcterms:W3CDTF">2022-11-16T10:35:00Z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1b987062201ca4d0a5fb29b3a683775dded9abbd2dc1859907d2dc0fcd5f387b</vt:lpwstr>
  </property>
</Properties>
</file>