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D761D" w14:textId="76BA1832" w:rsidR="009F18D6" w:rsidRPr="00E41ACE" w:rsidRDefault="00CC0BA4" w:rsidP="00E60EDA">
      <w:pPr>
        <w:spacing w:after="160" w:line="259" w:lineRule="auto"/>
        <w:rPr>
          <w:rFonts w:cs="Calibri"/>
          <w:color w:val="201F1E"/>
        </w:rPr>
      </w:pPr>
      <w:r>
        <w:rPr>
          <w:noProof/>
          <w:sz w:val="52"/>
          <w:szCs w:val="52"/>
        </w:rPr>
        <mc:AlternateContent>
          <mc:Choice Requires="wps">
            <w:drawing>
              <wp:anchor distT="0" distB="0" distL="114300" distR="114300" simplePos="0" relativeHeight="251688960" behindDoc="0" locked="0" layoutInCell="1" allowOverlap="1" wp14:anchorId="70A3632A" wp14:editId="5A5CC45E">
                <wp:simplePos x="0" y="0"/>
                <wp:positionH relativeFrom="column">
                  <wp:posOffset>-6896855</wp:posOffset>
                </wp:positionH>
                <wp:positionV relativeFrom="paragraph">
                  <wp:posOffset>4669310</wp:posOffset>
                </wp:positionV>
                <wp:extent cx="5652430" cy="2194560"/>
                <wp:effectExtent l="0" t="0" r="0" b="2540"/>
                <wp:wrapNone/>
                <wp:docPr id="35" name="Text Box 35"/>
                <wp:cNvGraphicFramePr/>
                <a:graphic xmlns:a="http://schemas.openxmlformats.org/drawingml/2006/main">
                  <a:graphicData uri="http://schemas.microsoft.com/office/word/2010/wordprocessingShape">
                    <wps:wsp>
                      <wps:cNvSpPr txBox="1"/>
                      <wps:spPr>
                        <a:xfrm>
                          <a:off x="0" y="0"/>
                          <a:ext cx="5652430" cy="2194560"/>
                        </a:xfrm>
                        <a:prstGeom prst="rect">
                          <a:avLst/>
                        </a:prstGeom>
                        <a:solidFill>
                          <a:schemeClr val="lt1"/>
                        </a:solidFill>
                        <a:ln w="6350">
                          <a:noFill/>
                        </a:ln>
                      </wps:spPr>
                      <wps:txbx>
                        <w:txbxContent>
                          <w:p w14:paraId="573D791C" w14:textId="77777777" w:rsidR="00CC0BA4" w:rsidRPr="007B7CB0" w:rsidRDefault="00CC0BA4" w:rsidP="00785A65">
                            <w:pPr>
                              <w:pStyle w:val="NormalWeb"/>
                              <w:spacing w:line="240" w:lineRule="auto"/>
                              <w:rPr>
                                <w:sz w:val="52"/>
                                <w:szCs w:val="52"/>
                                <w:shd w:val="clear" w:color="auto" w:fill="FFFFFF"/>
                              </w:rPr>
                            </w:pPr>
                            <w:r>
                              <w:rPr>
                                <w:sz w:val="52"/>
                                <w:szCs w:val="52"/>
                                <w:shd w:val="clear" w:color="auto" w:fill="FFFFFF"/>
                              </w:rPr>
                              <w:t>Our food chain is under stress through climate change and waste how do we</w:t>
                            </w:r>
                            <w:r w:rsidRPr="007B7CB0">
                              <w:rPr>
                                <w:sz w:val="52"/>
                                <w:szCs w:val="52"/>
                                <w:shd w:val="clear" w:color="auto" w:fill="FFFFFF"/>
                              </w:rPr>
                              <w:t xml:space="preserve"> </w:t>
                            </w:r>
                            <w:r>
                              <w:rPr>
                                <w:sz w:val="52"/>
                                <w:szCs w:val="52"/>
                                <w:shd w:val="clear" w:color="auto" w:fill="FFFFFF"/>
                              </w:rPr>
                              <w:t xml:space="preserve">identify </w:t>
                            </w:r>
                            <w:r w:rsidRPr="007B7CB0">
                              <w:rPr>
                                <w:sz w:val="52"/>
                                <w:szCs w:val="52"/>
                                <w:shd w:val="clear" w:color="auto" w:fill="FFFFFF"/>
                              </w:rPr>
                              <w:t>innovat</w:t>
                            </w:r>
                            <w:r>
                              <w:rPr>
                                <w:sz w:val="52"/>
                                <w:szCs w:val="52"/>
                                <w:shd w:val="clear" w:color="auto" w:fill="FFFFFF"/>
                              </w:rPr>
                              <w:t>ion</w:t>
                            </w:r>
                            <w:r w:rsidRPr="007B7CB0">
                              <w:rPr>
                                <w:sz w:val="52"/>
                                <w:szCs w:val="52"/>
                                <w:shd w:val="clear" w:color="auto" w:fill="FFFFFF"/>
                              </w:rPr>
                              <w:t xml:space="preserve"> </w:t>
                            </w:r>
                            <w:r>
                              <w:rPr>
                                <w:sz w:val="52"/>
                                <w:szCs w:val="52"/>
                                <w:shd w:val="clear" w:color="auto" w:fill="FFFFFF"/>
                              </w:rPr>
                              <w:t>opportunity to improve</w:t>
                            </w:r>
                            <w:r w:rsidRPr="007B7CB0">
                              <w:rPr>
                                <w:sz w:val="52"/>
                                <w:szCs w:val="52"/>
                                <w:shd w:val="clear" w:color="auto" w:fill="FFFFFF"/>
                              </w:rPr>
                              <w:t xml:space="preserve"> </w:t>
                            </w:r>
                            <w:r>
                              <w:rPr>
                                <w:sz w:val="52"/>
                                <w:szCs w:val="52"/>
                                <w:shd w:val="clear" w:color="auto" w:fill="FFFFFF"/>
                              </w:rPr>
                              <w:t xml:space="preserve">our </w:t>
                            </w:r>
                            <w:r w:rsidRPr="007B7CB0">
                              <w:rPr>
                                <w:sz w:val="52"/>
                                <w:szCs w:val="52"/>
                                <w:shd w:val="clear" w:color="auto" w:fill="FFFFFF"/>
                              </w:rPr>
                              <w:t xml:space="preserve">food supply chain? </w:t>
                            </w:r>
                          </w:p>
                          <w:p w14:paraId="6C5BF911" w14:textId="77777777" w:rsidR="00CC0BA4" w:rsidRDefault="00CC0B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A3632A" id="_x0000_t202" coordsize="21600,21600" o:spt="202" path="m,l,21600r21600,l21600,xe">
                <v:stroke joinstyle="miter"/>
                <v:path gradientshapeok="t" o:connecttype="rect"/>
              </v:shapetype>
              <v:shape id="Text Box 35" o:spid="_x0000_s1026" type="#_x0000_t202" style="position:absolute;margin-left:-543.05pt;margin-top:367.65pt;width:445.05pt;height:172.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" fillcolor="white [3201]" stroked="f" strokeweight=".5pt">
                <v:textbox>
                  <w:txbxContent>
                    <w:p w14:paraId="573D791C" w14:textId="77777777" w:rsidR="00CC0BA4" w:rsidRPr="007B7CB0" w:rsidRDefault="00CC0BA4" w:rsidP="00785A65">
                      <w:pPr>
                        <w:pStyle w:val="NormalWeb"/>
                        <w:spacing w:line="240" w:lineRule="auto"/>
                        <w:rPr>
                          <w:sz w:val="52"/>
                          <w:szCs w:val="52"/>
                          <w:shd w:val="clear" w:color="auto" w:fill="FFFFFF"/>
                        </w:rPr>
                      </w:pPr>
                      <w:r>
                        <w:rPr>
                          <w:sz w:val="52"/>
                          <w:szCs w:val="52"/>
                          <w:shd w:val="clear" w:color="auto" w:fill="FFFFFF"/>
                        </w:rPr>
                        <w:t>Our food chain is under stress through climate change and waste how do we</w:t>
                      </w:r>
                      <w:r w:rsidRPr="007B7CB0">
                        <w:rPr>
                          <w:sz w:val="52"/>
                          <w:szCs w:val="52"/>
                          <w:shd w:val="clear" w:color="auto" w:fill="FFFFFF"/>
                        </w:rPr>
                        <w:t xml:space="preserve"> </w:t>
                      </w:r>
                      <w:r>
                        <w:rPr>
                          <w:sz w:val="52"/>
                          <w:szCs w:val="52"/>
                          <w:shd w:val="clear" w:color="auto" w:fill="FFFFFF"/>
                        </w:rPr>
                        <w:t xml:space="preserve">identify </w:t>
                      </w:r>
                      <w:r w:rsidRPr="007B7CB0">
                        <w:rPr>
                          <w:sz w:val="52"/>
                          <w:szCs w:val="52"/>
                          <w:shd w:val="clear" w:color="auto" w:fill="FFFFFF"/>
                        </w:rPr>
                        <w:t>innovat</w:t>
                      </w:r>
                      <w:r>
                        <w:rPr>
                          <w:sz w:val="52"/>
                          <w:szCs w:val="52"/>
                          <w:shd w:val="clear" w:color="auto" w:fill="FFFFFF"/>
                        </w:rPr>
                        <w:t>ion</w:t>
                      </w:r>
                      <w:r w:rsidRPr="007B7CB0">
                        <w:rPr>
                          <w:sz w:val="52"/>
                          <w:szCs w:val="52"/>
                          <w:shd w:val="clear" w:color="auto" w:fill="FFFFFF"/>
                        </w:rPr>
                        <w:t xml:space="preserve"> </w:t>
                      </w:r>
                      <w:r>
                        <w:rPr>
                          <w:sz w:val="52"/>
                          <w:szCs w:val="52"/>
                          <w:shd w:val="clear" w:color="auto" w:fill="FFFFFF"/>
                        </w:rPr>
                        <w:t>opportunity to improve</w:t>
                      </w:r>
                      <w:r w:rsidRPr="007B7CB0">
                        <w:rPr>
                          <w:sz w:val="52"/>
                          <w:szCs w:val="52"/>
                          <w:shd w:val="clear" w:color="auto" w:fill="FFFFFF"/>
                        </w:rPr>
                        <w:t xml:space="preserve"> </w:t>
                      </w:r>
                      <w:r>
                        <w:rPr>
                          <w:sz w:val="52"/>
                          <w:szCs w:val="52"/>
                          <w:shd w:val="clear" w:color="auto" w:fill="FFFFFF"/>
                        </w:rPr>
                        <w:t xml:space="preserve">our </w:t>
                      </w:r>
                      <w:r w:rsidRPr="007B7CB0">
                        <w:rPr>
                          <w:sz w:val="52"/>
                          <w:szCs w:val="52"/>
                          <w:shd w:val="clear" w:color="auto" w:fill="FFFFFF"/>
                        </w:rPr>
                        <w:t xml:space="preserve">food supply chain? </w:t>
                      </w:r>
                    </w:p>
                    <w:p w14:paraId="6C5BF911" w14:textId="77777777" w:rsidR="00CC0BA4" w:rsidRDefault="00CC0BA4"/>
                  </w:txbxContent>
                </v:textbox>
              </v:shape>
            </w:pict>
          </mc:Fallback>
        </mc:AlternateContent>
      </w:r>
      <w:r>
        <w:rPr>
          <w:noProof/>
          <w:sz w:val="52"/>
          <w:szCs w:val="52"/>
        </w:rPr>
        <mc:AlternateContent>
          <mc:Choice Requires="wps">
            <w:drawing>
              <wp:anchor distT="0" distB="0" distL="114300" distR="114300" simplePos="0" relativeHeight="251659264" behindDoc="0" locked="0" layoutInCell="1" allowOverlap="1" wp14:anchorId="0CA5F77F" wp14:editId="6199C9C9">
                <wp:simplePos x="0" y="0"/>
                <wp:positionH relativeFrom="column">
                  <wp:posOffset>-77638</wp:posOffset>
                </wp:positionH>
                <wp:positionV relativeFrom="paragraph">
                  <wp:posOffset>4140679</wp:posOffset>
                </wp:positionV>
                <wp:extent cx="5652135" cy="2962311"/>
                <wp:effectExtent l="0" t="0" r="0" b="0"/>
                <wp:wrapNone/>
                <wp:docPr id="2" name="Text Box 2"/>
                <wp:cNvGraphicFramePr/>
                <a:graphic xmlns:a="http://schemas.openxmlformats.org/drawingml/2006/main">
                  <a:graphicData uri="http://schemas.microsoft.com/office/word/2010/wordprocessingShape">
                    <wps:wsp>
                      <wps:cNvSpPr txBox="1"/>
                      <wps:spPr>
                        <a:xfrm>
                          <a:off x="0" y="0"/>
                          <a:ext cx="5652135" cy="2962311"/>
                        </a:xfrm>
                        <a:prstGeom prst="rect">
                          <a:avLst/>
                        </a:prstGeom>
                        <a:solidFill>
                          <a:schemeClr val="lt1"/>
                        </a:solidFill>
                        <a:ln w="6350">
                          <a:noFill/>
                        </a:ln>
                      </wps:spPr>
                      <wps:txbx>
                        <w:txbxContent>
                          <w:p w14:paraId="34DC74E2" w14:textId="1E01E901" w:rsidR="008739D2" w:rsidRPr="008739D2" w:rsidRDefault="007F3A1D" w:rsidP="008739D2">
                            <w:pPr>
                              <w:pStyle w:val="Subheader0"/>
                              <w:spacing w:line="240" w:lineRule="auto"/>
                              <w:rPr>
                                <w:sz w:val="52"/>
                                <w:szCs w:val="52"/>
                                <w:shd w:val="clear" w:color="auto" w:fill="FFFFFF"/>
                              </w:rPr>
                            </w:pPr>
                            <w:r>
                              <w:rPr>
                                <w:sz w:val="52"/>
                                <w:szCs w:val="52"/>
                                <w:shd w:val="clear" w:color="auto" w:fill="FFFFFF"/>
                              </w:rPr>
                              <w:t xml:space="preserve">Our </w:t>
                            </w:r>
                            <w:r w:rsidR="00123703">
                              <w:rPr>
                                <w:sz w:val="52"/>
                                <w:szCs w:val="52"/>
                                <w:shd w:val="clear" w:color="auto" w:fill="FFFFFF"/>
                              </w:rPr>
                              <w:t xml:space="preserve">UK and global </w:t>
                            </w:r>
                            <w:r>
                              <w:rPr>
                                <w:sz w:val="52"/>
                                <w:szCs w:val="52"/>
                                <w:shd w:val="clear" w:color="auto" w:fill="FFFFFF"/>
                              </w:rPr>
                              <w:t xml:space="preserve">food chain </w:t>
                            </w:r>
                            <w:r w:rsidR="00CC0BA4">
                              <w:rPr>
                                <w:sz w:val="52"/>
                                <w:szCs w:val="52"/>
                                <w:shd w:val="clear" w:color="auto" w:fill="FFFFFF"/>
                              </w:rPr>
                              <w:t>urgently need</w:t>
                            </w:r>
                            <w:r w:rsidR="00813E5F">
                              <w:rPr>
                                <w:sz w:val="52"/>
                                <w:szCs w:val="52"/>
                                <w:shd w:val="clear" w:color="auto" w:fill="FFFFFF"/>
                              </w:rPr>
                              <w:t xml:space="preserve"> re-evaluation</w:t>
                            </w:r>
                            <w:r w:rsidR="000D40BA">
                              <w:rPr>
                                <w:sz w:val="52"/>
                                <w:szCs w:val="52"/>
                                <w:shd w:val="clear" w:color="auto" w:fill="FFFFFF"/>
                              </w:rPr>
                              <w:t>.</w:t>
                            </w:r>
                            <w:r>
                              <w:rPr>
                                <w:sz w:val="52"/>
                                <w:szCs w:val="52"/>
                                <w:shd w:val="clear" w:color="auto" w:fill="FFFFFF"/>
                              </w:rPr>
                              <w:t xml:space="preserve"> </w:t>
                            </w:r>
                            <w:r w:rsidR="000A0C80">
                              <w:rPr>
                                <w:sz w:val="52"/>
                                <w:szCs w:val="52"/>
                                <w:shd w:val="clear" w:color="auto" w:fill="FFFFFF"/>
                              </w:rPr>
                              <w:t xml:space="preserve">What </w:t>
                            </w:r>
                            <w:r w:rsidR="00873E7D">
                              <w:rPr>
                                <w:sz w:val="52"/>
                                <w:szCs w:val="52"/>
                                <w:shd w:val="clear" w:color="auto" w:fill="FFFFFF"/>
                              </w:rPr>
                              <w:t>areas are identified</w:t>
                            </w:r>
                            <w:r w:rsidR="00813E5F">
                              <w:rPr>
                                <w:sz w:val="52"/>
                                <w:szCs w:val="52"/>
                                <w:shd w:val="clear" w:color="auto" w:fill="FFFFFF"/>
                              </w:rPr>
                              <w:t xml:space="preserve"> for</w:t>
                            </w:r>
                            <w:r w:rsidR="000A0C80">
                              <w:rPr>
                                <w:sz w:val="52"/>
                                <w:szCs w:val="52"/>
                                <w:shd w:val="clear" w:color="auto" w:fill="FFFFFF"/>
                              </w:rPr>
                              <w:t xml:space="preserve"> </w:t>
                            </w:r>
                            <w:r w:rsidR="009D1B70">
                              <w:rPr>
                                <w:sz w:val="52"/>
                                <w:szCs w:val="52"/>
                                <w:shd w:val="clear" w:color="auto" w:fill="FFFFFF"/>
                              </w:rPr>
                              <w:t>change</w:t>
                            </w:r>
                            <w:r w:rsidR="000D40BA">
                              <w:rPr>
                                <w:sz w:val="52"/>
                                <w:szCs w:val="52"/>
                                <w:shd w:val="clear" w:color="auto" w:fill="FFFFFF"/>
                              </w:rPr>
                              <w:t xml:space="preserve"> </w:t>
                            </w:r>
                            <w:r w:rsidR="008739D2">
                              <w:rPr>
                                <w:sz w:val="52"/>
                                <w:szCs w:val="52"/>
                                <w:shd w:val="clear" w:color="auto" w:fill="FFFFFF"/>
                              </w:rPr>
                              <w:t>and</w:t>
                            </w:r>
                            <w:r w:rsidR="00873E7D">
                              <w:rPr>
                                <w:sz w:val="52"/>
                                <w:szCs w:val="52"/>
                                <w:shd w:val="clear" w:color="auto" w:fill="FFFFFF"/>
                              </w:rPr>
                              <w:t xml:space="preserve"> </w:t>
                            </w:r>
                            <w:r w:rsidR="008739D2">
                              <w:rPr>
                                <w:sz w:val="52"/>
                                <w:szCs w:val="52"/>
                                <w:shd w:val="clear" w:color="auto" w:fill="FFFFFF"/>
                              </w:rPr>
                              <w:t xml:space="preserve">what direction is </w:t>
                            </w:r>
                            <w:proofErr w:type="gramStart"/>
                            <w:r w:rsidR="008739D2">
                              <w:rPr>
                                <w:sz w:val="52"/>
                                <w:szCs w:val="52"/>
                                <w:shd w:val="clear" w:color="auto" w:fill="FFFFFF"/>
                              </w:rPr>
                              <w:t>new innovation</w:t>
                            </w:r>
                            <w:proofErr w:type="gramEnd"/>
                            <w:r w:rsidR="008739D2">
                              <w:rPr>
                                <w:sz w:val="52"/>
                                <w:szCs w:val="52"/>
                                <w:shd w:val="clear" w:color="auto" w:fill="FFFFFF"/>
                              </w:rPr>
                              <w:t xml:space="preserve"> taking?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A5F77F" id="Text Box 2" o:spid="_x0000_s1027" type="#_x0000_t202" style="position:absolute;margin-left:-6.1pt;margin-top:326.05pt;width:445.05pt;height:23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" fillcolor="white [3201]" stroked="f" strokeweight=".5pt">
                <v:textbox>
                  <w:txbxContent>
                    <w:p w14:paraId="34DC74E2" w14:textId="1E01E901" w:rsidR="008739D2" w:rsidRPr="008739D2" w:rsidRDefault="007F3A1D" w:rsidP="008739D2">
                      <w:pPr>
                        <w:pStyle w:val="Subheader0"/>
                        <w:spacing w:line="240" w:lineRule="auto"/>
                        <w:rPr>
                          <w:sz w:val="52"/>
                          <w:szCs w:val="52"/>
                          <w:shd w:val="clear" w:color="auto" w:fill="FFFFFF"/>
                        </w:rPr>
                      </w:pPr>
                      <w:r>
                        <w:rPr>
                          <w:sz w:val="52"/>
                          <w:szCs w:val="52"/>
                          <w:shd w:val="clear" w:color="auto" w:fill="FFFFFF"/>
                        </w:rPr>
                        <w:t xml:space="preserve">Our </w:t>
                      </w:r>
                      <w:r w:rsidR="00123703">
                        <w:rPr>
                          <w:sz w:val="52"/>
                          <w:szCs w:val="52"/>
                          <w:shd w:val="clear" w:color="auto" w:fill="FFFFFF"/>
                        </w:rPr>
                        <w:t xml:space="preserve">UK and global </w:t>
                      </w:r>
                      <w:r>
                        <w:rPr>
                          <w:sz w:val="52"/>
                          <w:szCs w:val="52"/>
                          <w:shd w:val="clear" w:color="auto" w:fill="FFFFFF"/>
                        </w:rPr>
                        <w:t xml:space="preserve">food chain </w:t>
                      </w:r>
                      <w:r w:rsidR="00CC0BA4">
                        <w:rPr>
                          <w:sz w:val="52"/>
                          <w:szCs w:val="52"/>
                          <w:shd w:val="clear" w:color="auto" w:fill="FFFFFF"/>
                        </w:rPr>
                        <w:t>urgently need</w:t>
                      </w:r>
                      <w:r w:rsidR="00813E5F">
                        <w:rPr>
                          <w:sz w:val="52"/>
                          <w:szCs w:val="52"/>
                          <w:shd w:val="clear" w:color="auto" w:fill="FFFFFF"/>
                        </w:rPr>
                        <w:t xml:space="preserve"> re-evaluation</w:t>
                      </w:r>
                      <w:r w:rsidR="000D40BA">
                        <w:rPr>
                          <w:sz w:val="52"/>
                          <w:szCs w:val="52"/>
                          <w:shd w:val="clear" w:color="auto" w:fill="FFFFFF"/>
                        </w:rPr>
                        <w:t>.</w:t>
                      </w:r>
                      <w:r>
                        <w:rPr>
                          <w:sz w:val="52"/>
                          <w:szCs w:val="52"/>
                          <w:shd w:val="clear" w:color="auto" w:fill="FFFFFF"/>
                        </w:rPr>
                        <w:t xml:space="preserve"> </w:t>
                      </w:r>
                      <w:r w:rsidR="000A0C80">
                        <w:rPr>
                          <w:sz w:val="52"/>
                          <w:szCs w:val="52"/>
                          <w:shd w:val="clear" w:color="auto" w:fill="FFFFFF"/>
                        </w:rPr>
                        <w:t xml:space="preserve">What </w:t>
                      </w:r>
                      <w:r w:rsidR="00873E7D">
                        <w:rPr>
                          <w:sz w:val="52"/>
                          <w:szCs w:val="52"/>
                          <w:shd w:val="clear" w:color="auto" w:fill="FFFFFF"/>
                        </w:rPr>
                        <w:t>areas are identified</w:t>
                      </w:r>
                      <w:r w:rsidR="00813E5F">
                        <w:rPr>
                          <w:sz w:val="52"/>
                          <w:szCs w:val="52"/>
                          <w:shd w:val="clear" w:color="auto" w:fill="FFFFFF"/>
                        </w:rPr>
                        <w:t xml:space="preserve"> for</w:t>
                      </w:r>
                      <w:r w:rsidR="000A0C80">
                        <w:rPr>
                          <w:sz w:val="52"/>
                          <w:szCs w:val="52"/>
                          <w:shd w:val="clear" w:color="auto" w:fill="FFFFFF"/>
                        </w:rPr>
                        <w:t xml:space="preserve"> </w:t>
                      </w:r>
                      <w:r w:rsidR="009D1B70">
                        <w:rPr>
                          <w:sz w:val="52"/>
                          <w:szCs w:val="52"/>
                          <w:shd w:val="clear" w:color="auto" w:fill="FFFFFF"/>
                        </w:rPr>
                        <w:t>change</w:t>
                      </w:r>
                      <w:r w:rsidR="000D40BA">
                        <w:rPr>
                          <w:sz w:val="52"/>
                          <w:szCs w:val="52"/>
                          <w:shd w:val="clear" w:color="auto" w:fill="FFFFFF"/>
                        </w:rPr>
                        <w:t xml:space="preserve"> </w:t>
                      </w:r>
                      <w:r w:rsidR="008739D2">
                        <w:rPr>
                          <w:sz w:val="52"/>
                          <w:szCs w:val="52"/>
                          <w:shd w:val="clear" w:color="auto" w:fill="FFFFFF"/>
                        </w:rPr>
                        <w:t>and</w:t>
                      </w:r>
                      <w:r w:rsidR="00873E7D">
                        <w:rPr>
                          <w:sz w:val="52"/>
                          <w:szCs w:val="52"/>
                          <w:shd w:val="clear" w:color="auto" w:fill="FFFFFF"/>
                        </w:rPr>
                        <w:t xml:space="preserve"> </w:t>
                      </w:r>
                      <w:r w:rsidR="008739D2">
                        <w:rPr>
                          <w:sz w:val="52"/>
                          <w:szCs w:val="52"/>
                          <w:shd w:val="clear" w:color="auto" w:fill="FFFFFF"/>
                        </w:rPr>
                        <w:t xml:space="preserve">what direction is </w:t>
                      </w:r>
                      <w:proofErr w:type="gramStart"/>
                      <w:r w:rsidR="008739D2">
                        <w:rPr>
                          <w:sz w:val="52"/>
                          <w:szCs w:val="52"/>
                          <w:shd w:val="clear" w:color="auto" w:fill="FFFFFF"/>
                        </w:rPr>
                        <w:t>new innovation</w:t>
                      </w:r>
                      <w:proofErr w:type="gramEnd"/>
                      <w:r w:rsidR="008739D2">
                        <w:rPr>
                          <w:sz w:val="52"/>
                          <w:szCs w:val="52"/>
                          <w:shd w:val="clear" w:color="auto" w:fill="FFFFFF"/>
                        </w:rPr>
                        <w:t xml:space="preserve"> taking? </w:t>
                      </w:r>
                    </w:p>
                  </w:txbxContent>
                </v:textbox>
              </v:shape>
            </w:pict>
          </mc:Fallback>
        </mc:AlternateContent>
      </w:r>
      <w:r w:rsidR="006C3999">
        <w:rPr>
          <w:noProof/>
          <w:sz w:val="52"/>
          <w:szCs w:val="52"/>
        </w:rPr>
        <mc:AlternateContent>
          <mc:Choice Requires="wps">
            <w:drawing>
              <wp:anchor distT="0" distB="0" distL="114300" distR="114300" simplePos="0" relativeHeight="251660288" behindDoc="0" locked="0" layoutInCell="1" allowOverlap="1" wp14:anchorId="36C87A00" wp14:editId="4DC7B72C">
                <wp:simplePos x="0" y="0"/>
                <wp:positionH relativeFrom="column">
                  <wp:posOffset>975</wp:posOffset>
                </wp:positionH>
                <wp:positionV relativeFrom="paragraph">
                  <wp:posOffset>2254693</wp:posOffset>
                </wp:positionV>
                <wp:extent cx="5277394" cy="574222"/>
                <wp:effectExtent l="0" t="0" r="6350" b="0"/>
                <wp:wrapNone/>
                <wp:docPr id="4" name="Text Box 4"/>
                <wp:cNvGraphicFramePr/>
                <a:graphic xmlns:a="http://schemas.openxmlformats.org/drawingml/2006/main">
                  <a:graphicData uri="http://schemas.microsoft.com/office/word/2010/wordprocessingShape">
                    <wps:wsp>
                      <wps:cNvSpPr txBox="1"/>
                      <wps:spPr>
                        <a:xfrm>
                          <a:off x="0" y="0"/>
                          <a:ext cx="5277394" cy="574222"/>
                        </a:xfrm>
                        <a:prstGeom prst="rect">
                          <a:avLst/>
                        </a:prstGeom>
                        <a:solidFill>
                          <a:schemeClr val="lt1"/>
                        </a:solidFill>
                        <a:ln w="6350">
                          <a:noFill/>
                        </a:ln>
                      </wps:spPr>
                      <wps:txbx>
                        <w:txbxContent>
                          <w:p w14:paraId="36B5AB8B" w14:textId="52DDC54F" w:rsidR="000C4CCE" w:rsidRPr="00F707F7" w:rsidRDefault="00000000">
                            <w:pPr>
                              <w:rPr>
                                <w:sz w:val="36"/>
                                <w:szCs w:val="36"/>
                              </w:rPr>
                            </w:pPr>
                            <w:hyperlink r:id="rId8" w:history="1">
                              <w:r w:rsidR="000C4CCE" w:rsidRPr="00F707F7">
                                <w:rPr>
                                  <w:rStyle w:val="Hyperlink"/>
                                  <w:rFonts w:ascii="Segoe UI" w:hAnsi="Segoe UI" w:cs="Segoe UI"/>
                                  <w:color w:val="013E5B"/>
                                  <w:sz w:val="36"/>
                                  <w:szCs w:val="36"/>
                                </w:rPr>
                                <w:t>2014521@student.uwtsd.ac.uk</w:t>
                              </w:r>
                            </w:hyperlink>
                          </w:p>
                          <w:p w14:paraId="55CBB9EC" w14:textId="2B1800A7" w:rsidR="00F668E5" w:rsidRDefault="00F668E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C87A00" id="Text Box 4" o:spid="_x0000_s1028" type="#_x0000_t202" style="position:absolute;margin-left:.1pt;margin-top:177.55pt;width:415.55pt;height:45.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" fillcolor="white [3201]" stroked="f" strokeweight=".5pt">
                <v:textbox>
                  <w:txbxContent>
                    <w:p w14:paraId="36B5AB8B" w14:textId="52DDC54F" w:rsidR="000C4CCE" w:rsidRPr="00F707F7" w:rsidRDefault="00000000">
                      <w:pPr>
                        <w:rPr>
                          <w:sz w:val="36"/>
                          <w:szCs w:val="36"/>
                        </w:rPr>
                      </w:pPr>
                      <w:hyperlink r:id="rId9" w:history="1">
                        <w:r w:rsidR="000C4CCE" w:rsidRPr="00F707F7">
                          <w:rPr>
                            <w:rStyle w:val="Hyperlink"/>
                            <w:rFonts w:ascii="Segoe UI" w:hAnsi="Segoe UI" w:cs="Segoe UI"/>
                            <w:color w:val="013E5B"/>
                            <w:sz w:val="36"/>
                            <w:szCs w:val="36"/>
                          </w:rPr>
                          <w:t>2014521@student.uwtsd.ac.uk</w:t>
                        </w:r>
                      </w:hyperlink>
                    </w:p>
                    <w:p w14:paraId="55CBB9EC" w14:textId="2B1800A7" w:rsidR="00F668E5" w:rsidRDefault="00F668E5"/>
                  </w:txbxContent>
                </v:textbox>
              </v:shape>
            </w:pict>
          </mc:Fallback>
        </mc:AlternateContent>
      </w:r>
      <w:r w:rsidR="00F668E5">
        <w:rPr>
          <w:noProof/>
        </w:rPr>
        <mc:AlternateContent>
          <mc:Choice Requires="wps">
            <w:drawing>
              <wp:anchor distT="0" distB="0" distL="114300" distR="114300" simplePos="0" relativeHeight="251664384" behindDoc="0" locked="0" layoutInCell="1" allowOverlap="1" wp14:anchorId="00DBC9F4" wp14:editId="19BDC162">
                <wp:simplePos x="0" y="0"/>
                <wp:positionH relativeFrom="column">
                  <wp:posOffset>-1</wp:posOffset>
                </wp:positionH>
                <wp:positionV relativeFrom="paragraph">
                  <wp:posOffset>914400</wp:posOffset>
                </wp:positionV>
                <wp:extent cx="6204857" cy="1567543"/>
                <wp:effectExtent l="0" t="0" r="0" b="0"/>
                <wp:wrapNone/>
                <wp:docPr id="1" name="Text Box 1"/>
                <wp:cNvGraphicFramePr/>
                <a:graphic xmlns:a="http://schemas.openxmlformats.org/drawingml/2006/main">
                  <a:graphicData uri="http://schemas.microsoft.com/office/word/2010/wordprocessingShape">
                    <wps:wsp>
                      <wps:cNvSpPr txBox="1"/>
                      <wps:spPr>
                        <a:xfrm>
                          <a:off x="0" y="0"/>
                          <a:ext cx="6204857" cy="1567543"/>
                        </a:xfrm>
                        <a:prstGeom prst="rect">
                          <a:avLst/>
                        </a:prstGeom>
                        <a:noFill/>
                        <a:ln w="6350">
                          <a:noFill/>
                        </a:ln>
                      </wps:spPr>
                      <wps:txbx>
                        <w:txbxContent>
                          <w:p w14:paraId="2FE496B6" w14:textId="77777777" w:rsidR="00A840A0" w:rsidRPr="008B5184" w:rsidRDefault="00F668E5" w:rsidP="00F668E5">
                            <w:pPr>
                              <w:rPr>
                                <w:rFonts w:ascii="Helvetica" w:hAnsi="Helvetica" w:cs="Segoe UI"/>
                                <w:b/>
                                <w:bCs/>
                                <w:color w:val="1D1D1D"/>
                                <w:sz w:val="32"/>
                                <w:szCs w:val="32"/>
                                <w:shd w:val="clear" w:color="auto" w:fill="FFFFFF"/>
                              </w:rPr>
                            </w:pPr>
                            <w:r w:rsidRPr="008B5184">
                              <w:rPr>
                                <w:rFonts w:ascii="Helvetica" w:hAnsi="Helvetica" w:cs="Segoe UI"/>
                                <w:b/>
                                <w:bCs/>
                                <w:color w:val="1D1D1D"/>
                                <w:sz w:val="32"/>
                                <w:szCs w:val="32"/>
                                <w:shd w:val="clear" w:color="auto" w:fill="FFFFFF"/>
                              </w:rPr>
                              <w:t xml:space="preserve">International Innovation Management </w:t>
                            </w:r>
                          </w:p>
                          <w:p w14:paraId="6AC58248" w14:textId="2C4FA066" w:rsidR="00F668E5" w:rsidRPr="008B5184" w:rsidRDefault="00F668E5">
                            <w:pPr>
                              <w:rPr>
                                <w:rFonts w:ascii="Helvetica" w:hAnsi="Helvetica" w:cs="Segoe UI"/>
                                <w:b/>
                                <w:bCs/>
                                <w:color w:val="1D1D1D"/>
                                <w:sz w:val="32"/>
                                <w:szCs w:val="32"/>
                                <w:shd w:val="clear" w:color="auto" w:fill="FFFFFF"/>
                              </w:rPr>
                            </w:pPr>
                            <w:r w:rsidRPr="008B5184">
                              <w:rPr>
                                <w:rFonts w:ascii="Helvetica" w:hAnsi="Helvetica" w:cs="Segoe UI"/>
                                <w:b/>
                                <w:bCs/>
                                <w:color w:val="1D1D1D"/>
                                <w:sz w:val="32"/>
                                <w:szCs w:val="32"/>
                                <w:shd w:val="clear" w:color="auto" w:fill="FFFFFF"/>
                              </w:rPr>
                              <w:t>in the academic year 22/23.</w:t>
                            </w:r>
                          </w:p>
                          <w:p w14:paraId="05C93509" w14:textId="130454CB" w:rsidR="00F21A8C" w:rsidRPr="008B5184" w:rsidRDefault="00F21A8C">
                            <w:pPr>
                              <w:rPr>
                                <w:rFonts w:ascii="Helvetica" w:hAnsi="Helvetica" w:cs="Segoe UI"/>
                                <w:color w:val="1D1D1D"/>
                                <w:sz w:val="32"/>
                                <w:szCs w:val="32"/>
                                <w:shd w:val="clear" w:color="auto" w:fill="FFFFFF"/>
                              </w:rPr>
                            </w:pPr>
                          </w:p>
                          <w:p w14:paraId="10ACA8E5" w14:textId="40475DE8" w:rsidR="00F21A8C" w:rsidRPr="008B5184" w:rsidRDefault="003B07AD">
                            <w:pPr>
                              <w:rPr>
                                <w:rFonts w:ascii="Helvetica" w:hAnsi="Helvetica" w:cs="Segoe UI"/>
                                <w:color w:val="1D1D1D"/>
                                <w:sz w:val="32"/>
                                <w:szCs w:val="32"/>
                                <w:shd w:val="clear" w:color="auto" w:fill="FFFFFF"/>
                              </w:rPr>
                            </w:pPr>
                            <w:r w:rsidRPr="008B5184">
                              <w:rPr>
                                <w:rFonts w:ascii="Helvetica" w:hAnsi="Helvetica" w:cs="Segoe UI"/>
                                <w:color w:val="1D1D1D"/>
                                <w:sz w:val="32"/>
                                <w:szCs w:val="32"/>
                                <w:shd w:val="clear" w:color="auto" w:fill="FFFFFF"/>
                              </w:rPr>
                              <w:t>By:</w:t>
                            </w:r>
                            <w:r w:rsidR="00F21A8C" w:rsidRPr="008B5184">
                              <w:rPr>
                                <w:rFonts w:ascii="Helvetica" w:hAnsi="Helvetica" w:cs="Segoe UI"/>
                                <w:color w:val="1D1D1D"/>
                                <w:sz w:val="32"/>
                                <w:szCs w:val="32"/>
                                <w:shd w:val="clear" w:color="auto" w:fill="FFFFFF"/>
                              </w:rPr>
                              <w:t xml:space="preserve"> Martin Leigh</w:t>
                            </w:r>
                          </w:p>
                          <w:p w14:paraId="28359DE7" w14:textId="0CEA74B0" w:rsidR="00F21A8C" w:rsidRPr="008B5184" w:rsidRDefault="00F21A8C">
                            <w:pPr>
                              <w:rPr>
                                <w:rFonts w:ascii="Helvetica" w:hAnsi="Helvetica" w:cs="Segoe UI"/>
                                <w:color w:val="1D1D1D"/>
                                <w:sz w:val="32"/>
                                <w:szCs w:val="32"/>
                                <w:shd w:val="clear" w:color="auto" w:fill="FFFFFF"/>
                              </w:rPr>
                            </w:pPr>
                            <w:r w:rsidRPr="008B5184">
                              <w:rPr>
                                <w:rFonts w:ascii="Helvetica" w:hAnsi="Helvetica" w:cs="Segoe UI"/>
                                <w:color w:val="1D1D1D"/>
                                <w:sz w:val="32"/>
                                <w:szCs w:val="32"/>
                                <w:shd w:val="clear" w:color="auto" w:fill="FFFFFF"/>
                              </w:rPr>
                              <w:t>For</w:t>
                            </w:r>
                            <w:r w:rsidR="003B07AD" w:rsidRPr="008B5184">
                              <w:rPr>
                                <w:rFonts w:ascii="Helvetica" w:hAnsi="Helvetica" w:cs="Segoe UI"/>
                                <w:color w:val="1D1D1D"/>
                                <w:sz w:val="32"/>
                                <w:szCs w:val="32"/>
                                <w:shd w:val="clear" w:color="auto" w:fill="FFFFFF"/>
                              </w:rPr>
                              <w:t>:</w:t>
                            </w:r>
                            <w:r w:rsidRPr="008B5184">
                              <w:rPr>
                                <w:rFonts w:ascii="Helvetica" w:hAnsi="Helvetica" w:cs="Segoe UI"/>
                                <w:color w:val="1D1D1D"/>
                                <w:sz w:val="32"/>
                                <w:szCs w:val="32"/>
                                <w:shd w:val="clear" w:color="auto" w:fill="FFFFFF"/>
                              </w:rPr>
                              <w:t xml:space="preserve"> Alan </w:t>
                            </w:r>
                            <w:proofErr w:type="spellStart"/>
                            <w:r w:rsidRPr="008B5184">
                              <w:rPr>
                                <w:rFonts w:ascii="Helvetica" w:hAnsi="Helvetica" w:cs="Segoe UI"/>
                                <w:color w:val="1D1D1D"/>
                                <w:sz w:val="32"/>
                                <w:szCs w:val="32"/>
                                <w:shd w:val="clear" w:color="auto" w:fill="FFFFFF"/>
                              </w:rPr>
                              <w:t>Mumby</w:t>
                            </w:r>
                            <w:proofErr w:type="spellEnd"/>
                            <w:r w:rsidRPr="008B5184">
                              <w:rPr>
                                <w:rFonts w:ascii="Helvetica" w:hAnsi="Helvetica" w:cs="Segoe UI"/>
                                <w:color w:val="1D1D1D"/>
                                <w:sz w:val="32"/>
                                <w:szCs w:val="32"/>
                                <w:shd w:val="clear" w:color="auto" w:fill="FFFFFF"/>
                              </w:rPr>
                              <w:t xml:space="preserve"> </w:t>
                            </w:r>
                          </w:p>
                          <w:p w14:paraId="3C83D4C2" w14:textId="77777777" w:rsidR="00F21A8C" w:rsidRPr="00F668E5" w:rsidRDefault="00F21A8C">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DBC9F4" id="Text Box 1" o:spid="_x0000_s1029" type="#_x0000_t202" style="position:absolute;margin-left:0;margin-top:1in;width:488.55pt;height:123.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" filled="f" stroked="f" strokeweight=".5pt">
                <v:textbox>
                  <w:txbxContent>
                    <w:p w14:paraId="2FE496B6" w14:textId="77777777" w:rsidR="00A840A0" w:rsidRPr="008B5184" w:rsidRDefault="00F668E5" w:rsidP="00F668E5">
                      <w:pPr>
                        <w:rPr>
                          <w:rFonts w:ascii="Helvetica" w:hAnsi="Helvetica" w:cs="Segoe UI"/>
                          <w:b/>
                          <w:bCs/>
                          <w:color w:val="1D1D1D"/>
                          <w:sz w:val="32"/>
                          <w:szCs w:val="32"/>
                          <w:shd w:val="clear" w:color="auto" w:fill="FFFFFF"/>
                        </w:rPr>
                      </w:pPr>
                      <w:r w:rsidRPr="008B5184">
                        <w:rPr>
                          <w:rFonts w:ascii="Helvetica" w:hAnsi="Helvetica" w:cs="Segoe UI"/>
                          <w:b/>
                          <w:bCs/>
                          <w:color w:val="1D1D1D"/>
                          <w:sz w:val="32"/>
                          <w:szCs w:val="32"/>
                          <w:shd w:val="clear" w:color="auto" w:fill="FFFFFF"/>
                        </w:rPr>
                        <w:t xml:space="preserve">International Innovation Management </w:t>
                      </w:r>
                    </w:p>
                    <w:p w14:paraId="6AC58248" w14:textId="2C4FA066" w:rsidR="00F668E5" w:rsidRPr="008B5184" w:rsidRDefault="00F668E5">
                      <w:pPr>
                        <w:rPr>
                          <w:rFonts w:ascii="Helvetica" w:hAnsi="Helvetica" w:cs="Segoe UI"/>
                          <w:b/>
                          <w:bCs/>
                          <w:color w:val="1D1D1D"/>
                          <w:sz w:val="32"/>
                          <w:szCs w:val="32"/>
                          <w:shd w:val="clear" w:color="auto" w:fill="FFFFFF"/>
                        </w:rPr>
                      </w:pPr>
                      <w:r w:rsidRPr="008B5184">
                        <w:rPr>
                          <w:rFonts w:ascii="Helvetica" w:hAnsi="Helvetica" w:cs="Segoe UI"/>
                          <w:b/>
                          <w:bCs/>
                          <w:color w:val="1D1D1D"/>
                          <w:sz w:val="32"/>
                          <w:szCs w:val="32"/>
                          <w:shd w:val="clear" w:color="auto" w:fill="FFFFFF"/>
                        </w:rPr>
                        <w:t>in the academic year 22/23.</w:t>
                      </w:r>
                    </w:p>
                    <w:p w14:paraId="05C93509" w14:textId="130454CB" w:rsidR="00F21A8C" w:rsidRPr="008B5184" w:rsidRDefault="00F21A8C">
                      <w:pPr>
                        <w:rPr>
                          <w:rFonts w:ascii="Helvetica" w:hAnsi="Helvetica" w:cs="Segoe UI"/>
                          <w:color w:val="1D1D1D"/>
                          <w:sz w:val="32"/>
                          <w:szCs w:val="32"/>
                          <w:shd w:val="clear" w:color="auto" w:fill="FFFFFF"/>
                        </w:rPr>
                      </w:pPr>
                    </w:p>
                    <w:p w14:paraId="10ACA8E5" w14:textId="40475DE8" w:rsidR="00F21A8C" w:rsidRPr="008B5184" w:rsidRDefault="003B07AD">
                      <w:pPr>
                        <w:rPr>
                          <w:rFonts w:ascii="Helvetica" w:hAnsi="Helvetica" w:cs="Segoe UI"/>
                          <w:color w:val="1D1D1D"/>
                          <w:sz w:val="32"/>
                          <w:szCs w:val="32"/>
                          <w:shd w:val="clear" w:color="auto" w:fill="FFFFFF"/>
                        </w:rPr>
                      </w:pPr>
                      <w:r w:rsidRPr="008B5184">
                        <w:rPr>
                          <w:rFonts w:ascii="Helvetica" w:hAnsi="Helvetica" w:cs="Segoe UI"/>
                          <w:color w:val="1D1D1D"/>
                          <w:sz w:val="32"/>
                          <w:szCs w:val="32"/>
                          <w:shd w:val="clear" w:color="auto" w:fill="FFFFFF"/>
                        </w:rPr>
                        <w:t>By:</w:t>
                      </w:r>
                      <w:r w:rsidR="00F21A8C" w:rsidRPr="008B5184">
                        <w:rPr>
                          <w:rFonts w:ascii="Helvetica" w:hAnsi="Helvetica" w:cs="Segoe UI"/>
                          <w:color w:val="1D1D1D"/>
                          <w:sz w:val="32"/>
                          <w:szCs w:val="32"/>
                          <w:shd w:val="clear" w:color="auto" w:fill="FFFFFF"/>
                        </w:rPr>
                        <w:t xml:space="preserve"> Martin Leigh</w:t>
                      </w:r>
                    </w:p>
                    <w:p w14:paraId="28359DE7" w14:textId="0CEA74B0" w:rsidR="00F21A8C" w:rsidRPr="008B5184" w:rsidRDefault="00F21A8C">
                      <w:pPr>
                        <w:rPr>
                          <w:rFonts w:ascii="Helvetica" w:hAnsi="Helvetica" w:cs="Segoe UI"/>
                          <w:color w:val="1D1D1D"/>
                          <w:sz w:val="32"/>
                          <w:szCs w:val="32"/>
                          <w:shd w:val="clear" w:color="auto" w:fill="FFFFFF"/>
                        </w:rPr>
                      </w:pPr>
                      <w:r w:rsidRPr="008B5184">
                        <w:rPr>
                          <w:rFonts w:ascii="Helvetica" w:hAnsi="Helvetica" w:cs="Segoe UI"/>
                          <w:color w:val="1D1D1D"/>
                          <w:sz w:val="32"/>
                          <w:szCs w:val="32"/>
                          <w:shd w:val="clear" w:color="auto" w:fill="FFFFFF"/>
                        </w:rPr>
                        <w:t>For</w:t>
                      </w:r>
                      <w:r w:rsidR="003B07AD" w:rsidRPr="008B5184">
                        <w:rPr>
                          <w:rFonts w:ascii="Helvetica" w:hAnsi="Helvetica" w:cs="Segoe UI"/>
                          <w:color w:val="1D1D1D"/>
                          <w:sz w:val="32"/>
                          <w:szCs w:val="32"/>
                          <w:shd w:val="clear" w:color="auto" w:fill="FFFFFF"/>
                        </w:rPr>
                        <w:t>:</w:t>
                      </w:r>
                      <w:r w:rsidRPr="008B5184">
                        <w:rPr>
                          <w:rFonts w:ascii="Helvetica" w:hAnsi="Helvetica" w:cs="Segoe UI"/>
                          <w:color w:val="1D1D1D"/>
                          <w:sz w:val="32"/>
                          <w:szCs w:val="32"/>
                          <w:shd w:val="clear" w:color="auto" w:fill="FFFFFF"/>
                        </w:rPr>
                        <w:t xml:space="preserve"> Alan </w:t>
                      </w:r>
                      <w:proofErr w:type="spellStart"/>
                      <w:r w:rsidRPr="008B5184">
                        <w:rPr>
                          <w:rFonts w:ascii="Helvetica" w:hAnsi="Helvetica" w:cs="Segoe UI"/>
                          <w:color w:val="1D1D1D"/>
                          <w:sz w:val="32"/>
                          <w:szCs w:val="32"/>
                          <w:shd w:val="clear" w:color="auto" w:fill="FFFFFF"/>
                        </w:rPr>
                        <w:t>Mumby</w:t>
                      </w:r>
                      <w:proofErr w:type="spellEnd"/>
                      <w:r w:rsidRPr="008B5184">
                        <w:rPr>
                          <w:rFonts w:ascii="Helvetica" w:hAnsi="Helvetica" w:cs="Segoe UI"/>
                          <w:color w:val="1D1D1D"/>
                          <w:sz w:val="32"/>
                          <w:szCs w:val="32"/>
                          <w:shd w:val="clear" w:color="auto" w:fill="FFFFFF"/>
                        </w:rPr>
                        <w:t xml:space="preserve"> </w:t>
                      </w:r>
                    </w:p>
                    <w:p w14:paraId="3C83D4C2" w14:textId="77777777" w:rsidR="00F21A8C" w:rsidRPr="00F668E5" w:rsidRDefault="00F21A8C">
                      <w:pPr>
                        <w:rPr>
                          <w:sz w:val="32"/>
                          <w:szCs w:val="32"/>
                        </w:rPr>
                      </w:pPr>
                    </w:p>
                  </w:txbxContent>
                </v:textbox>
              </v:shape>
            </w:pict>
          </mc:Fallback>
        </mc:AlternateContent>
      </w:r>
      <w:r w:rsidR="003320CC">
        <w:rPr>
          <w:noProof/>
        </w:rPr>
        <w:drawing>
          <wp:anchor distT="0" distB="0" distL="114300" distR="114300" simplePos="0" relativeHeight="251662336" behindDoc="1" locked="0" layoutInCell="1" allowOverlap="1" wp14:anchorId="5F2DBF33" wp14:editId="4F25C106">
            <wp:simplePos x="0" y="0"/>
            <wp:positionH relativeFrom="column">
              <wp:posOffset>2717074</wp:posOffset>
            </wp:positionH>
            <wp:positionV relativeFrom="paragraph">
              <wp:posOffset>8125097</wp:posOffset>
            </wp:positionV>
            <wp:extent cx="912583" cy="903152"/>
            <wp:effectExtent l="0" t="0" r="1905" b="0"/>
            <wp:wrapNone/>
            <wp:docPr id="635" name="Picture 635"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635" name="Picture 635"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913503" cy="904062"/>
                    </a:xfrm>
                    <a:prstGeom prst="rect">
                      <a:avLst/>
                    </a:prstGeom>
                  </pic:spPr>
                </pic:pic>
              </a:graphicData>
            </a:graphic>
            <wp14:sizeRelH relativeFrom="page">
              <wp14:pctWidth>0</wp14:pctWidth>
            </wp14:sizeRelH>
            <wp14:sizeRelV relativeFrom="page">
              <wp14:pctHeight>0</wp14:pctHeight>
            </wp14:sizeRelV>
          </wp:anchor>
        </w:drawing>
      </w:r>
      <w:r w:rsidR="003320CC">
        <w:rPr>
          <w:noProof/>
        </w:rPr>
        <w:drawing>
          <wp:anchor distT="0" distB="0" distL="114300" distR="114300" simplePos="0" relativeHeight="251661312" behindDoc="1" locked="0" layoutInCell="1" allowOverlap="1" wp14:anchorId="1B44E824" wp14:editId="39A24478">
            <wp:simplePos x="0" y="0"/>
            <wp:positionH relativeFrom="column">
              <wp:posOffset>26</wp:posOffset>
            </wp:positionH>
            <wp:positionV relativeFrom="paragraph">
              <wp:posOffset>8133262</wp:posOffset>
            </wp:positionV>
            <wp:extent cx="2244954" cy="897982"/>
            <wp:effectExtent l="0" t="0" r="3175" b="0"/>
            <wp:wrapNone/>
            <wp:docPr id="633" name="Picture 633"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633" name="Picture 633"/>
                    <pic:cNvPicPr/>
                  </pic:nvPicPr>
                  <pic:blipFill>
                    <a:blip r:embed="rId11">
                      <a:extLst>
                        <a:ext uri="{28A0092B-C50C-407E-A947-70E740481C1C}">
                          <a14:useLocalDpi xmlns:a14="http://schemas.microsoft.com/office/drawing/2010/main" val="0"/>
                        </a:ext>
                      </a:extLst>
                    </a:blip>
                    <a:stretch>
                      <a:fillRect/>
                    </a:stretch>
                  </pic:blipFill>
                  <pic:spPr>
                    <a:xfrm>
                      <a:off x="0" y="0"/>
                      <a:ext cx="2244954" cy="897982"/>
                    </a:xfrm>
                    <a:prstGeom prst="rect">
                      <a:avLst/>
                    </a:prstGeom>
                  </pic:spPr>
                </pic:pic>
              </a:graphicData>
            </a:graphic>
            <wp14:sizeRelH relativeFrom="page">
              <wp14:pctWidth>0</wp14:pctWidth>
            </wp14:sizeRelH>
            <wp14:sizeRelV relativeFrom="page">
              <wp14:pctHeight>0</wp14:pctHeight>
            </wp14:sizeRelV>
          </wp:anchor>
        </w:drawing>
      </w:r>
      <w:r w:rsidR="007B7CB0" w:rsidRPr="007B7CB0">
        <w:rPr>
          <w:sz w:val="52"/>
          <w:szCs w:val="52"/>
          <w:shd w:val="clear" w:color="auto" w:fill="FFFFFF"/>
        </w:rPr>
        <w:br w:type="page"/>
      </w:r>
    </w:p>
    <w:p w14:paraId="06991FF7" w14:textId="131E88B8" w:rsidR="009F18D6" w:rsidRPr="00E41ACE" w:rsidRDefault="009F18D6" w:rsidP="00F202B6">
      <w:pPr>
        <w:pStyle w:val="Subheader0"/>
        <w:rPr>
          <w:color w:val="201F1E"/>
          <w:szCs w:val="22"/>
        </w:rPr>
      </w:pPr>
      <w:r w:rsidRPr="00E41ACE">
        <w:lastRenderedPageBreak/>
        <w:t xml:space="preserve">Executive Summary </w:t>
      </w:r>
    </w:p>
    <w:p w14:paraId="4596591B" w14:textId="77777777" w:rsidR="00620CEE" w:rsidRPr="00E41ACE" w:rsidRDefault="009F18D6" w:rsidP="00020636">
      <w:pPr>
        <w:pStyle w:val="NormalWeb"/>
        <w:shd w:val="clear" w:color="auto" w:fill="FFFFFF"/>
        <w:spacing w:before="0" w:beforeAutospacing="0" w:after="0" w:afterAutospacing="0"/>
        <w:textAlignment w:val="baseline"/>
        <w:rPr>
          <w:rFonts w:cs="Calibri"/>
          <w:color w:val="201F1E"/>
        </w:rPr>
      </w:pPr>
      <w:r w:rsidRPr="00E41ACE">
        <w:rPr>
          <w:rFonts w:cs="Calibri"/>
          <w:color w:val="000000"/>
          <w:szCs w:val="18"/>
          <w:bdr w:val="none" w:sz="0" w:space="0" w:color="auto" w:frame="1"/>
        </w:rPr>
        <w:t> </w:t>
      </w:r>
    </w:p>
    <w:p w14:paraId="6A7CF16C" w14:textId="37C62FC8" w:rsidR="008A5572" w:rsidRPr="00E41ACE" w:rsidRDefault="008A5572" w:rsidP="00020636">
      <w:pPr>
        <w:pStyle w:val="NormalWeb"/>
        <w:shd w:val="clear" w:color="auto" w:fill="FFFFFF"/>
        <w:spacing w:before="0" w:beforeAutospacing="0" w:after="0" w:afterAutospacing="0"/>
        <w:textAlignment w:val="baseline"/>
        <w:rPr>
          <w:rFonts w:cs="Calibri"/>
          <w:color w:val="201F1E"/>
          <w:szCs w:val="20"/>
        </w:rPr>
      </w:pPr>
      <w:r w:rsidRPr="00E41ACE">
        <w:rPr>
          <w:color w:val="000000" w:themeColor="text1"/>
          <w:szCs w:val="20"/>
        </w:rPr>
        <w:t>During the Summer of 2022 in Asia, America and parts of Southern Europe, the highest ever ambient temperatures were registered.</w:t>
      </w:r>
      <w:r w:rsidR="0009421E" w:rsidRPr="00E41ACE">
        <w:rPr>
          <w:color w:val="000000" w:themeColor="text1"/>
          <w:szCs w:val="20"/>
        </w:rPr>
        <w:t xml:space="preserve"> </w:t>
      </w:r>
      <w:sdt>
        <w:sdtPr>
          <w:rPr>
            <w:szCs w:val="20"/>
          </w:rPr>
          <w:id w:val="1279990482"/>
          <w:citation/>
        </w:sdtPr>
        <w:sdtContent>
          <w:r w:rsidR="007734A9" w:rsidRPr="00E41ACE">
            <w:rPr>
              <w:szCs w:val="20"/>
            </w:rPr>
            <w:fldChar w:fldCharType="begin"/>
          </w:r>
          <w:r w:rsidR="007734A9" w:rsidRPr="00E41ACE">
            <w:rPr>
              <w:szCs w:val="20"/>
            </w:rPr>
            <w:instrText xml:space="preserve"> CITATION 20223 \l 2057 </w:instrText>
          </w:r>
          <w:r w:rsidR="007734A9" w:rsidRPr="00E41ACE">
            <w:rPr>
              <w:szCs w:val="20"/>
            </w:rPr>
            <w:fldChar w:fldCharType="separate"/>
          </w:r>
          <w:r w:rsidR="007734A9" w:rsidRPr="00E41ACE">
            <w:rPr>
              <w:noProof/>
              <w:szCs w:val="20"/>
            </w:rPr>
            <w:t>(Anon., 9th January 2023)</w:t>
          </w:r>
          <w:r w:rsidR="007734A9" w:rsidRPr="00E41ACE">
            <w:rPr>
              <w:szCs w:val="20"/>
            </w:rPr>
            <w:fldChar w:fldCharType="end"/>
          </w:r>
        </w:sdtContent>
      </w:sdt>
      <w:r w:rsidRPr="00E41ACE">
        <w:rPr>
          <w:color w:val="000000" w:themeColor="text1"/>
          <w:szCs w:val="20"/>
        </w:rPr>
        <w:t xml:space="preserve"> In Pakistan, heavy flooding covered over one third of the entire country in the Summer following excessive heat in March. For Pakistan, this climate event cost USD 30-40 billion in damages, 2,000 recorded deaths and over 2 million people left homeless.</w:t>
      </w:r>
      <w:r w:rsidR="005470CD" w:rsidRPr="00E41ACE">
        <w:rPr>
          <w:szCs w:val="20"/>
        </w:rPr>
        <w:t xml:space="preserve"> </w:t>
      </w:r>
      <w:sdt>
        <w:sdtPr>
          <w:rPr>
            <w:szCs w:val="20"/>
          </w:rPr>
          <w:id w:val="-2134854385"/>
          <w:citation/>
        </w:sdtPr>
        <w:sdtContent>
          <w:r w:rsidR="005470CD" w:rsidRPr="00E41ACE">
            <w:rPr>
              <w:szCs w:val="20"/>
            </w:rPr>
            <w:fldChar w:fldCharType="begin"/>
          </w:r>
          <w:r w:rsidR="005470CD" w:rsidRPr="00E41ACE">
            <w:rPr>
              <w:szCs w:val="20"/>
            </w:rPr>
            <w:instrText xml:space="preserve"> CITATION Muh22 \l 2057 </w:instrText>
          </w:r>
          <w:r w:rsidR="005470CD" w:rsidRPr="00E41ACE">
            <w:rPr>
              <w:szCs w:val="20"/>
            </w:rPr>
            <w:fldChar w:fldCharType="separate"/>
          </w:r>
          <w:r w:rsidR="005470CD" w:rsidRPr="00E41ACE">
            <w:rPr>
              <w:noProof/>
              <w:szCs w:val="20"/>
            </w:rPr>
            <w:t>(Khan, 2022)</w:t>
          </w:r>
          <w:r w:rsidR="005470CD" w:rsidRPr="00E41ACE">
            <w:rPr>
              <w:szCs w:val="20"/>
            </w:rPr>
            <w:fldChar w:fldCharType="end"/>
          </w:r>
        </w:sdtContent>
      </w:sdt>
      <w:r w:rsidRPr="00E41ACE">
        <w:rPr>
          <w:color w:val="000000" w:themeColor="text1"/>
          <w:szCs w:val="20"/>
        </w:rPr>
        <w:t> </w:t>
      </w:r>
      <w:r w:rsidR="00EC6AC1" w:rsidRPr="00E41ACE">
        <w:rPr>
          <w:color w:val="000000" w:themeColor="text1"/>
          <w:szCs w:val="20"/>
        </w:rPr>
        <w:t>For</w:t>
      </w:r>
      <w:r w:rsidRPr="00E41ACE">
        <w:rPr>
          <w:color w:val="000000" w:themeColor="text1"/>
          <w:szCs w:val="20"/>
        </w:rPr>
        <w:t xml:space="preserve"> the most vulnerable countries to climate change, the proposed </w:t>
      </w:r>
      <w:r w:rsidR="00834BBD" w:rsidRPr="00E41ACE">
        <w:rPr>
          <w:color w:val="000000" w:themeColor="text1"/>
          <w:szCs w:val="20"/>
        </w:rPr>
        <w:t xml:space="preserve">UN </w:t>
      </w:r>
      <w:r w:rsidRPr="00E41ACE">
        <w:rPr>
          <w:color w:val="000000" w:themeColor="text1"/>
          <w:szCs w:val="20"/>
        </w:rPr>
        <w:t xml:space="preserve">COP target of reducing 45% of greenhouse gases by 2030 and net zero by 2050 </w:t>
      </w:r>
      <w:sdt>
        <w:sdtPr>
          <w:rPr>
            <w:szCs w:val="20"/>
          </w:rPr>
          <w:id w:val="1896625552"/>
          <w:citation/>
        </w:sdtPr>
        <w:sdtContent>
          <w:r w:rsidR="00FD77B7" w:rsidRPr="00E41ACE">
            <w:rPr>
              <w:szCs w:val="20"/>
            </w:rPr>
            <w:fldChar w:fldCharType="begin"/>
          </w:r>
          <w:r w:rsidR="00073C4A" w:rsidRPr="00E41ACE">
            <w:rPr>
              <w:szCs w:val="20"/>
            </w:rPr>
            <w:instrText xml:space="preserve">CITATION ANT23 \l 2057 </w:instrText>
          </w:r>
          <w:r w:rsidR="00FD77B7" w:rsidRPr="00E41ACE">
            <w:rPr>
              <w:szCs w:val="20"/>
            </w:rPr>
            <w:fldChar w:fldCharType="separate"/>
          </w:r>
          <w:r w:rsidR="00073C4A" w:rsidRPr="00E41ACE">
            <w:rPr>
              <w:noProof/>
              <w:szCs w:val="20"/>
            </w:rPr>
            <w:t>(Antonio Guterres, 2023)</w:t>
          </w:r>
          <w:r w:rsidR="00FD77B7" w:rsidRPr="00E41ACE">
            <w:rPr>
              <w:szCs w:val="20"/>
            </w:rPr>
            <w:fldChar w:fldCharType="end"/>
          </w:r>
        </w:sdtContent>
      </w:sdt>
      <w:r w:rsidR="00B47D9E" w:rsidRPr="00E41ACE">
        <w:rPr>
          <w:bCs/>
          <w:color w:val="000000" w:themeColor="text1"/>
          <w:szCs w:val="20"/>
        </w:rPr>
        <w:t xml:space="preserve"> </w:t>
      </w:r>
      <w:r w:rsidRPr="00E41ACE">
        <w:rPr>
          <w:color w:val="000000" w:themeColor="text1"/>
          <w:szCs w:val="20"/>
        </w:rPr>
        <w:t>beg</w:t>
      </w:r>
      <w:r w:rsidR="00834BBD" w:rsidRPr="00E41ACE">
        <w:rPr>
          <w:color w:val="000000" w:themeColor="text1"/>
          <w:szCs w:val="20"/>
        </w:rPr>
        <w:t>a</w:t>
      </w:r>
      <w:r w:rsidRPr="00E41ACE">
        <w:rPr>
          <w:color w:val="000000" w:themeColor="text1"/>
          <w:szCs w:val="20"/>
        </w:rPr>
        <w:t xml:space="preserve">n to feel very relevant and </w:t>
      </w:r>
      <w:r w:rsidR="00CB335F" w:rsidRPr="00E41ACE">
        <w:rPr>
          <w:color w:val="000000" w:themeColor="text1"/>
          <w:szCs w:val="20"/>
        </w:rPr>
        <w:t xml:space="preserve">was a firm </w:t>
      </w:r>
      <w:r w:rsidRPr="00E41ACE">
        <w:rPr>
          <w:color w:val="000000" w:themeColor="text1"/>
          <w:szCs w:val="20"/>
        </w:rPr>
        <w:t>acknowledge</w:t>
      </w:r>
      <w:r w:rsidR="00CB335F" w:rsidRPr="00E41ACE">
        <w:rPr>
          <w:color w:val="000000" w:themeColor="text1"/>
          <w:szCs w:val="20"/>
        </w:rPr>
        <w:t>ment</w:t>
      </w:r>
      <w:r w:rsidRPr="00E41ACE">
        <w:rPr>
          <w:color w:val="000000" w:themeColor="text1"/>
          <w:szCs w:val="20"/>
        </w:rPr>
        <w:t xml:space="preserve"> for what can happen if the status quo </w:t>
      </w:r>
      <w:r w:rsidR="006342D3" w:rsidRPr="00E41ACE">
        <w:rPr>
          <w:color w:val="000000" w:themeColor="text1"/>
          <w:szCs w:val="20"/>
        </w:rPr>
        <w:t xml:space="preserve">in agriculture </w:t>
      </w:r>
      <w:r w:rsidRPr="00E41ACE">
        <w:rPr>
          <w:color w:val="000000" w:themeColor="text1"/>
          <w:szCs w:val="20"/>
        </w:rPr>
        <w:t>is maintained.</w:t>
      </w:r>
    </w:p>
    <w:p w14:paraId="0E3FB746" w14:textId="6AE1982A" w:rsidR="00D80B99" w:rsidRPr="00E41ACE" w:rsidRDefault="008A5572" w:rsidP="00020636">
      <w:pPr>
        <w:pStyle w:val="NormalWeb"/>
        <w:shd w:val="clear" w:color="auto" w:fill="FFFFFF"/>
        <w:textAlignment w:val="baseline"/>
        <w:rPr>
          <w:szCs w:val="20"/>
        </w:rPr>
      </w:pPr>
      <w:r w:rsidRPr="00E41ACE">
        <w:rPr>
          <w:color w:val="000000" w:themeColor="text1"/>
          <w:szCs w:val="20"/>
        </w:rPr>
        <w:t xml:space="preserve">With huge losses in both natural </w:t>
      </w:r>
      <w:r w:rsidR="00886A90" w:rsidRPr="00E41ACE">
        <w:rPr>
          <w:color w:val="000000" w:themeColor="text1"/>
          <w:szCs w:val="20"/>
        </w:rPr>
        <w:t>habitats</w:t>
      </w:r>
      <w:r w:rsidRPr="00E41ACE">
        <w:rPr>
          <w:color w:val="000000" w:themeColor="text1"/>
          <w:szCs w:val="20"/>
        </w:rPr>
        <w:t xml:space="preserve">, </w:t>
      </w:r>
      <w:r w:rsidR="00AE6ACB" w:rsidRPr="00E41ACE">
        <w:rPr>
          <w:color w:val="000000" w:themeColor="text1"/>
          <w:szCs w:val="20"/>
        </w:rPr>
        <w:t>biodiversity</w:t>
      </w:r>
      <w:r w:rsidR="00886A90" w:rsidRPr="00E41ACE">
        <w:rPr>
          <w:color w:val="000000" w:themeColor="text1"/>
          <w:szCs w:val="20"/>
        </w:rPr>
        <w:t xml:space="preserve">, </w:t>
      </w:r>
      <w:r w:rsidRPr="00E41ACE">
        <w:rPr>
          <w:color w:val="000000" w:themeColor="text1"/>
          <w:szCs w:val="20"/>
        </w:rPr>
        <w:t xml:space="preserve">food waste, agriculture and farming, the </w:t>
      </w:r>
      <w:r w:rsidR="00EC6AC1" w:rsidRPr="00E41ACE">
        <w:rPr>
          <w:color w:val="000000" w:themeColor="text1"/>
          <w:szCs w:val="20"/>
        </w:rPr>
        <w:t xml:space="preserve">worldwide </w:t>
      </w:r>
      <w:r w:rsidRPr="00E41ACE">
        <w:rPr>
          <w:color w:val="000000" w:themeColor="text1"/>
          <w:szCs w:val="20"/>
        </w:rPr>
        <w:t>food system is currently responsible for over one third of greenhouse gases.</w:t>
      </w:r>
      <w:r w:rsidR="00406C1D" w:rsidRPr="00E41ACE">
        <w:rPr>
          <w:bCs/>
          <w:color w:val="000000" w:themeColor="text1"/>
          <w:szCs w:val="20"/>
        </w:rPr>
        <w:t xml:space="preserve"> </w:t>
      </w:r>
      <w:sdt>
        <w:sdtPr>
          <w:rPr>
            <w:szCs w:val="20"/>
          </w:rPr>
          <w:id w:val="-488558985"/>
          <w:citation/>
        </w:sdtPr>
        <w:sdtContent>
          <w:r w:rsidR="0085699D" w:rsidRPr="00E41ACE">
            <w:rPr>
              <w:szCs w:val="20"/>
            </w:rPr>
            <w:fldChar w:fldCharType="begin"/>
          </w:r>
          <w:r w:rsidR="0085699D" w:rsidRPr="00E41ACE">
            <w:rPr>
              <w:szCs w:val="20"/>
            </w:rPr>
            <w:instrText xml:space="preserve"> CITATION MCr21 \l 2057 </w:instrText>
          </w:r>
          <w:r w:rsidR="0085699D" w:rsidRPr="00E41ACE">
            <w:rPr>
              <w:szCs w:val="20"/>
            </w:rPr>
            <w:fldChar w:fldCharType="separate"/>
          </w:r>
          <w:r w:rsidR="0085699D" w:rsidRPr="00E41ACE">
            <w:rPr>
              <w:noProof/>
              <w:szCs w:val="20"/>
            </w:rPr>
            <w:t>(M. Crippa, 2021)</w:t>
          </w:r>
          <w:r w:rsidR="0085699D" w:rsidRPr="00E41ACE">
            <w:rPr>
              <w:szCs w:val="20"/>
            </w:rPr>
            <w:fldChar w:fldCharType="end"/>
          </w:r>
        </w:sdtContent>
      </w:sdt>
      <w:r w:rsidR="0077048B" w:rsidRPr="00E41ACE">
        <w:rPr>
          <w:szCs w:val="20"/>
        </w:rPr>
        <w:t>.</w:t>
      </w:r>
      <w:r w:rsidRPr="00E41ACE">
        <w:rPr>
          <w:color w:val="000000" w:themeColor="text1"/>
          <w:szCs w:val="20"/>
        </w:rPr>
        <w:t xml:space="preserve"> Climate change and farming are linked </w:t>
      </w:r>
      <w:r w:rsidR="0084647A" w:rsidRPr="00E41ACE">
        <w:rPr>
          <w:color w:val="000000" w:themeColor="text1"/>
          <w:szCs w:val="20"/>
        </w:rPr>
        <w:t>directly</w:t>
      </w:r>
      <w:r w:rsidR="00101269" w:rsidRPr="00E41ACE">
        <w:rPr>
          <w:color w:val="000000" w:themeColor="text1"/>
          <w:szCs w:val="20"/>
        </w:rPr>
        <w:t>,</w:t>
      </w:r>
      <w:r w:rsidR="00910EAB" w:rsidRPr="00E41ACE">
        <w:rPr>
          <w:color w:val="000000" w:themeColor="text1"/>
          <w:szCs w:val="20"/>
        </w:rPr>
        <w:t xml:space="preserve"> causing up to </w:t>
      </w:r>
      <w:r w:rsidRPr="00E41ACE">
        <w:rPr>
          <w:szCs w:val="20"/>
        </w:rPr>
        <w:t>half of human induced pressures on biodiversity worldwide.</w:t>
      </w:r>
      <w:sdt>
        <w:sdtPr>
          <w:rPr>
            <w:szCs w:val="20"/>
          </w:rPr>
          <w:id w:val="319157707"/>
          <w:citation/>
        </w:sdtPr>
        <w:sdtContent>
          <w:r w:rsidR="00962E7B" w:rsidRPr="00E41ACE">
            <w:rPr>
              <w:szCs w:val="20"/>
            </w:rPr>
            <w:fldChar w:fldCharType="begin"/>
          </w:r>
          <w:r w:rsidR="00962E7B" w:rsidRPr="00E41ACE">
            <w:rPr>
              <w:szCs w:val="20"/>
            </w:rPr>
            <w:instrText xml:space="preserve"> CITATION Kei21 \l 2057 </w:instrText>
          </w:r>
          <w:r w:rsidR="00962E7B" w:rsidRPr="00E41ACE">
            <w:rPr>
              <w:szCs w:val="20"/>
            </w:rPr>
            <w:fldChar w:fldCharType="separate"/>
          </w:r>
          <w:r w:rsidR="00962E7B" w:rsidRPr="00E41ACE">
            <w:rPr>
              <w:noProof/>
              <w:szCs w:val="20"/>
            </w:rPr>
            <w:t xml:space="preserve"> (Rukikaire, 2021)</w:t>
          </w:r>
          <w:r w:rsidR="00962E7B" w:rsidRPr="00E41ACE">
            <w:rPr>
              <w:szCs w:val="20"/>
            </w:rPr>
            <w:fldChar w:fldCharType="end"/>
          </w:r>
        </w:sdtContent>
      </w:sdt>
      <w:r w:rsidR="009E79DC" w:rsidRPr="00E41ACE">
        <w:rPr>
          <w:szCs w:val="20"/>
        </w:rPr>
        <w:t xml:space="preserve"> </w:t>
      </w:r>
      <w:r w:rsidR="00236A2C" w:rsidRPr="00E41ACE">
        <w:rPr>
          <w:szCs w:val="20"/>
        </w:rPr>
        <w:t xml:space="preserve">The need to tackle </w:t>
      </w:r>
      <w:r w:rsidR="008E0B67" w:rsidRPr="00E41ACE">
        <w:rPr>
          <w:szCs w:val="20"/>
        </w:rPr>
        <w:t>food</w:t>
      </w:r>
      <w:r w:rsidR="00236A2C" w:rsidRPr="00E41ACE">
        <w:rPr>
          <w:szCs w:val="20"/>
        </w:rPr>
        <w:t xml:space="preserve"> </w:t>
      </w:r>
      <w:r w:rsidR="00101269" w:rsidRPr="00E41ACE">
        <w:rPr>
          <w:szCs w:val="20"/>
        </w:rPr>
        <w:t xml:space="preserve">loss </w:t>
      </w:r>
      <w:r w:rsidR="00236A2C" w:rsidRPr="00E41ACE">
        <w:rPr>
          <w:szCs w:val="20"/>
        </w:rPr>
        <w:t xml:space="preserve">at multiple levels is very challenging at a time when </w:t>
      </w:r>
      <w:r w:rsidR="001A1ECF" w:rsidRPr="00E41ACE">
        <w:rPr>
          <w:szCs w:val="20"/>
        </w:rPr>
        <w:t>food production</w:t>
      </w:r>
      <w:r w:rsidR="00AB5931" w:rsidRPr="00E41ACE">
        <w:rPr>
          <w:szCs w:val="20"/>
        </w:rPr>
        <w:t xml:space="preserve"> nee</w:t>
      </w:r>
      <w:r w:rsidR="00765D23" w:rsidRPr="00E41ACE">
        <w:rPr>
          <w:szCs w:val="20"/>
        </w:rPr>
        <w:t>d</w:t>
      </w:r>
      <w:r w:rsidR="00AB5931" w:rsidRPr="00E41ACE">
        <w:rPr>
          <w:szCs w:val="20"/>
        </w:rPr>
        <w:t>s to increase globally but</w:t>
      </w:r>
      <w:r w:rsidR="00470AD5" w:rsidRPr="00E41ACE">
        <w:rPr>
          <w:szCs w:val="20"/>
        </w:rPr>
        <w:t>,</w:t>
      </w:r>
      <w:r w:rsidR="001A1ECF" w:rsidRPr="00E41ACE">
        <w:rPr>
          <w:szCs w:val="20"/>
        </w:rPr>
        <w:t xml:space="preserve"> is under pressure from war</w:t>
      </w:r>
      <w:r w:rsidR="006F73D9" w:rsidRPr="00E41ACE">
        <w:rPr>
          <w:szCs w:val="20"/>
        </w:rPr>
        <w:t xml:space="preserve">, pandemic </w:t>
      </w:r>
      <w:r w:rsidR="001A1ECF" w:rsidRPr="00E41ACE">
        <w:rPr>
          <w:szCs w:val="20"/>
        </w:rPr>
        <w:t xml:space="preserve">and </w:t>
      </w:r>
      <w:r w:rsidR="006F73D9" w:rsidRPr="00E41ACE">
        <w:rPr>
          <w:szCs w:val="20"/>
        </w:rPr>
        <w:t>climate change</w:t>
      </w:r>
      <w:r w:rsidR="001A1ECF" w:rsidRPr="00E41ACE">
        <w:rPr>
          <w:szCs w:val="20"/>
        </w:rPr>
        <w:t xml:space="preserve">. </w:t>
      </w:r>
    </w:p>
    <w:p w14:paraId="14EF721D" w14:textId="75228457" w:rsidR="005A2175" w:rsidRPr="00E41ACE" w:rsidRDefault="009B342C" w:rsidP="00020636">
      <w:pPr>
        <w:pStyle w:val="NormalWeb"/>
        <w:shd w:val="clear" w:color="auto" w:fill="FFFFFF"/>
        <w:textAlignment w:val="baseline"/>
        <w:rPr>
          <w:szCs w:val="20"/>
        </w:rPr>
      </w:pPr>
      <w:r w:rsidRPr="00E41ACE">
        <w:rPr>
          <w:szCs w:val="20"/>
        </w:rPr>
        <w:t>I</w:t>
      </w:r>
      <w:r w:rsidR="006F73D9" w:rsidRPr="00E41ACE">
        <w:rPr>
          <w:szCs w:val="20"/>
        </w:rPr>
        <w:t>n the UK</w:t>
      </w:r>
      <w:r w:rsidRPr="00E41ACE">
        <w:rPr>
          <w:szCs w:val="20"/>
        </w:rPr>
        <w:t>,</w:t>
      </w:r>
      <w:r w:rsidR="006F73D9" w:rsidRPr="00E41ACE">
        <w:rPr>
          <w:szCs w:val="20"/>
        </w:rPr>
        <w:t xml:space="preserve"> </w:t>
      </w:r>
      <w:r w:rsidR="00807490" w:rsidRPr="00E41ACE">
        <w:rPr>
          <w:szCs w:val="20"/>
        </w:rPr>
        <w:t>there is</w:t>
      </w:r>
      <w:r w:rsidR="006F73D9" w:rsidRPr="00E41ACE">
        <w:rPr>
          <w:szCs w:val="20"/>
        </w:rPr>
        <w:t xml:space="preserve"> re-purposing of </w:t>
      </w:r>
      <w:r w:rsidR="00E4497B" w:rsidRPr="00E41ACE">
        <w:rPr>
          <w:szCs w:val="20"/>
        </w:rPr>
        <w:t>far</w:t>
      </w:r>
      <w:r w:rsidR="00FE7783" w:rsidRPr="00E41ACE">
        <w:t>m</w:t>
      </w:r>
      <w:r w:rsidR="006F73D9" w:rsidRPr="00E41ACE">
        <w:rPr>
          <w:szCs w:val="20"/>
        </w:rPr>
        <w:t xml:space="preserve">land away from </w:t>
      </w:r>
      <w:r w:rsidR="00EE475A" w:rsidRPr="00E41ACE">
        <w:rPr>
          <w:szCs w:val="20"/>
        </w:rPr>
        <w:t xml:space="preserve">traditional </w:t>
      </w:r>
      <w:r w:rsidR="006F73D9" w:rsidRPr="00E41ACE">
        <w:rPr>
          <w:szCs w:val="20"/>
        </w:rPr>
        <w:t xml:space="preserve">dairy farming towards a more diverse </w:t>
      </w:r>
      <w:r w:rsidR="00F220D1" w:rsidRPr="00E41ACE">
        <w:rPr>
          <w:szCs w:val="20"/>
        </w:rPr>
        <w:t xml:space="preserve">future </w:t>
      </w:r>
      <w:r w:rsidR="006F73D9" w:rsidRPr="00E41ACE">
        <w:rPr>
          <w:szCs w:val="20"/>
        </w:rPr>
        <w:t>farming</w:t>
      </w:r>
      <w:r w:rsidR="00AE672E" w:rsidRPr="00E41ACE">
        <w:rPr>
          <w:szCs w:val="20"/>
        </w:rPr>
        <w:t xml:space="preserve">, including more </w:t>
      </w:r>
      <w:r w:rsidR="00F220D1" w:rsidRPr="00E41ACE">
        <w:rPr>
          <w:szCs w:val="20"/>
        </w:rPr>
        <w:t xml:space="preserve">diverse </w:t>
      </w:r>
      <w:r w:rsidR="00AE672E" w:rsidRPr="00E41ACE">
        <w:rPr>
          <w:szCs w:val="20"/>
        </w:rPr>
        <w:t xml:space="preserve">plant-based crops, within a wider </w:t>
      </w:r>
      <w:r w:rsidR="009703BA" w:rsidRPr="00E41ACE">
        <w:rPr>
          <w:szCs w:val="20"/>
        </w:rPr>
        <w:t xml:space="preserve">re-evaluated </w:t>
      </w:r>
      <w:r w:rsidR="00AE672E" w:rsidRPr="00E41ACE">
        <w:rPr>
          <w:szCs w:val="20"/>
        </w:rPr>
        <w:t xml:space="preserve">growing </w:t>
      </w:r>
      <w:r w:rsidR="00AA5DE1" w:rsidRPr="00E41ACE">
        <w:rPr>
          <w:szCs w:val="20"/>
        </w:rPr>
        <w:t>strategy</w:t>
      </w:r>
      <w:r w:rsidR="00AE672E" w:rsidRPr="00E41ACE">
        <w:rPr>
          <w:szCs w:val="20"/>
        </w:rPr>
        <w:t>. The</w:t>
      </w:r>
      <w:r w:rsidR="002F6F4D" w:rsidRPr="00E41ACE">
        <w:rPr>
          <w:szCs w:val="20"/>
        </w:rPr>
        <w:t xml:space="preserve"> </w:t>
      </w:r>
      <w:r w:rsidR="00AE672E" w:rsidRPr="00E41ACE">
        <w:rPr>
          <w:szCs w:val="20"/>
        </w:rPr>
        <w:t xml:space="preserve">wider questions </w:t>
      </w:r>
      <w:r w:rsidR="00470AD5" w:rsidRPr="00E41ACE">
        <w:rPr>
          <w:szCs w:val="20"/>
        </w:rPr>
        <w:t xml:space="preserve">to successfully achieve this </w:t>
      </w:r>
      <w:r w:rsidR="00AE672E" w:rsidRPr="00E41ACE">
        <w:rPr>
          <w:szCs w:val="20"/>
        </w:rPr>
        <w:t>will be around</w:t>
      </w:r>
      <w:r w:rsidR="00D670AE" w:rsidRPr="00E41ACE">
        <w:rPr>
          <w:szCs w:val="20"/>
        </w:rPr>
        <w:t xml:space="preserve"> the speed and cost of change</w:t>
      </w:r>
      <w:r w:rsidR="00474FE6" w:rsidRPr="00E41ACE">
        <w:rPr>
          <w:szCs w:val="20"/>
        </w:rPr>
        <w:t>, both financially and socially</w:t>
      </w:r>
      <w:r w:rsidR="00D670AE" w:rsidRPr="00E41ACE">
        <w:rPr>
          <w:szCs w:val="20"/>
        </w:rPr>
        <w:t xml:space="preserve">. </w:t>
      </w:r>
      <w:r w:rsidR="009538B2" w:rsidRPr="00E41ACE">
        <w:rPr>
          <w:szCs w:val="20"/>
        </w:rPr>
        <w:t>The emphasis will be</w:t>
      </w:r>
      <w:r w:rsidR="00D670AE" w:rsidRPr="00E41ACE">
        <w:rPr>
          <w:szCs w:val="20"/>
        </w:rPr>
        <w:t xml:space="preserve"> </w:t>
      </w:r>
      <w:r w:rsidR="00D670AE" w:rsidRPr="00E41ACE">
        <w:rPr>
          <w:iCs/>
          <w:color w:val="000000" w:themeColor="text1"/>
          <w:szCs w:val="20"/>
        </w:rPr>
        <w:t>‘</w:t>
      </w:r>
      <w:r w:rsidR="00E43015" w:rsidRPr="00E41ACE">
        <w:rPr>
          <w:iCs/>
          <w:szCs w:val="20"/>
        </w:rPr>
        <w:t>Rather than bending nature to produce food</w:t>
      </w:r>
      <w:r w:rsidR="005C7C44" w:rsidRPr="00E41ACE">
        <w:rPr>
          <w:iCs/>
          <w:szCs w:val="20"/>
        </w:rPr>
        <w:t xml:space="preserve">, </w:t>
      </w:r>
      <w:r w:rsidR="00E43015" w:rsidRPr="00E41ACE">
        <w:rPr>
          <w:iCs/>
          <w:szCs w:val="20"/>
        </w:rPr>
        <w:t>food can be designed for nature to thrive.</w:t>
      </w:r>
      <w:r w:rsidR="00D670AE" w:rsidRPr="00E41ACE">
        <w:rPr>
          <w:iCs/>
          <w:szCs w:val="20"/>
        </w:rPr>
        <w:t>’</w:t>
      </w:r>
      <w:r w:rsidR="00E43015" w:rsidRPr="00E41ACE">
        <w:rPr>
          <w:szCs w:val="20"/>
        </w:rPr>
        <w:t xml:space="preserve"> </w:t>
      </w:r>
      <w:sdt>
        <w:sdtPr>
          <w:rPr>
            <w:szCs w:val="20"/>
          </w:rPr>
          <w:id w:val="1008023953"/>
          <w:citation/>
        </w:sdtPr>
        <w:sdtContent>
          <w:r w:rsidR="004703D5" w:rsidRPr="00E41ACE">
            <w:rPr>
              <w:szCs w:val="20"/>
            </w:rPr>
            <w:fldChar w:fldCharType="begin"/>
          </w:r>
          <w:r w:rsidR="004703D5" w:rsidRPr="00E41ACE">
            <w:rPr>
              <w:szCs w:val="20"/>
            </w:rPr>
            <w:instrText xml:space="preserve"> CITATION Ell21 \l 2057 </w:instrText>
          </w:r>
          <w:r w:rsidR="004703D5" w:rsidRPr="00E41ACE">
            <w:rPr>
              <w:szCs w:val="20"/>
            </w:rPr>
            <w:fldChar w:fldCharType="separate"/>
          </w:r>
          <w:r w:rsidR="004703D5" w:rsidRPr="00E41ACE">
            <w:rPr>
              <w:noProof/>
              <w:szCs w:val="20"/>
            </w:rPr>
            <w:t>(Foundation, 2021)</w:t>
          </w:r>
          <w:r w:rsidR="004703D5" w:rsidRPr="00E41ACE">
            <w:rPr>
              <w:szCs w:val="20"/>
            </w:rPr>
            <w:fldChar w:fldCharType="end"/>
          </w:r>
        </w:sdtContent>
      </w:sdt>
      <w:r w:rsidR="0006117C" w:rsidRPr="00E41ACE">
        <w:rPr>
          <w:szCs w:val="20"/>
        </w:rPr>
        <w:t>.</w:t>
      </w:r>
    </w:p>
    <w:p w14:paraId="1FB77F4C" w14:textId="6E263DCF" w:rsidR="00772946" w:rsidRPr="00E41ACE" w:rsidRDefault="005A2175" w:rsidP="00020636">
      <w:pPr>
        <w:pStyle w:val="NormalWeb"/>
        <w:shd w:val="clear" w:color="auto" w:fill="FFFFFF"/>
        <w:textAlignment w:val="baseline"/>
        <w:rPr>
          <w:szCs w:val="20"/>
        </w:rPr>
      </w:pPr>
      <w:r w:rsidRPr="00E41ACE">
        <w:rPr>
          <w:szCs w:val="20"/>
        </w:rPr>
        <w:t xml:space="preserve">This </w:t>
      </w:r>
      <w:r w:rsidR="00F350A0" w:rsidRPr="00E41ACE">
        <w:rPr>
          <w:szCs w:val="20"/>
        </w:rPr>
        <w:t>dissertation</w:t>
      </w:r>
      <w:r w:rsidR="002320C7" w:rsidRPr="00E41ACE">
        <w:rPr>
          <w:szCs w:val="20"/>
        </w:rPr>
        <w:t xml:space="preserve"> partially</w:t>
      </w:r>
      <w:r w:rsidRPr="00E41ACE">
        <w:rPr>
          <w:szCs w:val="20"/>
        </w:rPr>
        <w:t xml:space="preserve"> </w:t>
      </w:r>
      <w:r w:rsidR="00AB5931" w:rsidRPr="00E41ACE">
        <w:rPr>
          <w:szCs w:val="20"/>
        </w:rPr>
        <w:t>identifies</w:t>
      </w:r>
      <w:r w:rsidRPr="00E41ACE">
        <w:rPr>
          <w:szCs w:val="20"/>
        </w:rPr>
        <w:t xml:space="preserve"> </w:t>
      </w:r>
      <w:r w:rsidR="001E4B02" w:rsidRPr="00E41ACE">
        <w:rPr>
          <w:szCs w:val="20"/>
        </w:rPr>
        <w:t xml:space="preserve">how </w:t>
      </w:r>
      <w:proofErr w:type="spellStart"/>
      <w:r w:rsidR="00304739" w:rsidRPr="00E41ACE">
        <w:rPr>
          <w:szCs w:val="20"/>
        </w:rPr>
        <w:t>agri</w:t>
      </w:r>
      <w:proofErr w:type="spellEnd"/>
      <w:r w:rsidR="00304739" w:rsidRPr="00E41ACE">
        <w:rPr>
          <w:szCs w:val="20"/>
        </w:rPr>
        <w:t xml:space="preserve">-tech </w:t>
      </w:r>
      <w:r w:rsidR="001E4B02" w:rsidRPr="00E41ACE">
        <w:rPr>
          <w:szCs w:val="20"/>
        </w:rPr>
        <w:t>innovation c</w:t>
      </w:r>
      <w:r w:rsidR="00D67CDB" w:rsidRPr="00E41ACE">
        <w:rPr>
          <w:szCs w:val="20"/>
        </w:rPr>
        <w:t>ould</w:t>
      </w:r>
      <w:r w:rsidR="001E4B02" w:rsidRPr="00E41ACE">
        <w:rPr>
          <w:szCs w:val="20"/>
        </w:rPr>
        <w:t xml:space="preserve"> impact </w:t>
      </w:r>
      <w:r w:rsidR="00D80B99" w:rsidRPr="00E41ACE">
        <w:rPr>
          <w:szCs w:val="20"/>
        </w:rPr>
        <w:t>farming for the future</w:t>
      </w:r>
      <w:r w:rsidR="001E4B02" w:rsidRPr="00E41ACE">
        <w:rPr>
          <w:szCs w:val="20"/>
        </w:rPr>
        <w:t xml:space="preserve">, </w:t>
      </w:r>
      <w:r w:rsidR="00BC089E" w:rsidRPr="00E41ACE">
        <w:rPr>
          <w:szCs w:val="20"/>
        </w:rPr>
        <w:t xml:space="preserve">as the planet faces uncertainty </w:t>
      </w:r>
      <w:r w:rsidR="002E01F7" w:rsidRPr="00E41ACE">
        <w:rPr>
          <w:szCs w:val="20"/>
        </w:rPr>
        <w:t>through</w:t>
      </w:r>
      <w:r w:rsidR="00BC089E" w:rsidRPr="00E41ACE">
        <w:rPr>
          <w:szCs w:val="20"/>
        </w:rPr>
        <w:t xml:space="preserve"> climate change</w:t>
      </w:r>
      <w:r w:rsidR="00307644" w:rsidRPr="00E41ACE">
        <w:rPr>
          <w:szCs w:val="20"/>
        </w:rPr>
        <w:t xml:space="preserve"> and increase food production demands</w:t>
      </w:r>
      <w:r w:rsidR="00BC089E" w:rsidRPr="00E41ACE">
        <w:rPr>
          <w:szCs w:val="20"/>
        </w:rPr>
        <w:t xml:space="preserve">. New innovative </w:t>
      </w:r>
      <w:r w:rsidR="00307644" w:rsidRPr="00E41ACE">
        <w:rPr>
          <w:szCs w:val="20"/>
        </w:rPr>
        <w:t>approaches</w:t>
      </w:r>
      <w:r w:rsidR="00BC089E" w:rsidRPr="00E41ACE">
        <w:rPr>
          <w:szCs w:val="20"/>
        </w:rPr>
        <w:t xml:space="preserve"> from large multi-nationals </w:t>
      </w:r>
      <w:r w:rsidR="00BE7640" w:rsidRPr="00E41ACE">
        <w:rPr>
          <w:szCs w:val="20"/>
        </w:rPr>
        <w:t xml:space="preserve">such as </w:t>
      </w:r>
      <w:r w:rsidR="001E4B02" w:rsidRPr="00E41ACE">
        <w:rPr>
          <w:szCs w:val="20"/>
        </w:rPr>
        <w:t xml:space="preserve">PepsiCo, </w:t>
      </w:r>
      <w:r w:rsidR="003F32BE" w:rsidRPr="00E41ACE">
        <w:rPr>
          <w:szCs w:val="20"/>
        </w:rPr>
        <w:t xml:space="preserve">Alphabet </w:t>
      </w:r>
      <w:r w:rsidR="00307644" w:rsidRPr="00E41ACE">
        <w:rPr>
          <w:szCs w:val="20"/>
        </w:rPr>
        <w:t>(</w:t>
      </w:r>
      <w:r w:rsidR="003F32BE" w:rsidRPr="00E41ACE">
        <w:rPr>
          <w:szCs w:val="20"/>
        </w:rPr>
        <w:t>Google</w:t>
      </w:r>
      <w:r w:rsidR="00307644" w:rsidRPr="00E41ACE">
        <w:rPr>
          <w:szCs w:val="20"/>
        </w:rPr>
        <w:t>)</w:t>
      </w:r>
      <w:r w:rsidR="002D39A5" w:rsidRPr="00E41ACE">
        <w:rPr>
          <w:bCs/>
          <w:color w:val="000000" w:themeColor="text1"/>
          <w:szCs w:val="20"/>
        </w:rPr>
        <w:t xml:space="preserve"> </w:t>
      </w:r>
      <w:sdt>
        <w:sdtPr>
          <w:rPr>
            <w:szCs w:val="20"/>
          </w:rPr>
          <w:id w:val="1003322945"/>
          <w:citation/>
        </w:sdtPr>
        <w:sdtContent>
          <w:r w:rsidR="00AF7CB2" w:rsidRPr="00E41ACE">
            <w:rPr>
              <w:szCs w:val="20"/>
            </w:rPr>
            <w:fldChar w:fldCharType="begin"/>
          </w:r>
          <w:r w:rsidR="00AF7CB2" w:rsidRPr="00E41ACE">
            <w:rPr>
              <w:szCs w:val="20"/>
            </w:rPr>
            <w:instrText xml:space="preserve"> CITATION Wir23 \l 2057 </w:instrText>
          </w:r>
          <w:r w:rsidR="00AF7CB2" w:rsidRPr="00E41ACE">
            <w:rPr>
              <w:szCs w:val="20"/>
            </w:rPr>
            <w:fldChar w:fldCharType="separate"/>
          </w:r>
          <w:r w:rsidR="00AF7CB2" w:rsidRPr="00E41ACE">
            <w:rPr>
              <w:noProof/>
              <w:szCs w:val="20"/>
            </w:rPr>
            <w:t>(Magazine, 2023)</w:t>
          </w:r>
          <w:r w:rsidR="00AF7CB2" w:rsidRPr="00E41ACE">
            <w:rPr>
              <w:szCs w:val="20"/>
            </w:rPr>
            <w:fldChar w:fldCharType="end"/>
          </w:r>
        </w:sdtContent>
      </w:sdt>
      <w:r w:rsidR="003F32BE" w:rsidRPr="00E41ACE">
        <w:rPr>
          <w:szCs w:val="20"/>
        </w:rPr>
        <w:t xml:space="preserve"> </w:t>
      </w:r>
      <w:r w:rsidR="001E4B02" w:rsidRPr="00E41ACE">
        <w:rPr>
          <w:szCs w:val="20"/>
        </w:rPr>
        <w:t>and</w:t>
      </w:r>
      <w:r w:rsidR="00614976" w:rsidRPr="00E41ACE">
        <w:rPr>
          <w:szCs w:val="20"/>
        </w:rPr>
        <w:t>,</w:t>
      </w:r>
      <w:r w:rsidR="001E4B02" w:rsidRPr="00E41ACE">
        <w:rPr>
          <w:szCs w:val="20"/>
        </w:rPr>
        <w:t xml:space="preserve"> new </w:t>
      </w:r>
      <w:r w:rsidR="005E0C61" w:rsidRPr="00E41ACE">
        <w:rPr>
          <w:szCs w:val="20"/>
        </w:rPr>
        <w:t xml:space="preserve">relevant </w:t>
      </w:r>
      <w:r w:rsidR="001E4B02" w:rsidRPr="00E41ACE">
        <w:rPr>
          <w:szCs w:val="20"/>
        </w:rPr>
        <w:t xml:space="preserve">innovative </w:t>
      </w:r>
      <w:r w:rsidR="00E56A9F" w:rsidRPr="00E41ACE">
        <w:rPr>
          <w:szCs w:val="20"/>
        </w:rPr>
        <w:t>ideas</w:t>
      </w:r>
      <w:r w:rsidR="001E4B02" w:rsidRPr="00E41ACE">
        <w:rPr>
          <w:szCs w:val="20"/>
        </w:rPr>
        <w:t xml:space="preserve"> coming into the market</w:t>
      </w:r>
      <w:r w:rsidR="003F32BE" w:rsidRPr="00E41ACE">
        <w:rPr>
          <w:szCs w:val="20"/>
        </w:rPr>
        <w:t xml:space="preserve"> look at digitisation to further measure and improve our understanding </w:t>
      </w:r>
      <w:r w:rsidR="00181E68" w:rsidRPr="00E41ACE">
        <w:rPr>
          <w:szCs w:val="20"/>
        </w:rPr>
        <w:t>and provide opportunity for improved</w:t>
      </w:r>
      <w:r w:rsidR="003F32BE" w:rsidRPr="00E41ACE">
        <w:rPr>
          <w:szCs w:val="20"/>
        </w:rPr>
        <w:t xml:space="preserve"> agricultur</w:t>
      </w:r>
      <w:r w:rsidR="00E86320" w:rsidRPr="00E41ACE">
        <w:rPr>
          <w:szCs w:val="20"/>
        </w:rPr>
        <w:t>al approaches</w:t>
      </w:r>
      <w:r w:rsidR="00A03455" w:rsidRPr="00E41ACE">
        <w:rPr>
          <w:szCs w:val="20"/>
        </w:rPr>
        <w:t>.</w:t>
      </w:r>
      <w:r w:rsidR="00A77479" w:rsidRPr="00E41ACE">
        <w:rPr>
          <w:szCs w:val="20"/>
        </w:rPr>
        <w:t xml:space="preserve"> </w:t>
      </w:r>
      <w:r w:rsidR="00A03455" w:rsidRPr="00E41ACE">
        <w:rPr>
          <w:szCs w:val="20"/>
        </w:rPr>
        <w:t>This dissertation also considers the</w:t>
      </w:r>
      <w:r w:rsidR="00A77479" w:rsidRPr="00E41ACE">
        <w:rPr>
          <w:szCs w:val="20"/>
        </w:rPr>
        <w:t xml:space="preserve"> current agriculture sector supply chain and the challenges of climate change</w:t>
      </w:r>
      <w:r w:rsidR="00AA1D1F" w:rsidRPr="00E41ACE">
        <w:rPr>
          <w:szCs w:val="20"/>
        </w:rPr>
        <w:t xml:space="preserve"> and identifies waste in the food supply chain</w:t>
      </w:r>
      <w:r w:rsidR="00377FE9" w:rsidRPr="00E41ACE">
        <w:rPr>
          <w:szCs w:val="20"/>
        </w:rPr>
        <w:t xml:space="preserve"> as part of the solution to </w:t>
      </w:r>
      <w:r w:rsidR="00A436E6" w:rsidRPr="00E41ACE">
        <w:rPr>
          <w:szCs w:val="20"/>
        </w:rPr>
        <w:t>improvement</w:t>
      </w:r>
      <w:r w:rsidR="00D80B99" w:rsidRPr="00E41ACE">
        <w:rPr>
          <w:szCs w:val="20"/>
        </w:rPr>
        <w:t xml:space="preserve">. </w:t>
      </w:r>
    </w:p>
    <w:p w14:paraId="3C86505E" w14:textId="148A653C" w:rsidR="00876983" w:rsidRPr="006D0D15" w:rsidRDefault="00AE6ACB" w:rsidP="006D0D15">
      <w:pPr>
        <w:pStyle w:val="NormalWeb"/>
        <w:shd w:val="clear" w:color="auto" w:fill="FFFFFF"/>
        <w:textAlignment w:val="baseline"/>
        <w:rPr>
          <w:szCs w:val="20"/>
        </w:rPr>
      </w:pPr>
      <w:r w:rsidRPr="00E41ACE">
        <w:rPr>
          <w:szCs w:val="20"/>
        </w:rPr>
        <w:t xml:space="preserve">What </w:t>
      </w:r>
      <w:r w:rsidR="00772946" w:rsidRPr="00E41ACE">
        <w:rPr>
          <w:szCs w:val="20"/>
        </w:rPr>
        <w:t xml:space="preserve">this </w:t>
      </w:r>
      <w:r w:rsidR="00AB5931" w:rsidRPr="00E41ACE">
        <w:rPr>
          <w:szCs w:val="20"/>
        </w:rPr>
        <w:t>dissertation</w:t>
      </w:r>
      <w:r w:rsidRPr="00E41ACE">
        <w:rPr>
          <w:szCs w:val="20"/>
        </w:rPr>
        <w:t xml:space="preserve"> doesn’t cover is </w:t>
      </w:r>
      <w:r w:rsidR="0033782D" w:rsidRPr="00E41ACE">
        <w:rPr>
          <w:szCs w:val="20"/>
        </w:rPr>
        <w:t xml:space="preserve">the oceans, </w:t>
      </w:r>
      <w:r w:rsidRPr="00E41ACE">
        <w:rPr>
          <w:szCs w:val="20"/>
        </w:rPr>
        <w:t xml:space="preserve">the work being funded by multi-national companies in genetically modifying crops and </w:t>
      </w:r>
      <w:r w:rsidR="006E7235" w:rsidRPr="00E41ACE">
        <w:rPr>
          <w:szCs w:val="20"/>
        </w:rPr>
        <w:t xml:space="preserve">producing </w:t>
      </w:r>
      <w:r w:rsidR="00061F85" w:rsidRPr="00E41ACE">
        <w:rPr>
          <w:szCs w:val="20"/>
        </w:rPr>
        <w:t>single use</w:t>
      </w:r>
      <w:r w:rsidRPr="00E41ACE">
        <w:rPr>
          <w:szCs w:val="20"/>
        </w:rPr>
        <w:t xml:space="preserve"> seed production</w:t>
      </w:r>
      <w:r w:rsidR="001C7D77" w:rsidRPr="00E41ACE">
        <w:rPr>
          <w:szCs w:val="20"/>
        </w:rPr>
        <w:t xml:space="preserve">, nor does it consider </w:t>
      </w:r>
      <w:r w:rsidR="00B825DB" w:rsidRPr="00E41ACE">
        <w:rPr>
          <w:szCs w:val="20"/>
        </w:rPr>
        <w:t xml:space="preserve">large scale </w:t>
      </w:r>
      <w:r w:rsidR="001C7D77" w:rsidRPr="00E41ACE">
        <w:rPr>
          <w:szCs w:val="20"/>
        </w:rPr>
        <w:t>carbon capture</w:t>
      </w:r>
      <w:r w:rsidR="0015186B" w:rsidRPr="00E41ACE">
        <w:rPr>
          <w:szCs w:val="20"/>
        </w:rPr>
        <w:t xml:space="preserve"> within soil</w:t>
      </w:r>
      <w:r w:rsidR="00F103AB" w:rsidRPr="00E41ACE">
        <w:rPr>
          <w:szCs w:val="20"/>
        </w:rPr>
        <w:t>.</w:t>
      </w:r>
      <w:r w:rsidRPr="00E41ACE">
        <w:rPr>
          <w:szCs w:val="20"/>
        </w:rPr>
        <w:t xml:space="preserve"> </w:t>
      </w:r>
      <w:r w:rsidR="00F103AB" w:rsidRPr="00E41ACE">
        <w:rPr>
          <w:szCs w:val="20"/>
        </w:rPr>
        <w:t>T</w:t>
      </w:r>
      <w:r w:rsidRPr="00E41ACE">
        <w:rPr>
          <w:szCs w:val="20"/>
        </w:rPr>
        <w:t xml:space="preserve">hese </w:t>
      </w:r>
      <w:r w:rsidR="006708EB" w:rsidRPr="00E41ACE">
        <w:rPr>
          <w:szCs w:val="20"/>
        </w:rPr>
        <w:t>should not be</w:t>
      </w:r>
      <w:r w:rsidRPr="00E41ACE">
        <w:rPr>
          <w:szCs w:val="20"/>
        </w:rPr>
        <w:t xml:space="preserve"> considered </w:t>
      </w:r>
      <w:r w:rsidR="006708EB" w:rsidRPr="00E41ACE">
        <w:rPr>
          <w:szCs w:val="20"/>
        </w:rPr>
        <w:t xml:space="preserve">genuinely </w:t>
      </w:r>
      <w:r w:rsidR="00D6734B" w:rsidRPr="00E41ACE">
        <w:rPr>
          <w:szCs w:val="20"/>
        </w:rPr>
        <w:t xml:space="preserve">ethical </w:t>
      </w:r>
      <w:r w:rsidR="000828CF" w:rsidRPr="00E41ACE">
        <w:rPr>
          <w:szCs w:val="20"/>
        </w:rPr>
        <w:t xml:space="preserve">or </w:t>
      </w:r>
      <w:proofErr w:type="spellStart"/>
      <w:r w:rsidR="00A06169">
        <w:rPr>
          <w:szCs w:val="20"/>
        </w:rPr>
        <w:t>perspectively</w:t>
      </w:r>
      <w:proofErr w:type="spellEnd"/>
      <w:r w:rsidR="00A06169">
        <w:rPr>
          <w:szCs w:val="20"/>
        </w:rPr>
        <w:t xml:space="preserve"> </w:t>
      </w:r>
      <w:r w:rsidR="000828CF" w:rsidRPr="00E41ACE">
        <w:rPr>
          <w:szCs w:val="20"/>
        </w:rPr>
        <w:t xml:space="preserve">relevant </w:t>
      </w:r>
      <w:r w:rsidRPr="00E41ACE">
        <w:rPr>
          <w:szCs w:val="20"/>
        </w:rPr>
        <w:t xml:space="preserve">in </w:t>
      </w:r>
      <w:r w:rsidR="00AB5931" w:rsidRPr="00E41ACE">
        <w:rPr>
          <w:szCs w:val="20"/>
        </w:rPr>
        <w:t>an opportunity</w:t>
      </w:r>
      <w:r w:rsidRPr="00E41ACE">
        <w:rPr>
          <w:szCs w:val="20"/>
        </w:rPr>
        <w:t xml:space="preserve"> to </w:t>
      </w:r>
      <w:r w:rsidR="006708EB" w:rsidRPr="00E41ACE">
        <w:rPr>
          <w:szCs w:val="20"/>
        </w:rPr>
        <w:t>prioritise</w:t>
      </w:r>
      <w:r w:rsidRPr="00E41ACE">
        <w:rPr>
          <w:szCs w:val="20"/>
        </w:rPr>
        <w:t xml:space="preserve"> the way we grow food for </w:t>
      </w:r>
      <w:r w:rsidR="00772946" w:rsidRPr="00E41ACE">
        <w:rPr>
          <w:szCs w:val="20"/>
        </w:rPr>
        <w:t>in the future</w:t>
      </w:r>
      <w:r w:rsidR="008149E9" w:rsidRPr="00E41ACE">
        <w:rPr>
          <w:szCs w:val="20"/>
        </w:rPr>
        <w:t xml:space="preserve"> </w:t>
      </w:r>
      <w:r w:rsidR="00AB5931" w:rsidRPr="00E41ACE">
        <w:rPr>
          <w:szCs w:val="20"/>
        </w:rPr>
        <w:t>which</w:t>
      </w:r>
      <w:r w:rsidR="008149E9" w:rsidRPr="00E41ACE">
        <w:rPr>
          <w:szCs w:val="20"/>
        </w:rPr>
        <w:t>,</w:t>
      </w:r>
      <w:r w:rsidR="00AB5931" w:rsidRPr="00E41ACE">
        <w:rPr>
          <w:szCs w:val="20"/>
        </w:rPr>
        <w:t xml:space="preserve"> should be more </w:t>
      </w:r>
      <w:r w:rsidR="00892C12" w:rsidRPr="00E41ACE">
        <w:rPr>
          <w:szCs w:val="20"/>
        </w:rPr>
        <w:t>nature</w:t>
      </w:r>
      <w:r w:rsidR="00212D2D" w:rsidRPr="00E41ACE">
        <w:rPr>
          <w:szCs w:val="20"/>
        </w:rPr>
        <w:t>-</w:t>
      </w:r>
      <w:r w:rsidR="00AB5931" w:rsidRPr="00E41ACE">
        <w:rPr>
          <w:szCs w:val="20"/>
        </w:rPr>
        <w:t>driven with</w:t>
      </w:r>
      <w:r w:rsidR="009A061B" w:rsidRPr="00E41ACE">
        <w:rPr>
          <w:szCs w:val="20"/>
        </w:rPr>
        <w:t xml:space="preserve"> minimal</w:t>
      </w:r>
      <w:r w:rsidR="00AB5931" w:rsidRPr="00E41ACE">
        <w:rPr>
          <w:szCs w:val="20"/>
        </w:rPr>
        <w:t xml:space="preserve"> human </w:t>
      </w:r>
      <w:r w:rsidR="009A061B" w:rsidRPr="00E41ACE">
        <w:rPr>
          <w:szCs w:val="20"/>
        </w:rPr>
        <w:t>high-level interference</w:t>
      </w:r>
      <w:r w:rsidRPr="00E41ACE">
        <w:rPr>
          <w:szCs w:val="20"/>
        </w:rPr>
        <w:t xml:space="preserve">. </w:t>
      </w:r>
    </w:p>
    <w:p w14:paraId="7EED4CEC" w14:textId="77777777" w:rsidR="00CD72C9" w:rsidRDefault="00CD72C9">
      <w:pPr>
        <w:spacing w:after="200" w:line="276" w:lineRule="auto"/>
        <w:rPr>
          <w:rFonts w:ascii="Helvetica" w:eastAsiaTheme="minorHAnsi" w:hAnsi="Helvetica" w:cs="Calibri"/>
          <w:b/>
          <w:bCs/>
          <w:color w:val="000000"/>
          <w:sz w:val="32"/>
          <w:szCs w:val="18"/>
          <w:bdr w:val="none" w:sz="0" w:space="0" w:color="auto" w:frame="1"/>
          <w:lang w:eastAsia="en-US"/>
        </w:rPr>
      </w:pPr>
      <w:r>
        <w:br w:type="page"/>
      </w:r>
    </w:p>
    <w:p w14:paraId="379049D3" w14:textId="6800BA05" w:rsidR="009F18D6" w:rsidRPr="00E41ACE" w:rsidRDefault="009F18D6" w:rsidP="00B479B3">
      <w:pPr>
        <w:pStyle w:val="Subheader0"/>
        <w:rPr>
          <w:color w:val="201F1E"/>
          <w:szCs w:val="22"/>
        </w:rPr>
      </w:pPr>
      <w:r w:rsidRPr="00E41ACE">
        <w:lastRenderedPageBreak/>
        <w:t>Acknowledgements </w:t>
      </w:r>
    </w:p>
    <w:p w14:paraId="356CFA6C" w14:textId="77777777" w:rsidR="009F18D6" w:rsidRPr="00E41ACE" w:rsidRDefault="009F18D6" w:rsidP="00020636">
      <w:pPr>
        <w:pStyle w:val="NormalWeb"/>
        <w:shd w:val="clear" w:color="auto" w:fill="FFFFFF"/>
        <w:spacing w:before="0" w:beforeAutospacing="0" w:after="0" w:afterAutospacing="0"/>
        <w:textAlignment w:val="baseline"/>
        <w:rPr>
          <w:rFonts w:cs="Calibri"/>
          <w:color w:val="201F1E"/>
        </w:rPr>
      </w:pPr>
      <w:r w:rsidRPr="00E41ACE">
        <w:rPr>
          <w:rFonts w:cs="Calibri"/>
          <w:color w:val="000000"/>
          <w:szCs w:val="18"/>
          <w:bdr w:val="none" w:sz="0" w:space="0" w:color="auto" w:frame="1"/>
        </w:rPr>
        <w:t> </w:t>
      </w:r>
    </w:p>
    <w:p w14:paraId="3D7CD09D" w14:textId="7AAE863D" w:rsidR="009560B4" w:rsidRDefault="00DA230D" w:rsidP="00020636">
      <w:pPr>
        <w:pStyle w:val="NormalWeb"/>
        <w:shd w:val="clear" w:color="auto" w:fill="FFFFFF"/>
        <w:spacing w:before="0" w:beforeAutospacing="0" w:after="0" w:afterAutospacing="0"/>
        <w:textAlignment w:val="baseline"/>
        <w:rPr>
          <w:iCs/>
          <w:color w:val="000000" w:themeColor="text1"/>
        </w:rPr>
      </w:pPr>
      <w:r w:rsidRPr="00DA230D">
        <w:rPr>
          <w:iCs/>
          <w:color w:val="000000" w:themeColor="text1"/>
        </w:rPr>
        <w:t>Many thanks to Nigel Topping for a global</w:t>
      </w:r>
      <w:r>
        <w:rPr>
          <w:iCs/>
          <w:color w:val="000000" w:themeColor="text1"/>
        </w:rPr>
        <w:t xml:space="preserve"> perspective on food production through the UN</w:t>
      </w:r>
      <w:r w:rsidR="009560B4">
        <w:rPr>
          <w:iCs/>
          <w:color w:val="000000" w:themeColor="text1"/>
        </w:rPr>
        <w:t xml:space="preserve"> </w:t>
      </w:r>
      <w:r w:rsidR="004222A3">
        <w:rPr>
          <w:iCs/>
          <w:color w:val="000000" w:themeColor="text1"/>
        </w:rPr>
        <w:t xml:space="preserve">perspective </w:t>
      </w:r>
      <w:r w:rsidR="009560B4">
        <w:rPr>
          <w:iCs/>
          <w:color w:val="000000" w:themeColor="text1"/>
        </w:rPr>
        <w:t>at COP26 and COP 27.</w:t>
      </w:r>
    </w:p>
    <w:p w14:paraId="7B7C444D" w14:textId="77777777" w:rsidR="009560B4" w:rsidRDefault="009560B4" w:rsidP="00020636">
      <w:pPr>
        <w:pStyle w:val="NormalWeb"/>
        <w:shd w:val="clear" w:color="auto" w:fill="FFFFFF"/>
        <w:spacing w:before="0" w:beforeAutospacing="0" w:after="0" w:afterAutospacing="0"/>
        <w:textAlignment w:val="baseline"/>
        <w:rPr>
          <w:iCs/>
          <w:color w:val="000000" w:themeColor="text1"/>
        </w:rPr>
      </w:pPr>
    </w:p>
    <w:p w14:paraId="24F55250" w14:textId="785BF96A" w:rsidR="00E96C6C" w:rsidRPr="00DA230D" w:rsidRDefault="00DA230D" w:rsidP="00020636">
      <w:pPr>
        <w:pStyle w:val="NormalWeb"/>
        <w:shd w:val="clear" w:color="auto" w:fill="FFFFFF"/>
        <w:spacing w:before="0" w:beforeAutospacing="0" w:after="0" w:afterAutospacing="0"/>
        <w:textAlignment w:val="baseline"/>
        <w:rPr>
          <w:iCs/>
          <w:color w:val="000000" w:themeColor="text1"/>
        </w:rPr>
      </w:pPr>
      <w:r w:rsidRPr="00DA230D">
        <w:rPr>
          <w:iCs/>
          <w:color w:val="000000" w:themeColor="text1"/>
        </w:rPr>
        <w:t xml:space="preserve"> </w:t>
      </w:r>
      <w:r w:rsidR="00E96C6C" w:rsidRPr="00DA230D">
        <w:rPr>
          <w:iCs/>
          <w:color w:val="000000" w:themeColor="text1"/>
        </w:rPr>
        <w:t xml:space="preserve">“We are all in the race to a net-zero and nature-positive future: the Race to Zero and the Race to Resilience. I am delighted to see and support the work the Ellen MacArthur Foundation together with FMCG companies, many of whom are Race to Zero members, is doing in reimagining the food system for the benefit of the farmer, consumer and the planet. I remain confident that together we can and will achieve a net-zero and </w:t>
      </w:r>
      <w:proofErr w:type="spellStart"/>
      <w:r w:rsidR="00E96C6C" w:rsidRPr="00DA230D">
        <w:rPr>
          <w:iCs/>
          <w:color w:val="000000" w:themeColor="text1"/>
        </w:rPr>
        <w:t>naturepositive</w:t>
      </w:r>
      <w:proofErr w:type="spellEnd"/>
      <w:r w:rsidR="00E96C6C" w:rsidRPr="00DA230D">
        <w:rPr>
          <w:iCs/>
          <w:color w:val="000000" w:themeColor="text1"/>
        </w:rPr>
        <w:t xml:space="preserve"> future with farmers in the centre.” Nigel Topping, High Level Champion for Climate Action at COP26</w:t>
      </w:r>
      <w:r w:rsidR="00336EF7" w:rsidRPr="00DA230D">
        <w:rPr>
          <w:iCs/>
          <w:color w:val="000000" w:themeColor="text1"/>
        </w:rPr>
        <w:t xml:space="preserve"> </w:t>
      </w:r>
    </w:p>
    <w:p w14:paraId="0A84BB91" w14:textId="211C4EB2" w:rsidR="00DA230D" w:rsidRDefault="00DA230D" w:rsidP="00020636">
      <w:pPr>
        <w:pStyle w:val="NormalWeb"/>
        <w:shd w:val="clear" w:color="auto" w:fill="FFFFFF"/>
        <w:spacing w:before="0" w:beforeAutospacing="0" w:after="0" w:afterAutospacing="0"/>
        <w:textAlignment w:val="baseline"/>
        <w:rPr>
          <w:iCs/>
          <w:color w:val="FF0000"/>
        </w:rPr>
      </w:pPr>
    </w:p>
    <w:p w14:paraId="5603B74D" w14:textId="77777777" w:rsidR="00DA230D" w:rsidRPr="00E41ACE" w:rsidRDefault="00DA230D" w:rsidP="00020636">
      <w:pPr>
        <w:pStyle w:val="NormalWeb"/>
        <w:shd w:val="clear" w:color="auto" w:fill="FFFFFF"/>
        <w:spacing w:before="0" w:beforeAutospacing="0" w:after="0" w:afterAutospacing="0"/>
        <w:textAlignment w:val="baseline"/>
        <w:rPr>
          <w:iCs/>
          <w:color w:val="FF0000"/>
        </w:rPr>
      </w:pPr>
    </w:p>
    <w:p w14:paraId="5795B246" w14:textId="24E517F9" w:rsidR="00DD1F66" w:rsidRPr="00E41ACE" w:rsidRDefault="00DD1F66" w:rsidP="00020636">
      <w:pPr>
        <w:pStyle w:val="NormalWeb"/>
        <w:shd w:val="clear" w:color="auto" w:fill="FFFFFF"/>
        <w:spacing w:before="0" w:beforeAutospacing="0" w:after="0" w:afterAutospacing="0"/>
        <w:textAlignment w:val="baseline"/>
        <w:rPr>
          <w:iCs/>
          <w:color w:val="FF0000"/>
        </w:rPr>
      </w:pPr>
    </w:p>
    <w:p w14:paraId="6836E7E1" w14:textId="77777777" w:rsidR="00D90018" w:rsidRDefault="00D90018">
      <w:pPr>
        <w:spacing w:after="200" w:line="276" w:lineRule="auto"/>
        <w:rPr>
          <w:rFonts w:ascii="Helvetica" w:eastAsiaTheme="minorHAnsi" w:hAnsi="Helvetica" w:cs="Calibri"/>
          <w:b/>
          <w:bCs/>
          <w:color w:val="000000"/>
          <w:sz w:val="32"/>
          <w:szCs w:val="18"/>
          <w:bdr w:val="none" w:sz="0" w:space="0" w:color="auto" w:frame="1"/>
          <w:lang w:eastAsia="en-US"/>
        </w:rPr>
      </w:pPr>
      <w:r>
        <w:br w:type="page"/>
      </w:r>
    </w:p>
    <w:p w14:paraId="3E4321CD" w14:textId="018FA18B" w:rsidR="00BF10F4" w:rsidRPr="00E41ACE" w:rsidRDefault="0017437D" w:rsidP="00B479B3">
      <w:pPr>
        <w:pStyle w:val="Subheader0"/>
        <w:rPr>
          <w:color w:val="201F1E"/>
          <w:szCs w:val="22"/>
        </w:rPr>
      </w:pPr>
      <w:r>
        <w:rPr>
          <w:noProof/>
        </w:rPr>
        <w:lastRenderedPageBreak/>
        <mc:AlternateContent>
          <mc:Choice Requires="wps">
            <w:drawing>
              <wp:anchor distT="0" distB="0" distL="114300" distR="114300" simplePos="0" relativeHeight="251665408" behindDoc="0" locked="0" layoutInCell="1" allowOverlap="1" wp14:anchorId="73CBC14F" wp14:editId="0F89356A">
                <wp:simplePos x="0" y="0"/>
                <wp:positionH relativeFrom="column">
                  <wp:posOffset>27992</wp:posOffset>
                </wp:positionH>
                <wp:positionV relativeFrom="paragraph">
                  <wp:posOffset>251927</wp:posOffset>
                </wp:positionV>
                <wp:extent cx="5019869" cy="9848850"/>
                <wp:effectExtent l="0" t="0" r="0" b="6350"/>
                <wp:wrapNone/>
                <wp:docPr id="7" name="Text Box 7"/>
                <wp:cNvGraphicFramePr/>
                <a:graphic xmlns:a="http://schemas.openxmlformats.org/drawingml/2006/main">
                  <a:graphicData uri="http://schemas.microsoft.com/office/word/2010/wordprocessingShape">
                    <wps:wsp>
                      <wps:cNvSpPr txBox="1"/>
                      <wps:spPr>
                        <a:xfrm>
                          <a:off x="0" y="0"/>
                          <a:ext cx="5019869" cy="9848850"/>
                        </a:xfrm>
                        <a:prstGeom prst="rect">
                          <a:avLst/>
                        </a:prstGeom>
                        <a:solidFill>
                          <a:schemeClr val="lt1"/>
                        </a:solidFill>
                        <a:ln w="6350">
                          <a:noFill/>
                        </a:ln>
                      </wps:spPr>
                      <wps:txbx>
                        <w:txbxContent>
                          <w:p w14:paraId="49002CF3" w14:textId="4AD24FE9" w:rsidR="00925B69" w:rsidRPr="00A84195" w:rsidRDefault="00925B69" w:rsidP="0082743F">
                            <w:pPr>
                              <w:pStyle w:val="subheader"/>
                              <w:shd w:val="clear" w:color="auto" w:fill="FFFFFF"/>
                              <w:spacing w:before="0" w:beforeAutospacing="0" w:after="0" w:afterAutospacing="0"/>
                              <w:rPr>
                                <w:rFonts w:ascii="Helvetica" w:hAnsi="Helvetica"/>
                                <w:b/>
                                <w:bCs/>
                                <w:color w:val="000000" w:themeColor="text1"/>
                                <w:sz w:val="20"/>
                                <w:szCs w:val="20"/>
                              </w:rPr>
                            </w:pPr>
                            <w:r w:rsidRPr="00A84195">
                              <w:rPr>
                                <w:rFonts w:ascii="Helvetica" w:hAnsi="Helvetica"/>
                                <w:b/>
                                <w:bCs/>
                                <w:color w:val="000000" w:themeColor="text1"/>
                                <w:sz w:val="20"/>
                                <w:szCs w:val="20"/>
                              </w:rPr>
                              <w:t>Executive Summary / Abstract</w:t>
                            </w:r>
                            <w:r w:rsidR="00960985" w:rsidRPr="00A84195">
                              <w:rPr>
                                <w:rFonts w:ascii="Helvetica" w:hAnsi="Helvetica"/>
                                <w:b/>
                                <w:bCs/>
                                <w:color w:val="000000" w:themeColor="text1"/>
                                <w:sz w:val="20"/>
                                <w:szCs w:val="20"/>
                              </w:rPr>
                              <w:tab/>
                            </w:r>
                            <w:r w:rsidR="00F76F35" w:rsidRPr="00A84195">
                              <w:rPr>
                                <w:rFonts w:ascii="Helvetica" w:hAnsi="Helvetica"/>
                                <w:b/>
                                <w:bCs/>
                                <w:color w:val="000000" w:themeColor="text1"/>
                                <w:sz w:val="20"/>
                                <w:szCs w:val="20"/>
                              </w:rPr>
                              <w:tab/>
                            </w:r>
                            <w:r w:rsidR="00960985" w:rsidRPr="00A84195">
                              <w:rPr>
                                <w:rFonts w:ascii="Helvetica" w:hAnsi="Helvetica"/>
                                <w:color w:val="000000" w:themeColor="text1"/>
                                <w:sz w:val="20"/>
                                <w:szCs w:val="20"/>
                              </w:rPr>
                              <w:t>1</w:t>
                            </w:r>
                          </w:p>
                          <w:p w14:paraId="122C0AE2" w14:textId="4DF2B88A" w:rsidR="00925B69" w:rsidRPr="00A84195" w:rsidRDefault="00925B69" w:rsidP="0082743F">
                            <w:pPr>
                              <w:pStyle w:val="subheader"/>
                              <w:shd w:val="clear" w:color="auto" w:fill="FFFFFF"/>
                              <w:spacing w:before="0" w:beforeAutospacing="0" w:after="0" w:afterAutospacing="0"/>
                              <w:rPr>
                                <w:rFonts w:ascii="Helvetica" w:hAnsi="Helvetica"/>
                                <w:b/>
                                <w:bCs/>
                                <w:color w:val="000000" w:themeColor="text1"/>
                                <w:sz w:val="20"/>
                                <w:szCs w:val="20"/>
                              </w:rPr>
                            </w:pPr>
                            <w:r w:rsidRPr="00A84195">
                              <w:rPr>
                                <w:rFonts w:ascii="Helvetica" w:hAnsi="Helvetica"/>
                                <w:b/>
                                <w:bCs/>
                                <w:color w:val="000000" w:themeColor="text1"/>
                                <w:sz w:val="20"/>
                                <w:szCs w:val="20"/>
                              </w:rPr>
                              <w:t>Acknowledgements</w:t>
                            </w:r>
                            <w:r w:rsidR="00960985" w:rsidRPr="00A84195">
                              <w:rPr>
                                <w:rFonts w:ascii="Helvetica" w:hAnsi="Helvetica"/>
                                <w:b/>
                                <w:bCs/>
                                <w:color w:val="000000" w:themeColor="text1"/>
                                <w:sz w:val="20"/>
                                <w:szCs w:val="20"/>
                              </w:rPr>
                              <w:tab/>
                            </w:r>
                            <w:r w:rsidR="00960985" w:rsidRPr="00A84195">
                              <w:rPr>
                                <w:rFonts w:ascii="Helvetica" w:hAnsi="Helvetica"/>
                                <w:b/>
                                <w:bCs/>
                                <w:color w:val="000000" w:themeColor="text1"/>
                                <w:sz w:val="20"/>
                                <w:szCs w:val="20"/>
                              </w:rPr>
                              <w:tab/>
                            </w:r>
                            <w:r w:rsidR="00C81662" w:rsidRPr="00A84195">
                              <w:rPr>
                                <w:rFonts w:ascii="Helvetica" w:hAnsi="Helvetica"/>
                                <w:b/>
                                <w:bCs/>
                                <w:color w:val="000000" w:themeColor="text1"/>
                                <w:sz w:val="20"/>
                                <w:szCs w:val="20"/>
                              </w:rPr>
                              <w:tab/>
                            </w:r>
                            <w:r w:rsidR="00960985" w:rsidRPr="00A84195">
                              <w:rPr>
                                <w:rFonts w:ascii="Helvetica" w:hAnsi="Helvetica"/>
                                <w:color w:val="000000" w:themeColor="text1"/>
                                <w:sz w:val="20"/>
                                <w:szCs w:val="20"/>
                              </w:rPr>
                              <w:t>2</w:t>
                            </w:r>
                          </w:p>
                          <w:p w14:paraId="240AB51C" w14:textId="7E3F5225" w:rsidR="00925B69" w:rsidRPr="00A84195" w:rsidRDefault="00925B69" w:rsidP="0082743F">
                            <w:pPr>
                              <w:pStyle w:val="subheader"/>
                              <w:shd w:val="clear" w:color="auto" w:fill="FFFFFF"/>
                              <w:spacing w:before="0" w:beforeAutospacing="0" w:after="0" w:afterAutospacing="0"/>
                              <w:rPr>
                                <w:rFonts w:ascii="Helvetica" w:hAnsi="Helvetica"/>
                                <w:b/>
                                <w:bCs/>
                                <w:color w:val="000000" w:themeColor="text1"/>
                                <w:sz w:val="20"/>
                                <w:szCs w:val="20"/>
                              </w:rPr>
                            </w:pPr>
                            <w:r w:rsidRPr="00A84195">
                              <w:rPr>
                                <w:rFonts w:ascii="Helvetica" w:hAnsi="Helvetica"/>
                                <w:b/>
                                <w:bCs/>
                                <w:color w:val="000000" w:themeColor="text1"/>
                                <w:sz w:val="20"/>
                                <w:szCs w:val="20"/>
                              </w:rPr>
                              <w:t>Contents Page </w:t>
                            </w:r>
                            <w:r w:rsidR="00960985" w:rsidRPr="00A84195">
                              <w:rPr>
                                <w:rFonts w:ascii="Helvetica" w:hAnsi="Helvetica"/>
                                <w:b/>
                                <w:bCs/>
                                <w:color w:val="000000" w:themeColor="text1"/>
                                <w:sz w:val="20"/>
                                <w:szCs w:val="20"/>
                              </w:rPr>
                              <w:tab/>
                            </w:r>
                            <w:r w:rsidR="00960985" w:rsidRPr="00A84195">
                              <w:rPr>
                                <w:rFonts w:ascii="Helvetica" w:hAnsi="Helvetica"/>
                                <w:b/>
                                <w:bCs/>
                                <w:color w:val="000000" w:themeColor="text1"/>
                                <w:sz w:val="20"/>
                                <w:szCs w:val="20"/>
                              </w:rPr>
                              <w:tab/>
                            </w:r>
                            <w:r w:rsidR="00C81662" w:rsidRPr="00A84195">
                              <w:rPr>
                                <w:rFonts w:ascii="Helvetica" w:hAnsi="Helvetica"/>
                                <w:b/>
                                <w:bCs/>
                                <w:color w:val="000000" w:themeColor="text1"/>
                                <w:sz w:val="20"/>
                                <w:szCs w:val="20"/>
                              </w:rPr>
                              <w:tab/>
                            </w:r>
                            <w:r w:rsidR="006C4CA4" w:rsidRPr="00A84195">
                              <w:rPr>
                                <w:rFonts w:ascii="Helvetica" w:hAnsi="Helvetica"/>
                                <w:color w:val="000000" w:themeColor="text1"/>
                                <w:sz w:val="20"/>
                                <w:szCs w:val="20"/>
                              </w:rPr>
                              <w:t>4</w:t>
                            </w:r>
                          </w:p>
                          <w:p w14:paraId="34B9D8AA" w14:textId="633F92B7" w:rsidR="00925B69" w:rsidRPr="00A84195" w:rsidRDefault="00925B69" w:rsidP="0082743F">
                            <w:pPr>
                              <w:pStyle w:val="subheader"/>
                              <w:shd w:val="clear" w:color="auto" w:fill="FFFFFF"/>
                              <w:spacing w:before="0" w:beforeAutospacing="0" w:after="0" w:afterAutospacing="0"/>
                              <w:rPr>
                                <w:rFonts w:ascii="Helvetica" w:hAnsi="Helvetica"/>
                                <w:b/>
                                <w:bCs/>
                                <w:color w:val="000000" w:themeColor="text1"/>
                                <w:sz w:val="20"/>
                                <w:szCs w:val="20"/>
                              </w:rPr>
                            </w:pPr>
                            <w:r w:rsidRPr="00A84195">
                              <w:rPr>
                                <w:rFonts w:ascii="Helvetica" w:hAnsi="Helvetica"/>
                                <w:b/>
                                <w:bCs/>
                                <w:color w:val="000000" w:themeColor="text1"/>
                                <w:sz w:val="20"/>
                                <w:szCs w:val="20"/>
                              </w:rPr>
                              <w:t>Introduction </w:t>
                            </w:r>
                            <w:r w:rsidR="00960985" w:rsidRPr="00A84195">
                              <w:rPr>
                                <w:rFonts w:ascii="Helvetica" w:hAnsi="Helvetica"/>
                                <w:b/>
                                <w:bCs/>
                                <w:color w:val="000000" w:themeColor="text1"/>
                                <w:sz w:val="20"/>
                                <w:szCs w:val="20"/>
                              </w:rPr>
                              <w:tab/>
                            </w:r>
                            <w:r w:rsidR="00960985" w:rsidRPr="00A84195">
                              <w:rPr>
                                <w:rFonts w:ascii="Helvetica" w:hAnsi="Helvetica"/>
                                <w:b/>
                                <w:bCs/>
                                <w:color w:val="000000" w:themeColor="text1"/>
                                <w:sz w:val="20"/>
                                <w:szCs w:val="20"/>
                              </w:rPr>
                              <w:tab/>
                            </w:r>
                            <w:r w:rsidR="00960985" w:rsidRPr="00A84195">
                              <w:rPr>
                                <w:rFonts w:ascii="Helvetica" w:hAnsi="Helvetica"/>
                                <w:b/>
                                <w:bCs/>
                                <w:color w:val="000000" w:themeColor="text1"/>
                                <w:sz w:val="20"/>
                                <w:szCs w:val="20"/>
                              </w:rPr>
                              <w:tab/>
                            </w:r>
                            <w:r w:rsidR="00E31822" w:rsidRPr="00A84195">
                              <w:rPr>
                                <w:rFonts w:ascii="Helvetica" w:hAnsi="Helvetica"/>
                                <w:color w:val="000000" w:themeColor="text1"/>
                                <w:sz w:val="20"/>
                                <w:szCs w:val="20"/>
                              </w:rPr>
                              <w:t>5</w:t>
                            </w:r>
                          </w:p>
                          <w:p w14:paraId="66ED6A7B" w14:textId="1D4AF604" w:rsidR="00925B69" w:rsidRPr="00A84195" w:rsidRDefault="00925B69" w:rsidP="0082743F">
                            <w:pPr>
                              <w:pStyle w:val="subheader"/>
                              <w:shd w:val="clear" w:color="auto" w:fill="FFFFFF"/>
                              <w:spacing w:before="0" w:beforeAutospacing="0" w:after="0" w:afterAutospacing="0"/>
                              <w:rPr>
                                <w:rFonts w:ascii="Helvetica" w:hAnsi="Helvetica"/>
                                <w:b/>
                                <w:bCs/>
                                <w:color w:val="000000" w:themeColor="text1"/>
                                <w:sz w:val="20"/>
                                <w:szCs w:val="20"/>
                              </w:rPr>
                            </w:pPr>
                            <w:r w:rsidRPr="00A84195">
                              <w:rPr>
                                <w:rFonts w:ascii="Helvetica" w:hAnsi="Helvetica"/>
                                <w:b/>
                                <w:bCs/>
                                <w:color w:val="000000" w:themeColor="text1"/>
                                <w:sz w:val="20"/>
                                <w:szCs w:val="20"/>
                              </w:rPr>
                              <w:t>The current system</w:t>
                            </w:r>
                            <w:r w:rsidR="00960985" w:rsidRPr="00A84195">
                              <w:rPr>
                                <w:rFonts w:ascii="Helvetica" w:hAnsi="Helvetica"/>
                                <w:b/>
                                <w:bCs/>
                                <w:color w:val="000000" w:themeColor="text1"/>
                                <w:sz w:val="20"/>
                                <w:szCs w:val="20"/>
                              </w:rPr>
                              <w:tab/>
                            </w:r>
                            <w:r w:rsidR="00960985" w:rsidRPr="00A84195">
                              <w:rPr>
                                <w:rFonts w:ascii="Helvetica" w:hAnsi="Helvetica"/>
                                <w:b/>
                                <w:bCs/>
                                <w:color w:val="000000" w:themeColor="text1"/>
                                <w:sz w:val="20"/>
                                <w:szCs w:val="20"/>
                              </w:rPr>
                              <w:tab/>
                            </w:r>
                            <w:r w:rsidR="001A7D17" w:rsidRPr="00A84195">
                              <w:rPr>
                                <w:rFonts w:ascii="Helvetica" w:hAnsi="Helvetica"/>
                                <w:b/>
                                <w:bCs/>
                                <w:color w:val="000000" w:themeColor="text1"/>
                                <w:sz w:val="20"/>
                                <w:szCs w:val="20"/>
                              </w:rPr>
                              <w:tab/>
                            </w:r>
                            <w:r w:rsidR="00393B62" w:rsidRPr="00A84195">
                              <w:rPr>
                                <w:rFonts w:ascii="Helvetica" w:hAnsi="Helvetica"/>
                                <w:color w:val="000000" w:themeColor="text1"/>
                                <w:sz w:val="20"/>
                                <w:szCs w:val="20"/>
                              </w:rPr>
                              <w:t>6</w:t>
                            </w:r>
                            <w:r w:rsidRPr="00A84195">
                              <w:rPr>
                                <w:rFonts w:ascii="Helvetica" w:hAnsi="Helvetica"/>
                                <w:color w:val="000000" w:themeColor="text1"/>
                                <w:sz w:val="20"/>
                                <w:szCs w:val="20"/>
                              </w:rPr>
                              <w:t> </w:t>
                            </w:r>
                          </w:p>
                          <w:p w14:paraId="4C05983E" w14:textId="54302632" w:rsidR="00925B69" w:rsidRPr="00A84195" w:rsidRDefault="00925B69" w:rsidP="0082743F">
                            <w:pPr>
                              <w:pStyle w:val="subheader"/>
                              <w:shd w:val="clear" w:color="auto" w:fill="FFFFFF"/>
                              <w:spacing w:before="0" w:beforeAutospacing="0" w:after="0" w:afterAutospacing="0"/>
                              <w:rPr>
                                <w:rFonts w:ascii="Helvetica" w:hAnsi="Helvetica"/>
                                <w:b/>
                                <w:bCs/>
                                <w:color w:val="000000" w:themeColor="text1"/>
                                <w:sz w:val="20"/>
                                <w:szCs w:val="20"/>
                              </w:rPr>
                            </w:pPr>
                            <w:r w:rsidRPr="00A84195">
                              <w:rPr>
                                <w:rFonts w:ascii="Helvetica" w:hAnsi="Helvetica"/>
                                <w:b/>
                                <w:bCs/>
                                <w:color w:val="000000" w:themeColor="text1"/>
                                <w:sz w:val="20"/>
                                <w:szCs w:val="20"/>
                              </w:rPr>
                              <w:t>Food Waste</w:t>
                            </w:r>
                            <w:r w:rsidR="00960985" w:rsidRPr="00A84195">
                              <w:rPr>
                                <w:rFonts w:ascii="Helvetica" w:hAnsi="Helvetica"/>
                                <w:b/>
                                <w:bCs/>
                                <w:color w:val="000000" w:themeColor="text1"/>
                                <w:sz w:val="20"/>
                                <w:szCs w:val="20"/>
                              </w:rPr>
                              <w:tab/>
                            </w:r>
                            <w:r w:rsidR="00960985" w:rsidRPr="00A84195">
                              <w:rPr>
                                <w:rFonts w:ascii="Helvetica" w:hAnsi="Helvetica"/>
                                <w:b/>
                                <w:bCs/>
                                <w:color w:val="000000" w:themeColor="text1"/>
                                <w:sz w:val="20"/>
                                <w:szCs w:val="20"/>
                              </w:rPr>
                              <w:tab/>
                            </w:r>
                            <w:r w:rsidR="00960985" w:rsidRPr="00A84195">
                              <w:rPr>
                                <w:rFonts w:ascii="Helvetica" w:hAnsi="Helvetica"/>
                                <w:b/>
                                <w:bCs/>
                                <w:color w:val="000000" w:themeColor="text1"/>
                                <w:sz w:val="20"/>
                                <w:szCs w:val="20"/>
                              </w:rPr>
                              <w:tab/>
                            </w:r>
                            <w:r w:rsidR="000E7403" w:rsidRPr="00A84195">
                              <w:rPr>
                                <w:rFonts w:ascii="Helvetica" w:hAnsi="Helvetica"/>
                                <w:color w:val="000000" w:themeColor="text1"/>
                                <w:sz w:val="20"/>
                                <w:szCs w:val="20"/>
                              </w:rPr>
                              <w:t>7</w:t>
                            </w:r>
                          </w:p>
                          <w:p w14:paraId="75426BA5" w14:textId="7A115B5B" w:rsidR="00925B69" w:rsidRPr="00A84195" w:rsidRDefault="00925B69" w:rsidP="0082743F">
                            <w:pPr>
                              <w:pStyle w:val="subheader"/>
                              <w:shd w:val="clear" w:color="auto" w:fill="FFFFFF"/>
                              <w:spacing w:before="0" w:beforeAutospacing="0" w:after="0" w:afterAutospacing="0"/>
                              <w:rPr>
                                <w:rFonts w:ascii="Helvetica" w:hAnsi="Helvetica"/>
                                <w:b/>
                                <w:bCs/>
                                <w:color w:val="000000" w:themeColor="text1"/>
                                <w:sz w:val="20"/>
                                <w:szCs w:val="20"/>
                              </w:rPr>
                            </w:pPr>
                            <w:r w:rsidRPr="00A84195">
                              <w:rPr>
                                <w:rFonts w:ascii="Helvetica" w:hAnsi="Helvetica"/>
                                <w:b/>
                                <w:bCs/>
                                <w:color w:val="000000" w:themeColor="text1"/>
                                <w:sz w:val="20"/>
                                <w:szCs w:val="20"/>
                              </w:rPr>
                              <w:t>Agricultural challenges</w:t>
                            </w:r>
                            <w:r w:rsidR="00960985" w:rsidRPr="00A84195">
                              <w:rPr>
                                <w:rFonts w:ascii="Helvetica" w:hAnsi="Helvetica"/>
                                <w:b/>
                                <w:bCs/>
                                <w:color w:val="000000" w:themeColor="text1"/>
                                <w:sz w:val="20"/>
                                <w:szCs w:val="20"/>
                              </w:rPr>
                              <w:tab/>
                            </w:r>
                            <w:r w:rsidR="00960985" w:rsidRPr="00A84195">
                              <w:rPr>
                                <w:rFonts w:ascii="Helvetica" w:hAnsi="Helvetica"/>
                                <w:b/>
                                <w:bCs/>
                                <w:color w:val="000000" w:themeColor="text1"/>
                                <w:sz w:val="20"/>
                                <w:szCs w:val="20"/>
                              </w:rPr>
                              <w:tab/>
                            </w:r>
                            <w:r w:rsidR="001A7D17" w:rsidRPr="00A84195">
                              <w:rPr>
                                <w:rFonts w:ascii="Helvetica" w:hAnsi="Helvetica"/>
                                <w:b/>
                                <w:bCs/>
                                <w:color w:val="000000" w:themeColor="text1"/>
                                <w:sz w:val="20"/>
                                <w:szCs w:val="20"/>
                              </w:rPr>
                              <w:tab/>
                            </w:r>
                            <w:r w:rsidR="000E7403" w:rsidRPr="00A84195">
                              <w:rPr>
                                <w:rFonts w:ascii="Helvetica" w:hAnsi="Helvetica"/>
                                <w:color w:val="000000" w:themeColor="text1"/>
                                <w:sz w:val="20"/>
                                <w:szCs w:val="20"/>
                              </w:rPr>
                              <w:t>8</w:t>
                            </w:r>
                          </w:p>
                          <w:p w14:paraId="7D911454" w14:textId="0933F278"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Land and de-forestation </w:t>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4C48BD" w:rsidRPr="00A84195">
                              <w:rPr>
                                <w:rFonts w:ascii="Helvetica" w:hAnsi="Helvetica"/>
                                <w:color w:val="000000" w:themeColor="text1"/>
                                <w:sz w:val="20"/>
                                <w:szCs w:val="20"/>
                              </w:rPr>
                              <w:t>9</w:t>
                            </w:r>
                          </w:p>
                          <w:p w14:paraId="5BAFD5D5" w14:textId="18CE3D13"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Water</w:t>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352DC8" w:rsidRPr="00A84195">
                              <w:rPr>
                                <w:rFonts w:ascii="Helvetica" w:hAnsi="Helvetica"/>
                                <w:color w:val="000000" w:themeColor="text1"/>
                                <w:sz w:val="20"/>
                                <w:szCs w:val="20"/>
                              </w:rPr>
                              <w:t>10</w:t>
                            </w:r>
                          </w:p>
                          <w:p w14:paraId="5947941B" w14:textId="7E4DF49B"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Urbanisation of the World</w:t>
                            </w:r>
                            <w:r w:rsidR="00EF522E"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015B25" w:rsidRPr="00A84195">
                              <w:rPr>
                                <w:rFonts w:ascii="Helvetica" w:hAnsi="Helvetica"/>
                                <w:color w:val="000000" w:themeColor="text1"/>
                                <w:sz w:val="20"/>
                                <w:szCs w:val="20"/>
                              </w:rPr>
                              <w:t>11</w:t>
                            </w:r>
                          </w:p>
                          <w:p w14:paraId="543343A2" w14:textId="647F32B2"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Nature Disconnection - a new social group?</w:t>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015B25" w:rsidRPr="00A84195">
                              <w:rPr>
                                <w:rFonts w:ascii="Helvetica" w:hAnsi="Helvetica"/>
                                <w:color w:val="000000" w:themeColor="text1"/>
                                <w:sz w:val="20"/>
                                <w:szCs w:val="20"/>
                              </w:rPr>
                              <w:t>12</w:t>
                            </w:r>
                          </w:p>
                          <w:p w14:paraId="6E119C57" w14:textId="4C207D54"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Soil </w:t>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015B25" w:rsidRPr="00A84195">
                              <w:rPr>
                                <w:rFonts w:ascii="Helvetica" w:hAnsi="Helvetica"/>
                                <w:color w:val="000000" w:themeColor="text1"/>
                                <w:sz w:val="20"/>
                                <w:szCs w:val="20"/>
                              </w:rPr>
                              <w:t>13</w:t>
                            </w:r>
                          </w:p>
                          <w:p w14:paraId="1C4DAD8B" w14:textId="3B5A978F"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Irrigation and yields</w:t>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961F61" w:rsidRPr="00A84195">
                              <w:rPr>
                                <w:rFonts w:ascii="Helvetica" w:hAnsi="Helvetica"/>
                                <w:color w:val="000000" w:themeColor="text1"/>
                                <w:sz w:val="20"/>
                                <w:szCs w:val="20"/>
                              </w:rPr>
                              <w:t>13</w:t>
                            </w:r>
                          </w:p>
                          <w:p w14:paraId="18647C7F" w14:textId="0692F685"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Fertilisers</w:t>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903483" w:rsidRPr="00A84195">
                              <w:rPr>
                                <w:rFonts w:ascii="Helvetica" w:hAnsi="Helvetica"/>
                                <w:color w:val="000000" w:themeColor="text1"/>
                                <w:sz w:val="20"/>
                                <w:szCs w:val="20"/>
                              </w:rPr>
                              <w:t>14</w:t>
                            </w:r>
                          </w:p>
                          <w:p w14:paraId="0A11B358" w14:textId="4954D4E1"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Transport </w:t>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t>14</w:t>
                            </w:r>
                          </w:p>
                          <w:p w14:paraId="502FF580" w14:textId="62D781E1"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Open market</w:t>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t>15</w:t>
                            </w:r>
                          </w:p>
                          <w:p w14:paraId="612FCC5C" w14:textId="0222466A"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Vertical Farming </w:t>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C547C4" w:rsidRPr="00A84195">
                              <w:rPr>
                                <w:rFonts w:ascii="Helvetica" w:hAnsi="Helvetica"/>
                                <w:color w:val="000000" w:themeColor="text1"/>
                                <w:sz w:val="20"/>
                                <w:szCs w:val="20"/>
                              </w:rPr>
                              <w:t>15</w:t>
                            </w:r>
                          </w:p>
                          <w:p w14:paraId="36A8A187" w14:textId="679748BA"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Greenhouse Farming and levels of CO2</w:t>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t>1</w:t>
                            </w:r>
                            <w:r w:rsidR="00C547C4" w:rsidRPr="00A84195">
                              <w:rPr>
                                <w:rFonts w:ascii="Helvetica" w:hAnsi="Helvetica"/>
                                <w:color w:val="000000" w:themeColor="text1"/>
                                <w:sz w:val="20"/>
                                <w:szCs w:val="20"/>
                              </w:rPr>
                              <w:t>5</w:t>
                            </w:r>
                          </w:p>
                          <w:p w14:paraId="7065B1E6" w14:textId="6EC0D4A3" w:rsidR="00925B69" w:rsidRPr="00A84195" w:rsidRDefault="00925B69" w:rsidP="0082743F">
                            <w:pPr>
                              <w:pStyle w:val="subheader"/>
                              <w:shd w:val="clear" w:color="auto" w:fill="FFFFFF"/>
                              <w:spacing w:before="0" w:beforeAutospacing="0" w:after="0" w:afterAutospacing="0"/>
                              <w:rPr>
                                <w:rFonts w:ascii="Helvetica" w:hAnsi="Helvetica"/>
                                <w:color w:val="000000" w:themeColor="text1"/>
                                <w:sz w:val="20"/>
                                <w:szCs w:val="20"/>
                              </w:rPr>
                            </w:pPr>
                            <w:r w:rsidRPr="00A84195">
                              <w:rPr>
                                <w:rFonts w:ascii="Helvetica" w:hAnsi="Helvetica"/>
                                <w:b/>
                                <w:bCs/>
                                <w:color w:val="000000" w:themeColor="text1"/>
                                <w:sz w:val="20"/>
                                <w:szCs w:val="20"/>
                              </w:rPr>
                              <w:t>The waste of crops</w:t>
                            </w:r>
                            <w:r w:rsidRPr="00A84195">
                              <w:rPr>
                                <w:rFonts w:ascii="Helvetica" w:hAnsi="Helvetica"/>
                                <w:color w:val="000000" w:themeColor="text1"/>
                                <w:sz w:val="20"/>
                                <w:szCs w:val="20"/>
                              </w:rPr>
                              <w:t> </w:t>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23352F" w:rsidRPr="00A84195">
                              <w:rPr>
                                <w:rFonts w:ascii="Helvetica" w:hAnsi="Helvetica"/>
                                <w:color w:val="000000" w:themeColor="text1"/>
                                <w:sz w:val="20"/>
                                <w:szCs w:val="20"/>
                              </w:rPr>
                              <w:tab/>
                            </w:r>
                            <w:r w:rsidR="006D71ED" w:rsidRPr="00A84195">
                              <w:rPr>
                                <w:rFonts w:ascii="Helvetica" w:hAnsi="Helvetica"/>
                                <w:color w:val="000000" w:themeColor="text1"/>
                                <w:sz w:val="20"/>
                                <w:szCs w:val="20"/>
                              </w:rPr>
                              <w:t>16</w:t>
                            </w:r>
                          </w:p>
                          <w:p w14:paraId="6607E14B" w14:textId="1F435C70"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Consumption changes</w:t>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1A7D17" w:rsidRPr="00A84195">
                              <w:rPr>
                                <w:rFonts w:ascii="Helvetica" w:hAnsi="Helvetica"/>
                                <w:color w:val="000000" w:themeColor="text1"/>
                                <w:sz w:val="20"/>
                                <w:szCs w:val="20"/>
                              </w:rPr>
                              <w:tab/>
                            </w:r>
                            <w:r w:rsidR="008C4768" w:rsidRPr="00A84195">
                              <w:rPr>
                                <w:rFonts w:ascii="Helvetica" w:hAnsi="Helvetica"/>
                                <w:color w:val="000000" w:themeColor="text1"/>
                                <w:sz w:val="20"/>
                                <w:szCs w:val="20"/>
                              </w:rPr>
                              <w:t>16</w:t>
                            </w:r>
                          </w:p>
                          <w:p w14:paraId="54DA26E5" w14:textId="2FBAB373" w:rsidR="00925B69" w:rsidRPr="00A84195" w:rsidRDefault="00925B69" w:rsidP="0082743F">
                            <w:pPr>
                              <w:pStyle w:val="subheader"/>
                              <w:shd w:val="clear" w:color="auto" w:fill="FFFFFF"/>
                              <w:spacing w:before="0" w:beforeAutospacing="0" w:after="0" w:afterAutospacing="0"/>
                              <w:rPr>
                                <w:rFonts w:ascii="Helvetica" w:hAnsi="Helvetica"/>
                                <w:color w:val="000000" w:themeColor="text1"/>
                                <w:sz w:val="20"/>
                                <w:szCs w:val="20"/>
                              </w:rPr>
                            </w:pPr>
                            <w:r w:rsidRPr="00A84195">
                              <w:rPr>
                                <w:rFonts w:ascii="Helvetica" w:hAnsi="Helvetica"/>
                                <w:b/>
                                <w:bCs/>
                                <w:color w:val="000000" w:themeColor="text1"/>
                                <w:sz w:val="20"/>
                                <w:szCs w:val="20"/>
                              </w:rPr>
                              <w:t>The unsustainable crop model</w:t>
                            </w:r>
                            <w:r w:rsidR="00960985" w:rsidRPr="00A84195">
                              <w:rPr>
                                <w:rFonts w:ascii="Helvetica" w:hAnsi="Helvetica"/>
                                <w:color w:val="000000" w:themeColor="text1"/>
                                <w:sz w:val="20"/>
                                <w:szCs w:val="20"/>
                              </w:rPr>
                              <w:tab/>
                            </w:r>
                            <w:r w:rsidR="0023352F" w:rsidRPr="00A84195">
                              <w:rPr>
                                <w:rFonts w:ascii="Helvetica" w:hAnsi="Helvetica"/>
                                <w:color w:val="000000" w:themeColor="text1"/>
                                <w:sz w:val="20"/>
                                <w:szCs w:val="20"/>
                              </w:rPr>
                              <w:tab/>
                            </w:r>
                            <w:r w:rsidR="00BD595E" w:rsidRPr="00A84195">
                              <w:rPr>
                                <w:rFonts w:ascii="Helvetica" w:hAnsi="Helvetica"/>
                                <w:color w:val="000000" w:themeColor="text1"/>
                                <w:sz w:val="20"/>
                                <w:szCs w:val="20"/>
                              </w:rPr>
                              <w:t>19</w:t>
                            </w:r>
                          </w:p>
                          <w:p w14:paraId="017B6A02" w14:textId="549E5856"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Losses and changes</w:t>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BD595E" w:rsidRPr="00A84195">
                              <w:rPr>
                                <w:rFonts w:ascii="Helvetica" w:hAnsi="Helvetica"/>
                                <w:color w:val="000000" w:themeColor="text1"/>
                                <w:sz w:val="20"/>
                                <w:szCs w:val="20"/>
                              </w:rPr>
                              <w:t>19</w:t>
                            </w:r>
                          </w:p>
                          <w:p w14:paraId="37D68F02" w14:textId="7EE9840E"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The evidence of earth's change </w:t>
                            </w:r>
                            <w:r w:rsidR="00960985" w:rsidRPr="00A84195">
                              <w:rPr>
                                <w:rFonts w:ascii="Helvetica" w:hAnsi="Helvetica"/>
                                <w:color w:val="000000" w:themeColor="text1"/>
                                <w:sz w:val="20"/>
                                <w:szCs w:val="20"/>
                                <w:bdr w:val="none" w:sz="0" w:space="0" w:color="auto" w:frame="1"/>
                              </w:rPr>
                              <w:tab/>
                            </w:r>
                            <w:r w:rsidR="00960985" w:rsidRPr="00A84195">
                              <w:rPr>
                                <w:rFonts w:ascii="Helvetica" w:hAnsi="Helvetica"/>
                                <w:color w:val="000000" w:themeColor="text1"/>
                                <w:sz w:val="20"/>
                                <w:szCs w:val="20"/>
                                <w:bdr w:val="none" w:sz="0" w:space="0" w:color="auto" w:frame="1"/>
                              </w:rPr>
                              <w:tab/>
                            </w:r>
                            <w:r w:rsidR="00B53D2D" w:rsidRPr="00A84195">
                              <w:rPr>
                                <w:rFonts w:ascii="Helvetica" w:hAnsi="Helvetica"/>
                                <w:color w:val="000000" w:themeColor="text1"/>
                                <w:sz w:val="20"/>
                                <w:szCs w:val="20"/>
                                <w:bdr w:val="none" w:sz="0" w:space="0" w:color="auto" w:frame="1"/>
                              </w:rPr>
                              <w:t>21</w:t>
                            </w:r>
                          </w:p>
                          <w:p w14:paraId="5040BC3F" w14:textId="40617CCF"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People </w:t>
                            </w:r>
                            <w:r w:rsidR="00960985" w:rsidRPr="00A84195">
                              <w:rPr>
                                <w:rFonts w:ascii="Helvetica" w:hAnsi="Helvetica"/>
                                <w:color w:val="000000" w:themeColor="text1"/>
                                <w:sz w:val="20"/>
                                <w:szCs w:val="20"/>
                                <w:bdr w:val="none" w:sz="0" w:space="0" w:color="auto" w:frame="1"/>
                              </w:rPr>
                              <w:tab/>
                            </w:r>
                            <w:r w:rsidR="00960985" w:rsidRPr="00A84195">
                              <w:rPr>
                                <w:rFonts w:ascii="Helvetica" w:hAnsi="Helvetica"/>
                                <w:color w:val="000000" w:themeColor="text1"/>
                                <w:sz w:val="20"/>
                                <w:szCs w:val="20"/>
                                <w:bdr w:val="none" w:sz="0" w:space="0" w:color="auto" w:frame="1"/>
                              </w:rPr>
                              <w:tab/>
                            </w:r>
                            <w:r w:rsidR="00960985" w:rsidRPr="00A84195">
                              <w:rPr>
                                <w:rFonts w:ascii="Helvetica" w:hAnsi="Helvetica"/>
                                <w:color w:val="000000" w:themeColor="text1"/>
                                <w:sz w:val="20"/>
                                <w:szCs w:val="20"/>
                                <w:bdr w:val="none" w:sz="0" w:space="0" w:color="auto" w:frame="1"/>
                              </w:rPr>
                              <w:tab/>
                            </w:r>
                            <w:r w:rsidR="003F10A0" w:rsidRPr="00A84195">
                              <w:rPr>
                                <w:rFonts w:ascii="Helvetica" w:hAnsi="Helvetica"/>
                                <w:color w:val="000000" w:themeColor="text1"/>
                                <w:sz w:val="20"/>
                                <w:szCs w:val="20"/>
                                <w:bdr w:val="none" w:sz="0" w:space="0" w:color="auto" w:frame="1"/>
                              </w:rPr>
                              <w:t>21</w:t>
                            </w:r>
                          </w:p>
                          <w:p w14:paraId="54C5D941" w14:textId="482E79E0"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proofErr w:type="gramStart"/>
                            <w:r w:rsidRPr="00A84195">
                              <w:rPr>
                                <w:rFonts w:ascii="Helvetica" w:hAnsi="Helvetica"/>
                                <w:color w:val="000000" w:themeColor="text1"/>
                                <w:sz w:val="20"/>
                                <w:szCs w:val="20"/>
                                <w:bdr w:val="none" w:sz="0" w:space="0" w:color="auto" w:frame="1"/>
                              </w:rPr>
                              <w:t>Pakistan :</w:t>
                            </w:r>
                            <w:proofErr w:type="gramEnd"/>
                            <w:r w:rsidRPr="00A84195">
                              <w:rPr>
                                <w:rFonts w:ascii="Helvetica" w:hAnsi="Helvetica"/>
                                <w:color w:val="000000" w:themeColor="text1"/>
                                <w:sz w:val="20"/>
                                <w:szCs w:val="20"/>
                                <w:bdr w:val="none" w:sz="0" w:space="0" w:color="auto" w:frame="1"/>
                              </w:rPr>
                              <w:t xml:space="preserve"> January 2023</w:t>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3F10A0" w:rsidRPr="00A84195">
                              <w:rPr>
                                <w:rFonts w:ascii="Helvetica" w:hAnsi="Helvetica"/>
                                <w:color w:val="000000" w:themeColor="text1"/>
                                <w:sz w:val="20"/>
                                <w:szCs w:val="20"/>
                                <w:bdr w:val="none" w:sz="0" w:space="0" w:color="auto" w:frame="1"/>
                              </w:rPr>
                              <w:t>22</w:t>
                            </w:r>
                          </w:p>
                          <w:p w14:paraId="5876BFB4" w14:textId="119D7FE5"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US droughts in 2022-2023</w:t>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8E3FB8" w:rsidRPr="00A84195">
                              <w:rPr>
                                <w:rFonts w:ascii="Helvetica" w:hAnsi="Helvetica"/>
                                <w:color w:val="000000" w:themeColor="text1"/>
                                <w:sz w:val="20"/>
                                <w:szCs w:val="20"/>
                                <w:bdr w:val="none" w:sz="0" w:space="0" w:color="auto" w:frame="1"/>
                              </w:rPr>
                              <w:t>22</w:t>
                            </w:r>
                          </w:p>
                          <w:p w14:paraId="0346854D" w14:textId="4D3E853B" w:rsidR="00925B69" w:rsidRPr="00A84195" w:rsidRDefault="00925B69" w:rsidP="0082743F">
                            <w:pPr>
                              <w:pStyle w:val="subheader"/>
                              <w:shd w:val="clear" w:color="auto" w:fill="FFFFFF"/>
                              <w:spacing w:before="0" w:beforeAutospacing="0" w:after="0" w:afterAutospacing="0"/>
                              <w:rPr>
                                <w:rFonts w:ascii="Helvetica" w:hAnsi="Helvetica"/>
                                <w:color w:val="000000" w:themeColor="text1"/>
                                <w:sz w:val="20"/>
                                <w:szCs w:val="20"/>
                              </w:rPr>
                            </w:pPr>
                            <w:r w:rsidRPr="00A84195">
                              <w:rPr>
                                <w:rFonts w:ascii="Helvetica" w:hAnsi="Helvetica"/>
                                <w:b/>
                                <w:bCs/>
                                <w:color w:val="000000" w:themeColor="text1"/>
                                <w:sz w:val="20"/>
                                <w:szCs w:val="20"/>
                              </w:rPr>
                              <w:t>Identification for food transition</w:t>
                            </w:r>
                            <w:r w:rsidRPr="00A84195">
                              <w:rPr>
                                <w:rFonts w:ascii="Helvetica" w:hAnsi="Helvetica"/>
                                <w:color w:val="000000" w:themeColor="text1"/>
                                <w:sz w:val="20"/>
                                <w:szCs w:val="20"/>
                              </w:rPr>
                              <w:t> </w:t>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3B5955" w:rsidRPr="00A84195">
                              <w:rPr>
                                <w:rFonts w:ascii="Helvetica" w:hAnsi="Helvetica"/>
                                <w:color w:val="000000" w:themeColor="text1"/>
                                <w:sz w:val="20"/>
                                <w:szCs w:val="20"/>
                              </w:rPr>
                              <w:t>23</w:t>
                            </w:r>
                          </w:p>
                          <w:p w14:paraId="6692C597" w14:textId="36B87F80"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Ingredients and diversity examples</w:t>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D56363" w:rsidRPr="00A84195">
                              <w:rPr>
                                <w:rFonts w:ascii="Helvetica" w:hAnsi="Helvetica"/>
                                <w:color w:val="000000" w:themeColor="text1"/>
                                <w:sz w:val="20"/>
                                <w:szCs w:val="20"/>
                              </w:rPr>
                              <w:t>23</w:t>
                            </w:r>
                          </w:p>
                          <w:p w14:paraId="20469E9D" w14:textId="3197D064"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Monoculture Farming </w:t>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077A27" w:rsidRPr="00A84195">
                              <w:rPr>
                                <w:rFonts w:ascii="Helvetica" w:hAnsi="Helvetica"/>
                                <w:color w:val="000000" w:themeColor="text1"/>
                                <w:sz w:val="20"/>
                                <w:szCs w:val="20"/>
                              </w:rPr>
                              <w:t>25</w:t>
                            </w:r>
                          </w:p>
                          <w:p w14:paraId="3919786B" w14:textId="5AFDE08F"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Upcycle ingredients</w:t>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AF7BF9" w:rsidRPr="00A84195">
                              <w:rPr>
                                <w:rFonts w:ascii="Helvetica" w:hAnsi="Helvetica"/>
                                <w:color w:val="000000" w:themeColor="text1"/>
                                <w:sz w:val="20"/>
                                <w:szCs w:val="20"/>
                              </w:rPr>
                              <w:t>26</w:t>
                            </w:r>
                          </w:p>
                          <w:p w14:paraId="696D426A" w14:textId="70FA8603"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Artificial Intelligence</w:t>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AF7BF9" w:rsidRPr="00A84195">
                              <w:rPr>
                                <w:rFonts w:ascii="Helvetica" w:hAnsi="Helvetica"/>
                                <w:color w:val="000000" w:themeColor="text1"/>
                                <w:sz w:val="20"/>
                                <w:szCs w:val="20"/>
                              </w:rPr>
                              <w:t>26</w:t>
                            </w:r>
                            <w:r w:rsidRPr="00A84195">
                              <w:rPr>
                                <w:rFonts w:ascii="Helvetica" w:hAnsi="Helvetica"/>
                                <w:color w:val="000000" w:themeColor="text1"/>
                                <w:sz w:val="20"/>
                                <w:szCs w:val="20"/>
                              </w:rPr>
                              <w:t> </w:t>
                            </w:r>
                          </w:p>
                          <w:p w14:paraId="6BEEACB6" w14:textId="72F7B3FF" w:rsidR="00925B69" w:rsidRPr="00A84195" w:rsidRDefault="00925B69" w:rsidP="0082743F">
                            <w:pPr>
                              <w:pStyle w:val="subheader"/>
                              <w:shd w:val="clear" w:color="auto" w:fill="FFFFFF"/>
                              <w:spacing w:before="0" w:beforeAutospacing="0" w:after="0" w:afterAutospacing="0"/>
                              <w:rPr>
                                <w:rFonts w:ascii="Helvetica" w:hAnsi="Helvetica"/>
                                <w:color w:val="000000" w:themeColor="text1"/>
                                <w:sz w:val="20"/>
                                <w:szCs w:val="20"/>
                              </w:rPr>
                            </w:pPr>
                            <w:r w:rsidRPr="00A84195">
                              <w:rPr>
                                <w:rFonts w:ascii="Helvetica" w:hAnsi="Helvetica"/>
                                <w:b/>
                                <w:bCs/>
                                <w:color w:val="000000" w:themeColor="text1"/>
                                <w:sz w:val="20"/>
                                <w:szCs w:val="20"/>
                              </w:rPr>
                              <w:t xml:space="preserve">Leading International innovations </w:t>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6423CC" w:rsidRPr="00A84195">
                              <w:rPr>
                                <w:rFonts w:ascii="Helvetica" w:hAnsi="Helvetica"/>
                                <w:color w:val="000000" w:themeColor="text1"/>
                                <w:sz w:val="20"/>
                                <w:szCs w:val="20"/>
                              </w:rPr>
                              <w:t>27</w:t>
                            </w:r>
                            <w:r w:rsidRPr="00A84195">
                              <w:rPr>
                                <w:rFonts w:ascii="Helvetica" w:hAnsi="Helvetica"/>
                                <w:color w:val="000000" w:themeColor="text1"/>
                                <w:sz w:val="20"/>
                                <w:szCs w:val="20"/>
                              </w:rPr>
                              <w:t> </w:t>
                            </w:r>
                          </w:p>
                          <w:p w14:paraId="370D1D2A" w14:textId="1FF72739"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Sustainability Tax</w:t>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925FFC" w:rsidRPr="00A84195">
                              <w:rPr>
                                <w:rFonts w:ascii="Helvetica" w:hAnsi="Helvetica"/>
                                <w:color w:val="000000" w:themeColor="text1"/>
                                <w:sz w:val="20"/>
                                <w:szCs w:val="20"/>
                                <w:bdr w:val="none" w:sz="0" w:space="0" w:color="auto" w:frame="1"/>
                              </w:rPr>
                              <w:t>28</w:t>
                            </w:r>
                          </w:p>
                          <w:p w14:paraId="5306E8F4" w14:textId="6F7AD9FB"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Innovation Funding </w:t>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925FFC" w:rsidRPr="00A84195">
                              <w:rPr>
                                <w:rFonts w:ascii="Helvetica" w:hAnsi="Helvetica"/>
                                <w:color w:val="000000" w:themeColor="text1"/>
                                <w:sz w:val="20"/>
                                <w:szCs w:val="20"/>
                                <w:bdr w:val="none" w:sz="0" w:space="0" w:color="auto" w:frame="1"/>
                              </w:rPr>
                              <w:t>28</w:t>
                            </w:r>
                          </w:p>
                          <w:p w14:paraId="6D938F0D" w14:textId="1A80DCDF" w:rsidR="009A384F"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bdr w:val="none" w:sz="0" w:space="0" w:color="auto" w:frame="1"/>
                              </w:rPr>
                            </w:pPr>
                            <w:r w:rsidRPr="00A84195">
                              <w:rPr>
                                <w:rFonts w:ascii="Helvetica" w:hAnsi="Helvetica"/>
                                <w:color w:val="000000" w:themeColor="text1"/>
                                <w:sz w:val="20"/>
                                <w:szCs w:val="20"/>
                                <w:bdr w:val="none" w:sz="0" w:space="0" w:color="auto" w:frame="1"/>
                              </w:rPr>
                              <w:t>The urgency for change increases within further crises</w:t>
                            </w:r>
                            <w:r w:rsidR="009A384F" w:rsidRPr="00A84195">
                              <w:rPr>
                                <w:rFonts w:ascii="Helvetica" w:hAnsi="Helvetica"/>
                                <w:color w:val="000000" w:themeColor="text1"/>
                                <w:sz w:val="20"/>
                                <w:szCs w:val="20"/>
                                <w:bdr w:val="none" w:sz="0" w:space="0" w:color="auto" w:frame="1"/>
                              </w:rPr>
                              <w:tab/>
                            </w:r>
                            <w:r w:rsidR="00925FFC" w:rsidRPr="00A84195">
                              <w:rPr>
                                <w:rFonts w:ascii="Helvetica" w:hAnsi="Helvetica"/>
                                <w:color w:val="000000" w:themeColor="text1"/>
                                <w:sz w:val="20"/>
                                <w:szCs w:val="20"/>
                                <w:bdr w:val="none" w:sz="0" w:space="0" w:color="auto" w:frame="1"/>
                              </w:rPr>
                              <w:t>28</w:t>
                            </w:r>
                          </w:p>
                          <w:p w14:paraId="575F0CBD" w14:textId="3C811153"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The linear food system is ripe for disruption</w:t>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1520D0" w:rsidRPr="00A84195">
                              <w:rPr>
                                <w:rFonts w:ascii="Helvetica" w:hAnsi="Helvetica"/>
                                <w:color w:val="000000" w:themeColor="text1"/>
                                <w:sz w:val="20"/>
                                <w:szCs w:val="20"/>
                                <w:bdr w:val="none" w:sz="0" w:space="0" w:color="auto" w:frame="1"/>
                              </w:rPr>
                              <w:t>29</w:t>
                            </w:r>
                          </w:p>
                          <w:p w14:paraId="5121B0C3" w14:textId="7CE17A64" w:rsidR="00925B69" w:rsidRPr="00A84195" w:rsidRDefault="00925B69" w:rsidP="0082743F">
                            <w:pPr>
                              <w:pStyle w:val="subheader"/>
                              <w:shd w:val="clear" w:color="auto" w:fill="FFFFFF"/>
                              <w:spacing w:before="0" w:beforeAutospacing="0" w:after="0" w:afterAutospacing="0"/>
                              <w:rPr>
                                <w:rFonts w:ascii="Helvetica" w:hAnsi="Helvetica"/>
                                <w:color w:val="000000" w:themeColor="text1"/>
                                <w:sz w:val="20"/>
                                <w:szCs w:val="20"/>
                              </w:rPr>
                            </w:pPr>
                            <w:r w:rsidRPr="00A84195">
                              <w:rPr>
                                <w:rFonts w:ascii="Helvetica" w:hAnsi="Helvetica"/>
                                <w:b/>
                                <w:bCs/>
                                <w:color w:val="000000" w:themeColor="text1"/>
                                <w:sz w:val="20"/>
                                <w:szCs w:val="20"/>
                              </w:rPr>
                              <w:t>Examples of Innovative Companies</w:t>
                            </w:r>
                            <w:r w:rsidR="009A384F" w:rsidRPr="00A84195">
                              <w:rPr>
                                <w:rFonts w:ascii="Helvetica" w:hAnsi="Helvetica"/>
                                <w:b/>
                                <w:bCs/>
                                <w:color w:val="000000" w:themeColor="text1"/>
                                <w:sz w:val="20"/>
                                <w:szCs w:val="20"/>
                              </w:rPr>
                              <w:tab/>
                            </w:r>
                            <w:r w:rsidR="009A384F" w:rsidRPr="00A84195">
                              <w:rPr>
                                <w:rFonts w:ascii="Helvetica" w:hAnsi="Helvetica"/>
                                <w:color w:val="000000" w:themeColor="text1"/>
                                <w:sz w:val="20"/>
                                <w:szCs w:val="20"/>
                              </w:rPr>
                              <w:tab/>
                            </w:r>
                            <w:r w:rsidR="00B67CE9" w:rsidRPr="00A84195">
                              <w:rPr>
                                <w:rFonts w:ascii="Helvetica" w:hAnsi="Helvetica"/>
                                <w:color w:val="000000" w:themeColor="text1"/>
                                <w:sz w:val="20"/>
                                <w:szCs w:val="20"/>
                              </w:rPr>
                              <w:t>31</w:t>
                            </w:r>
                          </w:p>
                          <w:p w14:paraId="1DA37AAD" w14:textId="56A53FCF"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John Deere</w:t>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175F78" w:rsidRPr="00A84195">
                              <w:rPr>
                                <w:rFonts w:ascii="Helvetica" w:hAnsi="Helvetica"/>
                                <w:color w:val="000000" w:themeColor="text1"/>
                                <w:sz w:val="20"/>
                                <w:szCs w:val="20"/>
                                <w:bdr w:val="none" w:sz="0" w:space="0" w:color="auto" w:frame="1"/>
                              </w:rPr>
                              <w:t>31</w:t>
                            </w:r>
                          </w:p>
                          <w:p w14:paraId="2FC9F1C6" w14:textId="395A1A2A"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Company X Google Alphabet</w:t>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175F78" w:rsidRPr="00A84195">
                              <w:rPr>
                                <w:rFonts w:ascii="Helvetica" w:hAnsi="Helvetica"/>
                                <w:color w:val="000000" w:themeColor="text1"/>
                                <w:sz w:val="20"/>
                                <w:szCs w:val="20"/>
                                <w:bdr w:val="none" w:sz="0" w:space="0" w:color="auto" w:frame="1"/>
                              </w:rPr>
                              <w:t>31</w:t>
                            </w:r>
                          </w:p>
                          <w:p w14:paraId="346E65E5" w14:textId="2AF1F6C6"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PepsiCo</w:t>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C11685" w:rsidRPr="00A84195">
                              <w:rPr>
                                <w:rFonts w:ascii="Helvetica" w:hAnsi="Helvetica"/>
                                <w:color w:val="000000" w:themeColor="text1"/>
                                <w:sz w:val="20"/>
                                <w:szCs w:val="20"/>
                                <w:bdr w:val="none" w:sz="0" w:space="0" w:color="auto" w:frame="1"/>
                              </w:rPr>
                              <w:t>31</w:t>
                            </w:r>
                          </w:p>
                          <w:p w14:paraId="0101F9E5" w14:textId="6E0B3FCB"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PepsiCo Positive (pep+) </w:t>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FE040B" w:rsidRPr="00A84195">
                              <w:rPr>
                                <w:rFonts w:ascii="Helvetica" w:hAnsi="Helvetica"/>
                                <w:color w:val="000000" w:themeColor="text1"/>
                                <w:sz w:val="20"/>
                                <w:szCs w:val="20"/>
                                <w:bdr w:val="none" w:sz="0" w:space="0" w:color="auto" w:frame="1"/>
                              </w:rPr>
                              <w:t>32</w:t>
                            </w:r>
                          </w:p>
                          <w:p w14:paraId="7A9C3928" w14:textId="36753258"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MCSC</w:t>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FE040B" w:rsidRPr="00A84195">
                              <w:rPr>
                                <w:rFonts w:ascii="Helvetica" w:hAnsi="Helvetica"/>
                                <w:color w:val="000000" w:themeColor="text1"/>
                                <w:sz w:val="20"/>
                                <w:szCs w:val="20"/>
                              </w:rPr>
                              <w:t>32</w:t>
                            </w:r>
                          </w:p>
                          <w:p w14:paraId="61DD835C" w14:textId="32324044" w:rsidR="00925B69" w:rsidRPr="00A84195" w:rsidRDefault="00925B69" w:rsidP="0082743F">
                            <w:pPr>
                              <w:pStyle w:val="subheader"/>
                              <w:shd w:val="clear" w:color="auto" w:fill="FFFFFF"/>
                              <w:spacing w:before="0" w:beforeAutospacing="0" w:after="0" w:afterAutospacing="0"/>
                              <w:rPr>
                                <w:rFonts w:ascii="Helvetica" w:hAnsi="Helvetica"/>
                                <w:color w:val="000000" w:themeColor="text1"/>
                                <w:sz w:val="20"/>
                                <w:szCs w:val="20"/>
                              </w:rPr>
                            </w:pPr>
                            <w:r w:rsidRPr="00A84195">
                              <w:rPr>
                                <w:rFonts w:ascii="Helvetica" w:hAnsi="Helvetica"/>
                                <w:b/>
                                <w:bCs/>
                                <w:color w:val="000000" w:themeColor="text1"/>
                                <w:sz w:val="20"/>
                                <w:szCs w:val="20"/>
                              </w:rPr>
                              <w:t>SME Innovation</w:t>
                            </w:r>
                            <w:r w:rsidR="00216FEE" w:rsidRPr="00A84195">
                              <w:rPr>
                                <w:rFonts w:ascii="Helvetica" w:hAnsi="Helvetica"/>
                                <w:b/>
                                <w:bCs/>
                                <w:color w:val="000000" w:themeColor="text1"/>
                                <w:sz w:val="20"/>
                                <w:szCs w:val="20"/>
                              </w:rPr>
                              <w:tab/>
                            </w:r>
                            <w:r w:rsidR="00216FEE" w:rsidRPr="00A84195">
                              <w:rPr>
                                <w:rFonts w:ascii="Helvetica" w:hAnsi="Helvetica"/>
                                <w:b/>
                                <w:bCs/>
                                <w:color w:val="000000" w:themeColor="text1"/>
                                <w:sz w:val="20"/>
                                <w:szCs w:val="20"/>
                              </w:rPr>
                              <w:tab/>
                            </w:r>
                            <w:r w:rsidR="00216FEE" w:rsidRPr="00A84195">
                              <w:rPr>
                                <w:rFonts w:ascii="Helvetica" w:hAnsi="Helvetica"/>
                                <w:b/>
                                <w:bCs/>
                                <w:color w:val="000000" w:themeColor="text1"/>
                                <w:sz w:val="20"/>
                                <w:szCs w:val="20"/>
                              </w:rPr>
                              <w:tab/>
                            </w:r>
                            <w:r w:rsidR="00216FEE" w:rsidRPr="00A84195">
                              <w:rPr>
                                <w:rFonts w:ascii="Helvetica" w:hAnsi="Helvetica"/>
                                <w:color w:val="000000" w:themeColor="text1"/>
                                <w:sz w:val="20"/>
                                <w:szCs w:val="20"/>
                              </w:rPr>
                              <w:t>33</w:t>
                            </w:r>
                          </w:p>
                          <w:p w14:paraId="06EEFEA0" w14:textId="64EECCA8"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 xml:space="preserve">Improved use of temperature and light diffusion; </w:t>
                            </w:r>
                            <w:proofErr w:type="spellStart"/>
                            <w:r w:rsidRPr="00A84195">
                              <w:rPr>
                                <w:rFonts w:ascii="Helvetica" w:hAnsi="Helvetica"/>
                                <w:color w:val="000000" w:themeColor="text1"/>
                                <w:sz w:val="20"/>
                                <w:szCs w:val="20"/>
                                <w:bdr w:val="none" w:sz="0" w:space="0" w:color="auto" w:frame="1"/>
                              </w:rPr>
                              <w:t>Ampode</w:t>
                            </w:r>
                            <w:proofErr w:type="spellEnd"/>
                            <w:r w:rsidRPr="00A84195">
                              <w:rPr>
                                <w:rFonts w:ascii="Helvetica" w:hAnsi="Helvetica"/>
                                <w:color w:val="000000" w:themeColor="text1"/>
                                <w:sz w:val="20"/>
                                <w:szCs w:val="20"/>
                                <w:bdr w:val="none" w:sz="0" w:space="0" w:color="auto" w:frame="1"/>
                              </w:rPr>
                              <w:t> </w:t>
                            </w:r>
                            <w:r w:rsidR="009A384F" w:rsidRPr="00A84195">
                              <w:rPr>
                                <w:rFonts w:ascii="Helvetica" w:hAnsi="Helvetica"/>
                                <w:color w:val="000000" w:themeColor="text1"/>
                                <w:sz w:val="20"/>
                                <w:szCs w:val="20"/>
                                <w:bdr w:val="none" w:sz="0" w:space="0" w:color="auto" w:frame="1"/>
                              </w:rPr>
                              <w:tab/>
                            </w:r>
                            <w:r w:rsidR="00216FEE" w:rsidRPr="00A84195">
                              <w:rPr>
                                <w:rFonts w:ascii="Helvetica" w:hAnsi="Helvetica"/>
                                <w:color w:val="000000" w:themeColor="text1"/>
                                <w:sz w:val="20"/>
                                <w:szCs w:val="20"/>
                                <w:bdr w:val="none" w:sz="0" w:space="0" w:color="auto" w:frame="1"/>
                              </w:rPr>
                              <w:t>33</w:t>
                            </w:r>
                          </w:p>
                          <w:p w14:paraId="4F7DFF0A" w14:textId="4EB94C36"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 xml:space="preserve">Regenerative </w:t>
                            </w:r>
                            <w:proofErr w:type="gramStart"/>
                            <w:r w:rsidRPr="00A84195">
                              <w:rPr>
                                <w:rFonts w:ascii="Helvetica" w:hAnsi="Helvetica"/>
                                <w:color w:val="000000" w:themeColor="text1"/>
                                <w:sz w:val="20"/>
                                <w:szCs w:val="20"/>
                                <w:bdr w:val="none" w:sz="0" w:space="0" w:color="auto" w:frame="1"/>
                              </w:rPr>
                              <w:t>Farming :</w:t>
                            </w:r>
                            <w:proofErr w:type="gramEnd"/>
                            <w:r w:rsidRPr="00A84195">
                              <w:rPr>
                                <w:rFonts w:ascii="Helvetica" w:hAnsi="Helvetica"/>
                                <w:color w:val="000000" w:themeColor="text1"/>
                                <w:sz w:val="20"/>
                                <w:szCs w:val="20"/>
                                <w:bdr w:val="none" w:sz="0" w:space="0" w:color="auto" w:frame="1"/>
                              </w:rPr>
                              <w:t xml:space="preserve"> </w:t>
                            </w:r>
                            <w:proofErr w:type="spellStart"/>
                            <w:r w:rsidRPr="00A84195">
                              <w:rPr>
                                <w:rFonts w:ascii="Helvetica" w:hAnsi="Helvetica"/>
                                <w:color w:val="000000" w:themeColor="text1"/>
                                <w:sz w:val="20"/>
                                <w:szCs w:val="20"/>
                                <w:bdr w:val="none" w:sz="0" w:space="0" w:color="auto" w:frame="1"/>
                              </w:rPr>
                              <w:t>Rizomaagro</w:t>
                            </w:r>
                            <w:proofErr w:type="spellEnd"/>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216FEE" w:rsidRPr="00A84195">
                              <w:rPr>
                                <w:rFonts w:ascii="Helvetica" w:hAnsi="Helvetica"/>
                                <w:color w:val="000000" w:themeColor="text1"/>
                                <w:sz w:val="20"/>
                                <w:szCs w:val="20"/>
                                <w:bdr w:val="none" w:sz="0" w:space="0" w:color="auto" w:frame="1"/>
                              </w:rPr>
                              <w:t>33</w:t>
                            </w:r>
                          </w:p>
                          <w:p w14:paraId="3F0F32E6" w14:textId="287031E0"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 xml:space="preserve">UK Satellite Technology Humming </w:t>
                            </w:r>
                            <w:proofErr w:type="gramStart"/>
                            <w:r w:rsidRPr="00A84195">
                              <w:rPr>
                                <w:rFonts w:ascii="Helvetica" w:hAnsi="Helvetica"/>
                                <w:color w:val="000000" w:themeColor="text1"/>
                                <w:sz w:val="20"/>
                                <w:szCs w:val="20"/>
                                <w:bdr w:val="none" w:sz="0" w:space="0" w:color="auto" w:frame="1"/>
                              </w:rPr>
                              <w:t>bird  </w:t>
                            </w:r>
                            <w:r w:rsidR="009A384F" w:rsidRPr="00A84195">
                              <w:rPr>
                                <w:rFonts w:ascii="Helvetica" w:hAnsi="Helvetica"/>
                                <w:color w:val="000000" w:themeColor="text1"/>
                                <w:sz w:val="20"/>
                                <w:szCs w:val="20"/>
                                <w:bdr w:val="none" w:sz="0" w:space="0" w:color="auto" w:frame="1"/>
                              </w:rPr>
                              <w:tab/>
                            </w:r>
                            <w:proofErr w:type="gramEnd"/>
                            <w:r w:rsidR="009A384F" w:rsidRPr="00A84195">
                              <w:rPr>
                                <w:rFonts w:ascii="Helvetica" w:hAnsi="Helvetica"/>
                                <w:color w:val="000000" w:themeColor="text1"/>
                                <w:sz w:val="20"/>
                                <w:szCs w:val="20"/>
                                <w:bdr w:val="none" w:sz="0" w:space="0" w:color="auto" w:frame="1"/>
                              </w:rPr>
                              <w:tab/>
                            </w:r>
                            <w:r w:rsidR="00216FEE" w:rsidRPr="00A84195">
                              <w:rPr>
                                <w:rFonts w:ascii="Helvetica" w:hAnsi="Helvetica"/>
                                <w:color w:val="000000" w:themeColor="text1"/>
                                <w:sz w:val="20"/>
                                <w:szCs w:val="20"/>
                                <w:bdr w:val="none" w:sz="0" w:space="0" w:color="auto" w:frame="1"/>
                              </w:rPr>
                              <w:t>33</w:t>
                            </w:r>
                          </w:p>
                          <w:p w14:paraId="0A2203C1" w14:textId="4EC994F2"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Tillage detection</w:t>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1462CD" w:rsidRPr="00A84195">
                              <w:rPr>
                                <w:rFonts w:ascii="Helvetica" w:hAnsi="Helvetica"/>
                                <w:color w:val="000000" w:themeColor="text1"/>
                                <w:sz w:val="20"/>
                                <w:szCs w:val="20"/>
                                <w:bdr w:val="none" w:sz="0" w:space="0" w:color="auto" w:frame="1"/>
                              </w:rPr>
                              <w:t>34</w:t>
                            </w:r>
                          </w:p>
                          <w:p w14:paraId="76909BF6" w14:textId="5115FA90"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Crop rotation detection</w:t>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727E23" w:rsidRPr="00A84195">
                              <w:rPr>
                                <w:rFonts w:ascii="Helvetica" w:hAnsi="Helvetica"/>
                                <w:color w:val="000000" w:themeColor="text1"/>
                                <w:sz w:val="20"/>
                                <w:szCs w:val="20"/>
                                <w:bdr w:val="none" w:sz="0" w:space="0" w:color="auto" w:frame="1"/>
                              </w:rPr>
                              <w:t>34</w:t>
                            </w:r>
                          </w:p>
                          <w:p w14:paraId="617F94CA" w14:textId="296312DF"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Not-so-Green Finance </w:t>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546DA8" w:rsidRPr="00A84195">
                              <w:rPr>
                                <w:rFonts w:ascii="Helvetica" w:hAnsi="Helvetica"/>
                                <w:color w:val="000000" w:themeColor="text1"/>
                                <w:sz w:val="20"/>
                                <w:szCs w:val="20"/>
                                <w:bdr w:val="none" w:sz="0" w:space="0" w:color="auto" w:frame="1"/>
                              </w:rPr>
                              <w:t>34</w:t>
                            </w:r>
                          </w:p>
                          <w:p w14:paraId="09FF70ED" w14:textId="4D4FF175"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proofErr w:type="spellStart"/>
                            <w:r w:rsidRPr="00A84195">
                              <w:rPr>
                                <w:rFonts w:ascii="Helvetica" w:hAnsi="Helvetica"/>
                                <w:color w:val="000000" w:themeColor="text1"/>
                                <w:sz w:val="20"/>
                                <w:szCs w:val="20"/>
                                <w:bdr w:val="none" w:sz="0" w:space="0" w:color="auto" w:frame="1"/>
                              </w:rPr>
                              <w:t>Yfood</w:t>
                            </w:r>
                            <w:proofErr w:type="spellEnd"/>
                            <w:r w:rsidRPr="00A84195">
                              <w:rPr>
                                <w:rFonts w:ascii="Helvetica" w:hAnsi="Helvetica"/>
                                <w:color w:val="000000" w:themeColor="text1"/>
                                <w:sz w:val="20"/>
                                <w:szCs w:val="20"/>
                                <w:bdr w:val="none" w:sz="0" w:space="0" w:color="auto" w:frame="1"/>
                              </w:rPr>
                              <w:t> </w:t>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546DA8" w:rsidRPr="00A84195">
                              <w:rPr>
                                <w:rFonts w:ascii="Helvetica" w:hAnsi="Helvetica"/>
                                <w:color w:val="000000" w:themeColor="text1"/>
                                <w:sz w:val="20"/>
                                <w:szCs w:val="20"/>
                                <w:bdr w:val="none" w:sz="0" w:space="0" w:color="auto" w:frame="1"/>
                              </w:rPr>
                              <w:t>34</w:t>
                            </w:r>
                          </w:p>
                          <w:p w14:paraId="7BBB2522" w14:textId="5DAA6784" w:rsidR="00925B69" w:rsidRPr="00A84195" w:rsidRDefault="00925B69" w:rsidP="0082743F">
                            <w:pPr>
                              <w:pStyle w:val="subheader"/>
                              <w:shd w:val="clear" w:color="auto" w:fill="FFFFFF"/>
                              <w:spacing w:before="0" w:beforeAutospacing="0" w:after="0" w:afterAutospacing="0"/>
                              <w:rPr>
                                <w:rFonts w:ascii="Helvetica" w:hAnsi="Helvetica"/>
                                <w:color w:val="000000" w:themeColor="text1"/>
                                <w:sz w:val="20"/>
                                <w:szCs w:val="20"/>
                              </w:rPr>
                            </w:pPr>
                            <w:r w:rsidRPr="00A84195">
                              <w:rPr>
                                <w:rFonts w:ascii="Helvetica" w:hAnsi="Helvetica"/>
                                <w:b/>
                                <w:bCs/>
                                <w:color w:val="000000" w:themeColor="text1"/>
                                <w:sz w:val="20"/>
                                <w:szCs w:val="20"/>
                              </w:rPr>
                              <w:t>Conclusion</w:t>
                            </w:r>
                            <w:r w:rsidRPr="00A84195">
                              <w:rPr>
                                <w:rFonts w:ascii="Helvetica" w:hAnsi="Helvetica"/>
                                <w:color w:val="000000" w:themeColor="text1"/>
                                <w:sz w:val="20"/>
                                <w:szCs w:val="20"/>
                              </w:rPr>
                              <w:t> </w:t>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404E6D" w:rsidRPr="00A84195">
                              <w:rPr>
                                <w:rFonts w:ascii="Helvetica" w:hAnsi="Helvetica"/>
                                <w:color w:val="000000" w:themeColor="text1"/>
                                <w:sz w:val="20"/>
                                <w:szCs w:val="20"/>
                              </w:rPr>
                              <w:t>35</w:t>
                            </w:r>
                          </w:p>
                          <w:p w14:paraId="0C6EA9E3" w14:textId="375DDD17" w:rsidR="00EE771F" w:rsidRPr="00A84195" w:rsidRDefault="00EE771F" w:rsidP="0082743F">
                            <w:pPr>
                              <w:pStyle w:val="subheader"/>
                              <w:shd w:val="clear" w:color="auto" w:fill="FFFFFF"/>
                              <w:spacing w:before="0" w:beforeAutospacing="0" w:after="0" w:afterAutospacing="0"/>
                              <w:rPr>
                                <w:rFonts w:ascii="Helvetica" w:hAnsi="Helvetica"/>
                                <w:b/>
                                <w:bCs/>
                                <w:color w:val="000000" w:themeColor="text1"/>
                                <w:sz w:val="20"/>
                                <w:szCs w:val="20"/>
                              </w:rPr>
                            </w:pPr>
                            <w:r w:rsidRPr="00A84195">
                              <w:rPr>
                                <w:rFonts w:ascii="Helvetica" w:hAnsi="Helvetica"/>
                                <w:b/>
                                <w:bCs/>
                                <w:color w:val="000000" w:themeColor="text1"/>
                                <w:sz w:val="20"/>
                                <w:szCs w:val="20"/>
                              </w:rPr>
                              <w:t xml:space="preserve">Comment </w:t>
                            </w:r>
                            <w:r w:rsidR="00CB4C35" w:rsidRPr="00A84195">
                              <w:rPr>
                                <w:rFonts w:ascii="Helvetica" w:hAnsi="Helvetica"/>
                                <w:b/>
                                <w:bCs/>
                                <w:color w:val="000000" w:themeColor="text1"/>
                                <w:sz w:val="20"/>
                                <w:szCs w:val="20"/>
                              </w:rPr>
                              <w:tab/>
                            </w:r>
                            <w:r w:rsidR="00CB4C35" w:rsidRPr="00A84195">
                              <w:rPr>
                                <w:rFonts w:ascii="Helvetica" w:hAnsi="Helvetica"/>
                                <w:b/>
                                <w:bCs/>
                                <w:color w:val="000000" w:themeColor="text1"/>
                                <w:sz w:val="20"/>
                                <w:szCs w:val="20"/>
                              </w:rPr>
                              <w:tab/>
                            </w:r>
                            <w:r w:rsidR="00CB4C35" w:rsidRPr="00A84195">
                              <w:rPr>
                                <w:rFonts w:ascii="Helvetica" w:hAnsi="Helvetica"/>
                                <w:b/>
                                <w:bCs/>
                                <w:color w:val="000000" w:themeColor="text1"/>
                                <w:sz w:val="20"/>
                                <w:szCs w:val="20"/>
                              </w:rPr>
                              <w:tab/>
                            </w:r>
                            <w:r w:rsidR="00CB4C35" w:rsidRPr="00A84195">
                              <w:rPr>
                                <w:rFonts w:ascii="Helvetica" w:hAnsi="Helvetica"/>
                                <w:color w:val="000000" w:themeColor="text1"/>
                                <w:sz w:val="20"/>
                                <w:szCs w:val="20"/>
                              </w:rPr>
                              <w:t>37</w:t>
                            </w:r>
                          </w:p>
                          <w:p w14:paraId="0852A345" w14:textId="4924C9ED"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Recommended further work </w:t>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666B8B" w:rsidRPr="00A84195">
                              <w:rPr>
                                <w:rFonts w:ascii="Helvetica" w:hAnsi="Helvetica"/>
                                <w:color w:val="000000" w:themeColor="text1"/>
                                <w:sz w:val="20"/>
                                <w:szCs w:val="20"/>
                                <w:bdr w:val="none" w:sz="0" w:space="0" w:color="auto" w:frame="1"/>
                              </w:rPr>
                              <w:t>37</w:t>
                            </w:r>
                          </w:p>
                          <w:p w14:paraId="0604655F" w14:textId="1364FC8F" w:rsidR="00925B69" w:rsidRPr="00A84195" w:rsidRDefault="00925B69" w:rsidP="0082743F">
                            <w:pPr>
                              <w:pStyle w:val="subheader"/>
                              <w:shd w:val="clear" w:color="auto" w:fill="FFFFFF"/>
                              <w:spacing w:before="0" w:beforeAutospacing="0" w:after="0" w:afterAutospacing="0"/>
                              <w:rPr>
                                <w:rFonts w:ascii="Helvetica" w:hAnsi="Helvetica"/>
                                <w:color w:val="000000" w:themeColor="text1"/>
                                <w:sz w:val="20"/>
                                <w:szCs w:val="20"/>
                              </w:rPr>
                            </w:pPr>
                            <w:r w:rsidRPr="00A84195">
                              <w:rPr>
                                <w:rFonts w:ascii="Helvetica" w:hAnsi="Helvetica"/>
                                <w:b/>
                                <w:bCs/>
                                <w:color w:val="000000" w:themeColor="text1"/>
                                <w:sz w:val="20"/>
                                <w:szCs w:val="20"/>
                              </w:rPr>
                              <w:t>References</w:t>
                            </w:r>
                            <w:r w:rsidRPr="00A84195">
                              <w:rPr>
                                <w:rFonts w:ascii="Helvetica" w:hAnsi="Helvetica"/>
                                <w:color w:val="000000" w:themeColor="text1"/>
                                <w:sz w:val="20"/>
                                <w:szCs w:val="20"/>
                              </w:rPr>
                              <w:t> </w:t>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7207E9" w:rsidRPr="00A84195">
                              <w:rPr>
                                <w:rFonts w:ascii="Helvetica" w:hAnsi="Helvetica"/>
                                <w:color w:val="000000" w:themeColor="text1"/>
                                <w:sz w:val="20"/>
                                <w:szCs w:val="20"/>
                              </w:rPr>
                              <w:t>38</w:t>
                            </w:r>
                          </w:p>
                          <w:p w14:paraId="3257D9A6" w14:textId="77777777" w:rsidR="00925B69" w:rsidRPr="00A84195" w:rsidRDefault="00925B69" w:rsidP="0082743F">
                            <w:pPr>
                              <w:pStyle w:val="minorheaders0"/>
                              <w:shd w:val="clear" w:color="auto" w:fill="FFFFFF"/>
                              <w:spacing w:before="0" w:beforeAutospacing="0" w:after="0" w:afterAutospacing="0"/>
                              <w:rPr>
                                <w:rFonts w:ascii="Helvetica" w:hAnsi="Helvetica"/>
                                <w:color w:val="000000" w:themeColor="text1"/>
                                <w:sz w:val="20"/>
                                <w:szCs w:val="20"/>
                              </w:rPr>
                            </w:pPr>
                          </w:p>
                          <w:p w14:paraId="6F458C5E" w14:textId="77777777" w:rsidR="00925B69" w:rsidRDefault="00925B69" w:rsidP="00960985"/>
                          <w:p w14:paraId="2854D6E6" w14:textId="77777777" w:rsidR="00925B69" w:rsidRDefault="00925B69" w:rsidP="009609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CBC14F" id="Text Box 7" o:spid="_x0000_s1030" type="#_x0000_t202" style="position:absolute;margin-left:2.2pt;margin-top:19.85pt;width:395.25pt;height:77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" fillcolor="white [3201]" stroked="f" strokeweight=".5pt">
                <v:textbox>
                  <w:txbxContent>
                    <w:p w14:paraId="49002CF3" w14:textId="4AD24FE9" w:rsidR="00925B69" w:rsidRPr="00A84195" w:rsidRDefault="00925B69" w:rsidP="0082743F">
                      <w:pPr>
                        <w:pStyle w:val="subheader"/>
                        <w:shd w:val="clear" w:color="auto" w:fill="FFFFFF"/>
                        <w:spacing w:before="0" w:beforeAutospacing="0" w:after="0" w:afterAutospacing="0"/>
                        <w:rPr>
                          <w:rFonts w:ascii="Helvetica" w:hAnsi="Helvetica"/>
                          <w:b/>
                          <w:bCs/>
                          <w:color w:val="000000" w:themeColor="text1"/>
                          <w:sz w:val="20"/>
                          <w:szCs w:val="20"/>
                        </w:rPr>
                      </w:pPr>
                      <w:r w:rsidRPr="00A84195">
                        <w:rPr>
                          <w:rFonts w:ascii="Helvetica" w:hAnsi="Helvetica"/>
                          <w:b/>
                          <w:bCs/>
                          <w:color w:val="000000" w:themeColor="text1"/>
                          <w:sz w:val="20"/>
                          <w:szCs w:val="20"/>
                        </w:rPr>
                        <w:t>Executive Summary / Abstract</w:t>
                      </w:r>
                      <w:r w:rsidR="00960985" w:rsidRPr="00A84195">
                        <w:rPr>
                          <w:rFonts w:ascii="Helvetica" w:hAnsi="Helvetica"/>
                          <w:b/>
                          <w:bCs/>
                          <w:color w:val="000000" w:themeColor="text1"/>
                          <w:sz w:val="20"/>
                          <w:szCs w:val="20"/>
                        </w:rPr>
                        <w:tab/>
                      </w:r>
                      <w:r w:rsidR="00F76F35" w:rsidRPr="00A84195">
                        <w:rPr>
                          <w:rFonts w:ascii="Helvetica" w:hAnsi="Helvetica"/>
                          <w:b/>
                          <w:bCs/>
                          <w:color w:val="000000" w:themeColor="text1"/>
                          <w:sz w:val="20"/>
                          <w:szCs w:val="20"/>
                        </w:rPr>
                        <w:tab/>
                      </w:r>
                      <w:r w:rsidR="00960985" w:rsidRPr="00A84195">
                        <w:rPr>
                          <w:rFonts w:ascii="Helvetica" w:hAnsi="Helvetica"/>
                          <w:color w:val="000000" w:themeColor="text1"/>
                          <w:sz w:val="20"/>
                          <w:szCs w:val="20"/>
                        </w:rPr>
                        <w:t>1</w:t>
                      </w:r>
                    </w:p>
                    <w:p w14:paraId="122C0AE2" w14:textId="4DF2B88A" w:rsidR="00925B69" w:rsidRPr="00A84195" w:rsidRDefault="00925B69" w:rsidP="0082743F">
                      <w:pPr>
                        <w:pStyle w:val="subheader"/>
                        <w:shd w:val="clear" w:color="auto" w:fill="FFFFFF"/>
                        <w:spacing w:before="0" w:beforeAutospacing="0" w:after="0" w:afterAutospacing="0"/>
                        <w:rPr>
                          <w:rFonts w:ascii="Helvetica" w:hAnsi="Helvetica"/>
                          <w:b/>
                          <w:bCs/>
                          <w:color w:val="000000" w:themeColor="text1"/>
                          <w:sz w:val="20"/>
                          <w:szCs w:val="20"/>
                        </w:rPr>
                      </w:pPr>
                      <w:r w:rsidRPr="00A84195">
                        <w:rPr>
                          <w:rFonts w:ascii="Helvetica" w:hAnsi="Helvetica"/>
                          <w:b/>
                          <w:bCs/>
                          <w:color w:val="000000" w:themeColor="text1"/>
                          <w:sz w:val="20"/>
                          <w:szCs w:val="20"/>
                        </w:rPr>
                        <w:t>Acknowledgements</w:t>
                      </w:r>
                      <w:r w:rsidR="00960985" w:rsidRPr="00A84195">
                        <w:rPr>
                          <w:rFonts w:ascii="Helvetica" w:hAnsi="Helvetica"/>
                          <w:b/>
                          <w:bCs/>
                          <w:color w:val="000000" w:themeColor="text1"/>
                          <w:sz w:val="20"/>
                          <w:szCs w:val="20"/>
                        </w:rPr>
                        <w:tab/>
                      </w:r>
                      <w:r w:rsidR="00960985" w:rsidRPr="00A84195">
                        <w:rPr>
                          <w:rFonts w:ascii="Helvetica" w:hAnsi="Helvetica"/>
                          <w:b/>
                          <w:bCs/>
                          <w:color w:val="000000" w:themeColor="text1"/>
                          <w:sz w:val="20"/>
                          <w:szCs w:val="20"/>
                        </w:rPr>
                        <w:tab/>
                      </w:r>
                      <w:r w:rsidR="00C81662" w:rsidRPr="00A84195">
                        <w:rPr>
                          <w:rFonts w:ascii="Helvetica" w:hAnsi="Helvetica"/>
                          <w:b/>
                          <w:bCs/>
                          <w:color w:val="000000" w:themeColor="text1"/>
                          <w:sz w:val="20"/>
                          <w:szCs w:val="20"/>
                        </w:rPr>
                        <w:tab/>
                      </w:r>
                      <w:r w:rsidR="00960985" w:rsidRPr="00A84195">
                        <w:rPr>
                          <w:rFonts w:ascii="Helvetica" w:hAnsi="Helvetica"/>
                          <w:color w:val="000000" w:themeColor="text1"/>
                          <w:sz w:val="20"/>
                          <w:szCs w:val="20"/>
                        </w:rPr>
                        <w:t>2</w:t>
                      </w:r>
                    </w:p>
                    <w:p w14:paraId="240AB51C" w14:textId="7E3F5225" w:rsidR="00925B69" w:rsidRPr="00A84195" w:rsidRDefault="00925B69" w:rsidP="0082743F">
                      <w:pPr>
                        <w:pStyle w:val="subheader"/>
                        <w:shd w:val="clear" w:color="auto" w:fill="FFFFFF"/>
                        <w:spacing w:before="0" w:beforeAutospacing="0" w:after="0" w:afterAutospacing="0"/>
                        <w:rPr>
                          <w:rFonts w:ascii="Helvetica" w:hAnsi="Helvetica"/>
                          <w:b/>
                          <w:bCs/>
                          <w:color w:val="000000" w:themeColor="text1"/>
                          <w:sz w:val="20"/>
                          <w:szCs w:val="20"/>
                        </w:rPr>
                      </w:pPr>
                      <w:r w:rsidRPr="00A84195">
                        <w:rPr>
                          <w:rFonts w:ascii="Helvetica" w:hAnsi="Helvetica"/>
                          <w:b/>
                          <w:bCs/>
                          <w:color w:val="000000" w:themeColor="text1"/>
                          <w:sz w:val="20"/>
                          <w:szCs w:val="20"/>
                        </w:rPr>
                        <w:t>Contents Page </w:t>
                      </w:r>
                      <w:r w:rsidR="00960985" w:rsidRPr="00A84195">
                        <w:rPr>
                          <w:rFonts w:ascii="Helvetica" w:hAnsi="Helvetica"/>
                          <w:b/>
                          <w:bCs/>
                          <w:color w:val="000000" w:themeColor="text1"/>
                          <w:sz w:val="20"/>
                          <w:szCs w:val="20"/>
                        </w:rPr>
                        <w:tab/>
                      </w:r>
                      <w:r w:rsidR="00960985" w:rsidRPr="00A84195">
                        <w:rPr>
                          <w:rFonts w:ascii="Helvetica" w:hAnsi="Helvetica"/>
                          <w:b/>
                          <w:bCs/>
                          <w:color w:val="000000" w:themeColor="text1"/>
                          <w:sz w:val="20"/>
                          <w:szCs w:val="20"/>
                        </w:rPr>
                        <w:tab/>
                      </w:r>
                      <w:r w:rsidR="00C81662" w:rsidRPr="00A84195">
                        <w:rPr>
                          <w:rFonts w:ascii="Helvetica" w:hAnsi="Helvetica"/>
                          <w:b/>
                          <w:bCs/>
                          <w:color w:val="000000" w:themeColor="text1"/>
                          <w:sz w:val="20"/>
                          <w:szCs w:val="20"/>
                        </w:rPr>
                        <w:tab/>
                      </w:r>
                      <w:r w:rsidR="006C4CA4" w:rsidRPr="00A84195">
                        <w:rPr>
                          <w:rFonts w:ascii="Helvetica" w:hAnsi="Helvetica"/>
                          <w:color w:val="000000" w:themeColor="text1"/>
                          <w:sz w:val="20"/>
                          <w:szCs w:val="20"/>
                        </w:rPr>
                        <w:t>4</w:t>
                      </w:r>
                    </w:p>
                    <w:p w14:paraId="34B9D8AA" w14:textId="633F92B7" w:rsidR="00925B69" w:rsidRPr="00A84195" w:rsidRDefault="00925B69" w:rsidP="0082743F">
                      <w:pPr>
                        <w:pStyle w:val="subheader"/>
                        <w:shd w:val="clear" w:color="auto" w:fill="FFFFFF"/>
                        <w:spacing w:before="0" w:beforeAutospacing="0" w:after="0" w:afterAutospacing="0"/>
                        <w:rPr>
                          <w:rFonts w:ascii="Helvetica" w:hAnsi="Helvetica"/>
                          <w:b/>
                          <w:bCs/>
                          <w:color w:val="000000" w:themeColor="text1"/>
                          <w:sz w:val="20"/>
                          <w:szCs w:val="20"/>
                        </w:rPr>
                      </w:pPr>
                      <w:r w:rsidRPr="00A84195">
                        <w:rPr>
                          <w:rFonts w:ascii="Helvetica" w:hAnsi="Helvetica"/>
                          <w:b/>
                          <w:bCs/>
                          <w:color w:val="000000" w:themeColor="text1"/>
                          <w:sz w:val="20"/>
                          <w:szCs w:val="20"/>
                        </w:rPr>
                        <w:t>Introduction </w:t>
                      </w:r>
                      <w:r w:rsidR="00960985" w:rsidRPr="00A84195">
                        <w:rPr>
                          <w:rFonts w:ascii="Helvetica" w:hAnsi="Helvetica"/>
                          <w:b/>
                          <w:bCs/>
                          <w:color w:val="000000" w:themeColor="text1"/>
                          <w:sz w:val="20"/>
                          <w:szCs w:val="20"/>
                        </w:rPr>
                        <w:tab/>
                      </w:r>
                      <w:r w:rsidR="00960985" w:rsidRPr="00A84195">
                        <w:rPr>
                          <w:rFonts w:ascii="Helvetica" w:hAnsi="Helvetica"/>
                          <w:b/>
                          <w:bCs/>
                          <w:color w:val="000000" w:themeColor="text1"/>
                          <w:sz w:val="20"/>
                          <w:szCs w:val="20"/>
                        </w:rPr>
                        <w:tab/>
                      </w:r>
                      <w:r w:rsidR="00960985" w:rsidRPr="00A84195">
                        <w:rPr>
                          <w:rFonts w:ascii="Helvetica" w:hAnsi="Helvetica"/>
                          <w:b/>
                          <w:bCs/>
                          <w:color w:val="000000" w:themeColor="text1"/>
                          <w:sz w:val="20"/>
                          <w:szCs w:val="20"/>
                        </w:rPr>
                        <w:tab/>
                      </w:r>
                      <w:r w:rsidR="00E31822" w:rsidRPr="00A84195">
                        <w:rPr>
                          <w:rFonts w:ascii="Helvetica" w:hAnsi="Helvetica"/>
                          <w:color w:val="000000" w:themeColor="text1"/>
                          <w:sz w:val="20"/>
                          <w:szCs w:val="20"/>
                        </w:rPr>
                        <w:t>5</w:t>
                      </w:r>
                    </w:p>
                    <w:p w14:paraId="66ED6A7B" w14:textId="1D4AF604" w:rsidR="00925B69" w:rsidRPr="00A84195" w:rsidRDefault="00925B69" w:rsidP="0082743F">
                      <w:pPr>
                        <w:pStyle w:val="subheader"/>
                        <w:shd w:val="clear" w:color="auto" w:fill="FFFFFF"/>
                        <w:spacing w:before="0" w:beforeAutospacing="0" w:after="0" w:afterAutospacing="0"/>
                        <w:rPr>
                          <w:rFonts w:ascii="Helvetica" w:hAnsi="Helvetica"/>
                          <w:b/>
                          <w:bCs/>
                          <w:color w:val="000000" w:themeColor="text1"/>
                          <w:sz w:val="20"/>
                          <w:szCs w:val="20"/>
                        </w:rPr>
                      </w:pPr>
                      <w:r w:rsidRPr="00A84195">
                        <w:rPr>
                          <w:rFonts w:ascii="Helvetica" w:hAnsi="Helvetica"/>
                          <w:b/>
                          <w:bCs/>
                          <w:color w:val="000000" w:themeColor="text1"/>
                          <w:sz w:val="20"/>
                          <w:szCs w:val="20"/>
                        </w:rPr>
                        <w:t>The current system</w:t>
                      </w:r>
                      <w:r w:rsidR="00960985" w:rsidRPr="00A84195">
                        <w:rPr>
                          <w:rFonts w:ascii="Helvetica" w:hAnsi="Helvetica"/>
                          <w:b/>
                          <w:bCs/>
                          <w:color w:val="000000" w:themeColor="text1"/>
                          <w:sz w:val="20"/>
                          <w:szCs w:val="20"/>
                        </w:rPr>
                        <w:tab/>
                      </w:r>
                      <w:r w:rsidR="00960985" w:rsidRPr="00A84195">
                        <w:rPr>
                          <w:rFonts w:ascii="Helvetica" w:hAnsi="Helvetica"/>
                          <w:b/>
                          <w:bCs/>
                          <w:color w:val="000000" w:themeColor="text1"/>
                          <w:sz w:val="20"/>
                          <w:szCs w:val="20"/>
                        </w:rPr>
                        <w:tab/>
                      </w:r>
                      <w:r w:rsidR="001A7D17" w:rsidRPr="00A84195">
                        <w:rPr>
                          <w:rFonts w:ascii="Helvetica" w:hAnsi="Helvetica"/>
                          <w:b/>
                          <w:bCs/>
                          <w:color w:val="000000" w:themeColor="text1"/>
                          <w:sz w:val="20"/>
                          <w:szCs w:val="20"/>
                        </w:rPr>
                        <w:tab/>
                      </w:r>
                      <w:r w:rsidR="00393B62" w:rsidRPr="00A84195">
                        <w:rPr>
                          <w:rFonts w:ascii="Helvetica" w:hAnsi="Helvetica"/>
                          <w:color w:val="000000" w:themeColor="text1"/>
                          <w:sz w:val="20"/>
                          <w:szCs w:val="20"/>
                        </w:rPr>
                        <w:t>6</w:t>
                      </w:r>
                      <w:r w:rsidRPr="00A84195">
                        <w:rPr>
                          <w:rFonts w:ascii="Helvetica" w:hAnsi="Helvetica"/>
                          <w:color w:val="000000" w:themeColor="text1"/>
                          <w:sz w:val="20"/>
                          <w:szCs w:val="20"/>
                        </w:rPr>
                        <w:t> </w:t>
                      </w:r>
                    </w:p>
                    <w:p w14:paraId="4C05983E" w14:textId="54302632" w:rsidR="00925B69" w:rsidRPr="00A84195" w:rsidRDefault="00925B69" w:rsidP="0082743F">
                      <w:pPr>
                        <w:pStyle w:val="subheader"/>
                        <w:shd w:val="clear" w:color="auto" w:fill="FFFFFF"/>
                        <w:spacing w:before="0" w:beforeAutospacing="0" w:after="0" w:afterAutospacing="0"/>
                        <w:rPr>
                          <w:rFonts w:ascii="Helvetica" w:hAnsi="Helvetica"/>
                          <w:b/>
                          <w:bCs/>
                          <w:color w:val="000000" w:themeColor="text1"/>
                          <w:sz w:val="20"/>
                          <w:szCs w:val="20"/>
                        </w:rPr>
                      </w:pPr>
                      <w:r w:rsidRPr="00A84195">
                        <w:rPr>
                          <w:rFonts w:ascii="Helvetica" w:hAnsi="Helvetica"/>
                          <w:b/>
                          <w:bCs/>
                          <w:color w:val="000000" w:themeColor="text1"/>
                          <w:sz w:val="20"/>
                          <w:szCs w:val="20"/>
                        </w:rPr>
                        <w:t>Food Waste</w:t>
                      </w:r>
                      <w:r w:rsidR="00960985" w:rsidRPr="00A84195">
                        <w:rPr>
                          <w:rFonts w:ascii="Helvetica" w:hAnsi="Helvetica"/>
                          <w:b/>
                          <w:bCs/>
                          <w:color w:val="000000" w:themeColor="text1"/>
                          <w:sz w:val="20"/>
                          <w:szCs w:val="20"/>
                        </w:rPr>
                        <w:tab/>
                      </w:r>
                      <w:r w:rsidR="00960985" w:rsidRPr="00A84195">
                        <w:rPr>
                          <w:rFonts w:ascii="Helvetica" w:hAnsi="Helvetica"/>
                          <w:b/>
                          <w:bCs/>
                          <w:color w:val="000000" w:themeColor="text1"/>
                          <w:sz w:val="20"/>
                          <w:szCs w:val="20"/>
                        </w:rPr>
                        <w:tab/>
                      </w:r>
                      <w:r w:rsidR="00960985" w:rsidRPr="00A84195">
                        <w:rPr>
                          <w:rFonts w:ascii="Helvetica" w:hAnsi="Helvetica"/>
                          <w:b/>
                          <w:bCs/>
                          <w:color w:val="000000" w:themeColor="text1"/>
                          <w:sz w:val="20"/>
                          <w:szCs w:val="20"/>
                        </w:rPr>
                        <w:tab/>
                      </w:r>
                      <w:r w:rsidR="000E7403" w:rsidRPr="00A84195">
                        <w:rPr>
                          <w:rFonts w:ascii="Helvetica" w:hAnsi="Helvetica"/>
                          <w:color w:val="000000" w:themeColor="text1"/>
                          <w:sz w:val="20"/>
                          <w:szCs w:val="20"/>
                        </w:rPr>
                        <w:t>7</w:t>
                      </w:r>
                    </w:p>
                    <w:p w14:paraId="75426BA5" w14:textId="7A115B5B" w:rsidR="00925B69" w:rsidRPr="00A84195" w:rsidRDefault="00925B69" w:rsidP="0082743F">
                      <w:pPr>
                        <w:pStyle w:val="subheader"/>
                        <w:shd w:val="clear" w:color="auto" w:fill="FFFFFF"/>
                        <w:spacing w:before="0" w:beforeAutospacing="0" w:after="0" w:afterAutospacing="0"/>
                        <w:rPr>
                          <w:rFonts w:ascii="Helvetica" w:hAnsi="Helvetica"/>
                          <w:b/>
                          <w:bCs/>
                          <w:color w:val="000000" w:themeColor="text1"/>
                          <w:sz w:val="20"/>
                          <w:szCs w:val="20"/>
                        </w:rPr>
                      </w:pPr>
                      <w:r w:rsidRPr="00A84195">
                        <w:rPr>
                          <w:rFonts w:ascii="Helvetica" w:hAnsi="Helvetica"/>
                          <w:b/>
                          <w:bCs/>
                          <w:color w:val="000000" w:themeColor="text1"/>
                          <w:sz w:val="20"/>
                          <w:szCs w:val="20"/>
                        </w:rPr>
                        <w:t>Agricultural challenges</w:t>
                      </w:r>
                      <w:r w:rsidR="00960985" w:rsidRPr="00A84195">
                        <w:rPr>
                          <w:rFonts w:ascii="Helvetica" w:hAnsi="Helvetica"/>
                          <w:b/>
                          <w:bCs/>
                          <w:color w:val="000000" w:themeColor="text1"/>
                          <w:sz w:val="20"/>
                          <w:szCs w:val="20"/>
                        </w:rPr>
                        <w:tab/>
                      </w:r>
                      <w:r w:rsidR="00960985" w:rsidRPr="00A84195">
                        <w:rPr>
                          <w:rFonts w:ascii="Helvetica" w:hAnsi="Helvetica"/>
                          <w:b/>
                          <w:bCs/>
                          <w:color w:val="000000" w:themeColor="text1"/>
                          <w:sz w:val="20"/>
                          <w:szCs w:val="20"/>
                        </w:rPr>
                        <w:tab/>
                      </w:r>
                      <w:r w:rsidR="001A7D17" w:rsidRPr="00A84195">
                        <w:rPr>
                          <w:rFonts w:ascii="Helvetica" w:hAnsi="Helvetica"/>
                          <w:b/>
                          <w:bCs/>
                          <w:color w:val="000000" w:themeColor="text1"/>
                          <w:sz w:val="20"/>
                          <w:szCs w:val="20"/>
                        </w:rPr>
                        <w:tab/>
                      </w:r>
                      <w:r w:rsidR="000E7403" w:rsidRPr="00A84195">
                        <w:rPr>
                          <w:rFonts w:ascii="Helvetica" w:hAnsi="Helvetica"/>
                          <w:color w:val="000000" w:themeColor="text1"/>
                          <w:sz w:val="20"/>
                          <w:szCs w:val="20"/>
                        </w:rPr>
                        <w:t>8</w:t>
                      </w:r>
                    </w:p>
                    <w:p w14:paraId="7D911454" w14:textId="0933F278"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Land and de-forestation </w:t>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4C48BD" w:rsidRPr="00A84195">
                        <w:rPr>
                          <w:rFonts w:ascii="Helvetica" w:hAnsi="Helvetica"/>
                          <w:color w:val="000000" w:themeColor="text1"/>
                          <w:sz w:val="20"/>
                          <w:szCs w:val="20"/>
                        </w:rPr>
                        <w:t>9</w:t>
                      </w:r>
                    </w:p>
                    <w:p w14:paraId="5BAFD5D5" w14:textId="18CE3D13"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Water</w:t>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352DC8" w:rsidRPr="00A84195">
                        <w:rPr>
                          <w:rFonts w:ascii="Helvetica" w:hAnsi="Helvetica"/>
                          <w:color w:val="000000" w:themeColor="text1"/>
                          <w:sz w:val="20"/>
                          <w:szCs w:val="20"/>
                        </w:rPr>
                        <w:t>10</w:t>
                      </w:r>
                    </w:p>
                    <w:p w14:paraId="5947941B" w14:textId="7E4DF49B"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Urbanisation of the World</w:t>
                      </w:r>
                      <w:r w:rsidR="00EF522E"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015B25" w:rsidRPr="00A84195">
                        <w:rPr>
                          <w:rFonts w:ascii="Helvetica" w:hAnsi="Helvetica"/>
                          <w:color w:val="000000" w:themeColor="text1"/>
                          <w:sz w:val="20"/>
                          <w:szCs w:val="20"/>
                        </w:rPr>
                        <w:t>11</w:t>
                      </w:r>
                    </w:p>
                    <w:p w14:paraId="543343A2" w14:textId="647F32B2"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Nature Disconnection - a new social group?</w:t>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015B25" w:rsidRPr="00A84195">
                        <w:rPr>
                          <w:rFonts w:ascii="Helvetica" w:hAnsi="Helvetica"/>
                          <w:color w:val="000000" w:themeColor="text1"/>
                          <w:sz w:val="20"/>
                          <w:szCs w:val="20"/>
                        </w:rPr>
                        <w:t>12</w:t>
                      </w:r>
                    </w:p>
                    <w:p w14:paraId="6E119C57" w14:textId="4C207D54"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Soil </w:t>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015B25" w:rsidRPr="00A84195">
                        <w:rPr>
                          <w:rFonts w:ascii="Helvetica" w:hAnsi="Helvetica"/>
                          <w:color w:val="000000" w:themeColor="text1"/>
                          <w:sz w:val="20"/>
                          <w:szCs w:val="20"/>
                        </w:rPr>
                        <w:t>13</w:t>
                      </w:r>
                    </w:p>
                    <w:p w14:paraId="1C4DAD8B" w14:textId="3B5A978F"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Irrigation and yields</w:t>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961F61" w:rsidRPr="00A84195">
                        <w:rPr>
                          <w:rFonts w:ascii="Helvetica" w:hAnsi="Helvetica"/>
                          <w:color w:val="000000" w:themeColor="text1"/>
                          <w:sz w:val="20"/>
                          <w:szCs w:val="20"/>
                        </w:rPr>
                        <w:t>13</w:t>
                      </w:r>
                    </w:p>
                    <w:p w14:paraId="18647C7F" w14:textId="0692F685"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Fertilisers</w:t>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903483" w:rsidRPr="00A84195">
                        <w:rPr>
                          <w:rFonts w:ascii="Helvetica" w:hAnsi="Helvetica"/>
                          <w:color w:val="000000" w:themeColor="text1"/>
                          <w:sz w:val="20"/>
                          <w:szCs w:val="20"/>
                        </w:rPr>
                        <w:t>14</w:t>
                      </w:r>
                    </w:p>
                    <w:p w14:paraId="0A11B358" w14:textId="4954D4E1"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Transport </w:t>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t>14</w:t>
                      </w:r>
                    </w:p>
                    <w:p w14:paraId="502FF580" w14:textId="62D781E1"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Open market</w:t>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t>15</w:t>
                      </w:r>
                    </w:p>
                    <w:p w14:paraId="612FCC5C" w14:textId="0222466A"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Vertical Farming </w:t>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C547C4" w:rsidRPr="00A84195">
                        <w:rPr>
                          <w:rFonts w:ascii="Helvetica" w:hAnsi="Helvetica"/>
                          <w:color w:val="000000" w:themeColor="text1"/>
                          <w:sz w:val="20"/>
                          <w:szCs w:val="20"/>
                        </w:rPr>
                        <w:t>15</w:t>
                      </w:r>
                    </w:p>
                    <w:p w14:paraId="36A8A187" w14:textId="679748BA"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Greenhouse Farming and levels of CO2</w:t>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t>1</w:t>
                      </w:r>
                      <w:r w:rsidR="00C547C4" w:rsidRPr="00A84195">
                        <w:rPr>
                          <w:rFonts w:ascii="Helvetica" w:hAnsi="Helvetica"/>
                          <w:color w:val="000000" w:themeColor="text1"/>
                          <w:sz w:val="20"/>
                          <w:szCs w:val="20"/>
                        </w:rPr>
                        <w:t>5</w:t>
                      </w:r>
                    </w:p>
                    <w:p w14:paraId="7065B1E6" w14:textId="6EC0D4A3" w:rsidR="00925B69" w:rsidRPr="00A84195" w:rsidRDefault="00925B69" w:rsidP="0082743F">
                      <w:pPr>
                        <w:pStyle w:val="subheader"/>
                        <w:shd w:val="clear" w:color="auto" w:fill="FFFFFF"/>
                        <w:spacing w:before="0" w:beforeAutospacing="0" w:after="0" w:afterAutospacing="0"/>
                        <w:rPr>
                          <w:rFonts w:ascii="Helvetica" w:hAnsi="Helvetica"/>
                          <w:color w:val="000000" w:themeColor="text1"/>
                          <w:sz w:val="20"/>
                          <w:szCs w:val="20"/>
                        </w:rPr>
                      </w:pPr>
                      <w:r w:rsidRPr="00A84195">
                        <w:rPr>
                          <w:rFonts w:ascii="Helvetica" w:hAnsi="Helvetica"/>
                          <w:b/>
                          <w:bCs/>
                          <w:color w:val="000000" w:themeColor="text1"/>
                          <w:sz w:val="20"/>
                          <w:szCs w:val="20"/>
                        </w:rPr>
                        <w:t>The waste of crops</w:t>
                      </w:r>
                      <w:r w:rsidRPr="00A84195">
                        <w:rPr>
                          <w:rFonts w:ascii="Helvetica" w:hAnsi="Helvetica"/>
                          <w:color w:val="000000" w:themeColor="text1"/>
                          <w:sz w:val="20"/>
                          <w:szCs w:val="20"/>
                        </w:rPr>
                        <w:t> </w:t>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23352F" w:rsidRPr="00A84195">
                        <w:rPr>
                          <w:rFonts w:ascii="Helvetica" w:hAnsi="Helvetica"/>
                          <w:color w:val="000000" w:themeColor="text1"/>
                          <w:sz w:val="20"/>
                          <w:szCs w:val="20"/>
                        </w:rPr>
                        <w:tab/>
                      </w:r>
                      <w:r w:rsidR="006D71ED" w:rsidRPr="00A84195">
                        <w:rPr>
                          <w:rFonts w:ascii="Helvetica" w:hAnsi="Helvetica"/>
                          <w:color w:val="000000" w:themeColor="text1"/>
                          <w:sz w:val="20"/>
                          <w:szCs w:val="20"/>
                        </w:rPr>
                        <w:t>16</w:t>
                      </w:r>
                    </w:p>
                    <w:p w14:paraId="6607E14B" w14:textId="1F435C70"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Consumption changes</w:t>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1A7D17" w:rsidRPr="00A84195">
                        <w:rPr>
                          <w:rFonts w:ascii="Helvetica" w:hAnsi="Helvetica"/>
                          <w:color w:val="000000" w:themeColor="text1"/>
                          <w:sz w:val="20"/>
                          <w:szCs w:val="20"/>
                        </w:rPr>
                        <w:tab/>
                      </w:r>
                      <w:r w:rsidR="008C4768" w:rsidRPr="00A84195">
                        <w:rPr>
                          <w:rFonts w:ascii="Helvetica" w:hAnsi="Helvetica"/>
                          <w:color w:val="000000" w:themeColor="text1"/>
                          <w:sz w:val="20"/>
                          <w:szCs w:val="20"/>
                        </w:rPr>
                        <w:t>16</w:t>
                      </w:r>
                    </w:p>
                    <w:p w14:paraId="54DA26E5" w14:textId="2FBAB373" w:rsidR="00925B69" w:rsidRPr="00A84195" w:rsidRDefault="00925B69" w:rsidP="0082743F">
                      <w:pPr>
                        <w:pStyle w:val="subheader"/>
                        <w:shd w:val="clear" w:color="auto" w:fill="FFFFFF"/>
                        <w:spacing w:before="0" w:beforeAutospacing="0" w:after="0" w:afterAutospacing="0"/>
                        <w:rPr>
                          <w:rFonts w:ascii="Helvetica" w:hAnsi="Helvetica"/>
                          <w:color w:val="000000" w:themeColor="text1"/>
                          <w:sz w:val="20"/>
                          <w:szCs w:val="20"/>
                        </w:rPr>
                      </w:pPr>
                      <w:r w:rsidRPr="00A84195">
                        <w:rPr>
                          <w:rFonts w:ascii="Helvetica" w:hAnsi="Helvetica"/>
                          <w:b/>
                          <w:bCs/>
                          <w:color w:val="000000" w:themeColor="text1"/>
                          <w:sz w:val="20"/>
                          <w:szCs w:val="20"/>
                        </w:rPr>
                        <w:t>The unsustainable crop model</w:t>
                      </w:r>
                      <w:r w:rsidR="00960985" w:rsidRPr="00A84195">
                        <w:rPr>
                          <w:rFonts w:ascii="Helvetica" w:hAnsi="Helvetica"/>
                          <w:color w:val="000000" w:themeColor="text1"/>
                          <w:sz w:val="20"/>
                          <w:szCs w:val="20"/>
                        </w:rPr>
                        <w:tab/>
                      </w:r>
                      <w:r w:rsidR="0023352F" w:rsidRPr="00A84195">
                        <w:rPr>
                          <w:rFonts w:ascii="Helvetica" w:hAnsi="Helvetica"/>
                          <w:color w:val="000000" w:themeColor="text1"/>
                          <w:sz w:val="20"/>
                          <w:szCs w:val="20"/>
                        </w:rPr>
                        <w:tab/>
                      </w:r>
                      <w:r w:rsidR="00BD595E" w:rsidRPr="00A84195">
                        <w:rPr>
                          <w:rFonts w:ascii="Helvetica" w:hAnsi="Helvetica"/>
                          <w:color w:val="000000" w:themeColor="text1"/>
                          <w:sz w:val="20"/>
                          <w:szCs w:val="20"/>
                        </w:rPr>
                        <w:t>19</w:t>
                      </w:r>
                    </w:p>
                    <w:p w14:paraId="017B6A02" w14:textId="549E5856"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Losses and changes</w:t>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960985" w:rsidRPr="00A84195">
                        <w:rPr>
                          <w:rFonts w:ascii="Helvetica" w:hAnsi="Helvetica"/>
                          <w:color w:val="000000" w:themeColor="text1"/>
                          <w:sz w:val="20"/>
                          <w:szCs w:val="20"/>
                        </w:rPr>
                        <w:tab/>
                      </w:r>
                      <w:r w:rsidR="00BD595E" w:rsidRPr="00A84195">
                        <w:rPr>
                          <w:rFonts w:ascii="Helvetica" w:hAnsi="Helvetica"/>
                          <w:color w:val="000000" w:themeColor="text1"/>
                          <w:sz w:val="20"/>
                          <w:szCs w:val="20"/>
                        </w:rPr>
                        <w:t>19</w:t>
                      </w:r>
                    </w:p>
                    <w:p w14:paraId="37D68F02" w14:textId="7EE9840E"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The evidence of earth's change </w:t>
                      </w:r>
                      <w:r w:rsidR="00960985" w:rsidRPr="00A84195">
                        <w:rPr>
                          <w:rFonts w:ascii="Helvetica" w:hAnsi="Helvetica"/>
                          <w:color w:val="000000" w:themeColor="text1"/>
                          <w:sz w:val="20"/>
                          <w:szCs w:val="20"/>
                          <w:bdr w:val="none" w:sz="0" w:space="0" w:color="auto" w:frame="1"/>
                        </w:rPr>
                        <w:tab/>
                      </w:r>
                      <w:r w:rsidR="00960985" w:rsidRPr="00A84195">
                        <w:rPr>
                          <w:rFonts w:ascii="Helvetica" w:hAnsi="Helvetica"/>
                          <w:color w:val="000000" w:themeColor="text1"/>
                          <w:sz w:val="20"/>
                          <w:szCs w:val="20"/>
                          <w:bdr w:val="none" w:sz="0" w:space="0" w:color="auto" w:frame="1"/>
                        </w:rPr>
                        <w:tab/>
                      </w:r>
                      <w:r w:rsidR="00B53D2D" w:rsidRPr="00A84195">
                        <w:rPr>
                          <w:rFonts w:ascii="Helvetica" w:hAnsi="Helvetica"/>
                          <w:color w:val="000000" w:themeColor="text1"/>
                          <w:sz w:val="20"/>
                          <w:szCs w:val="20"/>
                          <w:bdr w:val="none" w:sz="0" w:space="0" w:color="auto" w:frame="1"/>
                        </w:rPr>
                        <w:t>21</w:t>
                      </w:r>
                    </w:p>
                    <w:p w14:paraId="5040BC3F" w14:textId="40617CCF"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People </w:t>
                      </w:r>
                      <w:r w:rsidR="00960985" w:rsidRPr="00A84195">
                        <w:rPr>
                          <w:rFonts w:ascii="Helvetica" w:hAnsi="Helvetica"/>
                          <w:color w:val="000000" w:themeColor="text1"/>
                          <w:sz w:val="20"/>
                          <w:szCs w:val="20"/>
                          <w:bdr w:val="none" w:sz="0" w:space="0" w:color="auto" w:frame="1"/>
                        </w:rPr>
                        <w:tab/>
                      </w:r>
                      <w:r w:rsidR="00960985" w:rsidRPr="00A84195">
                        <w:rPr>
                          <w:rFonts w:ascii="Helvetica" w:hAnsi="Helvetica"/>
                          <w:color w:val="000000" w:themeColor="text1"/>
                          <w:sz w:val="20"/>
                          <w:szCs w:val="20"/>
                          <w:bdr w:val="none" w:sz="0" w:space="0" w:color="auto" w:frame="1"/>
                        </w:rPr>
                        <w:tab/>
                      </w:r>
                      <w:r w:rsidR="00960985" w:rsidRPr="00A84195">
                        <w:rPr>
                          <w:rFonts w:ascii="Helvetica" w:hAnsi="Helvetica"/>
                          <w:color w:val="000000" w:themeColor="text1"/>
                          <w:sz w:val="20"/>
                          <w:szCs w:val="20"/>
                          <w:bdr w:val="none" w:sz="0" w:space="0" w:color="auto" w:frame="1"/>
                        </w:rPr>
                        <w:tab/>
                      </w:r>
                      <w:r w:rsidR="003F10A0" w:rsidRPr="00A84195">
                        <w:rPr>
                          <w:rFonts w:ascii="Helvetica" w:hAnsi="Helvetica"/>
                          <w:color w:val="000000" w:themeColor="text1"/>
                          <w:sz w:val="20"/>
                          <w:szCs w:val="20"/>
                          <w:bdr w:val="none" w:sz="0" w:space="0" w:color="auto" w:frame="1"/>
                        </w:rPr>
                        <w:t>21</w:t>
                      </w:r>
                    </w:p>
                    <w:p w14:paraId="54C5D941" w14:textId="482E79E0"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proofErr w:type="gramStart"/>
                      <w:r w:rsidRPr="00A84195">
                        <w:rPr>
                          <w:rFonts w:ascii="Helvetica" w:hAnsi="Helvetica"/>
                          <w:color w:val="000000" w:themeColor="text1"/>
                          <w:sz w:val="20"/>
                          <w:szCs w:val="20"/>
                          <w:bdr w:val="none" w:sz="0" w:space="0" w:color="auto" w:frame="1"/>
                        </w:rPr>
                        <w:t>Pakistan :</w:t>
                      </w:r>
                      <w:proofErr w:type="gramEnd"/>
                      <w:r w:rsidRPr="00A84195">
                        <w:rPr>
                          <w:rFonts w:ascii="Helvetica" w:hAnsi="Helvetica"/>
                          <w:color w:val="000000" w:themeColor="text1"/>
                          <w:sz w:val="20"/>
                          <w:szCs w:val="20"/>
                          <w:bdr w:val="none" w:sz="0" w:space="0" w:color="auto" w:frame="1"/>
                        </w:rPr>
                        <w:t xml:space="preserve"> January 2023</w:t>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3F10A0" w:rsidRPr="00A84195">
                        <w:rPr>
                          <w:rFonts w:ascii="Helvetica" w:hAnsi="Helvetica"/>
                          <w:color w:val="000000" w:themeColor="text1"/>
                          <w:sz w:val="20"/>
                          <w:szCs w:val="20"/>
                          <w:bdr w:val="none" w:sz="0" w:space="0" w:color="auto" w:frame="1"/>
                        </w:rPr>
                        <w:t>22</w:t>
                      </w:r>
                    </w:p>
                    <w:p w14:paraId="5876BFB4" w14:textId="119D7FE5"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US droughts in 2022-2023</w:t>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8E3FB8" w:rsidRPr="00A84195">
                        <w:rPr>
                          <w:rFonts w:ascii="Helvetica" w:hAnsi="Helvetica"/>
                          <w:color w:val="000000" w:themeColor="text1"/>
                          <w:sz w:val="20"/>
                          <w:szCs w:val="20"/>
                          <w:bdr w:val="none" w:sz="0" w:space="0" w:color="auto" w:frame="1"/>
                        </w:rPr>
                        <w:t>22</w:t>
                      </w:r>
                    </w:p>
                    <w:p w14:paraId="0346854D" w14:textId="4D3E853B" w:rsidR="00925B69" w:rsidRPr="00A84195" w:rsidRDefault="00925B69" w:rsidP="0082743F">
                      <w:pPr>
                        <w:pStyle w:val="subheader"/>
                        <w:shd w:val="clear" w:color="auto" w:fill="FFFFFF"/>
                        <w:spacing w:before="0" w:beforeAutospacing="0" w:after="0" w:afterAutospacing="0"/>
                        <w:rPr>
                          <w:rFonts w:ascii="Helvetica" w:hAnsi="Helvetica"/>
                          <w:color w:val="000000" w:themeColor="text1"/>
                          <w:sz w:val="20"/>
                          <w:szCs w:val="20"/>
                        </w:rPr>
                      </w:pPr>
                      <w:r w:rsidRPr="00A84195">
                        <w:rPr>
                          <w:rFonts w:ascii="Helvetica" w:hAnsi="Helvetica"/>
                          <w:b/>
                          <w:bCs/>
                          <w:color w:val="000000" w:themeColor="text1"/>
                          <w:sz w:val="20"/>
                          <w:szCs w:val="20"/>
                        </w:rPr>
                        <w:t>Identification for food transition</w:t>
                      </w:r>
                      <w:r w:rsidRPr="00A84195">
                        <w:rPr>
                          <w:rFonts w:ascii="Helvetica" w:hAnsi="Helvetica"/>
                          <w:color w:val="000000" w:themeColor="text1"/>
                          <w:sz w:val="20"/>
                          <w:szCs w:val="20"/>
                        </w:rPr>
                        <w:t> </w:t>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3B5955" w:rsidRPr="00A84195">
                        <w:rPr>
                          <w:rFonts w:ascii="Helvetica" w:hAnsi="Helvetica"/>
                          <w:color w:val="000000" w:themeColor="text1"/>
                          <w:sz w:val="20"/>
                          <w:szCs w:val="20"/>
                        </w:rPr>
                        <w:t>23</w:t>
                      </w:r>
                    </w:p>
                    <w:p w14:paraId="6692C597" w14:textId="36B87F80"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Ingredients and diversity examples</w:t>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D56363" w:rsidRPr="00A84195">
                        <w:rPr>
                          <w:rFonts w:ascii="Helvetica" w:hAnsi="Helvetica"/>
                          <w:color w:val="000000" w:themeColor="text1"/>
                          <w:sz w:val="20"/>
                          <w:szCs w:val="20"/>
                        </w:rPr>
                        <w:t>23</w:t>
                      </w:r>
                    </w:p>
                    <w:p w14:paraId="20469E9D" w14:textId="3197D064"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Monoculture Farming </w:t>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077A27" w:rsidRPr="00A84195">
                        <w:rPr>
                          <w:rFonts w:ascii="Helvetica" w:hAnsi="Helvetica"/>
                          <w:color w:val="000000" w:themeColor="text1"/>
                          <w:sz w:val="20"/>
                          <w:szCs w:val="20"/>
                        </w:rPr>
                        <w:t>25</w:t>
                      </w:r>
                    </w:p>
                    <w:p w14:paraId="3919786B" w14:textId="5AFDE08F"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Upcycle ingredients</w:t>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AF7BF9" w:rsidRPr="00A84195">
                        <w:rPr>
                          <w:rFonts w:ascii="Helvetica" w:hAnsi="Helvetica"/>
                          <w:color w:val="000000" w:themeColor="text1"/>
                          <w:sz w:val="20"/>
                          <w:szCs w:val="20"/>
                        </w:rPr>
                        <w:t>26</w:t>
                      </w:r>
                    </w:p>
                    <w:p w14:paraId="696D426A" w14:textId="70FA8603"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Artificial Intelligence</w:t>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AF7BF9" w:rsidRPr="00A84195">
                        <w:rPr>
                          <w:rFonts w:ascii="Helvetica" w:hAnsi="Helvetica"/>
                          <w:color w:val="000000" w:themeColor="text1"/>
                          <w:sz w:val="20"/>
                          <w:szCs w:val="20"/>
                        </w:rPr>
                        <w:t>26</w:t>
                      </w:r>
                      <w:r w:rsidRPr="00A84195">
                        <w:rPr>
                          <w:rFonts w:ascii="Helvetica" w:hAnsi="Helvetica"/>
                          <w:color w:val="000000" w:themeColor="text1"/>
                          <w:sz w:val="20"/>
                          <w:szCs w:val="20"/>
                        </w:rPr>
                        <w:t> </w:t>
                      </w:r>
                    </w:p>
                    <w:p w14:paraId="6BEEACB6" w14:textId="72F7B3FF" w:rsidR="00925B69" w:rsidRPr="00A84195" w:rsidRDefault="00925B69" w:rsidP="0082743F">
                      <w:pPr>
                        <w:pStyle w:val="subheader"/>
                        <w:shd w:val="clear" w:color="auto" w:fill="FFFFFF"/>
                        <w:spacing w:before="0" w:beforeAutospacing="0" w:after="0" w:afterAutospacing="0"/>
                        <w:rPr>
                          <w:rFonts w:ascii="Helvetica" w:hAnsi="Helvetica"/>
                          <w:color w:val="000000" w:themeColor="text1"/>
                          <w:sz w:val="20"/>
                          <w:szCs w:val="20"/>
                        </w:rPr>
                      </w:pPr>
                      <w:r w:rsidRPr="00A84195">
                        <w:rPr>
                          <w:rFonts w:ascii="Helvetica" w:hAnsi="Helvetica"/>
                          <w:b/>
                          <w:bCs/>
                          <w:color w:val="000000" w:themeColor="text1"/>
                          <w:sz w:val="20"/>
                          <w:szCs w:val="20"/>
                        </w:rPr>
                        <w:t xml:space="preserve">Leading International innovations </w:t>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6423CC" w:rsidRPr="00A84195">
                        <w:rPr>
                          <w:rFonts w:ascii="Helvetica" w:hAnsi="Helvetica"/>
                          <w:color w:val="000000" w:themeColor="text1"/>
                          <w:sz w:val="20"/>
                          <w:szCs w:val="20"/>
                        </w:rPr>
                        <w:t>27</w:t>
                      </w:r>
                      <w:r w:rsidRPr="00A84195">
                        <w:rPr>
                          <w:rFonts w:ascii="Helvetica" w:hAnsi="Helvetica"/>
                          <w:color w:val="000000" w:themeColor="text1"/>
                          <w:sz w:val="20"/>
                          <w:szCs w:val="20"/>
                        </w:rPr>
                        <w:t> </w:t>
                      </w:r>
                    </w:p>
                    <w:p w14:paraId="370D1D2A" w14:textId="1FF72739"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Sustainability Tax</w:t>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925FFC" w:rsidRPr="00A84195">
                        <w:rPr>
                          <w:rFonts w:ascii="Helvetica" w:hAnsi="Helvetica"/>
                          <w:color w:val="000000" w:themeColor="text1"/>
                          <w:sz w:val="20"/>
                          <w:szCs w:val="20"/>
                          <w:bdr w:val="none" w:sz="0" w:space="0" w:color="auto" w:frame="1"/>
                        </w:rPr>
                        <w:t>28</w:t>
                      </w:r>
                    </w:p>
                    <w:p w14:paraId="5306E8F4" w14:textId="6F7AD9FB"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Innovation Funding </w:t>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925FFC" w:rsidRPr="00A84195">
                        <w:rPr>
                          <w:rFonts w:ascii="Helvetica" w:hAnsi="Helvetica"/>
                          <w:color w:val="000000" w:themeColor="text1"/>
                          <w:sz w:val="20"/>
                          <w:szCs w:val="20"/>
                          <w:bdr w:val="none" w:sz="0" w:space="0" w:color="auto" w:frame="1"/>
                        </w:rPr>
                        <w:t>28</w:t>
                      </w:r>
                    </w:p>
                    <w:p w14:paraId="6D938F0D" w14:textId="1A80DCDF" w:rsidR="009A384F"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bdr w:val="none" w:sz="0" w:space="0" w:color="auto" w:frame="1"/>
                        </w:rPr>
                      </w:pPr>
                      <w:r w:rsidRPr="00A84195">
                        <w:rPr>
                          <w:rFonts w:ascii="Helvetica" w:hAnsi="Helvetica"/>
                          <w:color w:val="000000" w:themeColor="text1"/>
                          <w:sz w:val="20"/>
                          <w:szCs w:val="20"/>
                          <w:bdr w:val="none" w:sz="0" w:space="0" w:color="auto" w:frame="1"/>
                        </w:rPr>
                        <w:t>The urgency for change increases within further crises</w:t>
                      </w:r>
                      <w:r w:rsidR="009A384F" w:rsidRPr="00A84195">
                        <w:rPr>
                          <w:rFonts w:ascii="Helvetica" w:hAnsi="Helvetica"/>
                          <w:color w:val="000000" w:themeColor="text1"/>
                          <w:sz w:val="20"/>
                          <w:szCs w:val="20"/>
                          <w:bdr w:val="none" w:sz="0" w:space="0" w:color="auto" w:frame="1"/>
                        </w:rPr>
                        <w:tab/>
                      </w:r>
                      <w:r w:rsidR="00925FFC" w:rsidRPr="00A84195">
                        <w:rPr>
                          <w:rFonts w:ascii="Helvetica" w:hAnsi="Helvetica"/>
                          <w:color w:val="000000" w:themeColor="text1"/>
                          <w:sz w:val="20"/>
                          <w:szCs w:val="20"/>
                          <w:bdr w:val="none" w:sz="0" w:space="0" w:color="auto" w:frame="1"/>
                        </w:rPr>
                        <w:t>28</w:t>
                      </w:r>
                    </w:p>
                    <w:p w14:paraId="575F0CBD" w14:textId="3C811153"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The linear food system is ripe for disruption</w:t>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1520D0" w:rsidRPr="00A84195">
                        <w:rPr>
                          <w:rFonts w:ascii="Helvetica" w:hAnsi="Helvetica"/>
                          <w:color w:val="000000" w:themeColor="text1"/>
                          <w:sz w:val="20"/>
                          <w:szCs w:val="20"/>
                          <w:bdr w:val="none" w:sz="0" w:space="0" w:color="auto" w:frame="1"/>
                        </w:rPr>
                        <w:t>29</w:t>
                      </w:r>
                    </w:p>
                    <w:p w14:paraId="5121B0C3" w14:textId="7CE17A64" w:rsidR="00925B69" w:rsidRPr="00A84195" w:rsidRDefault="00925B69" w:rsidP="0082743F">
                      <w:pPr>
                        <w:pStyle w:val="subheader"/>
                        <w:shd w:val="clear" w:color="auto" w:fill="FFFFFF"/>
                        <w:spacing w:before="0" w:beforeAutospacing="0" w:after="0" w:afterAutospacing="0"/>
                        <w:rPr>
                          <w:rFonts w:ascii="Helvetica" w:hAnsi="Helvetica"/>
                          <w:color w:val="000000" w:themeColor="text1"/>
                          <w:sz w:val="20"/>
                          <w:szCs w:val="20"/>
                        </w:rPr>
                      </w:pPr>
                      <w:r w:rsidRPr="00A84195">
                        <w:rPr>
                          <w:rFonts w:ascii="Helvetica" w:hAnsi="Helvetica"/>
                          <w:b/>
                          <w:bCs/>
                          <w:color w:val="000000" w:themeColor="text1"/>
                          <w:sz w:val="20"/>
                          <w:szCs w:val="20"/>
                        </w:rPr>
                        <w:t>Examples of Innovative Companies</w:t>
                      </w:r>
                      <w:r w:rsidR="009A384F" w:rsidRPr="00A84195">
                        <w:rPr>
                          <w:rFonts w:ascii="Helvetica" w:hAnsi="Helvetica"/>
                          <w:b/>
                          <w:bCs/>
                          <w:color w:val="000000" w:themeColor="text1"/>
                          <w:sz w:val="20"/>
                          <w:szCs w:val="20"/>
                        </w:rPr>
                        <w:tab/>
                      </w:r>
                      <w:r w:rsidR="009A384F" w:rsidRPr="00A84195">
                        <w:rPr>
                          <w:rFonts w:ascii="Helvetica" w:hAnsi="Helvetica"/>
                          <w:color w:val="000000" w:themeColor="text1"/>
                          <w:sz w:val="20"/>
                          <w:szCs w:val="20"/>
                        </w:rPr>
                        <w:tab/>
                      </w:r>
                      <w:r w:rsidR="00B67CE9" w:rsidRPr="00A84195">
                        <w:rPr>
                          <w:rFonts w:ascii="Helvetica" w:hAnsi="Helvetica"/>
                          <w:color w:val="000000" w:themeColor="text1"/>
                          <w:sz w:val="20"/>
                          <w:szCs w:val="20"/>
                        </w:rPr>
                        <w:t>31</w:t>
                      </w:r>
                    </w:p>
                    <w:p w14:paraId="1DA37AAD" w14:textId="56A53FCF"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John Deere</w:t>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175F78" w:rsidRPr="00A84195">
                        <w:rPr>
                          <w:rFonts w:ascii="Helvetica" w:hAnsi="Helvetica"/>
                          <w:color w:val="000000" w:themeColor="text1"/>
                          <w:sz w:val="20"/>
                          <w:szCs w:val="20"/>
                          <w:bdr w:val="none" w:sz="0" w:space="0" w:color="auto" w:frame="1"/>
                        </w:rPr>
                        <w:t>31</w:t>
                      </w:r>
                    </w:p>
                    <w:p w14:paraId="2FC9F1C6" w14:textId="395A1A2A"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Company X Google Alphabet</w:t>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175F78" w:rsidRPr="00A84195">
                        <w:rPr>
                          <w:rFonts w:ascii="Helvetica" w:hAnsi="Helvetica"/>
                          <w:color w:val="000000" w:themeColor="text1"/>
                          <w:sz w:val="20"/>
                          <w:szCs w:val="20"/>
                          <w:bdr w:val="none" w:sz="0" w:space="0" w:color="auto" w:frame="1"/>
                        </w:rPr>
                        <w:t>31</w:t>
                      </w:r>
                    </w:p>
                    <w:p w14:paraId="346E65E5" w14:textId="2AF1F6C6"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PepsiCo</w:t>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C11685" w:rsidRPr="00A84195">
                        <w:rPr>
                          <w:rFonts w:ascii="Helvetica" w:hAnsi="Helvetica"/>
                          <w:color w:val="000000" w:themeColor="text1"/>
                          <w:sz w:val="20"/>
                          <w:szCs w:val="20"/>
                          <w:bdr w:val="none" w:sz="0" w:space="0" w:color="auto" w:frame="1"/>
                        </w:rPr>
                        <w:t>31</w:t>
                      </w:r>
                    </w:p>
                    <w:p w14:paraId="0101F9E5" w14:textId="6E0B3FCB"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PepsiCo Positive (pep+) </w:t>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FE040B" w:rsidRPr="00A84195">
                        <w:rPr>
                          <w:rFonts w:ascii="Helvetica" w:hAnsi="Helvetica"/>
                          <w:color w:val="000000" w:themeColor="text1"/>
                          <w:sz w:val="20"/>
                          <w:szCs w:val="20"/>
                          <w:bdr w:val="none" w:sz="0" w:space="0" w:color="auto" w:frame="1"/>
                        </w:rPr>
                        <w:t>32</w:t>
                      </w:r>
                    </w:p>
                    <w:p w14:paraId="7A9C3928" w14:textId="36753258"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rPr>
                        <w:t>MCSC</w:t>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FE040B" w:rsidRPr="00A84195">
                        <w:rPr>
                          <w:rFonts w:ascii="Helvetica" w:hAnsi="Helvetica"/>
                          <w:color w:val="000000" w:themeColor="text1"/>
                          <w:sz w:val="20"/>
                          <w:szCs w:val="20"/>
                        </w:rPr>
                        <w:t>32</w:t>
                      </w:r>
                    </w:p>
                    <w:p w14:paraId="61DD835C" w14:textId="32324044" w:rsidR="00925B69" w:rsidRPr="00A84195" w:rsidRDefault="00925B69" w:rsidP="0082743F">
                      <w:pPr>
                        <w:pStyle w:val="subheader"/>
                        <w:shd w:val="clear" w:color="auto" w:fill="FFFFFF"/>
                        <w:spacing w:before="0" w:beforeAutospacing="0" w:after="0" w:afterAutospacing="0"/>
                        <w:rPr>
                          <w:rFonts w:ascii="Helvetica" w:hAnsi="Helvetica"/>
                          <w:color w:val="000000" w:themeColor="text1"/>
                          <w:sz w:val="20"/>
                          <w:szCs w:val="20"/>
                        </w:rPr>
                      </w:pPr>
                      <w:r w:rsidRPr="00A84195">
                        <w:rPr>
                          <w:rFonts w:ascii="Helvetica" w:hAnsi="Helvetica"/>
                          <w:b/>
                          <w:bCs/>
                          <w:color w:val="000000" w:themeColor="text1"/>
                          <w:sz w:val="20"/>
                          <w:szCs w:val="20"/>
                        </w:rPr>
                        <w:t>SME Innovation</w:t>
                      </w:r>
                      <w:r w:rsidR="00216FEE" w:rsidRPr="00A84195">
                        <w:rPr>
                          <w:rFonts w:ascii="Helvetica" w:hAnsi="Helvetica"/>
                          <w:b/>
                          <w:bCs/>
                          <w:color w:val="000000" w:themeColor="text1"/>
                          <w:sz w:val="20"/>
                          <w:szCs w:val="20"/>
                        </w:rPr>
                        <w:tab/>
                      </w:r>
                      <w:r w:rsidR="00216FEE" w:rsidRPr="00A84195">
                        <w:rPr>
                          <w:rFonts w:ascii="Helvetica" w:hAnsi="Helvetica"/>
                          <w:b/>
                          <w:bCs/>
                          <w:color w:val="000000" w:themeColor="text1"/>
                          <w:sz w:val="20"/>
                          <w:szCs w:val="20"/>
                        </w:rPr>
                        <w:tab/>
                      </w:r>
                      <w:r w:rsidR="00216FEE" w:rsidRPr="00A84195">
                        <w:rPr>
                          <w:rFonts w:ascii="Helvetica" w:hAnsi="Helvetica"/>
                          <w:b/>
                          <w:bCs/>
                          <w:color w:val="000000" w:themeColor="text1"/>
                          <w:sz w:val="20"/>
                          <w:szCs w:val="20"/>
                        </w:rPr>
                        <w:tab/>
                      </w:r>
                      <w:r w:rsidR="00216FEE" w:rsidRPr="00A84195">
                        <w:rPr>
                          <w:rFonts w:ascii="Helvetica" w:hAnsi="Helvetica"/>
                          <w:color w:val="000000" w:themeColor="text1"/>
                          <w:sz w:val="20"/>
                          <w:szCs w:val="20"/>
                        </w:rPr>
                        <w:t>33</w:t>
                      </w:r>
                    </w:p>
                    <w:p w14:paraId="06EEFEA0" w14:textId="64EECCA8"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 xml:space="preserve">Improved use of temperature and light diffusion; </w:t>
                      </w:r>
                      <w:proofErr w:type="spellStart"/>
                      <w:r w:rsidRPr="00A84195">
                        <w:rPr>
                          <w:rFonts w:ascii="Helvetica" w:hAnsi="Helvetica"/>
                          <w:color w:val="000000" w:themeColor="text1"/>
                          <w:sz w:val="20"/>
                          <w:szCs w:val="20"/>
                          <w:bdr w:val="none" w:sz="0" w:space="0" w:color="auto" w:frame="1"/>
                        </w:rPr>
                        <w:t>Ampode</w:t>
                      </w:r>
                      <w:proofErr w:type="spellEnd"/>
                      <w:r w:rsidRPr="00A84195">
                        <w:rPr>
                          <w:rFonts w:ascii="Helvetica" w:hAnsi="Helvetica"/>
                          <w:color w:val="000000" w:themeColor="text1"/>
                          <w:sz w:val="20"/>
                          <w:szCs w:val="20"/>
                          <w:bdr w:val="none" w:sz="0" w:space="0" w:color="auto" w:frame="1"/>
                        </w:rPr>
                        <w:t> </w:t>
                      </w:r>
                      <w:r w:rsidR="009A384F" w:rsidRPr="00A84195">
                        <w:rPr>
                          <w:rFonts w:ascii="Helvetica" w:hAnsi="Helvetica"/>
                          <w:color w:val="000000" w:themeColor="text1"/>
                          <w:sz w:val="20"/>
                          <w:szCs w:val="20"/>
                          <w:bdr w:val="none" w:sz="0" w:space="0" w:color="auto" w:frame="1"/>
                        </w:rPr>
                        <w:tab/>
                      </w:r>
                      <w:r w:rsidR="00216FEE" w:rsidRPr="00A84195">
                        <w:rPr>
                          <w:rFonts w:ascii="Helvetica" w:hAnsi="Helvetica"/>
                          <w:color w:val="000000" w:themeColor="text1"/>
                          <w:sz w:val="20"/>
                          <w:szCs w:val="20"/>
                          <w:bdr w:val="none" w:sz="0" w:space="0" w:color="auto" w:frame="1"/>
                        </w:rPr>
                        <w:t>33</w:t>
                      </w:r>
                    </w:p>
                    <w:p w14:paraId="4F7DFF0A" w14:textId="4EB94C36"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 xml:space="preserve">Regenerative </w:t>
                      </w:r>
                      <w:proofErr w:type="gramStart"/>
                      <w:r w:rsidRPr="00A84195">
                        <w:rPr>
                          <w:rFonts w:ascii="Helvetica" w:hAnsi="Helvetica"/>
                          <w:color w:val="000000" w:themeColor="text1"/>
                          <w:sz w:val="20"/>
                          <w:szCs w:val="20"/>
                          <w:bdr w:val="none" w:sz="0" w:space="0" w:color="auto" w:frame="1"/>
                        </w:rPr>
                        <w:t>Farming :</w:t>
                      </w:r>
                      <w:proofErr w:type="gramEnd"/>
                      <w:r w:rsidRPr="00A84195">
                        <w:rPr>
                          <w:rFonts w:ascii="Helvetica" w:hAnsi="Helvetica"/>
                          <w:color w:val="000000" w:themeColor="text1"/>
                          <w:sz w:val="20"/>
                          <w:szCs w:val="20"/>
                          <w:bdr w:val="none" w:sz="0" w:space="0" w:color="auto" w:frame="1"/>
                        </w:rPr>
                        <w:t xml:space="preserve"> </w:t>
                      </w:r>
                      <w:proofErr w:type="spellStart"/>
                      <w:r w:rsidRPr="00A84195">
                        <w:rPr>
                          <w:rFonts w:ascii="Helvetica" w:hAnsi="Helvetica"/>
                          <w:color w:val="000000" w:themeColor="text1"/>
                          <w:sz w:val="20"/>
                          <w:szCs w:val="20"/>
                          <w:bdr w:val="none" w:sz="0" w:space="0" w:color="auto" w:frame="1"/>
                        </w:rPr>
                        <w:t>Rizomaagro</w:t>
                      </w:r>
                      <w:proofErr w:type="spellEnd"/>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216FEE" w:rsidRPr="00A84195">
                        <w:rPr>
                          <w:rFonts w:ascii="Helvetica" w:hAnsi="Helvetica"/>
                          <w:color w:val="000000" w:themeColor="text1"/>
                          <w:sz w:val="20"/>
                          <w:szCs w:val="20"/>
                          <w:bdr w:val="none" w:sz="0" w:space="0" w:color="auto" w:frame="1"/>
                        </w:rPr>
                        <w:t>33</w:t>
                      </w:r>
                    </w:p>
                    <w:p w14:paraId="3F0F32E6" w14:textId="287031E0"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 xml:space="preserve">UK Satellite Technology Humming </w:t>
                      </w:r>
                      <w:proofErr w:type="gramStart"/>
                      <w:r w:rsidRPr="00A84195">
                        <w:rPr>
                          <w:rFonts w:ascii="Helvetica" w:hAnsi="Helvetica"/>
                          <w:color w:val="000000" w:themeColor="text1"/>
                          <w:sz w:val="20"/>
                          <w:szCs w:val="20"/>
                          <w:bdr w:val="none" w:sz="0" w:space="0" w:color="auto" w:frame="1"/>
                        </w:rPr>
                        <w:t>bird  </w:t>
                      </w:r>
                      <w:r w:rsidR="009A384F" w:rsidRPr="00A84195">
                        <w:rPr>
                          <w:rFonts w:ascii="Helvetica" w:hAnsi="Helvetica"/>
                          <w:color w:val="000000" w:themeColor="text1"/>
                          <w:sz w:val="20"/>
                          <w:szCs w:val="20"/>
                          <w:bdr w:val="none" w:sz="0" w:space="0" w:color="auto" w:frame="1"/>
                        </w:rPr>
                        <w:tab/>
                      </w:r>
                      <w:proofErr w:type="gramEnd"/>
                      <w:r w:rsidR="009A384F" w:rsidRPr="00A84195">
                        <w:rPr>
                          <w:rFonts w:ascii="Helvetica" w:hAnsi="Helvetica"/>
                          <w:color w:val="000000" w:themeColor="text1"/>
                          <w:sz w:val="20"/>
                          <w:szCs w:val="20"/>
                          <w:bdr w:val="none" w:sz="0" w:space="0" w:color="auto" w:frame="1"/>
                        </w:rPr>
                        <w:tab/>
                      </w:r>
                      <w:r w:rsidR="00216FEE" w:rsidRPr="00A84195">
                        <w:rPr>
                          <w:rFonts w:ascii="Helvetica" w:hAnsi="Helvetica"/>
                          <w:color w:val="000000" w:themeColor="text1"/>
                          <w:sz w:val="20"/>
                          <w:szCs w:val="20"/>
                          <w:bdr w:val="none" w:sz="0" w:space="0" w:color="auto" w:frame="1"/>
                        </w:rPr>
                        <w:t>33</w:t>
                      </w:r>
                    </w:p>
                    <w:p w14:paraId="0A2203C1" w14:textId="4EC994F2"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Tillage detection</w:t>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1462CD" w:rsidRPr="00A84195">
                        <w:rPr>
                          <w:rFonts w:ascii="Helvetica" w:hAnsi="Helvetica"/>
                          <w:color w:val="000000" w:themeColor="text1"/>
                          <w:sz w:val="20"/>
                          <w:szCs w:val="20"/>
                          <w:bdr w:val="none" w:sz="0" w:space="0" w:color="auto" w:frame="1"/>
                        </w:rPr>
                        <w:t>34</w:t>
                      </w:r>
                    </w:p>
                    <w:p w14:paraId="76909BF6" w14:textId="5115FA90"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Crop rotation detection</w:t>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727E23" w:rsidRPr="00A84195">
                        <w:rPr>
                          <w:rFonts w:ascii="Helvetica" w:hAnsi="Helvetica"/>
                          <w:color w:val="000000" w:themeColor="text1"/>
                          <w:sz w:val="20"/>
                          <w:szCs w:val="20"/>
                          <w:bdr w:val="none" w:sz="0" w:space="0" w:color="auto" w:frame="1"/>
                        </w:rPr>
                        <w:t>34</w:t>
                      </w:r>
                    </w:p>
                    <w:p w14:paraId="617F94CA" w14:textId="296312DF"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Not-so-Green Finance </w:t>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546DA8" w:rsidRPr="00A84195">
                        <w:rPr>
                          <w:rFonts w:ascii="Helvetica" w:hAnsi="Helvetica"/>
                          <w:color w:val="000000" w:themeColor="text1"/>
                          <w:sz w:val="20"/>
                          <w:szCs w:val="20"/>
                          <w:bdr w:val="none" w:sz="0" w:space="0" w:color="auto" w:frame="1"/>
                        </w:rPr>
                        <w:t>34</w:t>
                      </w:r>
                    </w:p>
                    <w:p w14:paraId="09FF70ED" w14:textId="4D4FF175"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proofErr w:type="spellStart"/>
                      <w:r w:rsidRPr="00A84195">
                        <w:rPr>
                          <w:rFonts w:ascii="Helvetica" w:hAnsi="Helvetica"/>
                          <w:color w:val="000000" w:themeColor="text1"/>
                          <w:sz w:val="20"/>
                          <w:szCs w:val="20"/>
                          <w:bdr w:val="none" w:sz="0" w:space="0" w:color="auto" w:frame="1"/>
                        </w:rPr>
                        <w:t>Yfood</w:t>
                      </w:r>
                      <w:proofErr w:type="spellEnd"/>
                      <w:r w:rsidRPr="00A84195">
                        <w:rPr>
                          <w:rFonts w:ascii="Helvetica" w:hAnsi="Helvetica"/>
                          <w:color w:val="000000" w:themeColor="text1"/>
                          <w:sz w:val="20"/>
                          <w:szCs w:val="20"/>
                          <w:bdr w:val="none" w:sz="0" w:space="0" w:color="auto" w:frame="1"/>
                        </w:rPr>
                        <w:t> </w:t>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546DA8" w:rsidRPr="00A84195">
                        <w:rPr>
                          <w:rFonts w:ascii="Helvetica" w:hAnsi="Helvetica"/>
                          <w:color w:val="000000" w:themeColor="text1"/>
                          <w:sz w:val="20"/>
                          <w:szCs w:val="20"/>
                          <w:bdr w:val="none" w:sz="0" w:space="0" w:color="auto" w:frame="1"/>
                        </w:rPr>
                        <w:t>34</w:t>
                      </w:r>
                    </w:p>
                    <w:p w14:paraId="7BBB2522" w14:textId="5DAA6784" w:rsidR="00925B69" w:rsidRPr="00A84195" w:rsidRDefault="00925B69" w:rsidP="0082743F">
                      <w:pPr>
                        <w:pStyle w:val="subheader"/>
                        <w:shd w:val="clear" w:color="auto" w:fill="FFFFFF"/>
                        <w:spacing w:before="0" w:beforeAutospacing="0" w:after="0" w:afterAutospacing="0"/>
                        <w:rPr>
                          <w:rFonts w:ascii="Helvetica" w:hAnsi="Helvetica"/>
                          <w:color w:val="000000" w:themeColor="text1"/>
                          <w:sz w:val="20"/>
                          <w:szCs w:val="20"/>
                        </w:rPr>
                      </w:pPr>
                      <w:r w:rsidRPr="00A84195">
                        <w:rPr>
                          <w:rFonts w:ascii="Helvetica" w:hAnsi="Helvetica"/>
                          <w:b/>
                          <w:bCs/>
                          <w:color w:val="000000" w:themeColor="text1"/>
                          <w:sz w:val="20"/>
                          <w:szCs w:val="20"/>
                        </w:rPr>
                        <w:t>Conclusion</w:t>
                      </w:r>
                      <w:r w:rsidRPr="00A84195">
                        <w:rPr>
                          <w:rFonts w:ascii="Helvetica" w:hAnsi="Helvetica"/>
                          <w:color w:val="000000" w:themeColor="text1"/>
                          <w:sz w:val="20"/>
                          <w:szCs w:val="20"/>
                        </w:rPr>
                        <w:t> </w:t>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404E6D" w:rsidRPr="00A84195">
                        <w:rPr>
                          <w:rFonts w:ascii="Helvetica" w:hAnsi="Helvetica"/>
                          <w:color w:val="000000" w:themeColor="text1"/>
                          <w:sz w:val="20"/>
                          <w:szCs w:val="20"/>
                        </w:rPr>
                        <w:t>35</w:t>
                      </w:r>
                    </w:p>
                    <w:p w14:paraId="0C6EA9E3" w14:textId="375DDD17" w:rsidR="00EE771F" w:rsidRPr="00A84195" w:rsidRDefault="00EE771F" w:rsidP="0082743F">
                      <w:pPr>
                        <w:pStyle w:val="subheader"/>
                        <w:shd w:val="clear" w:color="auto" w:fill="FFFFFF"/>
                        <w:spacing w:before="0" w:beforeAutospacing="0" w:after="0" w:afterAutospacing="0"/>
                        <w:rPr>
                          <w:rFonts w:ascii="Helvetica" w:hAnsi="Helvetica"/>
                          <w:b/>
                          <w:bCs/>
                          <w:color w:val="000000" w:themeColor="text1"/>
                          <w:sz w:val="20"/>
                          <w:szCs w:val="20"/>
                        </w:rPr>
                      </w:pPr>
                      <w:r w:rsidRPr="00A84195">
                        <w:rPr>
                          <w:rFonts w:ascii="Helvetica" w:hAnsi="Helvetica"/>
                          <w:b/>
                          <w:bCs/>
                          <w:color w:val="000000" w:themeColor="text1"/>
                          <w:sz w:val="20"/>
                          <w:szCs w:val="20"/>
                        </w:rPr>
                        <w:t xml:space="preserve">Comment </w:t>
                      </w:r>
                      <w:r w:rsidR="00CB4C35" w:rsidRPr="00A84195">
                        <w:rPr>
                          <w:rFonts w:ascii="Helvetica" w:hAnsi="Helvetica"/>
                          <w:b/>
                          <w:bCs/>
                          <w:color w:val="000000" w:themeColor="text1"/>
                          <w:sz w:val="20"/>
                          <w:szCs w:val="20"/>
                        </w:rPr>
                        <w:tab/>
                      </w:r>
                      <w:r w:rsidR="00CB4C35" w:rsidRPr="00A84195">
                        <w:rPr>
                          <w:rFonts w:ascii="Helvetica" w:hAnsi="Helvetica"/>
                          <w:b/>
                          <w:bCs/>
                          <w:color w:val="000000" w:themeColor="text1"/>
                          <w:sz w:val="20"/>
                          <w:szCs w:val="20"/>
                        </w:rPr>
                        <w:tab/>
                      </w:r>
                      <w:r w:rsidR="00CB4C35" w:rsidRPr="00A84195">
                        <w:rPr>
                          <w:rFonts w:ascii="Helvetica" w:hAnsi="Helvetica"/>
                          <w:b/>
                          <w:bCs/>
                          <w:color w:val="000000" w:themeColor="text1"/>
                          <w:sz w:val="20"/>
                          <w:szCs w:val="20"/>
                        </w:rPr>
                        <w:tab/>
                      </w:r>
                      <w:r w:rsidR="00CB4C35" w:rsidRPr="00A84195">
                        <w:rPr>
                          <w:rFonts w:ascii="Helvetica" w:hAnsi="Helvetica"/>
                          <w:color w:val="000000" w:themeColor="text1"/>
                          <w:sz w:val="20"/>
                          <w:szCs w:val="20"/>
                        </w:rPr>
                        <w:t>37</w:t>
                      </w:r>
                    </w:p>
                    <w:p w14:paraId="0852A345" w14:textId="4924C9ED" w:rsidR="00925B69" w:rsidRPr="00A84195" w:rsidRDefault="00925B69" w:rsidP="0082743F">
                      <w:pPr>
                        <w:pStyle w:val="minorheaders0"/>
                        <w:shd w:val="clear" w:color="auto" w:fill="FFFFFF"/>
                        <w:spacing w:before="0" w:beforeAutospacing="0" w:after="0" w:afterAutospacing="0"/>
                        <w:ind w:left="227"/>
                        <w:rPr>
                          <w:rFonts w:ascii="Helvetica" w:hAnsi="Helvetica"/>
                          <w:color w:val="000000" w:themeColor="text1"/>
                          <w:sz w:val="20"/>
                          <w:szCs w:val="20"/>
                        </w:rPr>
                      </w:pPr>
                      <w:r w:rsidRPr="00A84195">
                        <w:rPr>
                          <w:rFonts w:ascii="Helvetica" w:hAnsi="Helvetica"/>
                          <w:color w:val="000000" w:themeColor="text1"/>
                          <w:sz w:val="20"/>
                          <w:szCs w:val="20"/>
                          <w:bdr w:val="none" w:sz="0" w:space="0" w:color="auto" w:frame="1"/>
                        </w:rPr>
                        <w:t>Recommended further work </w:t>
                      </w:r>
                      <w:r w:rsidR="009A384F" w:rsidRPr="00A84195">
                        <w:rPr>
                          <w:rFonts w:ascii="Helvetica" w:hAnsi="Helvetica"/>
                          <w:color w:val="000000" w:themeColor="text1"/>
                          <w:sz w:val="20"/>
                          <w:szCs w:val="20"/>
                          <w:bdr w:val="none" w:sz="0" w:space="0" w:color="auto" w:frame="1"/>
                        </w:rPr>
                        <w:tab/>
                      </w:r>
                      <w:r w:rsidR="009A384F" w:rsidRPr="00A84195">
                        <w:rPr>
                          <w:rFonts w:ascii="Helvetica" w:hAnsi="Helvetica"/>
                          <w:color w:val="000000" w:themeColor="text1"/>
                          <w:sz w:val="20"/>
                          <w:szCs w:val="20"/>
                          <w:bdr w:val="none" w:sz="0" w:space="0" w:color="auto" w:frame="1"/>
                        </w:rPr>
                        <w:tab/>
                      </w:r>
                      <w:r w:rsidR="00666B8B" w:rsidRPr="00A84195">
                        <w:rPr>
                          <w:rFonts w:ascii="Helvetica" w:hAnsi="Helvetica"/>
                          <w:color w:val="000000" w:themeColor="text1"/>
                          <w:sz w:val="20"/>
                          <w:szCs w:val="20"/>
                          <w:bdr w:val="none" w:sz="0" w:space="0" w:color="auto" w:frame="1"/>
                        </w:rPr>
                        <w:t>37</w:t>
                      </w:r>
                    </w:p>
                    <w:p w14:paraId="0604655F" w14:textId="1364FC8F" w:rsidR="00925B69" w:rsidRPr="00A84195" w:rsidRDefault="00925B69" w:rsidP="0082743F">
                      <w:pPr>
                        <w:pStyle w:val="subheader"/>
                        <w:shd w:val="clear" w:color="auto" w:fill="FFFFFF"/>
                        <w:spacing w:before="0" w:beforeAutospacing="0" w:after="0" w:afterAutospacing="0"/>
                        <w:rPr>
                          <w:rFonts w:ascii="Helvetica" w:hAnsi="Helvetica"/>
                          <w:color w:val="000000" w:themeColor="text1"/>
                          <w:sz w:val="20"/>
                          <w:szCs w:val="20"/>
                        </w:rPr>
                      </w:pPr>
                      <w:r w:rsidRPr="00A84195">
                        <w:rPr>
                          <w:rFonts w:ascii="Helvetica" w:hAnsi="Helvetica"/>
                          <w:b/>
                          <w:bCs/>
                          <w:color w:val="000000" w:themeColor="text1"/>
                          <w:sz w:val="20"/>
                          <w:szCs w:val="20"/>
                        </w:rPr>
                        <w:t>References</w:t>
                      </w:r>
                      <w:r w:rsidRPr="00A84195">
                        <w:rPr>
                          <w:rFonts w:ascii="Helvetica" w:hAnsi="Helvetica"/>
                          <w:color w:val="000000" w:themeColor="text1"/>
                          <w:sz w:val="20"/>
                          <w:szCs w:val="20"/>
                        </w:rPr>
                        <w:t> </w:t>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9A384F" w:rsidRPr="00A84195">
                        <w:rPr>
                          <w:rFonts w:ascii="Helvetica" w:hAnsi="Helvetica"/>
                          <w:color w:val="000000" w:themeColor="text1"/>
                          <w:sz w:val="20"/>
                          <w:szCs w:val="20"/>
                        </w:rPr>
                        <w:tab/>
                      </w:r>
                      <w:r w:rsidR="007207E9" w:rsidRPr="00A84195">
                        <w:rPr>
                          <w:rFonts w:ascii="Helvetica" w:hAnsi="Helvetica"/>
                          <w:color w:val="000000" w:themeColor="text1"/>
                          <w:sz w:val="20"/>
                          <w:szCs w:val="20"/>
                        </w:rPr>
                        <w:t>38</w:t>
                      </w:r>
                    </w:p>
                    <w:p w14:paraId="3257D9A6" w14:textId="77777777" w:rsidR="00925B69" w:rsidRPr="00A84195" w:rsidRDefault="00925B69" w:rsidP="0082743F">
                      <w:pPr>
                        <w:pStyle w:val="minorheaders0"/>
                        <w:shd w:val="clear" w:color="auto" w:fill="FFFFFF"/>
                        <w:spacing w:before="0" w:beforeAutospacing="0" w:after="0" w:afterAutospacing="0"/>
                        <w:rPr>
                          <w:rFonts w:ascii="Helvetica" w:hAnsi="Helvetica"/>
                          <w:color w:val="000000" w:themeColor="text1"/>
                          <w:sz w:val="20"/>
                          <w:szCs w:val="20"/>
                        </w:rPr>
                      </w:pPr>
                    </w:p>
                    <w:p w14:paraId="6F458C5E" w14:textId="77777777" w:rsidR="00925B69" w:rsidRDefault="00925B69" w:rsidP="00960985"/>
                    <w:p w14:paraId="2854D6E6" w14:textId="77777777" w:rsidR="00925B69" w:rsidRDefault="00925B69" w:rsidP="00960985"/>
                  </w:txbxContent>
                </v:textbox>
              </v:shape>
            </w:pict>
          </mc:Fallback>
        </mc:AlternateContent>
      </w:r>
      <w:r w:rsidR="009F18D6" w:rsidRPr="00E41ACE">
        <w:t>Contents Page </w:t>
      </w:r>
    </w:p>
    <w:p w14:paraId="56F9C6BF" w14:textId="3D124937" w:rsidR="009F18D6" w:rsidRPr="00E41ACE" w:rsidRDefault="009F18D6" w:rsidP="00B479B3">
      <w:pPr>
        <w:pStyle w:val="Subheader0"/>
        <w:rPr>
          <w:color w:val="201F1E"/>
          <w:szCs w:val="22"/>
        </w:rPr>
      </w:pPr>
    </w:p>
    <w:p w14:paraId="474A7670" w14:textId="1230B31F" w:rsidR="009F18D6" w:rsidRPr="00E41ACE" w:rsidRDefault="009F18D6" w:rsidP="00020636">
      <w:pPr>
        <w:pStyle w:val="NormalWeb"/>
        <w:shd w:val="clear" w:color="auto" w:fill="FFFFFF"/>
        <w:spacing w:before="0" w:beforeAutospacing="0" w:after="0" w:afterAutospacing="0"/>
        <w:textAlignment w:val="baseline"/>
        <w:rPr>
          <w:rFonts w:cs="Calibri"/>
          <w:color w:val="201F1E"/>
        </w:rPr>
      </w:pPr>
      <w:r w:rsidRPr="00E41ACE">
        <w:rPr>
          <w:rFonts w:cs="Calibri"/>
          <w:color w:val="000000"/>
          <w:szCs w:val="18"/>
          <w:bdr w:val="none" w:sz="0" w:space="0" w:color="auto" w:frame="1"/>
        </w:rPr>
        <w:t> </w:t>
      </w:r>
    </w:p>
    <w:p w14:paraId="266D5453" w14:textId="63BC9CFE" w:rsidR="00A8229E" w:rsidRPr="00E549EE" w:rsidRDefault="00D90018" w:rsidP="00E549EE">
      <w:pPr>
        <w:spacing w:after="200" w:line="276" w:lineRule="auto"/>
        <w:rPr>
          <w:rFonts w:ascii="Helvetica" w:eastAsiaTheme="minorHAnsi" w:hAnsi="Helvetica" w:cs="Calibri"/>
          <w:b/>
          <w:bCs/>
          <w:color w:val="000000"/>
          <w:sz w:val="32"/>
          <w:szCs w:val="18"/>
          <w:bdr w:val="none" w:sz="0" w:space="0" w:color="auto" w:frame="1"/>
          <w:lang w:eastAsia="en-US"/>
        </w:rPr>
      </w:pPr>
      <w:r>
        <w:br w:type="page"/>
      </w:r>
    </w:p>
    <w:p w14:paraId="459828E5" w14:textId="24713790" w:rsidR="009F18D6" w:rsidRPr="00E41ACE" w:rsidRDefault="009F18D6" w:rsidP="00D10A0F">
      <w:pPr>
        <w:pStyle w:val="Subheader0"/>
      </w:pPr>
      <w:r w:rsidRPr="00E41ACE">
        <w:lastRenderedPageBreak/>
        <w:t>Introduction </w:t>
      </w:r>
    </w:p>
    <w:p w14:paraId="0C756013" w14:textId="77777777" w:rsidR="00BD7E31" w:rsidRDefault="00BD7E31" w:rsidP="00020636">
      <w:pPr>
        <w:rPr>
          <w:rFonts w:ascii="Helvetica" w:hAnsi="Helvetica" w:cs="Arial"/>
          <w:sz w:val="20"/>
          <w:szCs w:val="20"/>
        </w:rPr>
      </w:pPr>
    </w:p>
    <w:p w14:paraId="24342805" w14:textId="35597457" w:rsidR="003F42E5" w:rsidRDefault="001E7A9B" w:rsidP="00020636">
      <w:pPr>
        <w:rPr>
          <w:rFonts w:ascii="Helvetica" w:hAnsi="Helvetica"/>
          <w:sz w:val="20"/>
          <w:szCs w:val="20"/>
        </w:rPr>
      </w:pPr>
      <w:r w:rsidRPr="00E41ACE">
        <w:rPr>
          <w:rFonts w:ascii="Helvetica" w:hAnsi="Helvetica" w:cs="Arial"/>
          <w:sz w:val="20"/>
          <w:szCs w:val="20"/>
        </w:rPr>
        <w:t>Up to this point</w:t>
      </w:r>
      <w:r w:rsidR="00C26064" w:rsidRPr="00E41ACE">
        <w:rPr>
          <w:rFonts w:ascii="Helvetica" w:hAnsi="Helvetica" w:cs="Arial"/>
          <w:sz w:val="20"/>
          <w:szCs w:val="20"/>
        </w:rPr>
        <w:t xml:space="preserve"> in time</w:t>
      </w:r>
      <w:r w:rsidRPr="00E41ACE">
        <w:rPr>
          <w:rFonts w:ascii="Helvetica" w:hAnsi="Helvetica" w:cs="Arial"/>
          <w:sz w:val="20"/>
          <w:szCs w:val="20"/>
        </w:rPr>
        <w:t xml:space="preserve">, to feed </w:t>
      </w:r>
      <w:r w:rsidR="00C34D7F" w:rsidRPr="00E41ACE">
        <w:rPr>
          <w:rFonts w:ascii="Helvetica" w:hAnsi="Helvetica" w:cs="Arial"/>
          <w:sz w:val="20"/>
          <w:szCs w:val="20"/>
        </w:rPr>
        <w:t>earth’s population,</w:t>
      </w:r>
      <w:r w:rsidRPr="00E41ACE">
        <w:rPr>
          <w:rFonts w:ascii="Helvetica" w:hAnsi="Helvetica" w:cs="Arial"/>
          <w:sz w:val="20"/>
          <w:szCs w:val="20"/>
        </w:rPr>
        <w:t xml:space="preserve"> a complex, commercial and</w:t>
      </w:r>
      <w:r w:rsidR="00DD34C7" w:rsidRPr="00E41ACE">
        <w:rPr>
          <w:rFonts w:ascii="Helvetica" w:hAnsi="Helvetica" w:cs="Arial"/>
          <w:sz w:val="20"/>
          <w:szCs w:val="20"/>
        </w:rPr>
        <w:t xml:space="preserve"> it appears</w:t>
      </w:r>
      <w:r w:rsidR="00013C3F" w:rsidRPr="00E41ACE">
        <w:rPr>
          <w:rFonts w:ascii="Helvetica" w:hAnsi="Helvetica" w:cs="Arial"/>
          <w:sz w:val="20"/>
          <w:szCs w:val="20"/>
        </w:rPr>
        <w:t>,</w:t>
      </w:r>
      <w:r w:rsidRPr="00E41ACE">
        <w:rPr>
          <w:rFonts w:ascii="Helvetica" w:hAnsi="Helvetica" w:cs="Arial"/>
          <w:sz w:val="20"/>
          <w:szCs w:val="20"/>
        </w:rPr>
        <w:t xml:space="preserve"> </w:t>
      </w:r>
      <w:r w:rsidR="00C34D7F" w:rsidRPr="00E41ACE">
        <w:rPr>
          <w:rFonts w:ascii="Helvetica" w:hAnsi="Helvetica" w:cs="Arial"/>
          <w:sz w:val="20"/>
          <w:szCs w:val="20"/>
        </w:rPr>
        <w:t xml:space="preserve">increasingly </w:t>
      </w:r>
      <w:r w:rsidRPr="00E41ACE">
        <w:rPr>
          <w:rFonts w:ascii="Helvetica" w:hAnsi="Helvetica" w:cs="Arial"/>
          <w:sz w:val="20"/>
          <w:szCs w:val="20"/>
        </w:rPr>
        <w:t>fragile based system of agriculture provid</w:t>
      </w:r>
      <w:r w:rsidR="00C34D7F" w:rsidRPr="00E41ACE">
        <w:rPr>
          <w:rFonts w:ascii="Helvetica" w:hAnsi="Helvetica" w:cs="Arial"/>
          <w:sz w:val="20"/>
          <w:szCs w:val="20"/>
        </w:rPr>
        <w:t>ing</w:t>
      </w:r>
      <w:r w:rsidRPr="00E41ACE">
        <w:rPr>
          <w:rFonts w:ascii="Helvetica" w:hAnsi="Helvetica" w:cs="Arial"/>
          <w:sz w:val="20"/>
          <w:szCs w:val="20"/>
        </w:rPr>
        <w:t xml:space="preserve"> </w:t>
      </w:r>
      <w:r w:rsidR="00C34D7F" w:rsidRPr="00E41ACE">
        <w:rPr>
          <w:rFonts w:ascii="Helvetica" w:hAnsi="Helvetica" w:cs="Arial"/>
          <w:sz w:val="20"/>
          <w:szCs w:val="20"/>
        </w:rPr>
        <w:t>sufficient</w:t>
      </w:r>
      <w:r w:rsidRPr="00E41ACE">
        <w:rPr>
          <w:rFonts w:ascii="Helvetica" w:hAnsi="Helvetica" w:cs="Arial"/>
          <w:sz w:val="20"/>
          <w:szCs w:val="20"/>
        </w:rPr>
        <w:t xml:space="preserve"> food for majority of the world to live on</w:t>
      </w:r>
      <w:r w:rsidR="00953C36" w:rsidRPr="00E41ACE">
        <w:rPr>
          <w:rFonts w:ascii="Helvetica" w:hAnsi="Helvetica" w:cs="Arial"/>
          <w:sz w:val="20"/>
          <w:szCs w:val="20"/>
        </w:rPr>
        <w:t>, largely controlled by a group of very large multi-national companies across national boundaries</w:t>
      </w:r>
      <w:r w:rsidRPr="00E41ACE">
        <w:rPr>
          <w:rFonts w:ascii="Helvetica" w:hAnsi="Helvetica" w:cs="Arial"/>
          <w:sz w:val="20"/>
          <w:szCs w:val="20"/>
        </w:rPr>
        <w:t xml:space="preserve">. However, even without </w:t>
      </w:r>
      <w:r w:rsidR="00013C3F" w:rsidRPr="00E41ACE">
        <w:rPr>
          <w:rFonts w:ascii="Helvetica" w:hAnsi="Helvetica" w:cs="Arial"/>
          <w:sz w:val="20"/>
          <w:szCs w:val="20"/>
        </w:rPr>
        <w:t>climate change</w:t>
      </w:r>
      <w:r w:rsidR="00D134C9" w:rsidRPr="00E41ACE">
        <w:rPr>
          <w:rFonts w:ascii="Helvetica" w:hAnsi="Helvetica" w:cs="Arial"/>
          <w:sz w:val="20"/>
          <w:szCs w:val="20"/>
        </w:rPr>
        <w:t>,</w:t>
      </w:r>
      <w:r w:rsidRPr="00E41ACE">
        <w:rPr>
          <w:rFonts w:ascii="Helvetica" w:hAnsi="Helvetica" w:cs="Arial"/>
          <w:sz w:val="20"/>
          <w:szCs w:val="20"/>
        </w:rPr>
        <w:t xml:space="preserve"> this </w:t>
      </w:r>
      <w:r w:rsidR="0039648C" w:rsidRPr="00E41ACE">
        <w:rPr>
          <w:rFonts w:ascii="Helvetica" w:hAnsi="Helvetica" w:cs="Arial"/>
          <w:sz w:val="20"/>
          <w:szCs w:val="20"/>
        </w:rPr>
        <w:t xml:space="preserve">system </w:t>
      </w:r>
      <w:r w:rsidR="006C1788" w:rsidRPr="00E41ACE">
        <w:rPr>
          <w:rFonts w:ascii="Helvetica" w:hAnsi="Helvetica" w:cs="Arial"/>
          <w:sz w:val="20"/>
          <w:szCs w:val="20"/>
        </w:rPr>
        <w:t xml:space="preserve">is </w:t>
      </w:r>
      <w:r w:rsidRPr="00E41ACE">
        <w:rPr>
          <w:rFonts w:ascii="Helvetica" w:hAnsi="Helvetica" w:cs="Arial"/>
          <w:sz w:val="20"/>
          <w:szCs w:val="20"/>
        </w:rPr>
        <w:t>under pressure</w:t>
      </w:r>
      <w:r w:rsidR="006C1788" w:rsidRPr="00E41ACE">
        <w:rPr>
          <w:rFonts w:ascii="Helvetica" w:hAnsi="Helvetica" w:cs="Arial"/>
          <w:sz w:val="20"/>
          <w:szCs w:val="20"/>
        </w:rPr>
        <w:t>.</w:t>
      </w:r>
      <w:r w:rsidRPr="00E41ACE">
        <w:rPr>
          <w:rFonts w:ascii="Helvetica" w:hAnsi="Helvetica" w:cs="Arial"/>
          <w:sz w:val="20"/>
          <w:szCs w:val="20"/>
        </w:rPr>
        <w:t xml:space="preserve"> </w:t>
      </w:r>
      <w:r w:rsidR="006C1788" w:rsidRPr="00E41ACE">
        <w:rPr>
          <w:rFonts w:ascii="Helvetica" w:hAnsi="Helvetica" w:cs="Arial"/>
          <w:sz w:val="20"/>
          <w:szCs w:val="20"/>
        </w:rPr>
        <w:t>A</w:t>
      </w:r>
      <w:r w:rsidRPr="00E41ACE">
        <w:rPr>
          <w:rFonts w:ascii="Helvetica" w:hAnsi="Helvetica" w:cs="Arial"/>
          <w:sz w:val="20"/>
          <w:szCs w:val="20"/>
        </w:rPr>
        <w:t xml:space="preserve">reas of Asia </w:t>
      </w:r>
      <w:r w:rsidR="00EA111E" w:rsidRPr="00E41ACE">
        <w:rPr>
          <w:rFonts w:ascii="Helvetica" w:hAnsi="Helvetica" w:cs="Arial"/>
          <w:sz w:val="20"/>
          <w:szCs w:val="20"/>
        </w:rPr>
        <w:t xml:space="preserve">can </w:t>
      </w:r>
      <w:r w:rsidRPr="00E41ACE">
        <w:rPr>
          <w:rFonts w:ascii="Helvetica" w:hAnsi="Helvetica" w:cs="Arial"/>
          <w:sz w:val="20"/>
          <w:szCs w:val="20"/>
        </w:rPr>
        <w:t xml:space="preserve">no longer </w:t>
      </w:r>
      <w:r w:rsidR="00E10D35" w:rsidRPr="00E41ACE">
        <w:rPr>
          <w:rFonts w:ascii="Helvetica" w:hAnsi="Helvetica" w:cs="Arial"/>
          <w:sz w:val="20"/>
          <w:szCs w:val="20"/>
        </w:rPr>
        <w:t>provide</w:t>
      </w:r>
      <w:r w:rsidRPr="00E41ACE">
        <w:rPr>
          <w:rFonts w:ascii="Helvetica" w:hAnsi="Helvetica" w:cs="Arial"/>
          <w:sz w:val="20"/>
          <w:szCs w:val="20"/>
        </w:rPr>
        <w:t xml:space="preserve"> the depth of food production capacity via land area</w:t>
      </w:r>
      <w:r w:rsidR="00EA111E" w:rsidRPr="00E41ACE">
        <w:rPr>
          <w:rFonts w:ascii="Helvetica" w:hAnsi="Helvetica" w:cs="Arial"/>
          <w:sz w:val="20"/>
          <w:szCs w:val="20"/>
        </w:rPr>
        <w:t>,</w:t>
      </w:r>
      <w:r w:rsidRPr="00E41ACE">
        <w:rPr>
          <w:rFonts w:ascii="Helvetica" w:hAnsi="Helvetica" w:cs="Arial"/>
          <w:sz w:val="20"/>
          <w:szCs w:val="20"/>
        </w:rPr>
        <w:t xml:space="preserve"> to meet the demands of their rapidly rising and</w:t>
      </w:r>
      <w:r w:rsidR="007D0617" w:rsidRPr="00E41ACE">
        <w:rPr>
          <w:rFonts w:ascii="Helvetica" w:hAnsi="Helvetica" w:cs="Arial"/>
          <w:sz w:val="20"/>
          <w:szCs w:val="20"/>
        </w:rPr>
        <w:t>,</w:t>
      </w:r>
      <w:r w:rsidRPr="00E41ACE">
        <w:rPr>
          <w:rFonts w:ascii="Helvetica" w:hAnsi="Helvetica" w:cs="Arial"/>
          <w:sz w:val="20"/>
          <w:szCs w:val="20"/>
        </w:rPr>
        <w:t xml:space="preserve"> </w:t>
      </w:r>
      <w:r w:rsidR="00C34D7F" w:rsidRPr="00E41ACE">
        <w:rPr>
          <w:rFonts w:ascii="Helvetica" w:hAnsi="Helvetica" w:cs="Arial"/>
          <w:sz w:val="20"/>
          <w:szCs w:val="20"/>
        </w:rPr>
        <w:t>post-</w:t>
      </w:r>
      <w:r w:rsidRPr="00E41ACE">
        <w:rPr>
          <w:rFonts w:ascii="Helvetica" w:hAnsi="Helvetica" w:cs="Arial"/>
          <w:sz w:val="20"/>
          <w:szCs w:val="20"/>
        </w:rPr>
        <w:t>povert</w:t>
      </w:r>
      <w:r w:rsidR="002A3F7C" w:rsidRPr="00E41ACE">
        <w:rPr>
          <w:rFonts w:ascii="Helvetica" w:hAnsi="Helvetica" w:cs="Arial"/>
          <w:sz w:val="20"/>
          <w:szCs w:val="20"/>
        </w:rPr>
        <w:t>y</w:t>
      </w:r>
      <w:r w:rsidRPr="00E41ACE">
        <w:rPr>
          <w:rFonts w:ascii="Helvetica" w:hAnsi="Helvetica" w:cs="Arial"/>
          <w:sz w:val="20"/>
          <w:szCs w:val="20"/>
        </w:rPr>
        <w:t xml:space="preserve"> populations</w:t>
      </w:r>
      <w:r w:rsidR="006C1788" w:rsidRPr="00E41ACE">
        <w:rPr>
          <w:rFonts w:ascii="Helvetica" w:hAnsi="Helvetica" w:cs="Arial"/>
          <w:sz w:val="20"/>
          <w:szCs w:val="20"/>
        </w:rPr>
        <w:t>.</w:t>
      </w:r>
      <w:r w:rsidR="00C32A50" w:rsidRPr="00E41ACE">
        <w:rPr>
          <w:rFonts w:ascii="Helvetica" w:hAnsi="Helvetica" w:cs="Arial"/>
          <w:sz w:val="20"/>
          <w:szCs w:val="20"/>
        </w:rPr>
        <w:t xml:space="preserve"> </w:t>
      </w:r>
      <w:r w:rsidR="007D0617" w:rsidRPr="00E41ACE">
        <w:rPr>
          <w:rFonts w:ascii="Helvetica" w:hAnsi="Helvetica" w:cs="Arial"/>
          <w:sz w:val="20"/>
          <w:szCs w:val="20"/>
        </w:rPr>
        <w:t xml:space="preserve">For </w:t>
      </w:r>
      <w:r w:rsidR="006E5619" w:rsidRPr="00E41ACE">
        <w:rPr>
          <w:rFonts w:ascii="Helvetica" w:hAnsi="Helvetica" w:cs="Arial"/>
          <w:sz w:val="20"/>
          <w:szCs w:val="20"/>
        </w:rPr>
        <w:t>example,</w:t>
      </w:r>
      <w:r w:rsidR="007D0617" w:rsidRPr="00E41ACE">
        <w:rPr>
          <w:rFonts w:ascii="Helvetica" w:hAnsi="Helvetica" w:cs="Arial"/>
          <w:sz w:val="20"/>
          <w:szCs w:val="20"/>
        </w:rPr>
        <w:t xml:space="preserve"> c</w:t>
      </w:r>
      <w:r w:rsidR="00C32A50" w:rsidRPr="00E41ACE">
        <w:rPr>
          <w:rFonts w:ascii="Helvetica" w:hAnsi="Helvetica" w:cs="Arial"/>
          <w:sz w:val="20"/>
          <w:szCs w:val="20"/>
        </w:rPr>
        <w:t>hallenged by climate change China</w:t>
      </w:r>
      <w:r w:rsidR="006C1788" w:rsidRPr="00E41ACE">
        <w:rPr>
          <w:rFonts w:ascii="Helvetica" w:hAnsi="Helvetica" w:cs="Arial"/>
          <w:sz w:val="20"/>
          <w:szCs w:val="20"/>
        </w:rPr>
        <w:t>,</w:t>
      </w:r>
      <w:r w:rsidR="00C32A50" w:rsidRPr="00E41ACE">
        <w:rPr>
          <w:rFonts w:ascii="Helvetica" w:hAnsi="Helvetica" w:cs="Arial"/>
          <w:sz w:val="20"/>
          <w:szCs w:val="20"/>
        </w:rPr>
        <w:t xml:space="preserve"> </w:t>
      </w:r>
      <w:r w:rsidR="006C1788" w:rsidRPr="00E41ACE">
        <w:rPr>
          <w:rFonts w:ascii="Helvetica" w:hAnsi="Helvetica" w:cs="Arial"/>
          <w:sz w:val="20"/>
          <w:szCs w:val="20"/>
        </w:rPr>
        <w:t>with an</w:t>
      </w:r>
      <w:r w:rsidR="00C32A50" w:rsidRPr="00E41ACE">
        <w:rPr>
          <w:rFonts w:ascii="Helvetica" w:hAnsi="Helvetica" w:cs="Arial"/>
          <w:sz w:val="20"/>
          <w:szCs w:val="20"/>
        </w:rPr>
        <w:t xml:space="preserve"> aging demographic</w:t>
      </w:r>
      <w:r w:rsidR="006C1788" w:rsidRPr="00E41ACE">
        <w:rPr>
          <w:rFonts w:ascii="Helvetica" w:hAnsi="Helvetica" w:cs="Arial"/>
          <w:sz w:val="20"/>
          <w:szCs w:val="20"/>
        </w:rPr>
        <w:t xml:space="preserve"> are</w:t>
      </w:r>
      <w:r w:rsidR="00E10D35" w:rsidRPr="00E41ACE">
        <w:rPr>
          <w:rFonts w:ascii="Helvetica" w:hAnsi="Helvetica" w:cs="Arial"/>
          <w:sz w:val="20"/>
          <w:szCs w:val="20"/>
        </w:rPr>
        <w:t>,</w:t>
      </w:r>
      <w:r w:rsidR="00C34D7F" w:rsidRPr="00E41ACE">
        <w:rPr>
          <w:rFonts w:ascii="Helvetica" w:hAnsi="Helvetica" w:cs="Arial"/>
          <w:sz w:val="20"/>
          <w:szCs w:val="20"/>
        </w:rPr>
        <w:t xml:space="preserve"> </w:t>
      </w:r>
      <w:r w:rsidR="006C1788" w:rsidRPr="00E41ACE">
        <w:rPr>
          <w:rFonts w:ascii="Helvetica" w:hAnsi="Helvetica" w:cs="Arial"/>
          <w:sz w:val="20"/>
          <w:szCs w:val="20"/>
        </w:rPr>
        <w:t xml:space="preserve">in high food productive areas, </w:t>
      </w:r>
      <w:r w:rsidR="00C34D7F" w:rsidRPr="00E41ACE">
        <w:rPr>
          <w:rFonts w:ascii="Helvetica" w:hAnsi="Helvetica" w:cs="Arial"/>
          <w:sz w:val="20"/>
          <w:szCs w:val="20"/>
        </w:rPr>
        <w:t xml:space="preserve">already producing up to three different crops annually and </w:t>
      </w:r>
      <w:r w:rsidR="00E10D35" w:rsidRPr="00E41ACE">
        <w:rPr>
          <w:rFonts w:ascii="Helvetica" w:hAnsi="Helvetica" w:cs="Arial"/>
          <w:sz w:val="20"/>
          <w:szCs w:val="20"/>
        </w:rPr>
        <w:t xml:space="preserve">this </w:t>
      </w:r>
      <w:r w:rsidR="00C34D7F" w:rsidRPr="00E41ACE">
        <w:rPr>
          <w:rFonts w:ascii="Helvetica" w:hAnsi="Helvetica" w:cs="Arial"/>
          <w:sz w:val="20"/>
          <w:szCs w:val="20"/>
        </w:rPr>
        <w:t xml:space="preserve">cannot be expanded </w:t>
      </w:r>
      <w:r w:rsidR="00947732" w:rsidRPr="00E41ACE">
        <w:rPr>
          <w:rFonts w:ascii="Helvetica" w:hAnsi="Helvetica" w:cs="Arial"/>
          <w:sz w:val="20"/>
          <w:szCs w:val="20"/>
        </w:rPr>
        <w:t>for</w:t>
      </w:r>
      <w:r w:rsidR="00C34D7F" w:rsidRPr="00E41ACE">
        <w:rPr>
          <w:rFonts w:ascii="Helvetica" w:hAnsi="Helvetica" w:cs="Arial"/>
          <w:sz w:val="20"/>
          <w:szCs w:val="20"/>
        </w:rPr>
        <w:t xml:space="preserve"> further production.</w:t>
      </w:r>
      <w:r w:rsidR="0050130F" w:rsidRPr="00E41ACE">
        <w:rPr>
          <w:rFonts w:ascii="Helvetica" w:hAnsi="Helvetica" w:cs="Arial"/>
          <w:sz w:val="20"/>
          <w:szCs w:val="20"/>
        </w:rPr>
        <w:t xml:space="preserve"> </w:t>
      </w:r>
      <w:sdt>
        <w:sdtPr>
          <w:rPr>
            <w:rFonts w:ascii="Helvetica" w:hAnsi="Helvetica"/>
            <w:sz w:val="20"/>
            <w:szCs w:val="20"/>
          </w:rPr>
          <w:id w:val="1215779529"/>
          <w:citation/>
        </w:sdtPr>
        <w:sdtContent>
          <w:r w:rsidR="006D5790" w:rsidRPr="00E41ACE">
            <w:rPr>
              <w:rFonts w:ascii="Helvetica" w:hAnsi="Helvetica"/>
              <w:sz w:val="20"/>
              <w:szCs w:val="20"/>
            </w:rPr>
            <w:fldChar w:fldCharType="begin"/>
          </w:r>
          <w:r w:rsidR="006D5790" w:rsidRPr="00E41ACE">
            <w:rPr>
              <w:rFonts w:ascii="Helvetica" w:hAnsi="Helvetica"/>
              <w:sz w:val="20"/>
              <w:szCs w:val="20"/>
            </w:rPr>
            <w:instrText xml:space="preserve"> CITATION Rod22 \l 2057 </w:instrText>
          </w:r>
          <w:r w:rsidR="006D5790" w:rsidRPr="00E41ACE">
            <w:rPr>
              <w:rFonts w:ascii="Helvetica" w:hAnsi="Helvetica"/>
              <w:sz w:val="20"/>
              <w:szCs w:val="20"/>
            </w:rPr>
            <w:fldChar w:fldCharType="separate"/>
          </w:r>
          <w:r w:rsidR="006D5790" w:rsidRPr="00E41ACE">
            <w:rPr>
              <w:rFonts w:ascii="Helvetica" w:eastAsiaTheme="minorHAnsi" w:hAnsi="Helvetica"/>
              <w:noProof/>
              <w:sz w:val="20"/>
              <w:szCs w:val="20"/>
            </w:rPr>
            <w:t>(Rodale Institute, 2022)</w:t>
          </w:r>
          <w:r w:rsidR="006D5790" w:rsidRPr="00E41ACE">
            <w:rPr>
              <w:rFonts w:ascii="Helvetica" w:hAnsi="Helvetica"/>
              <w:sz w:val="20"/>
              <w:szCs w:val="20"/>
            </w:rPr>
            <w:fldChar w:fldCharType="end"/>
          </w:r>
        </w:sdtContent>
      </w:sdt>
    </w:p>
    <w:p w14:paraId="43D0F144" w14:textId="77777777" w:rsidR="0073678C" w:rsidRPr="00E41ACE" w:rsidRDefault="0073678C" w:rsidP="00020636">
      <w:pPr>
        <w:rPr>
          <w:rFonts w:ascii="Helvetica" w:hAnsi="Helvetica" w:cs="Arial"/>
          <w:sz w:val="20"/>
          <w:szCs w:val="20"/>
        </w:rPr>
      </w:pPr>
    </w:p>
    <w:p w14:paraId="2468822D" w14:textId="74B462E6" w:rsidR="006228B9" w:rsidRPr="00E41ACE" w:rsidRDefault="0050130F" w:rsidP="00020636">
      <w:pPr>
        <w:rPr>
          <w:rFonts w:ascii="Helvetica" w:hAnsi="Helvetica"/>
          <w:sz w:val="20"/>
          <w:szCs w:val="20"/>
        </w:rPr>
      </w:pPr>
      <w:r w:rsidRPr="00E41ACE">
        <w:rPr>
          <w:rFonts w:ascii="Helvetica" w:hAnsi="Helvetica" w:cs="Arial"/>
          <w:color w:val="000000" w:themeColor="text1"/>
          <w:sz w:val="20"/>
          <w:szCs w:val="20"/>
        </w:rPr>
        <w:t xml:space="preserve">Mankind is </w:t>
      </w:r>
      <w:r w:rsidR="004C4BF3" w:rsidRPr="00E41ACE">
        <w:rPr>
          <w:rFonts w:ascii="Helvetica" w:hAnsi="Helvetica" w:cs="Arial"/>
          <w:color w:val="000000" w:themeColor="text1"/>
          <w:sz w:val="20"/>
          <w:szCs w:val="20"/>
        </w:rPr>
        <w:t xml:space="preserve">mostly </w:t>
      </w:r>
      <w:r w:rsidRPr="00E41ACE">
        <w:rPr>
          <w:rFonts w:ascii="Helvetica" w:hAnsi="Helvetica" w:cs="Arial"/>
          <w:color w:val="000000" w:themeColor="text1"/>
          <w:sz w:val="20"/>
          <w:szCs w:val="20"/>
        </w:rPr>
        <w:t>reliant on three</w:t>
      </w:r>
      <w:r w:rsidR="004C4BF3" w:rsidRPr="00E41ACE">
        <w:rPr>
          <w:rFonts w:ascii="Helvetica" w:hAnsi="Helvetica" w:cs="Arial"/>
          <w:color w:val="000000" w:themeColor="text1"/>
          <w:sz w:val="20"/>
          <w:szCs w:val="20"/>
        </w:rPr>
        <w:t>/four</w:t>
      </w:r>
      <w:r w:rsidRPr="00E41ACE">
        <w:rPr>
          <w:rFonts w:ascii="Helvetica" w:hAnsi="Helvetica" w:cs="Arial"/>
          <w:color w:val="000000" w:themeColor="text1"/>
          <w:sz w:val="20"/>
          <w:szCs w:val="20"/>
        </w:rPr>
        <w:t xml:space="preserve"> main crops (rice, maize</w:t>
      </w:r>
      <w:r w:rsidR="004C4BF3" w:rsidRPr="00E41ACE">
        <w:rPr>
          <w:rFonts w:ascii="Helvetica" w:hAnsi="Helvetica" w:cs="Arial"/>
          <w:color w:val="000000" w:themeColor="text1"/>
          <w:sz w:val="20"/>
          <w:szCs w:val="20"/>
        </w:rPr>
        <w:t xml:space="preserve">, </w:t>
      </w:r>
      <w:r w:rsidRPr="00E41ACE">
        <w:rPr>
          <w:rFonts w:ascii="Helvetica" w:hAnsi="Helvetica" w:cs="Arial"/>
          <w:color w:val="000000" w:themeColor="text1"/>
          <w:sz w:val="20"/>
          <w:szCs w:val="20"/>
        </w:rPr>
        <w:t>wheat</w:t>
      </w:r>
      <w:r w:rsidR="004C4BF3" w:rsidRPr="00E41ACE">
        <w:rPr>
          <w:rFonts w:ascii="Helvetica" w:hAnsi="Helvetica" w:cs="Arial"/>
          <w:color w:val="000000" w:themeColor="text1"/>
          <w:sz w:val="20"/>
          <w:szCs w:val="20"/>
        </w:rPr>
        <w:t xml:space="preserve"> and potatoes</w:t>
      </w:r>
      <w:r w:rsidRPr="00E41ACE">
        <w:rPr>
          <w:rFonts w:ascii="Helvetica" w:hAnsi="Helvetica" w:cs="Arial"/>
          <w:color w:val="000000" w:themeColor="text1"/>
          <w:sz w:val="20"/>
          <w:szCs w:val="20"/>
        </w:rPr>
        <w:t>) that supply nearly 60</w:t>
      </w:r>
      <w:r w:rsidR="004C4BF3" w:rsidRPr="00E41ACE">
        <w:rPr>
          <w:rFonts w:ascii="Helvetica" w:hAnsi="Helvetica" w:cs="Arial"/>
          <w:color w:val="000000" w:themeColor="text1"/>
          <w:sz w:val="20"/>
          <w:szCs w:val="20"/>
        </w:rPr>
        <w:t>-70</w:t>
      </w:r>
      <w:r w:rsidRPr="00E41ACE">
        <w:rPr>
          <w:rFonts w:ascii="Helvetica" w:hAnsi="Helvetica" w:cs="Arial"/>
          <w:color w:val="000000" w:themeColor="text1"/>
          <w:sz w:val="20"/>
          <w:szCs w:val="20"/>
        </w:rPr>
        <w:t xml:space="preserve">% of all </w:t>
      </w:r>
      <w:r w:rsidR="00681E18" w:rsidRPr="00E41ACE">
        <w:rPr>
          <w:rFonts w:ascii="Helvetica" w:hAnsi="Helvetica" w:cs="Arial"/>
          <w:color w:val="000000" w:themeColor="text1"/>
          <w:sz w:val="20"/>
          <w:szCs w:val="20"/>
        </w:rPr>
        <w:t>calorie’s</w:t>
      </w:r>
      <w:r w:rsidRPr="00E41ACE">
        <w:rPr>
          <w:rFonts w:ascii="Helvetica" w:hAnsi="Helvetica" w:cs="Arial"/>
          <w:color w:val="000000" w:themeColor="text1"/>
          <w:sz w:val="20"/>
          <w:szCs w:val="20"/>
        </w:rPr>
        <w:t xml:space="preserve"> humanity obtains from food</w:t>
      </w:r>
      <w:r w:rsidR="00506530" w:rsidRPr="00E41ACE">
        <w:rPr>
          <w:rFonts w:ascii="Helvetica" w:hAnsi="Helvetica" w:cs="Arial"/>
          <w:color w:val="000000" w:themeColor="text1"/>
          <w:sz w:val="20"/>
          <w:szCs w:val="20"/>
        </w:rPr>
        <w:t>, this exposure to such a narrow group of crops is extremely dangerous.</w:t>
      </w:r>
      <w:r w:rsidRPr="00E41ACE">
        <w:rPr>
          <w:rFonts w:ascii="Helvetica" w:hAnsi="Helvetica" w:cs="Arial"/>
          <w:bCs/>
          <w:color w:val="000000" w:themeColor="text1"/>
          <w:sz w:val="20"/>
          <w:szCs w:val="20"/>
        </w:rPr>
        <w:t xml:space="preserve"> </w:t>
      </w:r>
      <w:sdt>
        <w:sdtPr>
          <w:rPr>
            <w:rFonts w:ascii="Helvetica" w:hAnsi="Helvetica"/>
            <w:sz w:val="20"/>
            <w:szCs w:val="20"/>
          </w:rPr>
          <w:id w:val="-1775316166"/>
          <w:citation/>
        </w:sdtPr>
        <w:sdtContent>
          <w:r w:rsidR="00F35676" w:rsidRPr="00E41ACE">
            <w:rPr>
              <w:rFonts w:ascii="Helvetica" w:hAnsi="Helvetica"/>
              <w:sz w:val="20"/>
              <w:szCs w:val="20"/>
            </w:rPr>
            <w:fldChar w:fldCharType="begin"/>
          </w:r>
          <w:r w:rsidR="00F35676" w:rsidRPr="00E41ACE">
            <w:rPr>
              <w:rFonts w:ascii="Helvetica" w:hAnsi="Helvetica"/>
              <w:sz w:val="20"/>
              <w:szCs w:val="20"/>
            </w:rPr>
            <w:instrText xml:space="preserve"> CITATION Wor18 \l 2057 </w:instrText>
          </w:r>
          <w:r w:rsidR="00F35676" w:rsidRPr="00E41ACE">
            <w:rPr>
              <w:rFonts w:ascii="Helvetica" w:hAnsi="Helvetica"/>
              <w:sz w:val="20"/>
              <w:szCs w:val="20"/>
            </w:rPr>
            <w:fldChar w:fldCharType="separate"/>
          </w:r>
          <w:r w:rsidR="00F35676" w:rsidRPr="00E41ACE">
            <w:rPr>
              <w:rFonts w:ascii="Helvetica" w:eastAsiaTheme="minorHAnsi" w:hAnsi="Helvetica"/>
              <w:noProof/>
              <w:sz w:val="20"/>
              <w:szCs w:val="20"/>
            </w:rPr>
            <w:t>(World Forum, 2018)</w:t>
          </w:r>
          <w:r w:rsidR="00F35676" w:rsidRPr="00E41ACE">
            <w:rPr>
              <w:rFonts w:ascii="Helvetica" w:hAnsi="Helvetica"/>
              <w:sz w:val="20"/>
              <w:szCs w:val="20"/>
            </w:rPr>
            <w:fldChar w:fldCharType="end"/>
          </w:r>
        </w:sdtContent>
      </w:sdt>
    </w:p>
    <w:p w14:paraId="2F1E330F" w14:textId="77777777" w:rsidR="00AB6281" w:rsidRPr="00E41ACE" w:rsidRDefault="005A2175" w:rsidP="00020636">
      <w:pPr>
        <w:pStyle w:val="NormalWeb"/>
        <w:rPr>
          <w:rFonts w:cs="Arial"/>
          <w:szCs w:val="20"/>
        </w:rPr>
      </w:pPr>
      <w:r w:rsidRPr="00E41ACE">
        <w:rPr>
          <w:rFonts w:cs="Arial"/>
          <w:szCs w:val="20"/>
        </w:rPr>
        <w:t xml:space="preserve">The world’s population is also becoming more urbanised and </w:t>
      </w:r>
      <w:r w:rsidR="0093763C" w:rsidRPr="00E41ACE">
        <w:rPr>
          <w:rFonts w:cs="Arial"/>
          <w:szCs w:val="20"/>
        </w:rPr>
        <w:t xml:space="preserve">socially </w:t>
      </w:r>
      <w:r w:rsidRPr="00E41ACE">
        <w:rPr>
          <w:rFonts w:cs="Arial"/>
          <w:szCs w:val="20"/>
        </w:rPr>
        <w:t xml:space="preserve">detached from the traditional open fields and rural spaces that have </w:t>
      </w:r>
      <w:r w:rsidR="00E958B6" w:rsidRPr="00E41ACE">
        <w:rPr>
          <w:rFonts w:cs="Arial"/>
          <w:szCs w:val="20"/>
        </w:rPr>
        <w:t xml:space="preserve">long </w:t>
      </w:r>
      <w:r w:rsidRPr="00E41ACE">
        <w:rPr>
          <w:rFonts w:cs="Arial"/>
          <w:szCs w:val="20"/>
        </w:rPr>
        <w:t xml:space="preserve">provided </w:t>
      </w:r>
      <w:r w:rsidR="007C4D21" w:rsidRPr="00E41ACE">
        <w:rPr>
          <w:rFonts w:cs="Arial"/>
          <w:szCs w:val="20"/>
        </w:rPr>
        <w:t>open spaces away from crowded cities</w:t>
      </w:r>
      <w:r w:rsidRPr="00E41ACE">
        <w:rPr>
          <w:rFonts w:cs="Arial"/>
          <w:szCs w:val="20"/>
        </w:rPr>
        <w:t xml:space="preserve"> over </w:t>
      </w:r>
      <w:r w:rsidR="00ED7B90" w:rsidRPr="00E41ACE">
        <w:rPr>
          <w:rFonts w:cs="Arial"/>
          <w:szCs w:val="20"/>
        </w:rPr>
        <w:t xml:space="preserve">many </w:t>
      </w:r>
      <w:r w:rsidRPr="00E41ACE">
        <w:rPr>
          <w:rFonts w:cs="Arial"/>
          <w:szCs w:val="20"/>
        </w:rPr>
        <w:t>centuries</w:t>
      </w:r>
      <w:r w:rsidR="00734B98" w:rsidRPr="00E41ACE">
        <w:rPr>
          <w:rFonts w:cs="Arial"/>
          <w:szCs w:val="20"/>
        </w:rPr>
        <w:t>.</w:t>
      </w:r>
      <w:r w:rsidRPr="00E41ACE">
        <w:rPr>
          <w:rFonts w:cs="Arial"/>
          <w:szCs w:val="20"/>
        </w:rPr>
        <w:t xml:space="preserve"> </w:t>
      </w:r>
    </w:p>
    <w:p w14:paraId="3CCDDA03" w14:textId="77777777" w:rsidR="00A21AD5" w:rsidRPr="00E41ACE" w:rsidRDefault="00734B98" w:rsidP="00020636">
      <w:pPr>
        <w:pStyle w:val="NormalWeb"/>
        <w:rPr>
          <w:rFonts w:cs="Arial"/>
          <w:noProof/>
          <w:szCs w:val="20"/>
        </w:rPr>
      </w:pPr>
      <w:r w:rsidRPr="00E41ACE">
        <w:rPr>
          <w:rFonts w:cs="Arial"/>
          <w:szCs w:val="20"/>
        </w:rPr>
        <w:t>A</w:t>
      </w:r>
      <w:r w:rsidR="005A2175" w:rsidRPr="00E41ACE">
        <w:rPr>
          <w:rFonts w:cs="Arial"/>
          <w:szCs w:val="20"/>
        </w:rPr>
        <w:t>s energy</w:t>
      </w:r>
      <w:r w:rsidR="00726A43" w:rsidRPr="00E41ACE">
        <w:rPr>
          <w:rFonts w:cs="Arial"/>
          <w:szCs w:val="20"/>
        </w:rPr>
        <w:t>-use</w:t>
      </w:r>
      <w:r w:rsidR="005A2175" w:rsidRPr="00E41ACE">
        <w:rPr>
          <w:rFonts w:cs="Arial"/>
          <w:szCs w:val="20"/>
        </w:rPr>
        <w:t xml:space="preserve"> becomes more scrutinised, we must learn to be more efficient</w:t>
      </w:r>
      <w:r w:rsidR="00601569" w:rsidRPr="00E41ACE">
        <w:rPr>
          <w:rFonts w:cs="Arial"/>
          <w:szCs w:val="20"/>
        </w:rPr>
        <w:t xml:space="preserve"> with everything in our lives</w:t>
      </w:r>
      <w:r w:rsidR="00085AFD" w:rsidRPr="00E41ACE">
        <w:rPr>
          <w:rFonts w:cs="Arial"/>
          <w:szCs w:val="20"/>
        </w:rPr>
        <w:t>.</w:t>
      </w:r>
      <w:r w:rsidR="005A2175" w:rsidRPr="00E41ACE">
        <w:rPr>
          <w:rFonts w:cs="Arial"/>
          <w:szCs w:val="20"/>
        </w:rPr>
        <w:t xml:space="preserve"> </w:t>
      </w:r>
      <w:r w:rsidR="00085AFD" w:rsidRPr="00E41ACE">
        <w:rPr>
          <w:rFonts w:cs="Arial"/>
          <w:szCs w:val="20"/>
        </w:rPr>
        <w:t>C</w:t>
      </w:r>
      <w:r w:rsidR="005A2175" w:rsidRPr="00E41ACE">
        <w:rPr>
          <w:rFonts w:cs="Arial"/>
          <w:szCs w:val="20"/>
        </w:rPr>
        <w:t>urrent city dwell</w:t>
      </w:r>
      <w:r w:rsidR="00184EE6" w:rsidRPr="00E41ACE">
        <w:rPr>
          <w:rFonts w:cs="Arial"/>
          <w:szCs w:val="20"/>
        </w:rPr>
        <w:t>ers</w:t>
      </w:r>
      <w:r w:rsidR="005A2175" w:rsidRPr="00E41ACE">
        <w:rPr>
          <w:rFonts w:cs="Arial"/>
          <w:szCs w:val="20"/>
        </w:rPr>
        <w:t xml:space="preserve"> only recycle 2% of the food</w:t>
      </w:r>
      <w:r w:rsidR="006B2E94" w:rsidRPr="00E41ACE">
        <w:rPr>
          <w:rFonts w:cs="Arial"/>
          <w:szCs w:val="20"/>
        </w:rPr>
        <w:t xml:space="preserve"> </w:t>
      </w:r>
      <w:r w:rsidR="00681E18" w:rsidRPr="00E41ACE">
        <w:rPr>
          <w:rFonts w:cs="Arial"/>
          <w:szCs w:val="20"/>
        </w:rPr>
        <w:t>energy that</w:t>
      </w:r>
      <w:r w:rsidR="005A2175" w:rsidRPr="00E41ACE">
        <w:rPr>
          <w:rFonts w:cs="Arial"/>
          <w:szCs w:val="20"/>
        </w:rPr>
        <w:t xml:space="preserve"> comes into the system</w:t>
      </w:r>
      <w:r w:rsidR="00F405CF" w:rsidRPr="00E41ACE">
        <w:rPr>
          <w:rFonts w:cs="Arial"/>
          <w:szCs w:val="20"/>
        </w:rPr>
        <w:t>,</w:t>
      </w:r>
      <w:r w:rsidR="005A2175" w:rsidRPr="00E41ACE">
        <w:rPr>
          <w:rFonts w:cs="Arial"/>
          <w:szCs w:val="20"/>
        </w:rPr>
        <w:t xml:space="preserve"> </w:t>
      </w:r>
      <w:r w:rsidR="006B2E94" w:rsidRPr="00E41ACE">
        <w:rPr>
          <w:rFonts w:cs="Arial"/>
          <w:szCs w:val="20"/>
        </w:rPr>
        <w:t xml:space="preserve">returning it </w:t>
      </w:r>
      <w:r w:rsidR="005A2175" w:rsidRPr="00E41ACE">
        <w:rPr>
          <w:rFonts w:cs="Arial"/>
          <w:szCs w:val="20"/>
        </w:rPr>
        <w:t xml:space="preserve">as </w:t>
      </w:r>
      <w:r w:rsidR="006B2E94" w:rsidRPr="00E41ACE">
        <w:rPr>
          <w:rFonts w:cs="Arial"/>
          <w:szCs w:val="20"/>
        </w:rPr>
        <w:t xml:space="preserve">processed </w:t>
      </w:r>
      <w:r w:rsidR="005A2175" w:rsidRPr="00E41ACE">
        <w:rPr>
          <w:rFonts w:cs="Arial"/>
          <w:szCs w:val="20"/>
        </w:rPr>
        <w:t>sewage</w:t>
      </w:r>
      <w:r w:rsidR="006B2E94" w:rsidRPr="00E41ACE">
        <w:rPr>
          <w:rFonts w:cs="Arial"/>
          <w:szCs w:val="20"/>
        </w:rPr>
        <w:t>, t</w:t>
      </w:r>
      <w:r w:rsidR="005A2175" w:rsidRPr="00E41ACE">
        <w:rPr>
          <w:rFonts w:cs="Arial"/>
          <w:szCs w:val="20"/>
        </w:rPr>
        <w:t>he rest of the energy is lost</w:t>
      </w:r>
      <w:r w:rsidR="000E3919" w:rsidRPr="00E41ACE">
        <w:rPr>
          <w:rFonts w:cs="Arial"/>
          <w:szCs w:val="20"/>
        </w:rPr>
        <w:t>.</w:t>
      </w:r>
      <w:r w:rsidR="00204B7A" w:rsidRPr="00E41ACE">
        <w:rPr>
          <w:bCs/>
          <w:color w:val="000000" w:themeColor="text1"/>
          <w:szCs w:val="20"/>
        </w:rPr>
        <w:t xml:space="preserve"> </w:t>
      </w:r>
      <w:sdt>
        <w:sdtPr>
          <w:rPr>
            <w:szCs w:val="20"/>
          </w:rPr>
          <w:id w:val="1552115288"/>
          <w:citation/>
        </w:sdtPr>
        <w:sdtContent>
          <w:r w:rsidR="00FF1BF3" w:rsidRPr="00E41ACE">
            <w:rPr>
              <w:szCs w:val="20"/>
            </w:rPr>
            <w:fldChar w:fldCharType="begin"/>
          </w:r>
          <w:r w:rsidR="00FF1BF3" w:rsidRPr="00E41ACE">
            <w:rPr>
              <w:szCs w:val="20"/>
            </w:rPr>
            <w:instrText xml:space="preserve"> CITATION Ell22 \l 2057 </w:instrText>
          </w:r>
          <w:r w:rsidR="00FF1BF3" w:rsidRPr="00E41ACE">
            <w:rPr>
              <w:szCs w:val="20"/>
            </w:rPr>
            <w:fldChar w:fldCharType="separate"/>
          </w:r>
          <w:r w:rsidR="00FF1BF3" w:rsidRPr="00E41ACE">
            <w:rPr>
              <w:noProof/>
              <w:szCs w:val="20"/>
            </w:rPr>
            <w:t>(Ellen MacArthur, 2022)</w:t>
          </w:r>
          <w:r w:rsidR="00FF1BF3" w:rsidRPr="00E41ACE">
            <w:rPr>
              <w:szCs w:val="20"/>
            </w:rPr>
            <w:fldChar w:fldCharType="end"/>
          </w:r>
        </w:sdtContent>
      </w:sdt>
      <w:r w:rsidR="00FF1BF3" w:rsidRPr="00E41ACE">
        <w:rPr>
          <w:rFonts w:cs="Arial"/>
          <w:noProof/>
          <w:szCs w:val="20"/>
        </w:rPr>
        <w:t xml:space="preserve"> </w:t>
      </w:r>
    </w:p>
    <w:p w14:paraId="4B465E93" w14:textId="242D0848" w:rsidR="00204B7A" w:rsidRPr="00E41ACE" w:rsidRDefault="006500C9" w:rsidP="00020636">
      <w:pPr>
        <w:pStyle w:val="NormalWeb"/>
        <w:rPr>
          <w:rFonts w:cs="Arial"/>
          <w:szCs w:val="20"/>
        </w:rPr>
      </w:pPr>
      <w:r>
        <w:rPr>
          <w:rFonts w:cs="Arial"/>
          <w:noProof/>
          <w:szCs w:val="20"/>
        </w:rPr>
        <mc:AlternateContent>
          <mc:Choice Requires="wps">
            <w:drawing>
              <wp:anchor distT="0" distB="0" distL="114300" distR="114300" simplePos="0" relativeHeight="251666432" behindDoc="0" locked="0" layoutInCell="1" allowOverlap="1" wp14:anchorId="6EA37B82" wp14:editId="45EDAB76">
                <wp:simplePos x="0" y="0"/>
                <wp:positionH relativeFrom="column">
                  <wp:posOffset>4592660</wp:posOffset>
                </wp:positionH>
                <wp:positionV relativeFrom="paragraph">
                  <wp:posOffset>1107263</wp:posOffset>
                </wp:positionV>
                <wp:extent cx="1129004" cy="1329070"/>
                <wp:effectExtent l="0" t="0" r="0" b="0"/>
                <wp:wrapNone/>
                <wp:docPr id="6" name="Text Box 6"/>
                <wp:cNvGraphicFramePr/>
                <a:graphic xmlns:a="http://schemas.openxmlformats.org/drawingml/2006/main">
                  <a:graphicData uri="http://schemas.microsoft.com/office/word/2010/wordprocessingShape">
                    <wps:wsp>
                      <wps:cNvSpPr txBox="1"/>
                      <wps:spPr>
                        <a:xfrm>
                          <a:off x="0" y="0"/>
                          <a:ext cx="1129004" cy="1329070"/>
                        </a:xfrm>
                        <a:prstGeom prst="rect">
                          <a:avLst/>
                        </a:prstGeom>
                        <a:noFill/>
                        <a:ln w="6350">
                          <a:noFill/>
                        </a:ln>
                      </wps:spPr>
                      <wps:txbx>
                        <w:txbxContent>
                          <w:p w14:paraId="1C56BB4C" w14:textId="3145F022" w:rsidR="006500C9" w:rsidRPr="00AE7B5E" w:rsidRDefault="006500C9">
                            <w:pPr>
                              <w:rPr>
                                <w:rFonts w:ascii="Helvetica" w:hAnsi="Helvetica"/>
                                <w:sz w:val="16"/>
                                <w:szCs w:val="16"/>
                              </w:rPr>
                            </w:pPr>
                            <w:r w:rsidRPr="00AE7B5E">
                              <w:rPr>
                                <w:rFonts w:ascii="Helvetica" w:hAnsi="Helvetica"/>
                                <w:b/>
                                <w:bCs/>
                                <w:sz w:val="16"/>
                                <w:szCs w:val="16"/>
                              </w:rPr>
                              <w:t>Figure 1</w:t>
                            </w:r>
                            <w:r w:rsidR="00EE54E0" w:rsidRPr="00AE7B5E">
                              <w:rPr>
                                <w:rFonts w:ascii="Helvetica" w:hAnsi="Helvetica"/>
                                <w:sz w:val="16"/>
                                <w:szCs w:val="16"/>
                              </w:rPr>
                              <w:t xml:space="preserve"> Our food system is no longer fit for the 21st century. Here are three ways to fix it. The flow of minerals in the food system</w:t>
                            </w:r>
                            <w:r w:rsidR="00F061AB" w:rsidRPr="00AE7B5E">
                              <w:rPr>
                                <w:rFonts w:ascii="Helvetica" w:hAnsi="Helvetica"/>
                                <w:sz w:val="16"/>
                                <w:szCs w:val="16"/>
                              </w:rPr>
                              <w:t xml:space="preserve">, </w:t>
                            </w:r>
                            <w:r w:rsidR="00DE56C7">
                              <w:rPr>
                                <w:rFonts w:ascii="Helvetica" w:hAnsi="Helvetica"/>
                                <w:sz w:val="16"/>
                                <w:szCs w:val="16"/>
                              </w:rPr>
                              <w:t xml:space="preserve">Source: </w:t>
                            </w:r>
                            <w:r w:rsidR="00F061AB" w:rsidRPr="00AE7B5E">
                              <w:rPr>
                                <w:rFonts w:ascii="Helvetica" w:hAnsi="Helvetica"/>
                                <w:sz w:val="16"/>
                                <w:szCs w:val="16"/>
                              </w:rPr>
                              <w:t>Ellen MacArthur 2019</w:t>
                            </w:r>
                            <w:r w:rsidR="00EE54E0" w:rsidRPr="00AE7B5E">
                              <w:rPr>
                                <w:rFonts w:ascii="Helvetica" w:hAnsi="Helvetica"/>
                                <w:sz w:val="16"/>
                                <w:szCs w:val="16"/>
                              </w:rP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A37B82" id="Text Box 6" o:spid="_x0000_s1031" type="#_x0000_t202" style="position:absolute;margin-left:361.65pt;margin-top:87.2pt;width:88.9pt;height:104.6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" filled="f" stroked="f" strokeweight=".5pt">
                <v:textbox>
                  <w:txbxContent>
                    <w:p w14:paraId="1C56BB4C" w14:textId="3145F022" w:rsidR="006500C9" w:rsidRPr="00AE7B5E" w:rsidRDefault="006500C9">
                      <w:pPr>
                        <w:rPr>
                          <w:rFonts w:ascii="Helvetica" w:hAnsi="Helvetica"/>
                          <w:sz w:val="16"/>
                          <w:szCs w:val="16"/>
                        </w:rPr>
                      </w:pPr>
                      <w:r w:rsidRPr="00AE7B5E">
                        <w:rPr>
                          <w:rFonts w:ascii="Helvetica" w:hAnsi="Helvetica"/>
                          <w:b/>
                          <w:bCs/>
                          <w:sz w:val="16"/>
                          <w:szCs w:val="16"/>
                        </w:rPr>
                        <w:t>Figure 1</w:t>
                      </w:r>
                      <w:r w:rsidR="00EE54E0" w:rsidRPr="00AE7B5E">
                        <w:rPr>
                          <w:rFonts w:ascii="Helvetica" w:hAnsi="Helvetica"/>
                          <w:sz w:val="16"/>
                          <w:szCs w:val="16"/>
                        </w:rPr>
                        <w:t xml:space="preserve"> Our food system is no longer fit for the 21st century. Here are three ways to fix it. The flow of minerals in the food system</w:t>
                      </w:r>
                      <w:r w:rsidR="00F061AB" w:rsidRPr="00AE7B5E">
                        <w:rPr>
                          <w:rFonts w:ascii="Helvetica" w:hAnsi="Helvetica"/>
                          <w:sz w:val="16"/>
                          <w:szCs w:val="16"/>
                        </w:rPr>
                        <w:t xml:space="preserve">, </w:t>
                      </w:r>
                      <w:r w:rsidR="00DE56C7">
                        <w:rPr>
                          <w:rFonts w:ascii="Helvetica" w:hAnsi="Helvetica"/>
                          <w:sz w:val="16"/>
                          <w:szCs w:val="16"/>
                        </w:rPr>
                        <w:t xml:space="preserve">Source: </w:t>
                      </w:r>
                      <w:r w:rsidR="00F061AB" w:rsidRPr="00AE7B5E">
                        <w:rPr>
                          <w:rFonts w:ascii="Helvetica" w:hAnsi="Helvetica"/>
                          <w:sz w:val="16"/>
                          <w:szCs w:val="16"/>
                        </w:rPr>
                        <w:t>Ellen MacArthur 2019</w:t>
                      </w:r>
                      <w:r w:rsidR="00EE54E0" w:rsidRPr="00AE7B5E">
                        <w:rPr>
                          <w:rFonts w:ascii="Helvetica" w:hAnsi="Helvetica"/>
                          <w:sz w:val="16"/>
                          <w:szCs w:val="16"/>
                        </w:rPr>
                        <w:t> </w:t>
                      </w:r>
                    </w:p>
                  </w:txbxContent>
                </v:textbox>
              </v:shape>
            </w:pict>
          </mc:Fallback>
        </mc:AlternateContent>
      </w:r>
      <w:r w:rsidR="00155C62" w:rsidRPr="00E41ACE">
        <w:rPr>
          <w:rFonts w:cs="Arial"/>
          <w:noProof/>
          <w:szCs w:val="20"/>
        </w:rPr>
        <w:drawing>
          <wp:inline distT="0" distB="0" distL="0" distR="0" wp14:anchorId="1B07F3F2" wp14:editId="2CA67F61">
            <wp:extent cx="4485799" cy="2551072"/>
            <wp:effectExtent l="0" t="0" r="0" b="1905"/>
            <wp:docPr id="40" name="Picture 40"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Chart, funnel cha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08673" cy="2564080"/>
                    </a:xfrm>
                    <a:prstGeom prst="rect">
                      <a:avLst/>
                    </a:prstGeom>
                  </pic:spPr>
                </pic:pic>
              </a:graphicData>
            </a:graphic>
          </wp:inline>
        </w:drawing>
      </w:r>
    </w:p>
    <w:p w14:paraId="3BA6C782" w14:textId="60DB9312" w:rsidR="00934CA4" w:rsidRPr="00E41ACE" w:rsidRDefault="00F84D07" w:rsidP="00020636">
      <w:pPr>
        <w:pStyle w:val="NormalWeb"/>
        <w:rPr>
          <w:szCs w:val="20"/>
        </w:rPr>
      </w:pPr>
      <w:r w:rsidRPr="00E41ACE">
        <w:rPr>
          <w:rFonts w:cs="Arial"/>
          <w:szCs w:val="20"/>
        </w:rPr>
        <w:t xml:space="preserve">There are parts of the world </w:t>
      </w:r>
      <w:r w:rsidR="006A1A91" w:rsidRPr="00E41ACE">
        <w:rPr>
          <w:rFonts w:cs="Arial"/>
          <w:szCs w:val="20"/>
        </w:rPr>
        <w:t>predict</w:t>
      </w:r>
      <w:r w:rsidR="00E4529D" w:rsidRPr="00E41ACE">
        <w:rPr>
          <w:rFonts w:cs="Arial"/>
          <w:szCs w:val="20"/>
        </w:rPr>
        <w:t>ed</w:t>
      </w:r>
      <w:r w:rsidR="006A1A91" w:rsidRPr="00E41ACE">
        <w:rPr>
          <w:rFonts w:cs="Arial"/>
          <w:szCs w:val="20"/>
        </w:rPr>
        <w:t xml:space="preserve"> to</w:t>
      </w:r>
      <w:r w:rsidRPr="00E41ACE">
        <w:rPr>
          <w:rFonts w:cs="Arial"/>
          <w:szCs w:val="20"/>
        </w:rPr>
        <w:t xml:space="preserve"> see huge growth in populations, such as South Asia and sub-Saharan Africa </w:t>
      </w:r>
      <w:r w:rsidR="00524825" w:rsidRPr="00E41ACE">
        <w:rPr>
          <w:rFonts w:cs="Arial"/>
          <w:szCs w:val="20"/>
        </w:rPr>
        <w:t>up to</w:t>
      </w:r>
      <w:r w:rsidRPr="00E41ACE">
        <w:rPr>
          <w:rFonts w:cs="Arial"/>
          <w:szCs w:val="20"/>
        </w:rPr>
        <w:t xml:space="preserve"> 2100. By</w:t>
      </w:r>
      <w:r w:rsidR="00263A3A" w:rsidRPr="00E41ACE">
        <w:rPr>
          <w:rFonts w:cs="Arial"/>
          <w:szCs w:val="20"/>
        </w:rPr>
        <w:t xml:space="preserve"> </w:t>
      </w:r>
      <w:r w:rsidRPr="00E41ACE">
        <w:rPr>
          <w:rFonts w:cs="Arial"/>
          <w:szCs w:val="20"/>
        </w:rPr>
        <w:t>2100, Africa and Asia will represent nearly 9 billion people of a total global population of 11 billion</w:t>
      </w:r>
      <w:r w:rsidR="009772A4" w:rsidRPr="00E41ACE">
        <w:rPr>
          <w:rFonts w:cs="Arial"/>
          <w:szCs w:val="20"/>
        </w:rPr>
        <w:t>.</w:t>
      </w:r>
      <w:sdt>
        <w:sdtPr>
          <w:rPr>
            <w:szCs w:val="20"/>
          </w:rPr>
          <w:id w:val="2119628190"/>
          <w:citation/>
        </w:sdtPr>
        <w:sdtContent>
          <w:r w:rsidR="00116084" w:rsidRPr="00E41ACE">
            <w:rPr>
              <w:szCs w:val="20"/>
            </w:rPr>
            <w:fldChar w:fldCharType="begin"/>
          </w:r>
          <w:r w:rsidR="00116084" w:rsidRPr="00E41ACE">
            <w:rPr>
              <w:szCs w:val="20"/>
            </w:rPr>
            <w:instrText xml:space="preserve"> CITATION UN23 \l 2057 </w:instrText>
          </w:r>
          <w:r w:rsidR="00116084" w:rsidRPr="00E41ACE">
            <w:rPr>
              <w:szCs w:val="20"/>
            </w:rPr>
            <w:fldChar w:fldCharType="separate"/>
          </w:r>
          <w:r w:rsidR="00116084" w:rsidRPr="00E41ACE">
            <w:rPr>
              <w:noProof/>
              <w:szCs w:val="20"/>
            </w:rPr>
            <w:t xml:space="preserve"> (UN, 2023)</w:t>
          </w:r>
          <w:r w:rsidR="00116084" w:rsidRPr="00E41ACE">
            <w:rPr>
              <w:szCs w:val="20"/>
            </w:rPr>
            <w:fldChar w:fldCharType="end"/>
          </w:r>
        </w:sdtContent>
      </w:sdt>
      <w:r w:rsidR="00116084" w:rsidRPr="00E41ACE">
        <w:rPr>
          <w:rFonts w:cs="Arial"/>
          <w:szCs w:val="20"/>
        </w:rPr>
        <w:t xml:space="preserve"> </w:t>
      </w:r>
      <w:r w:rsidR="000E3919" w:rsidRPr="00E41ACE">
        <w:rPr>
          <w:rFonts w:cs="Arial"/>
          <w:szCs w:val="20"/>
        </w:rPr>
        <w:t xml:space="preserve">We need to improve how we </w:t>
      </w:r>
      <w:r w:rsidR="005A2175" w:rsidRPr="00E41ACE">
        <w:rPr>
          <w:rFonts w:cs="Arial"/>
          <w:szCs w:val="20"/>
        </w:rPr>
        <w:t xml:space="preserve">produce and provide food to </w:t>
      </w:r>
      <w:r w:rsidR="00947732" w:rsidRPr="00E41ACE">
        <w:rPr>
          <w:rFonts w:cs="Arial"/>
          <w:szCs w:val="20"/>
        </w:rPr>
        <w:t xml:space="preserve">these increasingly </w:t>
      </w:r>
      <w:r w:rsidR="005A2175" w:rsidRPr="00E41ACE">
        <w:rPr>
          <w:rFonts w:cs="Arial"/>
          <w:szCs w:val="20"/>
        </w:rPr>
        <w:t>urban settings</w:t>
      </w:r>
      <w:r w:rsidR="000E3919" w:rsidRPr="00E41ACE">
        <w:rPr>
          <w:rFonts w:cs="Arial"/>
          <w:szCs w:val="20"/>
        </w:rPr>
        <w:t xml:space="preserve"> and reduce </w:t>
      </w:r>
      <w:r w:rsidR="00726A43" w:rsidRPr="00E41ACE">
        <w:rPr>
          <w:rFonts w:cs="Arial"/>
          <w:szCs w:val="20"/>
        </w:rPr>
        <w:t xml:space="preserve">huge </w:t>
      </w:r>
      <w:r w:rsidR="000E3919" w:rsidRPr="00E41ACE">
        <w:rPr>
          <w:rFonts w:cs="Arial"/>
          <w:szCs w:val="20"/>
        </w:rPr>
        <w:t>losses</w:t>
      </w:r>
      <w:r w:rsidR="00085AFD" w:rsidRPr="00E41ACE">
        <w:rPr>
          <w:rFonts w:cs="Arial"/>
          <w:szCs w:val="20"/>
        </w:rPr>
        <w:t xml:space="preserve"> from ‘field to plate’</w:t>
      </w:r>
      <w:r w:rsidR="005A2175" w:rsidRPr="00E41ACE">
        <w:rPr>
          <w:rFonts w:cs="Arial"/>
          <w:szCs w:val="20"/>
        </w:rPr>
        <w:t>.</w:t>
      </w:r>
      <w:r w:rsidR="007D2771" w:rsidRPr="00E41ACE">
        <w:rPr>
          <w:rFonts w:cs="Arial"/>
          <w:szCs w:val="20"/>
        </w:rPr>
        <w:t xml:space="preserve"> </w:t>
      </w:r>
      <w:r w:rsidR="00E61411" w:rsidRPr="00E41ACE">
        <w:rPr>
          <w:rFonts w:cs="Arial"/>
          <w:szCs w:val="20"/>
        </w:rPr>
        <w:t xml:space="preserve">What is also challenging is that these </w:t>
      </w:r>
      <w:r w:rsidR="00D16AC6" w:rsidRPr="00E41ACE">
        <w:rPr>
          <w:rFonts w:cs="Arial"/>
          <w:szCs w:val="20"/>
        </w:rPr>
        <w:t xml:space="preserve">geographical </w:t>
      </w:r>
      <w:r w:rsidR="00E61411" w:rsidRPr="00E41ACE">
        <w:rPr>
          <w:rFonts w:cs="Arial"/>
          <w:szCs w:val="20"/>
        </w:rPr>
        <w:t>areas are not currently wealthy</w:t>
      </w:r>
      <w:r w:rsidR="002D1E6E" w:rsidRPr="00E41ACE">
        <w:rPr>
          <w:rFonts w:cs="Arial"/>
          <w:szCs w:val="20"/>
        </w:rPr>
        <w:t xml:space="preserve"> as nation</w:t>
      </w:r>
      <w:r w:rsidR="00E15FF5" w:rsidRPr="00E41ACE">
        <w:rPr>
          <w:rFonts w:cs="Arial"/>
          <w:szCs w:val="20"/>
        </w:rPr>
        <w:t xml:space="preserve"> states</w:t>
      </w:r>
      <w:r w:rsidR="00181D58" w:rsidRPr="00E41ACE">
        <w:rPr>
          <w:rFonts w:cs="Arial"/>
          <w:szCs w:val="20"/>
        </w:rPr>
        <w:t xml:space="preserve"> and </w:t>
      </w:r>
      <w:r w:rsidR="006C1FA4" w:rsidRPr="00E41ACE">
        <w:rPr>
          <w:rFonts w:cs="Arial"/>
          <w:szCs w:val="20"/>
        </w:rPr>
        <w:t xml:space="preserve">so limited in capability </w:t>
      </w:r>
      <w:r w:rsidR="002D1E6E" w:rsidRPr="00E41ACE">
        <w:rPr>
          <w:rFonts w:cs="Arial"/>
          <w:szCs w:val="20"/>
        </w:rPr>
        <w:t>to implement any radical changes.</w:t>
      </w:r>
    </w:p>
    <w:p w14:paraId="77CDFE99" w14:textId="3FB9EB77" w:rsidR="00BF14CC" w:rsidRDefault="00947732" w:rsidP="00020636">
      <w:pPr>
        <w:rPr>
          <w:rFonts w:ascii="Helvetica" w:hAnsi="Helvetica" w:cs="Arial"/>
          <w:sz w:val="20"/>
          <w:szCs w:val="20"/>
        </w:rPr>
      </w:pPr>
      <w:r w:rsidRPr="00E41ACE">
        <w:rPr>
          <w:rFonts w:ascii="Helvetica" w:hAnsi="Helvetica" w:cs="Arial"/>
          <w:sz w:val="20"/>
          <w:szCs w:val="20"/>
        </w:rPr>
        <w:t>According to Forbes,</w:t>
      </w:r>
      <w:r w:rsidR="00B966A5" w:rsidRPr="00E41ACE">
        <w:rPr>
          <w:rFonts w:ascii="Helvetica" w:hAnsi="Helvetica" w:cs="Arial"/>
          <w:sz w:val="20"/>
          <w:szCs w:val="20"/>
        </w:rPr>
        <w:t xml:space="preserve"> globally</w:t>
      </w:r>
      <w:r w:rsidRPr="00E41ACE">
        <w:rPr>
          <w:rFonts w:ascii="Helvetica" w:hAnsi="Helvetica" w:cs="Arial"/>
          <w:sz w:val="20"/>
          <w:szCs w:val="20"/>
        </w:rPr>
        <w:t xml:space="preserve"> the food industry </w:t>
      </w:r>
      <w:r w:rsidR="00444F4E" w:rsidRPr="00E41ACE">
        <w:rPr>
          <w:rFonts w:ascii="Helvetica" w:hAnsi="Helvetica" w:cs="Arial"/>
          <w:sz w:val="20"/>
          <w:szCs w:val="20"/>
        </w:rPr>
        <w:t xml:space="preserve">currently </w:t>
      </w:r>
      <w:r w:rsidRPr="00E41ACE">
        <w:rPr>
          <w:rFonts w:ascii="Helvetica" w:hAnsi="Helvetica" w:cs="Arial"/>
          <w:sz w:val="20"/>
          <w:szCs w:val="20"/>
        </w:rPr>
        <w:t>employs up to 1</w:t>
      </w:r>
      <w:r w:rsidR="00E7598F" w:rsidRPr="00E41ACE">
        <w:rPr>
          <w:rFonts w:ascii="Helvetica" w:hAnsi="Helvetica" w:cs="Arial"/>
          <w:sz w:val="20"/>
          <w:szCs w:val="20"/>
        </w:rPr>
        <w:t xml:space="preserve"> </w:t>
      </w:r>
      <w:r w:rsidRPr="00E41ACE">
        <w:rPr>
          <w:rFonts w:ascii="Helvetica" w:hAnsi="Helvetica" w:cs="Arial"/>
          <w:sz w:val="20"/>
          <w:szCs w:val="20"/>
        </w:rPr>
        <w:t>billion people and represents around 10% of GDP worldwide. However, for every USD 1 spent on food, USD 2 is incurred in economic, societal, and environmental costs. These costs are attributed to obesity, malnutrition and food processing</w:t>
      </w:r>
      <w:r w:rsidR="00726A43" w:rsidRPr="00E41ACE">
        <w:rPr>
          <w:rFonts w:ascii="Helvetica" w:hAnsi="Helvetica" w:cs="Arial"/>
          <w:sz w:val="20"/>
          <w:szCs w:val="20"/>
        </w:rPr>
        <w:t>.</w:t>
      </w:r>
    </w:p>
    <w:p w14:paraId="5A8B0693" w14:textId="77777777" w:rsidR="003278C7" w:rsidRPr="00E41ACE" w:rsidRDefault="003278C7" w:rsidP="00020636">
      <w:pPr>
        <w:rPr>
          <w:rFonts w:ascii="Helvetica" w:hAnsi="Helvetica" w:cs="Arial"/>
          <w:sz w:val="20"/>
          <w:szCs w:val="20"/>
        </w:rPr>
      </w:pPr>
    </w:p>
    <w:p w14:paraId="6F9C78F7" w14:textId="63E7B465" w:rsidR="004D61D0" w:rsidRPr="00E41ACE" w:rsidRDefault="00947732" w:rsidP="00020636">
      <w:pPr>
        <w:rPr>
          <w:rFonts w:ascii="Helvetica" w:hAnsi="Helvetica" w:cs="Arial"/>
          <w:sz w:val="20"/>
          <w:szCs w:val="21"/>
        </w:rPr>
      </w:pPr>
      <w:r w:rsidRPr="00E41ACE">
        <w:rPr>
          <w:rFonts w:ascii="Helvetica" w:hAnsi="Helvetica" w:cs="Arial"/>
          <w:sz w:val="20"/>
          <w:szCs w:val="21"/>
        </w:rPr>
        <w:lastRenderedPageBreak/>
        <w:t>Fo</w:t>
      </w:r>
      <w:r w:rsidR="00726A43" w:rsidRPr="00E41ACE">
        <w:rPr>
          <w:rFonts w:ascii="Helvetica" w:hAnsi="Helvetica" w:cs="Arial"/>
          <w:sz w:val="20"/>
          <w:szCs w:val="21"/>
        </w:rPr>
        <w:t>od is directly linked to energy and</w:t>
      </w:r>
      <w:r w:rsidRPr="00E41ACE">
        <w:rPr>
          <w:rFonts w:ascii="Helvetica" w:hAnsi="Helvetica" w:cs="Arial"/>
          <w:sz w:val="20"/>
          <w:szCs w:val="21"/>
        </w:rPr>
        <w:t xml:space="preserve"> every calorie consumed in the US, the equivalent energy of 1</w:t>
      </w:r>
      <w:r w:rsidR="00C2175F" w:rsidRPr="00E41ACE">
        <w:rPr>
          <w:rFonts w:ascii="Helvetica" w:hAnsi="Helvetica" w:cs="Arial"/>
          <w:sz w:val="20"/>
          <w:szCs w:val="21"/>
        </w:rPr>
        <w:t>0</w:t>
      </w:r>
      <w:r w:rsidRPr="00E41ACE">
        <w:rPr>
          <w:rFonts w:ascii="Helvetica" w:hAnsi="Helvetica" w:cs="Arial"/>
          <w:sz w:val="20"/>
          <w:szCs w:val="21"/>
        </w:rPr>
        <w:t xml:space="preserve"> calories of </w:t>
      </w:r>
      <w:r w:rsidR="0041106B" w:rsidRPr="00E41ACE">
        <w:rPr>
          <w:rFonts w:ascii="Helvetica" w:hAnsi="Helvetica" w:cs="Arial"/>
          <w:sz w:val="20"/>
          <w:szCs w:val="21"/>
        </w:rPr>
        <w:t>fossil fuel</w:t>
      </w:r>
      <w:r w:rsidRPr="00E41ACE">
        <w:rPr>
          <w:rFonts w:ascii="Helvetica" w:hAnsi="Helvetica" w:cs="Arial"/>
          <w:sz w:val="20"/>
          <w:szCs w:val="21"/>
        </w:rPr>
        <w:t xml:space="preserve"> </w:t>
      </w:r>
      <w:r w:rsidR="00876B7F" w:rsidRPr="00E41ACE">
        <w:rPr>
          <w:rFonts w:ascii="Helvetica" w:hAnsi="Helvetica" w:cs="Arial"/>
          <w:sz w:val="20"/>
          <w:szCs w:val="21"/>
        </w:rPr>
        <w:t>is</w:t>
      </w:r>
      <w:r w:rsidRPr="00E41ACE">
        <w:rPr>
          <w:rFonts w:ascii="Helvetica" w:hAnsi="Helvetica" w:cs="Arial"/>
          <w:sz w:val="20"/>
          <w:szCs w:val="21"/>
        </w:rPr>
        <w:t xml:space="preserve"> burned to produce </w:t>
      </w:r>
      <w:r w:rsidRPr="00E41ACE">
        <w:rPr>
          <w:rFonts w:ascii="Helvetica" w:hAnsi="Helvetica" w:cs="Arial"/>
          <w:sz w:val="20"/>
          <w:szCs w:val="20"/>
        </w:rPr>
        <w:t>it.</w:t>
      </w:r>
      <w:r w:rsidR="008D4C47" w:rsidRPr="00E41ACE">
        <w:rPr>
          <w:rFonts w:ascii="Helvetica" w:hAnsi="Helvetica"/>
          <w:sz w:val="20"/>
          <w:szCs w:val="20"/>
        </w:rPr>
        <w:t xml:space="preserve"> </w:t>
      </w:r>
      <w:sdt>
        <w:sdtPr>
          <w:rPr>
            <w:rFonts w:ascii="Helvetica" w:hAnsi="Helvetica"/>
            <w:sz w:val="20"/>
            <w:szCs w:val="20"/>
          </w:rPr>
          <w:id w:val="1684483139"/>
          <w:citation/>
        </w:sdtPr>
        <w:sdtContent>
          <w:r w:rsidR="008D4C47" w:rsidRPr="00E41ACE">
            <w:rPr>
              <w:rFonts w:ascii="Helvetica" w:hAnsi="Helvetica"/>
              <w:sz w:val="20"/>
              <w:szCs w:val="20"/>
            </w:rPr>
            <w:fldChar w:fldCharType="begin"/>
          </w:r>
          <w:r w:rsidR="008D4C47" w:rsidRPr="00E41ACE">
            <w:rPr>
              <w:rFonts w:ascii="Helvetica" w:hAnsi="Helvetica"/>
              <w:sz w:val="20"/>
              <w:szCs w:val="20"/>
            </w:rPr>
            <w:instrText xml:space="preserve"> CITATION Mel11 \l 2057 </w:instrText>
          </w:r>
          <w:r w:rsidR="008D4C47" w:rsidRPr="00E41ACE">
            <w:rPr>
              <w:rFonts w:ascii="Helvetica" w:hAnsi="Helvetica"/>
              <w:sz w:val="20"/>
              <w:szCs w:val="20"/>
            </w:rPr>
            <w:fldChar w:fldCharType="separate"/>
          </w:r>
          <w:r w:rsidR="008D4C47" w:rsidRPr="00E41ACE">
            <w:rPr>
              <w:rFonts w:ascii="Helvetica" w:eastAsiaTheme="minorHAnsi" w:hAnsi="Helvetica"/>
              <w:noProof/>
              <w:sz w:val="20"/>
              <w:szCs w:val="20"/>
            </w:rPr>
            <w:t>(Lott, 2011)</w:t>
          </w:r>
          <w:r w:rsidR="008D4C47" w:rsidRPr="00E41ACE">
            <w:rPr>
              <w:rFonts w:ascii="Helvetica" w:hAnsi="Helvetica"/>
              <w:sz w:val="20"/>
              <w:szCs w:val="20"/>
            </w:rPr>
            <w:fldChar w:fldCharType="end"/>
          </w:r>
        </w:sdtContent>
      </w:sdt>
      <w:r w:rsidR="008D4C47" w:rsidRPr="00E41ACE">
        <w:rPr>
          <w:rFonts w:ascii="Helvetica" w:hAnsi="Helvetica" w:cs="Arial"/>
          <w:sz w:val="20"/>
          <w:szCs w:val="21"/>
        </w:rPr>
        <w:t xml:space="preserve"> </w:t>
      </w:r>
      <w:r w:rsidR="00F74A2F" w:rsidRPr="00E41ACE">
        <w:rPr>
          <w:rFonts w:ascii="Helvetica" w:hAnsi="Helvetica" w:cs="Arial"/>
          <w:sz w:val="20"/>
          <w:szCs w:val="21"/>
        </w:rPr>
        <w:t>These challenges are directly linked to climate change</w:t>
      </w:r>
      <w:r w:rsidR="004E6765" w:rsidRPr="00E41ACE">
        <w:rPr>
          <w:rFonts w:ascii="Helvetica" w:hAnsi="Helvetica" w:cs="Arial"/>
          <w:sz w:val="20"/>
          <w:szCs w:val="21"/>
        </w:rPr>
        <w:t xml:space="preserve"> </w:t>
      </w:r>
      <w:r w:rsidR="00F74A2F" w:rsidRPr="00E41ACE">
        <w:rPr>
          <w:rFonts w:ascii="Helvetica" w:hAnsi="Helvetica" w:cs="Arial"/>
          <w:sz w:val="20"/>
          <w:szCs w:val="21"/>
        </w:rPr>
        <w:t xml:space="preserve">and </w:t>
      </w:r>
      <w:r w:rsidR="004E6765" w:rsidRPr="00E41ACE">
        <w:rPr>
          <w:rFonts w:ascii="Helvetica" w:hAnsi="Helvetica" w:cs="Arial"/>
          <w:sz w:val="20"/>
          <w:szCs w:val="21"/>
        </w:rPr>
        <w:t xml:space="preserve">become </w:t>
      </w:r>
      <w:r w:rsidR="00F74A2F" w:rsidRPr="00E41ACE">
        <w:rPr>
          <w:rFonts w:ascii="Helvetica" w:hAnsi="Helvetica" w:cs="Arial"/>
          <w:sz w:val="20"/>
          <w:szCs w:val="21"/>
        </w:rPr>
        <w:t xml:space="preserve">part of a bigger </w:t>
      </w:r>
      <w:r w:rsidR="00B36065" w:rsidRPr="00E41ACE">
        <w:rPr>
          <w:rFonts w:ascii="Helvetica" w:hAnsi="Helvetica" w:cs="Arial"/>
          <w:sz w:val="20"/>
          <w:szCs w:val="21"/>
        </w:rPr>
        <w:t xml:space="preserve">social </w:t>
      </w:r>
      <w:r w:rsidR="00F74A2F" w:rsidRPr="00E41ACE">
        <w:rPr>
          <w:rFonts w:ascii="Helvetica" w:hAnsi="Helvetica" w:cs="Arial"/>
          <w:sz w:val="20"/>
          <w:szCs w:val="21"/>
        </w:rPr>
        <w:t xml:space="preserve">change required beyond the food sector. </w:t>
      </w:r>
    </w:p>
    <w:p w14:paraId="56DC21A8" w14:textId="3DC2F102" w:rsidR="008E0B52" w:rsidRPr="00E41ACE" w:rsidRDefault="008E0B52" w:rsidP="00020636">
      <w:pPr>
        <w:rPr>
          <w:rFonts w:ascii="Helvetica" w:hAnsi="Helvetica" w:cs="Arial"/>
          <w:sz w:val="20"/>
          <w:szCs w:val="21"/>
        </w:rPr>
      </w:pPr>
    </w:p>
    <w:p w14:paraId="74BBE0AB" w14:textId="4B0074B0" w:rsidR="008E0B52" w:rsidRPr="00E41ACE" w:rsidRDefault="0099389E" w:rsidP="00020636">
      <w:pPr>
        <w:rPr>
          <w:rFonts w:ascii="Helvetica" w:hAnsi="Helvetica" w:cs="Arial"/>
          <w:bCs/>
          <w:sz w:val="20"/>
          <w:szCs w:val="20"/>
        </w:rPr>
      </w:pPr>
      <w:r>
        <w:rPr>
          <w:rFonts w:cs="Arial"/>
          <w:noProof/>
          <w:szCs w:val="20"/>
        </w:rPr>
        <mc:AlternateContent>
          <mc:Choice Requires="wps">
            <w:drawing>
              <wp:anchor distT="0" distB="0" distL="114300" distR="114300" simplePos="0" relativeHeight="251668480" behindDoc="0" locked="0" layoutInCell="1" allowOverlap="1" wp14:anchorId="44844E5B" wp14:editId="4A4D65F3">
                <wp:simplePos x="0" y="0"/>
                <wp:positionH relativeFrom="column">
                  <wp:posOffset>4550735</wp:posOffset>
                </wp:positionH>
                <wp:positionV relativeFrom="paragraph">
                  <wp:posOffset>1463115</wp:posOffset>
                </wp:positionV>
                <wp:extent cx="1129004" cy="765544"/>
                <wp:effectExtent l="0" t="0" r="0" b="0"/>
                <wp:wrapNone/>
                <wp:docPr id="3" name="Text Box 3"/>
                <wp:cNvGraphicFramePr/>
                <a:graphic xmlns:a="http://schemas.openxmlformats.org/drawingml/2006/main">
                  <a:graphicData uri="http://schemas.microsoft.com/office/word/2010/wordprocessingShape">
                    <wps:wsp>
                      <wps:cNvSpPr txBox="1"/>
                      <wps:spPr>
                        <a:xfrm>
                          <a:off x="0" y="0"/>
                          <a:ext cx="1129004" cy="765544"/>
                        </a:xfrm>
                        <a:prstGeom prst="rect">
                          <a:avLst/>
                        </a:prstGeom>
                        <a:noFill/>
                        <a:ln w="6350">
                          <a:noFill/>
                        </a:ln>
                      </wps:spPr>
                      <wps:txbx>
                        <w:txbxContent>
                          <w:p w14:paraId="3E06E60B" w14:textId="341B877F" w:rsidR="0099389E" w:rsidRPr="001F5D8A" w:rsidRDefault="0099389E" w:rsidP="0099389E">
                            <w:pPr>
                              <w:rPr>
                                <w:rFonts w:ascii="Helvetica" w:hAnsi="Helvetica"/>
                                <w:sz w:val="16"/>
                                <w:szCs w:val="16"/>
                              </w:rPr>
                            </w:pPr>
                            <w:r w:rsidRPr="001F5D8A">
                              <w:rPr>
                                <w:rFonts w:ascii="Helvetica" w:hAnsi="Helvetica"/>
                                <w:b/>
                                <w:bCs/>
                                <w:sz w:val="16"/>
                                <w:szCs w:val="16"/>
                              </w:rPr>
                              <w:t>Figure 2</w:t>
                            </w:r>
                            <w:r w:rsidRPr="001F5D8A">
                              <w:rPr>
                                <w:rFonts w:ascii="Helvetica" w:hAnsi="Helvetica"/>
                                <w:sz w:val="16"/>
                                <w:szCs w:val="16"/>
                              </w:rPr>
                              <w:t xml:space="preserve"> Food and the Circular Economy</w:t>
                            </w:r>
                            <w:r w:rsidR="00190D21">
                              <w:rPr>
                                <w:rFonts w:ascii="Helvetica" w:hAnsi="Helvetica"/>
                                <w:sz w:val="16"/>
                                <w:szCs w:val="16"/>
                              </w:rPr>
                              <w:t>.</w:t>
                            </w:r>
                            <w:r w:rsidRPr="001F5D8A">
                              <w:rPr>
                                <w:rFonts w:ascii="Helvetica" w:hAnsi="Helvetica"/>
                                <w:sz w:val="16"/>
                                <w:szCs w:val="16"/>
                              </w:rPr>
                              <w:t xml:space="preserve"> </w:t>
                            </w:r>
                            <w:r w:rsidR="00190D21">
                              <w:rPr>
                                <w:rFonts w:ascii="Helvetica" w:hAnsi="Helvetica"/>
                                <w:sz w:val="16"/>
                                <w:szCs w:val="16"/>
                              </w:rPr>
                              <w:t xml:space="preserve">Source </w:t>
                            </w:r>
                            <w:r w:rsidRPr="001F5D8A">
                              <w:rPr>
                                <w:rFonts w:ascii="Helvetica" w:hAnsi="Helvetica"/>
                                <w:sz w:val="16"/>
                                <w:szCs w:val="16"/>
                              </w:rPr>
                              <w:t>Ellen MacArthur 2023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844E5B" id="Text Box 3" o:spid="_x0000_s1032" type="#_x0000_t202" style="position:absolute;margin-left:358.35pt;margin-top:115.2pt;width:88.9pt;height:60.3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" filled="f" stroked="f" strokeweight=".5pt">
                <v:textbox>
                  <w:txbxContent>
                    <w:p w14:paraId="3E06E60B" w14:textId="341B877F" w:rsidR="0099389E" w:rsidRPr="001F5D8A" w:rsidRDefault="0099389E" w:rsidP="0099389E">
                      <w:pPr>
                        <w:rPr>
                          <w:rFonts w:ascii="Helvetica" w:hAnsi="Helvetica"/>
                          <w:sz w:val="16"/>
                          <w:szCs w:val="16"/>
                        </w:rPr>
                      </w:pPr>
                      <w:r w:rsidRPr="001F5D8A">
                        <w:rPr>
                          <w:rFonts w:ascii="Helvetica" w:hAnsi="Helvetica"/>
                          <w:b/>
                          <w:bCs/>
                          <w:sz w:val="16"/>
                          <w:szCs w:val="16"/>
                        </w:rPr>
                        <w:t>Figure 2</w:t>
                      </w:r>
                      <w:r w:rsidRPr="001F5D8A">
                        <w:rPr>
                          <w:rFonts w:ascii="Helvetica" w:hAnsi="Helvetica"/>
                          <w:sz w:val="16"/>
                          <w:szCs w:val="16"/>
                        </w:rPr>
                        <w:t xml:space="preserve"> Food and the Circular Economy</w:t>
                      </w:r>
                      <w:r w:rsidR="00190D21">
                        <w:rPr>
                          <w:rFonts w:ascii="Helvetica" w:hAnsi="Helvetica"/>
                          <w:sz w:val="16"/>
                          <w:szCs w:val="16"/>
                        </w:rPr>
                        <w:t>.</w:t>
                      </w:r>
                      <w:r w:rsidRPr="001F5D8A">
                        <w:rPr>
                          <w:rFonts w:ascii="Helvetica" w:hAnsi="Helvetica"/>
                          <w:sz w:val="16"/>
                          <w:szCs w:val="16"/>
                        </w:rPr>
                        <w:t xml:space="preserve"> </w:t>
                      </w:r>
                      <w:r w:rsidR="00190D21">
                        <w:rPr>
                          <w:rFonts w:ascii="Helvetica" w:hAnsi="Helvetica"/>
                          <w:sz w:val="16"/>
                          <w:szCs w:val="16"/>
                        </w:rPr>
                        <w:t xml:space="preserve">Source </w:t>
                      </w:r>
                      <w:r w:rsidRPr="001F5D8A">
                        <w:rPr>
                          <w:rFonts w:ascii="Helvetica" w:hAnsi="Helvetica"/>
                          <w:sz w:val="16"/>
                          <w:szCs w:val="16"/>
                        </w:rPr>
                        <w:t>Ellen MacArthur 2023 </w:t>
                      </w:r>
                    </w:p>
                  </w:txbxContent>
                </v:textbox>
              </v:shape>
            </w:pict>
          </mc:Fallback>
        </mc:AlternateContent>
      </w:r>
      <w:r w:rsidR="008E0B52" w:rsidRPr="00E41ACE">
        <w:rPr>
          <w:rFonts w:ascii="Helvetica" w:hAnsi="Helvetica" w:cs="Arial"/>
          <w:bCs/>
          <w:noProof/>
          <w:sz w:val="20"/>
          <w:szCs w:val="20"/>
        </w:rPr>
        <w:drawing>
          <wp:inline distT="0" distB="0" distL="0" distR="0" wp14:anchorId="18E5DC00" wp14:editId="47856E8B">
            <wp:extent cx="4375354" cy="2064252"/>
            <wp:effectExtent l="0" t="0" r="0" b="6350"/>
            <wp:docPr id="39" name="Picture 3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Diagram&#10;&#10;Description automatically generated"/>
                    <pic:cNvPicPr/>
                  </pic:nvPicPr>
                  <pic:blipFill rotWithShape="1">
                    <a:blip r:embed="rId13" cstate="print">
                      <a:extLst>
                        <a:ext uri="{28A0092B-C50C-407E-A947-70E740481C1C}">
                          <a14:useLocalDpi xmlns:a14="http://schemas.microsoft.com/office/drawing/2010/main" val="0"/>
                        </a:ext>
                      </a:extLst>
                    </a:blip>
                    <a:srcRect t="7919" r="2413"/>
                    <a:stretch/>
                  </pic:blipFill>
                  <pic:spPr bwMode="auto">
                    <a:xfrm>
                      <a:off x="0" y="0"/>
                      <a:ext cx="4538633" cy="2141286"/>
                    </a:xfrm>
                    <a:prstGeom prst="rect">
                      <a:avLst/>
                    </a:prstGeom>
                    <a:ln>
                      <a:noFill/>
                    </a:ln>
                    <a:extLst>
                      <a:ext uri="{53640926-AAD7-44D8-BBD7-CCE9431645EC}">
                        <a14:shadowObscured xmlns:a14="http://schemas.microsoft.com/office/drawing/2010/main"/>
                      </a:ext>
                    </a:extLst>
                  </pic:spPr>
                </pic:pic>
              </a:graphicData>
            </a:graphic>
          </wp:inline>
        </w:drawing>
      </w:r>
    </w:p>
    <w:p w14:paraId="14A50F94" w14:textId="77777777" w:rsidR="004D61D0" w:rsidRPr="00E41ACE" w:rsidRDefault="004D61D0" w:rsidP="00020636">
      <w:pPr>
        <w:rPr>
          <w:rFonts w:ascii="Helvetica" w:hAnsi="Helvetica" w:cs="Arial"/>
          <w:sz w:val="20"/>
          <w:szCs w:val="20"/>
        </w:rPr>
      </w:pPr>
    </w:p>
    <w:p w14:paraId="16E3F193" w14:textId="77777777" w:rsidR="002652AD" w:rsidRDefault="002652AD" w:rsidP="00015046">
      <w:pPr>
        <w:pStyle w:val="Subheader0"/>
      </w:pPr>
    </w:p>
    <w:p w14:paraId="59ED340E" w14:textId="0D873409" w:rsidR="002F62DD" w:rsidRPr="00E41ACE" w:rsidRDefault="004D61D0" w:rsidP="00015046">
      <w:pPr>
        <w:pStyle w:val="Subheader0"/>
      </w:pPr>
      <w:r w:rsidRPr="00E41ACE">
        <w:t xml:space="preserve">The current system </w:t>
      </w:r>
    </w:p>
    <w:p w14:paraId="34C67872" w14:textId="77777777" w:rsidR="00701F64" w:rsidRPr="00E41ACE" w:rsidRDefault="00701F64" w:rsidP="00020636">
      <w:pPr>
        <w:pStyle w:val="NormalWeb"/>
        <w:shd w:val="clear" w:color="auto" w:fill="FFFFFF"/>
        <w:tabs>
          <w:tab w:val="left" w:pos="2018"/>
        </w:tabs>
        <w:spacing w:before="0" w:beforeAutospacing="0" w:after="0" w:afterAutospacing="0"/>
        <w:textAlignment w:val="baseline"/>
        <w:rPr>
          <w:color w:val="000000" w:themeColor="text1"/>
          <w:szCs w:val="20"/>
        </w:rPr>
      </w:pPr>
    </w:p>
    <w:p w14:paraId="3551E168" w14:textId="3FD00403" w:rsidR="00E85B6B" w:rsidRPr="00E41ACE" w:rsidRDefault="00734F96" w:rsidP="00020636">
      <w:pPr>
        <w:pStyle w:val="NormalWeb"/>
        <w:shd w:val="clear" w:color="auto" w:fill="FFFFFF"/>
        <w:tabs>
          <w:tab w:val="left" w:pos="2018"/>
        </w:tabs>
        <w:spacing w:before="0" w:beforeAutospacing="0" w:after="0" w:afterAutospacing="0"/>
        <w:textAlignment w:val="baseline"/>
        <w:rPr>
          <w:bCs/>
          <w:color w:val="000000" w:themeColor="text1"/>
          <w:szCs w:val="20"/>
        </w:rPr>
      </w:pPr>
      <w:r w:rsidRPr="00E41ACE">
        <w:rPr>
          <w:color w:val="000000" w:themeColor="text1"/>
          <w:szCs w:val="20"/>
        </w:rPr>
        <w:t>Agricultural production more than tripled between 1960 and 2015</w:t>
      </w:r>
      <w:r w:rsidR="00832CD5" w:rsidRPr="00E41ACE">
        <w:rPr>
          <w:color w:val="000000" w:themeColor="text1"/>
          <w:szCs w:val="20"/>
        </w:rPr>
        <w:t>,</w:t>
      </w:r>
      <w:r w:rsidRPr="00E41ACE">
        <w:rPr>
          <w:color w:val="FF0000"/>
          <w:szCs w:val="20"/>
        </w:rPr>
        <w:t xml:space="preserve"> </w:t>
      </w:r>
      <w:sdt>
        <w:sdtPr>
          <w:rPr>
            <w:szCs w:val="20"/>
          </w:rPr>
          <w:id w:val="-1363050645"/>
          <w:citation/>
        </w:sdtPr>
        <w:sdtContent>
          <w:r w:rsidR="00841270" w:rsidRPr="00E41ACE">
            <w:rPr>
              <w:szCs w:val="20"/>
            </w:rPr>
            <w:fldChar w:fldCharType="begin"/>
          </w:r>
          <w:r w:rsidR="00841270" w:rsidRPr="00E41ACE">
            <w:rPr>
              <w:szCs w:val="20"/>
            </w:rPr>
            <w:instrText xml:space="preserve"> CITATION Uni17 \l 2057 </w:instrText>
          </w:r>
          <w:r w:rsidR="00841270" w:rsidRPr="00E41ACE">
            <w:rPr>
              <w:szCs w:val="20"/>
            </w:rPr>
            <w:fldChar w:fldCharType="separate"/>
          </w:r>
          <w:r w:rsidR="00841270" w:rsidRPr="00E41ACE">
            <w:rPr>
              <w:noProof/>
              <w:szCs w:val="20"/>
            </w:rPr>
            <w:t>(United Nations, 2017)</w:t>
          </w:r>
          <w:r w:rsidR="00841270" w:rsidRPr="00E41ACE">
            <w:rPr>
              <w:szCs w:val="20"/>
            </w:rPr>
            <w:fldChar w:fldCharType="end"/>
          </w:r>
        </w:sdtContent>
      </w:sdt>
      <w:r w:rsidR="00F938A7" w:rsidRPr="00E41ACE">
        <w:rPr>
          <w:szCs w:val="20"/>
        </w:rPr>
        <w:t xml:space="preserve">. </w:t>
      </w:r>
      <w:r w:rsidR="00832CD5" w:rsidRPr="00E41ACE">
        <w:rPr>
          <w:rFonts w:cs="Arial"/>
          <w:szCs w:val="20"/>
        </w:rPr>
        <w:t xml:space="preserve">However, what </w:t>
      </w:r>
      <w:r w:rsidR="0016237D" w:rsidRPr="00E41ACE">
        <w:rPr>
          <w:rFonts w:cs="Arial"/>
          <w:szCs w:val="20"/>
        </w:rPr>
        <w:t xml:space="preserve">has </w:t>
      </w:r>
      <w:r w:rsidR="00832CD5" w:rsidRPr="00E41ACE">
        <w:rPr>
          <w:rFonts w:cs="Arial"/>
          <w:szCs w:val="20"/>
        </w:rPr>
        <w:t>bec</w:t>
      </w:r>
      <w:r w:rsidR="0016237D" w:rsidRPr="00E41ACE">
        <w:rPr>
          <w:rFonts w:cs="Arial"/>
          <w:szCs w:val="20"/>
        </w:rPr>
        <w:t>o</w:t>
      </w:r>
      <w:r w:rsidR="00832CD5" w:rsidRPr="00E41ACE">
        <w:rPr>
          <w:rFonts w:cs="Arial"/>
          <w:szCs w:val="20"/>
        </w:rPr>
        <w:t>me</w:t>
      </w:r>
      <w:r w:rsidR="00A52C2A" w:rsidRPr="00E41ACE">
        <w:rPr>
          <w:rFonts w:cs="Arial"/>
          <w:szCs w:val="20"/>
        </w:rPr>
        <w:t xml:space="preserve"> </w:t>
      </w:r>
      <w:r w:rsidR="00B01DCA" w:rsidRPr="00E41ACE">
        <w:rPr>
          <w:rFonts w:cs="Arial"/>
          <w:szCs w:val="20"/>
        </w:rPr>
        <w:t xml:space="preserve">a </w:t>
      </w:r>
      <w:r w:rsidR="00A52C2A" w:rsidRPr="00E41ACE">
        <w:rPr>
          <w:rFonts w:cs="Arial"/>
          <w:szCs w:val="20"/>
        </w:rPr>
        <w:t>monoculture farming</w:t>
      </w:r>
      <w:r w:rsidR="0016237D" w:rsidRPr="00E41ACE">
        <w:rPr>
          <w:rFonts w:cs="Arial"/>
          <w:szCs w:val="20"/>
        </w:rPr>
        <w:t xml:space="preserve"> </w:t>
      </w:r>
      <w:r w:rsidR="00B01DCA" w:rsidRPr="00E41ACE">
        <w:rPr>
          <w:rFonts w:cs="Arial"/>
          <w:szCs w:val="20"/>
        </w:rPr>
        <w:t xml:space="preserve">system </w:t>
      </w:r>
      <w:r w:rsidR="0016237D" w:rsidRPr="00E41ACE">
        <w:rPr>
          <w:rFonts w:cs="Arial"/>
          <w:szCs w:val="20"/>
        </w:rPr>
        <w:t>in many parts of the world,</w:t>
      </w:r>
      <w:r w:rsidR="00A52C2A" w:rsidRPr="00E41ACE">
        <w:rPr>
          <w:rFonts w:cs="Arial"/>
          <w:szCs w:val="20"/>
        </w:rPr>
        <w:t xml:space="preserve"> </w:t>
      </w:r>
      <w:r w:rsidR="00726D19" w:rsidRPr="00E41ACE">
        <w:rPr>
          <w:rFonts w:cs="Arial"/>
          <w:szCs w:val="20"/>
        </w:rPr>
        <w:t xml:space="preserve">this </w:t>
      </w:r>
      <w:r w:rsidR="00A52C2A" w:rsidRPr="00E41ACE">
        <w:rPr>
          <w:rFonts w:cs="Arial"/>
          <w:szCs w:val="20"/>
        </w:rPr>
        <w:t xml:space="preserve">is </w:t>
      </w:r>
      <w:r w:rsidR="00F81504" w:rsidRPr="00E41ACE">
        <w:rPr>
          <w:rFonts w:cs="Arial"/>
          <w:szCs w:val="20"/>
        </w:rPr>
        <w:t xml:space="preserve">now </w:t>
      </w:r>
      <w:r w:rsidR="00A52C2A" w:rsidRPr="00E41ACE">
        <w:rPr>
          <w:rFonts w:cs="Arial"/>
          <w:szCs w:val="20"/>
        </w:rPr>
        <w:t xml:space="preserve">causing long term </w:t>
      </w:r>
      <w:r w:rsidR="00216366" w:rsidRPr="00E41ACE">
        <w:rPr>
          <w:rFonts w:cs="Arial"/>
          <w:szCs w:val="20"/>
        </w:rPr>
        <w:t>concerns for food production.</w:t>
      </w:r>
      <w:r w:rsidR="001E7A9B" w:rsidRPr="00E41ACE">
        <w:rPr>
          <w:rFonts w:cs="Arial"/>
          <w:szCs w:val="20"/>
        </w:rPr>
        <w:t xml:space="preserve"> </w:t>
      </w:r>
      <w:r w:rsidR="00216366" w:rsidRPr="00E41ACE">
        <w:rPr>
          <w:rFonts w:cs="Arial"/>
          <w:szCs w:val="20"/>
        </w:rPr>
        <w:t>I</w:t>
      </w:r>
      <w:r w:rsidR="001E7A9B" w:rsidRPr="00E41ACE">
        <w:rPr>
          <w:rFonts w:cs="Arial"/>
          <w:szCs w:val="20"/>
        </w:rPr>
        <w:t xml:space="preserve">t </w:t>
      </w:r>
      <w:r w:rsidR="002D70DF" w:rsidRPr="00E41ACE">
        <w:rPr>
          <w:rFonts w:cs="Arial"/>
          <w:szCs w:val="20"/>
        </w:rPr>
        <w:t>was</w:t>
      </w:r>
      <w:r w:rsidR="001E7A9B" w:rsidRPr="00E41ACE">
        <w:rPr>
          <w:rFonts w:cs="Arial"/>
          <w:szCs w:val="20"/>
        </w:rPr>
        <w:t xml:space="preserve"> </w:t>
      </w:r>
      <w:r w:rsidR="002D70DF" w:rsidRPr="00E41ACE">
        <w:rPr>
          <w:rFonts w:cs="Arial"/>
          <w:szCs w:val="20"/>
        </w:rPr>
        <w:t xml:space="preserve">controversially </w:t>
      </w:r>
      <w:r w:rsidR="001E7A9B" w:rsidRPr="00E41ACE">
        <w:rPr>
          <w:rFonts w:cs="Arial"/>
          <w:szCs w:val="20"/>
        </w:rPr>
        <w:t xml:space="preserve">predicted </w:t>
      </w:r>
      <w:r w:rsidR="00DE24F4" w:rsidRPr="00E41ACE">
        <w:rPr>
          <w:rFonts w:cs="Arial"/>
          <w:szCs w:val="20"/>
        </w:rPr>
        <w:t xml:space="preserve">by the UN in 2014, </w:t>
      </w:r>
      <w:r w:rsidR="00D912EF" w:rsidRPr="00E41ACE">
        <w:rPr>
          <w:rFonts w:cs="Arial"/>
          <w:szCs w:val="20"/>
        </w:rPr>
        <w:t>and later retracted</w:t>
      </w:r>
      <w:r w:rsidR="00DE24F4" w:rsidRPr="00E41ACE">
        <w:rPr>
          <w:rFonts w:cs="Arial"/>
          <w:szCs w:val="20"/>
        </w:rPr>
        <w:t>,</w:t>
      </w:r>
      <w:r w:rsidR="00B465F2" w:rsidRPr="00E41ACE">
        <w:rPr>
          <w:rFonts w:cs="Arial"/>
          <w:szCs w:val="20"/>
        </w:rPr>
        <w:t xml:space="preserve"> </w:t>
      </w:r>
      <w:r w:rsidR="001E7A9B" w:rsidRPr="00E41ACE">
        <w:rPr>
          <w:rFonts w:cs="Arial"/>
          <w:szCs w:val="20"/>
        </w:rPr>
        <w:t xml:space="preserve">that some major agricultural areas only have 60 harvests left before the </w:t>
      </w:r>
      <w:r w:rsidR="00EC63BB" w:rsidRPr="00E41ACE">
        <w:rPr>
          <w:rFonts w:cs="Arial"/>
          <w:szCs w:val="20"/>
        </w:rPr>
        <w:t>topsoil</w:t>
      </w:r>
      <w:r w:rsidR="001E7A9B" w:rsidRPr="00E41ACE">
        <w:rPr>
          <w:rFonts w:cs="Arial"/>
          <w:szCs w:val="20"/>
        </w:rPr>
        <w:t xml:space="preserve"> becomes untenable and unable</w:t>
      </w:r>
      <w:r w:rsidR="00B465F2" w:rsidRPr="00E41ACE">
        <w:rPr>
          <w:rFonts w:cs="Arial"/>
          <w:szCs w:val="20"/>
        </w:rPr>
        <w:t xml:space="preserve"> to provide adequate food crops</w:t>
      </w:r>
      <w:r w:rsidR="002D70DF" w:rsidRPr="00E41ACE">
        <w:rPr>
          <w:rFonts w:cs="Arial"/>
          <w:szCs w:val="20"/>
        </w:rPr>
        <w:t>.</w:t>
      </w:r>
      <w:r w:rsidR="001E7A9B" w:rsidRPr="00E41ACE">
        <w:rPr>
          <w:rFonts w:cs="Arial"/>
          <w:szCs w:val="20"/>
        </w:rPr>
        <w:t xml:space="preserve"> </w:t>
      </w:r>
      <w:r w:rsidR="005C4EE2" w:rsidRPr="00E41ACE">
        <w:rPr>
          <w:rFonts w:cs="Arial"/>
          <w:szCs w:val="20"/>
        </w:rPr>
        <w:t xml:space="preserve">Since the 1990s, average annual increases in the yields of maize, rice, and wheat at the global level have only been </w:t>
      </w:r>
      <w:r w:rsidR="000330A4" w:rsidRPr="00E41ACE">
        <w:rPr>
          <w:rFonts w:cs="Arial"/>
          <w:szCs w:val="20"/>
        </w:rPr>
        <w:t xml:space="preserve">slightly </w:t>
      </w:r>
      <w:r w:rsidR="005C4EE2" w:rsidRPr="00E41ACE">
        <w:rPr>
          <w:rFonts w:cs="Arial"/>
          <w:szCs w:val="20"/>
        </w:rPr>
        <w:t xml:space="preserve">more than </w:t>
      </w:r>
      <w:r w:rsidR="00D053B5" w:rsidRPr="00E41ACE">
        <w:rPr>
          <w:rFonts w:cs="Arial"/>
          <w:szCs w:val="20"/>
        </w:rPr>
        <w:t>1%</w:t>
      </w:r>
      <w:r w:rsidR="005C4EE2" w:rsidRPr="00E41ACE">
        <w:rPr>
          <w:rFonts w:cs="Arial"/>
          <w:szCs w:val="20"/>
        </w:rPr>
        <w:t xml:space="preserve">, much lower </w:t>
      </w:r>
      <w:r w:rsidR="002A54F4" w:rsidRPr="00E41ACE">
        <w:rPr>
          <w:rFonts w:cs="Arial"/>
          <w:szCs w:val="20"/>
        </w:rPr>
        <w:t xml:space="preserve">improvements </w:t>
      </w:r>
      <w:r w:rsidR="005C4EE2" w:rsidRPr="00E41ACE">
        <w:rPr>
          <w:rFonts w:cs="Arial"/>
          <w:szCs w:val="20"/>
        </w:rPr>
        <w:t>than in the 1960s</w:t>
      </w:r>
      <w:r w:rsidR="000330A4" w:rsidRPr="00E41ACE">
        <w:rPr>
          <w:rFonts w:cs="Arial"/>
          <w:szCs w:val="20"/>
        </w:rPr>
        <w:t>,</w:t>
      </w:r>
      <w:r w:rsidR="005C4EE2" w:rsidRPr="00E41ACE">
        <w:rPr>
          <w:rFonts w:cs="Arial"/>
          <w:szCs w:val="20"/>
        </w:rPr>
        <w:t xml:space="preserve"> while those of soybeans and sugarcane have </w:t>
      </w:r>
      <w:r w:rsidR="00E85B6B" w:rsidRPr="00E41ACE">
        <w:rPr>
          <w:rFonts w:cs="Arial"/>
          <w:szCs w:val="20"/>
        </w:rPr>
        <w:t>dropped</w:t>
      </w:r>
      <w:r w:rsidR="005C4EE2" w:rsidRPr="00E41ACE">
        <w:rPr>
          <w:rFonts w:cs="Arial"/>
          <w:szCs w:val="20"/>
        </w:rPr>
        <w:t xml:space="preserve"> below 1 percent</w:t>
      </w:r>
      <w:r w:rsidR="00C45A6C" w:rsidRPr="00E41ACE">
        <w:rPr>
          <w:rFonts w:cs="Arial"/>
          <w:szCs w:val="20"/>
        </w:rPr>
        <w:t>.</w:t>
      </w:r>
      <w:r w:rsidR="009A4A45" w:rsidRPr="00E41ACE">
        <w:rPr>
          <w:rFonts w:cs="Arial"/>
          <w:szCs w:val="20"/>
        </w:rPr>
        <w:t xml:space="preserve"> </w:t>
      </w:r>
      <w:r w:rsidR="00C45A6C" w:rsidRPr="00E41ACE">
        <w:rPr>
          <w:rFonts w:cs="Arial"/>
          <w:szCs w:val="20"/>
        </w:rPr>
        <w:t>O</w:t>
      </w:r>
      <w:r w:rsidR="009A4A45" w:rsidRPr="00E41ACE">
        <w:rPr>
          <w:rFonts w:cs="Arial"/>
          <w:szCs w:val="20"/>
        </w:rPr>
        <w:t xml:space="preserve">ver </w:t>
      </w:r>
      <w:r w:rsidR="00C45A6C" w:rsidRPr="00E41ACE">
        <w:rPr>
          <w:rFonts w:cs="Arial"/>
          <w:szCs w:val="20"/>
        </w:rPr>
        <w:t>such a</w:t>
      </w:r>
      <w:r w:rsidR="009A4A45" w:rsidRPr="00E41ACE">
        <w:rPr>
          <w:rFonts w:cs="Arial"/>
          <w:szCs w:val="20"/>
        </w:rPr>
        <w:t xml:space="preserve"> time period this represents a drop when compared to other advances</w:t>
      </w:r>
      <w:r w:rsidR="00BF5A00" w:rsidRPr="00E41ACE">
        <w:rPr>
          <w:rFonts w:cs="Arial"/>
          <w:szCs w:val="20"/>
        </w:rPr>
        <w:t xml:space="preserve"> made in other </w:t>
      </w:r>
      <w:r w:rsidR="00C45A6C" w:rsidRPr="00E41ACE">
        <w:rPr>
          <w:rFonts w:cs="Arial"/>
          <w:szCs w:val="20"/>
        </w:rPr>
        <w:t xml:space="preserve">agricultural </w:t>
      </w:r>
      <w:r w:rsidR="00BF5A00" w:rsidRPr="00E41ACE">
        <w:rPr>
          <w:rFonts w:cs="Arial"/>
          <w:szCs w:val="20"/>
        </w:rPr>
        <w:t>sectors</w:t>
      </w:r>
      <w:r w:rsidR="005C4EE2" w:rsidRPr="00E41ACE">
        <w:rPr>
          <w:rFonts w:cs="Arial"/>
          <w:szCs w:val="20"/>
        </w:rPr>
        <w:t>. </w:t>
      </w:r>
      <w:sdt>
        <w:sdtPr>
          <w:rPr>
            <w:szCs w:val="20"/>
          </w:rPr>
          <w:id w:val="-664941527"/>
          <w:citation/>
        </w:sdtPr>
        <w:sdtContent>
          <w:r w:rsidR="00152A22" w:rsidRPr="00E41ACE">
            <w:rPr>
              <w:szCs w:val="20"/>
            </w:rPr>
            <w:fldChar w:fldCharType="begin"/>
          </w:r>
          <w:r w:rsidR="00152A22" w:rsidRPr="00E41ACE">
            <w:rPr>
              <w:szCs w:val="20"/>
            </w:rPr>
            <w:instrText xml:space="preserve"> CITATION Mat221 \l 2057 </w:instrText>
          </w:r>
          <w:r w:rsidR="00152A22" w:rsidRPr="00E41ACE">
            <w:rPr>
              <w:szCs w:val="20"/>
            </w:rPr>
            <w:fldChar w:fldCharType="separate"/>
          </w:r>
          <w:r w:rsidR="00152A22" w:rsidRPr="00E41ACE">
            <w:rPr>
              <w:noProof/>
              <w:szCs w:val="20"/>
            </w:rPr>
            <w:t>(Braun, 2022)</w:t>
          </w:r>
          <w:r w:rsidR="00152A22" w:rsidRPr="00E41ACE">
            <w:rPr>
              <w:szCs w:val="20"/>
            </w:rPr>
            <w:fldChar w:fldCharType="end"/>
          </w:r>
        </w:sdtContent>
      </w:sdt>
    </w:p>
    <w:p w14:paraId="7CC077A4" w14:textId="77777777" w:rsidR="00726429" w:rsidRPr="00E41ACE" w:rsidRDefault="00726429" w:rsidP="00020636">
      <w:pPr>
        <w:pStyle w:val="NormalWeb"/>
        <w:shd w:val="clear" w:color="auto" w:fill="FFFFFF"/>
        <w:tabs>
          <w:tab w:val="left" w:pos="2018"/>
        </w:tabs>
        <w:spacing w:before="0" w:beforeAutospacing="0" w:after="0" w:afterAutospacing="0"/>
        <w:textAlignment w:val="baseline"/>
        <w:rPr>
          <w:rFonts w:cs="Arial"/>
          <w:szCs w:val="20"/>
        </w:rPr>
      </w:pPr>
    </w:p>
    <w:p w14:paraId="639435D1" w14:textId="0DF4203E" w:rsidR="0097392B" w:rsidRPr="00E41ACE" w:rsidRDefault="002D70DF" w:rsidP="00020636">
      <w:pPr>
        <w:pStyle w:val="NormalWeb"/>
        <w:shd w:val="clear" w:color="auto" w:fill="FFFFFF"/>
        <w:tabs>
          <w:tab w:val="left" w:pos="2018"/>
        </w:tabs>
        <w:spacing w:before="0" w:beforeAutospacing="0" w:after="0" w:afterAutospacing="0"/>
        <w:textAlignment w:val="baseline"/>
        <w:rPr>
          <w:szCs w:val="20"/>
        </w:rPr>
      </w:pPr>
      <w:r w:rsidRPr="00E41ACE">
        <w:rPr>
          <w:rFonts w:cs="Arial"/>
          <w:szCs w:val="20"/>
        </w:rPr>
        <w:t>T</w:t>
      </w:r>
      <w:r w:rsidR="001E7A9B" w:rsidRPr="00E41ACE">
        <w:rPr>
          <w:rFonts w:cs="Arial"/>
          <w:szCs w:val="20"/>
        </w:rPr>
        <w:t xml:space="preserve">o sustain crop </w:t>
      </w:r>
      <w:r w:rsidRPr="00E41ACE">
        <w:rPr>
          <w:rFonts w:cs="Arial"/>
          <w:szCs w:val="20"/>
        </w:rPr>
        <w:t>nutrition</w:t>
      </w:r>
      <w:r w:rsidR="003F42E5" w:rsidRPr="00E41ACE">
        <w:rPr>
          <w:rFonts w:cs="Arial"/>
          <w:szCs w:val="20"/>
        </w:rPr>
        <w:t>,</w:t>
      </w:r>
      <w:r w:rsidR="001E7A9B" w:rsidRPr="00E41ACE">
        <w:rPr>
          <w:rFonts w:cs="Arial"/>
          <w:szCs w:val="20"/>
        </w:rPr>
        <w:t xml:space="preserve"> </w:t>
      </w:r>
      <w:r w:rsidR="00B97685" w:rsidRPr="00E41ACE">
        <w:rPr>
          <w:rFonts w:cs="Arial"/>
          <w:szCs w:val="20"/>
        </w:rPr>
        <w:t xml:space="preserve">and provide the </w:t>
      </w:r>
      <w:r w:rsidR="00D1310A" w:rsidRPr="00E41ACE">
        <w:rPr>
          <w:rFonts w:cs="Arial"/>
          <w:szCs w:val="20"/>
        </w:rPr>
        <w:t>‘</w:t>
      </w:r>
      <w:r w:rsidR="00B97685" w:rsidRPr="00E41ACE">
        <w:rPr>
          <w:rFonts w:cs="Arial"/>
          <w:szCs w:val="20"/>
        </w:rPr>
        <w:t>right calories</w:t>
      </w:r>
      <w:r w:rsidR="00D1310A" w:rsidRPr="00E41ACE">
        <w:rPr>
          <w:rFonts w:cs="Arial"/>
          <w:szCs w:val="20"/>
        </w:rPr>
        <w:t>’</w:t>
      </w:r>
      <w:r w:rsidR="00B97685" w:rsidRPr="00E41ACE">
        <w:rPr>
          <w:rFonts w:cs="Arial"/>
          <w:szCs w:val="20"/>
        </w:rPr>
        <w:t xml:space="preserve"> to people, </w:t>
      </w:r>
      <w:r w:rsidRPr="00E41ACE">
        <w:rPr>
          <w:rFonts w:cs="Arial"/>
          <w:szCs w:val="20"/>
        </w:rPr>
        <w:t xml:space="preserve">we must retain </w:t>
      </w:r>
      <w:r w:rsidR="001E7A9B" w:rsidRPr="00E41ACE">
        <w:rPr>
          <w:rFonts w:cs="Arial"/>
          <w:szCs w:val="20"/>
        </w:rPr>
        <w:t xml:space="preserve">essential trace minerals and nutrients </w:t>
      </w:r>
      <w:r w:rsidR="002445C7" w:rsidRPr="00E41ACE">
        <w:rPr>
          <w:rFonts w:cs="Arial"/>
          <w:szCs w:val="20"/>
        </w:rPr>
        <w:t>–</w:t>
      </w:r>
      <w:r w:rsidR="00B16813" w:rsidRPr="00E41ACE">
        <w:rPr>
          <w:rFonts w:cs="Arial"/>
          <w:szCs w:val="20"/>
        </w:rPr>
        <w:t xml:space="preserve"> </w:t>
      </w:r>
      <w:r w:rsidR="00B16813" w:rsidRPr="00E41ACE">
        <w:rPr>
          <w:color w:val="000000" w:themeColor="text1"/>
          <w:szCs w:val="20"/>
        </w:rPr>
        <w:t>mounting evidence from multiple scientific studies shows that many fruits, vegetables, and grains grown today carry less protein, calcium, phosphorus, iron, riboflavin, and vitamin C than those that were grown decades ago.</w:t>
      </w:r>
      <w:r w:rsidR="00B16813" w:rsidRPr="00E41ACE">
        <w:rPr>
          <w:bCs/>
          <w:color w:val="000000" w:themeColor="text1"/>
          <w:szCs w:val="20"/>
        </w:rPr>
        <w:t> </w:t>
      </w:r>
      <w:sdt>
        <w:sdtPr>
          <w:rPr>
            <w:szCs w:val="20"/>
          </w:rPr>
          <w:id w:val="837192087"/>
          <w:citation/>
        </w:sdtPr>
        <w:sdtContent>
          <w:r w:rsidR="00E6054A" w:rsidRPr="00E41ACE">
            <w:rPr>
              <w:szCs w:val="20"/>
            </w:rPr>
            <w:fldChar w:fldCharType="begin"/>
          </w:r>
          <w:r w:rsidR="00E6054A" w:rsidRPr="00E41ACE">
            <w:rPr>
              <w:szCs w:val="20"/>
            </w:rPr>
            <w:instrText xml:space="preserve"> CITATION COL22 \l 2057 </w:instrText>
          </w:r>
          <w:r w:rsidR="00E6054A" w:rsidRPr="00E41ACE">
            <w:rPr>
              <w:szCs w:val="20"/>
            </w:rPr>
            <w:fldChar w:fldCharType="separate"/>
          </w:r>
          <w:r w:rsidR="00E6054A" w:rsidRPr="00E41ACE">
            <w:rPr>
              <w:noProof/>
              <w:szCs w:val="20"/>
            </w:rPr>
            <w:t>(COLINO, 2022)</w:t>
          </w:r>
          <w:r w:rsidR="00E6054A" w:rsidRPr="00E41ACE">
            <w:rPr>
              <w:szCs w:val="20"/>
            </w:rPr>
            <w:fldChar w:fldCharType="end"/>
          </w:r>
        </w:sdtContent>
      </w:sdt>
      <w:r w:rsidR="00B16813" w:rsidRPr="00E41ACE">
        <w:rPr>
          <w:bCs/>
          <w:color w:val="000000" w:themeColor="text1"/>
          <w:szCs w:val="20"/>
        </w:rPr>
        <w:t xml:space="preserve"> </w:t>
      </w:r>
      <w:r w:rsidR="00E6054A" w:rsidRPr="00E41ACE">
        <w:rPr>
          <w:rFonts w:cs="Arial"/>
          <w:szCs w:val="20"/>
        </w:rPr>
        <w:t>However</w:t>
      </w:r>
      <w:r w:rsidR="006416AA" w:rsidRPr="00E41ACE">
        <w:rPr>
          <w:rFonts w:cs="Arial"/>
          <w:szCs w:val="20"/>
        </w:rPr>
        <w:t>,</w:t>
      </w:r>
      <w:r w:rsidR="00E6054A" w:rsidRPr="00E41ACE">
        <w:rPr>
          <w:rFonts w:cs="Arial"/>
          <w:szCs w:val="20"/>
        </w:rPr>
        <w:t xml:space="preserve"> this has been disputed more recently by </w:t>
      </w:r>
      <w:proofErr w:type="spellStart"/>
      <w:r w:rsidR="0081229C" w:rsidRPr="00E41ACE">
        <w:rPr>
          <w:rFonts w:cs="Arial"/>
          <w:szCs w:val="20"/>
        </w:rPr>
        <w:t>R</w:t>
      </w:r>
      <w:r w:rsidR="00E6054A" w:rsidRPr="00E41ACE">
        <w:rPr>
          <w:rFonts w:cs="Arial"/>
          <w:szCs w:val="20"/>
        </w:rPr>
        <w:t>othamsted</w:t>
      </w:r>
      <w:proofErr w:type="spellEnd"/>
      <w:r w:rsidR="00E6054A" w:rsidRPr="00E41ACE">
        <w:rPr>
          <w:rFonts w:cs="Arial"/>
          <w:szCs w:val="20"/>
        </w:rPr>
        <w:t xml:space="preserve"> Research and </w:t>
      </w:r>
      <w:r w:rsidR="0081229C" w:rsidRPr="00E41ACE">
        <w:rPr>
          <w:rFonts w:cs="Arial"/>
          <w:szCs w:val="20"/>
        </w:rPr>
        <w:t xml:space="preserve">Professors Steve McGrath and Peter </w:t>
      </w:r>
      <w:proofErr w:type="spellStart"/>
      <w:r w:rsidR="0081229C" w:rsidRPr="00E41ACE">
        <w:rPr>
          <w:rFonts w:cs="Arial"/>
          <w:szCs w:val="20"/>
        </w:rPr>
        <w:t>Shewry</w:t>
      </w:r>
      <w:proofErr w:type="spellEnd"/>
      <w:r w:rsidR="0081229C" w:rsidRPr="00E41ACE">
        <w:rPr>
          <w:rFonts w:cs="Arial"/>
          <w:szCs w:val="20"/>
        </w:rPr>
        <w:t> who say that it is down to variety of crop seeds that make the difference.</w:t>
      </w:r>
      <w:r w:rsidR="00E33DDA" w:rsidRPr="00E41ACE">
        <w:rPr>
          <w:rFonts w:cs="Arial"/>
          <w:szCs w:val="20"/>
        </w:rPr>
        <w:t xml:space="preserve"> </w:t>
      </w:r>
      <w:r w:rsidR="0083091C" w:rsidRPr="00E41ACE">
        <w:rPr>
          <w:rFonts w:cs="Arial"/>
          <w:szCs w:val="20"/>
        </w:rPr>
        <w:t xml:space="preserve">Improvements in technology and productivity have contributed to improved food safety and better </w:t>
      </w:r>
      <w:r w:rsidR="00361755" w:rsidRPr="00E41ACE">
        <w:rPr>
          <w:rFonts w:cs="Arial"/>
          <w:szCs w:val="20"/>
        </w:rPr>
        <w:t>management</w:t>
      </w:r>
      <w:r w:rsidR="0083091C" w:rsidRPr="00E41ACE">
        <w:rPr>
          <w:rFonts w:cs="Arial"/>
          <w:szCs w:val="20"/>
        </w:rPr>
        <w:t xml:space="preserve"> of resources, however,</w:t>
      </w:r>
      <w:r w:rsidR="006416AA" w:rsidRPr="00E41ACE">
        <w:rPr>
          <w:rFonts w:cs="Arial"/>
          <w:szCs w:val="20"/>
        </w:rPr>
        <w:t xml:space="preserve"> in 2020</w:t>
      </w:r>
      <w:r w:rsidR="0083091C" w:rsidRPr="00E41ACE">
        <w:rPr>
          <w:rFonts w:cs="Arial"/>
          <w:szCs w:val="20"/>
        </w:rPr>
        <w:t xml:space="preserve"> there are 795million people still suffering from hunger</w:t>
      </w:r>
      <w:r w:rsidR="001A4AE2" w:rsidRPr="00E41ACE">
        <w:rPr>
          <w:rFonts w:cs="Arial"/>
          <w:szCs w:val="20"/>
        </w:rPr>
        <w:t>. In contrast,</w:t>
      </w:r>
      <w:r w:rsidR="0083091C" w:rsidRPr="00E41ACE">
        <w:rPr>
          <w:rFonts w:cs="Arial"/>
          <w:szCs w:val="20"/>
        </w:rPr>
        <w:t xml:space="preserve"> over 2 billion people suffer </w:t>
      </w:r>
      <w:r w:rsidR="0083091C" w:rsidRPr="00E41ACE">
        <w:rPr>
          <w:color w:val="000000" w:themeColor="text1"/>
          <w:szCs w:val="20"/>
        </w:rPr>
        <w:t xml:space="preserve">from micronutrient deficiencies or forms of </w:t>
      </w:r>
      <w:r w:rsidR="008F697D" w:rsidRPr="00E41ACE">
        <w:rPr>
          <w:color w:val="000000" w:themeColor="text1"/>
          <w:szCs w:val="20"/>
        </w:rPr>
        <w:t>over nourishment</w:t>
      </w:r>
      <w:r w:rsidR="004B3E70" w:rsidRPr="00E41ACE">
        <w:rPr>
          <w:color w:val="000000" w:themeColor="text1"/>
          <w:szCs w:val="20"/>
        </w:rPr>
        <w:t xml:space="preserve"> in the world today</w:t>
      </w:r>
      <w:r w:rsidR="0083091C" w:rsidRPr="00E41ACE">
        <w:rPr>
          <w:color w:val="000000" w:themeColor="text1"/>
          <w:szCs w:val="20"/>
        </w:rPr>
        <w:t>.</w:t>
      </w:r>
      <w:r w:rsidR="00717F1C" w:rsidRPr="00E41ACE">
        <w:rPr>
          <w:bCs/>
          <w:color w:val="000000" w:themeColor="text1"/>
          <w:szCs w:val="20"/>
        </w:rPr>
        <w:t xml:space="preserve"> </w:t>
      </w:r>
      <w:sdt>
        <w:sdtPr>
          <w:rPr>
            <w:szCs w:val="20"/>
          </w:rPr>
          <w:id w:val="-2145801072"/>
          <w:citation/>
        </w:sdtPr>
        <w:sdtContent>
          <w:r w:rsidR="00680CB4" w:rsidRPr="00E41ACE">
            <w:rPr>
              <w:szCs w:val="20"/>
            </w:rPr>
            <w:fldChar w:fldCharType="begin"/>
          </w:r>
          <w:r w:rsidR="00680CB4" w:rsidRPr="00E41ACE">
            <w:rPr>
              <w:szCs w:val="20"/>
            </w:rPr>
            <w:instrText xml:space="preserve"> CITATION UN21 \l 2057 </w:instrText>
          </w:r>
          <w:r w:rsidR="00680CB4" w:rsidRPr="00E41ACE">
            <w:rPr>
              <w:szCs w:val="20"/>
            </w:rPr>
            <w:fldChar w:fldCharType="separate"/>
          </w:r>
          <w:r w:rsidR="00680CB4" w:rsidRPr="00E41ACE">
            <w:rPr>
              <w:noProof/>
              <w:szCs w:val="20"/>
            </w:rPr>
            <w:t>(UN, 2021)</w:t>
          </w:r>
          <w:r w:rsidR="00680CB4" w:rsidRPr="00E41ACE">
            <w:rPr>
              <w:szCs w:val="20"/>
            </w:rPr>
            <w:fldChar w:fldCharType="end"/>
          </w:r>
        </w:sdtContent>
      </w:sdt>
    </w:p>
    <w:p w14:paraId="2FD118F6" w14:textId="77777777" w:rsidR="0097392B" w:rsidRPr="00E41ACE" w:rsidRDefault="0097392B" w:rsidP="00020636">
      <w:pPr>
        <w:pStyle w:val="NormalWeb"/>
        <w:shd w:val="clear" w:color="auto" w:fill="FFFFFF"/>
        <w:tabs>
          <w:tab w:val="left" w:pos="2018"/>
        </w:tabs>
        <w:spacing w:before="0" w:beforeAutospacing="0" w:after="0" w:afterAutospacing="0"/>
        <w:textAlignment w:val="baseline"/>
        <w:rPr>
          <w:szCs w:val="20"/>
        </w:rPr>
      </w:pPr>
    </w:p>
    <w:p w14:paraId="78E4915D" w14:textId="005F5CA9" w:rsidR="001E7A9B" w:rsidRPr="00E41ACE" w:rsidRDefault="001E7A9B" w:rsidP="00020636">
      <w:pPr>
        <w:pStyle w:val="NormalWeb"/>
        <w:shd w:val="clear" w:color="auto" w:fill="FFFFFF"/>
        <w:tabs>
          <w:tab w:val="left" w:pos="2018"/>
        </w:tabs>
        <w:spacing w:before="0" w:beforeAutospacing="0" w:after="0" w:afterAutospacing="0"/>
        <w:textAlignment w:val="baseline"/>
        <w:rPr>
          <w:rFonts w:cs="Arial"/>
          <w:color w:val="FF0000"/>
          <w:szCs w:val="20"/>
        </w:rPr>
      </w:pPr>
      <w:r w:rsidRPr="00E41ACE">
        <w:rPr>
          <w:rFonts w:cs="Arial"/>
          <w:szCs w:val="20"/>
        </w:rPr>
        <w:t>The rapid adoption of Western</w:t>
      </w:r>
      <w:r w:rsidR="000F72EB" w:rsidRPr="00E41ACE">
        <w:rPr>
          <w:rFonts w:cs="Arial"/>
          <w:szCs w:val="20"/>
        </w:rPr>
        <w:t>-led</w:t>
      </w:r>
      <w:r w:rsidR="003F42E5" w:rsidRPr="00E41ACE">
        <w:rPr>
          <w:rFonts w:cs="Arial"/>
          <w:szCs w:val="20"/>
        </w:rPr>
        <w:t xml:space="preserve"> industrialised</w:t>
      </w:r>
      <w:r w:rsidRPr="00E41ACE">
        <w:rPr>
          <w:rFonts w:cs="Arial"/>
          <w:szCs w:val="20"/>
        </w:rPr>
        <w:t xml:space="preserve"> mass farming has left soil </w:t>
      </w:r>
      <w:r w:rsidR="00EC63BB" w:rsidRPr="00E41ACE">
        <w:rPr>
          <w:rFonts w:cs="Arial"/>
          <w:szCs w:val="20"/>
        </w:rPr>
        <w:t>erosion</w:t>
      </w:r>
      <w:r w:rsidRPr="00E41ACE">
        <w:rPr>
          <w:rFonts w:cs="Arial"/>
          <w:szCs w:val="20"/>
        </w:rPr>
        <w:t xml:space="preserve"> </w:t>
      </w:r>
      <w:r w:rsidR="00343F11" w:rsidRPr="00E41ACE">
        <w:rPr>
          <w:rFonts w:cs="Arial"/>
          <w:szCs w:val="20"/>
        </w:rPr>
        <w:t>through the</w:t>
      </w:r>
      <w:r w:rsidRPr="00E41ACE">
        <w:rPr>
          <w:rFonts w:cs="Arial"/>
          <w:szCs w:val="20"/>
        </w:rPr>
        <w:t xml:space="preserve"> </w:t>
      </w:r>
      <w:r w:rsidR="00343F11" w:rsidRPr="00E41ACE">
        <w:rPr>
          <w:rFonts w:cs="Arial"/>
          <w:szCs w:val="20"/>
        </w:rPr>
        <w:t xml:space="preserve">repeated </w:t>
      </w:r>
      <w:r w:rsidRPr="00E41ACE">
        <w:rPr>
          <w:rFonts w:cs="Arial"/>
          <w:szCs w:val="20"/>
        </w:rPr>
        <w:t xml:space="preserve">production of </w:t>
      </w:r>
      <w:r w:rsidR="001F6E0F" w:rsidRPr="00E41ACE">
        <w:rPr>
          <w:rFonts w:cs="Arial"/>
          <w:szCs w:val="20"/>
        </w:rPr>
        <w:t>high-volume</w:t>
      </w:r>
      <w:r w:rsidR="00BB0454" w:rsidRPr="00E41ACE">
        <w:rPr>
          <w:rFonts w:cs="Arial"/>
          <w:szCs w:val="20"/>
        </w:rPr>
        <w:t xml:space="preserve"> </w:t>
      </w:r>
      <w:r w:rsidRPr="00E41ACE">
        <w:rPr>
          <w:rFonts w:cs="Arial"/>
          <w:szCs w:val="20"/>
        </w:rPr>
        <w:t>food detached and unfixable without major change</w:t>
      </w:r>
      <w:r w:rsidR="007607B6" w:rsidRPr="00E41ACE">
        <w:rPr>
          <w:rFonts w:cs="Arial"/>
          <w:szCs w:val="20"/>
        </w:rPr>
        <w:t xml:space="preserve"> in many </w:t>
      </w:r>
      <w:r w:rsidR="00346CBE" w:rsidRPr="00E41ACE">
        <w:rPr>
          <w:rFonts w:cs="Arial"/>
          <w:szCs w:val="20"/>
        </w:rPr>
        <w:t xml:space="preserve">high production </w:t>
      </w:r>
      <w:r w:rsidR="00172C9F" w:rsidRPr="00E41ACE">
        <w:rPr>
          <w:rFonts w:cs="Arial"/>
          <w:szCs w:val="20"/>
        </w:rPr>
        <w:t>agricultural</w:t>
      </w:r>
      <w:r w:rsidR="00346CBE" w:rsidRPr="00E41ACE">
        <w:rPr>
          <w:rFonts w:cs="Arial"/>
          <w:szCs w:val="20"/>
        </w:rPr>
        <w:t xml:space="preserve"> </w:t>
      </w:r>
      <w:r w:rsidR="007607B6" w:rsidRPr="00E41ACE">
        <w:rPr>
          <w:rFonts w:cs="Arial"/>
          <w:szCs w:val="20"/>
        </w:rPr>
        <w:t>areas</w:t>
      </w:r>
      <w:r w:rsidRPr="00E41ACE">
        <w:rPr>
          <w:rFonts w:cs="Arial"/>
          <w:szCs w:val="20"/>
        </w:rPr>
        <w:t>. </w:t>
      </w:r>
      <w:r w:rsidR="00F63DF3" w:rsidRPr="00E41ACE">
        <w:rPr>
          <w:rFonts w:cs="Arial"/>
          <w:szCs w:val="20"/>
        </w:rPr>
        <w:t>Even though it is well managed and maintained and to many farmers a role model</w:t>
      </w:r>
      <w:r w:rsidR="00B3686A" w:rsidRPr="00E41ACE">
        <w:rPr>
          <w:rFonts w:cs="Arial"/>
          <w:szCs w:val="20"/>
        </w:rPr>
        <w:t xml:space="preserve"> of farming</w:t>
      </w:r>
      <w:r w:rsidR="00F63DF3" w:rsidRPr="00E41ACE">
        <w:rPr>
          <w:rFonts w:cs="Arial"/>
          <w:szCs w:val="20"/>
        </w:rPr>
        <w:t>, s</w:t>
      </w:r>
      <w:r w:rsidR="00873EE6" w:rsidRPr="00E41ACE">
        <w:rPr>
          <w:rFonts w:cs="Arial"/>
          <w:szCs w:val="20"/>
        </w:rPr>
        <w:t xml:space="preserve">cientists have found that the </w:t>
      </w:r>
      <w:r w:rsidR="00F80FA6" w:rsidRPr="00E41ACE">
        <w:rPr>
          <w:rFonts w:cs="Arial"/>
          <w:color w:val="000000" w:themeColor="text1"/>
          <w:szCs w:val="20"/>
        </w:rPr>
        <w:t>according to University of Massachusetts Amherst, more than 100 million acres or one-third of the Corn Belt in the Midwest has lost its carbon-rich topsoil</w:t>
      </w:r>
      <w:r w:rsidR="000D2D79" w:rsidRPr="00E41ACE">
        <w:rPr>
          <w:rFonts w:cs="Arial"/>
          <w:color w:val="000000" w:themeColor="text1"/>
          <w:szCs w:val="20"/>
        </w:rPr>
        <w:t>.</w:t>
      </w:r>
      <w:r w:rsidR="008B5E7B" w:rsidRPr="00E41ACE">
        <w:rPr>
          <w:rFonts w:cs="Arial"/>
          <w:color w:val="000000" w:themeColor="text1"/>
          <w:szCs w:val="20"/>
        </w:rPr>
        <w:t xml:space="preserve"> </w:t>
      </w:r>
      <w:r w:rsidR="000D2D79" w:rsidRPr="00E41ACE">
        <w:rPr>
          <w:rFonts w:cs="Arial"/>
          <w:color w:val="000000" w:themeColor="text1"/>
          <w:szCs w:val="20"/>
        </w:rPr>
        <w:t>T</w:t>
      </w:r>
      <w:r w:rsidR="00F80FA6" w:rsidRPr="00E41ACE">
        <w:rPr>
          <w:rFonts w:cs="Arial"/>
          <w:color w:val="000000" w:themeColor="text1"/>
          <w:szCs w:val="20"/>
        </w:rPr>
        <w:t xml:space="preserve">he U.S. Department of Agricultural has </w:t>
      </w:r>
      <w:r w:rsidR="008B5E7B" w:rsidRPr="00E41ACE">
        <w:rPr>
          <w:rFonts w:cs="Arial"/>
          <w:color w:val="000000" w:themeColor="text1"/>
          <w:szCs w:val="20"/>
        </w:rPr>
        <w:t>massively</w:t>
      </w:r>
      <w:r w:rsidR="00F80FA6" w:rsidRPr="00E41ACE">
        <w:rPr>
          <w:rFonts w:cs="Arial"/>
          <w:color w:val="000000" w:themeColor="text1"/>
          <w:szCs w:val="20"/>
        </w:rPr>
        <w:t xml:space="preserve"> </w:t>
      </w:r>
      <w:r w:rsidR="00DD7C21" w:rsidRPr="00E41ACE">
        <w:rPr>
          <w:rFonts w:cs="Arial"/>
          <w:color w:val="000000" w:themeColor="text1"/>
          <w:szCs w:val="20"/>
        </w:rPr>
        <w:t>underestimated through</w:t>
      </w:r>
      <w:r w:rsidR="000D2D79" w:rsidRPr="00E41ACE">
        <w:rPr>
          <w:rFonts w:cs="Arial"/>
          <w:color w:val="000000" w:themeColor="text1"/>
          <w:szCs w:val="20"/>
        </w:rPr>
        <w:t xml:space="preserve"> not monitoring, </w:t>
      </w:r>
      <w:r w:rsidR="00F80FA6" w:rsidRPr="00E41ACE">
        <w:rPr>
          <w:rFonts w:cs="Arial"/>
          <w:color w:val="000000" w:themeColor="text1"/>
          <w:szCs w:val="20"/>
        </w:rPr>
        <w:t>the true magnitude of farmland erosion.</w:t>
      </w:r>
      <w:r w:rsidR="00E3477A" w:rsidRPr="00E41ACE">
        <w:rPr>
          <w:bCs/>
          <w:color w:val="000000" w:themeColor="text1"/>
          <w:szCs w:val="20"/>
        </w:rPr>
        <w:t xml:space="preserve"> </w:t>
      </w:r>
      <w:sdt>
        <w:sdtPr>
          <w:rPr>
            <w:szCs w:val="20"/>
          </w:rPr>
          <w:id w:val="-582838523"/>
          <w:citation/>
        </w:sdtPr>
        <w:sdtContent>
          <w:r w:rsidR="001C5671" w:rsidRPr="00E41ACE">
            <w:rPr>
              <w:szCs w:val="20"/>
            </w:rPr>
            <w:fldChar w:fldCharType="begin"/>
          </w:r>
          <w:r w:rsidR="001C5671" w:rsidRPr="00E41ACE">
            <w:rPr>
              <w:szCs w:val="20"/>
            </w:rPr>
            <w:instrText xml:space="preserve"> CITATION Eva21 \l 2057 </w:instrText>
          </w:r>
          <w:r w:rsidR="001C5671" w:rsidRPr="00E41ACE">
            <w:rPr>
              <w:szCs w:val="20"/>
            </w:rPr>
            <w:fldChar w:fldCharType="separate"/>
          </w:r>
          <w:r w:rsidR="001C5671" w:rsidRPr="00E41ACE">
            <w:rPr>
              <w:noProof/>
              <w:szCs w:val="20"/>
            </w:rPr>
            <w:t>(Evan A. Thaler, 2021)</w:t>
          </w:r>
          <w:r w:rsidR="001C5671" w:rsidRPr="00E41ACE">
            <w:rPr>
              <w:szCs w:val="20"/>
            </w:rPr>
            <w:fldChar w:fldCharType="end"/>
          </w:r>
        </w:sdtContent>
      </w:sdt>
    </w:p>
    <w:p w14:paraId="3973E3B0" w14:textId="77777777" w:rsidR="00DE72DA" w:rsidRPr="00E41ACE" w:rsidRDefault="00DE72DA" w:rsidP="00020636">
      <w:pPr>
        <w:rPr>
          <w:rFonts w:ascii="Helvetica" w:hAnsi="Helvetica" w:cs="Arial"/>
          <w:sz w:val="20"/>
          <w:szCs w:val="20"/>
        </w:rPr>
      </w:pPr>
    </w:p>
    <w:p w14:paraId="2F3FA032" w14:textId="4E7A9362" w:rsidR="00AF2CB0" w:rsidRPr="00E41ACE" w:rsidRDefault="006A0692" w:rsidP="00020636">
      <w:pPr>
        <w:rPr>
          <w:rFonts w:ascii="Helvetica" w:hAnsi="Helvetica" w:cs="Arial"/>
          <w:sz w:val="20"/>
          <w:szCs w:val="20"/>
        </w:rPr>
      </w:pPr>
      <w:r w:rsidRPr="00E41ACE">
        <w:rPr>
          <w:rFonts w:ascii="Helvetica" w:hAnsi="Helvetica" w:cs="Arial"/>
          <w:sz w:val="20"/>
          <w:szCs w:val="20"/>
        </w:rPr>
        <w:lastRenderedPageBreak/>
        <w:t xml:space="preserve">The conflict in Ukraine has left huge areas of grain farming </w:t>
      </w:r>
      <w:r w:rsidR="00EA2473" w:rsidRPr="00E41ACE">
        <w:rPr>
          <w:rFonts w:ascii="Helvetica" w:hAnsi="Helvetica" w:cs="Arial"/>
          <w:sz w:val="20"/>
          <w:szCs w:val="20"/>
        </w:rPr>
        <w:t xml:space="preserve">land </w:t>
      </w:r>
      <w:r w:rsidRPr="00E41ACE">
        <w:rPr>
          <w:rFonts w:ascii="Helvetica" w:hAnsi="Helvetica" w:cs="Arial"/>
          <w:sz w:val="20"/>
          <w:szCs w:val="20"/>
        </w:rPr>
        <w:t>un</w:t>
      </w:r>
      <w:r w:rsidR="002D4A52" w:rsidRPr="00E41ACE">
        <w:rPr>
          <w:rFonts w:ascii="Helvetica" w:hAnsi="Helvetica" w:cs="Arial"/>
          <w:sz w:val="20"/>
          <w:szCs w:val="20"/>
        </w:rPr>
        <w:t>tenable</w:t>
      </w:r>
      <w:r w:rsidRPr="00E41ACE">
        <w:rPr>
          <w:rFonts w:ascii="Helvetica" w:hAnsi="Helvetica" w:cs="Arial"/>
          <w:sz w:val="20"/>
          <w:szCs w:val="20"/>
        </w:rPr>
        <w:t xml:space="preserve"> to be </w:t>
      </w:r>
      <w:r w:rsidR="00EC27D6" w:rsidRPr="00E41ACE">
        <w:rPr>
          <w:rFonts w:ascii="Helvetica" w:hAnsi="Helvetica" w:cs="Arial"/>
          <w:sz w:val="20"/>
          <w:szCs w:val="20"/>
        </w:rPr>
        <w:t xml:space="preserve">currently </w:t>
      </w:r>
      <w:r w:rsidR="009019E6" w:rsidRPr="00E41ACE">
        <w:rPr>
          <w:rFonts w:ascii="Helvetica" w:hAnsi="Helvetica" w:cs="Arial"/>
          <w:sz w:val="20"/>
          <w:szCs w:val="20"/>
        </w:rPr>
        <w:t xml:space="preserve">farmed and may lead to areas in the </w:t>
      </w:r>
      <w:r w:rsidR="00813080" w:rsidRPr="00E41ACE">
        <w:rPr>
          <w:rFonts w:ascii="Helvetica" w:hAnsi="Helvetica" w:cs="Arial"/>
          <w:sz w:val="20"/>
          <w:szCs w:val="20"/>
        </w:rPr>
        <w:t>long-term</w:t>
      </w:r>
      <w:r w:rsidR="009019E6" w:rsidRPr="00E41ACE">
        <w:rPr>
          <w:rFonts w:ascii="Helvetica" w:hAnsi="Helvetica" w:cs="Arial"/>
          <w:sz w:val="20"/>
          <w:szCs w:val="20"/>
        </w:rPr>
        <w:t xml:space="preserve"> being unsafe for continued farming due to the lasting effects of </w:t>
      </w:r>
      <w:r w:rsidR="00E85B6B" w:rsidRPr="00E41ACE">
        <w:rPr>
          <w:rFonts w:ascii="Helvetica" w:hAnsi="Helvetica" w:cs="Arial"/>
          <w:sz w:val="20"/>
          <w:szCs w:val="20"/>
        </w:rPr>
        <w:t>armed conflict</w:t>
      </w:r>
      <w:r w:rsidR="009019E6" w:rsidRPr="00E41ACE">
        <w:rPr>
          <w:rFonts w:ascii="Helvetica" w:hAnsi="Helvetica" w:cs="Arial"/>
          <w:sz w:val="20"/>
          <w:szCs w:val="20"/>
        </w:rPr>
        <w:t xml:space="preserve"> </w:t>
      </w:r>
      <w:r w:rsidR="009D7F67" w:rsidRPr="00E41ACE">
        <w:rPr>
          <w:rFonts w:ascii="Helvetica" w:hAnsi="Helvetica" w:cs="Arial"/>
          <w:sz w:val="20"/>
          <w:szCs w:val="20"/>
        </w:rPr>
        <w:t>with</w:t>
      </w:r>
      <w:r w:rsidR="009019E6" w:rsidRPr="00E41ACE">
        <w:rPr>
          <w:rFonts w:ascii="Helvetica" w:hAnsi="Helvetica" w:cs="Arial"/>
          <w:sz w:val="20"/>
          <w:szCs w:val="20"/>
        </w:rPr>
        <w:t>in the ground</w:t>
      </w:r>
      <w:r w:rsidR="00725D8C" w:rsidRPr="00E41ACE">
        <w:rPr>
          <w:rFonts w:ascii="Helvetica" w:hAnsi="Helvetica" w:cs="Arial"/>
          <w:sz w:val="20"/>
          <w:szCs w:val="20"/>
        </w:rPr>
        <w:t xml:space="preserve"> </w:t>
      </w:r>
      <w:r w:rsidR="00DD3122" w:rsidRPr="00E41ACE">
        <w:rPr>
          <w:rFonts w:ascii="Helvetica" w:hAnsi="Helvetica" w:cs="Arial"/>
          <w:sz w:val="20"/>
          <w:szCs w:val="20"/>
        </w:rPr>
        <w:t xml:space="preserve">currently </w:t>
      </w:r>
      <w:r w:rsidR="00725D8C" w:rsidRPr="00E41ACE">
        <w:rPr>
          <w:rFonts w:ascii="Helvetica" w:hAnsi="Helvetica" w:cs="Arial"/>
          <w:sz w:val="20"/>
          <w:szCs w:val="20"/>
        </w:rPr>
        <w:t>used for growing crops</w:t>
      </w:r>
      <w:r w:rsidRPr="00E41ACE">
        <w:rPr>
          <w:rFonts w:ascii="Helvetica" w:hAnsi="Helvetica" w:cs="Arial"/>
          <w:sz w:val="20"/>
          <w:szCs w:val="20"/>
        </w:rPr>
        <w:t xml:space="preserve">. </w:t>
      </w:r>
      <w:r w:rsidR="0033130D" w:rsidRPr="00E41ACE">
        <w:rPr>
          <w:rFonts w:ascii="Helvetica" w:hAnsi="Helvetica" w:cs="Arial"/>
          <w:sz w:val="20"/>
          <w:szCs w:val="20"/>
        </w:rPr>
        <w:t xml:space="preserve">The </w:t>
      </w:r>
      <w:r w:rsidR="00745BE2" w:rsidRPr="00E41ACE">
        <w:rPr>
          <w:rFonts w:ascii="Helvetica" w:hAnsi="Helvetica" w:cs="Arial"/>
          <w:sz w:val="20"/>
          <w:szCs w:val="20"/>
        </w:rPr>
        <w:t xml:space="preserve">Ukraine is the </w:t>
      </w:r>
      <w:r w:rsidR="0033130D" w:rsidRPr="00E41ACE">
        <w:rPr>
          <w:rFonts w:ascii="Helvetica" w:hAnsi="Helvetica" w:cs="Arial"/>
          <w:sz w:val="20"/>
          <w:szCs w:val="20"/>
        </w:rPr>
        <w:t xml:space="preserve">world’s leading producer of sunflower meal and oils and </w:t>
      </w:r>
      <w:r w:rsidR="00745BE2" w:rsidRPr="00E41ACE">
        <w:rPr>
          <w:rFonts w:ascii="Helvetica" w:hAnsi="Helvetica" w:cs="Arial"/>
          <w:sz w:val="20"/>
          <w:szCs w:val="20"/>
        </w:rPr>
        <w:t xml:space="preserve">in the </w:t>
      </w:r>
      <w:r w:rsidR="0033130D" w:rsidRPr="00E41ACE">
        <w:rPr>
          <w:rFonts w:ascii="Helvetica" w:hAnsi="Helvetica" w:cs="Arial"/>
          <w:sz w:val="20"/>
          <w:szCs w:val="20"/>
        </w:rPr>
        <w:t>top ten producers for barley, corn and wheat</w:t>
      </w:r>
      <w:r w:rsidR="002C2CA5" w:rsidRPr="00E41ACE">
        <w:rPr>
          <w:rFonts w:ascii="Helvetica" w:hAnsi="Helvetica" w:cs="Arial"/>
          <w:sz w:val="20"/>
          <w:szCs w:val="20"/>
        </w:rPr>
        <w:t>, reduced supply</w:t>
      </w:r>
      <w:r w:rsidR="0033130D" w:rsidRPr="00E41ACE">
        <w:rPr>
          <w:rFonts w:ascii="Helvetica" w:hAnsi="Helvetica" w:cs="Arial"/>
          <w:sz w:val="20"/>
          <w:szCs w:val="20"/>
        </w:rPr>
        <w:t xml:space="preserve"> will cause huge supply shortages and increased prices. </w:t>
      </w:r>
      <w:r w:rsidR="00771E3C" w:rsidRPr="00E41ACE">
        <w:rPr>
          <w:rFonts w:ascii="Helvetica" w:hAnsi="Helvetica" w:cs="Arial"/>
          <w:sz w:val="20"/>
          <w:szCs w:val="20"/>
        </w:rPr>
        <w:t>Even though t</w:t>
      </w:r>
      <w:r w:rsidR="0033130D" w:rsidRPr="00E41ACE">
        <w:rPr>
          <w:rFonts w:ascii="Helvetica" w:hAnsi="Helvetica" w:cs="Arial"/>
          <w:sz w:val="20"/>
          <w:szCs w:val="20"/>
        </w:rPr>
        <w:t xml:space="preserve">he richer countries will be able to </w:t>
      </w:r>
      <w:r w:rsidR="00AF2CB0" w:rsidRPr="00E41ACE">
        <w:rPr>
          <w:rFonts w:ascii="Helvetica" w:hAnsi="Helvetica" w:cs="Arial"/>
          <w:sz w:val="20"/>
          <w:szCs w:val="20"/>
        </w:rPr>
        <w:t xml:space="preserve">largely </w:t>
      </w:r>
      <w:r w:rsidR="0033130D" w:rsidRPr="00E41ACE">
        <w:rPr>
          <w:rFonts w:ascii="Helvetica" w:hAnsi="Helvetica" w:cs="Arial"/>
          <w:sz w:val="20"/>
          <w:szCs w:val="20"/>
        </w:rPr>
        <w:t xml:space="preserve">afford the predictable rise in food costs </w:t>
      </w:r>
      <w:r w:rsidR="001F5221" w:rsidRPr="00E41ACE">
        <w:rPr>
          <w:rFonts w:ascii="Helvetica" w:hAnsi="Helvetica" w:cs="Arial"/>
          <w:sz w:val="20"/>
          <w:szCs w:val="20"/>
        </w:rPr>
        <w:t xml:space="preserve">it will leave </w:t>
      </w:r>
      <w:r w:rsidR="0033130D" w:rsidRPr="00E41ACE">
        <w:rPr>
          <w:rFonts w:ascii="Helvetica" w:hAnsi="Helvetica" w:cs="Arial"/>
          <w:sz w:val="20"/>
          <w:szCs w:val="20"/>
        </w:rPr>
        <w:t xml:space="preserve">poorer nations – usually in Africa, with the prospect of undersupply and </w:t>
      </w:r>
      <w:r w:rsidR="00BB2560" w:rsidRPr="00E41ACE">
        <w:rPr>
          <w:rFonts w:ascii="Helvetica" w:hAnsi="Helvetica" w:cs="Arial"/>
          <w:sz w:val="20"/>
          <w:szCs w:val="20"/>
        </w:rPr>
        <w:t>‘food supply stress’</w:t>
      </w:r>
      <w:r w:rsidR="00EC27D6" w:rsidRPr="00E41ACE">
        <w:rPr>
          <w:rFonts w:ascii="Helvetica" w:hAnsi="Helvetica" w:cs="Arial"/>
          <w:sz w:val="20"/>
          <w:szCs w:val="20"/>
        </w:rPr>
        <w:t xml:space="preserve"> into 2023</w:t>
      </w:r>
      <w:r w:rsidR="007760C5" w:rsidRPr="00E41ACE">
        <w:rPr>
          <w:rFonts w:ascii="Helvetica" w:hAnsi="Helvetica" w:cs="Arial"/>
          <w:sz w:val="20"/>
          <w:szCs w:val="20"/>
        </w:rPr>
        <w:t>, we are already seeing the effects of this emerge in Pakistan</w:t>
      </w:r>
      <w:r w:rsidR="0033130D" w:rsidRPr="00E41ACE">
        <w:rPr>
          <w:rFonts w:ascii="Helvetica" w:hAnsi="Helvetica" w:cs="Arial"/>
          <w:sz w:val="20"/>
          <w:szCs w:val="20"/>
        </w:rPr>
        <w:t xml:space="preserve">. </w:t>
      </w:r>
      <w:sdt>
        <w:sdtPr>
          <w:rPr>
            <w:rFonts w:ascii="Helvetica" w:hAnsi="Helvetica"/>
            <w:sz w:val="20"/>
            <w:szCs w:val="20"/>
          </w:rPr>
          <w:id w:val="1160274591"/>
          <w:citation/>
        </w:sdtPr>
        <w:sdtContent>
          <w:r w:rsidR="004004DB" w:rsidRPr="00E41ACE">
            <w:rPr>
              <w:rFonts w:ascii="Helvetica" w:hAnsi="Helvetica"/>
              <w:sz w:val="20"/>
              <w:szCs w:val="20"/>
            </w:rPr>
            <w:fldChar w:fldCharType="begin"/>
          </w:r>
          <w:r w:rsidR="004004DB" w:rsidRPr="00E41ACE">
            <w:rPr>
              <w:rFonts w:ascii="Helvetica" w:hAnsi="Helvetica"/>
              <w:sz w:val="20"/>
              <w:szCs w:val="20"/>
            </w:rPr>
            <w:instrText xml:space="preserve">CITATION Foo22 \l 2057 </w:instrText>
          </w:r>
          <w:r w:rsidR="004004DB" w:rsidRPr="00E41ACE">
            <w:rPr>
              <w:rFonts w:ascii="Helvetica" w:hAnsi="Helvetica"/>
              <w:sz w:val="20"/>
              <w:szCs w:val="20"/>
            </w:rPr>
            <w:fldChar w:fldCharType="separate"/>
          </w:r>
          <w:r w:rsidR="004004DB" w:rsidRPr="00E41ACE">
            <w:rPr>
              <w:rFonts w:ascii="Helvetica" w:eastAsiaTheme="minorHAnsi" w:hAnsi="Helvetica"/>
              <w:noProof/>
              <w:sz w:val="20"/>
              <w:szCs w:val="20"/>
            </w:rPr>
            <w:t>(Food and Agriculture Organisation, 2022)</w:t>
          </w:r>
          <w:r w:rsidR="004004DB" w:rsidRPr="00E41ACE">
            <w:rPr>
              <w:rFonts w:ascii="Helvetica" w:hAnsi="Helvetica"/>
              <w:sz w:val="20"/>
              <w:szCs w:val="20"/>
            </w:rPr>
            <w:fldChar w:fldCharType="end"/>
          </w:r>
        </w:sdtContent>
      </w:sdt>
      <w:r w:rsidR="00E07A0F" w:rsidRPr="00E41ACE">
        <w:rPr>
          <w:rFonts w:ascii="Helvetica" w:hAnsi="Helvetica"/>
          <w:sz w:val="20"/>
          <w:szCs w:val="20"/>
        </w:rPr>
        <w:t>.</w:t>
      </w:r>
    </w:p>
    <w:p w14:paraId="6667AFBE" w14:textId="32CE0722" w:rsidR="00BF272B" w:rsidRPr="00E41ACE" w:rsidRDefault="00BF272B" w:rsidP="00020636">
      <w:pPr>
        <w:rPr>
          <w:rFonts w:ascii="Helvetica" w:hAnsi="Helvetica" w:cs="Arial"/>
          <w:sz w:val="20"/>
          <w:szCs w:val="20"/>
        </w:rPr>
      </w:pPr>
    </w:p>
    <w:p w14:paraId="24F4678A" w14:textId="4CAF935B" w:rsidR="00BF272B" w:rsidRPr="00E41ACE" w:rsidRDefault="00D506A2" w:rsidP="00020636">
      <w:pPr>
        <w:rPr>
          <w:rFonts w:ascii="Helvetica" w:hAnsi="Helvetica" w:cs="Arial"/>
          <w:sz w:val="20"/>
          <w:szCs w:val="20"/>
        </w:rPr>
      </w:pPr>
      <w:r>
        <w:rPr>
          <w:rFonts w:ascii="Helvetica" w:hAnsi="Helvetica" w:cs="Arial"/>
          <w:sz w:val="20"/>
          <w:szCs w:val="20"/>
        </w:rPr>
        <w:t>Í</w:t>
      </w:r>
      <w:r w:rsidRPr="00E41ACE">
        <w:rPr>
          <w:rFonts w:ascii="Helvetica" w:hAnsi="Helvetica" w:cs="Calibri"/>
          <w:bCs/>
          <w:noProof/>
          <w:color w:val="000000"/>
          <w:sz w:val="20"/>
          <w:szCs w:val="18"/>
          <w:bdr w:val="none" w:sz="0" w:space="0" w:color="auto" w:frame="1"/>
        </w:rPr>
        <w:drawing>
          <wp:inline distT="0" distB="0" distL="0" distR="0" wp14:anchorId="652C93B5" wp14:editId="7A2B6E3A">
            <wp:extent cx="5400000" cy="3047664"/>
            <wp:effectExtent l="0" t="0" r="0" b="635"/>
            <wp:docPr id="9" name="Picture 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Map&#10;&#10;Description automatically generated"/>
                    <pic:cNvPicPr/>
                  </pic:nvPicPr>
                  <pic:blipFill rotWithShape="1">
                    <a:blip r:embed="rId14">
                      <a:extLst>
                        <a:ext uri="{28A0092B-C50C-407E-A947-70E740481C1C}">
                          <a14:useLocalDpi xmlns:a14="http://schemas.microsoft.com/office/drawing/2010/main" val="0"/>
                        </a:ext>
                      </a:extLst>
                    </a:blip>
                    <a:srcRect l="-1" r="944"/>
                    <a:stretch/>
                  </pic:blipFill>
                  <pic:spPr bwMode="auto">
                    <a:xfrm>
                      <a:off x="0" y="0"/>
                      <a:ext cx="5418384" cy="3058040"/>
                    </a:xfrm>
                    <a:prstGeom prst="rect">
                      <a:avLst/>
                    </a:prstGeom>
                    <a:ln>
                      <a:noFill/>
                    </a:ln>
                    <a:extLst>
                      <a:ext uri="{53640926-AAD7-44D8-BBD7-CCE9431645EC}">
                        <a14:shadowObscured xmlns:a14="http://schemas.microsoft.com/office/drawing/2010/main"/>
                      </a:ext>
                    </a:extLst>
                  </pic:spPr>
                </pic:pic>
              </a:graphicData>
            </a:graphic>
          </wp:inline>
        </w:drawing>
      </w:r>
    </w:p>
    <w:p w14:paraId="6CB6CD24" w14:textId="06B4DB5C" w:rsidR="00BF272B" w:rsidRPr="00E41ACE" w:rsidRDefault="002F0E85" w:rsidP="00020636">
      <w:pPr>
        <w:rPr>
          <w:rFonts w:ascii="Helvetica" w:hAnsi="Helvetica" w:cs="Arial"/>
          <w:sz w:val="20"/>
          <w:szCs w:val="20"/>
        </w:rPr>
      </w:pPr>
      <w:r>
        <w:rPr>
          <w:rFonts w:cs="Arial"/>
          <w:noProof/>
          <w:szCs w:val="20"/>
        </w:rPr>
        <mc:AlternateContent>
          <mc:Choice Requires="wps">
            <w:drawing>
              <wp:anchor distT="0" distB="0" distL="114300" distR="114300" simplePos="0" relativeHeight="251670528" behindDoc="0" locked="0" layoutInCell="1" allowOverlap="1" wp14:anchorId="6A4F42DA" wp14:editId="19BDC714">
                <wp:simplePos x="0" y="0"/>
                <wp:positionH relativeFrom="column">
                  <wp:posOffset>3415485</wp:posOffset>
                </wp:positionH>
                <wp:positionV relativeFrom="paragraph">
                  <wp:posOffset>35692</wp:posOffset>
                </wp:positionV>
                <wp:extent cx="2184604" cy="489098"/>
                <wp:effectExtent l="0" t="0" r="0" b="0"/>
                <wp:wrapNone/>
                <wp:docPr id="5" name="Text Box 5"/>
                <wp:cNvGraphicFramePr/>
                <a:graphic xmlns:a="http://schemas.openxmlformats.org/drawingml/2006/main">
                  <a:graphicData uri="http://schemas.microsoft.com/office/word/2010/wordprocessingShape">
                    <wps:wsp>
                      <wps:cNvSpPr txBox="1"/>
                      <wps:spPr>
                        <a:xfrm>
                          <a:off x="0" y="0"/>
                          <a:ext cx="2184604" cy="489098"/>
                        </a:xfrm>
                        <a:prstGeom prst="rect">
                          <a:avLst/>
                        </a:prstGeom>
                        <a:noFill/>
                        <a:ln w="6350">
                          <a:noFill/>
                        </a:ln>
                      </wps:spPr>
                      <wps:txbx>
                        <w:txbxContent>
                          <w:p w14:paraId="140D5CF2" w14:textId="77777777" w:rsidR="00D506A2" w:rsidRPr="001F5A53" w:rsidRDefault="00D506A2" w:rsidP="00D506A2">
                            <w:pPr>
                              <w:rPr>
                                <w:rFonts w:ascii="Helvetica" w:hAnsi="Helvetica"/>
                                <w:sz w:val="16"/>
                                <w:szCs w:val="16"/>
                              </w:rPr>
                            </w:pPr>
                            <w:r w:rsidRPr="001F5A53">
                              <w:rPr>
                                <w:rFonts w:ascii="Helvetica" w:hAnsi="Helvetica"/>
                                <w:b/>
                                <w:bCs/>
                                <w:sz w:val="16"/>
                                <w:szCs w:val="16"/>
                              </w:rPr>
                              <w:t>Figure 3</w:t>
                            </w:r>
                            <w:r w:rsidRPr="001F5A53">
                              <w:rPr>
                                <w:rFonts w:ascii="Helvetica" w:hAnsi="Helvetica"/>
                                <w:sz w:val="16"/>
                                <w:szCs w:val="16"/>
                              </w:rPr>
                              <w:t xml:space="preserve"> Hunger Spots, UN, FAO 2022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4F42DA" id="Text Box 5" o:spid="_x0000_s1033" type="#_x0000_t202" style="position:absolute;margin-left:268.95pt;margin-top:2.8pt;width:172pt;height:3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" filled="f" stroked="f" strokeweight=".5pt">
                <v:textbox>
                  <w:txbxContent>
                    <w:p w14:paraId="140D5CF2" w14:textId="77777777" w:rsidR="00D506A2" w:rsidRPr="001F5A53" w:rsidRDefault="00D506A2" w:rsidP="00D506A2">
                      <w:pPr>
                        <w:rPr>
                          <w:rFonts w:ascii="Helvetica" w:hAnsi="Helvetica"/>
                          <w:sz w:val="16"/>
                          <w:szCs w:val="16"/>
                        </w:rPr>
                      </w:pPr>
                      <w:r w:rsidRPr="001F5A53">
                        <w:rPr>
                          <w:rFonts w:ascii="Helvetica" w:hAnsi="Helvetica"/>
                          <w:b/>
                          <w:bCs/>
                          <w:sz w:val="16"/>
                          <w:szCs w:val="16"/>
                        </w:rPr>
                        <w:t>Figure 3</w:t>
                      </w:r>
                      <w:r w:rsidRPr="001F5A53">
                        <w:rPr>
                          <w:rFonts w:ascii="Helvetica" w:hAnsi="Helvetica"/>
                          <w:sz w:val="16"/>
                          <w:szCs w:val="16"/>
                        </w:rPr>
                        <w:t xml:space="preserve"> Hunger Spots, UN, FAO 2022 </w:t>
                      </w:r>
                    </w:p>
                  </w:txbxContent>
                </v:textbox>
              </v:shape>
            </w:pict>
          </mc:Fallback>
        </mc:AlternateContent>
      </w:r>
    </w:p>
    <w:p w14:paraId="6E81EF0A" w14:textId="77777777" w:rsidR="00BF272B" w:rsidRPr="00E41ACE" w:rsidRDefault="00BF272B" w:rsidP="00020636">
      <w:pPr>
        <w:rPr>
          <w:rFonts w:ascii="Helvetica" w:hAnsi="Helvetica" w:cs="Arial"/>
          <w:sz w:val="20"/>
          <w:szCs w:val="20"/>
        </w:rPr>
      </w:pPr>
    </w:p>
    <w:p w14:paraId="66846F9D" w14:textId="77777777" w:rsidR="00DE72DA" w:rsidRPr="00E41ACE" w:rsidRDefault="00DE72DA" w:rsidP="00020636">
      <w:pPr>
        <w:rPr>
          <w:rFonts w:ascii="Helvetica" w:hAnsi="Helvetica" w:cs="Arial"/>
          <w:sz w:val="20"/>
          <w:szCs w:val="20"/>
        </w:rPr>
      </w:pPr>
    </w:p>
    <w:p w14:paraId="3C4A7C65" w14:textId="3A73143F" w:rsidR="00BC442A" w:rsidRDefault="009A3059" w:rsidP="00020636">
      <w:pPr>
        <w:rPr>
          <w:rFonts w:ascii="Helvetica" w:hAnsi="Helvetica" w:cs="Arial"/>
          <w:sz w:val="20"/>
          <w:szCs w:val="20"/>
        </w:rPr>
      </w:pPr>
      <w:r w:rsidRPr="00E41ACE">
        <w:rPr>
          <w:rFonts w:ascii="Helvetica" w:hAnsi="Helvetica" w:cs="Arial"/>
          <w:sz w:val="20"/>
          <w:szCs w:val="20"/>
        </w:rPr>
        <w:t>Food shortage</w:t>
      </w:r>
      <w:r w:rsidR="006B69EF" w:rsidRPr="00E41ACE">
        <w:rPr>
          <w:rFonts w:ascii="Helvetica" w:hAnsi="Helvetica" w:cs="Arial"/>
          <w:sz w:val="20"/>
          <w:szCs w:val="20"/>
        </w:rPr>
        <w:t xml:space="preserve"> comes at a time when m</w:t>
      </w:r>
      <w:r w:rsidR="00AF2CB0" w:rsidRPr="00E41ACE">
        <w:rPr>
          <w:rFonts w:ascii="Helvetica" w:hAnsi="Helvetica" w:cs="Arial"/>
          <w:sz w:val="20"/>
          <w:szCs w:val="20"/>
        </w:rPr>
        <w:t xml:space="preserve">any countries have also been through a lockdown period with COVID and have already </w:t>
      </w:r>
      <w:r w:rsidR="00F4462C" w:rsidRPr="00E41ACE">
        <w:rPr>
          <w:rFonts w:ascii="Helvetica" w:hAnsi="Helvetica" w:cs="Arial"/>
          <w:sz w:val="20"/>
          <w:szCs w:val="20"/>
        </w:rPr>
        <w:t>experienced</w:t>
      </w:r>
      <w:r w:rsidR="00AF2CB0" w:rsidRPr="00E41ACE">
        <w:rPr>
          <w:rFonts w:ascii="Helvetica" w:hAnsi="Helvetica" w:cs="Arial"/>
          <w:sz w:val="20"/>
          <w:szCs w:val="20"/>
        </w:rPr>
        <w:t xml:space="preserve"> </w:t>
      </w:r>
      <w:r w:rsidR="001E2AA6" w:rsidRPr="00E41ACE">
        <w:rPr>
          <w:rFonts w:ascii="Helvetica" w:hAnsi="Helvetica" w:cs="Arial"/>
          <w:sz w:val="20"/>
          <w:szCs w:val="20"/>
        </w:rPr>
        <w:t>considerable changes in food distribution disruption.</w:t>
      </w:r>
      <w:r w:rsidR="004C4D44" w:rsidRPr="00E41ACE">
        <w:rPr>
          <w:rFonts w:ascii="Helvetica" w:hAnsi="Helvetica" w:cs="Arial"/>
          <w:sz w:val="20"/>
          <w:szCs w:val="20"/>
        </w:rPr>
        <w:t xml:space="preserve"> The</w:t>
      </w:r>
      <w:r w:rsidR="00F4462C" w:rsidRPr="00E41ACE">
        <w:rPr>
          <w:rFonts w:ascii="Helvetica" w:hAnsi="Helvetica" w:cs="Arial"/>
          <w:sz w:val="20"/>
          <w:szCs w:val="20"/>
        </w:rPr>
        <w:t xml:space="preserve"> rapid </w:t>
      </w:r>
      <w:r w:rsidR="00A30E89" w:rsidRPr="00E41ACE">
        <w:rPr>
          <w:rFonts w:ascii="Helvetica" w:hAnsi="Helvetica" w:cs="Arial"/>
          <w:sz w:val="20"/>
          <w:szCs w:val="20"/>
        </w:rPr>
        <w:t>and</w:t>
      </w:r>
      <w:r w:rsidR="00BC442A" w:rsidRPr="00E41ACE">
        <w:rPr>
          <w:rFonts w:ascii="Helvetica" w:hAnsi="Helvetica" w:cs="Arial"/>
          <w:sz w:val="20"/>
          <w:szCs w:val="20"/>
        </w:rPr>
        <w:t xml:space="preserve"> unpre</w:t>
      </w:r>
      <w:r w:rsidR="007638ED" w:rsidRPr="00E41ACE">
        <w:rPr>
          <w:rFonts w:ascii="Helvetica" w:hAnsi="Helvetica" w:cs="Arial"/>
          <w:sz w:val="20"/>
          <w:szCs w:val="20"/>
        </w:rPr>
        <w:t>cedented</w:t>
      </w:r>
      <w:r w:rsidR="00A30E89" w:rsidRPr="00E41ACE">
        <w:rPr>
          <w:rFonts w:ascii="Helvetica" w:hAnsi="Helvetica" w:cs="Arial"/>
          <w:sz w:val="20"/>
          <w:szCs w:val="20"/>
        </w:rPr>
        <w:t xml:space="preserve"> </w:t>
      </w:r>
      <w:r w:rsidR="00BC442A" w:rsidRPr="00E41ACE">
        <w:rPr>
          <w:rFonts w:ascii="Helvetica" w:hAnsi="Helvetica" w:cs="Arial"/>
          <w:sz w:val="20"/>
          <w:szCs w:val="20"/>
        </w:rPr>
        <w:t>collapse</w:t>
      </w:r>
      <w:r w:rsidR="00F4462C" w:rsidRPr="00E41ACE">
        <w:rPr>
          <w:rFonts w:ascii="Helvetica" w:hAnsi="Helvetica" w:cs="Arial"/>
          <w:sz w:val="20"/>
          <w:szCs w:val="20"/>
        </w:rPr>
        <w:t xml:space="preserve"> of supply chains </w:t>
      </w:r>
      <w:r w:rsidR="007638ED" w:rsidRPr="00E41ACE">
        <w:rPr>
          <w:rFonts w:ascii="Helvetica" w:hAnsi="Helvetica" w:cs="Arial"/>
          <w:sz w:val="20"/>
          <w:szCs w:val="20"/>
        </w:rPr>
        <w:t>during the pandemic</w:t>
      </w:r>
      <w:r w:rsidR="00F4462C" w:rsidRPr="00E41ACE">
        <w:rPr>
          <w:rFonts w:ascii="Helvetica" w:hAnsi="Helvetica" w:cs="Arial"/>
          <w:sz w:val="20"/>
          <w:szCs w:val="20"/>
        </w:rPr>
        <w:t xml:space="preserve"> made the </w:t>
      </w:r>
      <w:r w:rsidR="00141B72" w:rsidRPr="00E41ACE">
        <w:rPr>
          <w:rFonts w:ascii="Helvetica" w:hAnsi="Helvetica" w:cs="Arial"/>
          <w:sz w:val="20"/>
          <w:szCs w:val="20"/>
        </w:rPr>
        <w:t xml:space="preserve">major </w:t>
      </w:r>
      <w:r w:rsidR="00F4462C" w:rsidRPr="00E41ACE">
        <w:rPr>
          <w:rFonts w:ascii="Helvetica" w:hAnsi="Helvetica" w:cs="Arial"/>
          <w:sz w:val="20"/>
          <w:szCs w:val="20"/>
        </w:rPr>
        <w:t xml:space="preserve">World population centres realise how vulnerable they </w:t>
      </w:r>
      <w:r w:rsidRPr="00E41ACE">
        <w:rPr>
          <w:rFonts w:ascii="Helvetica" w:hAnsi="Helvetica" w:cs="Arial"/>
          <w:sz w:val="20"/>
          <w:szCs w:val="20"/>
        </w:rPr>
        <w:t>really we</w:t>
      </w:r>
      <w:r w:rsidR="00F4462C" w:rsidRPr="00E41ACE">
        <w:rPr>
          <w:rFonts w:ascii="Helvetica" w:hAnsi="Helvetica" w:cs="Arial"/>
          <w:sz w:val="20"/>
          <w:szCs w:val="20"/>
        </w:rPr>
        <w:t xml:space="preserve">re. </w:t>
      </w:r>
    </w:p>
    <w:p w14:paraId="6BDC99BD" w14:textId="77777777" w:rsidR="00D0049A" w:rsidRPr="00E41ACE" w:rsidRDefault="00D0049A" w:rsidP="00020636">
      <w:pPr>
        <w:rPr>
          <w:rFonts w:ascii="Helvetica" w:hAnsi="Helvetica" w:cs="Arial"/>
          <w:sz w:val="20"/>
          <w:szCs w:val="20"/>
        </w:rPr>
      </w:pPr>
    </w:p>
    <w:p w14:paraId="7BE3B932" w14:textId="34A222AF" w:rsidR="00AF2CB0" w:rsidRPr="00E41ACE" w:rsidRDefault="0027425B" w:rsidP="00020636">
      <w:pPr>
        <w:rPr>
          <w:rFonts w:ascii="Helvetica" w:hAnsi="Helvetica" w:cs="Arial"/>
          <w:sz w:val="20"/>
          <w:szCs w:val="20"/>
        </w:rPr>
      </w:pPr>
      <w:r w:rsidRPr="00E41ACE">
        <w:rPr>
          <w:rFonts w:ascii="Helvetica" w:hAnsi="Helvetica" w:cs="Arial"/>
          <w:sz w:val="20"/>
          <w:szCs w:val="20"/>
        </w:rPr>
        <w:t xml:space="preserve">The fragility of major cities is a huge factor in food security for many </w:t>
      </w:r>
      <w:r w:rsidR="002F7E9C" w:rsidRPr="00E41ACE">
        <w:rPr>
          <w:rFonts w:ascii="Helvetica" w:hAnsi="Helvetica" w:cs="Arial"/>
          <w:sz w:val="20"/>
          <w:szCs w:val="20"/>
        </w:rPr>
        <w:t>countries</w:t>
      </w:r>
      <w:r w:rsidRPr="00E41ACE">
        <w:rPr>
          <w:rFonts w:ascii="Helvetica" w:hAnsi="Helvetica" w:cs="Arial"/>
          <w:sz w:val="20"/>
          <w:szCs w:val="20"/>
        </w:rPr>
        <w:t>.</w:t>
      </w:r>
      <w:r w:rsidR="002022C9" w:rsidRPr="00E41ACE">
        <w:rPr>
          <w:rFonts w:ascii="Helvetica" w:hAnsi="Helvetica" w:cs="Arial"/>
          <w:sz w:val="20"/>
          <w:szCs w:val="20"/>
        </w:rPr>
        <w:t xml:space="preserve"> Testing for </w:t>
      </w:r>
      <w:r w:rsidR="002F7E9C" w:rsidRPr="00E41ACE">
        <w:rPr>
          <w:rFonts w:ascii="Helvetica" w:hAnsi="Helvetica" w:cs="Arial"/>
          <w:sz w:val="20"/>
          <w:szCs w:val="20"/>
        </w:rPr>
        <w:t xml:space="preserve">future </w:t>
      </w:r>
      <w:r w:rsidR="002022C9" w:rsidRPr="00E41ACE">
        <w:rPr>
          <w:rFonts w:ascii="Helvetica" w:hAnsi="Helvetica" w:cs="Arial"/>
          <w:sz w:val="20"/>
          <w:szCs w:val="20"/>
        </w:rPr>
        <w:t>pandemic responses is constantly being monitored</w:t>
      </w:r>
      <w:r w:rsidR="004673C2" w:rsidRPr="00E41ACE">
        <w:rPr>
          <w:rFonts w:ascii="Helvetica" w:hAnsi="Helvetica" w:cs="Arial"/>
          <w:sz w:val="20"/>
          <w:szCs w:val="20"/>
        </w:rPr>
        <w:t>, such as</w:t>
      </w:r>
      <w:r w:rsidR="003D2FC5" w:rsidRPr="00E41ACE">
        <w:rPr>
          <w:rFonts w:ascii="Helvetica" w:hAnsi="Helvetica" w:cs="Arial"/>
          <w:sz w:val="20"/>
          <w:szCs w:val="20"/>
        </w:rPr>
        <w:t xml:space="preserve"> </w:t>
      </w:r>
      <w:r w:rsidR="002022C9" w:rsidRPr="00E41ACE">
        <w:rPr>
          <w:rFonts w:ascii="Helvetica" w:hAnsi="Helvetica" w:cs="Arial"/>
          <w:sz w:val="20"/>
          <w:szCs w:val="20"/>
        </w:rPr>
        <w:t xml:space="preserve">exercises </w:t>
      </w:r>
      <w:r w:rsidR="004673C2" w:rsidRPr="00E41ACE">
        <w:rPr>
          <w:rFonts w:ascii="Helvetica" w:hAnsi="Helvetica" w:cs="Arial"/>
          <w:sz w:val="20"/>
          <w:szCs w:val="20"/>
        </w:rPr>
        <w:t>like the</w:t>
      </w:r>
      <w:r w:rsidR="002022C9" w:rsidRPr="00E41ACE">
        <w:rPr>
          <w:rFonts w:ascii="Helvetica" w:hAnsi="Helvetica" w:cs="Arial"/>
          <w:sz w:val="20"/>
          <w:szCs w:val="20"/>
        </w:rPr>
        <w:t xml:space="preserve"> </w:t>
      </w:r>
      <w:r w:rsidR="00606D56" w:rsidRPr="00E41ACE">
        <w:rPr>
          <w:rFonts w:ascii="Helvetica" w:hAnsi="Helvetica" w:cs="Arial"/>
          <w:sz w:val="20"/>
          <w:szCs w:val="20"/>
        </w:rPr>
        <w:t>C</w:t>
      </w:r>
      <w:r w:rsidR="002022C9" w:rsidRPr="00E41ACE">
        <w:rPr>
          <w:rFonts w:ascii="Helvetica" w:hAnsi="Helvetica" w:cs="Arial"/>
          <w:sz w:val="20"/>
          <w:szCs w:val="20"/>
        </w:rPr>
        <w:t>atastrophic-Contagion run by the Bill and Melinda Gates Foundation</w:t>
      </w:r>
      <w:r w:rsidR="002F7E9C" w:rsidRPr="00E41ACE">
        <w:rPr>
          <w:rFonts w:ascii="Helvetica" w:hAnsi="Helvetica" w:cs="Arial"/>
          <w:sz w:val="20"/>
          <w:szCs w:val="20"/>
        </w:rPr>
        <w:t xml:space="preserve"> in October 2022</w:t>
      </w:r>
      <w:r w:rsidR="002022C9" w:rsidRPr="00E41ACE">
        <w:rPr>
          <w:rFonts w:ascii="Helvetica" w:hAnsi="Helvetica" w:cs="Arial"/>
          <w:sz w:val="20"/>
          <w:szCs w:val="20"/>
        </w:rPr>
        <w:t xml:space="preserve">. </w:t>
      </w:r>
      <w:sdt>
        <w:sdtPr>
          <w:rPr>
            <w:rFonts w:ascii="Helvetica" w:hAnsi="Helvetica"/>
            <w:sz w:val="20"/>
            <w:szCs w:val="20"/>
          </w:rPr>
          <w:id w:val="-367378259"/>
          <w:citation/>
        </w:sdtPr>
        <w:sdtContent>
          <w:r w:rsidR="00EA6A8F" w:rsidRPr="00E41ACE">
            <w:rPr>
              <w:rFonts w:ascii="Helvetica" w:hAnsi="Helvetica"/>
              <w:sz w:val="20"/>
              <w:szCs w:val="20"/>
            </w:rPr>
            <w:fldChar w:fldCharType="begin"/>
          </w:r>
          <w:r w:rsidR="00EA6A8F" w:rsidRPr="00E41ACE">
            <w:rPr>
              <w:rFonts w:ascii="Helvetica" w:hAnsi="Helvetica"/>
              <w:sz w:val="20"/>
              <w:szCs w:val="20"/>
            </w:rPr>
            <w:instrText xml:space="preserve">CITATION Joh221 \l 2057 </w:instrText>
          </w:r>
          <w:r w:rsidR="00EA6A8F" w:rsidRPr="00E41ACE">
            <w:rPr>
              <w:rFonts w:ascii="Helvetica" w:hAnsi="Helvetica"/>
              <w:sz w:val="20"/>
              <w:szCs w:val="20"/>
            </w:rPr>
            <w:fldChar w:fldCharType="separate"/>
          </w:r>
          <w:r w:rsidR="00EA6A8F" w:rsidRPr="00E41ACE">
            <w:rPr>
              <w:rFonts w:ascii="Helvetica" w:eastAsiaTheme="minorHAnsi" w:hAnsi="Helvetica"/>
              <w:noProof/>
              <w:sz w:val="20"/>
              <w:szCs w:val="20"/>
            </w:rPr>
            <w:t>(John Hopkins and Bill and Melinda Gates Foundation, 2022)</w:t>
          </w:r>
          <w:r w:rsidR="00EA6A8F" w:rsidRPr="00E41ACE">
            <w:rPr>
              <w:rFonts w:ascii="Helvetica" w:hAnsi="Helvetica"/>
              <w:sz w:val="20"/>
              <w:szCs w:val="20"/>
            </w:rPr>
            <w:fldChar w:fldCharType="end"/>
          </w:r>
        </w:sdtContent>
      </w:sdt>
      <w:r w:rsidR="00B928DE" w:rsidRPr="00E41ACE">
        <w:rPr>
          <w:rFonts w:ascii="Helvetica" w:hAnsi="Helvetica"/>
          <w:bCs/>
          <w:color w:val="000000" w:themeColor="text1"/>
          <w:sz w:val="20"/>
          <w:szCs w:val="20"/>
        </w:rPr>
        <w:t xml:space="preserve"> </w:t>
      </w:r>
      <w:r w:rsidR="00110D37" w:rsidRPr="00E41ACE">
        <w:rPr>
          <w:rFonts w:ascii="Helvetica" w:hAnsi="Helvetica" w:cs="Arial"/>
          <w:sz w:val="20"/>
          <w:szCs w:val="20"/>
        </w:rPr>
        <w:t>The successful supply of food and resources to multi-millions is dependent on infrastructure with multiply stakeholders</w:t>
      </w:r>
      <w:r w:rsidR="00084476" w:rsidRPr="00E41ACE">
        <w:rPr>
          <w:rFonts w:ascii="Helvetica" w:hAnsi="Helvetica" w:cs="Arial"/>
          <w:sz w:val="20"/>
          <w:szCs w:val="20"/>
        </w:rPr>
        <w:t xml:space="preserve"> across the world</w:t>
      </w:r>
      <w:r w:rsidR="007535B1" w:rsidRPr="00E41ACE">
        <w:rPr>
          <w:rFonts w:ascii="Helvetica" w:hAnsi="Helvetica" w:cs="Arial"/>
          <w:sz w:val="20"/>
          <w:szCs w:val="20"/>
        </w:rPr>
        <w:t xml:space="preserve">. A challenge to any one of these </w:t>
      </w:r>
      <w:r w:rsidR="002A6CB6" w:rsidRPr="00E41ACE">
        <w:rPr>
          <w:rFonts w:ascii="Helvetica" w:hAnsi="Helvetica" w:cs="Arial"/>
          <w:sz w:val="20"/>
          <w:szCs w:val="20"/>
        </w:rPr>
        <w:t xml:space="preserve">critical supply chain partners </w:t>
      </w:r>
      <w:r w:rsidR="00FF662C" w:rsidRPr="00E41ACE">
        <w:rPr>
          <w:rFonts w:ascii="Helvetica" w:hAnsi="Helvetica" w:cs="Arial"/>
          <w:sz w:val="20"/>
          <w:szCs w:val="20"/>
        </w:rPr>
        <w:t>c</w:t>
      </w:r>
      <w:r w:rsidR="002A6CB6" w:rsidRPr="00E41ACE">
        <w:rPr>
          <w:rFonts w:ascii="Helvetica" w:hAnsi="Helvetica" w:cs="Arial"/>
          <w:sz w:val="20"/>
          <w:szCs w:val="20"/>
        </w:rPr>
        <w:t xml:space="preserve">ould be potentially </w:t>
      </w:r>
      <w:r w:rsidR="00FF2DE4" w:rsidRPr="00E41ACE">
        <w:rPr>
          <w:rFonts w:ascii="Helvetica" w:hAnsi="Helvetica" w:cs="Arial"/>
          <w:sz w:val="20"/>
          <w:szCs w:val="20"/>
        </w:rPr>
        <w:t>disastrous</w:t>
      </w:r>
      <w:r w:rsidR="00797B68" w:rsidRPr="00E41ACE">
        <w:rPr>
          <w:rFonts w:ascii="Helvetica" w:hAnsi="Helvetica" w:cs="Arial"/>
          <w:sz w:val="20"/>
          <w:szCs w:val="20"/>
        </w:rPr>
        <w:t xml:space="preserve"> for </w:t>
      </w:r>
      <w:r w:rsidR="00D16991" w:rsidRPr="00E41ACE">
        <w:rPr>
          <w:rFonts w:ascii="Helvetica" w:hAnsi="Helvetica" w:cs="Arial"/>
          <w:sz w:val="20"/>
          <w:szCs w:val="20"/>
        </w:rPr>
        <w:t>any country or nation heavily dependent on external supply chain</w:t>
      </w:r>
      <w:r w:rsidR="002A6CB6" w:rsidRPr="00E41ACE">
        <w:rPr>
          <w:rFonts w:ascii="Helvetica" w:hAnsi="Helvetica" w:cs="Arial"/>
          <w:sz w:val="20"/>
          <w:szCs w:val="20"/>
        </w:rPr>
        <w:t>.</w:t>
      </w:r>
      <w:r w:rsidR="00271C0D" w:rsidRPr="00E41ACE">
        <w:rPr>
          <w:rFonts w:ascii="Helvetica" w:hAnsi="Helvetica" w:cs="Arial"/>
          <w:sz w:val="20"/>
          <w:szCs w:val="20"/>
        </w:rPr>
        <w:t xml:space="preserve"> </w:t>
      </w:r>
      <w:r w:rsidR="00A74B12">
        <w:rPr>
          <w:rFonts w:ascii="Helvetica" w:hAnsi="Helvetica" w:cs="Arial"/>
          <w:sz w:val="20"/>
          <w:szCs w:val="20"/>
        </w:rPr>
        <w:br/>
      </w:r>
    </w:p>
    <w:p w14:paraId="76A6DB19" w14:textId="77777777" w:rsidR="00DE72DA" w:rsidRPr="00E41ACE" w:rsidRDefault="00DE72DA" w:rsidP="00020636">
      <w:pPr>
        <w:rPr>
          <w:rFonts w:ascii="Helvetica" w:hAnsi="Helvetica" w:cs="Arial"/>
          <w:sz w:val="20"/>
          <w:szCs w:val="20"/>
        </w:rPr>
      </w:pPr>
    </w:p>
    <w:p w14:paraId="4B0BB008" w14:textId="77777777" w:rsidR="00642C23" w:rsidRDefault="006227C6" w:rsidP="00A74B12">
      <w:pPr>
        <w:pStyle w:val="Subheader0"/>
        <w:rPr>
          <w:color w:val="000000" w:themeColor="text1"/>
          <w:sz w:val="20"/>
          <w:szCs w:val="20"/>
        </w:rPr>
      </w:pPr>
      <w:r w:rsidRPr="00E41ACE">
        <w:t>Food Waste</w:t>
      </w:r>
      <w:r w:rsidR="00803B89" w:rsidRPr="00E41ACE">
        <w:br/>
      </w:r>
    </w:p>
    <w:p w14:paraId="083BF074" w14:textId="6CE29219" w:rsidR="006C0D08" w:rsidRPr="00E41ACE" w:rsidRDefault="00D22197" w:rsidP="00A74B12">
      <w:pPr>
        <w:pStyle w:val="Subheader0"/>
        <w:rPr>
          <w:color w:val="000000" w:themeColor="text1"/>
          <w:sz w:val="20"/>
          <w:szCs w:val="20"/>
        </w:rPr>
      </w:pPr>
      <w:r w:rsidRPr="00E41ACE">
        <w:rPr>
          <w:color w:val="000000" w:themeColor="text1"/>
          <w:sz w:val="20"/>
          <w:szCs w:val="20"/>
        </w:rPr>
        <w:t xml:space="preserve">Agricultural trade </w:t>
      </w:r>
      <w:r w:rsidR="00CC2E63" w:rsidRPr="00E41ACE">
        <w:rPr>
          <w:color w:val="000000" w:themeColor="text1"/>
          <w:sz w:val="20"/>
          <w:szCs w:val="20"/>
        </w:rPr>
        <w:t>is</w:t>
      </w:r>
      <w:r w:rsidRPr="00E41ACE">
        <w:rPr>
          <w:color w:val="000000" w:themeColor="text1"/>
          <w:sz w:val="20"/>
          <w:szCs w:val="20"/>
        </w:rPr>
        <w:t xml:space="preserve"> expand</w:t>
      </w:r>
      <w:r w:rsidR="00CC2E63" w:rsidRPr="00E41ACE">
        <w:rPr>
          <w:color w:val="000000" w:themeColor="text1"/>
          <w:sz w:val="20"/>
          <w:szCs w:val="20"/>
        </w:rPr>
        <w:t>ing</w:t>
      </w:r>
      <w:r w:rsidR="00443C73" w:rsidRPr="00E41ACE">
        <w:rPr>
          <w:color w:val="000000" w:themeColor="text1"/>
          <w:sz w:val="20"/>
          <w:szCs w:val="20"/>
        </w:rPr>
        <w:t xml:space="preserve"> but </w:t>
      </w:r>
      <w:r w:rsidRPr="00E41ACE">
        <w:rPr>
          <w:color w:val="000000" w:themeColor="text1"/>
          <w:sz w:val="20"/>
          <w:szCs w:val="20"/>
        </w:rPr>
        <w:t xml:space="preserve">most food is </w:t>
      </w:r>
      <w:r w:rsidR="000444E3" w:rsidRPr="00E41ACE">
        <w:rPr>
          <w:color w:val="000000" w:themeColor="text1"/>
          <w:sz w:val="20"/>
          <w:szCs w:val="20"/>
        </w:rPr>
        <w:t xml:space="preserve">still </w:t>
      </w:r>
      <w:r w:rsidRPr="00E41ACE">
        <w:rPr>
          <w:color w:val="000000" w:themeColor="text1"/>
          <w:sz w:val="20"/>
          <w:szCs w:val="20"/>
        </w:rPr>
        <w:t>supplied domestically</w:t>
      </w:r>
      <w:r w:rsidR="006C0D08" w:rsidRPr="00E41ACE">
        <w:rPr>
          <w:color w:val="000000" w:themeColor="text1"/>
          <w:sz w:val="20"/>
          <w:szCs w:val="20"/>
        </w:rPr>
        <w:t>.</w:t>
      </w:r>
      <w:r w:rsidRPr="00E41ACE">
        <w:rPr>
          <w:color w:val="000000" w:themeColor="text1"/>
          <w:sz w:val="20"/>
          <w:szCs w:val="20"/>
        </w:rPr>
        <w:t xml:space="preserve"> </w:t>
      </w:r>
    </w:p>
    <w:p w14:paraId="15003CD5" w14:textId="7844EB7D" w:rsidR="00D101EA" w:rsidRPr="00E41ACE" w:rsidRDefault="00D101EA" w:rsidP="00020636">
      <w:pPr>
        <w:rPr>
          <w:rFonts w:ascii="Helvetica" w:hAnsi="Helvetica"/>
          <w:color w:val="000000" w:themeColor="text1"/>
          <w:sz w:val="20"/>
          <w:szCs w:val="20"/>
        </w:rPr>
      </w:pPr>
      <w:r w:rsidRPr="00E41ACE">
        <w:rPr>
          <w:rFonts w:ascii="Helvetica" w:hAnsi="Helvetica"/>
          <w:color w:val="000000" w:themeColor="text1"/>
          <w:sz w:val="20"/>
          <w:szCs w:val="20"/>
        </w:rPr>
        <w:t xml:space="preserve">Countries like the US, Argentina and Australia </w:t>
      </w:r>
      <w:r w:rsidR="00873D3E" w:rsidRPr="00E41ACE">
        <w:rPr>
          <w:rFonts w:ascii="Helvetica" w:hAnsi="Helvetica"/>
          <w:color w:val="000000" w:themeColor="text1"/>
          <w:sz w:val="20"/>
          <w:szCs w:val="20"/>
        </w:rPr>
        <w:t>can</w:t>
      </w:r>
      <w:r w:rsidRPr="00E41ACE">
        <w:rPr>
          <w:rFonts w:ascii="Helvetica" w:hAnsi="Helvetica"/>
          <w:color w:val="000000" w:themeColor="text1"/>
          <w:sz w:val="20"/>
          <w:szCs w:val="20"/>
        </w:rPr>
        <w:t xml:space="preserve"> net export up to 50% of their food supply, however, Near East and North African regions need to import more than 50% of their food, China, sub-Saharan Africa and South Asia remain net importers of food.</w:t>
      </w:r>
      <w:r w:rsidR="00873D3E" w:rsidRPr="00E41ACE">
        <w:rPr>
          <w:rFonts w:ascii="Helvetica" w:hAnsi="Helvetica"/>
          <w:color w:val="000000" w:themeColor="text1"/>
          <w:sz w:val="20"/>
          <w:szCs w:val="20"/>
        </w:rPr>
        <w:t xml:space="preserve"> </w:t>
      </w:r>
      <w:sdt>
        <w:sdtPr>
          <w:rPr>
            <w:rFonts w:ascii="Helvetica" w:hAnsi="Helvetica"/>
            <w:sz w:val="20"/>
            <w:szCs w:val="20"/>
          </w:rPr>
          <w:id w:val="608160211"/>
          <w:citation/>
        </w:sdtPr>
        <w:sdtContent>
          <w:r w:rsidR="001A0BE9" w:rsidRPr="00E41ACE">
            <w:rPr>
              <w:rFonts w:ascii="Helvetica" w:hAnsi="Helvetica"/>
              <w:sz w:val="20"/>
              <w:szCs w:val="20"/>
            </w:rPr>
            <w:fldChar w:fldCharType="begin"/>
          </w:r>
          <w:r w:rsidR="001A0BE9" w:rsidRPr="00E41ACE">
            <w:rPr>
              <w:rFonts w:ascii="Helvetica" w:hAnsi="Helvetica"/>
              <w:sz w:val="20"/>
              <w:szCs w:val="20"/>
            </w:rPr>
            <w:instrText xml:space="preserve"> CITATION Vib22 \l 2057 </w:instrText>
          </w:r>
          <w:r w:rsidR="001A0BE9" w:rsidRPr="00E41ACE">
            <w:rPr>
              <w:rFonts w:ascii="Helvetica" w:hAnsi="Helvetica"/>
              <w:sz w:val="20"/>
              <w:szCs w:val="20"/>
            </w:rPr>
            <w:fldChar w:fldCharType="separate"/>
          </w:r>
          <w:r w:rsidR="001A0BE9" w:rsidRPr="00E41ACE">
            <w:rPr>
              <w:rFonts w:ascii="Helvetica" w:eastAsiaTheme="minorHAnsi" w:hAnsi="Helvetica"/>
              <w:noProof/>
              <w:sz w:val="20"/>
              <w:szCs w:val="20"/>
            </w:rPr>
            <w:t>(Vibeke Bjornlund, 2022)</w:t>
          </w:r>
          <w:r w:rsidR="001A0BE9" w:rsidRPr="00E41ACE">
            <w:rPr>
              <w:rFonts w:ascii="Helvetica" w:hAnsi="Helvetica"/>
              <w:sz w:val="20"/>
              <w:szCs w:val="20"/>
            </w:rPr>
            <w:fldChar w:fldCharType="end"/>
          </w:r>
        </w:sdtContent>
      </w:sdt>
      <w:r w:rsidR="001B2959" w:rsidRPr="00E41ACE">
        <w:rPr>
          <w:rFonts w:ascii="Helvetica" w:hAnsi="Helvetica"/>
          <w:bCs/>
          <w:color w:val="000000" w:themeColor="text1"/>
          <w:sz w:val="20"/>
          <w:szCs w:val="20"/>
        </w:rPr>
        <w:t xml:space="preserve"> </w:t>
      </w:r>
      <w:r w:rsidR="005B7A3B" w:rsidRPr="00E41ACE">
        <w:rPr>
          <w:rFonts w:ascii="Helvetica" w:hAnsi="Helvetica"/>
          <w:color w:val="000000" w:themeColor="text1"/>
          <w:sz w:val="20"/>
          <w:szCs w:val="20"/>
        </w:rPr>
        <w:t xml:space="preserve">According to the UN </w:t>
      </w:r>
      <w:r w:rsidR="00D819AB">
        <w:rPr>
          <w:rFonts w:ascii="Helvetica" w:hAnsi="Helvetica"/>
          <w:color w:val="000000" w:themeColor="text1"/>
          <w:sz w:val="20"/>
          <w:szCs w:val="20"/>
        </w:rPr>
        <w:t>average</w:t>
      </w:r>
      <w:r w:rsidR="00873D3E" w:rsidRPr="00E41ACE">
        <w:rPr>
          <w:rFonts w:ascii="Helvetica" w:hAnsi="Helvetica"/>
          <w:color w:val="000000" w:themeColor="text1"/>
          <w:sz w:val="20"/>
          <w:szCs w:val="20"/>
        </w:rPr>
        <w:t xml:space="preserve"> countries are importers of food between 0-20% within</w:t>
      </w:r>
      <w:r w:rsidR="00511C63" w:rsidRPr="00E41ACE">
        <w:rPr>
          <w:rFonts w:ascii="Helvetica" w:hAnsi="Helvetica"/>
          <w:color w:val="000000" w:themeColor="text1"/>
          <w:sz w:val="20"/>
          <w:szCs w:val="20"/>
        </w:rPr>
        <w:t xml:space="preserve"> their own</w:t>
      </w:r>
      <w:r w:rsidR="00873D3E" w:rsidRPr="00E41ACE">
        <w:rPr>
          <w:rFonts w:ascii="Helvetica" w:hAnsi="Helvetica"/>
          <w:color w:val="000000" w:themeColor="text1"/>
          <w:sz w:val="20"/>
          <w:szCs w:val="20"/>
        </w:rPr>
        <w:t xml:space="preserve"> domestic levels of food production</w:t>
      </w:r>
      <w:r w:rsidR="005B7A3B" w:rsidRPr="00E41ACE">
        <w:rPr>
          <w:rFonts w:ascii="Helvetica" w:hAnsi="Helvetica"/>
          <w:color w:val="000000" w:themeColor="text1"/>
          <w:sz w:val="20"/>
          <w:szCs w:val="20"/>
        </w:rPr>
        <w:t>.</w:t>
      </w:r>
      <w:r w:rsidR="00EB5879" w:rsidRPr="00E41ACE">
        <w:rPr>
          <w:rFonts w:ascii="Helvetica" w:hAnsi="Helvetica"/>
          <w:bCs/>
          <w:color w:val="000000" w:themeColor="text1"/>
          <w:sz w:val="20"/>
          <w:szCs w:val="20"/>
        </w:rPr>
        <w:t xml:space="preserve"> </w:t>
      </w:r>
      <w:r w:rsidR="00795107" w:rsidRPr="00E41ACE">
        <w:rPr>
          <w:rFonts w:ascii="Helvetica" w:hAnsi="Helvetica"/>
          <w:color w:val="000000" w:themeColor="text1"/>
          <w:sz w:val="20"/>
          <w:szCs w:val="20"/>
        </w:rPr>
        <w:t xml:space="preserve">The globalisation of food, providing increased choices </w:t>
      </w:r>
      <w:r w:rsidR="00605F07" w:rsidRPr="00E41ACE">
        <w:rPr>
          <w:rFonts w:ascii="Helvetica" w:hAnsi="Helvetica"/>
          <w:color w:val="000000" w:themeColor="text1"/>
          <w:sz w:val="20"/>
          <w:szCs w:val="20"/>
        </w:rPr>
        <w:t xml:space="preserve">and </w:t>
      </w:r>
      <w:r w:rsidR="00CC1E52" w:rsidRPr="00E41ACE">
        <w:rPr>
          <w:rFonts w:ascii="Helvetica" w:hAnsi="Helvetica"/>
          <w:color w:val="000000" w:themeColor="text1"/>
          <w:sz w:val="20"/>
          <w:szCs w:val="20"/>
        </w:rPr>
        <w:t>creating food</w:t>
      </w:r>
      <w:r w:rsidR="00795107" w:rsidRPr="00E41ACE">
        <w:rPr>
          <w:rFonts w:ascii="Helvetica" w:hAnsi="Helvetica"/>
          <w:color w:val="000000" w:themeColor="text1"/>
          <w:sz w:val="20"/>
          <w:szCs w:val="20"/>
        </w:rPr>
        <w:t xml:space="preserve"> trends</w:t>
      </w:r>
      <w:r w:rsidR="00EB5879" w:rsidRPr="00E41ACE">
        <w:rPr>
          <w:rFonts w:ascii="Helvetica" w:hAnsi="Helvetica"/>
          <w:color w:val="000000" w:themeColor="text1"/>
          <w:sz w:val="20"/>
          <w:szCs w:val="20"/>
        </w:rPr>
        <w:t>, through the movement o</w:t>
      </w:r>
      <w:r w:rsidR="00954AD8" w:rsidRPr="00E41ACE">
        <w:rPr>
          <w:rFonts w:ascii="Helvetica" w:hAnsi="Helvetica"/>
          <w:color w:val="000000" w:themeColor="text1"/>
          <w:sz w:val="20"/>
          <w:szCs w:val="20"/>
        </w:rPr>
        <w:t>f</w:t>
      </w:r>
      <w:r w:rsidR="00EB5879" w:rsidRPr="00E41ACE">
        <w:rPr>
          <w:rFonts w:ascii="Helvetica" w:hAnsi="Helvetica"/>
          <w:color w:val="000000" w:themeColor="text1"/>
          <w:sz w:val="20"/>
          <w:szCs w:val="20"/>
        </w:rPr>
        <w:t xml:space="preserve"> people around the world as a result of </w:t>
      </w:r>
      <w:r w:rsidR="00CF73B6" w:rsidRPr="00E41ACE">
        <w:rPr>
          <w:rFonts w:ascii="Helvetica" w:hAnsi="Helvetica"/>
          <w:color w:val="000000" w:themeColor="text1"/>
          <w:sz w:val="20"/>
          <w:szCs w:val="20"/>
        </w:rPr>
        <w:t>people migration</w:t>
      </w:r>
      <w:r w:rsidR="00EB5879" w:rsidRPr="00E41ACE">
        <w:rPr>
          <w:rFonts w:ascii="Helvetica" w:hAnsi="Helvetica"/>
          <w:color w:val="000000" w:themeColor="text1"/>
          <w:sz w:val="20"/>
          <w:szCs w:val="20"/>
        </w:rPr>
        <w:t xml:space="preserve"> and </w:t>
      </w:r>
      <w:r w:rsidR="00954AD8" w:rsidRPr="00E41ACE">
        <w:rPr>
          <w:rFonts w:ascii="Helvetica" w:hAnsi="Helvetica"/>
          <w:color w:val="000000" w:themeColor="text1"/>
          <w:sz w:val="20"/>
          <w:szCs w:val="20"/>
        </w:rPr>
        <w:t xml:space="preserve">better </w:t>
      </w:r>
      <w:r w:rsidR="00EB5879" w:rsidRPr="00E41ACE">
        <w:rPr>
          <w:rFonts w:ascii="Helvetica" w:hAnsi="Helvetica"/>
          <w:color w:val="000000" w:themeColor="text1"/>
          <w:sz w:val="20"/>
          <w:szCs w:val="20"/>
        </w:rPr>
        <w:t>work opportunities</w:t>
      </w:r>
      <w:r w:rsidR="00CC1E52" w:rsidRPr="00E41ACE">
        <w:rPr>
          <w:rFonts w:ascii="Helvetica" w:hAnsi="Helvetica"/>
          <w:color w:val="000000" w:themeColor="text1"/>
          <w:sz w:val="20"/>
          <w:szCs w:val="20"/>
        </w:rPr>
        <w:t xml:space="preserve">. </w:t>
      </w:r>
      <w:r w:rsidR="00944FAB" w:rsidRPr="00E41ACE">
        <w:rPr>
          <w:rFonts w:ascii="Helvetica" w:hAnsi="Helvetica"/>
          <w:color w:val="000000" w:themeColor="text1"/>
          <w:sz w:val="20"/>
          <w:szCs w:val="20"/>
        </w:rPr>
        <w:t xml:space="preserve"> </w:t>
      </w:r>
    </w:p>
    <w:p w14:paraId="635B8582" w14:textId="6F3813E0" w:rsidR="00A20DDA" w:rsidRPr="00E41ACE" w:rsidRDefault="004C4AB7" w:rsidP="00020636">
      <w:pPr>
        <w:pStyle w:val="NormalWeb"/>
        <w:rPr>
          <w:color w:val="FF0000"/>
          <w:szCs w:val="20"/>
        </w:rPr>
      </w:pPr>
      <w:r w:rsidRPr="00E41ACE">
        <w:rPr>
          <w:szCs w:val="20"/>
        </w:rPr>
        <w:lastRenderedPageBreak/>
        <w:t>Wealthy c</w:t>
      </w:r>
      <w:r w:rsidR="00034A3C" w:rsidRPr="00E41ACE">
        <w:rPr>
          <w:szCs w:val="20"/>
        </w:rPr>
        <w:t xml:space="preserve">ountries like the UK </w:t>
      </w:r>
      <w:r w:rsidR="005316FE" w:rsidRPr="00E41ACE">
        <w:rPr>
          <w:szCs w:val="20"/>
        </w:rPr>
        <w:t>typically</w:t>
      </w:r>
      <w:r w:rsidR="00034A3C" w:rsidRPr="00E41ACE">
        <w:rPr>
          <w:szCs w:val="20"/>
        </w:rPr>
        <w:t xml:space="preserve"> waste up to 30% of all purchased food</w:t>
      </w:r>
      <w:r w:rsidR="008158D0" w:rsidRPr="00E41ACE">
        <w:rPr>
          <w:szCs w:val="20"/>
        </w:rPr>
        <w:t xml:space="preserve"> and</w:t>
      </w:r>
      <w:r w:rsidR="00540595" w:rsidRPr="00E41ACE">
        <w:rPr>
          <w:szCs w:val="20"/>
        </w:rPr>
        <w:t>,</w:t>
      </w:r>
      <w:r w:rsidR="008158D0" w:rsidRPr="00E41ACE">
        <w:rPr>
          <w:szCs w:val="20"/>
        </w:rPr>
        <w:t xml:space="preserve"> are not </w:t>
      </w:r>
      <w:r w:rsidR="00F91FAC" w:rsidRPr="00E41ACE">
        <w:rPr>
          <w:szCs w:val="20"/>
        </w:rPr>
        <w:t>unique</w:t>
      </w:r>
      <w:r w:rsidR="008158D0" w:rsidRPr="00E41ACE">
        <w:rPr>
          <w:szCs w:val="20"/>
        </w:rPr>
        <w:t xml:space="preserve"> in this problem</w:t>
      </w:r>
      <w:r w:rsidR="00034A3C" w:rsidRPr="00E41ACE">
        <w:rPr>
          <w:szCs w:val="20"/>
        </w:rPr>
        <w:t xml:space="preserve">. </w:t>
      </w:r>
      <w:r w:rsidR="000E64F9" w:rsidRPr="00E41ACE">
        <w:rPr>
          <w:rFonts w:cs="Arial"/>
          <w:color w:val="0B1E2D"/>
          <w:szCs w:val="20"/>
        </w:rPr>
        <w:t>The Organisation for Economic Co-operation and Development (OECD states much</w:t>
      </w:r>
      <w:r w:rsidR="00D11BBE" w:rsidRPr="00E41ACE">
        <w:rPr>
          <w:szCs w:val="20"/>
        </w:rPr>
        <w:t xml:space="preserve"> of this is down to food availability</w:t>
      </w:r>
      <w:r w:rsidR="00BA5719" w:rsidRPr="00E41ACE">
        <w:rPr>
          <w:szCs w:val="20"/>
        </w:rPr>
        <w:t xml:space="preserve"> and </w:t>
      </w:r>
      <w:r w:rsidR="00D11BBE" w:rsidRPr="00E41ACE">
        <w:rPr>
          <w:szCs w:val="20"/>
        </w:rPr>
        <w:t>t</w:t>
      </w:r>
      <w:r w:rsidR="002C3AD2" w:rsidRPr="00E41ACE">
        <w:rPr>
          <w:szCs w:val="20"/>
        </w:rPr>
        <w:t xml:space="preserve">here remain huge differences in </w:t>
      </w:r>
      <w:r w:rsidR="005316FE" w:rsidRPr="00E41ACE">
        <w:rPr>
          <w:szCs w:val="20"/>
        </w:rPr>
        <w:t xml:space="preserve">disposable </w:t>
      </w:r>
      <w:r w:rsidR="002C3AD2" w:rsidRPr="00E41ACE">
        <w:rPr>
          <w:szCs w:val="20"/>
        </w:rPr>
        <w:t>income around the world</w:t>
      </w:r>
      <w:r w:rsidR="003B10DD" w:rsidRPr="00E41ACE">
        <w:rPr>
          <w:szCs w:val="20"/>
        </w:rPr>
        <w:t>;</w:t>
      </w:r>
      <w:r w:rsidR="002C3AD2" w:rsidRPr="00E41ACE">
        <w:rPr>
          <w:szCs w:val="20"/>
        </w:rPr>
        <w:t xml:space="preserve"> since the year 2000 the average income for people living in Africa is about 5% of the average income of citizens living in the US</w:t>
      </w:r>
      <w:r w:rsidR="00760665" w:rsidRPr="00E41ACE">
        <w:rPr>
          <w:szCs w:val="20"/>
        </w:rPr>
        <w:t xml:space="preserve">, such buying power has created huge </w:t>
      </w:r>
      <w:r w:rsidR="00EC14EC" w:rsidRPr="00E41ACE">
        <w:rPr>
          <w:szCs w:val="20"/>
        </w:rPr>
        <w:t>imbalances</w:t>
      </w:r>
      <w:r w:rsidR="00760665" w:rsidRPr="00E41ACE">
        <w:rPr>
          <w:szCs w:val="20"/>
        </w:rPr>
        <w:t xml:space="preserve"> in food movement and choice.</w:t>
      </w:r>
      <w:r w:rsidR="002C3AD2" w:rsidRPr="00E41ACE">
        <w:rPr>
          <w:szCs w:val="20"/>
        </w:rPr>
        <w:t xml:space="preserve"> </w:t>
      </w:r>
    </w:p>
    <w:p w14:paraId="7BADE5F5" w14:textId="698958BF" w:rsidR="00BE25CF" w:rsidRPr="00E41ACE" w:rsidRDefault="00DE79BA" w:rsidP="00020636">
      <w:pPr>
        <w:pStyle w:val="NormalWeb"/>
        <w:rPr>
          <w:szCs w:val="20"/>
        </w:rPr>
      </w:pPr>
      <w:r w:rsidRPr="00E41ACE">
        <w:rPr>
          <w:szCs w:val="20"/>
        </w:rPr>
        <w:t>A</w:t>
      </w:r>
      <w:r w:rsidR="00034A3C" w:rsidRPr="00E41ACE">
        <w:rPr>
          <w:szCs w:val="20"/>
        </w:rPr>
        <w:t>ffluence in society</w:t>
      </w:r>
      <w:r w:rsidR="00C72CF3" w:rsidRPr="00E41ACE">
        <w:rPr>
          <w:szCs w:val="20"/>
        </w:rPr>
        <w:t>,</w:t>
      </w:r>
      <w:r w:rsidR="00034A3C" w:rsidRPr="00E41ACE">
        <w:rPr>
          <w:szCs w:val="20"/>
        </w:rPr>
        <w:t xml:space="preserve"> </w:t>
      </w:r>
      <w:r w:rsidRPr="00E41ACE">
        <w:rPr>
          <w:szCs w:val="20"/>
        </w:rPr>
        <w:t>is no longer sustainable</w:t>
      </w:r>
      <w:r w:rsidR="00EF0917" w:rsidRPr="00E41ACE">
        <w:rPr>
          <w:szCs w:val="20"/>
        </w:rPr>
        <w:t>,</w:t>
      </w:r>
      <w:r w:rsidRPr="00E41ACE">
        <w:rPr>
          <w:szCs w:val="20"/>
        </w:rPr>
        <w:t xml:space="preserve"> </w:t>
      </w:r>
      <w:r w:rsidR="008158D0" w:rsidRPr="00E41ACE">
        <w:rPr>
          <w:szCs w:val="20"/>
        </w:rPr>
        <w:t>where</w:t>
      </w:r>
      <w:r w:rsidR="00034A3C" w:rsidRPr="00E41ACE">
        <w:rPr>
          <w:szCs w:val="20"/>
        </w:rPr>
        <w:t xml:space="preserve"> people can afford to waste large amounts of food</w:t>
      </w:r>
      <w:r w:rsidR="007975CF" w:rsidRPr="00E41ACE">
        <w:rPr>
          <w:szCs w:val="20"/>
        </w:rPr>
        <w:t xml:space="preserve">, </w:t>
      </w:r>
      <w:r w:rsidR="00EF0FC1">
        <w:rPr>
          <w:szCs w:val="20"/>
        </w:rPr>
        <w:t xml:space="preserve">whilst </w:t>
      </w:r>
      <w:r w:rsidR="00715664" w:rsidRPr="00E41ACE">
        <w:rPr>
          <w:szCs w:val="20"/>
        </w:rPr>
        <w:t>access to restaurant food</w:t>
      </w:r>
      <w:r w:rsidR="007975CF" w:rsidRPr="00E41ACE">
        <w:rPr>
          <w:szCs w:val="20"/>
        </w:rPr>
        <w:t xml:space="preserve"> is relatively cheap and </w:t>
      </w:r>
      <w:r w:rsidR="00EF0FC1">
        <w:rPr>
          <w:szCs w:val="20"/>
        </w:rPr>
        <w:t>plentiful</w:t>
      </w:r>
      <w:r w:rsidR="008158D0" w:rsidRPr="00E41ACE">
        <w:rPr>
          <w:szCs w:val="20"/>
        </w:rPr>
        <w:t>.</w:t>
      </w:r>
      <w:r w:rsidR="00034A3C" w:rsidRPr="00E41ACE">
        <w:rPr>
          <w:szCs w:val="20"/>
        </w:rPr>
        <w:t xml:space="preserve"> </w:t>
      </w:r>
      <w:r w:rsidR="008158D0" w:rsidRPr="00E41ACE">
        <w:rPr>
          <w:szCs w:val="20"/>
        </w:rPr>
        <w:t>T</w:t>
      </w:r>
      <w:r w:rsidR="001407C9" w:rsidRPr="00E41ACE">
        <w:rPr>
          <w:szCs w:val="20"/>
        </w:rPr>
        <w:t>he UK is one of the highest</w:t>
      </w:r>
      <w:r w:rsidR="00034A3C" w:rsidRPr="00E41ACE">
        <w:rPr>
          <w:szCs w:val="20"/>
        </w:rPr>
        <w:t xml:space="preserve"> </w:t>
      </w:r>
      <w:r w:rsidR="001407C9" w:rsidRPr="00E41ACE">
        <w:rPr>
          <w:szCs w:val="20"/>
        </w:rPr>
        <w:t>recipients</w:t>
      </w:r>
      <w:r w:rsidR="00B73AB2" w:rsidRPr="00E41ACE">
        <w:rPr>
          <w:szCs w:val="20"/>
        </w:rPr>
        <w:t xml:space="preserve"> of high</w:t>
      </w:r>
      <w:r w:rsidR="00416357" w:rsidRPr="00E41ACE">
        <w:rPr>
          <w:szCs w:val="20"/>
        </w:rPr>
        <w:t>-</w:t>
      </w:r>
      <w:r w:rsidR="00B73AB2" w:rsidRPr="00E41ACE">
        <w:rPr>
          <w:szCs w:val="20"/>
        </w:rPr>
        <w:t>processed food</w:t>
      </w:r>
      <w:r w:rsidR="001407C9" w:rsidRPr="00E41ACE">
        <w:rPr>
          <w:szCs w:val="20"/>
        </w:rPr>
        <w:t xml:space="preserve"> </w:t>
      </w:r>
      <w:r w:rsidR="00C72CF3" w:rsidRPr="00E41ACE">
        <w:rPr>
          <w:szCs w:val="20"/>
        </w:rPr>
        <w:t>in Europe</w:t>
      </w:r>
      <w:r w:rsidR="00EF0917" w:rsidRPr="00E41ACE">
        <w:rPr>
          <w:szCs w:val="20"/>
        </w:rPr>
        <w:t>.</w:t>
      </w:r>
      <w:r w:rsidR="00C72CF3" w:rsidRPr="00E41ACE">
        <w:rPr>
          <w:szCs w:val="20"/>
        </w:rPr>
        <w:t xml:space="preserve"> </w:t>
      </w:r>
      <w:sdt>
        <w:sdtPr>
          <w:rPr>
            <w:szCs w:val="20"/>
          </w:rPr>
          <w:id w:val="364174414"/>
          <w:citation/>
        </w:sdtPr>
        <w:sdtContent>
          <w:r w:rsidR="00511BF2" w:rsidRPr="00E41ACE">
            <w:rPr>
              <w:szCs w:val="20"/>
            </w:rPr>
            <w:fldChar w:fldCharType="begin"/>
          </w:r>
          <w:r w:rsidR="00511BF2" w:rsidRPr="00E41ACE">
            <w:rPr>
              <w:szCs w:val="20"/>
            </w:rPr>
            <w:instrText xml:space="preserve"> CITATION Imp22 \l 2057 </w:instrText>
          </w:r>
          <w:r w:rsidR="00511BF2" w:rsidRPr="00E41ACE">
            <w:rPr>
              <w:szCs w:val="20"/>
            </w:rPr>
            <w:fldChar w:fldCharType="separate"/>
          </w:r>
          <w:r w:rsidR="00511BF2" w:rsidRPr="00E41ACE">
            <w:rPr>
              <w:noProof/>
              <w:szCs w:val="20"/>
            </w:rPr>
            <w:t>(Anon., 2022)</w:t>
          </w:r>
          <w:r w:rsidR="00511BF2" w:rsidRPr="00E41ACE">
            <w:rPr>
              <w:szCs w:val="20"/>
            </w:rPr>
            <w:fldChar w:fldCharType="end"/>
          </w:r>
        </w:sdtContent>
      </w:sdt>
      <w:r w:rsidR="00EF0917" w:rsidRPr="00E41ACE">
        <w:rPr>
          <w:bCs/>
          <w:szCs w:val="20"/>
        </w:rPr>
        <w:t xml:space="preserve"> </w:t>
      </w:r>
      <w:r w:rsidR="00EF0917" w:rsidRPr="00E41ACE">
        <w:rPr>
          <w:szCs w:val="20"/>
        </w:rPr>
        <w:t>M</w:t>
      </w:r>
      <w:r w:rsidR="001407C9" w:rsidRPr="00E41ACE">
        <w:rPr>
          <w:szCs w:val="20"/>
        </w:rPr>
        <w:t xml:space="preserve">ost </w:t>
      </w:r>
      <w:r w:rsidR="000E2E9B" w:rsidRPr="00E41ACE">
        <w:rPr>
          <w:szCs w:val="20"/>
        </w:rPr>
        <w:t xml:space="preserve">UK </w:t>
      </w:r>
      <w:r w:rsidR="001407C9" w:rsidRPr="00E41ACE">
        <w:rPr>
          <w:szCs w:val="20"/>
        </w:rPr>
        <w:t>consumers,</w:t>
      </w:r>
      <w:r w:rsidR="00EF0917" w:rsidRPr="00E41ACE">
        <w:rPr>
          <w:szCs w:val="20"/>
        </w:rPr>
        <w:t xml:space="preserve"> </w:t>
      </w:r>
      <w:r w:rsidR="008A1F93" w:rsidRPr="00E41ACE">
        <w:rPr>
          <w:szCs w:val="20"/>
        </w:rPr>
        <w:t>are</w:t>
      </w:r>
      <w:r w:rsidR="001407C9" w:rsidRPr="00E41ACE">
        <w:rPr>
          <w:szCs w:val="20"/>
        </w:rPr>
        <w:t xml:space="preserve"> </w:t>
      </w:r>
      <w:r w:rsidR="002C0A35" w:rsidRPr="00E41ACE">
        <w:rPr>
          <w:szCs w:val="20"/>
        </w:rPr>
        <w:t>distant from</w:t>
      </w:r>
      <w:r w:rsidR="001407C9" w:rsidRPr="00E41ACE">
        <w:rPr>
          <w:szCs w:val="20"/>
        </w:rPr>
        <w:t xml:space="preserve"> th</w:t>
      </w:r>
      <w:r w:rsidR="000B3056" w:rsidRPr="00E41ACE">
        <w:rPr>
          <w:szCs w:val="20"/>
        </w:rPr>
        <w:t>e</w:t>
      </w:r>
      <w:r w:rsidR="001407C9" w:rsidRPr="00E41ACE">
        <w:rPr>
          <w:szCs w:val="20"/>
        </w:rPr>
        <w:t xml:space="preserve"> </w:t>
      </w:r>
      <w:r w:rsidR="008A1F93" w:rsidRPr="00E41ACE">
        <w:rPr>
          <w:szCs w:val="20"/>
        </w:rPr>
        <w:t>food production and farming,</w:t>
      </w:r>
      <w:r w:rsidR="001407C9" w:rsidRPr="00E41ACE">
        <w:rPr>
          <w:szCs w:val="20"/>
        </w:rPr>
        <w:t xml:space="preserve"> </w:t>
      </w:r>
      <w:r w:rsidR="00F70652" w:rsidRPr="00E41ACE">
        <w:rPr>
          <w:szCs w:val="20"/>
        </w:rPr>
        <w:t xml:space="preserve">potentially </w:t>
      </w:r>
      <w:r w:rsidR="000B3056" w:rsidRPr="00E41ACE">
        <w:rPr>
          <w:szCs w:val="20"/>
        </w:rPr>
        <w:t>undermin</w:t>
      </w:r>
      <w:r w:rsidR="004D329B" w:rsidRPr="00E41ACE">
        <w:rPr>
          <w:szCs w:val="20"/>
        </w:rPr>
        <w:t>ing</w:t>
      </w:r>
      <w:r w:rsidR="000B3056" w:rsidRPr="00E41ACE">
        <w:rPr>
          <w:szCs w:val="20"/>
        </w:rPr>
        <w:t xml:space="preserve"> the</w:t>
      </w:r>
      <w:r w:rsidR="001407C9" w:rsidRPr="00E41ACE">
        <w:rPr>
          <w:szCs w:val="20"/>
        </w:rPr>
        <w:t xml:space="preserve"> value </w:t>
      </w:r>
      <w:r w:rsidR="004D329B" w:rsidRPr="00E41ACE">
        <w:rPr>
          <w:szCs w:val="20"/>
        </w:rPr>
        <w:t>associated with fresh</w:t>
      </w:r>
      <w:r w:rsidR="001407C9" w:rsidRPr="00E41ACE">
        <w:rPr>
          <w:szCs w:val="20"/>
        </w:rPr>
        <w:t xml:space="preserve"> food</w:t>
      </w:r>
      <w:r w:rsidR="002E24CF" w:rsidRPr="00E41ACE">
        <w:rPr>
          <w:szCs w:val="20"/>
        </w:rPr>
        <w:t>.</w:t>
      </w:r>
      <w:r w:rsidR="000B3056" w:rsidRPr="00E41ACE">
        <w:rPr>
          <w:szCs w:val="20"/>
        </w:rPr>
        <w:t xml:space="preserve"> </w:t>
      </w:r>
      <w:r w:rsidR="00AE2E96" w:rsidRPr="00E41ACE">
        <w:rPr>
          <w:szCs w:val="20"/>
        </w:rPr>
        <w:t>In the UK</w:t>
      </w:r>
      <w:r w:rsidR="009B1A6E" w:rsidRPr="00E41ACE">
        <w:rPr>
          <w:szCs w:val="20"/>
        </w:rPr>
        <w:t>,</w:t>
      </w:r>
      <w:r w:rsidR="00AE2E96" w:rsidRPr="00E41ACE">
        <w:rPr>
          <w:szCs w:val="20"/>
        </w:rPr>
        <w:t xml:space="preserve"> l</w:t>
      </w:r>
      <w:r w:rsidR="000B3056" w:rsidRPr="00E41ACE">
        <w:rPr>
          <w:szCs w:val="20"/>
        </w:rPr>
        <w:t xml:space="preserve">ack of food </w:t>
      </w:r>
      <w:r w:rsidR="00AE2E96" w:rsidRPr="00E41ACE">
        <w:rPr>
          <w:szCs w:val="20"/>
        </w:rPr>
        <w:t>knowledge</w:t>
      </w:r>
      <w:r w:rsidR="009B1A6E" w:rsidRPr="00E41ACE">
        <w:rPr>
          <w:szCs w:val="20"/>
        </w:rPr>
        <w:t xml:space="preserve"> </w:t>
      </w:r>
      <w:r w:rsidR="004D329B" w:rsidRPr="00E41ACE">
        <w:rPr>
          <w:szCs w:val="20"/>
        </w:rPr>
        <w:t>with</w:t>
      </w:r>
      <w:r w:rsidR="009B1A6E" w:rsidRPr="00E41ACE">
        <w:rPr>
          <w:szCs w:val="20"/>
        </w:rPr>
        <w:t>in the wider population</w:t>
      </w:r>
      <w:r w:rsidR="000B3056" w:rsidRPr="00E41ACE">
        <w:rPr>
          <w:szCs w:val="20"/>
        </w:rPr>
        <w:t xml:space="preserve"> </w:t>
      </w:r>
      <w:r w:rsidR="00B73AB2" w:rsidRPr="00E41ACE">
        <w:rPr>
          <w:szCs w:val="20"/>
        </w:rPr>
        <w:t xml:space="preserve">led </w:t>
      </w:r>
      <w:r w:rsidR="007F26FF" w:rsidRPr="00E41ACE">
        <w:rPr>
          <w:szCs w:val="20"/>
        </w:rPr>
        <w:t xml:space="preserve">UK Government </w:t>
      </w:r>
      <w:r w:rsidR="00B73AB2" w:rsidRPr="00E41ACE">
        <w:rPr>
          <w:szCs w:val="20"/>
        </w:rPr>
        <w:t>to</w:t>
      </w:r>
      <w:r w:rsidR="00E43FC8" w:rsidRPr="00E41ACE">
        <w:rPr>
          <w:szCs w:val="20"/>
        </w:rPr>
        <w:t>wards</w:t>
      </w:r>
      <w:r w:rsidR="00B73AB2" w:rsidRPr="00E41ACE">
        <w:rPr>
          <w:szCs w:val="20"/>
        </w:rPr>
        <w:t xml:space="preserve"> date driven </w:t>
      </w:r>
      <w:r w:rsidR="002F3AF4" w:rsidRPr="00E41ACE">
        <w:rPr>
          <w:szCs w:val="20"/>
        </w:rPr>
        <w:t>labelling</w:t>
      </w:r>
      <w:r w:rsidR="00B73AB2" w:rsidRPr="00E41ACE">
        <w:rPr>
          <w:szCs w:val="20"/>
        </w:rPr>
        <w:t xml:space="preserve"> for storage and consumption.</w:t>
      </w:r>
      <w:r w:rsidR="00863679" w:rsidRPr="00E41ACE">
        <w:rPr>
          <w:szCs w:val="20"/>
        </w:rPr>
        <w:t xml:space="preserve"> This has </w:t>
      </w:r>
      <w:r w:rsidR="00343C56" w:rsidRPr="00E41ACE">
        <w:rPr>
          <w:szCs w:val="20"/>
        </w:rPr>
        <w:t>resulted in</w:t>
      </w:r>
      <w:r w:rsidR="00863679" w:rsidRPr="00E41ACE">
        <w:rPr>
          <w:szCs w:val="20"/>
        </w:rPr>
        <w:t xml:space="preserve"> </w:t>
      </w:r>
      <w:r w:rsidR="003A1166" w:rsidRPr="00E41ACE">
        <w:rPr>
          <w:szCs w:val="20"/>
        </w:rPr>
        <w:t xml:space="preserve">increasing </w:t>
      </w:r>
      <w:r w:rsidR="00586F44" w:rsidRPr="00E41ACE">
        <w:rPr>
          <w:szCs w:val="20"/>
        </w:rPr>
        <w:t>the</w:t>
      </w:r>
      <w:r w:rsidR="00863679" w:rsidRPr="00E41ACE">
        <w:rPr>
          <w:szCs w:val="20"/>
        </w:rPr>
        <w:t xml:space="preserve"> volumes of food being wasted</w:t>
      </w:r>
      <w:r w:rsidR="00343C56" w:rsidRPr="00E41ACE">
        <w:rPr>
          <w:szCs w:val="20"/>
        </w:rPr>
        <w:t xml:space="preserve">, </w:t>
      </w:r>
      <w:r w:rsidR="00F70652" w:rsidRPr="00E41ACE">
        <w:rPr>
          <w:szCs w:val="20"/>
        </w:rPr>
        <w:t xml:space="preserve">largely </w:t>
      </w:r>
      <w:r w:rsidR="00343C56" w:rsidRPr="00E41ACE">
        <w:rPr>
          <w:szCs w:val="20"/>
        </w:rPr>
        <w:t xml:space="preserve">as </w:t>
      </w:r>
      <w:r w:rsidR="00197A79" w:rsidRPr="00E41ACE">
        <w:rPr>
          <w:szCs w:val="20"/>
        </w:rPr>
        <w:t>a result of</w:t>
      </w:r>
      <w:r w:rsidR="00343C56" w:rsidRPr="00E41ACE">
        <w:rPr>
          <w:szCs w:val="20"/>
        </w:rPr>
        <w:t xml:space="preserve"> poor education about food</w:t>
      </w:r>
      <w:r w:rsidR="00DA2C13" w:rsidRPr="00E41ACE">
        <w:rPr>
          <w:szCs w:val="20"/>
        </w:rPr>
        <w:t xml:space="preserve"> and a ‘use-by’ date system that is not always accurate</w:t>
      </w:r>
      <w:r w:rsidR="0039591A" w:rsidRPr="00E41ACE">
        <w:rPr>
          <w:szCs w:val="20"/>
        </w:rPr>
        <w:t xml:space="preserve"> to the </w:t>
      </w:r>
      <w:r w:rsidR="00E43FC8" w:rsidRPr="00E41ACE">
        <w:rPr>
          <w:szCs w:val="20"/>
        </w:rPr>
        <w:t xml:space="preserve">conditions of the </w:t>
      </w:r>
      <w:r w:rsidR="0039591A" w:rsidRPr="00E41ACE">
        <w:rPr>
          <w:szCs w:val="20"/>
        </w:rPr>
        <w:t>contents</w:t>
      </w:r>
      <w:r w:rsidR="00863679" w:rsidRPr="00E41ACE">
        <w:rPr>
          <w:szCs w:val="20"/>
        </w:rPr>
        <w:t>.</w:t>
      </w:r>
      <w:r w:rsidR="00B73AB2" w:rsidRPr="00E41ACE">
        <w:rPr>
          <w:szCs w:val="20"/>
        </w:rPr>
        <w:t xml:space="preserve"> This has provoked </w:t>
      </w:r>
      <w:r w:rsidR="002E24CF" w:rsidRPr="00E41ACE">
        <w:rPr>
          <w:szCs w:val="20"/>
        </w:rPr>
        <w:t xml:space="preserve">further </w:t>
      </w:r>
      <w:r w:rsidR="00B73AB2" w:rsidRPr="00E41ACE">
        <w:rPr>
          <w:szCs w:val="20"/>
        </w:rPr>
        <w:t xml:space="preserve">debate about food packaging and </w:t>
      </w:r>
      <w:r w:rsidR="00863679" w:rsidRPr="00E41ACE">
        <w:rPr>
          <w:szCs w:val="20"/>
        </w:rPr>
        <w:t>labelling,</w:t>
      </w:r>
      <w:r w:rsidR="00B73AB2" w:rsidRPr="00E41ACE">
        <w:rPr>
          <w:szCs w:val="20"/>
        </w:rPr>
        <w:t xml:space="preserve"> but the real </w:t>
      </w:r>
      <w:r w:rsidR="002E24CF" w:rsidRPr="00E41ACE">
        <w:rPr>
          <w:szCs w:val="20"/>
        </w:rPr>
        <w:t xml:space="preserve">underlying </w:t>
      </w:r>
      <w:r w:rsidR="00637AE3" w:rsidRPr="00E41ACE">
        <w:rPr>
          <w:szCs w:val="20"/>
        </w:rPr>
        <w:t>cause is</w:t>
      </w:r>
      <w:r w:rsidR="000172AF" w:rsidRPr="00E41ACE">
        <w:rPr>
          <w:szCs w:val="20"/>
        </w:rPr>
        <w:t>,</w:t>
      </w:r>
      <w:r w:rsidR="00B73AB2" w:rsidRPr="00E41ACE">
        <w:rPr>
          <w:szCs w:val="20"/>
        </w:rPr>
        <w:t xml:space="preserve"> educational</w:t>
      </w:r>
      <w:r w:rsidR="00F70652" w:rsidRPr="00E41ACE">
        <w:rPr>
          <w:szCs w:val="20"/>
        </w:rPr>
        <w:t>.</w:t>
      </w:r>
      <w:r w:rsidR="00B73AB2" w:rsidRPr="00E41ACE">
        <w:rPr>
          <w:szCs w:val="20"/>
        </w:rPr>
        <w:t xml:space="preserve"> </w:t>
      </w:r>
    </w:p>
    <w:p w14:paraId="04DDA8DC" w14:textId="2B7E5F77" w:rsidR="002302CA" w:rsidRPr="00E41ACE" w:rsidRDefault="002302CA" w:rsidP="00020636">
      <w:pPr>
        <w:pStyle w:val="NormalWeb"/>
        <w:rPr>
          <w:color w:val="FF0000"/>
          <w:szCs w:val="20"/>
        </w:rPr>
      </w:pPr>
      <w:r w:rsidRPr="00E41ACE">
        <w:rPr>
          <w:color w:val="000000" w:themeColor="text1"/>
          <w:szCs w:val="20"/>
        </w:rPr>
        <w:t xml:space="preserve">Food supply chains have </w:t>
      </w:r>
      <w:r w:rsidR="00B24DDE" w:rsidRPr="00E41ACE">
        <w:rPr>
          <w:color w:val="000000" w:themeColor="text1"/>
          <w:szCs w:val="20"/>
        </w:rPr>
        <w:t xml:space="preserve">become </w:t>
      </w:r>
      <w:r w:rsidRPr="00E41ACE">
        <w:rPr>
          <w:color w:val="000000" w:themeColor="text1"/>
          <w:szCs w:val="20"/>
        </w:rPr>
        <w:t>complicated</w:t>
      </w:r>
      <w:r w:rsidR="00615E1E" w:rsidRPr="00E41ACE">
        <w:rPr>
          <w:color w:val="000000" w:themeColor="text1"/>
          <w:szCs w:val="20"/>
        </w:rPr>
        <w:t xml:space="preserve">, </w:t>
      </w:r>
      <w:r w:rsidR="00B24DDE" w:rsidRPr="00E41ACE">
        <w:rPr>
          <w:color w:val="000000" w:themeColor="text1"/>
          <w:szCs w:val="20"/>
        </w:rPr>
        <w:t>as the supply chain system</w:t>
      </w:r>
      <w:r w:rsidRPr="00E41ACE">
        <w:rPr>
          <w:color w:val="000000" w:themeColor="text1"/>
          <w:szCs w:val="20"/>
        </w:rPr>
        <w:t xml:space="preserve"> from </w:t>
      </w:r>
      <w:r w:rsidR="004143E9">
        <w:rPr>
          <w:color w:val="000000" w:themeColor="text1"/>
          <w:szCs w:val="20"/>
        </w:rPr>
        <w:t>‘</w:t>
      </w:r>
      <w:r w:rsidR="00F66B90" w:rsidRPr="00E41ACE">
        <w:rPr>
          <w:color w:val="000000" w:themeColor="text1"/>
          <w:szCs w:val="20"/>
        </w:rPr>
        <w:t>harvest</w:t>
      </w:r>
      <w:r w:rsidRPr="00E41ACE">
        <w:rPr>
          <w:color w:val="000000" w:themeColor="text1"/>
          <w:szCs w:val="20"/>
        </w:rPr>
        <w:t xml:space="preserve"> to fork</w:t>
      </w:r>
      <w:r w:rsidR="004143E9">
        <w:rPr>
          <w:color w:val="000000" w:themeColor="text1"/>
          <w:szCs w:val="20"/>
        </w:rPr>
        <w:t>’</w:t>
      </w:r>
      <w:r w:rsidRPr="00E41ACE">
        <w:rPr>
          <w:color w:val="000000" w:themeColor="text1"/>
          <w:szCs w:val="20"/>
        </w:rPr>
        <w:t xml:space="preserve"> has increased</w:t>
      </w:r>
      <w:r w:rsidR="00F66B90" w:rsidRPr="00E41ACE">
        <w:rPr>
          <w:color w:val="000000" w:themeColor="text1"/>
          <w:szCs w:val="20"/>
        </w:rPr>
        <w:t xml:space="preserve"> in distance and </w:t>
      </w:r>
      <w:r w:rsidR="00615E1E" w:rsidRPr="00E41ACE">
        <w:rPr>
          <w:color w:val="000000" w:themeColor="text1"/>
          <w:szCs w:val="20"/>
        </w:rPr>
        <w:t xml:space="preserve">perceived </w:t>
      </w:r>
      <w:r w:rsidR="00F13E76" w:rsidRPr="00E41ACE">
        <w:rPr>
          <w:color w:val="000000" w:themeColor="text1"/>
          <w:szCs w:val="20"/>
        </w:rPr>
        <w:t xml:space="preserve">added </w:t>
      </w:r>
      <w:r w:rsidR="00F66B90" w:rsidRPr="00E41ACE">
        <w:rPr>
          <w:color w:val="000000" w:themeColor="text1"/>
          <w:szCs w:val="20"/>
        </w:rPr>
        <w:t>value</w:t>
      </w:r>
      <w:r w:rsidR="00F42A7A" w:rsidRPr="00E41ACE">
        <w:rPr>
          <w:color w:val="000000" w:themeColor="text1"/>
          <w:szCs w:val="20"/>
        </w:rPr>
        <w:t>.</w:t>
      </w:r>
      <w:r w:rsidR="00EB0CBC" w:rsidRPr="00E41ACE">
        <w:rPr>
          <w:color w:val="000000" w:themeColor="text1"/>
          <w:szCs w:val="20"/>
        </w:rPr>
        <w:t xml:space="preserve"> </w:t>
      </w:r>
      <w:r w:rsidR="00F42A7A" w:rsidRPr="00E41ACE">
        <w:rPr>
          <w:color w:val="000000" w:themeColor="text1"/>
          <w:szCs w:val="20"/>
        </w:rPr>
        <w:t>The arrival of</w:t>
      </w:r>
      <w:r w:rsidR="00EB0CBC" w:rsidRPr="00E41ACE">
        <w:rPr>
          <w:color w:val="000000" w:themeColor="text1"/>
          <w:szCs w:val="20"/>
        </w:rPr>
        <w:t xml:space="preserve"> </w:t>
      </w:r>
      <w:proofErr w:type="spellStart"/>
      <w:r w:rsidR="00EB0CBC" w:rsidRPr="00E41ACE">
        <w:rPr>
          <w:color w:val="000000" w:themeColor="text1"/>
          <w:szCs w:val="20"/>
        </w:rPr>
        <w:t>UberEats</w:t>
      </w:r>
      <w:proofErr w:type="spellEnd"/>
      <w:r w:rsidR="00EB0CBC" w:rsidRPr="00E41ACE">
        <w:rPr>
          <w:color w:val="000000" w:themeColor="text1"/>
          <w:szCs w:val="20"/>
        </w:rPr>
        <w:t xml:space="preserve"> and Deliveroo </w:t>
      </w:r>
      <w:r w:rsidR="004143E9">
        <w:rPr>
          <w:color w:val="000000" w:themeColor="text1"/>
          <w:szCs w:val="20"/>
        </w:rPr>
        <w:t xml:space="preserve">door to door deliverers, </w:t>
      </w:r>
      <w:r w:rsidR="00F42A7A" w:rsidRPr="00E41ACE">
        <w:rPr>
          <w:color w:val="000000" w:themeColor="text1"/>
          <w:szCs w:val="20"/>
        </w:rPr>
        <w:t xml:space="preserve">makes </w:t>
      </w:r>
      <w:r w:rsidR="00EB0CBC" w:rsidRPr="00E41ACE">
        <w:rPr>
          <w:color w:val="000000" w:themeColor="text1"/>
          <w:szCs w:val="20"/>
        </w:rPr>
        <w:t>further moves away from source supplied food</w:t>
      </w:r>
      <w:r w:rsidR="00AC7A38">
        <w:rPr>
          <w:color w:val="000000" w:themeColor="text1"/>
          <w:szCs w:val="20"/>
        </w:rPr>
        <w:t>.</w:t>
      </w:r>
      <w:r w:rsidRPr="00E41ACE">
        <w:rPr>
          <w:color w:val="000000" w:themeColor="text1"/>
          <w:szCs w:val="20"/>
        </w:rPr>
        <w:t xml:space="preserve"> </w:t>
      </w:r>
      <w:r w:rsidR="00AC7A38">
        <w:rPr>
          <w:color w:val="000000" w:themeColor="text1"/>
          <w:szCs w:val="20"/>
        </w:rPr>
        <w:t>T</w:t>
      </w:r>
      <w:r w:rsidRPr="00E41ACE">
        <w:rPr>
          <w:color w:val="000000" w:themeColor="text1"/>
          <w:szCs w:val="20"/>
        </w:rPr>
        <w:t xml:space="preserve">he consumption of processed, packaged and prepared foods has increased </w:t>
      </w:r>
      <w:r w:rsidR="007326E3" w:rsidRPr="00E41ACE">
        <w:rPr>
          <w:color w:val="000000" w:themeColor="text1"/>
          <w:szCs w:val="20"/>
        </w:rPr>
        <w:t xml:space="preserve">dramatically </w:t>
      </w:r>
      <w:r w:rsidRPr="00E41ACE">
        <w:rPr>
          <w:color w:val="000000" w:themeColor="text1"/>
          <w:szCs w:val="20"/>
        </w:rPr>
        <w:t>in all but the most isolated rural communities</w:t>
      </w:r>
      <w:r w:rsidR="00615E1E" w:rsidRPr="00E41ACE">
        <w:rPr>
          <w:color w:val="000000" w:themeColor="text1"/>
          <w:szCs w:val="20"/>
        </w:rPr>
        <w:t>, worldwide</w:t>
      </w:r>
      <w:r w:rsidRPr="00E41ACE">
        <w:rPr>
          <w:color w:val="FF0000"/>
          <w:szCs w:val="20"/>
        </w:rPr>
        <w:t xml:space="preserve">. </w:t>
      </w:r>
    </w:p>
    <w:p w14:paraId="6C025060" w14:textId="3149EFBC" w:rsidR="00EF2B3C" w:rsidRPr="00E41ACE" w:rsidRDefault="008D45C2" w:rsidP="00020636">
      <w:pPr>
        <w:pStyle w:val="NormalWeb"/>
        <w:rPr>
          <w:szCs w:val="20"/>
        </w:rPr>
      </w:pPr>
      <w:r w:rsidRPr="00E41ACE">
        <w:rPr>
          <w:szCs w:val="20"/>
        </w:rPr>
        <w:t>The adoption of n</w:t>
      </w:r>
      <w:r w:rsidR="00F70652" w:rsidRPr="00E41ACE">
        <w:rPr>
          <w:szCs w:val="20"/>
        </w:rPr>
        <w:t>on-</w:t>
      </w:r>
      <w:r w:rsidR="00B73AB2" w:rsidRPr="00E41ACE">
        <w:rPr>
          <w:szCs w:val="20"/>
        </w:rPr>
        <w:t>season</w:t>
      </w:r>
      <w:r w:rsidR="00F70652" w:rsidRPr="00E41ACE">
        <w:rPr>
          <w:szCs w:val="20"/>
        </w:rPr>
        <w:t>al</w:t>
      </w:r>
      <w:r w:rsidR="00B73AB2" w:rsidRPr="00E41ACE">
        <w:rPr>
          <w:szCs w:val="20"/>
        </w:rPr>
        <w:t xml:space="preserve"> food</w:t>
      </w:r>
      <w:r w:rsidR="00F70652" w:rsidRPr="00E41ACE">
        <w:rPr>
          <w:szCs w:val="20"/>
        </w:rPr>
        <w:t xml:space="preserve">s </w:t>
      </w:r>
      <w:proofErr w:type="gramStart"/>
      <w:r w:rsidR="00F70652" w:rsidRPr="00E41ACE">
        <w:rPr>
          <w:szCs w:val="20"/>
        </w:rPr>
        <w:t>are</w:t>
      </w:r>
      <w:proofErr w:type="gramEnd"/>
      <w:r w:rsidR="00F70652" w:rsidRPr="00E41ACE">
        <w:rPr>
          <w:szCs w:val="20"/>
        </w:rPr>
        <w:t xml:space="preserve"> </w:t>
      </w:r>
      <w:r w:rsidR="00EB4865" w:rsidRPr="00E41ACE">
        <w:rPr>
          <w:szCs w:val="20"/>
        </w:rPr>
        <w:t xml:space="preserve">now </w:t>
      </w:r>
      <w:r w:rsidR="00B73AB2" w:rsidRPr="00E41ACE">
        <w:rPr>
          <w:szCs w:val="20"/>
        </w:rPr>
        <w:t xml:space="preserve">being </w:t>
      </w:r>
      <w:r w:rsidRPr="00E41ACE">
        <w:rPr>
          <w:szCs w:val="20"/>
        </w:rPr>
        <w:t xml:space="preserve">grown and </w:t>
      </w:r>
      <w:r w:rsidR="00B73AB2" w:rsidRPr="00E41ACE">
        <w:rPr>
          <w:szCs w:val="20"/>
        </w:rPr>
        <w:t xml:space="preserve">transported </w:t>
      </w:r>
      <w:r w:rsidR="00F70652" w:rsidRPr="00E41ACE">
        <w:rPr>
          <w:szCs w:val="20"/>
        </w:rPr>
        <w:t>worldwide supporting</w:t>
      </w:r>
      <w:r w:rsidR="00B73AB2" w:rsidRPr="00E41ACE">
        <w:rPr>
          <w:szCs w:val="20"/>
        </w:rPr>
        <w:t xml:space="preserve"> people’s lifestyle</w:t>
      </w:r>
      <w:r w:rsidR="005E3796" w:rsidRPr="00E41ACE">
        <w:rPr>
          <w:szCs w:val="20"/>
        </w:rPr>
        <w:t xml:space="preserve"> choices</w:t>
      </w:r>
      <w:r w:rsidR="00B73AB2" w:rsidRPr="00E41ACE">
        <w:rPr>
          <w:szCs w:val="20"/>
        </w:rPr>
        <w:t xml:space="preserve"> </w:t>
      </w:r>
      <w:r w:rsidR="00F70652" w:rsidRPr="00E41ACE">
        <w:rPr>
          <w:szCs w:val="20"/>
        </w:rPr>
        <w:t>facilitating</w:t>
      </w:r>
      <w:r w:rsidR="00B73AB2" w:rsidRPr="00E41ACE">
        <w:rPr>
          <w:szCs w:val="20"/>
        </w:rPr>
        <w:t xml:space="preserve"> increased </w:t>
      </w:r>
      <w:r w:rsidR="00AA02B8" w:rsidRPr="00E41ACE">
        <w:rPr>
          <w:szCs w:val="20"/>
        </w:rPr>
        <w:t>restaurant food</w:t>
      </w:r>
      <w:r w:rsidR="00B73AB2" w:rsidRPr="00E41ACE">
        <w:rPr>
          <w:szCs w:val="20"/>
        </w:rPr>
        <w:t xml:space="preserve"> </w:t>
      </w:r>
      <w:r w:rsidR="0047254D" w:rsidRPr="00E41ACE">
        <w:rPr>
          <w:szCs w:val="20"/>
        </w:rPr>
        <w:t xml:space="preserve">choice </w:t>
      </w:r>
      <w:r w:rsidR="00AA02B8" w:rsidRPr="00E41ACE">
        <w:rPr>
          <w:szCs w:val="20"/>
        </w:rPr>
        <w:t xml:space="preserve">where there is little </w:t>
      </w:r>
      <w:r w:rsidR="009E5550" w:rsidRPr="00E41ACE">
        <w:rPr>
          <w:szCs w:val="20"/>
        </w:rPr>
        <w:t xml:space="preserve">consumer </w:t>
      </w:r>
      <w:r w:rsidR="00AA02B8" w:rsidRPr="00E41ACE">
        <w:rPr>
          <w:szCs w:val="20"/>
        </w:rPr>
        <w:t>knowledge provided</w:t>
      </w:r>
      <w:r w:rsidR="003F2FB6" w:rsidRPr="00E41ACE">
        <w:rPr>
          <w:szCs w:val="20"/>
        </w:rPr>
        <w:t xml:space="preserve"> </w:t>
      </w:r>
      <w:r w:rsidR="00B73AB2" w:rsidRPr="00E41ACE">
        <w:rPr>
          <w:szCs w:val="20"/>
        </w:rPr>
        <w:t xml:space="preserve">of </w:t>
      </w:r>
      <w:r w:rsidR="003F2FB6" w:rsidRPr="00E41ACE">
        <w:rPr>
          <w:szCs w:val="20"/>
        </w:rPr>
        <w:t xml:space="preserve">the origins of </w:t>
      </w:r>
      <w:r w:rsidR="00B73AB2" w:rsidRPr="00E41ACE">
        <w:rPr>
          <w:szCs w:val="20"/>
        </w:rPr>
        <w:t xml:space="preserve">what </w:t>
      </w:r>
      <w:r w:rsidR="001A12F8" w:rsidRPr="00E41ACE">
        <w:rPr>
          <w:szCs w:val="20"/>
        </w:rPr>
        <w:t>is being</w:t>
      </w:r>
      <w:r w:rsidR="00B73AB2" w:rsidRPr="00E41ACE">
        <w:rPr>
          <w:szCs w:val="20"/>
        </w:rPr>
        <w:t xml:space="preserve"> eat</w:t>
      </w:r>
      <w:r w:rsidR="001A12F8" w:rsidRPr="00E41ACE">
        <w:rPr>
          <w:szCs w:val="20"/>
        </w:rPr>
        <w:t>en</w:t>
      </w:r>
      <w:r w:rsidR="002969F2" w:rsidRPr="00E41ACE">
        <w:rPr>
          <w:szCs w:val="20"/>
        </w:rPr>
        <w:t xml:space="preserve">. </w:t>
      </w:r>
      <w:proofErr w:type="gramStart"/>
      <w:r w:rsidR="002969F2" w:rsidRPr="00E41ACE">
        <w:rPr>
          <w:szCs w:val="20"/>
        </w:rPr>
        <w:t>In the near future</w:t>
      </w:r>
      <w:proofErr w:type="gramEnd"/>
      <w:r w:rsidR="00524A11" w:rsidRPr="00E41ACE">
        <w:rPr>
          <w:szCs w:val="20"/>
        </w:rPr>
        <w:t xml:space="preserve"> this is </w:t>
      </w:r>
      <w:r w:rsidR="00E90C99" w:rsidRPr="00E41ACE">
        <w:rPr>
          <w:szCs w:val="20"/>
        </w:rPr>
        <w:t>sh</w:t>
      </w:r>
      <w:r w:rsidR="002969F2" w:rsidRPr="00E41ACE">
        <w:rPr>
          <w:szCs w:val="20"/>
        </w:rPr>
        <w:t>ould be</w:t>
      </w:r>
      <w:r w:rsidR="00524A11" w:rsidRPr="00E41ACE">
        <w:rPr>
          <w:szCs w:val="20"/>
        </w:rPr>
        <w:t xml:space="preserve"> a huge opportunity for blockchain </w:t>
      </w:r>
      <w:r w:rsidR="008438EF" w:rsidRPr="00E41ACE">
        <w:rPr>
          <w:szCs w:val="20"/>
        </w:rPr>
        <w:t xml:space="preserve">traceability </w:t>
      </w:r>
      <w:r w:rsidR="00524A11" w:rsidRPr="00E41ACE">
        <w:rPr>
          <w:szCs w:val="20"/>
        </w:rPr>
        <w:t>introduction</w:t>
      </w:r>
      <w:r w:rsidR="00E90C99" w:rsidRPr="00E41ACE">
        <w:rPr>
          <w:szCs w:val="20"/>
        </w:rPr>
        <w:t>, to provide full traceability, not just where the food was grown but under what circumstances</w:t>
      </w:r>
      <w:r w:rsidR="00524A11" w:rsidRPr="00E41ACE">
        <w:rPr>
          <w:szCs w:val="20"/>
        </w:rPr>
        <w:t>.</w:t>
      </w:r>
      <w:r w:rsidR="00B73AB2" w:rsidRPr="00E41ACE">
        <w:rPr>
          <w:szCs w:val="20"/>
        </w:rPr>
        <w:t xml:space="preserve"> </w:t>
      </w:r>
      <w:r w:rsidR="00863679" w:rsidRPr="00E41ACE">
        <w:rPr>
          <w:szCs w:val="20"/>
        </w:rPr>
        <w:t xml:space="preserve">The ‘any food at any time’ restaurant culture in </w:t>
      </w:r>
      <w:r w:rsidR="00F70652" w:rsidRPr="00E41ACE">
        <w:rPr>
          <w:szCs w:val="20"/>
        </w:rPr>
        <w:t xml:space="preserve">more affluent societies </w:t>
      </w:r>
      <w:r w:rsidR="00863679" w:rsidRPr="00E41ACE">
        <w:rPr>
          <w:szCs w:val="20"/>
        </w:rPr>
        <w:t>needs to adjust to what is sustainable</w:t>
      </w:r>
      <w:r w:rsidR="00725ED1" w:rsidRPr="00E41ACE">
        <w:rPr>
          <w:szCs w:val="20"/>
        </w:rPr>
        <w:t xml:space="preserve">, </w:t>
      </w:r>
      <w:proofErr w:type="gramStart"/>
      <w:r w:rsidR="00725ED1" w:rsidRPr="00E41ACE">
        <w:rPr>
          <w:szCs w:val="20"/>
        </w:rPr>
        <w:t>or</w:t>
      </w:r>
      <w:r w:rsidR="009C1BA1" w:rsidRPr="00E41ACE">
        <w:rPr>
          <w:szCs w:val="20"/>
        </w:rPr>
        <w:t>,</w:t>
      </w:r>
      <w:proofErr w:type="gramEnd"/>
      <w:r w:rsidR="00725ED1" w:rsidRPr="00E41ACE">
        <w:rPr>
          <w:szCs w:val="20"/>
        </w:rPr>
        <w:t xml:space="preserve"> what can be produced </w:t>
      </w:r>
      <w:r w:rsidR="009E4193" w:rsidRPr="00E41ACE">
        <w:rPr>
          <w:szCs w:val="20"/>
        </w:rPr>
        <w:t xml:space="preserve">locally </w:t>
      </w:r>
      <w:r w:rsidR="00725ED1" w:rsidRPr="00E41ACE">
        <w:rPr>
          <w:szCs w:val="20"/>
        </w:rPr>
        <w:t>mo</w:t>
      </w:r>
      <w:r w:rsidR="005366AE" w:rsidRPr="00E41ACE">
        <w:rPr>
          <w:szCs w:val="20"/>
        </w:rPr>
        <w:t>re</w:t>
      </w:r>
      <w:r w:rsidR="00725ED1" w:rsidRPr="00E41ACE">
        <w:rPr>
          <w:szCs w:val="20"/>
        </w:rPr>
        <w:t xml:space="preserve"> efficiently</w:t>
      </w:r>
      <w:r w:rsidR="00CA6D50" w:rsidRPr="00E41ACE">
        <w:rPr>
          <w:szCs w:val="20"/>
        </w:rPr>
        <w:t>.</w:t>
      </w:r>
      <w:r w:rsidR="005366AE" w:rsidRPr="00E41ACE">
        <w:rPr>
          <w:szCs w:val="20"/>
        </w:rPr>
        <w:t xml:space="preserve"> </w:t>
      </w:r>
    </w:p>
    <w:p w14:paraId="3A0EC18B" w14:textId="77777777" w:rsidR="009A0A7C" w:rsidRDefault="0025702C" w:rsidP="00620008">
      <w:pPr>
        <w:pStyle w:val="Subheader0"/>
      </w:pPr>
      <w:r w:rsidRPr="00E41ACE">
        <w:t>Agricultural challenges</w:t>
      </w:r>
    </w:p>
    <w:p w14:paraId="244FFD76" w14:textId="77777777" w:rsidR="003D054D" w:rsidRDefault="003D054D" w:rsidP="00020636">
      <w:pPr>
        <w:pStyle w:val="NormalWeb"/>
        <w:shd w:val="clear" w:color="auto" w:fill="FFFFFF"/>
        <w:spacing w:before="0" w:beforeAutospacing="0" w:after="0" w:afterAutospacing="0"/>
        <w:textAlignment w:val="baseline"/>
        <w:rPr>
          <w:rFonts w:cs="Calibri"/>
          <w:color w:val="000000" w:themeColor="text1"/>
          <w:szCs w:val="20"/>
        </w:rPr>
      </w:pPr>
    </w:p>
    <w:p w14:paraId="41F79DB8" w14:textId="77E75F45" w:rsidR="005C0D5F" w:rsidRPr="00E41ACE" w:rsidRDefault="0037560D" w:rsidP="00020636">
      <w:pPr>
        <w:pStyle w:val="NormalWeb"/>
        <w:shd w:val="clear" w:color="auto" w:fill="FFFFFF"/>
        <w:spacing w:before="0" w:beforeAutospacing="0" w:after="0" w:afterAutospacing="0"/>
        <w:textAlignment w:val="baseline"/>
        <w:rPr>
          <w:color w:val="FF0000"/>
          <w:szCs w:val="20"/>
          <w:shd w:val="clear" w:color="auto" w:fill="FFFFFF"/>
        </w:rPr>
      </w:pPr>
      <w:r w:rsidRPr="00E41ACE">
        <w:rPr>
          <w:rFonts w:cs="Calibri"/>
          <w:color w:val="000000" w:themeColor="text1"/>
          <w:szCs w:val="20"/>
        </w:rPr>
        <w:t xml:space="preserve">Modern agriculture </w:t>
      </w:r>
      <w:r w:rsidR="00BF35E7" w:rsidRPr="00E41ACE">
        <w:rPr>
          <w:rFonts w:cs="Calibri"/>
          <w:color w:val="000000" w:themeColor="text1"/>
          <w:szCs w:val="20"/>
        </w:rPr>
        <w:t xml:space="preserve">began its journey as far back as </w:t>
      </w:r>
      <w:r w:rsidR="003153B4" w:rsidRPr="00E41ACE">
        <w:rPr>
          <w:rFonts w:cs="Calibri"/>
          <w:color w:val="000000" w:themeColor="text1"/>
          <w:szCs w:val="20"/>
        </w:rPr>
        <w:t>11</w:t>
      </w:r>
      <w:r w:rsidR="006A1E23" w:rsidRPr="00E41ACE">
        <w:rPr>
          <w:rFonts w:cs="Calibri"/>
          <w:color w:val="000000" w:themeColor="text1"/>
          <w:szCs w:val="20"/>
        </w:rPr>
        <w:t>,</w:t>
      </w:r>
      <w:r w:rsidR="00BF35E7" w:rsidRPr="00E41ACE">
        <w:rPr>
          <w:rFonts w:cs="Calibri"/>
          <w:color w:val="000000" w:themeColor="text1"/>
          <w:szCs w:val="20"/>
        </w:rPr>
        <w:t>000BC</w:t>
      </w:r>
      <w:r w:rsidR="008575FE" w:rsidRPr="00E41ACE">
        <w:rPr>
          <w:bCs/>
          <w:color w:val="000000" w:themeColor="text1"/>
          <w:szCs w:val="20"/>
        </w:rPr>
        <w:t xml:space="preserve"> </w:t>
      </w:r>
      <w:sdt>
        <w:sdtPr>
          <w:rPr>
            <w:szCs w:val="20"/>
          </w:rPr>
          <w:id w:val="-1905511199"/>
          <w:citation/>
        </w:sdtPr>
        <w:sdtContent>
          <w:r w:rsidR="00861C08" w:rsidRPr="00E41ACE">
            <w:rPr>
              <w:szCs w:val="20"/>
            </w:rPr>
            <w:fldChar w:fldCharType="begin"/>
          </w:r>
          <w:r w:rsidR="00861C08" w:rsidRPr="00E41ACE">
            <w:rPr>
              <w:szCs w:val="20"/>
            </w:rPr>
            <w:instrText xml:space="preserve"> CITATION Joh222 \l 2057 </w:instrText>
          </w:r>
          <w:r w:rsidR="00861C08" w:rsidRPr="00E41ACE">
            <w:rPr>
              <w:szCs w:val="20"/>
            </w:rPr>
            <w:fldChar w:fldCharType="separate"/>
          </w:r>
          <w:r w:rsidR="00861C08" w:rsidRPr="00E41ACE">
            <w:rPr>
              <w:noProof/>
              <w:szCs w:val="20"/>
            </w:rPr>
            <w:t>(Johns Hopkins, n.d.)</w:t>
          </w:r>
          <w:r w:rsidR="00861C08" w:rsidRPr="00E41ACE">
            <w:rPr>
              <w:szCs w:val="20"/>
            </w:rPr>
            <w:fldChar w:fldCharType="end"/>
          </w:r>
        </w:sdtContent>
      </w:sdt>
      <w:r w:rsidR="00BF35E7" w:rsidRPr="00E41ACE">
        <w:rPr>
          <w:rFonts w:cs="Calibri"/>
          <w:color w:val="000000" w:themeColor="text1"/>
          <w:szCs w:val="20"/>
        </w:rPr>
        <w:t xml:space="preserve"> in the foothills of the Andes in South America, it has evolved and through stabilised temperatures a</w:t>
      </w:r>
      <w:r w:rsidR="004E6283" w:rsidRPr="00E41ACE">
        <w:rPr>
          <w:rFonts w:cs="Calibri"/>
          <w:color w:val="000000" w:themeColor="text1"/>
          <w:szCs w:val="20"/>
        </w:rPr>
        <w:t xml:space="preserve">llowing the human population to </w:t>
      </w:r>
      <w:r w:rsidR="00233820">
        <w:rPr>
          <w:rFonts w:cs="Calibri"/>
          <w:color w:val="000000" w:themeColor="text1"/>
          <w:szCs w:val="20"/>
        </w:rPr>
        <w:t>prosper</w:t>
      </w:r>
      <w:r w:rsidR="004E6283" w:rsidRPr="00E41ACE">
        <w:rPr>
          <w:rFonts w:cs="Calibri"/>
          <w:color w:val="000000" w:themeColor="text1"/>
          <w:szCs w:val="20"/>
        </w:rPr>
        <w:t xml:space="preserve"> alongside this increase in production </w:t>
      </w:r>
      <w:r w:rsidR="00204AB4" w:rsidRPr="00E41ACE">
        <w:rPr>
          <w:rFonts w:cs="Calibri"/>
          <w:color w:val="000000" w:themeColor="text1"/>
          <w:szCs w:val="20"/>
        </w:rPr>
        <w:t xml:space="preserve">gains </w:t>
      </w:r>
      <w:r w:rsidR="004E6283" w:rsidRPr="00E41ACE">
        <w:rPr>
          <w:rFonts w:cs="Calibri"/>
          <w:color w:val="000000" w:themeColor="text1"/>
          <w:szCs w:val="20"/>
        </w:rPr>
        <w:t xml:space="preserve">of </w:t>
      </w:r>
      <w:r w:rsidR="00AD4D76" w:rsidRPr="00E41ACE">
        <w:rPr>
          <w:rFonts w:cs="Calibri"/>
          <w:color w:val="000000" w:themeColor="text1"/>
          <w:szCs w:val="20"/>
        </w:rPr>
        <w:t>food over the last 10,000 years</w:t>
      </w:r>
      <w:r w:rsidR="004E6283" w:rsidRPr="00E41ACE">
        <w:rPr>
          <w:rFonts w:cs="Calibri"/>
          <w:color w:val="000000" w:themeColor="text1"/>
          <w:szCs w:val="20"/>
        </w:rPr>
        <w:t xml:space="preserve">. Agriculture changed </w:t>
      </w:r>
      <w:r w:rsidR="00AD4D76" w:rsidRPr="00E41ACE">
        <w:rPr>
          <w:rFonts w:cs="Calibri"/>
          <w:color w:val="000000" w:themeColor="text1"/>
          <w:szCs w:val="20"/>
        </w:rPr>
        <w:t xml:space="preserve">relatively little until </w:t>
      </w:r>
      <w:r w:rsidR="004E6283" w:rsidRPr="00E41ACE">
        <w:rPr>
          <w:rFonts w:cs="Calibri"/>
          <w:color w:val="000000" w:themeColor="text1"/>
          <w:szCs w:val="20"/>
        </w:rPr>
        <w:t>the arrival of industrialisation</w:t>
      </w:r>
      <w:r w:rsidR="00AD4D76" w:rsidRPr="00E41ACE">
        <w:rPr>
          <w:rFonts w:cs="Calibri"/>
          <w:color w:val="000000" w:themeColor="text1"/>
          <w:szCs w:val="20"/>
        </w:rPr>
        <w:t xml:space="preserve"> around 1900, which brought industrial mechanisation followed </w:t>
      </w:r>
      <w:r w:rsidR="00B66593" w:rsidRPr="00E41ACE">
        <w:rPr>
          <w:rFonts w:cs="Calibri"/>
          <w:color w:val="000000" w:themeColor="text1"/>
          <w:szCs w:val="20"/>
        </w:rPr>
        <w:t>by</w:t>
      </w:r>
      <w:r w:rsidR="00FF401D" w:rsidRPr="00E41ACE">
        <w:rPr>
          <w:rFonts w:cs="Calibri"/>
          <w:color w:val="000000" w:themeColor="text1"/>
          <w:szCs w:val="20"/>
        </w:rPr>
        <w:t xml:space="preserve"> </w:t>
      </w:r>
      <w:r w:rsidR="00097D13" w:rsidRPr="00E41ACE">
        <w:rPr>
          <w:color w:val="000000" w:themeColor="text1"/>
          <w:szCs w:val="20"/>
          <w:shd w:val="clear" w:color="auto" w:fill="FFFFFF"/>
        </w:rPr>
        <w:t xml:space="preserve">Fritz Haber a Nobel prize </w:t>
      </w:r>
      <w:r w:rsidR="00FF401D" w:rsidRPr="00E41ACE">
        <w:rPr>
          <w:color w:val="000000" w:themeColor="text1"/>
          <w:szCs w:val="20"/>
          <w:shd w:val="clear" w:color="auto" w:fill="FFFFFF"/>
        </w:rPr>
        <w:t xml:space="preserve">winning chemist </w:t>
      </w:r>
      <w:r w:rsidR="00097D13" w:rsidRPr="00E41ACE">
        <w:rPr>
          <w:color w:val="000000" w:themeColor="text1"/>
          <w:szCs w:val="20"/>
          <w:shd w:val="clear" w:color="auto" w:fill="FFFFFF"/>
        </w:rPr>
        <w:t xml:space="preserve">for his invention of a process that converts atmospheric nitrogen into ammonia, </w:t>
      </w:r>
      <w:r w:rsidR="00203CBA" w:rsidRPr="00E41ACE">
        <w:rPr>
          <w:color w:val="000000" w:themeColor="text1"/>
          <w:szCs w:val="20"/>
          <w:shd w:val="clear" w:color="auto" w:fill="FFFFFF"/>
        </w:rPr>
        <w:t xml:space="preserve">and </w:t>
      </w:r>
      <w:r w:rsidR="00097D13" w:rsidRPr="00E41ACE">
        <w:rPr>
          <w:color w:val="000000" w:themeColor="text1"/>
          <w:szCs w:val="20"/>
          <w:shd w:val="clear" w:color="auto" w:fill="FFFFFF"/>
        </w:rPr>
        <w:t>the</w:t>
      </w:r>
      <w:r w:rsidR="00016B06" w:rsidRPr="00E41ACE">
        <w:rPr>
          <w:color w:val="000000" w:themeColor="text1"/>
          <w:szCs w:val="20"/>
          <w:shd w:val="clear" w:color="auto" w:fill="FFFFFF"/>
        </w:rPr>
        <w:t>se are the</w:t>
      </w:r>
      <w:r w:rsidR="00097D13" w:rsidRPr="00E41ACE">
        <w:rPr>
          <w:color w:val="000000" w:themeColor="text1"/>
          <w:szCs w:val="20"/>
          <w:shd w:val="clear" w:color="auto" w:fill="FFFFFF"/>
        </w:rPr>
        <w:t xml:space="preserve"> fertilisers that now </w:t>
      </w:r>
      <w:r w:rsidR="00016B06" w:rsidRPr="00E41ACE">
        <w:rPr>
          <w:color w:val="000000" w:themeColor="text1"/>
          <w:szCs w:val="20"/>
          <w:shd w:val="clear" w:color="auto" w:fill="FFFFFF"/>
        </w:rPr>
        <w:t xml:space="preserve">help </w:t>
      </w:r>
      <w:r w:rsidR="00097D13" w:rsidRPr="00E41ACE">
        <w:rPr>
          <w:color w:val="000000" w:themeColor="text1"/>
          <w:szCs w:val="20"/>
          <w:shd w:val="clear" w:color="auto" w:fill="FFFFFF"/>
        </w:rPr>
        <w:t xml:space="preserve">feed half the world. Haber’s invention transformed </w:t>
      </w:r>
      <w:r w:rsidR="000F5E6E" w:rsidRPr="00E41ACE">
        <w:rPr>
          <w:color w:val="000000" w:themeColor="text1"/>
          <w:szCs w:val="20"/>
          <w:shd w:val="clear" w:color="auto" w:fill="FFFFFF"/>
        </w:rPr>
        <w:t>agriculture</w:t>
      </w:r>
      <w:r w:rsidR="00203CBA" w:rsidRPr="00E41ACE">
        <w:rPr>
          <w:color w:val="000000" w:themeColor="text1"/>
          <w:szCs w:val="20"/>
          <w:shd w:val="clear" w:color="auto" w:fill="FFFFFF"/>
        </w:rPr>
        <w:t xml:space="preserve"> and facilitated</w:t>
      </w:r>
      <w:r w:rsidR="00097D13" w:rsidRPr="00E41ACE">
        <w:rPr>
          <w:color w:val="000000" w:themeColor="text1"/>
          <w:szCs w:val="20"/>
          <w:shd w:val="clear" w:color="auto" w:fill="FFFFFF"/>
        </w:rPr>
        <w:t xml:space="preserve"> a six-fold increase in human and livestock population</w:t>
      </w:r>
      <w:r w:rsidR="000F5E6E" w:rsidRPr="00E41ACE">
        <w:rPr>
          <w:color w:val="000000" w:themeColor="text1"/>
          <w:szCs w:val="20"/>
          <w:shd w:val="clear" w:color="auto" w:fill="FFFFFF"/>
        </w:rPr>
        <w:t xml:space="preserve"> expansion</w:t>
      </w:r>
      <w:r w:rsidR="00097D13" w:rsidRPr="00E41ACE">
        <w:rPr>
          <w:color w:val="000000" w:themeColor="text1"/>
          <w:szCs w:val="20"/>
          <w:shd w:val="clear" w:color="auto" w:fill="FFFFFF"/>
        </w:rPr>
        <w:t xml:space="preserve">. The downside of course is </w:t>
      </w:r>
      <w:r w:rsidR="00453B78" w:rsidRPr="00E41ACE">
        <w:rPr>
          <w:color w:val="000000" w:themeColor="text1"/>
          <w:szCs w:val="20"/>
          <w:shd w:val="clear" w:color="auto" w:fill="FFFFFF"/>
        </w:rPr>
        <w:t xml:space="preserve">only now </w:t>
      </w:r>
      <w:r w:rsidR="00730A1B" w:rsidRPr="00E41ACE">
        <w:rPr>
          <w:color w:val="000000" w:themeColor="text1"/>
          <w:szCs w:val="20"/>
          <w:shd w:val="clear" w:color="auto" w:fill="FFFFFF"/>
        </w:rPr>
        <w:t xml:space="preserve">many years later, </w:t>
      </w:r>
      <w:r w:rsidR="00453B78" w:rsidRPr="00E41ACE">
        <w:rPr>
          <w:color w:val="000000" w:themeColor="text1"/>
          <w:szCs w:val="20"/>
          <w:shd w:val="clear" w:color="auto" w:fill="FFFFFF"/>
        </w:rPr>
        <w:t xml:space="preserve">do we face the </w:t>
      </w:r>
      <w:r w:rsidR="00B85299" w:rsidRPr="00E41ACE">
        <w:rPr>
          <w:color w:val="000000" w:themeColor="text1"/>
          <w:szCs w:val="20"/>
          <w:shd w:val="clear" w:color="auto" w:fill="FFFFFF"/>
        </w:rPr>
        <w:t xml:space="preserve">dire </w:t>
      </w:r>
      <w:r w:rsidR="00453B78" w:rsidRPr="00E41ACE">
        <w:rPr>
          <w:color w:val="000000" w:themeColor="text1"/>
          <w:szCs w:val="20"/>
          <w:shd w:val="clear" w:color="auto" w:fill="FFFFFF"/>
        </w:rPr>
        <w:t>consequences of what was seen as a huge inventive step in its time</w:t>
      </w:r>
      <w:r w:rsidR="00097D13" w:rsidRPr="00E41ACE">
        <w:rPr>
          <w:color w:val="000000" w:themeColor="text1"/>
          <w:szCs w:val="20"/>
          <w:shd w:val="clear" w:color="auto" w:fill="FFFFFF"/>
        </w:rPr>
        <w:t>.</w:t>
      </w:r>
      <w:r w:rsidR="00AD4D76" w:rsidRPr="00E41ACE">
        <w:rPr>
          <w:rFonts w:cs="Calibri"/>
          <w:color w:val="000000" w:themeColor="text1"/>
          <w:szCs w:val="20"/>
        </w:rPr>
        <w:t xml:space="preserve"> </w:t>
      </w:r>
      <w:sdt>
        <w:sdtPr>
          <w:rPr>
            <w:szCs w:val="20"/>
          </w:rPr>
          <w:id w:val="-2025158149"/>
          <w:citation/>
        </w:sdtPr>
        <w:sdtContent>
          <w:r w:rsidR="007132CA" w:rsidRPr="00E41ACE">
            <w:rPr>
              <w:szCs w:val="20"/>
            </w:rPr>
            <w:fldChar w:fldCharType="begin"/>
          </w:r>
          <w:r w:rsidR="007132CA" w:rsidRPr="00E41ACE">
            <w:rPr>
              <w:szCs w:val="20"/>
            </w:rPr>
            <w:instrText xml:space="preserve"> CITATION Ell221 \l 2057 </w:instrText>
          </w:r>
          <w:r w:rsidR="007132CA" w:rsidRPr="00E41ACE">
            <w:rPr>
              <w:szCs w:val="20"/>
            </w:rPr>
            <w:fldChar w:fldCharType="separate"/>
          </w:r>
          <w:r w:rsidR="007132CA" w:rsidRPr="00E41ACE">
            <w:rPr>
              <w:noProof/>
              <w:szCs w:val="20"/>
            </w:rPr>
            <w:t>(Ellen Mac Arthur, 2022)</w:t>
          </w:r>
          <w:r w:rsidR="007132CA" w:rsidRPr="00E41ACE">
            <w:rPr>
              <w:szCs w:val="20"/>
            </w:rPr>
            <w:fldChar w:fldCharType="end"/>
          </w:r>
        </w:sdtContent>
      </w:sdt>
    </w:p>
    <w:p w14:paraId="07BEE157" w14:textId="49DD0984" w:rsidR="00892DE2" w:rsidRPr="00E41ACE" w:rsidRDefault="00AD4D76" w:rsidP="00020636">
      <w:pPr>
        <w:pStyle w:val="NormalWeb"/>
        <w:rPr>
          <w:color w:val="000000" w:themeColor="text1"/>
          <w:szCs w:val="20"/>
        </w:rPr>
      </w:pPr>
      <w:r w:rsidRPr="00E41ACE">
        <w:rPr>
          <w:rFonts w:cs="Calibri"/>
          <w:color w:val="000000" w:themeColor="text1"/>
          <w:szCs w:val="20"/>
        </w:rPr>
        <w:t xml:space="preserve">As we approach the </w:t>
      </w:r>
      <w:r w:rsidR="00B47BEB" w:rsidRPr="00E41ACE">
        <w:rPr>
          <w:rFonts w:cs="Calibri"/>
          <w:color w:val="000000" w:themeColor="text1"/>
          <w:szCs w:val="20"/>
        </w:rPr>
        <w:t xml:space="preserve">world’s </w:t>
      </w:r>
      <w:r w:rsidRPr="00E41ACE">
        <w:rPr>
          <w:rFonts w:cs="Calibri"/>
          <w:color w:val="000000" w:themeColor="text1"/>
          <w:szCs w:val="20"/>
        </w:rPr>
        <w:t xml:space="preserve">population </w:t>
      </w:r>
      <w:r w:rsidR="006A1E23" w:rsidRPr="00E41ACE">
        <w:rPr>
          <w:rFonts w:cs="Calibri"/>
          <w:color w:val="000000" w:themeColor="text1"/>
          <w:szCs w:val="20"/>
        </w:rPr>
        <w:t>surpassing</w:t>
      </w:r>
      <w:r w:rsidRPr="00E41ACE">
        <w:rPr>
          <w:rFonts w:cs="Calibri"/>
          <w:color w:val="000000" w:themeColor="text1"/>
          <w:szCs w:val="20"/>
        </w:rPr>
        <w:t xml:space="preserve"> </w:t>
      </w:r>
      <w:r w:rsidR="006A1E23" w:rsidRPr="00E41ACE">
        <w:rPr>
          <w:rFonts w:cs="Calibri"/>
          <w:color w:val="000000" w:themeColor="text1"/>
          <w:szCs w:val="20"/>
        </w:rPr>
        <w:t>8</w:t>
      </w:r>
      <w:r w:rsidRPr="00E41ACE">
        <w:rPr>
          <w:rFonts w:cs="Calibri"/>
          <w:color w:val="000000" w:themeColor="text1"/>
          <w:szCs w:val="20"/>
        </w:rPr>
        <w:t xml:space="preserve"> million and with a changing environment, it</w:t>
      </w:r>
      <w:r w:rsidR="00EF0F0A" w:rsidRPr="00E41ACE">
        <w:rPr>
          <w:rFonts w:cs="Calibri"/>
          <w:color w:val="000000" w:themeColor="text1"/>
          <w:szCs w:val="20"/>
        </w:rPr>
        <w:t>’</w:t>
      </w:r>
      <w:r w:rsidRPr="00E41ACE">
        <w:rPr>
          <w:rFonts w:cs="Calibri"/>
          <w:color w:val="000000" w:themeColor="text1"/>
          <w:szCs w:val="20"/>
        </w:rPr>
        <w:t xml:space="preserve">s right to ask the next questions about how mankind will </w:t>
      </w:r>
      <w:r w:rsidR="000172AF" w:rsidRPr="00E41ACE">
        <w:rPr>
          <w:rFonts w:cs="Calibri"/>
          <w:color w:val="000000" w:themeColor="text1"/>
          <w:szCs w:val="20"/>
        </w:rPr>
        <w:t>set up a new food supply chain</w:t>
      </w:r>
      <w:r w:rsidR="006A1E23" w:rsidRPr="00E41ACE">
        <w:rPr>
          <w:rFonts w:cs="Calibri"/>
          <w:color w:val="000000" w:themeColor="text1"/>
          <w:szCs w:val="20"/>
        </w:rPr>
        <w:t xml:space="preserve"> for the next 50 years and beyond</w:t>
      </w:r>
      <w:r w:rsidRPr="00E41ACE">
        <w:rPr>
          <w:rFonts w:cs="Calibri"/>
          <w:color w:val="000000" w:themeColor="text1"/>
          <w:szCs w:val="20"/>
        </w:rPr>
        <w:t xml:space="preserve">. Similar civilisations faced agricultural collapse previously; The Mayans in South America </w:t>
      </w:r>
      <w:r w:rsidR="000F7BBC" w:rsidRPr="00E41ACE">
        <w:rPr>
          <w:rFonts w:cs="Calibri"/>
          <w:color w:val="000000" w:themeColor="text1"/>
          <w:szCs w:val="20"/>
        </w:rPr>
        <w:t>had a settled and successful society with a progressive agriculture</w:t>
      </w:r>
      <w:r w:rsidR="006A1E23" w:rsidRPr="00E41ACE">
        <w:rPr>
          <w:rFonts w:cs="Calibri"/>
          <w:color w:val="000000" w:themeColor="text1"/>
          <w:szCs w:val="20"/>
        </w:rPr>
        <w:t>, t</w:t>
      </w:r>
      <w:r w:rsidR="000F7BBC" w:rsidRPr="00E41ACE">
        <w:rPr>
          <w:rFonts w:cs="Calibri"/>
          <w:color w:val="000000" w:themeColor="text1"/>
          <w:szCs w:val="20"/>
        </w:rPr>
        <w:t xml:space="preserve">heir civilisation disappeared in what appears to </w:t>
      </w:r>
      <w:r w:rsidR="005154D2" w:rsidRPr="00E41ACE">
        <w:rPr>
          <w:rFonts w:cs="Calibri"/>
          <w:color w:val="000000" w:themeColor="text1"/>
          <w:szCs w:val="20"/>
        </w:rPr>
        <w:t xml:space="preserve">be </w:t>
      </w:r>
      <w:r w:rsidR="000F7BBC" w:rsidRPr="00E41ACE">
        <w:rPr>
          <w:rFonts w:cs="Calibri"/>
          <w:color w:val="000000" w:themeColor="text1"/>
          <w:szCs w:val="20"/>
        </w:rPr>
        <w:t>through increased intensity of farming, leading to scarcity of food and resources</w:t>
      </w:r>
      <w:r w:rsidR="005154D2" w:rsidRPr="00E41ACE">
        <w:rPr>
          <w:rFonts w:cs="Calibri"/>
          <w:color w:val="000000" w:themeColor="text1"/>
          <w:szCs w:val="20"/>
        </w:rPr>
        <w:t xml:space="preserve"> eventually </w:t>
      </w:r>
      <w:r w:rsidR="000F7BBC" w:rsidRPr="00E41ACE">
        <w:rPr>
          <w:rFonts w:cs="Calibri"/>
          <w:color w:val="000000" w:themeColor="text1"/>
          <w:szCs w:val="20"/>
        </w:rPr>
        <w:t xml:space="preserve">reducing their useable arable land to around 6% from the height of the </w:t>
      </w:r>
      <w:r w:rsidR="006D4033" w:rsidRPr="00E41ACE">
        <w:rPr>
          <w:rFonts w:cs="Calibri"/>
          <w:color w:val="000000" w:themeColor="text1"/>
          <w:szCs w:val="20"/>
        </w:rPr>
        <w:lastRenderedPageBreak/>
        <w:t>civilisation’s</w:t>
      </w:r>
      <w:r w:rsidR="006A1E23" w:rsidRPr="00E41ACE">
        <w:rPr>
          <w:rFonts w:cs="Calibri"/>
          <w:color w:val="000000" w:themeColor="text1"/>
          <w:szCs w:val="20"/>
        </w:rPr>
        <w:t xml:space="preserve"> </w:t>
      </w:r>
      <w:r w:rsidR="000F7BBC" w:rsidRPr="00E41ACE">
        <w:rPr>
          <w:rFonts w:cs="Calibri"/>
          <w:color w:val="000000" w:themeColor="text1"/>
          <w:szCs w:val="20"/>
        </w:rPr>
        <w:t>success.</w:t>
      </w:r>
      <w:r w:rsidR="004B33B0" w:rsidRPr="00E41ACE">
        <w:rPr>
          <w:szCs w:val="20"/>
        </w:rPr>
        <w:t xml:space="preserve"> </w:t>
      </w:r>
      <w:sdt>
        <w:sdtPr>
          <w:rPr>
            <w:szCs w:val="20"/>
          </w:rPr>
          <w:id w:val="-1228984903"/>
          <w:citation/>
        </w:sdtPr>
        <w:sdtContent>
          <w:r w:rsidR="004B33B0" w:rsidRPr="00E41ACE">
            <w:rPr>
              <w:szCs w:val="20"/>
            </w:rPr>
            <w:fldChar w:fldCharType="begin"/>
          </w:r>
          <w:r w:rsidR="004B33B0" w:rsidRPr="00E41ACE">
            <w:rPr>
              <w:szCs w:val="20"/>
            </w:rPr>
            <w:instrText xml:space="preserve">CITATION Pro12 \l 2057 </w:instrText>
          </w:r>
          <w:r w:rsidR="004B33B0" w:rsidRPr="00E41ACE">
            <w:rPr>
              <w:szCs w:val="20"/>
            </w:rPr>
            <w:fldChar w:fldCharType="separate"/>
          </w:r>
          <w:r w:rsidR="004B33B0" w:rsidRPr="00E41ACE">
            <w:rPr>
              <w:noProof/>
              <w:szCs w:val="20"/>
            </w:rPr>
            <w:t>(S, 2012)</w:t>
          </w:r>
          <w:r w:rsidR="004B33B0" w:rsidRPr="00E41ACE">
            <w:rPr>
              <w:szCs w:val="20"/>
            </w:rPr>
            <w:fldChar w:fldCharType="end"/>
          </w:r>
        </w:sdtContent>
      </w:sdt>
      <w:r w:rsidR="00725CE7" w:rsidRPr="00E41ACE">
        <w:rPr>
          <w:szCs w:val="20"/>
        </w:rPr>
        <w:t>.</w:t>
      </w:r>
      <w:r w:rsidR="000F7BBC" w:rsidRPr="00E41ACE">
        <w:rPr>
          <w:rFonts w:cs="Calibri"/>
          <w:bCs/>
          <w:color w:val="000000" w:themeColor="text1"/>
          <w:szCs w:val="20"/>
        </w:rPr>
        <w:t xml:space="preserve"> </w:t>
      </w:r>
      <w:r w:rsidR="000F7BBC" w:rsidRPr="00E41ACE">
        <w:rPr>
          <w:rFonts w:cs="Calibri"/>
          <w:color w:val="000000" w:themeColor="text1"/>
          <w:szCs w:val="20"/>
        </w:rPr>
        <w:t xml:space="preserve">This pattern repeats throughout history, and many elements are now in place for a </w:t>
      </w:r>
      <w:r w:rsidR="00A44D88" w:rsidRPr="00E41ACE">
        <w:rPr>
          <w:rFonts w:cs="Calibri"/>
          <w:color w:val="000000" w:themeColor="text1"/>
          <w:szCs w:val="20"/>
        </w:rPr>
        <w:t xml:space="preserve">predicted </w:t>
      </w:r>
      <w:r w:rsidR="000F7BBC" w:rsidRPr="00E41ACE">
        <w:rPr>
          <w:rFonts w:cs="Calibri"/>
          <w:color w:val="000000" w:themeColor="text1"/>
          <w:szCs w:val="20"/>
        </w:rPr>
        <w:t xml:space="preserve">similar </w:t>
      </w:r>
      <w:r w:rsidR="00A44D88" w:rsidRPr="00E41ACE">
        <w:rPr>
          <w:rFonts w:cs="Calibri"/>
          <w:color w:val="000000" w:themeColor="text1"/>
          <w:szCs w:val="20"/>
        </w:rPr>
        <w:t xml:space="preserve">collapse </w:t>
      </w:r>
      <w:r w:rsidR="000F7BBC" w:rsidRPr="00E41ACE">
        <w:rPr>
          <w:rFonts w:cs="Calibri"/>
          <w:color w:val="000000" w:themeColor="text1"/>
          <w:szCs w:val="20"/>
        </w:rPr>
        <w:t xml:space="preserve">event to happen again </w:t>
      </w:r>
      <w:r w:rsidR="006A1E23" w:rsidRPr="00E41ACE">
        <w:rPr>
          <w:rFonts w:cs="Calibri"/>
          <w:color w:val="000000" w:themeColor="text1"/>
          <w:szCs w:val="20"/>
        </w:rPr>
        <w:t>with</w:t>
      </w:r>
      <w:r w:rsidR="000F7BBC" w:rsidRPr="00E41ACE">
        <w:rPr>
          <w:rFonts w:cs="Calibri"/>
          <w:color w:val="000000" w:themeColor="text1"/>
          <w:szCs w:val="20"/>
        </w:rPr>
        <w:t>in our lifetime</w:t>
      </w:r>
      <w:r w:rsidR="00EF0F0A" w:rsidRPr="00E41ACE">
        <w:rPr>
          <w:rFonts w:cs="Calibri"/>
          <w:color w:val="000000" w:themeColor="text1"/>
          <w:szCs w:val="20"/>
        </w:rPr>
        <w:t xml:space="preserve">, if we </w:t>
      </w:r>
      <w:r w:rsidR="001C6EB2" w:rsidRPr="00E41ACE">
        <w:rPr>
          <w:rFonts w:cs="Calibri"/>
          <w:color w:val="000000" w:themeColor="text1"/>
          <w:szCs w:val="20"/>
        </w:rPr>
        <w:t>continue</w:t>
      </w:r>
      <w:r w:rsidR="00EF0F0A" w:rsidRPr="00E41ACE">
        <w:rPr>
          <w:rFonts w:cs="Calibri"/>
          <w:color w:val="000000" w:themeColor="text1"/>
          <w:szCs w:val="20"/>
        </w:rPr>
        <w:t xml:space="preserve"> without change</w:t>
      </w:r>
      <w:r w:rsidR="000F7BBC" w:rsidRPr="00E41ACE">
        <w:rPr>
          <w:rFonts w:cs="Calibri"/>
          <w:color w:val="000000" w:themeColor="text1"/>
          <w:szCs w:val="20"/>
        </w:rPr>
        <w:t xml:space="preserve">. </w:t>
      </w:r>
    </w:p>
    <w:p w14:paraId="7988BE67" w14:textId="77777777" w:rsidR="005518CB" w:rsidRDefault="00110023" w:rsidP="005518CB">
      <w:pPr>
        <w:pStyle w:val="MinorHeaders"/>
      </w:pPr>
      <w:r w:rsidRPr="00E41ACE">
        <w:t xml:space="preserve">Land and de-forestation </w:t>
      </w:r>
    </w:p>
    <w:p w14:paraId="28B461F9" w14:textId="1E77EB40" w:rsidR="007D66AB" w:rsidRPr="00E41ACE" w:rsidRDefault="006004E5" w:rsidP="00020636">
      <w:pPr>
        <w:pStyle w:val="NormalWeb"/>
        <w:rPr>
          <w:rFonts w:cs="Calibri"/>
          <w:color w:val="000000" w:themeColor="text1"/>
          <w:szCs w:val="20"/>
        </w:rPr>
      </w:pPr>
      <w:r w:rsidRPr="00E41ACE">
        <w:rPr>
          <w:rFonts w:cs="Calibri"/>
          <w:color w:val="000000" w:themeColor="text1"/>
          <w:szCs w:val="20"/>
        </w:rPr>
        <w:t>Currently, t</w:t>
      </w:r>
      <w:r w:rsidR="00764DA6" w:rsidRPr="00E41ACE">
        <w:rPr>
          <w:rFonts w:cs="Calibri"/>
          <w:color w:val="000000" w:themeColor="text1"/>
          <w:szCs w:val="20"/>
        </w:rPr>
        <w:t xml:space="preserve">he Global </w:t>
      </w:r>
      <w:proofErr w:type="spellStart"/>
      <w:r w:rsidR="00764DA6" w:rsidRPr="00E41ACE">
        <w:rPr>
          <w:rFonts w:cs="Calibri"/>
          <w:color w:val="000000" w:themeColor="text1"/>
          <w:szCs w:val="20"/>
        </w:rPr>
        <w:t>Agro</w:t>
      </w:r>
      <w:proofErr w:type="spellEnd"/>
      <w:r w:rsidR="00764DA6" w:rsidRPr="00E41ACE">
        <w:rPr>
          <w:rFonts w:cs="Calibri"/>
          <w:color w:val="000000" w:themeColor="text1"/>
          <w:szCs w:val="20"/>
        </w:rPr>
        <w:t xml:space="preserve">-ecological Assessment for Agriculture has </w:t>
      </w:r>
      <w:r w:rsidR="00911892" w:rsidRPr="00E41ACE">
        <w:rPr>
          <w:rFonts w:cs="Calibri"/>
          <w:color w:val="000000" w:themeColor="text1"/>
          <w:szCs w:val="20"/>
        </w:rPr>
        <w:t>identified</w:t>
      </w:r>
      <w:r w:rsidR="00764DA6" w:rsidRPr="00E41ACE">
        <w:rPr>
          <w:rFonts w:cs="Calibri"/>
          <w:color w:val="000000" w:themeColor="text1"/>
          <w:szCs w:val="20"/>
        </w:rPr>
        <w:t xml:space="preserve"> that almost three quarters of the earth </w:t>
      </w:r>
      <w:r w:rsidR="00DF4F76" w:rsidRPr="00E41ACE">
        <w:rPr>
          <w:rFonts w:cs="Calibri"/>
          <w:color w:val="000000" w:themeColor="text1"/>
          <w:szCs w:val="20"/>
        </w:rPr>
        <w:t>about</w:t>
      </w:r>
      <w:r w:rsidR="00764DA6" w:rsidRPr="00E41ACE">
        <w:rPr>
          <w:rFonts w:cs="Calibri"/>
          <w:color w:val="000000" w:themeColor="text1"/>
          <w:szCs w:val="20"/>
        </w:rPr>
        <w:t xml:space="preserve"> 10.5 billion hectares as unsuitable for rain-fed crop cultivation. </w:t>
      </w:r>
      <w:sdt>
        <w:sdtPr>
          <w:rPr>
            <w:szCs w:val="20"/>
          </w:rPr>
          <w:id w:val="-278027105"/>
          <w:citation/>
        </w:sdtPr>
        <w:sdtContent>
          <w:r w:rsidR="00111F38" w:rsidRPr="00E41ACE">
            <w:rPr>
              <w:szCs w:val="20"/>
            </w:rPr>
            <w:fldChar w:fldCharType="begin"/>
          </w:r>
          <w:r w:rsidR="00111F38" w:rsidRPr="00E41ACE">
            <w:rPr>
              <w:szCs w:val="20"/>
            </w:rPr>
            <w:instrText xml:space="preserve"> CITATION Foo20 \l 2057 </w:instrText>
          </w:r>
          <w:r w:rsidR="00111F38" w:rsidRPr="00E41ACE">
            <w:rPr>
              <w:szCs w:val="20"/>
            </w:rPr>
            <w:fldChar w:fldCharType="separate"/>
          </w:r>
          <w:r w:rsidR="00111F38" w:rsidRPr="00E41ACE">
            <w:rPr>
              <w:noProof/>
              <w:szCs w:val="20"/>
            </w:rPr>
            <w:t>(Food and Agricultural Organisation of the UN., 2020)</w:t>
          </w:r>
          <w:r w:rsidR="00111F38" w:rsidRPr="00E41ACE">
            <w:rPr>
              <w:szCs w:val="20"/>
            </w:rPr>
            <w:fldChar w:fldCharType="end"/>
          </w:r>
        </w:sdtContent>
      </w:sdt>
      <w:r w:rsidR="0015585B" w:rsidRPr="00E41ACE">
        <w:rPr>
          <w:bCs/>
          <w:color w:val="000000" w:themeColor="text1"/>
          <w:szCs w:val="20"/>
        </w:rPr>
        <w:t xml:space="preserve"> </w:t>
      </w:r>
      <w:r w:rsidR="00764DA6" w:rsidRPr="00E41ACE">
        <w:rPr>
          <w:rFonts w:cs="Calibri"/>
          <w:color w:val="000000" w:themeColor="text1"/>
          <w:szCs w:val="20"/>
        </w:rPr>
        <w:t>The evidence suggests that 65% is unsuitable due to soil conditions, 27% is too dry, 13% too cold and 12% too steep, with multiple combinations in some areas.</w:t>
      </w:r>
      <w:r w:rsidR="00E648CE" w:rsidRPr="00E41ACE">
        <w:rPr>
          <w:rFonts w:cs="Calibri"/>
          <w:bCs/>
          <w:color w:val="000000" w:themeColor="text1"/>
          <w:szCs w:val="20"/>
        </w:rPr>
        <w:t xml:space="preserve"> </w:t>
      </w:r>
      <w:sdt>
        <w:sdtPr>
          <w:rPr>
            <w:szCs w:val="20"/>
          </w:rPr>
          <w:id w:val="-1576192217"/>
          <w:citation/>
        </w:sdtPr>
        <w:sdtContent>
          <w:r w:rsidR="00E648CE" w:rsidRPr="00E41ACE">
            <w:rPr>
              <w:szCs w:val="20"/>
            </w:rPr>
            <w:fldChar w:fldCharType="begin"/>
          </w:r>
          <w:r w:rsidR="00E648CE" w:rsidRPr="00E41ACE">
            <w:rPr>
              <w:szCs w:val="20"/>
            </w:rPr>
            <w:instrText xml:space="preserve"> CITATION Foo20 \l 2057 </w:instrText>
          </w:r>
          <w:r w:rsidR="00E648CE" w:rsidRPr="00E41ACE">
            <w:rPr>
              <w:szCs w:val="20"/>
            </w:rPr>
            <w:fldChar w:fldCharType="separate"/>
          </w:r>
          <w:r w:rsidR="00E648CE" w:rsidRPr="00E41ACE">
            <w:rPr>
              <w:noProof/>
              <w:szCs w:val="20"/>
            </w:rPr>
            <w:t>(Food and Agricultural Organisation of the UN., 2020)</w:t>
          </w:r>
          <w:r w:rsidR="00E648CE" w:rsidRPr="00E41ACE">
            <w:rPr>
              <w:szCs w:val="20"/>
            </w:rPr>
            <w:fldChar w:fldCharType="end"/>
          </w:r>
        </w:sdtContent>
      </w:sdt>
      <w:r w:rsidR="00B935D1" w:rsidRPr="00E41ACE">
        <w:rPr>
          <w:rFonts w:cs="Calibri"/>
          <w:color w:val="000000" w:themeColor="text1"/>
          <w:szCs w:val="20"/>
        </w:rPr>
        <w:t xml:space="preserve"> </w:t>
      </w:r>
      <w:r w:rsidR="00764DA6" w:rsidRPr="00E41ACE">
        <w:rPr>
          <w:rFonts w:cs="Calibri"/>
          <w:color w:val="000000" w:themeColor="text1"/>
          <w:szCs w:val="20"/>
        </w:rPr>
        <w:t xml:space="preserve">If you then consider what can be grown in these areas as crop examples the landscape changes again. The ability to grow cereals is much more available in the areas of land that are </w:t>
      </w:r>
      <w:r w:rsidR="000B792C" w:rsidRPr="00E41ACE">
        <w:rPr>
          <w:rFonts w:cs="Calibri"/>
          <w:color w:val="000000" w:themeColor="text1"/>
          <w:szCs w:val="20"/>
        </w:rPr>
        <w:t>identified</w:t>
      </w:r>
      <w:r w:rsidR="00764DA6" w:rsidRPr="00E41ACE">
        <w:rPr>
          <w:rFonts w:cs="Calibri"/>
          <w:color w:val="000000" w:themeColor="text1"/>
          <w:szCs w:val="20"/>
        </w:rPr>
        <w:t xml:space="preserve"> for farming, this suitability reduces further when the introduction of tubers and rooted crops growth is restricted by up to 60% on </w:t>
      </w:r>
      <w:r w:rsidR="00B47BEB" w:rsidRPr="00E41ACE">
        <w:rPr>
          <w:rFonts w:cs="Calibri"/>
          <w:color w:val="000000" w:themeColor="text1"/>
          <w:szCs w:val="20"/>
        </w:rPr>
        <w:t xml:space="preserve">all </w:t>
      </w:r>
      <w:r w:rsidR="00764DA6" w:rsidRPr="00E41ACE">
        <w:rPr>
          <w:rFonts w:cs="Calibri"/>
          <w:color w:val="000000" w:themeColor="text1"/>
          <w:szCs w:val="20"/>
        </w:rPr>
        <w:t xml:space="preserve">suitable land. </w:t>
      </w:r>
    </w:p>
    <w:p w14:paraId="2B523FE4" w14:textId="0D3A99A1" w:rsidR="00A60BCB" w:rsidRDefault="004B600B" w:rsidP="00020636">
      <w:pPr>
        <w:pStyle w:val="NormalWeb"/>
        <w:rPr>
          <w:rFonts w:cs="Calibri"/>
          <w:color w:val="000000" w:themeColor="text1"/>
          <w:szCs w:val="20"/>
        </w:rPr>
      </w:pPr>
      <w:r w:rsidRPr="00E41ACE">
        <w:rPr>
          <w:color w:val="000000" w:themeColor="text1"/>
          <w:szCs w:val="20"/>
          <w:shd w:val="clear" w:color="auto" w:fill="F2F2F2"/>
        </w:rPr>
        <w:t>The UN Food and Agriculture Organization (FAO) said</w:t>
      </w:r>
      <w:r w:rsidRPr="00E41ACE">
        <w:rPr>
          <w:bCs/>
          <w:color w:val="000000" w:themeColor="text1"/>
          <w:szCs w:val="20"/>
          <w:shd w:val="clear" w:color="auto" w:fill="F2F2F2"/>
        </w:rPr>
        <w:t> </w:t>
      </w:r>
      <w:r w:rsidR="00F03A64" w:rsidRPr="00E41ACE">
        <w:rPr>
          <w:rFonts w:cs="Calibri"/>
          <w:color w:val="000000" w:themeColor="text1"/>
          <w:szCs w:val="20"/>
        </w:rPr>
        <w:t>the</w:t>
      </w:r>
      <w:r w:rsidR="007D66AB" w:rsidRPr="00E41ACE">
        <w:rPr>
          <w:rFonts w:cs="Calibri"/>
          <w:color w:val="000000" w:themeColor="text1"/>
          <w:szCs w:val="20"/>
        </w:rPr>
        <w:t xml:space="preserve"> protection of this land is paramount for mankind, </w:t>
      </w:r>
      <w:r w:rsidR="00F03A64" w:rsidRPr="00E41ACE">
        <w:rPr>
          <w:rFonts w:cs="Calibri"/>
          <w:color w:val="000000" w:themeColor="text1"/>
          <w:szCs w:val="20"/>
        </w:rPr>
        <w:t xml:space="preserve">however, </w:t>
      </w:r>
      <w:r w:rsidR="00B41729" w:rsidRPr="00E41ACE">
        <w:rPr>
          <w:rFonts w:cs="Calibri"/>
          <w:color w:val="000000" w:themeColor="text1"/>
          <w:szCs w:val="20"/>
        </w:rPr>
        <w:t xml:space="preserve">it faces a </w:t>
      </w:r>
      <w:r w:rsidR="00933F7E" w:rsidRPr="00E41ACE">
        <w:rPr>
          <w:rFonts w:cs="Calibri"/>
          <w:color w:val="000000" w:themeColor="text1"/>
          <w:szCs w:val="20"/>
        </w:rPr>
        <w:t>backdrop</w:t>
      </w:r>
      <w:r w:rsidR="00B41729" w:rsidRPr="00E41ACE">
        <w:rPr>
          <w:rFonts w:cs="Calibri"/>
          <w:color w:val="000000" w:themeColor="text1"/>
          <w:szCs w:val="20"/>
        </w:rPr>
        <w:t xml:space="preserve"> of </w:t>
      </w:r>
      <w:r w:rsidR="007D66AB" w:rsidRPr="00E41ACE">
        <w:rPr>
          <w:rFonts w:cs="Calibri"/>
          <w:color w:val="000000" w:themeColor="text1"/>
          <w:szCs w:val="20"/>
        </w:rPr>
        <w:t xml:space="preserve">occurrences of natural </w:t>
      </w:r>
      <w:r w:rsidR="00993E03" w:rsidRPr="00E41ACE">
        <w:rPr>
          <w:rFonts w:cs="Calibri"/>
          <w:color w:val="000000" w:themeColor="text1"/>
          <w:szCs w:val="20"/>
        </w:rPr>
        <w:t>disasters</w:t>
      </w:r>
      <w:r w:rsidR="007D66AB" w:rsidRPr="00E41ACE">
        <w:rPr>
          <w:rFonts w:cs="Calibri"/>
          <w:color w:val="000000" w:themeColor="text1"/>
          <w:szCs w:val="20"/>
        </w:rPr>
        <w:t xml:space="preserve"> increas</w:t>
      </w:r>
      <w:r w:rsidR="00517226" w:rsidRPr="00E41ACE">
        <w:rPr>
          <w:rFonts w:cs="Calibri"/>
          <w:color w:val="000000" w:themeColor="text1"/>
          <w:szCs w:val="20"/>
        </w:rPr>
        <w:t>ing</w:t>
      </w:r>
      <w:r w:rsidR="007D66AB" w:rsidRPr="00E41ACE">
        <w:rPr>
          <w:rFonts w:cs="Calibri"/>
          <w:color w:val="000000" w:themeColor="text1"/>
          <w:szCs w:val="20"/>
        </w:rPr>
        <w:t xml:space="preserve"> fivefold since the 1970s.</w:t>
      </w:r>
      <w:r w:rsidR="00A2665F" w:rsidRPr="00E41ACE">
        <w:rPr>
          <w:rFonts w:cs="Calibri"/>
          <w:color w:val="000000" w:themeColor="text1"/>
          <w:szCs w:val="20"/>
        </w:rPr>
        <w:t xml:space="preserve"> </w:t>
      </w:r>
    </w:p>
    <w:p w14:paraId="1C246632" w14:textId="071A53DE" w:rsidR="006062CD" w:rsidRPr="00E41ACE" w:rsidRDefault="006062CD" w:rsidP="00020636">
      <w:pPr>
        <w:pStyle w:val="NormalWeb"/>
        <w:rPr>
          <w:bCs/>
          <w:color w:val="000000" w:themeColor="text1"/>
          <w:szCs w:val="20"/>
        </w:rPr>
      </w:pPr>
      <w:r>
        <w:rPr>
          <w:rFonts w:cs="Arial"/>
          <w:noProof/>
          <w:szCs w:val="20"/>
        </w:rPr>
        <mc:AlternateContent>
          <mc:Choice Requires="wps">
            <w:drawing>
              <wp:anchor distT="0" distB="0" distL="114300" distR="114300" simplePos="0" relativeHeight="251674624" behindDoc="0" locked="0" layoutInCell="1" allowOverlap="1" wp14:anchorId="43BE5FA0" wp14:editId="69FD635C">
                <wp:simplePos x="0" y="0"/>
                <wp:positionH relativeFrom="column">
                  <wp:posOffset>169545</wp:posOffset>
                </wp:positionH>
                <wp:positionV relativeFrom="paragraph">
                  <wp:posOffset>65225</wp:posOffset>
                </wp:positionV>
                <wp:extent cx="4280090" cy="402609"/>
                <wp:effectExtent l="0" t="0" r="0" b="0"/>
                <wp:wrapNone/>
                <wp:docPr id="10" name="Text Box 10"/>
                <wp:cNvGraphicFramePr/>
                <a:graphic xmlns:a="http://schemas.openxmlformats.org/drawingml/2006/main">
                  <a:graphicData uri="http://schemas.microsoft.com/office/word/2010/wordprocessingShape">
                    <wps:wsp>
                      <wps:cNvSpPr txBox="1"/>
                      <wps:spPr>
                        <a:xfrm>
                          <a:off x="0" y="0"/>
                          <a:ext cx="4280090" cy="402609"/>
                        </a:xfrm>
                        <a:prstGeom prst="rect">
                          <a:avLst/>
                        </a:prstGeom>
                        <a:noFill/>
                        <a:ln w="6350">
                          <a:noFill/>
                        </a:ln>
                      </wps:spPr>
                      <wps:txbx>
                        <w:txbxContent>
                          <w:p w14:paraId="23CACA4A" w14:textId="0CCFA0F0" w:rsidR="002A5B99" w:rsidRPr="00DD37F6" w:rsidRDefault="002A5B99" w:rsidP="00627647">
                            <w:pPr>
                              <w:rPr>
                                <w:rFonts w:ascii="Helvetica" w:hAnsi="Helvetica"/>
                                <w:b/>
                                <w:bCs/>
                                <w:sz w:val="15"/>
                                <w:szCs w:val="15"/>
                              </w:rPr>
                            </w:pPr>
                            <w:r w:rsidRPr="00DD37F6">
                              <w:rPr>
                                <w:rFonts w:ascii="Helvetica" w:hAnsi="Helvetica"/>
                                <w:b/>
                                <w:bCs/>
                                <w:sz w:val="15"/>
                                <w:szCs w:val="15"/>
                              </w:rPr>
                              <w:t>Agricultural production losses after medium</w:t>
                            </w:r>
                            <w:r w:rsidR="00CC2BB9">
                              <w:rPr>
                                <w:rFonts w:ascii="Helvetica" w:hAnsi="Helvetica"/>
                                <w:b/>
                                <w:bCs/>
                                <w:sz w:val="15"/>
                                <w:szCs w:val="15"/>
                              </w:rPr>
                              <w:t xml:space="preserve"> </w:t>
                            </w:r>
                            <w:r w:rsidRPr="00DD37F6">
                              <w:rPr>
                                <w:rFonts w:ascii="Helvetica" w:hAnsi="Helvetica"/>
                                <w:b/>
                                <w:bCs/>
                                <w:sz w:val="15"/>
                                <w:szCs w:val="15"/>
                              </w:rPr>
                              <w:t>- large scale disasters in developing countries, by cause and region, 2003-2013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BE5FA0" id="Text Box 10" o:spid="_x0000_s1034" type="#_x0000_t202" style="position:absolute;margin-left:13.35pt;margin-top:5.15pt;width:337pt;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" filled="f" stroked="f" strokeweight=".5pt">
                <v:textbox>
                  <w:txbxContent>
                    <w:p w14:paraId="23CACA4A" w14:textId="0CCFA0F0" w:rsidR="002A5B99" w:rsidRPr="00DD37F6" w:rsidRDefault="002A5B99" w:rsidP="00627647">
                      <w:pPr>
                        <w:rPr>
                          <w:rFonts w:ascii="Helvetica" w:hAnsi="Helvetica"/>
                          <w:b/>
                          <w:bCs/>
                          <w:sz w:val="15"/>
                          <w:szCs w:val="15"/>
                        </w:rPr>
                      </w:pPr>
                      <w:r w:rsidRPr="00DD37F6">
                        <w:rPr>
                          <w:rFonts w:ascii="Helvetica" w:hAnsi="Helvetica"/>
                          <w:b/>
                          <w:bCs/>
                          <w:sz w:val="15"/>
                          <w:szCs w:val="15"/>
                        </w:rPr>
                        <w:t>Agricultural production losses after medium</w:t>
                      </w:r>
                      <w:r w:rsidR="00CC2BB9">
                        <w:rPr>
                          <w:rFonts w:ascii="Helvetica" w:hAnsi="Helvetica"/>
                          <w:b/>
                          <w:bCs/>
                          <w:sz w:val="15"/>
                          <w:szCs w:val="15"/>
                        </w:rPr>
                        <w:t xml:space="preserve"> </w:t>
                      </w:r>
                      <w:r w:rsidRPr="00DD37F6">
                        <w:rPr>
                          <w:rFonts w:ascii="Helvetica" w:hAnsi="Helvetica"/>
                          <w:b/>
                          <w:bCs/>
                          <w:sz w:val="15"/>
                          <w:szCs w:val="15"/>
                        </w:rPr>
                        <w:t>- large scale disasters in developing countries, by cause and region, 2003-2013</w:t>
                      </w:r>
                    </w:p>
                  </w:txbxContent>
                </v:textbox>
              </v:shape>
            </w:pict>
          </mc:Fallback>
        </mc:AlternateContent>
      </w:r>
    </w:p>
    <w:p w14:paraId="2E65D0C9" w14:textId="247712D6" w:rsidR="00A60BCB" w:rsidRPr="00E41ACE" w:rsidRDefault="002A5B99" w:rsidP="00020636">
      <w:pPr>
        <w:pStyle w:val="NormalWeb"/>
        <w:rPr>
          <w:bCs/>
          <w:color w:val="000000" w:themeColor="text1"/>
          <w:szCs w:val="20"/>
        </w:rPr>
      </w:pPr>
      <w:r>
        <w:rPr>
          <w:rFonts w:cs="Arial"/>
          <w:noProof/>
          <w:szCs w:val="20"/>
        </w:rPr>
        <mc:AlternateContent>
          <mc:Choice Requires="wps">
            <w:drawing>
              <wp:anchor distT="0" distB="0" distL="114300" distR="114300" simplePos="0" relativeHeight="251672576" behindDoc="0" locked="0" layoutInCell="1" allowOverlap="1" wp14:anchorId="352EE54E" wp14:editId="00680653">
                <wp:simplePos x="0" y="0"/>
                <wp:positionH relativeFrom="column">
                  <wp:posOffset>4387755</wp:posOffset>
                </wp:positionH>
                <wp:positionV relativeFrom="paragraph">
                  <wp:posOffset>1297068</wp:posOffset>
                </wp:positionV>
                <wp:extent cx="1212111" cy="395103"/>
                <wp:effectExtent l="0" t="0" r="0" b="0"/>
                <wp:wrapNone/>
                <wp:docPr id="8" name="Text Box 8"/>
                <wp:cNvGraphicFramePr/>
                <a:graphic xmlns:a="http://schemas.openxmlformats.org/drawingml/2006/main">
                  <a:graphicData uri="http://schemas.microsoft.com/office/word/2010/wordprocessingShape">
                    <wps:wsp>
                      <wps:cNvSpPr txBox="1"/>
                      <wps:spPr>
                        <a:xfrm>
                          <a:off x="0" y="0"/>
                          <a:ext cx="1212111" cy="395103"/>
                        </a:xfrm>
                        <a:prstGeom prst="rect">
                          <a:avLst/>
                        </a:prstGeom>
                        <a:noFill/>
                        <a:ln w="6350">
                          <a:noFill/>
                        </a:ln>
                      </wps:spPr>
                      <wps:txbx>
                        <w:txbxContent>
                          <w:p w14:paraId="256E7C8B" w14:textId="23CB93B2" w:rsidR="00627647" w:rsidRPr="00B55FD1" w:rsidRDefault="00627647" w:rsidP="00627647">
                            <w:pPr>
                              <w:rPr>
                                <w:rFonts w:ascii="Helvetica" w:hAnsi="Helvetica"/>
                                <w:sz w:val="16"/>
                                <w:szCs w:val="16"/>
                              </w:rPr>
                            </w:pPr>
                            <w:r w:rsidRPr="00B55FD1">
                              <w:rPr>
                                <w:rFonts w:ascii="Helvetica" w:hAnsi="Helvetica"/>
                                <w:b/>
                                <w:bCs/>
                                <w:sz w:val="16"/>
                                <w:szCs w:val="16"/>
                              </w:rPr>
                              <w:t>Figure 4</w:t>
                            </w:r>
                            <w:r w:rsidRPr="00B55FD1">
                              <w:rPr>
                                <w:rFonts w:ascii="Helvetica" w:hAnsi="Helvetica"/>
                                <w:sz w:val="16"/>
                                <w:szCs w:val="16"/>
                              </w:rPr>
                              <w:t xml:space="preserve"> FAO Food Challenges 2015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2EE54E" id="Text Box 8" o:spid="_x0000_s1035" type="#_x0000_t202" style="position:absolute;margin-left:345.5pt;margin-top:102.15pt;width:95.45pt;height:31.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" filled="f" stroked="f" strokeweight=".5pt">
                <v:textbox>
                  <w:txbxContent>
                    <w:p w14:paraId="256E7C8B" w14:textId="23CB93B2" w:rsidR="00627647" w:rsidRPr="00B55FD1" w:rsidRDefault="00627647" w:rsidP="00627647">
                      <w:pPr>
                        <w:rPr>
                          <w:rFonts w:ascii="Helvetica" w:hAnsi="Helvetica"/>
                          <w:sz w:val="16"/>
                          <w:szCs w:val="16"/>
                        </w:rPr>
                      </w:pPr>
                      <w:r w:rsidRPr="00B55FD1">
                        <w:rPr>
                          <w:rFonts w:ascii="Helvetica" w:hAnsi="Helvetica"/>
                          <w:b/>
                          <w:bCs/>
                          <w:sz w:val="16"/>
                          <w:szCs w:val="16"/>
                        </w:rPr>
                        <w:t>Figure 4</w:t>
                      </w:r>
                      <w:r w:rsidRPr="00B55FD1">
                        <w:rPr>
                          <w:rFonts w:ascii="Helvetica" w:hAnsi="Helvetica"/>
                          <w:sz w:val="16"/>
                          <w:szCs w:val="16"/>
                        </w:rPr>
                        <w:t xml:space="preserve"> FAO Food Challenges 2015 </w:t>
                      </w:r>
                    </w:p>
                  </w:txbxContent>
                </v:textbox>
              </v:shape>
            </w:pict>
          </mc:Fallback>
        </mc:AlternateContent>
      </w:r>
      <w:r w:rsidR="00A60BCB" w:rsidRPr="00E41ACE">
        <w:rPr>
          <w:rFonts w:cs="Calibri"/>
          <w:bCs/>
          <w:noProof/>
          <w:color w:val="000000"/>
          <w:szCs w:val="18"/>
          <w:bdr w:val="none" w:sz="0" w:space="0" w:color="auto" w:frame="1"/>
        </w:rPr>
        <w:drawing>
          <wp:inline distT="0" distB="0" distL="0" distR="0" wp14:anchorId="5ECC5825" wp14:editId="20AC4859">
            <wp:extent cx="4368893" cy="1692000"/>
            <wp:effectExtent l="0" t="0" r="0" b="0"/>
            <wp:docPr id="16" name="Picture 1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pic:nvPicPr>
                  <pic:blipFill rotWithShape="1">
                    <a:blip r:embed="rId15" cstate="print">
                      <a:extLst>
                        <a:ext uri="{28A0092B-C50C-407E-A947-70E740481C1C}">
                          <a14:useLocalDpi xmlns:a14="http://schemas.microsoft.com/office/drawing/2010/main" val="0"/>
                        </a:ext>
                      </a:extLst>
                    </a:blip>
                    <a:srcRect l="-1373" t="25044" r="4876" b="6616"/>
                    <a:stretch/>
                  </pic:blipFill>
                  <pic:spPr bwMode="auto">
                    <a:xfrm>
                      <a:off x="0" y="0"/>
                      <a:ext cx="4446636" cy="1722108"/>
                    </a:xfrm>
                    <a:prstGeom prst="rect">
                      <a:avLst/>
                    </a:prstGeom>
                    <a:ln>
                      <a:noFill/>
                    </a:ln>
                    <a:extLst>
                      <a:ext uri="{53640926-AAD7-44D8-BBD7-CCE9431645EC}">
                        <a14:shadowObscured xmlns:a14="http://schemas.microsoft.com/office/drawing/2010/main"/>
                      </a:ext>
                    </a:extLst>
                  </pic:spPr>
                </pic:pic>
              </a:graphicData>
            </a:graphic>
          </wp:inline>
        </w:drawing>
      </w:r>
    </w:p>
    <w:p w14:paraId="32824906" w14:textId="0723B122" w:rsidR="00F669E7" w:rsidRPr="00E41ACE" w:rsidRDefault="00B565A7" w:rsidP="00020636">
      <w:pPr>
        <w:pStyle w:val="NormalWeb"/>
        <w:rPr>
          <w:rFonts w:cs="Calibri"/>
          <w:color w:val="000000" w:themeColor="text1"/>
          <w:szCs w:val="20"/>
        </w:rPr>
      </w:pPr>
      <w:r w:rsidRPr="00E41ACE">
        <w:rPr>
          <w:color w:val="000000" w:themeColor="text1"/>
          <w:szCs w:val="20"/>
          <w:shd w:val="clear" w:color="auto" w:fill="FFFFFF"/>
        </w:rPr>
        <w:t xml:space="preserve">By </w:t>
      </w:r>
      <w:r w:rsidR="002A6907" w:rsidRPr="00E41ACE">
        <w:rPr>
          <w:color w:val="000000" w:themeColor="text1"/>
          <w:szCs w:val="20"/>
          <w:shd w:val="clear" w:color="auto" w:fill="FFFFFF"/>
        </w:rPr>
        <w:t>following</w:t>
      </w:r>
      <w:r w:rsidRPr="00E41ACE">
        <w:rPr>
          <w:color w:val="000000" w:themeColor="text1"/>
          <w:szCs w:val="20"/>
          <w:shd w:val="clear" w:color="auto" w:fill="FFFFFF"/>
        </w:rPr>
        <w:t xml:space="preserve"> </w:t>
      </w:r>
      <w:r w:rsidR="0037250B" w:rsidRPr="00E41ACE">
        <w:rPr>
          <w:color w:val="000000" w:themeColor="text1"/>
          <w:szCs w:val="20"/>
          <w:shd w:val="clear" w:color="auto" w:fill="FFFFFF"/>
        </w:rPr>
        <w:t xml:space="preserve">repeated </w:t>
      </w:r>
      <w:r w:rsidRPr="00E41ACE">
        <w:rPr>
          <w:color w:val="000000" w:themeColor="text1"/>
          <w:szCs w:val="20"/>
          <w:shd w:val="clear" w:color="auto" w:fill="FFFFFF"/>
        </w:rPr>
        <w:t>extractive approach</w:t>
      </w:r>
      <w:r w:rsidR="0037250B" w:rsidRPr="00E41ACE">
        <w:rPr>
          <w:color w:val="000000" w:themeColor="text1"/>
          <w:szCs w:val="20"/>
          <w:shd w:val="clear" w:color="auto" w:fill="FFFFFF"/>
        </w:rPr>
        <w:t>es</w:t>
      </w:r>
      <w:r w:rsidRPr="00E41ACE">
        <w:rPr>
          <w:color w:val="000000" w:themeColor="text1"/>
          <w:szCs w:val="20"/>
          <w:shd w:val="clear" w:color="auto" w:fill="FFFFFF"/>
        </w:rPr>
        <w:t xml:space="preserve"> to modern agriculture, vast amounts of soil </w:t>
      </w:r>
      <w:r w:rsidR="00AE28C9" w:rsidRPr="00E41ACE">
        <w:rPr>
          <w:color w:val="000000" w:themeColor="text1"/>
          <w:szCs w:val="20"/>
          <w:shd w:val="clear" w:color="auto" w:fill="FFFFFF"/>
        </w:rPr>
        <w:t>reach</w:t>
      </w:r>
      <w:r w:rsidRPr="00E41ACE">
        <w:rPr>
          <w:color w:val="000000" w:themeColor="text1"/>
          <w:szCs w:val="20"/>
          <w:shd w:val="clear" w:color="auto" w:fill="FFFFFF"/>
        </w:rPr>
        <w:t xml:space="preserve"> the point at which it is degraded and no longer </w:t>
      </w:r>
      <w:r w:rsidR="004529FD" w:rsidRPr="00E41ACE">
        <w:rPr>
          <w:color w:val="000000" w:themeColor="text1"/>
          <w:szCs w:val="20"/>
          <w:shd w:val="clear" w:color="auto" w:fill="FFFFFF"/>
        </w:rPr>
        <w:t xml:space="preserve">fertile enough to be </w:t>
      </w:r>
      <w:r w:rsidRPr="00E41ACE">
        <w:rPr>
          <w:color w:val="000000" w:themeColor="text1"/>
          <w:szCs w:val="20"/>
          <w:shd w:val="clear" w:color="auto" w:fill="FFFFFF"/>
        </w:rPr>
        <w:t>productive. According to the Nature Conservancy, an area of arable land greater than the size of England is abandoned every year, meaning ever more rainforests or savannah need to be ploughed up to replace this loss.</w:t>
      </w:r>
      <w:r w:rsidR="00EB396E" w:rsidRPr="00E41ACE">
        <w:rPr>
          <w:bCs/>
          <w:color w:val="000000" w:themeColor="text1"/>
          <w:szCs w:val="20"/>
        </w:rPr>
        <w:t xml:space="preserve"> </w:t>
      </w:r>
      <w:r w:rsidR="00A2665F" w:rsidRPr="00E41ACE">
        <w:rPr>
          <w:rFonts w:cs="Calibri"/>
          <w:color w:val="000000" w:themeColor="text1"/>
          <w:szCs w:val="20"/>
        </w:rPr>
        <w:t xml:space="preserve">De-forestation, coastal </w:t>
      </w:r>
      <w:r w:rsidR="001B26C3" w:rsidRPr="00E41ACE">
        <w:rPr>
          <w:rFonts w:cs="Calibri"/>
          <w:color w:val="000000" w:themeColor="text1"/>
          <w:szCs w:val="20"/>
        </w:rPr>
        <w:t>mismanagement</w:t>
      </w:r>
      <w:r w:rsidR="00A2665F" w:rsidRPr="00E41ACE">
        <w:rPr>
          <w:rFonts w:cs="Calibri"/>
          <w:color w:val="000000" w:themeColor="text1"/>
          <w:szCs w:val="20"/>
        </w:rPr>
        <w:t xml:space="preserve"> and overall poor management of infrastructure have severely increased the risk of major climate-related disasters for many communities</w:t>
      </w:r>
      <w:r w:rsidR="00993E03" w:rsidRPr="00E41ACE">
        <w:rPr>
          <w:rFonts w:cs="Calibri"/>
          <w:color w:val="000000" w:themeColor="text1"/>
          <w:szCs w:val="20"/>
        </w:rPr>
        <w:t xml:space="preserve"> worldwide. A high percentage of people are living in coastal cities</w:t>
      </w:r>
      <w:r w:rsidR="00305D77" w:rsidRPr="00E41ACE">
        <w:rPr>
          <w:rFonts w:cs="Calibri"/>
          <w:color w:val="000000" w:themeColor="text1"/>
          <w:szCs w:val="20"/>
        </w:rPr>
        <w:t xml:space="preserve">, built historically </w:t>
      </w:r>
      <w:r w:rsidR="005356E6" w:rsidRPr="00E41ACE">
        <w:rPr>
          <w:rFonts w:cs="Calibri"/>
          <w:color w:val="000000" w:themeColor="text1"/>
          <w:szCs w:val="20"/>
        </w:rPr>
        <w:t>for</w:t>
      </w:r>
      <w:r w:rsidR="00993E03" w:rsidRPr="00E41ACE">
        <w:rPr>
          <w:rFonts w:cs="Calibri"/>
          <w:color w:val="000000" w:themeColor="text1"/>
          <w:szCs w:val="20"/>
        </w:rPr>
        <w:t xml:space="preserve"> trade</w:t>
      </w:r>
      <w:r w:rsidR="003615B0" w:rsidRPr="00E41ACE">
        <w:rPr>
          <w:rFonts w:cs="Calibri"/>
          <w:color w:val="000000" w:themeColor="text1"/>
          <w:szCs w:val="20"/>
        </w:rPr>
        <w:t xml:space="preserve"> </w:t>
      </w:r>
      <w:r w:rsidR="009D76F2" w:rsidRPr="00E41ACE">
        <w:rPr>
          <w:rFonts w:cs="Calibri"/>
          <w:color w:val="000000" w:themeColor="text1"/>
          <w:szCs w:val="20"/>
        </w:rPr>
        <w:t xml:space="preserve">access </w:t>
      </w:r>
      <w:r w:rsidR="003615B0" w:rsidRPr="00E41ACE">
        <w:rPr>
          <w:rFonts w:cs="Calibri"/>
          <w:color w:val="000000" w:themeColor="text1"/>
          <w:szCs w:val="20"/>
        </w:rPr>
        <w:t xml:space="preserve">are </w:t>
      </w:r>
      <w:r w:rsidR="00B977C4" w:rsidRPr="00E41ACE">
        <w:rPr>
          <w:rFonts w:cs="Calibri"/>
          <w:color w:val="000000" w:themeColor="text1"/>
          <w:szCs w:val="20"/>
        </w:rPr>
        <w:t xml:space="preserve">becoming </w:t>
      </w:r>
      <w:r w:rsidR="003615B0" w:rsidRPr="00E41ACE">
        <w:rPr>
          <w:rFonts w:cs="Calibri"/>
          <w:color w:val="000000" w:themeColor="text1"/>
          <w:szCs w:val="20"/>
        </w:rPr>
        <w:t>increasingly vulnerable to events beyond their borders</w:t>
      </w:r>
      <w:r w:rsidR="0085095F" w:rsidRPr="00E41ACE">
        <w:rPr>
          <w:rFonts w:cs="Calibri"/>
          <w:color w:val="000000" w:themeColor="text1"/>
          <w:szCs w:val="20"/>
        </w:rPr>
        <w:t xml:space="preserve">, </w:t>
      </w:r>
      <w:r w:rsidR="009D76F2" w:rsidRPr="00E41ACE">
        <w:rPr>
          <w:rFonts w:cs="Calibri"/>
          <w:color w:val="000000" w:themeColor="text1"/>
          <w:szCs w:val="20"/>
        </w:rPr>
        <w:t>through</w:t>
      </w:r>
      <w:r w:rsidR="0085095F" w:rsidRPr="00E41ACE">
        <w:rPr>
          <w:rFonts w:cs="Calibri"/>
          <w:color w:val="000000" w:themeColor="text1"/>
          <w:szCs w:val="20"/>
        </w:rPr>
        <w:t xml:space="preserve"> the </w:t>
      </w:r>
      <w:r w:rsidR="005F6903">
        <w:rPr>
          <w:rFonts w:cs="Calibri"/>
          <w:color w:val="000000" w:themeColor="text1"/>
          <w:szCs w:val="20"/>
        </w:rPr>
        <w:t xml:space="preserve">future </w:t>
      </w:r>
      <w:r w:rsidR="0085095F" w:rsidRPr="00E41ACE">
        <w:rPr>
          <w:rFonts w:cs="Calibri"/>
          <w:color w:val="000000" w:themeColor="text1"/>
          <w:szCs w:val="20"/>
        </w:rPr>
        <w:t xml:space="preserve">prospect of rising sea levels and </w:t>
      </w:r>
      <w:r w:rsidR="00B843D6" w:rsidRPr="00E41ACE">
        <w:rPr>
          <w:rFonts w:cs="Calibri"/>
          <w:color w:val="000000" w:themeColor="text1"/>
          <w:szCs w:val="20"/>
        </w:rPr>
        <w:t xml:space="preserve">water </w:t>
      </w:r>
      <w:r w:rsidR="00AC22EB" w:rsidRPr="00E41ACE">
        <w:rPr>
          <w:rFonts w:cs="Calibri"/>
          <w:color w:val="000000" w:themeColor="text1"/>
          <w:szCs w:val="20"/>
        </w:rPr>
        <w:t>pollution.</w:t>
      </w:r>
      <w:r w:rsidR="006161C6" w:rsidRPr="00E41ACE">
        <w:rPr>
          <w:color w:val="FF0000"/>
          <w:szCs w:val="20"/>
        </w:rPr>
        <w:t xml:space="preserve"> </w:t>
      </w:r>
    </w:p>
    <w:p w14:paraId="5CE74764" w14:textId="4F87179D" w:rsidR="009A05B6" w:rsidRPr="00E41ACE" w:rsidRDefault="00F669E7" w:rsidP="00020636">
      <w:pPr>
        <w:pStyle w:val="NormalWeb"/>
        <w:rPr>
          <w:color w:val="FF0000"/>
          <w:szCs w:val="20"/>
        </w:rPr>
      </w:pPr>
      <w:r w:rsidRPr="00E41ACE">
        <w:rPr>
          <w:rFonts w:cs="Calibri"/>
          <w:color w:val="000000" w:themeColor="text1"/>
          <w:szCs w:val="20"/>
        </w:rPr>
        <w:t>The increase of deforestation has been widely documented over many decades</w:t>
      </w:r>
      <w:r w:rsidR="006161C6" w:rsidRPr="00E41ACE">
        <w:rPr>
          <w:rFonts w:cs="Calibri"/>
          <w:color w:val="000000" w:themeColor="text1"/>
          <w:szCs w:val="20"/>
        </w:rPr>
        <w:t xml:space="preserve">. </w:t>
      </w:r>
      <w:r w:rsidR="00EA3375" w:rsidRPr="00E41ACE">
        <w:rPr>
          <w:color w:val="000000" w:themeColor="text1"/>
          <w:szCs w:val="20"/>
        </w:rPr>
        <w:t>Nearly</w:t>
      </w:r>
      <w:r w:rsidR="006161C6" w:rsidRPr="00E41ACE">
        <w:rPr>
          <w:color w:val="000000" w:themeColor="text1"/>
          <w:szCs w:val="20"/>
        </w:rPr>
        <w:t xml:space="preserve"> half of the forests that once covered the Earth are now </w:t>
      </w:r>
      <w:r w:rsidR="00EA3375" w:rsidRPr="00E41ACE">
        <w:rPr>
          <w:color w:val="000000" w:themeColor="text1"/>
          <w:szCs w:val="20"/>
        </w:rPr>
        <w:t>lost</w:t>
      </w:r>
      <w:r w:rsidR="006161C6" w:rsidRPr="00E41ACE">
        <w:rPr>
          <w:color w:val="000000" w:themeColor="text1"/>
          <w:szCs w:val="20"/>
        </w:rPr>
        <w:t xml:space="preserve">. </w:t>
      </w:r>
      <w:sdt>
        <w:sdtPr>
          <w:rPr>
            <w:szCs w:val="20"/>
          </w:rPr>
          <w:id w:val="1595199981"/>
          <w:citation/>
        </w:sdtPr>
        <w:sdtContent>
          <w:r w:rsidR="001E2384" w:rsidRPr="00E41ACE">
            <w:rPr>
              <w:szCs w:val="20"/>
            </w:rPr>
            <w:fldChar w:fldCharType="begin"/>
          </w:r>
          <w:r w:rsidR="001E2384" w:rsidRPr="00E41ACE">
            <w:rPr>
              <w:szCs w:val="20"/>
            </w:rPr>
            <w:instrText xml:space="preserve"> CITATION Sim06 \l 2057 </w:instrText>
          </w:r>
          <w:r w:rsidR="001E2384" w:rsidRPr="00E41ACE">
            <w:rPr>
              <w:szCs w:val="20"/>
            </w:rPr>
            <w:fldChar w:fldCharType="separate"/>
          </w:r>
          <w:r w:rsidR="001E2384" w:rsidRPr="00E41ACE">
            <w:rPr>
              <w:noProof/>
              <w:szCs w:val="20"/>
            </w:rPr>
            <w:t>(Lewis, 2006)</w:t>
          </w:r>
          <w:r w:rsidR="001E2384" w:rsidRPr="00E41ACE">
            <w:rPr>
              <w:szCs w:val="20"/>
            </w:rPr>
            <w:fldChar w:fldCharType="end"/>
          </w:r>
        </w:sdtContent>
      </w:sdt>
      <w:r w:rsidR="006161C6" w:rsidRPr="00E41ACE">
        <w:rPr>
          <w:color w:val="FF0000"/>
          <w:szCs w:val="20"/>
        </w:rPr>
        <w:t xml:space="preserve"> </w:t>
      </w:r>
      <w:r w:rsidR="008C2864" w:rsidRPr="00E41ACE">
        <w:rPr>
          <w:color w:val="000000" w:themeColor="text1"/>
          <w:szCs w:val="20"/>
        </w:rPr>
        <w:t>And</w:t>
      </w:r>
      <w:r w:rsidR="006161C6" w:rsidRPr="00E41ACE">
        <w:rPr>
          <w:color w:val="000000" w:themeColor="text1"/>
          <w:szCs w:val="20"/>
        </w:rPr>
        <w:t xml:space="preserve"> </w:t>
      </w:r>
      <w:r w:rsidR="00754DCF" w:rsidRPr="00E41ACE">
        <w:rPr>
          <w:color w:val="000000" w:themeColor="text1"/>
          <w:szCs w:val="20"/>
        </w:rPr>
        <w:t>alongside this</w:t>
      </w:r>
      <w:r w:rsidR="006D409C" w:rsidRPr="00E41ACE">
        <w:rPr>
          <w:color w:val="000000" w:themeColor="text1"/>
          <w:szCs w:val="20"/>
        </w:rPr>
        <w:t>,</w:t>
      </w:r>
      <w:r w:rsidR="006161C6" w:rsidRPr="00E41ACE">
        <w:rPr>
          <w:color w:val="000000" w:themeColor="text1"/>
          <w:szCs w:val="20"/>
        </w:rPr>
        <w:t xml:space="preserve"> </w:t>
      </w:r>
      <w:r w:rsidR="006D409C" w:rsidRPr="00E41ACE">
        <w:rPr>
          <w:color w:val="000000" w:themeColor="text1"/>
          <w:szCs w:val="20"/>
        </w:rPr>
        <w:t>half of the</w:t>
      </w:r>
      <w:r w:rsidR="00D346C7" w:rsidRPr="00E41ACE">
        <w:rPr>
          <w:color w:val="000000" w:themeColor="text1"/>
          <w:szCs w:val="20"/>
        </w:rPr>
        <w:t xml:space="preserve"> </w:t>
      </w:r>
      <w:r w:rsidR="003F7F85" w:rsidRPr="00E41ACE">
        <w:rPr>
          <w:color w:val="000000" w:themeColor="text1"/>
          <w:szCs w:val="20"/>
        </w:rPr>
        <w:t>biodiversity</w:t>
      </w:r>
      <w:r w:rsidR="006161C6" w:rsidRPr="00E41ACE">
        <w:rPr>
          <w:color w:val="000000" w:themeColor="text1"/>
          <w:szCs w:val="20"/>
        </w:rPr>
        <w:t>, plants and eco-systems.</w:t>
      </w:r>
      <w:r w:rsidR="009A05B6" w:rsidRPr="00E41ACE">
        <w:rPr>
          <w:color w:val="000000" w:themeColor="text1"/>
          <w:szCs w:val="20"/>
        </w:rPr>
        <w:t xml:space="preserve"> </w:t>
      </w:r>
      <w:r w:rsidR="00E30288" w:rsidRPr="00E41ACE">
        <w:rPr>
          <w:color w:val="000000" w:themeColor="text1"/>
          <w:szCs w:val="20"/>
        </w:rPr>
        <w:t xml:space="preserve">The loss of </w:t>
      </w:r>
      <w:r w:rsidR="003F7F85" w:rsidRPr="00E41ACE">
        <w:rPr>
          <w:color w:val="000000" w:themeColor="text1"/>
          <w:szCs w:val="20"/>
        </w:rPr>
        <w:t>biodiversity</w:t>
      </w:r>
      <w:r w:rsidR="00E30288" w:rsidRPr="00E41ACE">
        <w:rPr>
          <w:color w:val="000000" w:themeColor="text1"/>
          <w:szCs w:val="20"/>
        </w:rPr>
        <w:t xml:space="preserve"> reduces all global food security as it reduces the ability to introduce new </w:t>
      </w:r>
      <w:r w:rsidR="00A9718D" w:rsidRPr="00E41ACE">
        <w:rPr>
          <w:color w:val="000000" w:themeColor="text1"/>
          <w:szCs w:val="20"/>
        </w:rPr>
        <w:t>varieties</w:t>
      </w:r>
      <w:r w:rsidR="00E30288" w:rsidRPr="00E41ACE">
        <w:rPr>
          <w:color w:val="000000" w:themeColor="text1"/>
          <w:szCs w:val="20"/>
        </w:rPr>
        <w:t xml:space="preserve"> and inter-breeding that could better cope with climate change. De-forestation is also a major cause of greenhouse gases</w:t>
      </w:r>
      <w:r w:rsidR="001E4B16" w:rsidRPr="00E41ACE">
        <w:rPr>
          <w:color w:val="000000" w:themeColor="text1"/>
          <w:szCs w:val="20"/>
        </w:rPr>
        <w:t xml:space="preserve">, according to Carnegie Institute for Science, deforestation causes about 20% of </w:t>
      </w:r>
      <w:r w:rsidR="00F86FEE" w:rsidRPr="00E41ACE">
        <w:rPr>
          <w:color w:val="000000" w:themeColor="text1"/>
          <w:szCs w:val="20"/>
        </w:rPr>
        <w:t xml:space="preserve">all </w:t>
      </w:r>
      <w:r w:rsidR="001E4B16" w:rsidRPr="00E41ACE">
        <w:rPr>
          <w:color w:val="000000" w:themeColor="text1"/>
          <w:szCs w:val="20"/>
        </w:rPr>
        <w:t>annual greenhouse gases.</w:t>
      </w:r>
    </w:p>
    <w:p w14:paraId="4BF66C50" w14:textId="5BA654BB" w:rsidR="00197445" w:rsidRPr="00E41ACE" w:rsidRDefault="006161C6" w:rsidP="00020636">
      <w:pPr>
        <w:rPr>
          <w:rFonts w:ascii="Helvetica" w:hAnsi="Helvetica"/>
          <w:sz w:val="20"/>
          <w:szCs w:val="20"/>
        </w:rPr>
      </w:pPr>
      <w:r w:rsidRPr="00E41ACE">
        <w:rPr>
          <w:rFonts w:ascii="Helvetica" w:hAnsi="Helvetica" w:cs="Calibri"/>
          <w:color w:val="000000" w:themeColor="text1"/>
          <w:sz w:val="20"/>
          <w:szCs w:val="20"/>
        </w:rPr>
        <w:t>T</w:t>
      </w:r>
      <w:r w:rsidR="00F669E7" w:rsidRPr="00E41ACE">
        <w:rPr>
          <w:rFonts w:ascii="Helvetica" w:hAnsi="Helvetica" w:cs="Calibri"/>
          <w:color w:val="000000" w:themeColor="text1"/>
          <w:sz w:val="20"/>
          <w:szCs w:val="20"/>
        </w:rPr>
        <w:t xml:space="preserve">he competition between agriculture and de-forestation has </w:t>
      </w:r>
      <w:r w:rsidR="00E67973" w:rsidRPr="00E41ACE">
        <w:rPr>
          <w:rFonts w:ascii="Helvetica" w:hAnsi="Helvetica" w:cs="Calibri"/>
          <w:color w:val="000000" w:themeColor="text1"/>
          <w:sz w:val="20"/>
          <w:szCs w:val="20"/>
        </w:rPr>
        <w:t>been very destructive</w:t>
      </w:r>
      <w:r w:rsidR="00F669E7" w:rsidRPr="00E41ACE">
        <w:rPr>
          <w:rFonts w:ascii="Helvetica" w:hAnsi="Helvetica" w:cs="Calibri"/>
          <w:color w:val="000000" w:themeColor="text1"/>
          <w:sz w:val="20"/>
          <w:szCs w:val="20"/>
        </w:rPr>
        <w:t xml:space="preserve">. Over the last decade, 127 million ha of the world’s forest have been cleared, with only 36 million ha of forest being </w:t>
      </w:r>
      <w:r w:rsidR="00F669E7" w:rsidRPr="00E41ACE">
        <w:rPr>
          <w:rFonts w:ascii="Helvetica" w:hAnsi="Helvetica" w:cs="Calibri"/>
          <w:color w:val="000000" w:themeColor="text1"/>
          <w:sz w:val="20"/>
          <w:szCs w:val="20"/>
        </w:rPr>
        <w:lastRenderedPageBreak/>
        <w:t>replanted.</w:t>
      </w:r>
      <w:r w:rsidR="0031648B" w:rsidRPr="00E41ACE">
        <w:rPr>
          <w:rFonts w:ascii="Helvetica" w:hAnsi="Helvetica"/>
          <w:sz w:val="20"/>
          <w:szCs w:val="20"/>
        </w:rPr>
        <w:t xml:space="preserve"> </w:t>
      </w:r>
      <w:sdt>
        <w:sdtPr>
          <w:rPr>
            <w:rFonts w:ascii="Helvetica" w:hAnsi="Helvetica"/>
            <w:sz w:val="20"/>
            <w:szCs w:val="20"/>
          </w:rPr>
          <w:id w:val="-2123138273"/>
          <w:citation/>
        </w:sdtPr>
        <w:sdtContent>
          <w:r w:rsidR="0031648B" w:rsidRPr="00E41ACE">
            <w:rPr>
              <w:rFonts w:ascii="Helvetica" w:hAnsi="Helvetica"/>
              <w:sz w:val="20"/>
              <w:szCs w:val="20"/>
            </w:rPr>
            <w:fldChar w:fldCharType="begin"/>
          </w:r>
          <w:r w:rsidR="0031648B" w:rsidRPr="00E41ACE">
            <w:rPr>
              <w:rFonts w:ascii="Helvetica" w:hAnsi="Helvetica"/>
              <w:sz w:val="20"/>
              <w:szCs w:val="20"/>
            </w:rPr>
            <w:instrText xml:space="preserve"> CITATION UNE20 \l 2057 </w:instrText>
          </w:r>
          <w:r w:rsidR="0031648B" w:rsidRPr="00E41ACE">
            <w:rPr>
              <w:rFonts w:ascii="Helvetica" w:hAnsi="Helvetica"/>
              <w:sz w:val="20"/>
              <w:szCs w:val="20"/>
            </w:rPr>
            <w:fldChar w:fldCharType="separate"/>
          </w:r>
          <w:r w:rsidR="0031648B" w:rsidRPr="00E41ACE">
            <w:rPr>
              <w:rFonts w:ascii="Helvetica" w:eastAsiaTheme="minorHAnsi" w:hAnsi="Helvetica"/>
              <w:noProof/>
              <w:sz w:val="20"/>
              <w:szCs w:val="20"/>
            </w:rPr>
            <w:t>(UN Environmental Programme, 2020)</w:t>
          </w:r>
          <w:r w:rsidR="0031648B" w:rsidRPr="00E41ACE">
            <w:rPr>
              <w:rFonts w:ascii="Helvetica" w:hAnsi="Helvetica"/>
              <w:sz w:val="20"/>
              <w:szCs w:val="20"/>
            </w:rPr>
            <w:fldChar w:fldCharType="end"/>
          </w:r>
        </w:sdtContent>
      </w:sdt>
      <w:r w:rsidR="0031648B" w:rsidRPr="00E41ACE">
        <w:rPr>
          <w:rFonts w:ascii="Helvetica" w:hAnsi="Helvetica"/>
          <w:sz w:val="20"/>
          <w:szCs w:val="20"/>
        </w:rPr>
        <w:t xml:space="preserve"> </w:t>
      </w:r>
      <w:r w:rsidR="00C22E77" w:rsidRPr="00E41ACE">
        <w:rPr>
          <w:rFonts w:ascii="Helvetica" w:hAnsi="Helvetica"/>
          <w:sz w:val="20"/>
          <w:szCs w:val="20"/>
        </w:rPr>
        <w:t xml:space="preserve">Timber extraction and logging have accounted for more than 70% of total degradation in Latin America and (sub)tropical Asia. </w:t>
      </w:r>
      <w:sdt>
        <w:sdtPr>
          <w:rPr>
            <w:rFonts w:ascii="Helvetica" w:hAnsi="Helvetica"/>
            <w:sz w:val="20"/>
            <w:szCs w:val="20"/>
          </w:rPr>
          <w:id w:val="-1455009595"/>
          <w:citation/>
        </w:sdtPr>
        <w:sdtContent>
          <w:r w:rsidR="00A13832" w:rsidRPr="00E41ACE">
            <w:rPr>
              <w:rFonts w:ascii="Helvetica" w:hAnsi="Helvetica"/>
              <w:sz w:val="20"/>
              <w:szCs w:val="20"/>
            </w:rPr>
            <w:fldChar w:fldCharType="begin"/>
          </w:r>
          <w:r w:rsidR="00A13832" w:rsidRPr="00E41ACE">
            <w:rPr>
              <w:rFonts w:ascii="Helvetica" w:hAnsi="Helvetica"/>
              <w:sz w:val="20"/>
              <w:szCs w:val="20"/>
            </w:rPr>
            <w:instrText xml:space="preserve"> CITATION UNE20 \l 2057 </w:instrText>
          </w:r>
          <w:r w:rsidR="00A13832" w:rsidRPr="00E41ACE">
            <w:rPr>
              <w:rFonts w:ascii="Helvetica" w:hAnsi="Helvetica"/>
              <w:sz w:val="20"/>
              <w:szCs w:val="20"/>
            </w:rPr>
            <w:fldChar w:fldCharType="separate"/>
          </w:r>
          <w:r w:rsidR="00A13832" w:rsidRPr="00E41ACE">
            <w:rPr>
              <w:rFonts w:ascii="Helvetica" w:eastAsiaTheme="minorHAnsi" w:hAnsi="Helvetica"/>
              <w:noProof/>
              <w:sz w:val="20"/>
              <w:szCs w:val="20"/>
            </w:rPr>
            <w:t>(UN Environmental Programme, 2020)</w:t>
          </w:r>
          <w:r w:rsidR="00A13832" w:rsidRPr="00E41ACE">
            <w:rPr>
              <w:rFonts w:ascii="Helvetica" w:hAnsi="Helvetica"/>
              <w:sz w:val="20"/>
              <w:szCs w:val="20"/>
            </w:rPr>
            <w:fldChar w:fldCharType="end"/>
          </w:r>
        </w:sdtContent>
      </w:sdt>
      <w:r w:rsidR="0078132D" w:rsidRPr="00E41ACE">
        <w:rPr>
          <w:rFonts w:ascii="Helvetica" w:hAnsi="Helvetica"/>
          <w:bCs/>
          <w:color w:val="000000" w:themeColor="text1"/>
          <w:sz w:val="20"/>
          <w:szCs w:val="20"/>
        </w:rPr>
        <w:t xml:space="preserve"> </w:t>
      </w:r>
      <w:r w:rsidR="00566069" w:rsidRPr="00E41ACE">
        <w:rPr>
          <w:rFonts w:ascii="Helvetica" w:hAnsi="Helvetica" w:cs="Calibri"/>
          <w:color w:val="000000" w:themeColor="text1"/>
          <w:sz w:val="20"/>
          <w:szCs w:val="20"/>
        </w:rPr>
        <w:t xml:space="preserve">Agriculture has been the driver for around 80% of de-forestation worldwide. </w:t>
      </w:r>
      <w:r w:rsidR="00C6188B" w:rsidRPr="00E41ACE">
        <w:rPr>
          <w:rFonts w:ascii="Helvetica" w:hAnsi="Helvetica"/>
          <w:sz w:val="20"/>
          <w:szCs w:val="20"/>
        </w:rPr>
        <w:t xml:space="preserve">The way this has been allowed to continue is </w:t>
      </w:r>
      <w:r w:rsidR="00361D9F" w:rsidRPr="00E41ACE">
        <w:rPr>
          <w:rFonts w:ascii="Helvetica" w:hAnsi="Helvetica"/>
          <w:sz w:val="20"/>
          <w:szCs w:val="20"/>
        </w:rPr>
        <w:t>due to</w:t>
      </w:r>
      <w:r w:rsidR="00C6188B" w:rsidRPr="00E41ACE">
        <w:rPr>
          <w:rFonts w:ascii="Helvetica" w:hAnsi="Helvetica"/>
          <w:sz w:val="20"/>
          <w:szCs w:val="20"/>
        </w:rPr>
        <w:t xml:space="preserve"> weak governmental</w:t>
      </w:r>
      <w:r w:rsidR="00361D9F" w:rsidRPr="00E41ACE">
        <w:rPr>
          <w:rFonts w:ascii="Helvetica" w:hAnsi="Helvetica"/>
          <w:sz w:val="20"/>
          <w:szCs w:val="20"/>
        </w:rPr>
        <w:t>, lack of</w:t>
      </w:r>
      <w:r w:rsidR="00C6188B" w:rsidRPr="00E41ACE">
        <w:rPr>
          <w:rFonts w:ascii="Helvetica" w:hAnsi="Helvetica"/>
          <w:sz w:val="20"/>
          <w:szCs w:val="20"/>
        </w:rPr>
        <w:t xml:space="preserve"> co-operation with neighbouring countries, corruption</w:t>
      </w:r>
      <w:r w:rsidR="00361D9F" w:rsidRPr="00E41ACE">
        <w:rPr>
          <w:rFonts w:ascii="Helvetica" w:hAnsi="Helvetica"/>
          <w:sz w:val="20"/>
          <w:szCs w:val="20"/>
        </w:rPr>
        <w:t>,</w:t>
      </w:r>
      <w:r w:rsidR="00C6188B" w:rsidRPr="00E41ACE">
        <w:rPr>
          <w:rFonts w:ascii="Helvetica" w:hAnsi="Helvetica"/>
          <w:sz w:val="20"/>
          <w:szCs w:val="20"/>
        </w:rPr>
        <w:t xml:space="preserve"> and lack of law enforcement, </w:t>
      </w:r>
      <w:r w:rsidR="00361D9F" w:rsidRPr="00E41ACE">
        <w:rPr>
          <w:rFonts w:ascii="Helvetica" w:hAnsi="Helvetica"/>
          <w:sz w:val="20"/>
          <w:szCs w:val="20"/>
        </w:rPr>
        <w:t xml:space="preserve">and underhand activities through </w:t>
      </w:r>
      <w:r w:rsidR="00B92550">
        <w:rPr>
          <w:rFonts w:ascii="Helvetica" w:hAnsi="Helvetica"/>
          <w:sz w:val="20"/>
          <w:szCs w:val="20"/>
        </w:rPr>
        <w:t xml:space="preserve">some </w:t>
      </w:r>
      <w:r w:rsidR="00361D9F" w:rsidRPr="00E41ACE">
        <w:rPr>
          <w:rFonts w:ascii="Helvetica" w:hAnsi="Helvetica"/>
          <w:sz w:val="20"/>
          <w:szCs w:val="20"/>
        </w:rPr>
        <w:t>multi-national companies.</w:t>
      </w:r>
      <w:r w:rsidR="00904092" w:rsidRPr="00E41ACE">
        <w:rPr>
          <w:rFonts w:ascii="Helvetica" w:hAnsi="Helvetica"/>
          <w:sz w:val="20"/>
          <w:szCs w:val="20"/>
        </w:rPr>
        <w:t xml:space="preserve"> </w:t>
      </w:r>
      <w:r w:rsidR="00891248" w:rsidRPr="00E41ACE">
        <w:rPr>
          <w:rFonts w:ascii="Helvetica" w:hAnsi="Helvetica" w:cs="Calibri"/>
          <w:color w:val="000000" w:themeColor="text1"/>
          <w:sz w:val="20"/>
          <w:szCs w:val="20"/>
        </w:rPr>
        <w:t xml:space="preserve">This </w:t>
      </w:r>
      <w:r w:rsidR="004F4A77" w:rsidRPr="00E41ACE">
        <w:rPr>
          <w:rFonts w:ascii="Helvetica" w:hAnsi="Helvetica" w:cs="Calibri"/>
          <w:color w:val="000000" w:themeColor="text1"/>
          <w:sz w:val="20"/>
          <w:szCs w:val="20"/>
        </w:rPr>
        <w:t>has largely been</w:t>
      </w:r>
      <w:r w:rsidR="00891248" w:rsidRPr="00E41ACE">
        <w:rPr>
          <w:rFonts w:ascii="Helvetica" w:hAnsi="Helvetica" w:cs="Calibri"/>
          <w:color w:val="000000" w:themeColor="text1"/>
          <w:sz w:val="20"/>
          <w:szCs w:val="20"/>
        </w:rPr>
        <w:t xml:space="preserve"> driven in South America for the access to highly cultivable land</w:t>
      </w:r>
      <w:r w:rsidR="00F94665" w:rsidRPr="00E41ACE">
        <w:rPr>
          <w:rFonts w:ascii="Helvetica" w:hAnsi="Helvetica" w:cs="Calibri"/>
          <w:color w:val="000000" w:themeColor="text1"/>
          <w:sz w:val="20"/>
          <w:szCs w:val="20"/>
        </w:rPr>
        <w:t xml:space="preserve">, and accounts for two thirds of </w:t>
      </w:r>
      <w:r w:rsidR="008A50F8" w:rsidRPr="00E41ACE">
        <w:rPr>
          <w:rFonts w:ascii="Helvetica" w:hAnsi="Helvetica" w:cs="Calibri"/>
          <w:color w:val="000000" w:themeColor="text1"/>
          <w:sz w:val="20"/>
          <w:szCs w:val="20"/>
        </w:rPr>
        <w:t>deforestation worldwide</w:t>
      </w:r>
      <w:r w:rsidR="00F94665" w:rsidRPr="00E41ACE">
        <w:rPr>
          <w:rFonts w:ascii="Helvetica" w:hAnsi="Helvetica" w:cs="Calibri"/>
          <w:color w:val="000000" w:themeColor="text1"/>
          <w:sz w:val="20"/>
          <w:szCs w:val="20"/>
        </w:rPr>
        <w:t xml:space="preserve">. </w:t>
      </w:r>
      <w:r w:rsidR="008B1809" w:rsidRPr="00E41ACE">
        <w:rPr>
          <w:rFonts w:ascii="Helvetica" w:hAnsi="Helvetica" w:cs="Calibri"/>
          <w:color w:val="000000" w:themeColor="text1"/>
          <w:sz w:val="20"/>
          <w:szCs w:val="20"/>
        </w:rPr>
        <w:t xml:space="preserve">In contrast to this, </w:t>
      </w:r>
      <w:r w:rsidR="00F73A4F" w:rsidRPr="00E41ACE">
        <w:rPr>
          <w:rFonts w:ascii="Helvetica" w:hAnsi="Helvetica" w:cs="Calibri"/>
          <w:color w:val="000000" w:themeColor="text1"/>
          <w:sz w:val="20"/>
          <w:szCs w:val="20"/>
        </w:rPr>
        <w:t xml:space="preserve">subsistence farming </w:t>
      </w:r>
      <w:r w:rsidR="00C22E77" w:rsidRPr="00E41ACE">
        <w:rPr>
          <w:rFonts w:ascii="Helvetica" w:hAnsi="Helvetica" w:cs="Calibri"/>
          <w:color w:val="000000" w:themeColor="text1"/>
          <w:sz w:val="20"/>
          <w:szCs w:val="20"/>
        </w:rPr>
        <w:t>in sub-tropical Asia accounts for more deforestation than industrial agriculture</w:t>
      </w:r>
      <w:r w:rsidR="00457BAE" w:rsidRPr="00E41ACE">
        <w:rPr>
          <w:rFonts w:ascii="Helvetica" w:hAnsi="Helvetica" w:cs="Calibri"/>
          <w:color w:val="000000" w:themeColor="text1"/>
          <w:sz w:val="20"/>
          <w:szCs w:val="20"/>
        </w:rPr>
        <w:t xml:space="preserve">, which is about </w:t>
      </w:r>
      <w:r w:rsidR="00A506CC" w:rsidRPr="00E41ACE">
        <w:rPr>
          <w:rFonts w:ascii="Helvetica" w:hAnsi="Helvetica" w:cs="Calibri"/>
          <w:color w:val="000000" w:themeColor="text1"/>
          <w:sz w:val="20"/>
          <w:szCs w:val="20"/>
        </w:rPr>
        <w:t>managing population growth through access to land</w:t>
      </w:r>
      <w:r w:rsidR="00C22E77" w:rsidRPr="00E41ACE">
        <w:rPr>
          <w:rFonts w:ascii="Helvetica" w:hAnsi="Helvetica" w:cs="Calibri"/>
          <w:color w:val="000000" w:themeColor="text1"/>
          <w:sz w:val="20"/>
          <w:szCs w:val="20"/>
        </w:rPr>
        <w:t>.</w:t>
      </w:r>
      <w:r w:rsidR="009F0239">
        <w:rPr>
          <w:rFonts w:ascii="Helvetica" w:hAnsi="Helvetica" w:cs="Calibri"/>
          <w:color w:val="000000" w:themeColor="text1"/>
          <w:sz w:val="20"/>
          <w:szCs w:val="20"/>
        </w:rPr>
        <w:t xml:space="preserve"> </w:t>
      </w:r>
      <w:sdt>
        <w:sdtPr>
          <w:rPr>
            <w:rFonts w:ascii="Helvetica" w:hAnsi="Helvetica"/>
            <w:sz w:val="20"/>
            <w:szCs w:val="20"/>
          </w:rPr>
          <w:id w:val="103166552"/>
          <w:citation/>
        </w:sdtPr>
        <w:sdtContent>
          <w:r w:rsidR="00341430" w:rsidRPr="00E41ACE">
            <w:rPr>
              <w:rFonts w:ascii="Helvetica" w:hAnsi="Helvetica"/>
              <w:sz w:val="20"/>
              <w:szCs w:val="20"/>
            </w:rPr>
            <w:fldChar w:fldCharType="begin"/>
          </w:r>
          <w:r w:rsidR="00341430" w:rsidRPr="00E41ACE">
            <w:rPr>
              <w:rFonts w:ascii="Helvetica" w:hAnsi="Helvetica"/>
              <w:sz w:val="20"/>
              <w:szCs w:val="20"/>
            </w:rPr>
            <w:instrText xml:space="preserve">CITATION byG \l 2057 </w:instrText>
          </w:r>
          <w:r w:rsidR="00341430" w:rsidRPr="00E41ACE">
            <w:rPr>
              <w:rFonts w:ascii="Helvetica" w:hAnsi="Helvetica"/>
              <w:sz w:val="20"/>
              <w:szCs w:val="20"/>
            </w:rPr>
            <w:fldChar w:fldCharType="separate"/>
          </w:r>
          <w:r w:rsidR="00341430" w:rsidRPr="00E41ACE">
            <w:rPr>
              <w:rFonts w:ascii="Helvetica" w:eastAsiaTheme="minorHAnsi" w:hAnsi="Helvetica"/>
              <w:noProof/>
              <w:sz w:val="20"/>
              <w:szCs w:val="20"/>
            </w:rPr>
            <w:t>(Gabrielle Kissinger, 2021)</w:t>
          </w:r>
          <w:r w:rsidR="00341430" w:rsidRPr="00E41ACE">
            <w:rPr>
              <w:rFonts w:ascii="Helvetica" w:hAnsi="Helvetica"/>
              <w:sz w:val="20"/>
              <w:szCs w:val="20"/>
            </w:rPr>
            <w:fldChar w:fldCharType="end"/>
          </w:r>
        </w:sdtContent>
      </w:sdt>
    </w:p>
    <w:p w14:paraId="763D9B19" w14:textId="3B805890" w:rsidR="006B44AD" w:rsidRPr="00E41ACE" w:rsidRDefault="00AC2445" w:rsidP="00020636">
      <w:pPr>
        <w:pStyle w:val="NormalWeb"/>
        <w:rPr>
          <w:color w:val="000000" w:themeColor="text1"/>
          <w:szCs w:val="20"/>
        </w:rPr>
      </w:pPr>
      <w:r w:rsidRPr="00E41ACE">
        <w:rPr>
          <w:color w:val="000000" w:themeColor="text1"/>
          <w:szCs w:val="20"/>
        </w:rPr>
        <w:t xml:space="preserve">Future land use </w:t>
      </w:r>
      <w:r w:rsidR="009C7342" w:rsidRPr="00E41ACE">
        <w:rPr>
          <w:color w:val="000000" w:themeColor="text1"/>
          <w:szCs w:val="20"/>
        </w:rPr>
        <w:t>co-ordinat</w:t>
      </w:r>
      <w:r w:rsidRPr="00E41ACE">
        <w:rPr>
          <w:color w:val="000000" w:themeColor="text1"/>
          <w:szCs w:val="20"/>
        </w:rPr>
        <w:t>ion</w:t>
      </w:r>
      <w:r w:rsidR="009C7342" w:rsidRPr="00E41ACE">
        <w:rPr>
          <w:color w:val="000000" w:themeColor="text1"/>
          <w:szCs w:val="20"/>
        </w:rPr>
        <w:t xml:space="preserve"> must involve a </w:t>
      </w:r>
      <w:r w:rsidR="006521F6" w:rsidRPr="00E41ACE">
        <w:rPr>
          <w:color w:val="000000" w:themeColor="text1"/>
          <w:szCs w:val="20"/>
        </w:rPr>
        <w:t>higher-level</w:t>
      </w:r>
      <w:r w:rsidR="009C7342" w:rsidRPr="00E41ACE">
        <w:rPr>
          <w:color w:val="000000" w:themeColor="text1"/>
          <w:szCs w:val="20"/>
        </w:rPr>
        <w:t xml:space="preserve"> approach to firstly identify targets to be met</w:t>
      </w:r>
      <w:r w:rsidR="00F72ECC" w:rsidRPr="00E41ACE">
        <w:rPr>
          <w:color w:val="000000" w:themeColor="text1"/>
          <w:szCs w:val="20"/>
        </w:rPr>
        <w:t>.</w:t>
      </w:r>
      <w:r w:rsidR="009C7342" w:rsidRPr="00E41ACE">
        <w:rPr>
          <w:color w:val="000000" w:themeColor="text1"/>
          <w:szCs w:val="20"/>
        </w:rPr>
        <w:t xml:space="preserve"> </w:t>
      </w:r>
      <w:r w:rsidR="00F72ECC" w:rsidRPr="00E41ACE">
        <w:rPr>
          <w:color w:val="000000" w:themeColor="text1"/>
          <w:szCs w:val="20"/>
        </w:rPr>
        <w:t>F</w:t>
      </w:r>
      <w:r w:rsidR="009C7342" w:rsidRPr="00E41ACE">
        <w:rPr>
          <w:color w:val="000000" w:themeColor="text1"/>
          <w:szCs w:val="20"/>
        </w:rPr>
        <w:t>urther understanding of land degradation</w:t>
      </w:r>
      <w:r w:rsidR="00F72ECC" w:rsidRPr="00E41ACE">
        <w:rPr>
          <w:color w:val="000000" w:themeColor="text1"/>
          <w:szCs w:val="20"/>
        </w:rPr>
        <w:t>, biodiversity, water management and energy use</w:t>
      </w:r>
      <w:r w:rsidR="0005620E">
        <w:rPr>
          <w:color w:val="000000" w:themeColor="text1"/>
          <w:szCs w:val="20"/>
        </w:rPr>
        <w:t xml:space="preserve"> </w:t>
      </w:r>
      <w:r w:rsidR="00F72ECC" w:rsidRPr="00E41ACE">
        <w:rPr>
          <w:color w:val="000000" w:themeColor="text1"/>
          <w:szCs w:val="20"/>
        </w:rPr>
        <w:t xml:space="preserve">need to be accessed and driven through achievable pathways </w:t>
      </w:r>
      <w:r w:rsidR="0005620E">
        <w:rPr>
          <w:color w:val="000000" w:themeColor="text1"/>
          <w:szCs w:val="20"/>
        </w:rPr>
        <w:t>in</w:t>
      </w:r>
      <w:r w:rsidR="00F72ECC" w:rsidRPr="00E41ACE">
        <w:rPr>
          <w:color w:val="000000" w:themeColor="text1"/>
          <w:szCs w:val="20"/>
        </w:rPr>
        <w:t xml:space="preserve">to sustainability. Many of these pathways would need to include other sectors that are also going through changes to decarbonise, </w:t>
      </w:r>
      <w:proofErr w:type="gramStart"/>
      <w:r w:rsidR="00B07683" w:rsidRPr="00E41ACE">
        <w:rPr>
          <w:color w:val="000000" w:themeColor="text1"/>
          <w:szCs w:val="20"/>
        </w:rPr>
        <w:t>e.g.</w:t>
      </w:r>
      <w:proofErr w:type="gramEnd"/>
      <w:r w:rsidR="00F72ECC" w:rsidRPr="00E41ACE">
        <w:rPr>
          <w:color w:val="000000" w:themeColor="text1"/>
          <w:szCs w:val="20"/>
        </w:rPr>
        <w:t xml:space="preserve"> transport, </w:t>
      </w:r>
      <w:r w:rsidR="00AF28E6" w:rsidRPr="00E41ACE">
        <w:rPr>
          <w:color w:val="000000" w:themeColor="text1"/>
          <w:szCs w:val="20"/>
        </w:rPr>
        <w:t>as well</w:t>
      </w:r>
      <w:r w:rsidR="00F72ECC" w:rsidRPr="00E41ACE">
        <w:rPr>
          <w:color w:val="000000" w:themeColor="text1"/>
          <w:szCs w:val="20"/>
        </w:rPr>
        <w:t xml:space="preserve"> the </w:t>
      </w:r>
      <w:r w:rsidR="00B07683" w:rsidRPr="00E41ACE">
        <w:rPr>
          <w:color w:val="000000" w:themeColor="text1"/>
          <w:szCs w:val="20"/>
        </w:rPr>
        <w:t xml:space="preserve">wider </w:t>
      </w:r>
      <w:r w:rsidR="00F72ECC" w:rsidRPr="00E41ACE">
        <w:rPr>
          <w:color w:val="000000" w:themeColor="text1"/>
          <w:szCs w:val="20"/>
        </w:rPr>
        <w:t xml:space="preserve">needs or </w:t>
      </w:r>
      <w:r w:rsidR="006521F6" w:rsidRPr="00E41ACE">
        <w:rPr>
          <w:color w:val="000000" w:themeColor="text1"/>
          <w:szCs w:val="20"/>
        </w:rPr>
        <w:t>effects</w:t>
      </w:r>
      <w:r w:rsidR="00F72ECC" w:rsidRPr="00E41ACE">
        <w:rPr>
          <w:color w:val="000000" w:themeColor="text1"/>
          <w:szCs w:val="20"/>
        </w:rPr>
        <w:t xml:space="preserve"> on </w:t>
      </w:r>
      <w:r w:rsidR="00B07683" w:rsidRPr="00E41ACE">
        <w:rPr>
          <w:color w:val="000000" w:themeColor="text1"/>
          <w:szCs w:val="20"/>
        </w:rPr>
        <w:t xml:space="preserve">future </w:t>
      </w:r>
      <w:r w:rsidR="00A9610A" w:rsidRPr="00E41ACE">
        <w:rPr>
          <w:color w:val="000000" w:themeColor="text1"/>
          <w:szCs w:val="20"/>
        </w:rPr>
        <w:t>society</w:t>
      </w:r>
      <w:r w:rsidR="00F72ECC" w:rsidRPr="00E41ACE">
        <w:rPr>
          <w:color w:val="000000" w:themeColor="text1"/>
          <w:szCs w:val="20"/>
        </w:rPr>
        <w:t xml:space="preserve">. </w:t>
      </w:r>
      <w:r w:rsidR="006521F6" w:rsidRPr="00E41ACE">
        <w:rPr>
          <w:color w:val="000000" w:themeColor="text1"/>
          <w:szCs w:val="20"/>
        </w:rPr>
        <w:t>There are already national initiatives being drawn up in many countries</w:t>
      </w:r>
      <w:r w:rsidR="00486F75" w:rsidRPr="00E41ACE">
        <w:rPr>
          <w:color w:val="000000" w:themeColor="text1"/>
          <w:szCs w:val="20"/>
        </w:rPr>
        <w:t xml:space="preserve"> towards </w:t>
      </w:r>
      <w:r w:rsidR="00034224" w:rsidRPr="00E41ACE">
        <w:rPr>
          <w:color w:val="000000" w:themeColor="text1"/>
          <w:szCs w:val="20"/>
        </w:rPr>
        <w:t>achieving</w:t>
      </w:r>
      <w:r w:rsidR="00486F75" w:rsidRPr="00E41ACE">
        <w:rPr>
          <w:color w:val="000000" w:themeColor="text1"/>
          <w:szCs w:val="20"/>
        </w:rPr>
        <w:t xml:space="preserve"> </w:t>
      </w:r>
      <w:r w:rsidR="00034224" w:rsidRPr="00E41ACE">
        <w:rPr>
          <w:color w:val="000000" w:themeColor="text1"/>
          <w:szCs w:val="20"/>
        </w:rPr>
        <w:t xml:space="preserve">land use </w:t>
      </w:r>
      <w:r w:rsidR="00486F75" w:rsidRPr="00E41ACE">
        <w:rPr>
          <w:color w:val="000000" w:themeColor="text1"/>
          <w:szCs w:val="20"/>
        </w:rPr>
        <w:t xml:space="preserve">sustainability goals </w:t>
      </w:r>
      <w:r w:rsidR="00AB07EF" w:rsidRPr="00E41ACE">
        <w:rPr>
          <w:color w:val="000000" w:themeColor="text1"/>
          <w:szCs w:val="20"/>
        </w:rPr>
        <w:t>in support</w:t>
      </w:r>
      <w:r w:rsidR="00486F75" w:rsidRPr="00E41ACE">
        <w:rPr>
          <w:color w:val="000000" w:themeColor="text1"/>
          <w:szCs w:val="20"/>
        </w:rPr>
        <w:t xml:space="preserve"> of the UN driven system.</w:t>
      </w:r>
    </w:p>
    <w:p w14:paraId="1FF41ED7" w14:textId="78B18D17" w:rsidR="00157F4A" w:rsidRPr="00E41ACE" w:rsidRDefault="006B44AD" w:rsidP="00020636">
      <w:pPr>
        <w:pStyle w:val="NormalWeb"/>
        <w:rPr>
          <w:color w:val="222222"/>
          <w:szCs w:val="20"/>
          <w:shd w:val="clear" w:color="auto" w:fill="FFFFFF"/>
        </w:rPr>
      </w:pPr>
      <w:r w:rsidRPr="00E41ACE">
        <w:rPr>
          <w:color w:val="000000" w:themeColor="text1"/>
          <w:szCs w:val="20"/>
        </w:rPr>
        <w:t>China has suffered many catastrophic events in its history through mismanagement of land resources, most notably from 1959-1961 famine claimed the lives of 20-50milion people.</w:t>
      </w:r>
      <w:r w:rsidR="00963BB4" w:rsidRPr="00E41ACE">
        <w:rPr>
          <w:color w:val="000000" w:themeColor="text1"/>
          <w:szCs w:val="20"/>
        </w:rPr>
        <w:t xml:space="preserve"> </w:t>
      </w:r>
      <w:sdt>
        <w:sdtPr>
          <w:rPr>
            <w:szCs w:val="20"/>
          </w:rPr>
          <w:id w:val="1124428345"/>
          <w:citation/>
        </w:sdtPr>
        <w:sdtContent>
          <w:r w:rsidR="00F6286B" w:rsidRPr="00E41ACE">
            <w:rPr>
              <w:szCs w:val="20"/>
            </w:rPr>
            <w:fldChar w:fldCharType="begin"/>
          </w:r>
          <w:r w:rsidR="00F6286B" w:rsidRPr="00E41ACE">
            <w:rPr>
              <w:szCs w:val="20"/>
            </w:rPr>
            <w:instrText xml:space="preserve"> CITATION Jow91 \l 2057 </w:instrText>
          </w:r>
          <w:r w:rsidR="00F6286B" w:rsidRPr="00E41ACE">
            <w:rPr>
              <w:szCs w:val="20"/>
            </w:rPr>
            <w:fldChar w:fldCharType="separate"/>
          </w:r>
          <w:r w:rsidR="00F6286B" w:rsidRPr="00E41ACE">
            <w:rPr>
              <w:noProof/>
              <w:szCs w:val="20"/>
            </w:rPr>
            <w:t>(John, 1991)</w:t>
          </w:r>
          <w:r w:rsidR="00F6286B" w:rsidRPr="00E41ACE">
            <w:rPr>
              <w:szCs w:val="20"/>
            </w:rPr>
            <w:fldChar w:fldCharType="end"/>
          </w:r>
        </w:sdtContent>
      </w:sdt>
      <w:r w:rsidR="00963BB4" w:rsidRPr="00E41ACE">
        <w:rPr>
          <w:bCs/>
          <w:color w:val="000000" w:themeColor="text1"/>
          <w:szCs w:val="20"/>
        </w:rPr>
        <w:t xml:space="preserve"> </w:t>
      </w:r>
      <w:r w:rsidRPr="00E41ACE">
        <w:rPr>
          <w:color w:val="000000" w:themeColor="text1"/>
          <w:szCs w:val="20"/>
        </w:rPr>
        <w:t>China has now invested over USD 378 billion into sustainability programmes covering over</w:t>
      </w:r>
      <w:r w:rsidR="00F72ECC" w:rsidRPr="00E41ACE">
        <w:rPr>
          <w:color w:val="000000" w:themeColor="text1"/>
          <w:szCs w:val="20"/>
        </w:rPr>
        <w:t xml:space="preserve"> </w:t>
      </w:r>
      <w:r w:rsidRPr="00E41ACE">
        <w:rPr>
          <w:color w:val="000000" w:themeColor="text1"/>
          <w:szCs w:val="20"/>
        </w:rPr>
        <w:t>623 million hectares and directly involving over 500 million people, as it aims to meet UN Sustainability goals.</w:t>
      </w:r>
      <w:r w:rsidR="009E72F0" w:rsidRPr="00E41ACE">
        <w:rPr>
          <w:color w:val="000000" w:themeColor="text1"/>
          <w:szCs w:val="20"/>
        </w:rPr>
        <w:t xml:space="preserve"> </w:t>
      </w:r>
      <w:sdt>
        <w:sdtPr>
          <w:rPr>
            <w:szCs w:val="20"/>
          </w:rPr>
          <w:id w:val="111180865"/>
          <w:citation/>
        </w:sdtPr>
        <w:sdtContent>
          <w:r w:rsidR="006D33E2" w:rsidRPr="00E41ACE">
            <w:rPr>
              <w:szCs w:val="20"/>
            </w:rPr>
            <w:fldChar w:fldCharType="begin"/>
          </w:r>
          <w:r w:rsidR="006D33E2" w:rsidRPr="00E41ACE">
            <w:rPr>
              <w:szCs w:val="20"/>
            </w:rPr>
            <w:instrText xml:space="preserve"> CITATION UN22 \l 2057 </w:instrText>
          </w:r>
          <w:r w:rsidR="006D33E2" w:rsidRPr="00E41ACE">
            <w:rPr>
              <w:szCs w:val="20"/>
            </w:rPr>
            <w:fldChar w:fldCharType="separate"/>
          </w:r>
          <w:r w:rsidR="006D33E2" w:rsidRPr="00E41ACE">
            <w:rPr>
              <w:noProof/>
              <w:szCs w:val="20"/>
            </w:rPr>
            <w:t>(UN, 2022)</w:t>
          </w:r>
          <w:r w:rsidR="006D33E2" w:rsidRPr="00E41ACE">
            <w:rPr>
              <w:szCs w:val="20"/>
            </w:rPr>
            <w:fldChar w:fldCharType="end"/>
          </w:r>
        </w:sdtContent>
      </w:sdt>
      <w:r w:rsidR="00963BB4" w:rsidRPr="00E41ACE">
        <w:rPr>
          <w:bCs/>
          <w:color w:val="000000" w:themeColor="text1"/>
          <w:szCs w:val="20"/>
        </w:rPr>
        <w:t xml:space="preserve"> </w:t>
      </w:r>
      <w:r w:rsidR="009E72F0" w:rsidRPr="00E41ACE">
        <w:rPr>
          <w:color w:val="000000" w:themeColor="text1"/>
          <w:szCs w:val="20"/>
        </w:rPr>
        <w:t xml:space="preserve">This is much more than the </w:t>
      </w:r>
      <w:r w:rsidR="00135E26" w:rsidRPr="00E41ACE">
        <w:rPr>
          <w:color w:val="000000" w:themeColor="text1"/>
          <w:szCs w:val="20"/>
        </w:rPr>
        <w:t xml:space="preserve">equivalent </w:t>
      </w:r>
      <w:r w:rsidR="009E72F0" w:rsidRPr="00E41ACE">
        <w:rPr>
          <w:color w:val="000000" w:themeColor="text1"/>
          <w:szCs w:val="20"/>
        </w:rPr>
        <w:t xml:space="preserve">US </w:t>
      </w:r>
      <w:r w:rsidR="009E72F0" w:rsidRPr="00E41ACE">
        <w:rPr>
          <w:color w:val="222222"/>
          <w:szCs w:val="20"/>
          <w:shd w:val="clear" w:color="auto" w:fill="FFFFFF"/>
        </w:rPr>
        <w:t>Conservation Reserve Program, of $46.2 billion from 1987–2016</w:t>
      </w:r>
      <w:r w:rsidR="00814666" w:rsidRPr="00E41ACE">
        <w:rPr>
          <w:color w:val="222222"/>
          <w:szCs w:val="20"/>
          <w:shd w:val="clear" w:color="auto" w:fill="FFFFFF"/>
        </w:rPr>
        <w:t>.</w:t>
      </w:r>
      <w:r w:rsidR="00C225F9" w:rsidRPr="00E41ACE">
        <w:rPr>
          <w:color w:val="222222"/>
          <w:szCs w:val="20"/>
          <w:shd w:val="clear" w:color="auto" w:fill="FFFFFF"/>
        </w:rPr>
        <w:t xml:space="preserve"> </w:t>
      </w:r>
    </w:p>
    <w:p w14:paraId="6CBD486F" w14:textId="77777777" w:rsidR="00122660" w:rsidRDefault="005257DF" w:rsidP="0081168F">
      <w:pPr>
        <w:pStyle w:val="MinorHeaders"/>
      </w:pPr>
      <w:r w:rsidRPr="00E41ACE">
        <w:t xml:space="preserve">Water </w:t>
      </w:r>
    </w:p>
    <w:p w14:paraId="5F2A35DE" w14:textId="04EF55DA" w:rsidR="00E500BC" w:rsidRPr="00E41ACE" w:rsidRDefault="005257DF" w:rsidP="00020636">
      <w:pPr>
        <w:pStyle w:val="NormalWeb"/>
        <w:rPr>
          <w:color w:val="000000" w:themeColor="text1"/>
          <w:szCs w:val="20"/>
        </w:rPr>
      </w:pPr>
      <w:r w:rsidRPr="00E41ACE">
        <w:rPr>
          <w:color w:val="000000" w:themeColor="text1"/>
          <w:szCs w:val="20"/>
        </w:rPr>
        <w:t xml:space="preserve">As a result of competing demands from agriculture, industry and cities, major river basins now face </w:t>
      </w:r>
      <w:r w:rsidR="002346DC" w:rsidRPr="00E41ACE">
        <w:rPr>
          <w:color w:val="000000" w:themeColor="text1"/>
          <w:szCs w:val="20"/>
        </w:rPr>
        <w:t xml:space="preserve">varying levels of </w:t>
      </w:r>
      <w:r w:rsidRPr="00E41ACE">
        <w:rPr>
          <w:color w:val="000000" w:themeColor="text1"/>
          <w:szCs w:val="20"/>
        </w:rPr>
        <w:t>water scarcity</w:t>
      </w:r>
      <w:r w:rsidR="007E7185" w:rsidRPr="00E41ACE">
        <w:rPr>
          <w:color w:val="000000" w:themeColor="text1"/>
          <w:szCs w:val="20"/>
        </w:rPr>
        <w:t xml:space="preserve">. The world’s </w:t>
      </w:r>
      <w:r w:rsidR="00F34602" w:rsidRPr="00E41ACE">
        <w:rPr>
          <w:color w:val="000000" w:themeColor="text1"/>
          <w:szCs w:val="20"/>
        </w:rPr>
        <w:t xml:space="preserve">available </w:t>
      </w:r>
      <w:r w:rsidR="00EA2944" w:rsidRPr="00E41ACE">
        <w:rPr>
          <w:color w:val="000000" w:themeColor="text1"/>
          <w:szCs w:val="20"/>
        </w:rPr>
        <w:t>fresh</w:t>
      </w:r>
      <w:r w:rsidR="007E7185" w:rsidRPr="00E41ACE">
        <w:rPr>
          <w:color w:val="000000" w:themeColor="text1"/>
          <w:szCs w:val="20"/>
        </w:rPr>
        <w:t xml:space="preserve">water </w:t>
      </w:r>
      <w:r w:rsidR="00EA2944" w:rsidRPr="00E41ACE">
        <w:rPr>
          <w:color w:val="000000" w:themeColor="text1"/>
          <w:szCs w:val="20"/>
        </w:rPr>
        <w:t xml:space="preserve">stock is </w:t>
      </w:r>
      <w:r w:rsidR="007E7185" w:rsidRPr="00E41ACE">
        <w:rPr>
          <w:color w:val="000000" w:themeColor="text1"/>
          <w:szCs w:val="20"/>
        </w:rPr>
        <w:t>only 3%</w:t>
      </w:r>
      <w:r w:rsidR="00114A22" w:rsidRPr="00E41ACE">
        <w:rPr>
          <w:color w:val="000000" w:themeColor="text1"/>
          <w:szCs w:val="20"/>
        </w:rPr>
        <w:t xml:space="preserve"> of all water on the planet</w:t>
      </w:r>
      <w:r w:rsidR="00F34602" w:rsidRPr="00E41ACE">
        <w:rPr>
          <w:color w:val="000000" w:themeColor="text1"/>
          <w:szCs w:val="20"/>
        </w:rPr>
        <w:t xml:space="preserve">. </w:t>
      </w:r>
      <w:sdt>
        <w:sdtPr>
          <w:rPr>
            <w:szCs w:val="20"/>
          </w:rPr>
          <w:id w:val="1038781960"/>
          <w:citation/>
        </w:sdtPr>
        <w:sdtContent>
          <w:r w:rsidR="00B33743" w:rsidRPr="00E41ACE">
            <w:rPr>
              <w:szCs w:val="20"/>
            </w:rPr>
            <w:fldChar w:fldCharType="begin"/>
          </w:r>
          <w:r w:rsidR="00B33743" w:rsidRPr="00E41ACE">
            <w:rPr>
              <w:szCs w:val="20"/>
            </w:rPr>
            <w:instrText xml:space="preserve"> CITATION Geo20 \l 2057 </w:instrText>
          </w:r>
          <w:r w:rsidR="00B33743" w:rsidRPr="00E41ACE">
            <w:rPr>
              <w:szCs w:val="20"/>
            </w:rPr>
            <w:fldChar w:fldCharType="separate"/>
          </w:r>
          <w:r w:rsidR="00B33743" w:rsidRPr="00E41ACE">
            <w:rPr>
              <w:noProof/>
              <w:szCs w:val="20"/>
            </w:rPr>
            <w:t>(Georg Meran, 2020)</w:t>
          </w:r>
          <w:r w:rsidR="00B33743" w:rsidRPr="00E41ACE">
            <w:rPr>
              <w:szCs w:val="20"/>
            </w:rPr>
            <w:fldChar w:fldCharType="end"/>
          </w:r>
        </w:sdtContent>
      </w:sdt>
      <w:r w:rsidR="009F4B74" w:rsidRPr="00E41ACE">
        <w:rPr>
          <w:bCs/>
          <w:color w:val="000000" w:themeColor="text1"/>
          <w:szCs w:val="20"/>
        </w:rPr>
        <w:t xml:space="preserve"> </w:t>
      </w:r>
      <w:r w:rsidR="00F34602" w:rsidRPr="00E41ACE">
        <w:rPr>
          <w:color w:val="000000" w:themeColor="text1"/>
          <w:szCs w:val="20"/>
        </w:rPr>
        <w:t xml:space="preserve">De-salination </w:t>
      </w:r>
      <w:r w:rsidR="00454F14" w:rsidRPr="00E41ACE">
        <w:rPr>
          <w:color w:val="000000" w:themeColor="text1"/>
          <w:szCs w:val="20"/>
        </w:rPr>
        <w:t xml:space="preserve">technologies are beginning to appear all over the world as </w:t>
      </w:r>
      <w:r w:rsidR="006D3729" w:rsidRPr="00E41ACE">
        <w:rPr>
          <w:color w:val="000000" w:themeColor="text1"/>
          <w:szCs w:val="20"/>
        </w:rPr>
        <w:t xml:space="preserve">stress in </w:t>
      </w:r>
      <w:r w:rsidR="00F845E7" w:rsidRPr="00E41ACE">
        <w:rPr>
          <w:color w:val="000000" w:themeColor="text1"/>
          <w:szCs w:val="20"/>
        </w:rPr>
        <w:t xml:space="preserve">supplies are not meeting expanding populations. </w:t>
      </w:r>
    </w:p>
    <w:p w14:paraId="77CC4D03" w14:textId="77777777" w:rsidR="00BD28B8" w:rsidRPr="00E41ACE" w:rsidRDefault="00E500BC" w:rsidP="00020636">
      <w:pPr>
        <w:pStyle w:val="NormalWeb"/>
        <w:rPr>
          <w:color w:val="000000" w:themeColor="text1"/>
          <w:szCs w:val="20"/>
        </w:rPr>
      </w:pPr>
      <w:r w:rsidRPr="00E41ACE">
        <w:rPr>
          <w:color w:val="000000" w:themeColor="text1"/>
          <w:szCs w:val="20"/>
        </w:rPr>
        <w:t>Even in c</w:t>
      </w:r>
      <w:r w:rsidR="00336822" w:rsidRPr="00E41ACE">
        <w:rPr>
          <w:color w:val="000000" w:themeColor="text1"/>
          <w:szCs w:val="20"/>
        </w:rPr>
        <w:t xml:space="preserve">ountries like Wales, </w:t>
      </w:r>
      <w:r w:rsidR="005C76ED" w:rsidRPr="00E41ACE">
        <w:rPr>
          <w:color w:val="000000" w:themeColor="text1"/>
          <w:szCs w:val="20"/>
        </w:rPr>
        <w:t>there are</w:t>
      </w:r>
      <w:r w:rsidR="00336822" w:rsidRPr="00E41ACE">
        <w:rPr>
          <w:color w:val="000000" w:themeColor="text1"/>
          <w:szCs w:val="20"/>
        </w:rPr>
        <w:t xml:space="preserve"> changes in the water cycle, and the once always full reservoirs of North </w:t>
      </w:r>
      <w:r w:rsidR="007B01F7" w:rsidRPr="00E41ACE">
        <w:rPr>
          <w:color w:val="000000" w:themeColor="text1"/>
          <w:szCs w:val="20"/>
        </w:rPr>
        <w:t>Wales</w:t>
      </w:r>
      <w:r w:rsidR="004806AA" w:rsidRPr="00E41ACE">
        <w:rPr>
          <w:color w:val="000000" w:themeColor="text1"/>
          <w:szCs w:val="20"/>
        </w:rPr>
        <w:t xml:space="preserve"> are becoming less predictable</w:t>
      </w:r>
      <w:r w:rsidR="00B7128C" w:rsidRPr="00E41ACE">
        <w:rPr>
          <w:color w:val="000000" w:themeColor="text1"/>
          <w:szCs w:val="20"/>
        </w:rPr>
        <w:t>, either by more concentrated rainfall or reduced rainfall</w:t>
      </w:r>
      <w:r w:rsidR="00493756" w:rsidRPr="00E41ACE">
        <w:rPr>
          <w:color w:val="000000" w:themeColor="text1"/>
          <w:szCs w:val="20"/>
        </w:rPr>
        <w:t xml:space="preserve"> combined with increased </w:t>
      </w:r>
      <w:r w:rsidR="00ED397B" w:rsidRPr="00E41ACE">
        <w:rPr>
          <w:color w:val="000000" w:themeColor="text1"/>
          <w:szCs w:val="20"/>
        </w:rPr>
        <w:t xml:space="preserve">population </w:t>
      </w:r>
      <w:r w:rsidR="00493756" w:rsidRPr="00E41ACE">
        <w:rPr>
          <w:color w:val="000000" w:themeColor="text1"/>
          <w:szCs w:val="20"/>
        </w:rPr>
        <w:t>demand</w:t>
      </w:r>
      <w:r w:rsidR="004806AA" w:rsidRPr="00E41ACE">
        <w:rPr>
          <w:color w:val="000000" w:themeColor="text1"/>
          <w:szCs w:val="20"/>
        </w:rPr>
        <w:t xml:space="preserve">. </w:t>
      </w:r>
      <w:sdt>
        <w:sdtPr>
          <w:rPr>
            <w:szCs w:val="20"/>
          </w:rPr>
          <w:id w:val="-784962562"/>
          <w:citation/>
        </w:sdtPr>
        <w:sdtContent>
          <w:r w:rsidR="00C87259" w:rsidRPr="00E41ACE">
            <w:rPr>
              <w:szCs w:val="20"/>
            </w:rPr>
            <w:fldChar w:fldCharType="begin"/>
          </w:r>
          <w:r w:rsidR="00C87259" w:rsidRPr="00E41ACE">
            <w:rPr>
              <w:szCs w:val="20"/>
            </w:rPr>
            <w:instrText xml:space="preserve"> CITATION Ric20 \l 2057 </w:instrText>
          </w:r>
          <w:r w:rsidR="00C87259" w:rsidRPr="00E41ACE">
            <w:rPr>
              <w:szCs w:val="20"/>
            </w:rPr>
            <w:fldChar w:fldCharType="separate"/>
          </w:r>
          <w:r w:rsidR="00C87259" w:rsidRPr="00E41ACE">
            <w:rPr>
              <w:noProof/>
              <w:szCs w:val="20"/>
            </w:rPr>
            <w:t>(Dallison, 2020)</w:t>
          </w:r>
          <w:r w:rsidR="00C87259" w:rsidRPr="00E41ACE">
            <w:rPr>
              <w:szCs w:val="20"/>
            </w:rPr>
            <w:fldChar w:fldCharType="end"/>
          </w:r>
        </w:sdtContent>
      </w:sdt>
      <w:r w:rsidR="00054AB4" w:rsidRPr="00E41ACE">
        <w:rPr>
          <w:bCs/>
          <w:color w:val="000000" w:themeColor="text1"/>
          <w:szCs w:val="20"/>
        </w:rPr>
        <w:t xml:space="preserve"> </w:t>
      </w:r>
      <w:r w:rsidR="004806AA" w:rsidRPr="00E41ACE">
        <w:rPr>
          <w:color w:val="000000" w:themeColor="text1"/>
          <w:szCs w:val="20"/>
        </w:rPr>
        <w:t>Countries that withdraw more than 25% of their available freshwater resources are considered stressed</w:t>
      </w:r>
      <w:r w:rsidR="00A60ED9" w:rsidRPr="00E41ACE">
        <w:rPr>
          <w:color w:val="000000" w:themeColor="text1"/>
          <w:szCs w:val="20"/>
        </w:rPr>
        <w:t xml:space="preserve">, at 60 per cent they face scarcity and over 70 percent they face severe scarcity. </w:t>
      </w:r>
    </w:p>
    <w:p w14:paraId="1A77CEEA" w14:textId="2286D670" w:rsidR="005257DF" w:rsidRPr="00E41ACE" w:rsidRDefault="004144DC" w:rsidP="00020636">
      <w:pPr>
        <w:pStyle w:val="NormalWeb"/>
        <w:rPr>
          <w:color w:val="000000" w:themeColor="text1"/>
          <w:szCs w:val="20"/>
        </w:rPr>
      </w:pPr>
      <w:r w:rsidRPr="00E41ACE">
        <w:rPr>
          <w:color w:val="000000" w:themeColor="text1"/>
          <w:szCs w:val="20"/>
        </w:rPr>
        <w:t>Water withdrawals are 70% taken by agriculture, whilst the Food and Agricultural O</w:t>
      </w:r>
      <w:r w:rsidR="00F508FB" w:rsidRPr="00E41ACE">
        <w:rPr>
          <w:color w:val="000000" w:themeColor="text1"/>
          <w:szCs w:val="20"/>
        </w:rPr>
        <w:t>rganisation from the UN, estimate that</w:t>
      </w:r>
      <w:r w:rsidR="00BF3C46" w:rsidRPr="00E41ACE">
        <w:rPr>
          <w:color w:val="000000" w:themeColor="text1"/>
          <w:szCs w:val="20"/>
        </w:rPr>
        <w:t xml:space="preserve"> </w:t>
      </w:r>
      <w:r w:rsidR="00F508FB" w:rsidRPr="00E41ACE">
        <w:rPr>
          <w:color w:val="000000" w:themeColor="text1"/>
          <w:szCs w:val="20"/>
        </w:rPr>
        <w:t>40% of rural population live in water areas that are considered as water scarce.</w:t>
      </w:r>
      <w:r w:rsidR="00BF3C46" w:rsidRPr="00E41ACE">
        <w:rPr>
          <w:bCs/>
          <w:color w:val="000000" w:themeColor="text1"/>
          <w:szCs w:val="20"/>
        </w:rPr>
        <w:t xml:space="preserve"> </w:t>
      </w:r>
      <w:r w:rsidR="00F508FB" w:rsidRPr="00E41ACE">
        <w:rPr>
          <w:color w:val="000000" w:themeColor="text1"/>
          <w:szCs w:val="20"/>
        </w:rPr>
        <w:t>The impact of global warming on these areas could be devastating</w:t>
      </w:r>
      <w:r w:rsidR="00BD28B8" w:rsidRPr="00E41ACE">
        <w:rPr>
          <w:color w:val="000000" w:themeColor="text1"/>
          <w:szCs w:val="20"/>
        </w:rPr>
        <w:t>,</w:t>
      </w:r>
      <w:r w:rsidR="00F508FB" w:rsidRPr="00E41ACE">
        <w:rPr>
          <w:color w:val="000000" w:themeColor="text1"/>
          <w:szCs w:val="20"/>
        </w:rPr>
        <w:t xml:space="preserve"> as nearly 70% of the world’s rain dependent crops rely on </w:t>
      </w:r>
      <w:r w:rsidR="00BD28B8" w:rsidRPr="00E41ACE">
        <w:rPr>
          <w:color w:val="000000" w:themeColor="text1"/>
          <w:szCs w:val="20"/>
        </w:rPr>
        <w:t xml:space="preserve">regular </w:t>
      </w:r>
      <w:r w:rsidR="00F508FB" w:rsidRPr="00E41ACE">
        <w:rPr>
          <w:color w:val="000000" w:themeColor="text1"/>
          <w:szCs w:val="20"/>
        </w:rPr>
        <w:t>water</w:t>
      </w:r>
      <w:r w:rsidR="00BD28B8" w:rsidRPr="00E41ACE">
        <w:rPr>
          <w:color w:val="000000" w:themeColor="text1"/>
          <w:szCs w:val="20"/>
        </w:rPr>
        <w:t xml:space="preserve"> </w:t>
      </w:r>
      <w:r w:rsidR="00F508FB" w:rsidRPr="00E41ACE">
        <w:rPr>
          <w:color w:val="000000" w:themeColor="text1"/>
          <w:szCs w:val="20"/>
        </w:rPr>
        <w:t xml:space="preserve">being </w:t>
      </w:r>
      <w:r w:rsidR="003C0D23" w:rsidRPr="00E41ACE">
        <w:rPr>
          <w:color w:val="000000" w:themeColor="text1"/>
          <w:szCs w:val="20"/>
        </w:rPr>
        <w:t>replenished</w:t>
      </w:r>
      <w:r w:rsidR="00F508FB" w:rsidRPr="00E41ACE">
        <w:rPr>
          <w:color w:val="000000" w:themeColor="text1"/>
          <w:szCs w:val="20"/>
        </w:rPr>
        <w:t xml:space="preserve"> into these areas.</w:t>
      </w:r>
      <w:r w:rsidR="005257DF" w:rsidRPr="00E41ACE">
        <w:rPr>
          <w:color w:val="000000" w:themeColor="text1"/>
          <w:szCs w:val="20"/>
        </w:rPr>
        <w:t xml:space="preserve"> </w:t>
      </w:r>
      <w:r w:rsidR="00F508FB" w:rsidRPr="00E41ACE">
        <w:rPr>
          <w:color w:val="000000" w:themeColor="text1"/>
          <w:szCs w:val="20"/>
        </w:rPr>
        <w:t>In certain areas of North Africa, Central Asia and Middle East, including China and India approximately 80-90% of water in the area is used for agriculture.</w:t>
      </w:r>
      <w:r w:rsidR="003C0D23" w:rsidRPr="00E41ACE">
        <w:rPr>
          <w:bCs/>
          <w:color w:val="000000" w:themeColor="text1"/>
          <w:szCs w:val="20"/>
        </w:rPr>
        <w:t xml:space="preserve"> </w:t>
      </w:r>
      <w:sdt>
        <w:sdtPr>
          <w:rPr>
            <w:szCs w:val="20"/>
          </w:rPr>
          <w:id w:val="-683048885"/>
          <w:citation/>
        </w:sdtPr>
        <w:sdtContent>
          <w:r w:rsidR="00D240D5" w:rsidRPr="00E41ACE">
            <w:rPr>
              <w:szCs w:val="20"/>
            </w:rPr>
            <w:fldChar w:fldCharType="begin"/>
          </w:r>
          <w:r w:rsidR="00D240D5" w:rsidRPr="00E41ACE">
            <w:rPr>
              <w:szCs w:val="20"/>
            </w:rPr>
            <w:instrText xml:space="preserve"> CITATION Gum22 \l 2057 </w:instrText>
          </w:r>
          <w:r w:rsidR="00D240D5" w:rsidRPr="00E41ACE">
            <w:rPr>
              <w:szCs w:val="20"/>
            </w:rPr>
            <w:fldChar w:fldCharType="separate"/>
          </w:r>
          <w:r w:rsidR="00D240D5" w:rsidRPr="00E41ACE">
            <w:rPr>
              <w:noProof/>
              <w:szCs w:val="20"/>
            </w:rPr>
            <w:t>(Gumma, 2022)</w:t>
          </w:r>
          <w:r w:rsidR="00D240D5" w:rsidRPr="00E41ACE">
            <w:rPr>
              <w:szCs w:val="20"/>
            </w:rPr>
            <w:fldChar w:fldCharType="end"/>
          </w:r>
        </w:sdtContent>
      </w:sdt>
      <w:r w:rsidR="00F508FB" w:rsidRPr="00E41ACE">
        <w:rPr>
          <w:color w:val="000000" w:themeColor="text1"/>
          <w:szCs w:val="20"/>
        </w:rPr>
        <w:t xml:space="preserve"> </w:t>
      </w:r>
      <w:r w:rsidR="00A66458" w:rsidRPr="00E41ACE">
        <w:rPr>
          <w:color w:val="000000" w:themeColor="text1"/>
          <w:szCs w:val="20"/>
        </w:rPr>
        <w:t>New t</w:t>
      </w:r>
      <w:r w:rsidR="00CF6DC6" w:rsidRPr="00E41ACE">
        <w:rPr>
          <w:color w:val="000000" w:themeColor="text1"/>
          <w:szCs w:val="20"/>
        </w:rPr>
        <w:t>echnologies using water management could make a huge difference here and ease some of the natural challenges faced by even a small reduction in rainfall</w:t>
      </w:r>
      <w:r w:rsidR="00A66458" w:rsidRPr="00E41ACE">
        <w:rPr>
          <w:color w:val="000000" w:themeColor="text1"/>
          <w:szCs w:val="20"/>
        </w:rPr>
        <w:t xml:space="preserve"> and its </w:t>
      </w:r>
      <w:proofErr w:type="gramStart"/>
      <w:r w:rsidR="00A66458" w:rsidRPr="00E41ACE">
        <w:rPr>
          <w:color w:val="000000" w:themeColor="text1"/>
          <w:szCs w:val="20"/>
        </w:rPr>
        <w:t>use</w:t>
      </w:r>
      <w:r w:rsidR="004415BD">
        <w:rPr>
          <w:color w:val="000000" w:themeColor="text1"/>
          <w:szCs w:val="20"/>
        </w:rPr>
        <w:t>, but</w:t>
      </w:r>
      <w:proofErr w:type="gramEnd"/>
      <w:r w:rsidR="004415BD">
        <w:rPr>
          <w:color w:val="000000" w:themeColor="text1"/>
          <w:szCs w:val="20"/>
        </w:rPr>
        <w:t xml:space="preserve"> will require funding and scaling up</w:t>
      </w:r>
      <w:r w:rsidR="00CF6DC6" w:rsidRPr="00E41ACE">
        <w:rPr>
          <w:color w:val="000000" w:themeColor="text1"/>
          <w:szCs w:val="20"/>
        </w:rPr>
        <w:t>.</w:t>
      </w:r>
    </w:p>
    <w:p w14:paraId="4DDD315B" w14:textId="77777777" w:rsidR="00C20535" w:rsidRPr="00E41ACE" w:rsidRDefault="00C20535" w:rsidP="00020636">
      <w:pPr>
        <w:pStyle w:val="NormalWeb"/>
        <w:shd w:val="clear" w:color="auto" w:fill="FFFFFF"/>
        <w:spacing w:before="0" w:beforeAutospacing="0" w:after="0" w:afterAutospacing="0"/>
        <w:textAlignment w:val="baseline"/>
        <w:rPr>
          <w:rFonts w:cs="Calibri"/>
          <w:bCs/>
          <w:color w:val="000000" w:themeColor="text1"/>
          <w:szCs w:val="20"/>
        </w:rPr>
      </w:pPr>
    </w:p>
    <w:p w14:paraId="5F514245" w14:textId="77777777" w:rsidR="00C20535" w:rsidRPr="00E41ACE" w:rsidRDefault="00C20535" w:rsidP="00020636">
      <w:pPr>
        <w:pStyle w:val="NormalWeb"/>
        <w:shd w:val="clear" w:color="auto" w:fill="FFFFFF"/>
        <w:spacing w:before="0" w:beforeAutospacing="0" w:after="0" w:afterAutospacing="0"/>
        <w:textAlignment w:val="baseline"/>
        <w:rPr>
          <w:rFonts w:cs="Calibri"/>
          <w:bCs/>
          <w:color w:val="000000" w:themeColor="text1"/>
          <w:szCs w:val="20"/>
        </w:rPr>
      </w:pPr>
    </w:p>
    <w:p w14:paraId="79EECDA9" w14:textId="77777777" w:rsidR="00C20535" w:rsidRPr="00E41ACE" w:rsidRDefault="00C20535" w:rsidP="00020636">
      <w:pPr>
        <w:pStyle w:val="NormalWeb"/>
        <w:shd w:val="clear" w:color="auto" w:fill="FFFFFF"/>
        <w:spacing w:before="0" w:beforeAutospacing="0" w:after="0" w:afterAutospacing="0"/>
        <w:textAlignment w:val="baseline"/>
        <w:rPr>
          <w:rFonts w:cs="Calibri"/>
          <w:bCs/>
          <w:color w:val="000000" w:themeColor="text1"/>
          <w:szCs w:val="20"/>
        </w:rPr>
      </w:pPr>
    </w:p>
    <w:p w14:paraId="2BBF2C4B" w14:textId="77777777" w:rsidR="00C20535" w:rsidRPr="00E41ACE" w:rsidRDefault="00C20535" w:rsidP="00020636">
      <w:pPr>
        <w:pStyle w:val="NormalWeb"/>
        <w:shd w:val="clear" w:color="auto" w:fill="FFFFFF"/>
        <w:spacing w:before="0" w:beforeAutospacing="0" w:after="0" w:afterAutospacing="0"/>
        <w:textAlignment w:val="baseline"/>
        <w:rPr>
          <w:rFonts w:cs="Calibri"/>
          <w:bCs/>
          <w:color w:val="000000" w:themeColor="text1"/>
          <w:szCs w:val="20"/>
        </w:rPr>
      </w:pPr>
    </w:p>
    <w:p w14:paraId="38607814" w14:textId="77777777" w:rsidR="00882A92" w:rsidRDefault="00882A92" w:rsidP="00372D9F">
      <w:pPr>
        <w:pStyle w:val="MinorHeaders"/>
      </w:pPr>
    </w:p>
    <w:p w14:paraId="580096EB" w14:textId="7C5EE5CF" w:rsidR="00397DD9" w:rsidRDefault="008554A5" w:rsidP="00372D9F">
      <w:pPr>
        <w:pStyle w:val="MinorHeaders"/>
      </w:pPr>
      <w:r w:rsidRPr="00E41ACE">
        <w:lastRenderedPageBreak/>
        <w:t>Urbanisation of the World</w:t>
      </w:r>
    </w:p>
    <w:p w14:paraId="5F588F47" w14:textId="62D20D96" w:rsidR="00742052" w:rsidRDefault="00742052" w:rsidP="00372D9F">
      <w:pPr>
        <w:pStyle w:val="MinorHeaders"/>
      </w:pPr>
    </w:p>
    <w:p w14:paraId="5D0287C7" w14:textId="269286E1" w:rsidR="00742052" w:rsidRPr="00742052" w:rsidRDefault="00742052" w:rsidP="00742052">
      <w:pPr>
        <w:rPr>
          <w:rFonts w:ascii="Helvetica" w:hAnsi="Helvetica" w:cs="Arial"/>
          <w:b/>
          <w:bCs/>
          <w:noProof/>
          <w:sz w:val="18"/>
          <w:szCs w:val="18"/>
        </w:rPr>
      </w:pPr>
      <w:r w:rsidRPr="00742052">
        <w:rPr>
          <w:rFonts w:ascii="Helvetica" w:hAnsi="Helvetica" w:cs="Arial"/>
          <w:b/>
          <w:bCs/>
          <w:noProof/>
          <w:sz w:val="18"/>
          <w:szCs w:val="18"/>
        </w:rPr>
        <w:t>Growth in global urban and rural populations to 2050</w:t>
      </w:r>
    </w:p>
    <w:p w14:paraId="795487D8" w14:textId="7F5E7569" w:rsidR="00397DD9" w:rsidRPr="00E41ACE" w:rsidRDefault="00397DD9" w:rsidP="00020636">
      <w:pPr>
        <w:rPr>
          <w:rFonts w:ascii="Helvetica" w:hAnsi="Helvetica"/>
          <w:sz w:val="20"/>
        </w:rPr>
      </w:pPr>
    </w:p>
    <w:p w14:paraId="44FF3CE3" w14:textId="5FA3205F" w:rsidR="008554A5" w:rsidRPr="00E41ACE" w:rsidRDefault="008A3492" w:rsidP="00020636">
      <w:pPr>
        <w:pStyle w:val="NormalWeb"/>
        <w:shd w:val="clear" w:color="auto" w:fill="FFFFFF"/>
        <w:spacing w:before="0" w:beforeAutospacing="0" w:after="0" w:afterAutospacing="0"/>
        <w:textAlignment w:val="baseline"/>
        <w:rPr>
          <w:rFonts w:cs="Calibri"/>
          <w:bCs/>
          <w:color w:val="000000" w:themeColor="text1"/>
          <w:szCs w:val="20"/>
        </w:rPr>
      </w:pPr>
      <w:r>
        <w:rPr>
          <w:rFonts w:cs="Arial"/>
          <w:noProof/>
          <w:szCs w:val="20"/>
        </w:rPr>
        <mc:AlternateContent>
          <mc:Choice Requires="wps">
            <w:drawing>
              <wp:anchor distT="0" distB="0" distL="114300" distR="114300" simplePos="0" relativeHeight="251676672" behindDoc="0" locked="0" layoutInCell="1" allowOverlap="1" wp14:anchorId="2CC1EEC6" wp14:editId="134E64ED">
                <wp:simplePos x="0" y="0"/>
                <wp:positionH relativeFrom="column">
                  <wp:posOffset>156883</wp:posOffset>
                </wp:positionH>
                <wp:positionV relativeFrom="paragraph">
                  <wp:posOffset>2235144</wp:posOffset>
                </wp:positionV>
                <wp:extent cx="2210938" cy="25930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2210938" cy="259307"/>
                        </a:xfrm>
                        <a:prstGeom prst="rect">
                          <a:avLst/>
                        </a:prstGeom>
                        <a:noFill/>
                        <a:ln w="6350">
                          <a:noFill/>
                        </a:ln>
                      </wps:spPr>
                      <wps:txbx>
                        <w:txbxContent>
                          <w:p w14:paraId="3709A3CF" w14:textId="77777777" w:rsidR="008A3492" w:rsidRPr="00D71817" w:rsidRDefault="008A3492" w:rsidP="008A3492">
                            <w:pPr>
                              <w:rPr>
                                <w:rFonts w:ascii="Helvetica" w:hAnsi="Helvetica"/>
                                <w:sz w:val="16"/>
                                <w:szCs w:val="16"/>
                              </w:rPr>
                            </w:pPr>
                            <w:r w:rsidRPr="00D71817">
                              <w:rPr>
                                <w:rFonts w:ascii="Helvetica" w:hAnsi="Helvetica"/>
                                <w:b/>
                                <w:bCs/>
                                <w:sz w:val="16"/>
                                <w:szCs w:val="16"/>
                              </w:rPr>
                              <w:t>Figure 5</w:t>
                            </w:r>
                            <w:r w:rsidRPr="00D71817">
                              <w:rPr>
                                <w:rFonts w:ascii="Helvetica" w:hAnsi="Helvetica"/>
                                <w:sz w:val="16"/>
                                <w:szCs w:val="16"/>
                              </w:rPr>
                              <w:t xml:space="preserve"> UN, Food challenges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C1EEC6" id="Text Box 15" o:spid="_x0000_s1036" type="#_x0000_t202" style="position:absolute;margin-left:12.35pt;margin-top:176pt;width:174.1pt;height:20.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" filled="f" stroked="f" strokeweight=".5pt">
                <v:textbox>
                  <w:txbxContent>
                    <w:p w14:paraId="3709A3CF" w14:textId="77777777" w:rsidR="008A3492" w:rsidRPr="00D71817" w:rsidRDefault="008A3492" w:rsidP="008A3492">
                      <w:pPr>
                        <w:rPr>
                          <w:rFonts w:ascii="Helvetica" w:hAnsi="Helvetica"/>
                          <w:sz w:val="16"/>
                          <w:szCs w:val="16"/>
                        </w:rPr>
                      </w:pPr>
                      <w:r w:rsidRPr="00D71817">
                        <w:rPr>
                          <w:rFonts w:ascii="Helvetica" w:hAnsi="Helvetica"/>
                          <w:b/>
                          <w:bCs/>
                          <w:sz w:val="16"/>
                          <w:szCs w:val="16"/>
                        </w:rPr>
                        <w:t>Figure 5</w:t>
                      </w:r>
                      <w:r w:rsidRPr="00D71817">
                        <w:rPr>
                          <w:rFonts w:ascii="Helvetica" w:hAnsi="Helvetica"/>
                          <w:sz w:val="16"/>
                          <w:szCs w:val="16"/>
                        </w:rPr>
                        <w:t xml:space="preserve"> UN, Food challenges 2015</w:t>
                      </w:r>
                    </w:p>
                  </w:txbxContent>
                </v:textbox>
              </v:shape>
            </w:pict>
          </mc:Fallback>
        </mc:AlternateContent>
      </w:r>
      <w:r w:rsidR="009846B6" w:rsidRPr="00E41ACE">
        <w:rPr>
          <w:rFonts w:cs="Calibri"/>
          <w:bCs/>
          <w:noProof/>
          <w:color w:val="000000" w:themeColor="text1"/>
          <w:szCs w:val="20"/>
        </w:rPr>
        <w:drawing>
          <wp:inline distT="0" distB="0" distL="0" distR="0" wp14:anchorId="38061893" wp14:editId="74E66217">
            <wp:extent cx="5717629" cy="2304000"/>
            <wp:effectExtent l="0" t="0" r="0" b="0"/>
            <wp:docPr id="11" name="Picture 11"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waterfall chart&#10;&#10;Description automatically generated"/>
                    <pic:cNvPicPr/>
                  </pic:nvPicPr>
                  <pic:blipFill rotWithShape="1">
                    <a:blip r:embed="rId16" cstate="print">
                      <a:extLst>
                        <a:ext uri="{28A0092B-C50C-407E-A947-70E740481C1C}">
                          <a14:useLocalDpi xmlns:a14="http://schemas.microsoft.com/office/drawing/2010/main" val="0"/>
                        </a:ext>
                      </a:extLst>
                    </a:blip>
                    <a:srcRect l="-628" t="12186" r="628" b="9629"/>
                    <a:stretch/>
                  </pic:blipFill>
                  <pic:spPr bwMode="auto">
                    <a:xfrm>
                      <a:off x="0" y="0"/>
                      <a:ext cx="5731510" cy="2309594"/>
                    </a:xfrm>
                    <a:prstGeom prst="rect">
                      <a:avLst/>
                    </a:prstGeom>
                    <a:ln>
                      <a:noFill/>
                    </a:ln>
                    <a:extLst>
                      <a:ext uri="{53640926-AAD7-44D8-BBD7-CCE9431645EC}">
                        <a14:shadowObscured xmlns:a14="http://schemas.microsoft.com/office/drawing/2010/main"/>
                      </a:ext>
                    </a:extLst>
                  </pic:spPr>
                </pic:pic>
              </a:graphicData>
            </a:graphic>
          </wp:inline>
        </w:drawing>
      </w:r>
    </w:p>
    <w:p w14:paraId="1380684B" w14:textId="402DB7AC" w:rsidR="005A3218" w:rsidRPr="00E41ACE" w:rsidRDefault="005A3218" w:rsidP="00020636">
      <w:pPr>
        <w:pStyle w:val="NormalWeb"/>
        <w:shd w:val="clear" w:color="auto" w:fill="FFFFFF"/>
        <w:spacing w:before="0" w:beforeAutospacing="0" w:after="0" w:afterAutospacing="0"/>
        <w:textAlignment w:val="baseline"/>
        <w:rPr>
          <w:rFonts w:cs="Calibri"/>
          <w:bCs/>
          <w:color w:val="000000" w:themeColor="text1"/>
          <w:szCs w:val="20"/>
        </w:rPr>
      </w:pPr>
    </w:p>
    <w:p w14:paraId="68228435" w14:textId="09E2C9B8" w:rsidR="007D18FC" w:rsidRPr="00E41ACE" w:rsidRDefault="005A3218" w:rsidP="00020636">
      <w:pPr>
        <w:pStyle w:val="NormalWeb"/>
        <w:rPr>
          <w:rFonts w:cs="Arial"/>
          <w:color w:val="202124"/>
          <w:szCs w:val="20"/>
          <w:shd w:val="clear" w:color="auto" w:fill="FFFFFF"/>
        </w:rPr>
      </w:pPr>
      <w:r w:rsidRPr="00E41ACE">
        <w:rPr>
          <w:rFonts w:cs="Calibri"/>
          <w:color w:val="000000" w:themeColor="text1"/>
          <w:szCs w:val="20"/>
        </w:rPr>
        <w:t>The world is becoming increasingly an urban population.</w:t>
      </w:r>
      <w:r w:rsidR="00BF3BF9" w:rsidRPr="00E41ACE">
        <w:rPr>
          <w:rFonts w:cs="Calibri"/>
          <w:color w:val="000000" w:themeColor="text1"/>
          <w:szCs w:val="20"/>
        </w:rPr>
        <w:t xml:space="preserve"> </w:t>
      </w:r>
      <w:r w:rsidR="000307B0" w:rsidRPr="00E41ACE">
        <w:rPr>
          <w:rFonts w:cs="Calibri"/>
          <w:color w:val="000000" w:themeColor="text1"/>
          <w:szCs w:val="20"/>
        </w:rPr>
        <w:t xml:space="preserve">Populations living in </w:t>
      </w:r>
      <w:r w:rsidR="0020002B" w:rsidRPr="00E41ACE">
        <w:rPr>
          <w:rFonts w:cs="Calibri"/>
          <w:color w:val="000000" w:themeColor="text1"/>
          <w:szCs w:val="20"/>
        </w:rPr>
        <w:t xml:space="preserve">urban areas were </w:t>
      </w:r>
      <w:r w:rsidR="000307B0" w:rsidRPr="00E41ACE">
        <w:rPr>
          <w:rFonts w:cs="Arial"/>
          <w:color w:val="202124"/>
          <w:szCs w:val="20"/>
          <w:shd w:val="clear" w:color="auto" w:fill="FFFFFF"/>
        </w:rPr>
        <w:t xml:space="preserve">less than 200 million in 1900 </w:t>
      </w:r>
      <w:r w:rsidR="0020002B" w:rsidRPr="00E41ACE">
        <w:rPr>
          <w:rFonts w:cs="Arial"/>
          <w:color w:val="202124"/>
          <w:szCs w:val="20"/>
          <w:shd w:val="clear" w:color="auto" w:fill="FFFFFF"/>
        </w:rPr>
        <w:t xml:space="preserve">rising </w:t>
      </w:r>
      <w:r w:rsidR="000307B0" w:rsidRPr="00E41ACE">
        <w:rPr>
          <w:rFonts w:cs="Arial"/>
          <w:color w:val="202124"/>
          <w:szCs w:val="20"/>
          <w:shd w:val="clear" w:color="auto" w:fill="FFFFFF"/>
        </w:rPr>
        <w:t>to 2.86 billion in 2000</w:t>
      </w:r>
      <w:r w:rsidR="00F4457B" w:rsidRPr="00E41ACE">
        <w:rPr>
          <w:rFonts w:cs="Arial"/>
          <w:color w:val="202124"/>
          <w:szCs w:val="20"/>
          <w:shd w:val="clear" w:color="auto" w:fill="FFFFFF"/>
        </w:rPr>
        <w:t xml:space="preserve">. </w:t>
      </w:r>
      <w:sdt>
        <w:sdtPr>
          <w:rPr>
            <w:szCs w:val="20"/>
          </w:rPr>
          <w:id w:val="2127880923"/>
          <w:citation/>
        </w:sdtPr>
        <w:sdtContent>
          <w:r w:rsidR="009F732B" w:rsidRPr="00E41ACE">
            <w:rPr>
              <w:szCs w:val="20"/>
            </w:rPr>
            <w:fldChar w:fldCharType="begin"/>
          </w:r>
          <w:r w:rsidR="009F732B" w:rsidRPr="00E41ACE">
            <w:rPr>
              <w:szCs w:val="20"/>
            </w:rPr>
            <w:instrText xml:space="preserve"> CITATION Wor22 \l 2057 </w:instrText>
          </w:r>
          <w:r w:rsidR="009F732B" w:rsidRPr="00E41ACE">
            <w:rPr>
              <w:szCs w:val="20"/>
            </w:rPr>
            <w:fldChar w:fldCharType="separate"/>
          </w:r>
          <w:r w:rsidR="009F732B" w:rsidRPr="00E41ACE">
            <w:rPr>
              <w:noProof/>
              <w:szCs w:val="20"/>
            </w:rPr>
            <w:t>(World Bank, 2022)</w:t>
          </w:r>
          <w:r w:rsidR="009F732B" w:rsidRPr="00E41ACE">
            <w:rPr>
              <w:szCs w:val="20"/>
            </w:rPr>
            <w:fldChar w:fldCharType="end"/>
          </w:r>
        </w:sdtContent>
      </w:sdt>
      <w:r w:rsidR="00DD0BA2" w:rsidRPr="00E41ACE">
        <w:rPr>
          <w:szCs w:val="20"/>
        </w:rPr>
        <w:t>.</w:t>
      </w:r>
      <w:r w:rsidR="00B67B8B" w:rsidRPr="00E41ACE">
        <w:rPr>
          <w:szCs w:val="20"/>
        </w:rPr>
        <w:t xml:space="preserve"> </w:t>
      </w:r>
      <w:r w:rsidR="00DD0BA2" w:rsidRPr="00E41ACE">
        <w:rPr>
          <w:szCs w:val="20"/>
        </w:rPr>
        <w:t>W</w:t>
      </w:r>
      <w:r w:rsidR="00B67B8B" w:rsidRPr="00E41ACE">
        <w:rPr>
          <w:szCs w:val="20"/>
        </w:rPr>
        <w:t>ith this</w:t>
      </w:r>
      <w:r w:rsidR="00DD0BA2" w:rsidRPr="00E41ACE">
        <w:rPr>
          <w:szCs w:val="20"/>
        </w:rPr>
        <w:t>,</w:t>
      </w:r>
      <w:r w:rsidR="00B67B8B" w:rsidRPr="00E41ACE">
        <w:rPr>
          <w:szCs w:val="20"/>
        </w:rPr>
        <w:t xml:space="preserve"> </w:t>
      </w:r>
      <w:r w:rsidR="00B67B8B" w:rsidRPr="00E41ACE">
        <w:rPr>
          <w:rFonts w:cs="Open Sans"/>
          <w:szCs w:val="20"/>
          <w:shd w:val="clear" w:color="auto" w:fill="FFFFFF"/>
        </w:rPr>
        <w:t>the expansion of urban land consumption outpaces population growth by as much as 50%.</w:t>
      </w:r>
      <w:r w:rsidR="009278D3" w:rsidRPr="00E41ACE">
        <w:rPr>
          <w:bCs/>
          <w:color w:val="000000" w:themeColor="text1"/>
          <w:szCs w:val="20"/>
        </w:rPr>
        <w:t xml:space="preserve"> </w:t>
      </w:r>
      <w:r w:rsidR="00F4457B" w:rsidRPr="00E41ACE">
        <w:rPr>
          <w:rFonts w:cs="Arial"/>
          <w:color w:val="202124"/>
          <w:szCs w:val="20"/>
          <w:shd w:val="clear" w:color="auto" w:fill="FFFFFF"/>
        </w:rPr>
        <w:t xml:space="preserve">With higher mortality rates and shorter life expectancies, populations are continuing to move into cities and towns where the economic benefits are higher, education </w:t>
      </w:r>
      <w:r w:rsidR="00376609" w:rsidRPr="00E41ACE">
        <w:rPr>
          <w:rFonts w:cs="Arial"/>
          <w:color w:val="202124"/>
          <w:szCs w:val="20"/>
          <w:shd w:val="clear" w:color="auto" w:fill="FFFFFF"/>
        </w:rPr>
        <w:t xml:space="preserve">is of a higher standard </w:t>
      </w:r>
      <w:r w:rsidR="00F4457B" w:rsidRPr="00E41ACE">
        <w:rPr>
          <w:rFonts w:cs="Arial"/>
          <w:color w:val="202124"/>
          <w:szCs w:val="20"/>
          <w:shd w:val="clear" w:color="auto" w:fill="FFFFFF"/>
        </w:rPr>
        <w:t>and more access to services</w:t>
      </w:r>
      <w:r w:rsidR="00376609" w:rsidRPr="00E41ACE">
        <w:rPr>
          <w:rFonts w:cs="Arial"/>
          <w:color w:val="202124"/>
          <w:szCs w:val="20"/>
          <w:shd w:val="clear" w:color="auto" w:fill="FFFFFF"/>
        </w:rPr>
        <w:t xml:space="preserve"> makes all round</w:t>
      </w:r>
      <w:r w:rsidR="00952660" w:rsidRPr="00E41ACE">
        <w:rPr>
          <w:rFonts w:cs="Arial"/>
          <w:color w:val="202124"/>
          <w:szCs w:val="20"/>
          <w:shd w:val="clear" w:color="auto" w:fill="FFFFFF"/>
        </w:rPr>
        <w:t xml:space="preserve"> perceived </w:t>
      </w:r>
      <w:r w:rsidR="00376609" w:rsidRPr="00E41ACE">
        <w:rPr>
          <w:rFonts w:cs="Arial"/>
          <w:color w:val="202124"/>
          <w:szCs w:val="20"/>
          <w:shd w:val="clear" w:color="auto" w:fill="FFFFFF"/>
        </w:rPr>
        <w:t>lifestyle improvements</w:t>
      </w:r>
      <w:r w:rsidR="00F4457B" w:rsidRPr="00E41ACE">
        <w:rPr>
          <w:rFonts w:cs="Arial"/>
          <w:color w:val="202124"/>
          <w:szCs w:val="20"/>
          <w:shd w:val="clear" w:color="auto" w:fill="FFFFFF"/>
        </w:rPr>
        <w:t xml:space="preserve">. </w:t>
      </w:r>
      <w:r w:rsidR="0012379D" w:rsidRPr="00E41ACE">
        <w:rPr>
          <w:color w:val="000000" w:themeColor="text1"/>
          <w:szCs w:val="20"/>
        </w:rPr>
        <w:t>The move into urban areas</w:t>
      </w:r>
      <w:r w:rsidR="005016A1" w:rsidRPr="00E41ACE">
        <w:rPr>
          <w:color w:val="000000" w:themeColor="text1"/>
          <w:szCs w:val="20"/>
        </w:rPr>
        <w:t xml:space="preserve"> has produced an increase demand for processed food, </w:t>
      </w:r>
      <w:r w:rsidR="008B6263" w:rsidRPr="00E41ACE">
        <w:rPr>
          <w:color w:val="000000" w:themeColor="text1"/>
          <w:szCs w:val="20"/>
        </w:rPr>
        <w:t>demanding wider</w:t>
      </w:r>
      <w:r w:rsidR="005016A1" w:rsidRPr="00E41ACE">
        <w:rPr>
          <w:color w:val="000000" w:themeColor="text1"/>
          <w:szCs w:val="20"/>
        </w:rPr>
        <w:t xml:space="preserve"> </w:t>
      </w:r>
      <w:r w:rsidR="008B6263" w:rsidRPr="00E41ACE">
        <w:rPr>
          <w:color w:val="000000" w:themeColor="text1"/>
          <w:szCs w:val="20"/>
        </w:rPr>
        <w:t>selections of food</w:t>
      </w:r>
      <w:r w:rsidR="001664FB" w:rsidRPr="00E41ACE">
        <w:rPr>
          <w:color w:val="000000" w:themeColor="text1"/>
          <w:szCs w:val="20"/>
        </w:rPr>
        <w:t xml:space="preserve"> </w:t>
      </w:r>
      <w:r w:rsidR="006A51DD" w:rsidRPr="00E41ACE">
        <w:rPr>
          <w:color w:val="000000" w:themeColor="text1"/>
          <w:szCs w:val="20"/>
        </w:rPr>
        <w:t xml:space="preserve">as incomes rise and </w:t>
      </w:r>
      <w:r w:rsidR="002E5F82" w:rsidRPr="00E41ACE">
        <w:rPr>
          <w:color w:val="000000" w:themeColor="text1"/>
          <w:szCs w:val="20"/>
        </w:rPr>
        <w:t xml:space="preserve">consumer </w:t>
      </w:r>
      <w:r w:rsidR="006A51DD" w:rsidRPr="00E41ACE">
        <w:rPr>
          <w:color w:val="000000" w:themeColor="text1"/>
          <w:szCs w:val="20"/>
        </w:rPr>
        <w:t>choice expands</w:t>
      </w:r>
      <w:r w:rsidR="005016A1" w:rsidRPr="00E41ACE">
        <w:rPr>
          <w:color w:val="000000" w:themeColor="text1"/>
          <w:szCs w:val="20"/>
        </w:rPr>
        <w:t>.</w:t>
      </w:r>
      <w:r w:rsidR="0012379D" w:rsidRPr="00E41ACE">
        <w:rPr>
          <w:color w:val="000000" w:themeColor="text1"/>
          <w:szCs w:val="20"/>
        </w:rPr>
        <w:t xml:space="preserve"> </w:t>
      </w:r>
    </w:p>
    <w:p w14:paraId="244A9EDC" w14:textId="1CF9CF66" w:rsidR="00166D0B" w:rsidRPr="00E41ACE" w:rsidRDefault="00166D0B" w:rsidP="00020636">
      <w:pPr>
        <w:pStyle w:val="NormalWeb"/>
        <w:rPr>
          <w:color w:val="000000" w:themeColor="text1"/>
          <w:szCs w:val="20"/>
        </w:rPr>
      </w:pPr>
      <w:r w:rsidRPr="00E41ACE">
        <w:rPr>
          <w:color w:val="000000" w:themeColor="text1"/>
          <w:szCs w:val="20"/>
        </w:rPr>
        <w:t>Higher income in urban areas allows for more processed food which may have a lot of convenience labour embedded into the cost, such as preparation</w:t>
      </w:r>
      <w:r w:rsidR="00CB57DC" w:rsidRPr="00E41ACE">
        <w:rPr>
          <w:color w:val="000000" w:themeColor="text1"/>
          <w:szCs w:val="20"/>
        </w:rPr>
        <w:t xml:space="preserve"> </w:t>
      </w:r>
      <w:r w:rsidRPr="00E41ACE">
        <w:rPr>
          <w:color w:val="000000" w:themeColor="text1"/>
          <w:szCs w:val="20"/>
        </w:rPr>
        <w:t xml:space="preserve">and transport. </w:t>
      </w:r>
      <w:r w:rsidR="006B273A" w:rsidRPr="00E41ACE">
        <w:rPr>
          <w:color w:val="000000" w:themeColor="text1"/>
          <w:szCs w:val="20"/>
        </w:rPr>
        <w:t xml:space="preserve">The growth of </w:t>
      </w:r>
      <w:r w:rsidR="00593908" w:rsidRPr="00E41ACE">
        <w:rPr>
          <w:color w:val="000000" w:themeColor="text1"/>
          <w:szCs w:val="20"/>
        </w:rPr>
        <w:t>convenience</w:t>
      </w:r>
      <w:r w:rsidR="006B273A" w:rsidRPr="00E41ACE">
        <w:rPr>
          <w:color w:val="000000" w:themeColor="text1"/>
          <w:szCs w:val="20"/>
        </w:rPr>
        <w:t xml:space="preserve"> food such as </w:t>
      </w:r>
      <w:r w:rsidR="00593908" w:rsidRPr="00E41ACE">
        <w:rPr>
          <w:color w:val="000000" w:themeColor="text1"/>
          <w:szCs w:val="20"/>
        </w:rPr>
        <w:t>MacDonalds</w:t>
      </w:r>
      <w:r w:rsidR="006B273A" w:rsidRPr="00E41ACE">
        <w:rPr>
          <w:color w:val="000000" w:themeColor="text1"/>
          <w:szCs w:val="20"/>
        </w:rPr>
        <w:t xml:space="preserve"> </w:t>
      </w:r>
      <w:r w:rsidR="00327BAD" w:rsidRPr="00E41ACE">
        <w:rPr>
          <w:color w:val="000000" w:themeColor="text1"/>
          <w:szCs w:val="20"/>
        </w:rPr>
        <w:t xml:space="preserve">or Subway </w:t>
      </w:r>
      <w:r w:rsidR="006B273A" w:rsidRPr="00E41ACE">
        <w:rPr>
          <w:color w:val="000000" w:themeColor="text1"/>
          <w:szCs w:val="20"/>
        </w:rPr>
        <w:t xml:space="preserve">supports a truly 24 hour working </w:t>
      </w:r>
      <w:r w:rsidR="00A711FA" w:rsidRPr="00E41ACE">
        <w:rPr>
          <w:color w:val="000000" w:themeColor="text1"/>
          <w:szCs w:val="20"/>
        </w:rPr>
        <w:t xml:space="preserve">urban </w:t>
      </w:r>
      <w:r w:rsidR="006B273A" w:rsidRPr="00E41ACE">
        <w:rPr>
          <w:color w:val="000000" w:themeColor="text1"/>
          <w:szCs w:val="20"/>
        </w:rPr>
        <w:t>system.</w:t>
      </w:r>
      <w:r w:rsidR="00246B31" w:rsidRPr="00E41ACE">
        <w:rPr>
          <w:color w:val="FF0000"/>
          <w:szCs w:val="20"/>
        </w:rPr>
        <w:t xml:space="preserve"> </w:t>
      </w:r>
      <w:sdt>
        <w:sdtPr>
          <w:rPr>
            <w:szCs w:val="20"/>
          </w:rPr>
          <w:id w:val="1587887173"/>
          <w:citation/>
        </w:sdtPr>
        <w:sdtContent>
          <w:r w:rsidR="00280D84" w:rsidRPr="00E41ACE">
            <w:rPr>
              <w:szCs w:val="20"/>
            </w:rPr>
            <w:fldChar w:fldCharType="begin"/>
          </w:r>
          <w:r w:rsidR="00280D84" w:rsidRPr="00E41ACE">
            <w:rPr>
              <w:szCs w:val="20"/>
            </w:rPr>
            <w:instrText xml:space="preserve">CITATION MAR \l 2057 </w:instrText>
          </w:r>
          <w:r w:rsidR="00280D84" w:rsidRPr="00E41ACE">
            <w:rPr>
              <w:szCs w:val="20"/>
            </w:rPr>
            <w:fldChar w:fldCharType="separate"/>
          </w:r>
          <w:r w:rsidR="00280D84" w:rsidRPr="00E41ACE">
            <w:rPr>
              <w:noProof/>
              <w:szCs w:val="20"/>
            </w:rPr>
            <w:t>(GARRETT, 2010)</w:t>
          </w:r>
          <w:r w:rsidR="00280D84" w:rsidRPr="00E41ACE">
            <w:rPr>
              <w:szCs w:val="20"/>
            </w:rPr>
            <w:fldChar w:fldCharType="end"/>
          </w:r>
        </w:sdtContent>
      </w:sdt>
      <w:r w:rsidR="00280D84" w:rsidRPr="00E41ACE">
        <w:rPr>
          <w:color w:val="000000" w:themeColor="text1"/>
          <w:szCs w:val="20"/>
        </w:rPr>
        <w:t xml:space="preserve"> </w:t>
      </w:r>
      <w:r w:rsidR="00141332" w:rsidRPr="00E41ACE">
        <w:rPr>
          <w:color w:val="000000" w:themeColor="text1"/>
          <w:szCs w:val="20"/>
        </w:rPr>
        <w:t>Th</w:t>
      </w:r>
      <w:r w:rsidR="00327BAD" w:rsidRPr="00E41ACE">
        <w:rPr>
          <w:color w:val="000000" w:themeColor="text1"/>
          <w:szCs w:val="20"/>
        </w:rPr>
        <w:t>is</w:t>
      </w:r>
      <w:r w:rsidR="00141332" w:rsidRPr="00E41ACE">
        <w:rPr>
          <w:color w:val="000000" w:themeColor="text1"/>
          <w:szCs w:val="20"/>
        </w:rPr>
        <w:t xml:space="preserve"> </w:t>
      </w:r>
      <w:r w:rsidR="000B2B6C" w:rsidRPr="00E41ACE">
        <w:rPr>
          <w:color w:val="000000" w:themeColor="text1"/>
          <w:szCs w:val="20"/>
        </w:rPr>
        <w:t xml:space="preserve">24/7 </w:t>
      </w:r>
      <w:r w:rsidR="00141332" w:rsidRPr="00E41ACE">
        <w:rPr>
          <w:color w:val="000000" w:themeColor="text1"/>
          <w:szCs w:val="20"/>
        </w:rPr>
        <w:t>food is also changing</w:t>
      </w:r>
      <w:r w:rsidR="00327BAD" w:rsidRPr="00E41ACE">
        <w:rPr>
          <w:color w:val="000000" w:themeColor="text1"/>
          <w:szCs w:val="20"/>
        </w:rPr>
        <w:t>,</w:t>
      </w:r>
      <w:r w:rsidR="00141332" w:rsidRPr="00E41ACE">
        <w:rPr>
          <w:color w:val="000000" w:themeColor="text1"/>
          <w:szCs w:val="20"/>
        </w:rPr>
        <w:t xml:space="preserve"> containing higher energy density, in raised levels of fat, sugar and salt</w:t>
      </w:r>
      <w:r w:rsidR="00327BAD" w:rsidRPr="00E41ACE">
        <w:rPr>
          <w:color w:val="000000" w:themeColor="text1"/>
          <w:szCs w:val="20"/>
        </w:rPr>
        <w:t>.</w:t>
      </w:r>
      <w:r w:rsidR="00141332" w:rsidRPr="00E41ACE">
        <w:rPr>
          <w:color w:val="000000" w:themeColor="text1"/>
          <w:szCs w:val="20"/>
        </w:rPr>
        <w:t xml:space="preserve"> </w:t>
      </w:r>
      <w:r w:rsidR="00327BAD" w:rsidRPr="00E41ACE">
        <w:rPr>
          <w:color w:val="000000" w:themeColor="text1"/>
          <w:szCs w:val="20"/>
        </w:rPr>
        <w:t>T</w:t>
      </w:r>
      <w:r w:rsidR="00141332" w:rsidRPr="00E41ACE">
        <w:rPr>
          <w:color w:val="000000" w:themeColor="text1"/>
          <w:szCs w:val="20"/>
        </w:rPr>
        <w:t>he move into urbanisation also</w:t>
      </w:r>
      <w:r w:rsidR="00FA7706" w:rsidRPr="00E41ACE">
        <w:rPr>
          <w:color w:val="000000" w:themeColor="text1"/>
          <w:szCs w:val="20"/>
        </w:rPr>
        <w:t xml:space="preserve"> now</w:t>
      </w:r>
      <w:r w:rsidR="00141332" w:rsidRPr="00E41ACE">
        <w:rPr>
          <w:color w:val="000000" w:themeColor="text1"/>
          <w:szCs w:val="20"/>
        </w:rPr>
        <w:t xml:space="preserve"> requires more people working in transport than agriculture</w:t>
      </w:r>
      <w:r w:rsidR="00FA7706" w:rsidRPr="00E41ACE">
        <w:rPr>
          <w:color w:val="000000" w:themeColor="text1"/>
          <w:szCs w:val="20"/>
        </w:rPr>
        <w:t>.</w:t>
      </w:r>
      <w:r w:rsidR="00141332" w:rsidRPr="00E41ACE">
        <w:rPr>
          <w:color w:val="000000" w:themeColor="text1"/>
          <w:szCs w:val="20"/>
        </w:rPr>
        <w:t xml:space="preserve"> </w:t>
      </w:r>
      <w:r w:rsidR="00FA7706" w:rsidRPr="00E41ACE">
        <w:rPr>
          <w:color w:val="000000" w:themeColor="text1"/>
          <w:szCs w:val="20"/>
        </w:rPr>
        <w:t xml:space="preserve">The </w:t>
      </w:r>
      <w:r w:rsidR="002A0175" w:rsidRPr="00E41ACE">
        <w:rPr>
          <w:color w:val="000000" w:themeColor="text1"/>
          <w:szCs w:val="20"/>
        </w:rPr>
        <w:t>establishment</w:t>
      </w:r>
      <w:r w:rsidR="00FA7706" w:rsidRPr="00E41ACE">
        <w:rPr>
          <w:color w:val="000000" w:themeColor="text1"/>
          <w:szCs w:val="20"/>
        </w:rPr>
        <w:t xml:space="preserve"> of</w:t>
      </w:r>
      <w:r w:rsidR="00141332" w:rsidRPr="00E41ACE">
        <w:rPr>
          <w:color w:val="000000" w:themeColor="text1"/>
          <w:szCs w:val="20"/>
        </w:rPr>
        <w:t xml:space="preserve"> new parts of the supply</w:t>
      </w:r>
      <w:r w:rsidR="00246B31" w:rsidRPr="00E41ACE">
        <w:rPr>
          <w:color w:val="000000" w:themeColor="text1"/>
          <w:szCs w:val="20"/>
        </w:rPr>
        <w:t xml:space="preserve"> </w:t>
      </w:r>
      <w:r w:rsidR="00141332" w:rsidRPr="00E41ACE">
        <w:rPr>
          <w:color w:val="000000" w:themeColor="text1"/>
          <w:szCs w:val="20"/>
        </w:rPr>
        <w:t>chain such as warehouses, wholesaling, food processing, restaurants and more recently ‘dark kitchens’ where home delivery takeaway food is mad</w:t>
      </w:r>
      <w:r w:rsidR="005222EE" w:rsidRPr="00E41ACE">
        <w:rPr>
          <w:color w:val="000000" w:themeColor="text1"/>
          <w:szCs w:val="20"/>
        </w:rPr>
        <w:t xml:space="preserve">e </w:t>
      </w:r>
      <w:r w:rsidR="00141332" w:rsidRPr="00E41ACE">
        <w:rPr>
          <w:color w:val="000000" w:themeColor="text1"/>
          <w:szCs w:val="20"/>
        </w:rPr>
        <w:t xml:space="preserve">without </w:t>
      </w:r>
      <w:r w:rsidR="004F7BBD" w:rsidRPr="00E41ACE">
        <w:rPr>
          <w:color w:val="000000" w:themeColor="text1"/>
          <w:szCs w:val="20"/>
        </w:rPr>
        <w:t xml:space="preserve">a </w:t>
      </w:r>
      <w:r w:rsidR="002A0175" w:rsidRPr="00E41ACE">
        <w:rPr>
          <w:color w:val="000000" w:themeColor="text1"/>
          <w:szCs w:val="20"/>
        </w:rPr>
        <w:t>traditional fronted</w:t>
      </w:r>
      <w:r w:rsidR="00141332" w:rsidRPr="00E41ACE">
        <w:rPr>
          <w:color w:val="000000" w:themeColor="text1"/>
          <w:szCs w:val="20"/>
        </w:rPr>
        <w:t xml:space="preserve"> </w:t>
      </w:r>
      <w:r w:rsidR="004F7BBD" w:rsidRPr="00E41ACE">
        <w:rPr>
          <w:color w:val="000000" w:themeColor="text1"/>
          <w:szCs w:val="20"/>
        </w:rPr>
        <w:t xml:space="preserve">food </w:t>
      </w:r>
      <w:r w:rsidR="00141332" w:rsidRPr="00E41ACE">
        <w:rPr>
          <w:color w:val="000000" w:themeColor="text1"/>
          <w:szCs w:val="20"/>
        </w:rPr>
        <w:t>business.</w:t>
      </w:r>
      <w:r w:rsidR="00B21185" w:rsidRPr="00E41ACE">
        <w:rPr>
          <w:color w:val="000000" w:themeColor="text1"/>
          <w:szCs w:val="20"/>
        </w:rPr>
        <w:t xml:space="preserve"> Since 1990 the worldwide average income has increased to x1.4 driving the market for change and </w:t>
      </w:r>
      <w:r w:rsidR="000B2B6C" w:rsidRPr="00E41ACE">
        <w:rPr>
          <w:color w:val="000000" w:themeColor="text1"/>
          <w:szCs w:val="20"/>
        </w:rPr>
        <w:t xml:space="preserve">creating wider </w:t>
      </w:r>
      <w:r w:rsidR="004F2512" w:rsidRPr="00E41ACE">
        <w:rPr>
          <w:color w:val="000000" w:themeColor="text1"/>
          <w:szCs w:val="20"/>
        </w:rPr>
        <w:t xml:space="preserve">consumer </w:t>
      </w:r>
      <w:r w:rsidR="00B21185" w:rsidRPr="00E41ACE">
        <w:rPr>
          <w:color w:val="000000" w:themeColor="text1"/>
          <w:szCs w:val="20"/>
        </w:rPr>
        <w:t>choice.</w:t>
      </w:r>
      <w:r w:rsidR="00AE1F6B" w:rsidRPr="00E41ACE">
        <w:rPr>
          <w:bCs/>
          <w:color w:val="000000" w:themeColor="text1"/>
          <w:szCs w:val="20"/>
        </w:rPr>
        <w:t xml:space="preserve"> </w:t>
      </w:r>
      <w:sdt>
        <w:sdtPr>
          <w:rPr>
            <w:szCs w:val="20"/>
          </w:rPr>
          <w:id w:val="2040467823"/>
          <w:citation/>
        </w:sdtPr>
        <w:sdtContent>
          <w:r w:rsidR="007C2AE9" w:rsidRPr="00E41ACE">
            <w:rPr>
              <w:szCs w:val="20"/>
            </w:rPr>
            <w:fldChar w:fldCharType="begin"/>
          </w:r>
          <w:r w:rsidR="007C2AE9" w:rsidRPr="00E41ACE">
            <w:rPr>
              <w:szCs w:val="20"/>
            </w:rPr>
            <w:instrText xml:space="preserve"> CITATION Cat22 \l 2057 </w:instrText>
          </w:r>
          <w:r w:rsidR="007C2AE9" w:rsidRPr="00E41ACE">
            <w:rPr>
              <w:szCs w:val="20"/>
            </w:rPr>
            <w:fldChar w:fldCharType="separate"/>
          </w:r>
          <w:r w:rsidR="007C2AE9" w:rsidRPr="00E41ACE">
            <w:rPr>
              <w:noProof/>
              <w:szCs w:val="20"/>
            </w:rPr>
            <w:t>(Catalano, 2022)</w:t>
          </w:r>
          <w:r w:rsidR="007C2AE9" w:rsidRPr="00E41ACE">
            <w:rPr>
              <w:szCs w:val="20"/>
            </w:rPr>
            <w:fldChar w:fldCharType="end"/>
          </w:r>
        </w:sdtContent>
      </w:sdt>
    </w:p>
    <w:p w14:paraId="2196E267" w14:textId="3F660B2C" w:rsidR="00EB15BE" w:rsidRPr="00E41ACE" w:rsidRDefault="00CA6092" w:rsidP="00020636">
      <w:pPr>
        <w:pStyle w:val="NormalWeb"/>
        <w:rPr>
          <w:color w:val="000000" w:themeColor="text1"/>
          <w:szCs w:val="20"/>
        </w:rPr>
      </w:pPr>
      <w:r w:rsidRPr="00E41ACE">
        <w:rPr>
          <w:color w:val="000000" w:themeColor="text1"/>
          <w:szCs w:val="20"/>
        </w:rPr>
        <w:t xml:space="preserve">In </w:t>
      </w:r>
      <w:r w:rsidR="001E0AEE" w:rsidRPr="00E41ACE">
        <w:rPr>
          <w:color w:val="000000" w:themeColor="text1"/>
          <w:szCs w:val="20"/>
        </w:rPr>
        <w:t>wealthy</w:t>
      </w:r>
      <w:r w:rsidRPr="00E41ACE">
        <w:rPr>
          <w:color w:val="000000" w:themeColor="text1"/>
          <w:szCs w:val="20"/>
        </w:rPr>
        <w:t xml:space="preserve"> </w:t>
      </w:r>
      <w:r w:rsidR="001E0AEE" w:rsidRPr="00E41ACE">
        <w:rPr>
          <w:color w:val="000000" w:themeColor="text1"/>
          <w:szCs w:val="20"/>
        </w:rPr>
        <w:t xml:space="preserve">countries populations </w:t>
      </w:r>
      <w:r w:rsidR="00893FC7" w:rsidRPr="00E41ACE">
        <w:rPr>
          <w:color w:val="000000" w:themeColor="text1"/>
          <w:szCs w:val="20"/>
        </w:rPr>
        <w:t xml:space="preserve">average ages </w:t>
      </w:r>
      <w:r w:rsidR="001E0AEE" w:rsidRPr="00E41ACE">
        <w:rPr>
          <w:color w:val="000000" w:themeColor="text1"/>
          <w:szCs w:val="20"/>
        </w:rPr>
        <w:t xml:space="preserve">have </w:t>
      </w:r>
      <w:r w:rsidR="00893FC7" w:rsidRPr="00E41ACE">
        <w:rPr>
          <w:color w:val="000000" w:themeColor="text1"/>
          <w:szCs w:val="20"/>
        </w:rPr>
        <w:t>increased</w:t>
      </w:r>
      <w:r w:rsidR="001E0AEE" w:rsidRPr="00E41ACE">
        <w:rPr>
          <w:color w:val="000000" w:themeColor="text1"/>
          <w:szCs w:val="20"/>
        </w:rPr>
        <w:t>.</w:t>
      </w:r>
      <w:r w:rsidRPr="00E41ACE">
        <w:rPr>
          <w:color w:val="000000" w:themeColor="text1"/>
          <w:szCs w:val="20"/>
        </w:rPr>
        <w:t xml:space="preserve"> </w:t>
      </w:r>
      <w:sdt>
        <w:sdtPr>
          <w:rPr>
            <w:szCs w:val="20"/>
          </w:rPr>
          <w:id w:val="445277793"/>
          <w:citation/>
        </w:sdtPr>
        <w:sdtContent>
          <w:r w:rsidR="001A2A52" w:rsidRPr="00E41ACE">
            <w:rPr>
              <w:szCs w:val="20"/>
            </w:rPr>
            <w:fldChar w:fldCharType="begin"/>
          </w:r>
          <w:r w:rsidR="001A2A52" w:rsidRPr="00E41ACE">
            <w:rPr>
              <w:szCs w:val="20"/>
            </w:rPr>
            <w:instrText xml:space="preserve"> CITATION Wor20 \l 2057 </w:instrText>
          </w:r>
          <w:r w:rsidR="001A2A52" w:rsidRPr="00E41ACE">
            <w:rPr>
              <w:szCs w:val="20"/>
            </w:rPr>
            <w:fldChar w:fldCharType="separate"/>
          </w:r>
          <w:r w:rsidR="001A2A52" w:rsidRPr="00E41ACE">
            <w:rPr>
              <w:noProof/>
              <w:szCs w:val="20"/>
            </w:rPr>
            <w:t>(World Bank, 2020)</w:t>
          </w:r>
          <w:r w:rsidR="001A2A52" w:rsidRPr="00E41ACE">
            <w:rPr>
              <w:szCs w:val="20"/>
            </w:rPr>
            <w:fldChar w:fldCharType="end"/>
          </w:r>
        </w:sdtContent>
      </w:sdt>
      <w:r w:rsidR="00D140EA" w:rsidRPr="00E41ACE">
        <w:rPr>
          <w:bCs/>
          <w:color w:val="000000" w:themeColor="text1"/>
          <w:szCs w:val="20"/>
        </w:rPr>
        <w:t xml:space="preserve"> </w:t>
      </w:r>
      <w:r w:rsidRPr="00E41ACE">
        <w:rPr>
          <w:color w:val="000000" w:themeColor="text1"/>
          <w:szCs w:val="20"/>
        </w:rPr>
        <w:t xml:space="preserve">The </w:t>
      </w:r>
      <w:r w:rsidR="00A93937" w:rsidRPr="00E41ACE">
        <w:rPr>
          <w:color w:val="000000" w:themeColor="text1"/>
          <w:szCs w:val="20"/>
        </w:rPr>
        <w:t>following</w:t>
      </w:r>
      <w:r w:rsidRPr="00E41ACE">
        <w:rPr>
          <w:color w:val="000000" w:themeColor="text1"/>
          <w:szCs w:val="20"/>
        </w:rPr>
        <w:t xml:space="preserve"> 25 years </w:t>
      </w:r>
      <w:r w:rsidR="00A93937" w:rsidRPr="00E41ACE">
        <w:rPr>
          <w:color w:val="000000" w:themeColor="text1"/>
          <w:szCs w:val="20"/>
        </w:rPr>
        <w:t>could</w:t>
      </w:r>
      <w:r w:rsidRPr="00E41ACE">
        <w:rPr>
          <w:color w:val="000000" w:themeColor="text1"/>
          <w:szCs w:val="20"/>
        </w:rPr>
        <w:t xml:space="preserve"> see further increases in old age dependency rates before they level off. Over the next 15 years, the number of older persons is expected to grow fastest in Latin America and the Caribbean, with a projected 71 percent increase in the population aged 65 and above, followed by Asia (66 percent), Africa (64 percent), Oceania (47 percent), North America (41 percent) and Europe (23 percent). </w:t>
      </w:r>
      <w:sdt>
        <w:sdtPr>
          <w:rPr>
            <w:szCs w:val="20"/>
          </w:rPr>
          <w:id w:val="1362084696"/>
          <w:citation/>
        </w:sdtPr>
        <w:sdtContent>
          <w:r w:rsidR="001A2A52" w:rsidRPr="00E41ACE">
            <w:rPr>
              <w:szCs w:val="20"/>
            </w:rPr>
            <w:fldChar w:fldCharType="begin"/>
          </w:r>
          <w:r w:rsidR="001A2A52" w:rsidRPr="00E41ACE">
            <w:rPr>
              <w:szCs w:val="20"/>
            </w:rPr>
            <w:instrText xml:space="preserve"> CITATION Wor20 \l 2057 </w:instrText>
          </w:r>
          <w:r w:rsidR="001A2A52" w:rsidRPr="00E41ACE">
            <w:rPr>
              <w:szCs w:val="20"/>
            </w:rPr>
            <w:fldChar w:fldCharType="separate"/>
          </w:r>
          <w:r w:rsidR="001A2A52" w:rsidRPr="00E41ACE">
            <w:rPr>
              <w:noProof/>
              <w:szCs w:val="20"/>
            </w:rPr>
            <w:t>(World Bank, 2020)</w:t>
          </w:r>
          <w:r w:rsidR="001A2A52" w:rsidRPr="00E41ACE">
            <w:rPr>
              <w:szCs w:val="20"/>
            </w:rPr>
            <w:fldChar w:fldCharType="end"/>
          </w:r>
        </w:sdtContent>
      </w:sdt>
      <w:r w:rsidR="001A2A52" w:rsidRPr="00E41ACE">
        <w:rPr>
          <w:color w:val="000000" w:themeColor="text1"/>
          <w:szCs w:val="20"/>
        </w:rPr>
        <w:t xml:space="preserve"> </w:t>
      </w:r>
      <w:r w:rsidR="005D56EE" w:rsidRPr="00E41ACE">
        <w:rPr>
          <w:color w:val="000000" w:themeColor="text1"/>
          <w:szCs w:val="20"/>
        </w:rPr>
        <w:t xml:space="preserve">The </w:t>
      </w:r>
      <w:r w:rsidR="00824B3E" w:rsidRPr="00E41ACE">
        <w:rPr>
          <w:color w:val="000000" w:themeColor="text1"/>
          <w:szCs w:val="20"/>
        </w:rPr>
        <w:t xml:space="preserve">net </w:t>
      </w:r>
      <w:r w:rsidR="005D56EE" w:rsidRPr="00E41ACE">
        <w:rPr>
          <w:color w:val="000000" w:themeColor="text1"/>
          <w:szCs w:val="20"/>
        </w:rPr>
        <w:t xml:space="preserve">effect in wealthier nations </w:t>
      </w:r>
      <w:r w:rsidR="00241230" w:rsidRPr="00E41ACE">
        <w:rPr>
          <w:color w:val="000000" w:themeColor="text1"/>
          <w:szCs w:val="20"/>
        </w:rPr>
        <w:t>of</w:t>
      </w:r>
      <w:r w:rsidR="005D56EE" w:rsidRPr="00E41ACE">
        <w:rPr>
          <w:color w:val="000000" w:themeColor="text1"/>
          <w:szCs w:val="20"/>
        </w:rPr>
        <w:t xml:space="preserve"> </w:t>
      </w:r>
      <w:r w:rsidR="00251A6B" w:rsidRPr="00E41ACE">
        <w:rPr>
          <w:color w:val="000000" w:themeColor="text1"/>
          <w:szCs w:val="20"/>
        </w:rPr>
        <w:t>an</w:t>
      </w:r>
      <w:r w:rsidR="005D56EE" w:rsidRPr="00E41ACE">
        <w:rPr>
          <w:color w:val="000000" w:themeColor="text1"/>
          <w:szCs w:val="20"/>
        </w:rPr>
        <w:t xml:space="preserve"> </w:t>
      </w:r>
      <w:r w:rsidR="003B5721" w:rsidRPr="00E41ACE">
        <w:rPr>
          <w:color w:val="000000" w:themeColor="text1"/>
          <w:szCs w:val="20"/>
        </w:rPr>
        <w:t xml:space="preserve">aging population </w:t>
      </w:r>
      <w:r w:rsidR="00251A6B" w:rsidRPr="00E41ACE">
        <w:rPr>
          <w:color w:val="000000" w:themeColor="text1"/>
          <w:szCs w:val="20"/>
        </w:rPr>
        <w:t>is</w:t>
      </w:r>
      <w:r w:rsidR="003B5721" w:rsidRPr="00E41ACE">
        <w:rPr>
          <w:color w:val="000000" w:themeColor="text1"/>
          <w:szCs w:val="20"/>
        </w:rPr>
        <w:t xml:space="preserve"> </w:t>
      </w:r>
      <w:r w:rsidR="0028349C" w:rsidRPr="00E41ACE">
        <w:rPr>
          <w:color w:val="000000" w:themeColor="text1"/>
          <w:szCs w:val="20"/>
        </w:rPr>
        <w:t>now perceived as</w:t>
      </w:r>
      <w:r w:rsidR="003B5721" w:rsidRPr="00E41ACE">
        <w:rPr>
          <w:color w:val="000000" w:themeColor="text1"/>
          <w:szCs w:val="20"/>
        </w:rPr>
        <w:t xml:space="preserve"> more of a burden. U</w:t>
      </w:r>
      <w:r w:rsidR="00827E3A" w:rsidRPr="00E41ACE">
        <w:rPr>
          <w:color w:val="000000" w:themeColor="text1"/>
          <w:szCs w:val="20"/>
        </w:rPr>
        <w:t>tilising</w:t>
      </w:r>
      <w:r w:rsidR="003B5721" w:rsidRPr="00E41ACE">
        <w:rPr>
          <w:color w:val="000000" w:themeColor="text1"/>
          <w:szCs w:val="20"/>
        </w:rPr>
        <w:t xml:space="preserve"> </w:t>
      </w:r>
      <w:r w:rsidR="00827E3A" w:rsidRPr="00E41ACE">
        <w:rPr>
          <w:color w:val="000000" w:themeColor="text1"/>
          <w:szCs w:val="20"/>
        </w:rPr>
        <w:t xml:space="preserve">and distorting </w:t>
      </w:r>
      <w:r w:rsidR="003B5721" w:rsidRPr="00E41ACE">
        <w:rPr>
          <w:color w:val="000000" w:themeColor="text1"/>
          <w:szCs w:val="20"/>
        </w:rPr>
        <w:t xml:space="preserve">parts of the economy that draw away investment opportunity in other areas </w:t>
      </w:r>
      <w:r w:rsidR="00050414" w:rsidRPr="00E41ACE">
        <w:rPr>
          <w:color w:val="000000" w:themeColor="text1"/>
          <w:szCs w:val="20"/>
        </w:rPr>
        <w:t>by</w:t>
      </w:r>
      <w:r w:rsidR="003B5721" w:rsidRPr="00E41ACE">
        <w:rPr>
          <w:color w:val="000000" w:themeColor="text1"/>
          <w:szCs w:val="20"/>
        </w:rPr>
        <w:t xml:space="preserve"> diverting finance into health and pensions</w:t>
      </w:r>
      <w:r w:rsidR="006B5253">
        <w:rPr>
          <w:color w:val="000000" w:themeColor="text1"/>
          <w:szCs w:val="20"/>
        </w:rPr>
        <w:t>.</w:t>
      </w:r>
      <w:sdt>
        <w:sdtPr>
          <w:rPr>
            <w:szCs w:val="20"/>
          </w:rPr>
          <w:id w:val="1886217485"/>
          <w:citation/>
        </w:sdtPr>
        <w:sdtContent>
          <w:r w:rsidR="003461D9" w:rsidRPr="00E41ACE">
            <w:rPr>
              <w:szCs w:val="20"/>
            </w:rPr>
            <w:fldChar w:fldCharType="begin"/>
          </w:r>
          <w:r w:rsidR="003461D9" w:rsidRPr="00E41ACE">
            <w:rPr>
              <w:szCs w:val="20"/>
            </w:rPr>
            <w:instrText xml:space="preserve"> CITATION DSc19 \l 2057 </w:instrText>
          </w:r>
          <w:r w:rsidR="003461D9" w:rsidRPr="00E41ACE">
            <w:rPr>
              <w:szCs w:val="20"/>
            </w:rPr>
            <w:fldChar w:fldCharType="separate"/>
          </w:r>
          <w:r w:rsidR="003461D9" w:rsidRPr="00E41ACE">
            <w:rPr>
              <w:noProof/>
              <w:szCs w:val="20"/>
            </w:rPr>
            <w:t xml:space="preserve"> (Kehler, 2019)</w:t>
          </w:r>
          <w:r w:rsidR="003461D9" w:rsidRPr="00E41ACE">
            <w:rPr>
              <w:szCs w:val="20"/>
            </w:rPr>
            <w:fldChar w:fldCharType="end"/>
          </w:r>
        </w:sdtContent>
      </w:sdt>
      <w:r w:rsidR="00AF3570" w:rsidRPr="00E41ACE">
        <w:rPr>
          <w:color w:val="000000" w:themeColor="text1"/>
          <w:szCs w:val="20"/>
        </w:rPr>
        <w:t xml:space="preserve"> </w:t>
      </w:r>
    </w:p>
    <w:p w14:paraId="553D3872" w14:textId="132336B1" w:rsidR="00B37465" w:rsidRPr="00E41ACE" w:rsidRDefault="00AB2FDC" w:rsidP="00020636">
      <w:pPr>
        <w:pStyle w:val="NormalWeb"/>
        <w:rPr>
          <w:color w:val="000000" w:themeColor="text1"/>
          <w:szCs w:val="20"/>
        </w:rPr>
      </w:pPr>
      <w:r>
        <w:rPr>
          <w:rFonts w:cs="Arial"/>
          <w:noProof/>
          <w:szCs w:val="20"/>
        </w:rPr>
        <w:lastRenderedPageBreak/>
        <mc:AlternateContent>
          <mc:Choice Requires="wps">
            <w:drawing>
              <wp:anchor distT="0" distB="0" distL="114300" distR="114300" simplePos="0" relativeHeight="251679744" behindDoc="0" locked="0" layoutInCell="1" allowOverlap="1" wp14:anchorId="48F5D42E" wp14:editId="15B1272A">
                <wp:simplePos x="0" y="0"/>
                <wp:positionH relativeFrom="column">
                  <wp:posOffset>320343</wp:posOffset>
                </wp:positionH>
                <wp:positionV relativeFrom="paragraph">
                  <wp:posOffset>2531110</wp:posOffset>
                </wp:positionV>
                <wp:extent cx="2906973" cy="245659"/>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906973" cy="245659"/>
                        </a:xfrm>
                        <a:prstGeom prst="rect">
                          <a:avLst/>
                        </a:prstGeom>
                        <a:noFill/>
                        <a:ln w="6350">
                          <a:noFill/>
                        </a:ln>
                      </wps:spPr>
                      <wps:txbx>
                        <w:txbxContent>
                          <w:p w14:paraId="36BDD7A7" w14:textId="77777777" w:rsidR="00AB2FDC" w:rsidRPr="0089753F" w:rsidRDefault="00AB2FDC" w:rsidP="00AB2FDC">
                            <w:pPr>
                              <w:rPr>
                                <w:rFonts w:ascii="Helvetica" w:hAnsi="Helvetica"/>
                                <w:sz w:val="18"/>
                                <w:szCs w:val="18"/>
                              </w:rPr>
                            </w:pPr>
                            <w:r w:rsidRPr="00E33C45">
                              <w:rPr>
                                <w:rFonts w:ascii="Helvetica" w:hAnsi="Helvetica"/>
                                <w:b/>
                                <w:bCs/>
                                <w:sz w:val="18"/>
                                <w:szCs w:val="18"/>
                              </w:rPr>
                              <w:t>Figure 7</w:t>
                            </w:r>
                            <w:r>
                              <w:rPr>
                                <w:rFonts w:ascii="Helvetica" w:hAnsi="Helvetica"/>
                                <w:sz w:val="18"/>
                                <w:szCs w:val="18"/>
                              </w:rPr>
                              <w:t xml:space="preserve"> </w:t>
                            </w:r>
                            <w:r w:rsidRPr="0089753F">
                              <w:rPr>
                                <w:rFonts w:ascii="Helvetica" w:hAnsi="Helvetica"/>
                                <w:sz w:val="18"/>
                                <w:szCs w:val="18"/>
                              </w:rPr>
                              <w:t>OECD-FAO Agricultural Outlook 2018-2027</w:t>
                            </w:r>
                          </w:p>
                          <w:p w14:paraId="2C06E46E" w14:textId="77777777" w:rsidR="00AB2FDC" w:rsidRPr="0089753F" w:rsidRDefault="00AB2FDC" w:rsidP="00AB2FDC">
                            <w:pPr>
                              <w:rPr>
                                <w:rFonts w:ascii="Helvetica" w:hAnsi="Helvetica"/>
                                <w:sz w:val="18"/>
                                <w:szCs w:val="18"/>
                              </w:rPr>
                            </w:pPr>
                          </w:p>
                          <w:p w14:paraId="1F7623BC" w14:textId="77777777" w:rsidR="00AB2FDC" w:rsidRPr="00EE54E0" w:rsidRDefault="00AB2FDC" w:rsidP="00AB2FDC">
                            <w:pPr>
                              <w:rPr>
                                <w:rFonts w:ascii="Helvetica" w:hAnsi="Helvetica"/>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F5D42E" id="Text Box 28" o:spid="_x0000_s1037" type="#_x0000_t202" style="position:absolute;margin-left:25.2pt;margin-top:199.3pt;width:228.9pt;height:19.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" filled="f" stroked="f" strokeweight=".5pt">
                <v:textbox>
                  <w:txbxContent>
                    <w:p w14:paraId="36BDD7A7" w14:textId="77777777" w:rsidR="00AB2FDC" w:rsidRPr="0089753F" w:rsidRDefault="00AB2FDC" w:rsidP="00AB2FDC">
                      <w:pPr>
                        <w:rPr>
                          <w:rFonts w:ascii="Helvetica" w:hAnsi="Helvetica"/>
                          <w:sz w:val="18"/>
                          <w:szCs w:val="18"/>
                        </w:rPr>
                      </w:pPr>
                      <w:r w:rsidRPr="00E33C45">
                        <w:rPr>
                          <w:rFonts w:ascii="Helvetica" w:hAnsi="Helvetica"/>
                          <w:b/>
                          <w:bCs/>
                          <w:sz w:val="18"/>
                          <w:szCs w:val="18"/>
                        </w:rPr>
                        <w:t>Figure 7</w:t>
                      </w:r>
                      <w:r>
                        <w:rPr>
                          <w:rFonts w:ascii="Helvetica" w:hAnsi="Helvetica"/>
                          <w:sz w:val="18"/>
                          <w:szCs w:val="18"/>
                        </w:rPr>
                        <w:t xml:space="preserve"> </w:t>
                      </w:r>
                      <w:r w:rsidRPr="0089753F">
                        <w:rPr>
                          <w:rFonts w:ascii="Helvetica" w:hAnsi="Helvetica"/>
                          <w:sz w:val="18"/>
                          <w:szCs w:val="18"/>
                        </w:rPr>
                        <w:t>OECD-FAO Agricultural Outlook 2018-2027</w:t>
                      </w:r>
                    </w:p>
                    <w:p w14:paraId="2C06E46E" w14:textId="77777777" w:rsidR="00AB2FDC" w:rsidRPr="0089753F" w:rsidRDefault="00AB2FDC" w:rsidP="00AB2FDC">
                      <w:pPr>
                        <w:rPr>
                          <w:rFonts w:ascii="Helvetica" w:hAnsi="Helvetica"/>
                          <w:sz w:val="18"/>
                          <w:szCs w:val="18"/>
                        </w:rPr>
                      </w:pPr>
                    </w:p>
                    <w:p w14:paraId="1F7623BC" w14:textId="77777777" w:rsidR="00AB2FDC" w:rsidRPr="00EE54E0" w:rsidRDefault="00AB2FDC" w:rsidP="00AB2FDC">
                      <w:pPr>
                        <w:rPr>
                          <w:rFonts w:ascii="Helvetica" w:hAnsi="Helvetica"/>
                          <w:sz w:val="18"/>
                          <w:szCs w:val="18"/>
                        </w:rPr>
                      </w:pPr>
                    </w:p>
                  </w:txbxContent>
                </v:textbox>
              </v:shape>
            </w:pict>
          </mc:Fallback>
        </mc:AlternateContent>
      </w:r>
      <w:r w:rsidR="00432B98">
        <w:rPr>
          <w:rFonts w:cs="Calibri"/>
          <w:noProof/>
          <w:color w:val="201F1E"/>
        </w:rPr>
        <mc:AlternateContent>
          <mc:Choice Requires="wps">
            <w:drawing>
              <wp:anchor distT="0" distB="0" distL="114300" distR="114300" simplePos="0" relativeHeight="251677696" behindDoc="0" locked="0" layoutInCell="1" allowOverlap="1" wp14:anchorId="3B88D09E" wp14:editId="4969CED7">
                <wp:simplePos x="0" y="0"/>
                <wp:positionH relativeFrom="column">
                  <wp:posOffset>320722</wp:posOffset>
                </wp:positionH>
                <wp:positionV relativeFrom="paragraph">
                  <wp:posOffset>-129654</wp:posOffset>
                </wp:positionV>
                <wp:extent cx="4920018" cy="279779"/>
                <wp:effectExtent l="0" t="0" r="0" b="0"/>
                <wp:wrapNone/>
                <wp:docPr id="27" name="Text Box 27"/>
                <wp:cNvGraphicFramePr/>
                <a:graphic xmlns:a="http://schemas.openxmlformats.org/drawingml/2006/main">
                  <a:graphicData uri="http://schemas.microsoft.com/office/word/2010/wordprocessingShape">
                    <wps:wsp>
                      <wps:cNvSpPr txBox="1"/>
                      <wps:spPr>
                        <a:xfrm>
                          <a:off x="0" y="0"/>
                          <a:ext cx="4920018" cy="279779"/>
                        </a:xfrm>
                        <a:prstGeom prst="rect">
                          <a:avLst/>
                        </a:prstGeom>
                        <a:noFill/>
                        <a:ln w="6350">
                          <a:noFill/>
                        </a:ln>
                      </wps:spPr>
                      <wps:txbx>
                        <w:txbxContent>
                          <w:p w14:paraId="0015389F" w14:textId="77777777" w:rsidR="006F709B" w:rsidRPr="006F709B" w:rsidRDefault="006F709B" w:rsidP="006F709B">
                            <w:pPr>
                              <w:rPr>
                                <w:rFonts w:ascii="Helvetica" w:hAnsi="Helvetica"/>
                                <w:b/>
                                <w:bCs/>
                                <w:sz w:val="18"/>
                                <w:szCs w:val="18"/>
                              </w:rPr>
                            </w:pPr>
                            <w:r w:rsidRPr="006F709B">
                              <w:rPr>
                                <w:rFonts w:ascii="Helvetica" w:hAnsi="Helvetica"/>
                                <w:b/>
                                <w:bCs/>
                                <w:sz w:val="18"/>
                                <w:szCs w:val="18"/>
                              </w:rPr>
                              <w:t>Agricultural trade balances by region, in constant value, 1990-2027</w:t>
                            </w:r>
                          </w:p>
                          <w:p w14:paraId="54FB5E56" w14:textId="77777777" w:rsidR="00432B98" w:rsidRDefault="00432B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88D09E" id="Text Box 27" o:spid="_x0000_s1038" type="#_x0000_t202" style="position:absolute;margin-left:25.25pt;margin-top:-10.2pt;width:387.4pt;height:22.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" filled="f" stroked="f" strokeweight=".5pt">
                <v:textbox>
                  <w:txbxContent>
                    <w:p w14:paraId="0015389F" w14:textId="77777777" w:rsidR="006F709B" w:rsidRPr="006F709B" w:rsidRDefault="006F709B" w:rsidP="006F709B">
                      <w:pPr>
                        <w:rPr>
                          <w:rFonts w:ascii="Helvetica" w:hAnsi="Helvetica"/>
                          <w:b/>
                          <w:bCs/>
                          <w:sz w:val="18"/>
                          <w:szCs w:val="18"/>
                        </w:rPr>
                      </w:pPr>
                      <w:r w:rsidRPr="006F709B">
                        <w:rPr>
                          <w:rFonts w:ascii="Helvetica" w:hAnsi="Helvetica"/>
                          <w:b/>
                          <w:bCs/>
                          <w:sz w:val="18"/>
                          <w:szCs w:val="18"/>
                        </w:rPr>
                        <w:t>Agricultural trade balances by region, in constant value, 1990-2027</w:t>
                      </w:r>
                    </w:p>
                    <w:p w14:paraId="54FB5E56" w14:textId="77777777" w:rsidR="00432B98" w:rsidRDefault="00432B98"/>
                  </w:txbxContent>
                </v:textbox>
              </v:shape>
            </w:pict>
          </mc:Fallback>
        </mc:AlternateContent>
      </w:r>
      <w:r w:rsidR="00B37465" w:rsidRPr="00E41ACE">
        <w:rPr>
          <w:rFonts w:cs="Calibri"/>
          <w:noProof/>
          <w:color w:val="201F1E"/>
        </w:rPr>
        <w:drawing>
          <wp:inline distT="0" distB="0" distL="0" distR="0" wp14:anchorId="3DBBD05E" wp14:editId="3174626A">
            <wp:extent cx="5862783" cy="2700000"/>
            <wp:effectExtent l="0" t="0" r="0" b="5715"/>
            <wp:docPr id="21" name="Picture 2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rotWithShape="1">
                    <a:blip r:embed="rId17">
                      <a:extLst>
                        <a:ext uri="{28A0092B-C50C-407E-A947-70E740481C1C}">
                          <a14:useLocalDpi xmlns:a14="http://schemas.microsoft.com/office/drawing/2010/main" val="0"/>
                        </a:ext>
                      </a:extLst>
                    </a:blip>
                    <a:srcRect l="1" t="12144" r="-2477" b="-995"/>
                    <a:stretch/>
                  </pic:blipFill>
                  <pic:spPr bwMode="auto">
                    <a:xfrm>
                      <a:off x="0" y="0"/>
                      <a:ext cx="5873484" cy="2704928"/>
                    </a:xfrm>
                    <a:prstGeom prst="rect">
                      <a:avLst/>
                    </a:prstGeom>
                    <a:ln>
                      <a:noFill/>
                    </a:ln>
                    <a:extLst>
                      <a:ext uri="{53640926-AAD7-44D8-BBD7-CCE9431645EC}">
                        <a14:shadowObscured xmlns:a14="http://schemas.microsoft.com/office/drawing/2010/main"/>
                      </a:ext>
                    </a:extLst>
                  </pic:spPr>
                </pic:pic>
              </a:graphicData>
            </a:graphic>
          </wp:inline>
        </w:drawing>
      </w:r>
    </w:p>
    <w:p w14:paraId="793D4539" w14:textId="3E95A281" w:rsidR="00911C15" w:rsidRPr="006F709B" w:rsidRDefault="00AF3570" w:rsidP="00020636">
      <w:pPr>
        <w:pStyle w:val="NormalWeb"/>
        <w:rPr>
          <w:sz w:val="18"/>
          <w:szCs w:val="18"/>
        </w:rPr>
      </w:pPr>
      <w:r w:rsidRPr="00E41ACE">
        <w:rPr>
          <w:color w:val="000000" w:themeColor="text1"/>
          <w:szCs w:val="20"/>
        </w:rPr>
        <w:t>Initially aging well</w:t>
      </w:r>
      <w:r w:rsidR="004D14FB" w:rsidRPr="00E41ACE">
        <w:rPr>
          <w:color w:val="000000" w:themeColor="text1"/>
          <w:szCs w:val="20"/>
        </w:rPr>
        <w:t>,</w:t>
      </w:r>
      <w:r w:rsidRPr="00E41ACE">
        <w:rPr>
          <w:color w:val="000000" w:themeColor="text1"/>
          <w:szCs w:val="20"/>
        </w:rPr>
        <w:t xml:space="preserve"> was </w:t>
      </w:r>
      <w:r w:rsidR="008D3061" w:rsidRPr="00E41ACE">
        <w:rPr>
          <w:color w:val="000000" w:themeColor="text1"/>
          <w:szCs w:val="20"/>
        </w:rPr>
        <w:t>regarded</w:t>
      </w:r>
      <w:r w:rsidRPr="00E41ACE">
        <w:rPr>
          <w:color w:val="000000" w:themeColor="text1"/>
          <w:szCs w:val="20"/>
        </w:rPr>
        <w:t xml:space="preserve"> as </w:t>
      </w:r>
      <w:r w:rsidR="00F25A7C" w:rsidRPr="00E41ACE">
        <w:rPr>
          <w:color w:val="000000" w:themeColor="text1"/>
          <w:szCs w:val="20"/>
        </w:rPr>
        <w:t>a</w:t>
      </w:r>
      <w:r w:rsidRPr="00E41ACE">
        <w:rPr>
          <w:color w:val="000000" w:themeColor="text1"/>
          <w:szCs w:val="20"/>
        </w:rPr>
        <w:t xml:space="preserve"> sign of contribution and longevity </w:t>
      </w:r>
      <w:r w:rsidR="008D3061" w:rsidRPr="00E41ACE">
        <w:rPr>
          <w:color w:val="000000" w:themeColor="text1"/>
          <w:szCs w:val="20"/>
        </w:rPr>
        <w:t xml:space="preserve">and </w:t>
      </w:r>
      <w:r w:rsidRPr="00E41ACE">
        <w:rPr>
          <w:color w:val="000000" w:themeColor="text1"/>
          <w:szCs w:val="20"/>
        </w:rPr>
        <w:t xml:space="preserve">was not </w:t>
      </w:r>
      <w:r w:rsidR="0061590F" w:rsidRPr="00E41ACE">
        <w:rPr>
          <w:color w:val="000000" w:themeColor="text1"/>
          <w:szCs w:val="20"/>
        </w:rPr>
        <w:t xml:space="preserve">considered </w:t>
      </w:r>
      <w:r w:rsidRPr="00E41ACE">
        <w:rPr>
          <w:color w:val="000000" w:themeColor="text1"/>
          <w:szCs w:val="20"/>
        </w:rPr>
        <w:t>a burden, what has changed is the number of people coming into that age group and the resources they will consume</w:t>
      </w:r>
      <w:r w:rsidR="000539CF" w:rsidRPr="00E41ACE">
        <w:rPr>
          <w:color w:val="000000" w:themeColor="text1"/>
          <w:szCs w:val="20"/>
        </w:rPr>
        <w:t>.</w:t>
      </w:r>
      <w:r w:rsidR="00CD5ABA" w:rsidRPr="00E41ACE">
        <w:rPr>
          <w:color w:val="000000" w:themeColor="text1"/>
          <w:szCs w:val="20"/>
        </w:rPr>
        <w:t xml:space="preserve"> In some societies </w:t>
      </w:r>
      <w:r w:rsidR="009F1EFC" w:rsidRPr="00E41ACE">
        <w:rPr>
          <w:color w:val="000000" w:themeColor="text1"/>
          <w:szCs w:val="20"/>
        </w:rPr>
        <w:t>there will be a predicted cliff edge event when there will not be sufficient population to replace the existing working populations. Older people are not capable of hard manual work and in these societies is where technology may have the most impact for self-efficiency</w:t>
      </w:r>
      <w:r w:rsidR="00F61B30" w:rsidRPr="00E41ACE">
        <w:rPr>
          <w:color w:val="000000" w:themeColor="text1"/>
          <w:szCs w:val="20"/>
        </w:rPr>
        <w:t xml:space="preserve"> in food production</w:t>
      </w:r>
      <w:r w:rsidR="009F1EFC" w:rsidRPr="00E41ACE">
        <w:rPr>
          <w:color w:val="000000" w:themeColor="text1"/>
          <w:szCs w:val="20"/>
        </w:rPr>
        <w:t>.</w:t>
      </w:r>
      <w:r w:rsidR="00F7278C" w:rsidRPr="00E41ACE">
        <w:rPr>
          <w:color w:val="000000" w:themeColor="text1"/>
          <w:szCs w:val="20"/>
        </w:rPr>
        <w:t xml:space="preserve"> In countries with high population of younger people the rebalancing of wealth with richer countries may not happen in their </w:t>
      </w:r>
      <w:r w:rsidR="0075721D" w:rsidRPr="00E41ACE">
        <w:rPr>
          <w:color w:val="000000" w:themeColor="text1"/>
          <w:szCs w:val="20"/>
        </w:rPr>
        <w:t>lifetime</w:t>
      </w:r>
      <w:r w:rsidR="00F7278C" w:rsidRPr="00E41ACE">
        <w:rPr>
          <w:color w:val="000000" w:themeColor="text1"/>
          <w:szCs w:val="20"/>
        </w:rPr>
        <w:t xml:space="preserve"> and they may never reach the levels of wealth seen in richer </w:t>
      </w:r>
      <w:r w:rsidR="00DF02CD" w:rsidRPr="00E41ACE">
        <w:rPr>
          <w:color w:val="000000" w:themeColor="text1"/>
          <w:szCs w:val="20"/>
        </w:rPr>
        <w:t>countries and</w:t>
      </w:r>
      <w:r w:rsidR="00F7278C" w:rsidRPr="00E41ACE">
        <w:rPr>
          <w:color w:val="000000" w:themeColor="text1"/>
          <w:szCs w:val="20"/>
        </w:rPr>
        <w:t xml:space="preserve"> miss out ‘growing old before they grow richer’</w:t>
      </w:r>
      <w:r w:rsidR="00814FE6" w:rsidRPr="00E41ACE">
        <w:rPr>
          <w:color w:val="000000" w:themeColor="text1"/>
          <w:szCs w:val="20"/>
        </w:rPr>
        <w:t>.</w:t>
      </w:r>
      <w:r w:rsidR="00814FE6" w:rsidRPr="00E41ACE">
        <w:rPr>
          <w:color w:val="FF0000"/>
          <w:szCs w:val="20"/>
        </w:rPr>
        <w:t xml:space="preserve"> </w:t>
      </w:r>
      <w:sdt>
        <w:sdtPr>
          <w:rPr>
            <w:szCs w:val="20"/>
          </w:rPr>
          <w:id w:val="-970125724"/>
          <w:citation/>
        </w:sdtPr>
        <w:sdtContent>
          <w:r w:rsidR="00814FE6" w:rsidRPr="00E41ACE">
            <w:rPr>
              <w:szCs w:val="20"/>
            </w:rPr>
            <w:fldChar w:fldCharType="begin"/>
          </w:r>
          <w:r w:rsidR="00814FE6" w:rsidRPr="00E41ACE">
            <w:rPr>
              <w:szCs w:val="20"/>
            </w:rPr>
            <w:instrText xml:space="preserve">CITATION MAR \l 2057 </w:instrText>
          </w:r>
          <w:r w:rsidR="00814FE6" w:rsidRPr="00E41ACE">
            <w:rPr>
              <w:szCs w:val="20"/>
            </w:rPr>
            <w:fldChar w:fldCharType="separate"/>
          </w:r>
          <w:r w:rsidR="00814FE6" w:rsidRPr="00E41ACE">
            <w:rPr>
              <w:noProof/>
              <w:szCs w:val="20"/>
            </w:rPr>
            <w:t>(GARRETT, 2010)</w:t>
          </w:r>
          <w:r w:rsidR="00814FE6" w:rsidRPr="00E41ACE">
            <w:rPr>
              <w:szCs w:val="20"/>
            </w:rPr>
            <w:fldChar w:fldCharType="end"/>
          </w:r>
        </w:sdtContent>
      </w:sdt>
    </w:p>
    <w:p w14:paraId="10D93E85" w14:textId="77777777" w:rsidR="00FC79D3" w:rsidRDefault="00F6788C" w:rsidP="00FC79D3">
      <w:pPr>
        <w:pStyle w:val="MinorHeaders"/>
        <w:rPr>
          <w:shd w:val="clear" w:color="auto" w:fill="FFFFFF"/>
        </w:rPr>
      </w:pPr>
      <w:r w:rsidRPr="00E41ACE">
        <w:rPr>
          <w:shd w:val="clear" w:color="auto" w:fill="FFFFFF"/>
        </w:rPr>
        <w:t>Nature Disconnection - a new social group?</w:t>
      </w:r>
    </w:p>
    <w:p w14:paraId="1967BCA6" w14:textId="11A475CA" w:rsidR="008554A5" w:rsidRPr="00E41ACE" w:rsidRDefault="00F6788C" w:rsidP="00020636">
      <w:pPr>
        <w:pStyle w:val="NormalWeb"/>
        <w:rPr>
          <w:rFonts w:cs="Segoe UI"/>
          <w:color w:val="000000" w:themeColor="text1"/>
          <w:szCs w:val="20"/>
          <w:shd w:val="clear" w:color="auto" w:fill="FFFFFF"/>
        </w:rPr>
      </w:pPr>
      <w:r w:rsidRPr="00E41ACE">
        <w:rPr>
          <w:rFonts w:cs="Segoe UI"/>
          <w:color w:val="000000" w:themeColor="text1"/>
          <w:szCs w:val="20"/>
          <w:shd w:val="clear" w:color="auto" w:fill="FFFFFF"/>
        </w:rPr>
        <w:t xml:space="preserve">Most people feel a connection with nature and there has been a positive relationship through studies on this subject, there have been </w:t>
      </w:r>
      <w:r w:rsidR="0075721D" w:rsidRPr="00E41ACE">
        <w:rPr>
          <w:rFonts w:cs="Segoe UI"/>
          <w:color w:val="000000" w:themeColor="text1"/>
          <w:szCs w:val="20"/>
          <w:shd w:val="clear" w:color="auto" w:fill="FFFFFF"/>
        </w:rPr>
        <w:t xml:space="preserve">very </w:t>
      </w:r>
      <w:r w:rsidRPr="00E41ACE">
        <w:rPr>
          <w:rFonts w:cs="Segoe UI"/>
          <w:color w:val="000000" w:themeColor="text1"/>
          <w:szCs w:val="20"/>
          <w:shd w:val="clear" w:color="auto" w:fill="FFFFFF"/>
        </w:rPr>
        <w:t>few studies around the way humans are becoming disconnected with nature. The Monitor of Engagement with the Natural Environment survey (MENE) by Natural England, took analysis from disconnected people mostly young 18-24 and from socially poorer backgrounds</w:t>
      </w:r>
      <w:r w:rsidR="0075721D" w:rsidRPr="00E41ACE">
        <w:rPr>
          <w:rFonts w:cs="Segoe UI"/>
          <w:color w:val="000000" w:themeColor="text1"/>
          <w:szCs w:val="20"/>
          <w:shd w:val="clear" w:color="auto" w:fill="FFFFFF"/>
        </w:rPr>
        <w:t>,</w:t>
      </w:r>
      <w:r w:rsidRPr="00E41ACE">
        <w:rPr>
          <w:rFonts w:cs="Segoe UI"/>
          <w:color w:val="000000" w:themeColor="text1"/>
          <w:szCs w:val="20"/>
          <w:shd w:val="clear" w:color="auto" w:fill="FFFFFF"/>
        </w:rPr>
        <w:t xml:space="preserve"> </w:t>
      </w:r>
      <w:r w:rsidR="0075721D" w:rsidRPr="00E41ACE">
        <w:rPr>
          <w:rFonts w:cs="Segoe UI"/>
          <w:color w:val="000000" w:themeColor="text1"/>
          <w:szCs w:val="20"/>
          <w:shd w:val="clear" w:color="auto" w:fill="FFFFFF"/>
        </w:rPr>
        <w:t>T</w:t>
      </w:r>
      <w:r w:rsidRPr="00E41ACE">
        <w:rPr>
          <w:rFonts w:cs="Segoe UI"/>
          <w:color w:val="000000" w:themeColor="text1"/>
          <w:szCs w:val="20"/>
          <w:shd w:val="clear" w:color="auto" w:fill="FFFFFF"/>
        </w:rPr>
        <w:t xml:space="preserve">he results were that most of these urban people had not had exposure to nature and largely ignored the interaction with it. This group of people although a minority, are comfortable in their urban environment and largely see the connection with nature as optional. There is no other evidence of a survey carried out at an international level, but it may suggest this minority group would exist in all urban societies in many countries across the world. The influence of increasingly living in an urban environment may have long term implications for the education of people living in cities. </w:t>
      </w:r>
      <w:r w:rsidR="00126A28" w:rsidRPr="00E41ACE">
        <w:rPr>
          <w:rFonts w:cs="Segoe UI"/>
          <w:color w:val="000000" w:themeColor="text1"/>
          <w:szCs w:val="20"/>
          <w:shd w:val="clear" w:color="auto" w:fill="FFFFFF"/>
        </w:rPr>
        <w:t>More and more children are growing up indoors and have not experienced a direct seasonal understanding of nature.</w:t>
      </w:r>
      <w:r w:rsidR="00446F6C" w:rsidRPr="00E41ACE">
        <w:rPr>
          <w:rFonts w:cs="Segoe UI"/>
          <w:color w:val="000000" w:themeColor="text1"/>
          <w:szCs w:val="20"/>
          <w:shd w:val="clear" w:color="auto" w:fill="FFFFFF"/>
        </w:rPr>
        <w:t xml:space="preserve"> </w:t>
      </w:r>
      <w:r w:rsidRPr="00E41ACE">
        <w:rPr>
          <w:rFonts w:cs="Segoe UI"/>
          <w:color w:val="000000" w:themeColor="text1"/>
          <w:szCs w:val="20"/>
          <w:shd w:val="clear" w:color="auto" w:fill="FFFFFF"/>
        </w:rPr>
        <w:t xml:space="preserve">As a demographic, this increasing bio phobic group may be less sympathetic to sustainability and long-term re-connection with nature and </w:t>
      </w:r>
      <w:r w:rsidR="00311AB4" w:rsidRPr="00E41ACE">
        <w:rPr>
          <w:rFonts w:cs="Segoe UI"/>
          <w:color w:val="000000" w:themeColor="text1"/>
          <w:szCs w:val="20"/>
          <w:shd w:val="clear" w:color="auto" w:fill="FFFFFF"/>
        </w:rPr>
        <w:t>participat</w:t>
      </w:r>
      <w:r w:rsidR="00EC45B6" w:rsidRPr="00E41ACE">
        <w:rPr>
          <w:rFonts w:cs="Segoe UI"/>
          <w:color w:val="000000" w:themeColor="text1"/>
          <w:szCs w:val="20"/>
          <w:shd w:val="clear" w:color="auto" w:fill="FFFFFF"/>
        </w:rPr>
        <w:t>ion</w:t>
      </w:r>
      <w:r w:rsidR="00311AB4" w:rsidRPr="00E41ACE">
        <w:rPr>
          <w:rFonts w:cs="Segoe UI"/>
          <w:color w:val="000000" w:themeColor="text1"/>
          <w:szCs w:val="20"/>
          <w:shd w:val="clear" w:color="auto" w:fill="FFFFFF"/>
        </w:rPr>
        <w:t xml:space="preserve"> in </w:t>
      </w:r>
      <w:r w:rsidR="00EC45B6" w:rsidRPr="00E41ACE">
        <w:rPr>
          <w:rFonts w:cs="Segoe UI"/>
          <w:color w:val="000000" w:themeColor="text1"/>
          <w:szCs w:val="20"/>
          <w:shd w:val="clear" w:color="auto" w:fill="FFFFFF"/>
        </w:rPr>
        <w:t>a</w:t>
      </w:r>
      <w:r w:rsidRPr="00E41ACE">
        <w:rPr>
          <w:rFonts w:cs="Segoe UI"/>
          <w:color w:val="000000" w:themeColor="text1"/>
          <w:szCs w:val="20"/>
          <w:shd w:val="clear" w:color="auto" w:fill="FFFFFF"/>
        </w:rPr>
        <w:t xml:space="preserve"> circular economy. </w:t>
      </w:r>
      <w:r w:rsidR="005C28C5" w:rsidRPr="00E41ACE">
        <w:rPr>
          <w:rFonts w:cs="Segoe UI"/>
          <w:color w:val="000000" w:themeColor="text1"/>
          <w:szCs w:val="20"/>
          <w:shd w:val="clear" w:color="auto" w:fill="FFFFFF"/>
        </w:rPr>
        <w:t xml:space="preserve">Less </w:t>
      </w:r>
      <w:r w:rsidR="00DE690F" w:rsidRPr="00E41ACE">
        <w:rPr>
          <w:rFonts w:cs="Segoe UI"/>
          <w:color w:val="000000" w:themeColor="text1"/>
          <w:szCs w:val="20"/>
          <w:shd w:val="clear" w:color="auto" w:fill="FFFFFF"/>
        </w:rPr>
        <w:t>bio</w:t>
      </w:r>
      <w:r w:rsidR="00A06A12" w:rsidRPr="00E41ACE">
        <w:rPr>
          <w:rFonts w:cs="Segoe UI"/>
          <w:color w:val="000000" w:themeColor="text1"/>
          <w:szCs w:val="20"/>
          <w:shd w:val="clear" w:color="auto" w:fill="FFFFFF"/>
        </w:rPr>
        <w:t xml:space="preserve"> </w:t>
      </w:r>
      <w:r w:rsidR="005C28C5" w:rsidRPr="00E41ACE">
        <w:rPr>
          <w:rFonts w:cs="Segoe UI"/>
          <w:color w:val="000000" w:themeColor="text1"/>
          <w:szCs w:val="20"/>
          <w:shd w:val="clear" w:color="auto" w:fill="FFFFFF"/>
        </w:rPr>
        <w:t xml:space="preserve">relevance would certainly lead to reduced </w:t>
      </w:r>
      <w:r w:rsidR="00DE690F" w:rsidRPr="00E41ACE">
        <w:rPr>
          <w:rFonts w:cs="Segoe UI"/>
          <w:color w:val="000000" w:themeColor="text1"/>
          <w:szCs w:val="20"/>
          <w:shd w:val="clear" w:color="auto" w:fill="FFFFFF"/>
        </w:rPr>
        <w:t xml:space="preserve">social </w:t>
      </w:r>
      <w:r w:rsidR="005C28C5" w:rsidRPr="00E41ACE">
        <w:rPr>
          <w:rFonts w:cs="Segoe UI"/>
          <w:color w:val="000000" w:themeColor="text1"/>
          <w:szCs w:val="20"/>
          <w:shd w:val="clear" w:color="auto" w:fill="FFFFFF"/>
        </w:rPr>
        <w:t>fight for the environment</w:t>
      </w:r>
      <w:r w:rsidR="00991138" w:rsidRPr="00E41ACE">
        <w:rPr>
          <w:rFonts w:cs="Segoe UI"/>
          <w:color w:val="000000" w:themeColor="text1"/>
          <w:szCs w:val="20"/>
          <w:shd w:val="clear" w:color="auto" w:fill="FFFFFF"/>
        </w:rPr>
        <w:t xml:space="preserve"> by </w:t>
      </w:r>
      <w:r w:rsidR="00A06A12" w:rsidRPr="00E41ACE">
        <w:rPr>
          <w:rFonts w:cs="Segoe UI"/>
          <w:color w:val="000000" w:themeColor="text1"/>
          <w:szCs w:val="20"/>
          <w:shd w:val="clear" w:color="auto" w:fill="FFFFFF"/>
        </w:rPr>
        <w:t>this minority of people</w:t>
      </w:r>
      <w:r w:rsidR="00991138" w:rsidRPr="00E41ACE">
        <w:rPr>
          <w:rFonts w:cs="Segoe UI"/>
          <w:color w:val="000000" w:themeColor="text1"/>
          <w:szCs w:val="20"/>
          <w:shd w:val="clear" w:color="auto" w:fill="FFFFFF"/>
        </w:rPr>
        <w:t>.</w:t>
      </w:r>
      <w:r w:rsidR="00D223D0" w:rsidRPr="00E41ACE">
        <w:rPr>
          <w:bCs/>
          <w:color w:val="000000" w:themeColor="text1"/>
          <w:szCs w:val="20"/>
        </w:rPr>
        <w:t xml:space="preserve"> </w:t>
      </w:r>
      <w:sdt>
        <w:sdtPr>
          <w:rPr>
            <w:szCs w:val="20"/>
          </w:rPr>
          <w:id w:val="1713387508"/>
          <w:citation/>
        </w:sdtPr>
        <w:sdtContent>
          <w:r w:rsidR="001D7861" w:rsidRPr="00E41ACE">
            <w:rPr>
              <w:szCs w:val="20"/>
            </w:rPr>
            <w:fldChar w:fldCharType="begin"/>
          </w:r>
          <w:r w:rsidR="001D7861" w:rsidRPr="00E41ACE">
            <w:rPr>
              <w:szCs w:val="20"/>
            </w:rPr>
            <w:instrText xml:space="preserve"> CITATION UKG20 \l 2057 </w:instrText>
          </w:r>
          <w:r w:rsidR="001D7861" w:rsidRPr="00E41ACE">
            <w:rPr>
              <w:szCs w:val="20"/>
            </w:rPr>
            <w:fldChar w:fldCharType="separate"/>
          </w:r>
          <w:r w:rsidR="001D7861" w:rsidRPr="00E41ACE">
            <w:rPr>
              <w:noProof/>
              <w:szCs w:val="20"/>
            </w:rPr>
            <w:t>(UK Government, 2020)</w:t>
          </w:r>
          <w:r w:rsidR="001D7861" w:rsidRPr="00E41ACE">
            <w:rPr>
              <w:szCs w:val="20"/>
            </w:rPr>
            <w:fldChar w:fldCharType="end"/>
          </w:r>
        </w:sdtContent>
      </w:sdt>
      <w:r w:rsidR="00161C94" w:rsidRPr="00E41ACE">
        <w:rPr>
          <w:bCs/>
          <w:color w:val="000000" w:themeColor="text1"/>
          <w:szCs w:val="20"/>
        </w:rPr>
        <w:t xml:space="preserve"> </w:t>
      </w:r>
      <w:r w:rsidR="00161C94" w:rsidRPr="00E41ACE">
        <w:rPr>
          <w:rFonts w:cs="Segoe UI"/>
          <w:color w:val="000000" w:themeColor="text1"/>
          <w:szCs w:val="20"/>
          <w:shd w:val="clear" w:color="auto" w:fill="FFFFFF"/>
        </w:rPr>
        <w:t>Overall population awareness of re-connecting with the natural environment remains the majority</w:t>
      </w:r>
      <w:r w:rsidR="003A0E82" w:rsidRPr="00E41ACE">
        <w:rPr>
          <w:rFonts w:cs="Segoe UI"/>
          <w:color w:val="000000" w:themeColor="text1"/>
          <w:szCs w:val="20"/>
          <w:shd w:val="clear" w:color="auto" w:fill="FFFFFF"/>
        </w:rPr>
        <w:t>,</w:t>
      </w:r>
      <w:r w:rsidR="00161C94" w:rsidRPr="00E41ACE">
        <w:rPr>
          <w:rFonts w:cs="Segoe UI"/>
          <w:color w:val="000000" w:themeColor="text1"/>
          <w:szCs w:val="20"/>
          <w:shd w:val="clear" w:color="auto" w:fill="FFFFFF"/>
        </w:rPr>
        <w:t xml:space="preserve"> indicated in the UK by the uptake in visits to National Parks</w:t>
      </w:r>
      <w:r w:rsidR="003A0E82" w:rsidRPr="00E41ACE">
        <w:rPr>
          <w:rFonts w:cs="Segoe UI"/>
          <w:color w:val="000000" w:themeColor="text1"/>
          <w:szCs w:val="20"/>
          <w:shd w:val="clear" w:color="auto" w:fill="FFFFFF"/>
        </w:rPr>
        <w:t>.</w:t>
      </w:r>
      <w:r w:rsidR="00161C94" w:rsidRPr="00E41ACE">
        <w:rPr>
          <w:rFonts w:cs="Segoe UI"/>
          <w:color w:val="000000" w:themeColor="text1"/>
          <w:szCs w:val="20"/>
          <w:shd w:val="clear" w:color="auto" w:fill="FFFFFF"/>
        </w:rPr>
        <w:t xml:space="preserve"> </w:t>
      </w:r>
      <w:r w:rsidR="003A0E82" w:rsidRPr="00E41ACE">
        <w:rPr>
          <w:rFonts w:cs="Segoe UI"/>
          <w:color w:val="000000" w:themeColor="text1"/>
          <w:szCs w:val="20"/>
          <w:shd w:val="clear" w:color="auto" w:fill="FFFFFF"/>
        </w:rPr>
        <w:t>T</w:t>
      </w:r>
      <w:r w:rsidR="00161C94" w:rsidRPr="00E41ACE">
        <w:rPr>
          <w:rFonts w:cs="Segoe UI"/>
          <w:color w:val="000000" w:themeColor="text1"/>
          <w:szCs w:val="20"/>
          <w:shd w:val="clear" w:color="auto" w:fill="FFFFFF"/>
        </w:rPr>
        <w:t>he data is not yet clear if this is related to the effects of lockdown or</w:t>
      </w:r>
      <w:r w:rsidR="003A0E82" w:rsidRPr="00E41ACE">
        <w:rPr>
          <w:rFonts w:cs="Segoe UI"/>
          <w:color w:val="000000" w:themeColor="text1"/>
          <w:szCs w:val="20"/>
          <w:shd w:val="clear" w:color="auto" w:fill="FFFFFF"/>
        </w:rPr>
        <w:t>,</w:t>
      </w:r>
      <w:r w:rsidR="00161C94" w:rsidRPr="00E41ACE">
        <w:rPr>
          <w:rFonts w:cs="Segoe UI"/>
          <w:color w:val="000000" w:themeColor="text1"/>
          <w:szCs w:val="20"/>
          <w:shd w:val="clear" w:color="auto" w:fill="FFFFFF"/>
        </w:rPr>
        <w:t xml:space="preserve"> part of a wider change in society, in the UK. </w:t>
      </w:r>
      <w:r w:rsidR="00FB1CB2" w:rsidRPr="00E41ACE">
        <w:rPr>
          <w:color w:val="000000" w:themeColor="text1"/>
          <w:szCs w:val="20"/>
        </w:rPr>
        <w:t xml:space="preserve">Euromonitor’s 10 Main Global Consumer Trends Survey 2022 shows that 67% of consumers tried to make a positive impact on the environment through their day-to-day actions last year. </w:t>
      </w:r>
    </w:p>
    <w:p w14:paraId="2355D721" w14:textId="77777777" w:rsidR="008156F3" w:rsidRDefault="008156F3" w:rsidP="00FC477F">
      <w:pPr>
        <w:pStyle w:val="MinorHeaders"/>
      </w:pPr>
    </w:p>
    <w:p w14:paraId="0C04079B" w14:textId="77777777" w:rsidR="00DC6330" w:rsidRDefault="00DC6330" w:rsidP="00FC477F">
      <w:pPr>
        <w:pStyle w:val="MinorHeaders"/>
      </w:pPr>
    </w:p>
    <w:p w14:paraId="6D1A3C10" w14:textId="77777777" w:rsidR="00DC6330" w:rsidRDefault="00DC6330" w:rsidP="00FC477F">
      <w:pPr>
        <w:pStyle w:val="MinorHeaders"/>
      </w:pPr>
    </w:p>
    <w:p w14:paraId="2D9C83A1" w14:textId="6D478DDD" w:rsidR="00FC477F" w:rsidRDefault="00611151" w:rsidP="00FC477F">
      <w:pPr>
        <w:pStyle w:val="MinorHeaders"/>
      </w:pPr>
      <w:r w:rsidRPr="00E41ACE">
        <w:lastRenderedPageBreak/>
        <w:t xml:space="preserve">Soil </w:t>
      </w:r>
    </w:p>
    <w:p w14:paraId="13169A5D" w14:textId="77777777" w:rsidR="0021533B" w:rsidRDefault="0021533B" w:rsidP="00020636">
      <w:pPr>
        <w:pStyle w:val="NormalWeb"/>
        <w:shd w:val="clear" w:color="auto" w:fill="FFFFFF"/>
        <w:spacing w:before="0" w:beforeAutospacing="0" w:after="0" w:afterAutospacing="0"/>
        <w:textAlignment w:val="baseline"/>
        <w:rPr>
          <w:rFonts w:cs="Calibri"/>
          <w:color w:val="000000" w:themeColor="text1"/>
          <w:szCs w:val="20"/>
        </w:rPr>
      </w:pPr>
    </w:p>
    <w:p w14:paraId="7146D4E0" w14:textId="235471B4" w:rsidR="008F1971" w:rsidRDefault="00F15EDD" w:rsidP="00020636">
      <w:pPr>
        <w:pStyle w:val="NormalWeb"/>
        <w:shd w:val="clear" w:color="auto" w:fill="FFFFFF"/>
        <w:spacing w:before="0" w:beforeAutospacing="0" w:after="0" w:afterAutospacing="0"/>
        <w:textAlignment w:val="baseline"/>
        <w:rPr>
          <w:bCs/>
          <w:color w:val="000000" w:themeColor="text1"/>
          <w:szCs w:val="20"/>
        </w:rPr>
      </w:pPr>
      <w:r w:rsidRPr="00E41ACE">
        <w:rPr>
          <w:rFonts w:cs="Calibri"/>
          <w:color w:val="000000" w:themeColor="text1"/>
          <w:szCs w:val="20"/>
        </w:rPr>
        <w:t>At global levels 40% of soil has constrained ability due to poor fertility with a further 6% naturally contaminated with unsuitable chemicals. Regionally, this translates into South America 46% and 5%, followed by North America 43% and 1% and Europe and Russia 56% and 4%, with Asia and Africa both under 30% and up to 11%.</w:t>
      </w:r>
      <w:r w:rsidR="006D01C7" w:rsidRPr="00E41ACE">
        <w:rPr>
          <w:szCs w:val="20"/>
        </w:rPr>
        <w:t xml:space="preserve"> </w:t>
      </w:r>
      <w:sdt>
        <w:sdtPr>
          <w:rPr>
            <w:szCs w:val="20"/>
          </w:rPr>
          <w:id w:val="1350527179"/>
          <w:citation/>
        </w:sdtPr>
        <w:sdtContent>
          <w:r w:rsidR="006D01C7" w:rsidRPr="00E41ACE">
            <w:rPr>
              <w:szCs w:val="20"/>
            </w:rPr>
            <w:fldChar w:fldCharType="begin"/>
          </w:r>
          <w:r w:rsidR="006D01C7" w:rsidRPr="00E41ACE">
            <w:rPr>
              <w:szCs w:val="20"/>
            </w:rPr>
            <w:instrText xml:space="preserve"> CITATION Mon211 \l 2057 </w:instrText>
          </w:r>
          <w:r w:rsidR="006D01C7" w:rsidRPr="00E41ACE">
            <w:rPr>
              <w:szCs w:val="20"/>
            </w:rPr>
            <w:fldChar w:fldCharType="separate"/>
          </w:r>
          <w:r w:rsidR="006D01C7" w:rsidRPr="00E41ACE">
            <w:rPr>
              <w:noProof/>
              <w:szCs w:val="20"/>
            </w:rPr>
            <w:t>(Mondal, 2021)</w:t>
          </w:r>
          <w:r w:rsidR="006D01C7" w:rsidRPr="00E41ACE">
            <w:rPr>
              <w:szCs w:val="20"/>
            </w:rPr>
            <w:fldChar w:fldCharType="end"/>
          </w:r>
        </w:sdtContent>
      </w:sdt>
      <w:r w:rsidR="00764DA6" w:rsidRPr="00E41ACE">
        <w:rPr>
          <w:rFonts w:cs="Calibri"/>
          <w:color w:val="000000" w:themeColor="text1"/>
          <w:szCs w:val="20"/>
        </w:rPr>
        <w:t> </w:t>
      </w:r>
      <w:r w:rsidR="00D67CE8" w:rsidRPr="00E41ACE">
        <w:rPr>
          <w:rFonts w:cs="Calibri"/>
          <w:color w:val="000000" w:themeColor="text1"/>
          <w:szCs w:val="20"/>
        </w:rPr>
        <w:t>In addition,</w:t>
      </w:r>
      <w:r w:rsidR="00764DA6" w:rsidRPr="00E41ACE">
        <w:rPr>
          <w:rFonts w:cs="Calibri"/>
          <w:color w:val="000000" w:themeColor="text1"/>
          <w:szCs w:val="20"/>
        </w:rPr>
        <w:t xml:space="preserve"> in developing countries, up to 24% of the suitable land is regarded as eco-forest, which directly competes with the ability to grow food</w:t>
      </w:r>
      <w:r w:rsidR="004062BA" w:rsidRPr="00E41ACE">
        <w:rPr>
          <w:rFonts w:cs="Calibri"/>
          <w:color w:val="000000" w:themeColor="text1"/>
          <w:szCs w:val="20"/>
        </w:rPr>
        <w:t xml:space="preserve"> and has caused </w:t>
      </w:r>
      <w:r w:rsidR="000A424C" w:rsidRPr="00E41ACE">
        <w:rPr>
          <w:rFonts w:cs="Calibri"/>
          <w:color w:val="000000" w:themeColor="text1"/>
          <w:szCs w:val="20"/>
        </w:rPr>
        <w:t xml:space="preserve">the </w:t>
      </w:r>
      <w:r w:rsidR="004062BA" w:rsidRPr="00E41ACE">
        <w:rPr>
          <w:rFonts w:cs="Calibri"/>
          <w:color w:val="000000" w:themeColor="text1"/>
          <w:szCs w:val="20"/>
        </w:rPr>
        <w:t>m</w:t>
      </w:r>
      <w:r w:rsidR="000A424C" w:rsidRPr="00E41ACE">
        <w:rPr>
          <w:rFonts w:cs="Calibri"/>
          <w:color w:val="000000" w:themeColor="text1"/>
          <w:szCs w:val="20"/>
        </w:rPr>
        <w:t>ultiple</w:t>
      </w:r>
      <w:r w:rsidR="004062BA" w:rsidRPr="00E41ACE">
        <w:rPr>
          <w:rFonts w:cs="Calibri"/>
          <w:color w:val="000000" w:themeColor="text1"/>
          <w:szCs w:val="20"/>
        </w:rPr>
        <w:t xml:space="preserve"> problems with de-forestation</w:t>
      </w:r>
      <w:r w:rsidR="00764DA6" w:rsidRPr="00E41ACE">
        <w:rPr>
          <w:rFonts w:cs="Calibri"/>
          <w:color w:val="000000" w:themeColor="text1"/>
          <w:szCs w:val="20"/>
        </w:rPr>
        <w:t xml:space="preserve">. </w:t>
      </w:r>
      <w:sdt>
        <w:sdtPr>
          <w:rPr>
            <w:szCs w:val="20"/>
          </w:rPr>
          <w:id w:val="-1157452750"/>
          <w:citation/>
        </w:sdtPr>
        <w:sdtContent>
          <w:r w:rsidR="00751AA5" w:rsidRPr="00E41ACE">
            <w:rPr>
              <w:szCs w:val="20"/>
            </w:rPr>
            <w:fldChar w:fldCharType="begin"/>
          </w:r>
          <w:r w:rsidR="00751AA5" w:rsidRPr="00E41ACE">
            <w:rPr>
              <w:szCs w:val="20"/>
            </w:rPr>
            <w:instrText xml:space="preserve"> CITATION Qiq20 \l 2057 </w:instrText>
          </w:r>
          <w:r w:rsidR="00751AA5" w:rsidRPr="00E41ACE">
            <w:rPr>
              <w:szCs w:val="20"/>
            </w:rPr>
            <w:fldChar w:fldCharType="separate"/>
          </w:r>
          <w:r w:rsidR="00751AA5" w:rsidRPr="00E41ACE">
            <w:rPr>
              <w:noProof/>
              <w:szCs w:val="20"/>
            </w:rPr>
            <w:t>(QiqiTan, 2020)</w:t>
          </w:r>
          <w:r w:rsidR="00751AA5" w:rsidRPr="00E41ACE">
            <w:rPr>
              <w:szCs w:val="20"/>
            </w:rPr>
            <w:fldChar w:fldCharType="end"/>
          </w:r>
        </w:sdtContent>
      </w:sdt>
      <w:r w:rsidR="000302FB" w:rsidRPr="00E41ACE">
        <w:rPr>
          <w:bCs/>
          <w:color w:val="000000" w:themeColor="text1"/>
          <w:szCs w:val="20"/>
        </w:rPr>
        <w:t xml:space="preserve"> </w:t>
      </w:r>
    </w:p>
    <w:p w14:paraId="799AD1D7" w14:textId="50CC4D90" w:rsidR="008B7441" w:rsidRDefault="008B7441" w:rsidP="00020636">
      <w:pPr>
        <w:pStyle w:val="NormalWeb"/>
        <w:shd w:val="clear" w:color="auto" w:fill="FFFFFF"/>
        <w:spacing w:before="0" w:beforeAutospacing="0" w:after="0" w:afterAutospacing="0"/>
        <w:textAlignment w:val="baseline"/>
        <w:rPr>
          <w:bCs/>
          <w:color w:val="000000" w:themeColor="text1"/>
          <w:szCs w:val="20"/>
        </w:rPr>
      </w:pPr>
    </w:p>
    <w:p w14:paraId="48C868CD" w14:textId="5A432E52" w:rsidR="008B7441" w:rsidRPr="00F92DE1" w:rsidRDefault="008B7441" w:rsidP="00020636">
      <w:pPr>
        <w:pStyle w:val="NormalWeb"/>
        <w:shd w:val="clear" w:color="auto" w:fill="FFFFFF"/>
        <w:spacing w:before="0" w:beforeAutospacing="0" w:after="0" w:afterAutospacing="0"/>
        <w:textAlignment w:val="baseline"/>
        <w:rPr>
          <w:rFonts w:cs="Calibri"/>
          <w:b/>
          <w:bCs/>
          <w:color w:val="000000" w:themeColor="text1"/>
          <w:szCs w:val="20"/>
        </w:rPr>
      </w:pPr>
      <w:r w:rsidRPr="00F92DE1">
        <w:rPr>
          <w:b/>
          <w:bCs/>
          <w:sz w:val="18"/>
          <w:szCs w:val="18"/>
        </w:rPr>
        <w:t>Global Warming Index 1950-2017</w:t>
      </w:r>
    </w:p>
    <w:p w14:paraId="4764522C" w14:textId="77777777" w:rsidR="008F1971" w:rsidRPr="00E41ACE" w:rsidRDefault="008F1971" w:rsidP="00020636">
      <w:pPr>
        <w:pStyle w:val="NormalWeb"/>
        <w:shd w:val="clear" w:color="auto" w:fill="FFFFFF"/>
        <w:spacing w:before="0" w:beforeAutospacing="0" w:after="0" w:afterAutospacing="0"/>
        <w:textAlignment w:val="baseline"/>
        <w:rPr>
          <w:bCs/>
          <w:color w:val="000000" w:themeColor="text1"/>
          <w:szCs w:val="20"/>
        </w:rPr>
      </w:pPr>
    </w:p>
    <w:p w14:paraId="22BAE385" w14:textId="31A8B553" w:rsidR="008F1971" w:rsidRPr="00F92DE1" w:rsidRDefault="00F92DE1" w:rsidP="00020636">
      <w:pPr>
        <w:pStyle w:val="NormalWeb"/>
        <w:shd w:val="clear" w:color="auto" w:fill="FFFFFF"/>
        <w:spacing w:before="0" w:beforeAutospacing="0" w:after="0" w:afterAutospacing="0"/>
        <w:textAlignment w:val="baseline"/>
        <w:rPr>
          <w:bCs/>
          <w:color w:val="000000" w:themeColor="text1"/>
          <w:sz w:val="18"/>
          <w:szCs w:val="18"/>
        </w:rPr>
      </w:pPr>
      <w:r>
        <w:rPr>
          <w:bCs/>
          <w:noProof/>
          <w:color w:val="000000" w:themeColor="text1"/>
          <w:szCs w:val="20"/>
        </w:rPr>
        <mc:AlternateContent>
          <mc:Choice Requires="wps">
            <w:drawing>
              <wp:anchor distT="0" distB="0" distL="114300" distR="114300" simplePos="0" relativeHeight="251680768" behindDoc="0" locked="0" layoutInCell="1" allowOverlap="1" wp14:anchorId="3040F14B" wp14:editId="11CAC79A">
                <wp:simplePos x="0" y="0"/>
                <wp:positionH relativeFrom="column">
                  <wp:posOffset>4400550</wp:posOffset>
                </wp:positionH>
                <wp:positionV relativeFrom="paragraph">
                  <wp:posOffset>2738287</wp:posOffset>
                </wp:positionV>
                <wp:extent cx="1414960" cy="395292"/>
                <wp:effectExtent l="0" t="0" r="0" b="0"/>
                <wp:wrapNone/>
                <wp:docPr id="30" name="Text Box 30"/>
                <wp:cNvGraphicFramePr/>
                <a:graphic xmlns:a="http://schemas.openxmlformats.org/drawingml/2006/main">
                  <a:graphicData uri="http://schemas.microsoft.com/office/word/2010/wordprocessingShape">
                    <wps:wsp>
                      <wps:cNvSpPr txBox="1"/>
                      <wps:spPr>
                        <a:xfrm>
                          <a:off x="0" y="0"/>
                          <a:ext cx="1414960" cy="395292"/>
                        </a:xfrm>
                        <a:prstGeom prst="rect">
                          <a:avLst/>
                        </a:prstGeom>
                        <a:noFill/>
                        <a:ln w="6350">
                          <a:noFill/>
                        </a:ln>
                      </wps:spPr>
                      <wps:txbx>
                        <w:txbxContent>
                          <w:p w14:paraId="7CACA57C" w14:textId="77777777" w:rsidR="00F92DE1" w:rsidRPr="007F42DF" w:rsidRDefault="00F92DE1" w:rsidP="00F92DE1">
                            <w:pPr>
                              <w:rPr>
                                <w:rFonts w:ascii="Helvetica" w:hAnsi="Helvetica"/>
                                <w:sz w:val="16"/>
                                <w:szCs w:val="16"/>
                              </w:rPr>
                            </w:pPr>
                            <w:r w:rsidRPr="007F42DF">
                              <w:rPr>
                                <w:rFonts w:ascii="Helvetica" w:hAnsi="Helvetica"/>
                                <w:b/>
                                <w:bCs/>
                                <w:sz w:val="16"/>
                                <w:szCs w:val="16"/>
                              </w:rPr>
                              <w:t>Figure 8</w:t>
                            </w:r>
                            <w:r w:rsidRPr="007F42DF">
                              <w:rPr>
                                <w:rFonts w:ascii="Helvetica" w:hAnsi="Helvetica"/>
                                <w:sz w:val="16"/>
                                <w:szCs w:val="16"/>
                              </w:rPr>
                              <w:t xml:space="preserve"> A real-time Global Warming Index</w:t>
                            </w:r>
                          </w:p>
                          <w:p w14:paraId="24236D04" w14:textId="77777777" w:rsidR="00F92DE1" w:rsidRDefault="00F92D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40F14B" id="Text Box 30" o:spid="_x0000_s1039" type="#_x0000_t202" style="position:absolute;margin-left:346.5pt;margin-top:215.6pt;width:111.4pt;height:31.1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" filled="f" stroked="f" strokeweight=".5pt">
                <v:textbox>
                  <w:txbxContent>
                    <w:p w14:paraId="7CACA57C" w14:textId="77777777" w:rsidR="00F92DE1" w:rsidRPr="007F42DF" w:rsidRDefault="00F92DE1" w:rsidP="00F92DE1">
                      <w:pPr>
                        <w:rPr>
                          <w:rFonts w:ascii="Helvetica" w:hAnsi="Helvetica"/>
                          <w:sz w:val="16"/>
                          <w:szCs w:val="16"/>
                        </w:rPr>
                      </w:pPr>
                      <w:r w:rsidRPr="007F42DF">
                        <w:rPr>
                          <w:rFonts w:ascii="Helvetica" w:hAnsi="Helvetica"/>
                          <w:b/>
                          <w:bCs/>
                          <w:sz w:val="16"/>
                          <w:szCs w:val="16"/>
                        </w:rPr>
                        <w:t>Figure 8</w:t>
                      </w:r>
                      <w:r w:rsidRPr="007F42DF">
                        <w:rPr>
                          <w:rFonts w:ascii="Helvetica" w:hAnsi="Helvetica"/>
                          <w:sz w:val="16"/>
                          <w:szCs w:val="16"/>
                        </w:rPr>
                        <w:t xml:space="preserve"> A real-time Global Warming Index</w:t>
                      </w:r>
                    </w:p>
                    <w:p w14:paraId="24236D04" w14:textId="77777777" w:rsidR="00F92DE1" w:rsidRDefault="00F92DE1"/>
                  </w:txbxContent>
                </v:textbox>
              </v:shape>
            </w:pict>
          </mc:Fallback>
        </mc:AlternateContent>
      </w:r>
      <w:r w:rsidR="00DC4629">
        <w:rPr>
          <w:bCs/>
          <w:noProof/>
          <w:color w:val="000000" w:themeColor="text1"/>
          <w:szCs w:val="20"/>
        </w:rPr>
        <w:drawing>
          <wp:inline distT="0" distB="0" distL="0" distR="0" wp14:anchorId="6A5195EC" wp14:editId="3FD8BD8D">
            <wp:extent cx="4132053" cy="3124235"/>
            <wp:effectExtent l="0" t="0" r="0" b="0"/>
            <wp:docPr id="29" name="Picture 29"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char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179099" cy="3159807"/>
                    </a:xfrm>
                    <a:prstGeom prst="rect">
                      <a:avLst/>
                    </a:prstGeom>
                  </pic:spPr>
                </pic:pic>
              </a:graphicData>
            </a:graphic>
          </wp:inline>
        </w:drawing>
      </w:r>
    </w:p>
    <w:p w14:paraId="6F1A9022" w14:textId="77777777" w:rsidR="00BB60BE" w:rsidRDefault="00BB60BE" w:rsidP="00020636">
      <w:pPr>
        <w:pStyle w:val="NormalWeb"/>
        <w:shd w:val="clear" w:color="auto" w:fill="FFFFFF"/>
        <w:spacing w:before="0" w:beforeAutospacing="0" w:after="0" w:afterAutospacing="0"/>
        <w:textAlignment w:val="baseline"/>
        <w:rPr>
          <w:rFonts w:cs="Calibri"/>
          <w:color w:val="000000" w:themeColor="text1"/>
          <w:szCs w:val="20"/>
        </w:rPr>
      </w:pPr>
    </w:p>
    <w:p w14:paraId="51036F7C" w14:textId="2B5821EF" w:rsidR="00AA56FE" w:rsidRPr="00E41ACE" w:rsidRDefault="00611151" w:rsidP="00020636">
      <w:pPr>
        <w:pStyle w:val="NormalWeb"/>
        <w:shd w:val="clear" w:color="auto" w:fill="FFFFFF"/>
        <w:spacing w:before="0" w:beforeAutospacing="0" w:after="0" w:afterAutospacing="0"/>
        <w:textAlignment w:val="baseline"/>
        <w:rPr>
          <w:bCs/>
          <w:color w:val="000000" w:themeColor="text1"/>
          <w:szCs w:val="20"/>
        </w:rPr>
      </w:pPr>
      <w:r w:rsidRPr="00E41ACE">
        <w:rPr>
          <w:rFonts w:cs="Calibri"/>
          <w:color w:val="000000" w:themeColor="text1"/>
          <w:szCs w:val="20"/>
        </w:rPr>
        <w:t xml:space="preserve">There is supporting evidence that further suitable land with the right arable soil is </w:t>
      </w:r>
      <w:r w:rsidR="001A6A3B" w:rsidRPr="00E41ACE">
        <w:rPr>
          <w:rFonts w:cs="Calibri"/>
          <w:color w:val="000000" w:themeColor="text1"/>
          <w:szCs w:val="20"/>
        </w:rPr>
        <w:t>identifiable</w:t>
      </w:r>
      <w:r w:rsidRPr="00E41ACE">
        <w:rPr>
          <w:rFonts w:cs="Calibri"/>
          <w:color w:val="000000" w:themeColor="text1"/>
          <w:szCs w:val="20"/>
        </w:rPr>
        <w:t xml:space="preserve"> in parts of South America and Africa. </w:t>
      </w:r>
      <w:r w:rsidR="00084948" w:rsidRPr="00E41ACE">
        <w:rPr>
          <w:rFonts w:cs="Calibri"/>
          <w:color w:val="000000" w:themeColor="text1"/>
          <w:szCs w:val="20"/>
        </w:rPr>
        <w:t>According to the World Bank, t</w:t>
      </w:r>
      <w:r w:rsidRPr="00E41ACE">
        <w:rPr>
          <w:rFonts w:cs="Calibri"/>
          <w:color w:val="000000" w:themeColor="text1"/>
          <w:szCs w:val="20"/>
        </w:rPr>
        <w:t xml:space="preserve">his suitable area is mostly found around several countries, Bolivia, Argentina, DRC, Sudan, Angola, Brazil and Colombia. The cost to develop this land is substantial both environmentally and </w:t>
      </w:r>
      <w:r w:rsidR="00836590" w:rsidRPr="00E41ACE">
        <w:rPr>
          <w:rFonts w:cs="Calibri"/>
          <w:color w:val="000000" w:themeColor="text1"/>
          <w:szCs w:val="20"/>
        </w:rPr>
        <w:t>requires</w:t>
      </w:r>
      <w:r w:rsidRPr="00E41ACE">
        <w:rPr>
          <w:rFonts w:cs="Calibri"/>
          <w:color w:val="000000" w:themeColor="text1"/>
          <w:szCs w:val="20"/>
        </w:rPr>
        <w:t xml:space="preserve"> </w:t>
      </w:r>
      <w:r w:rsidR="00381E94" w:rsidRPr="00E41ACE">
        <w:rPr>
          <w:rFonts w:cs="Calibri"/>
          <w:color w:val="000000" w:themeColor="text1"/>
          <w:szCs w:val="20"/>
        </w:rPr>
        <w:t>international</w:t>
      </w:r>
      <w:r w:rsidRPr="00E41ACE">
        <w:rPr>
          <w:rFonts w:cs="Calibri"/>
          <w:color w:val="000000" w:themeColor="text1"/>
          <w:szCs w:val="20"/>
        </w:rPr>
        <w:t xml:space="preserve"> </w:t>
      </w:r>
      <w:r w:rsidR="005D1D87" w:rsidRPr="00E41ACE">
        <w:rPr>
          <w:rFonts w:cs="Calibri"/>
          <w:color w:val="000000" w:themeColor="text1"/>
          <w:szCs w:val="20"/>
        </w:rPr>
        <w:t xml:space="preserve">financial </w:t>
      </w:r>
      <w:r w:rsidRPr="00E41ACE">
        <w:rPr>
          <w:rFonts w:cs="Calibri"/>
          <w:color w:val="000000" w:themeColor="text1"/>
          <w:szCs w:val="20"/>
        </w:rPr>
        <w:t xml:space="preserve">development. </w:t>
      </w:r>
    </w:p>
    <w:p w14:paraId="65D43D93" w14:textId="1CF691B4" w:rsidR="00264C5F" w:rsidRPr="00E41ACE" w:rsidRDefault="00DB5D01" w:rsidP="00020636">
      <w:pPr>
        <w:pStyle w:val="NormalWeb"/>
        <w:textAlignment w:val="baseline"/>
        <w:rPr>
          <w:rFonts w:cs="Calibri"/>
          <w:color w:val="000000" w:themeColor="text1"/>
          <w:szCs w:val="20"/>
        </w:rPr>
      </w:pPr>
      <w:r w:rsidRPr="00E41ACE">
        <w:rPr>
          <w:rFonts w:cs="Calibri"/>
          <w:color w:val="000000" w:themeColor="text1"/>
          <w:szCs w:val="20"/>
        </w:rPr>
        <w:t>T</w:t>
      </w:r>
      <w:r w:rsidR="0034389F" w:rsidRPr="00E41ACE">
        <w:rPr>
          <w:rFonts w:cs="Calibri"/>
          <w:color w:val="000000" w:themeColor="text1"/>
          <w:szCs w:val="20"/>
        </w:rPr>
        <w:t xml:space="preserve">argeted </w:t>
      </w:r>
      <w:r w:rsidR="008E6DD8" w:rsidRPr="00E41ACE">
        <w:rPr>
          <w:rFonts w:cs="Calibri"/>
          <w:color w:val="000000" w:themeColor="text1"/>
          <w:szCs w:val="20"/>
        </w:rPr>
        <w:t>innovation</w:t>
      </w:r>
      <w:r w:rsidR="0034389F" w:rsidRPr="00E41ACE">
        <w:rPr>
          <w:rFonts w:cs="Calibri"/>
          <w:color w:val="000000" w:themeColor="text1"/>
          <w:szCs w:val="20"/>
        </w:rPr>
        <w:t>,</w:t>
      </w:r>
      <w:r w:rsidR="008E6DD8" w:rsidRPr="00E41ACE">
        <w:rPr>
          <w:rFonts w:cs="Calibri"/>
          <w:color w:val="000000" w:themeColor="text1"/>
          <w:szCs w:val="20"/>
        </w:rPr>
        <w:t xml:space="preserve"> to use the best land</w:t>
      </w:r>
      <w:r w:rsidR="00193648" w:rsidRPr="00E41ACE">
        <w:rPr>
          <w:rFonts w:cs="Calibri"/>
          <w:color w:val="000000" w:themeColor="text1"/>
          <w:szCs w:val="20"/>
        </w:rPr>
        <w:t>,</w:t>
      </w:r>
      <w:r w:rsidR="008E6DD8" w:rsidRPr="00E41ACE">
        <w:rPr>
          <w:rFonts w:cs="Calibri"/>
          <w:color w:val="000000" w:themeColor="text1"/>
          <w:szCs w:val="20"/>
        </w:rPr>
        <w:t xml:space="preserve"> in the best way</w:t>
      </w:r>
      <w:r w:rsidRPr="00E41ACE">
        <w:rPr>
          <w:rFonts w:cs="Calibri"/>
          <w:color w:val="000000" w:themeColor="text1"/>
          <w:szCs w:val="20"/>
        </w:rPr>
        <w:t xml:space="preserve"> is the best use of any funding</w:t>
      </w:r>
      <w:r w:rsidR="008E6DD8" w:rsidRPr="00E41ACE">
        <w:rPr>
          <w:rFonts w:cs="Calibri"/>
          <w:color w:val="000000" w:themeColor="text1"/>
          <w:szCs w:val="20"/>
        </w:rPr>
        <w:t>.</w:t>
      </w:r>
      <w:r w:rsidR="00453316" w:rsidRPr="00E41ACE">
        <w:rPr>
          <w:rFonts w:cs="Calibri"/>
          <w:color w:val="000000" w:themeColor="text1"/>
          <w:szCs w:val="20"/>
        </w:rPr>
        <w:t xml:space="preserve"> Our </w:t>
      </w:r>
      <w:r w:rsidR="005567C5" w:rsidRPr="00E41ACE">
        <w:rPr>
          <w:rFonts w:cs="Calibri"/>
          <w:color w:val="000000" w:themeColor="text1"/>
          <w:szCs w:val="20"/>
        </w:rPr>
        <w:t>geographical opportunity</w:t>
      </w:r>
      <w:r w:rsidR="00453316" w:rsidRPr="00E41ACE">
        <w:rPr>
          <w:rFonts w:cs="Calibri"/>
          <w:color w:val="000000" w:themeColor="text1"/>
          <w:szCs w:val="20"/>
        </w:rPr>
        <w:t xml:space="preserve"> to grow consistent and nutritious food is </w:t>
      </w:r>
      <w:r w:rsidR="00193648" w:rsidRPr="00E41ACE">
        <w:rPr>
          <w:rFonts w:cs="Calibri"/>
          <w:color w:val="000000" w:themeColor="text1"/>
          <w:szCs w:val="20"/>
        </w:rPr>
        <w:t xml:space="preserve">quite </w:t>
      </w:r>
      <w:r w:rsidR="00453316" w:rsidRPr="00E41ACE">
        <w:rPr>
          <w:rFonts w:cs="Calibri"/>
          <w:color w:val="000000" w:themeColor="text1"/>
          <w:szCs w:val="20"/>
        </w:rPr>
        <w:t>narrow and constrained.</w:t>
      </w:r>
      <w:r w:rsidR="0085748A" w:rsidRPr="00E41ACE">
        <w:rPr>
          <w:rFonts w:cs="Calibri"/>
          <w:color w:val="000000" w:themeColor="text1"/>
          <w:szCs w:val="20"/>
        </w:rPr>
        <w:t xml:space="preserve"> </w:t>
      </w:r>
      <w:r w:rsidR="003C2600" w:rsidRPr="00E41ACE">
        <w:rPr>
          <w:rFonts w:cs="Calibri"/>
          <w:color w:val="000000" w:themeColor="text1"/>
          <w:szCs w:val="20"/>
        </w:rPr>
        <w:t>Another</w:t>
      </w:r>
      <w:r w:rsidR="00764DA6" w:rsidRPr="00E41ACE">
        <w:rPr>
          <w:rFonts w:cs="Calibri"/>
          <w:color w:val="000000" w:themeColor="text1"/>
          <w:szCs w:val="20"/>
        </w:rPr>
        <w:t xml:space="preserve"> area of consideration is </w:t>
      </w:r>
      <w:r w:rsidR="00A614D2" w:rsidRPr="00E41ACE">
        <w:rPr>
          <w:rFonts w:cs="Calibri"/>
          <w:color w:val="000000" w:themeColor="text1"/>
          <w:szCs w:val="20"/>
        </w:rPr>
        <w:t xml:space="preserve">the practice for many farmers, for </w:t>
      </w:r>
      <w:r w:rsidR="00764DA6" w:rsidRPr="00E41ACE">
        <w:rPr>
          <w:rFonts w:cs="Calibri"/>
          <w:color w:val="000000" w:themeColor="text1"/>
          <w:szCs w:val="20"/>
        </w:rPr>
        <w:t xml:space="preserve">soil being left to fallow. If arable land is left to recover more, it requires less fertiliser and biocides to be used for </w:t>
      </w:r>
      <w:r w:rsidR="00264C5F" w:rsidRPr="00E41ACE">
        <w:rPr>
          <w:rFonts w:cs="Calibri"/>
          <w:color w:val="000000" w:themeColor="text1"/>
          <w:szCs w:val="20"/>
        </w:rPr>
        <w:t xml:space="preserve">full </w:t>
      </w:r>
      <w:r w:rsidR="00764DA6" w:rsidRPr="00E41ACE">
        <w:rPr>
          <w:rFonts w:cs="Calibri"/>
          <w:color w:val="000000" w:themeColor="text1"/>
          <w:szCs w:val="20"/>
        </w:rPr>
        <w:t xml:space="preserve">recovery. </w:t>
      </w:r>
      <w:r w:rsidR="00364473" w:rsidRPr="00E41ACE">
        <w:rPr>
          <w:rFonts w:cs="Calibri"/>
          <w:color w:val="000000" w:themeColor="text1"/>
          <w:szCs w:val="20"/>
        </w:rPr>
        <w:t>According</w:t>
      </w:r>
      <w:r w:rsidR="00F22A85" w:rsidRPr="00E41ACE">
        <w:rPr>
          <w:rFonts w:cs="Calibri"/>
          <w:color w:val="000000" w:themeColor="text1"/>
          <w:szCs w:val="20"/>
        </w:rPr>
        <w:t xml:space="preserve"> to Ellen MacArthur Foundation, l</w:t>
      </w:r>
      <w:r w:rsidR="00764DA6" w:rsidRPr="00E41ACE">
        <w:rPr>
          <w:rFonts w:cs="Calibri"/>
          <w:color w:val="000000" w:themeColor="text1"/>
          <w:szCs w:val="20"/>
        </w:rPr>
        <w:t>onger periods of fallow break the cycle o</w:t>
      </w:r>
      <w:r w:rsidR="00565774" w:rsidRPr="00E41ACE">
        <w:rPr>
          <w:rFonts w:cs="Calibri"/>
          <w:color w:val="000000" w:themeColor="text1"/>
          <w:szCs w:val="20"/>
        </w:rPr>
        <w:t>f</w:t>
      </w:r>
      <w:r w:rsidR="00764DA6" w:rsidRPr="00E41ACE">
        <w:rPr>
          <w:rFonts w:cs="Calibri"/>
          <w:color w:val="000000" w:themeColor="text1"/>
          <w:szCs w:val="20"/>
        </w:rPr>
        <w:t xml:space="preserve"> pesticides, increase nutrient balance and </w:t>
      </w:r>
      <w:r w:rsidR="00DC3446" w:rsidRPr="00E41ACE">
        <w:rPr>
          <w:rFonts w:cs="Calibri"/>
          <w:color w:val="000000" w:themeColor="text1"/>
          <w:szCs w:val="20"/>
        </w:rPr>
        <w:t>interrupt</w:t>
      </w:r>
      <w:r w:rsidR="00764DA6" w:rsidRPr="00E41ACE">
        <w:rPr>
          <w:rFonts w:cs="Calibri"/>
          <w:color w:val="000000" w:themeColor="text1"/>
          <w:szCs w:val="20"/>
        </w:rPr>
        <w:t xml:space="preserve"> </w:t>
      </w:r>
      <w:r w:rsidR="00DC3446" w:rsidRPr="00E41ACE">
        <w:rPr>
          <w:rFonts w:cs="Calibri"/>
          <w:color w:val="000000" w:themeColor="text1"/>
          <w:szCs w:val="20"/>
        </w:rPr>
        <w:t>disease</w:t>
      </w:r>
      <w:r w:rsidR="00764DA6" w:rsidRPr="00E41ACE">
        <w:rPr>
          <w:rFonts w:cs="Calibri"/>
          <w:color w:val="000000" w:themeColor="text1"/>
          <w:szCs w:val="20"/>
        </w:rPr>
        <w:t xml:space="preserve"> cycles</w:t>
      </w:r>
      <w:r w:rsidR="003757FC" w:rsidRPr="00E41ACE">
        <w:rPr>
          <w:rFonts w:cs="Calibri"/>
          <w:color w:val="000000" w:themeColor="text1"/>
          <w:szCs w:val="20"/>
        </w:rPr>
        <w:t>, but they require more land to maintain this system</w:t>
      </w:r>
      <w:r w:rsidR="00764DA6" w:rsidRPr="00E41ACE">
        <w:rPr>
          <w:rFonts w:cs="Calibri"/>
          <w:color w:val="000000" w:themeColor="text1"/>
          <w:szCs w:val="20"/>
        </w:rPr>
        <w:t>. </w:t>
      </w:r>
    </w:p>
    <w:p w14:paraId="48AFB13A" w14:textId="77777777" w:rsidR="00264C5F" w:rsidRPr="00E41ACE" w:rsidRDefault="00264C5F" w:rsidP="00020636">
      <w:pPr>
        <w:pStyle w:val="NormalWeb"/>
        <w:shd w:val="clear" w:color="auto" w:fill="FFFFFF"/>
        <w:spacing w:before="0" w:beforeAutospacing="0" w:after="0" w:afterAutospacing="0"/>
        <w:textAlignment w:val="baseline"/>
        <w:rPr>
          <w:rFonts w:cs="Calibri"/>
          <w:color w:val="000000" w:themeColor="text1"/>
          <w:szCs w:val="20"/>
        </w:rPr>
      </w:pPr>
    </w:p>
    <w:p w14:paraId="42526841" w14:textId="77777777" w:rsidR="00BD700D" w:rsidRDefault="00E81504" w:rsidP="00BD700D">
      <w:pPr>
        <w:pStyle w:val="MinorHeaders"/>
      </w:pPr>
      <w:r w:rsidRPr="00E41ACE">
        <w:t>Irrigation and yields</w:t>
      </w:r>
    </w:p>
    <w:p w14:paraId="32039152" w14:textId="77777777" w:rsidR="0021533B" w:rsidRDefault="0021533B" w:rsidP="00020636">
      <w:pPr>
        <w:pStyle w:val="NormalWeb"/>
        <w:shd w:val="clear" w:color="auto" w:fill="FFFFFF"/>
        <w:spacing w:before="0" w:beforeAutospacing="0" w:after="0" w:afterAutospacing="0"/>
        <w:textAlignment w:val="baseline"/>
        <w:rPr>
          <w:rFonts w:cs="Calibri"/>
          <w:color w:val="000000" w:themeColor="text1"/>
          <w:szCs w:val="20"/>
        </w:rPr>
      </w:pPr>
    </w:p>
    <w:p w14:paraId="6EF9E771" w14:textId="7E522FE0" w:rsidR="00F53F5D" w:rsidRPr="00E41ACE" w:rsidRDefault="00764DA6" w:rsidP="00020636">
      <w:pPr>
        <w:pStyle w:val="NormalWeb"/>
        <w:shd w:val="clear" w:color="auto" w:fill="FFFFFF"/>
        <w:spacing w:before="0" w:beforeAutospacing="0" w:after="0" w:afterAutospacing="0"/>
        <w:textAlignment w:val="baseline"/>
        <w:rPr>
          <w:rFonts w:cs="Calibri"/>
          <w:color w:val="000000" w:themeColor="text1"/>
          <w:szCs w:val="20"/>
        </w:rPr>
      </w:pPr>
      <w:r w:rsidRPr="00E41ACE">
        <w:rPr>
          <w:rFonts w:cs="Calibri"/>
          <w:color w:val="000000" w:themeColor="text1"/>
          <w:szCs w:val="20"/>
        </w:rPr>
        <w:t>Farm irrigation management has also a huge effect on yields, in developing countries with sufficient rainfall wheat grown between 1995-1997, raised from 1.8 tons per ha to over 3.1 tons with</w:t>
      </w:r>
      <w:r w:rsidR="008828E4" w:rsidRPr="00E41ACE">
        <w:rPr>
          <w:rFonts w:cs="Calibri"/>
          <w:color w:val="000000" w:themeColor="text1"/>
          <w:szCs w:val="20"/>
        </w:rPr>
        <w:t xml:space="preserve"> additional</w:t>
      </w:r>
      <w:r w:rsidRPr="00E41ACE">
        <w:rPr>
          <w:rFonts w:cs="Calibri"/>
          <w:color w:val="000000" w:themeColor="text1"/>
          <w:szCs w:val="20"/>
        </w:rPr>
        <w:t xml:space="preserve"> irrigation. </w:t>
      </w:r>
      <w:sdt>
        <w:sdtPr>
          <w:rPr>
            <w:szCs w:val="20"/>
          </w:rPr>
          <w:id w:val="-1603715864"/>
          <w:citation/>
        </w:sdtPr>
        <w:sdtContent>
          <w:r w:rsidR="00A96410" w:rsidRPr="00E41ACE">
            <w:rPr>
              <w:szCs w:val="20"/>
            </w:rPr>
            <w:fldChar w:fldCharType="begin"/>
          </w:r>
          <w:r w:rsidR="00A96410" w:rsidRPr="00E41ACE">
            <w:rPr>
              <w:szCs w:val="20"/>
            </w:rPr>
            <w:instrText xml:space="preserve"> CITATION Csá08 \l 2057 </w:instrText>
          </w:r>
          <w:r w:rsidR="00A96410" w:rsidRPr="00E41ACE">
            <w:rPr>
              <w:szCs w:val="20"/>
            </w:rPr>
            <w:fldChar w:fldCharType="separate"/>
          </w:r>
          <w:r w:rsidR="00A96410" w:rsidRPr="00E41ACE">
            <w:rPr>
              <w:noProof/>
              <w:szCs w:val="20"/>
            </w:rPr>
            <w:t>(Csáki &amp; Fogács, 2008)</w:t>
          </w:r>
          <w:r w:rsidR="00A96410" w:rsidRPr="00E41ACE">
            <w:rPr>
              <w:szCs w:val="20"/>
            </w:rPr>
            <w:fldChar w:fldCharType="end"/>
          </w:r>
        </w:sdtContent>
      </w:sdt>
      <w:r w:rsidR="00AD317E" w:rsidRPr="00E41ACE">
        <w:rPr>
          <w:bCs/>
          <w:color w:val="000000" w:themeColor="text1"/>
          <w:szCs w:val="20"/>
        </w:rPr>
        <w:t xml:space="preserve"> </w:t>
      </w:r>
      <w:r w:rsidRPr="00E41ACE">
        <w:rPr>
          <w:rFonts w:cs="Calibri"/>
          <w:color w:val="000000" w:themeColor="text1"/>
          <w:szCs w:val="20"/>
        </w:rPr>
        <w:t xml:space="preserve">The use of </w:t>
      </w:r>
      <w:r w:rsidR="007714A7" w:rsidRPr="00E41ACE">
        <w:rPr>
          <w:rFonts w:cs="Calibri"/>
          <w:color w:val="000000" w:themeColor="text1"/>
          <w:szCs w:val="20"/>
        </w:rPr>
        <w:t>irrigation</w:t>
      </w:r>
      <w:r w:rsidRPr="00E41ACE">
        <w:rPr>
          <w:rFonts w:cs="Calibri"/>
          <w:color w:val="000000" w:themeColor="text1"/>
          <w:szCs w:val="20"/>
        </w:rPr>
        <w:t xml:space="preserve"> in borderline </w:t>
      </w:r>
      <w:r w:rsidR="008828E4" w:rsidRPr="00E41ACE">
        <w:rPr>
          <w:rFonts w:cs="Calibri"/>
          <w:color w:val="000000" w:themeColor="text1"/>
          <w:szCs w:val="20"/>
        </w:rPr>
        <w:t>arable</w:t>
      </w:r>
      <w:r w:rsidRPr="00E41ACE">
        <w:rPr>
          <w:rFonts w:cs="Calibri"/>
          <w:color w:val="000000" w:themeColor="text1"/>
          <w:szCs w:val="20"/>
        </w:rPr>
        <w:t xml:space="preserve"> land has lifted many areas into sustainable production</w:t>
      </w:r>
      <w:r w:rsidR="002160B7" w:rsidRPr="00E41ACE">
        <w:rPr>
          <w:rFonts w:cs="Calibri"/>
          <w:color w:val="000000" w:themeColor="text1"/>
          <w:szCs w:val="20"/>
        </w:rPr>
        <w:t xml:space="preserve"> but at high cost to the environment</w:t>
      </w:r>
      <w:r w:rsidR="008828E4" w:rsidRPr="00E41ACE">
        <w:rPr>
          <w:rFonts w:cs="Calibri"/>
          <w:color w:val="000000" w:themeColor="text1"/>
          <w:szCs w:val="20"/>
        </w:rPr>
        <w:t>, as large amount</w:t>
      </w:r>
      <w:r w:rsidR="00D20900" w:rsidRPr="00E41ACE">
        <w:rPr>
          <w:rFonts w:cs="Calibri"/>
          <w:color w:val="000000" w:themeColor="text1"/>
          <w:szCs w:val="20"/>
        </w:rPr>
        <w:t>s</w:t>
      </w:r>
      <w:r w:rsidR="008828E4" w:rsidRPr="00E41ACE">
        <w:rPr>
          <w:rFonts w:cs="Calibri"/>
          <w:color w:val="000000" w:themeColor="text1"/>
          <w:szCs w:val="20"/>
        </w:rPr>
        <w:t xml:space="preserve"> of water </w:t>
      </w:r>
      <w:r w:rsidR="00D20900" w:rsidRPr="00E41ACE">
        <w:rPr>
          <w:rFonts w:cs="Calibri"/>
          <w:color w:val="000000" w:themeColor="text1"/>
          <w:szCs w:val="20"/>
        </w:rPr>
        <w:t>are</w:t>
      </w:r>
      <w:r w:rsidR="008828E4" w:rsidRPr="00E41ACE">
        <w:rPr>
          <w:rFonts w:cs="Calibri"/>
          <w:color w:val="000000" w:themeColor="text1"/>
          <w:szCs w:val="20"/>
        </w:rPr>
        <w:t xml:space="preserve"> </w:t>
      </w:r>
      <w:r w:rsidR="008828E4" w:rsidRPr="00E41ACE">
        <w:rPr>
          <w:rFonts w:cs="Calibri"/>
          <w:color w:val="000000" w:themeColor="text1"/>
          <w:szCs w:val="20"/>
        </w:rPr>
        <w:lastRenderedPageBreak/>
        <w:t>required</w:t>
      </w:r>
      <w:r w:rsidR="00C970A0" w:rsidRPr="00E41ACE">
        <w:rPr>
          <w:rFonts w:cs="Calibri"/>
          <w:color w:val="000000" w:themeColor="text1"/>
          <w:szCs w:val="20"/>
        </w:rPr>
        <w:t>.</w:t>
      </w:r>
      <w:r w:rsidR="00315C3E" w:rsidRPr="00E41ACE">
        <w:rPr>
          <w:rFonts w:cs="Calibri"/>
          <w:color w:val="000000" w:themeColor="text1"/>
          <w:szCs w:val="20"/>
        </w:rPr>
        <w:t xml:space="preserve"> </w:t>
      </w:r>
      <w:r w:rsidR="00C970A0" w:rsidRPr="00E41ACE">
        <w:rPr>
          <w:rFonts w:cs="Calibri"/>
          <w:color w:val="000000" w:themeColor="text1"/>
          <w:szCs w:val="20"/>
        </w:rPr>
        <w:t>H</w:t>
      </w:r>
      <w:r w:rsidR="00315C3E" w:rsidRPr="00E41ACE">
        <w:rPr>
          <w:rFonts w:cs="Calibri"/>
          <w:color w:val="000000" w:themeColor="text1"/>
          <w:szCs w:val="20"/>
        </w:rPr>
        <w:t>owever, t</w:t>
      </w:r>
      <w:r w:rsidRPr="00E41ACE">
        <w:rPr>
          <w:rFonts w:cs="Calibri"/>
          <w:color w:val="000000" w:themeColor="text1"/>
          <w:szCs w:val="20"/>
        </w:rPr>
        <w:t>his is a far better use of</w:t>
      </w:r>
      <w:r w:rsidR="007E11D5" w:rsidRPr="00E41ACE">
        <w:rPr>
          <w:rFonts w:cs="Calibri"/>
          <w:color w:val="000000" w:themeColor="text1"/>
          <w:szCs w:val="20"/>
        </w:rPr>
        <w:t xml:space="preserve"> water on</w:t>
      </w:r>
      <w:r w:rsidRPr="00E41ACE">
        <w:rPr>
          <w:rFonts w:cs="Calibri"/>
          <w:color w:val="000000" w:themeColor="text1"/>
          <w:szCs w:val="20"/>
        </w:rPr>
        <w:t xml:space="preserve"> land than trying to supplement irrigation in </w:t>
      </w:r>
      <w:r w:rsidR="00A74C8B" w:rsidRPr="00E41ACE">
        <w:rPr>
          <w:rFonts w:cs="Calibri"/>
          <w:color w:val="000000" w:themeColor="text1"/>
          <w:szCs w:val="20"/>
        </w:rPr>
        <w:t>well</w:t>
      </w:r>
      <w:r w:rsidR="002B5AD1" w:rsidRPr="00E41ACE">
        <w:rPr>
          <w:rFonts w:cs="Calibri"/>
          <w:color w:val="000000" w:themeColor="text1"/>
          <w:szCs w:val="20"/>
        </w:rPr>
        <w:t>-</w:t>
      </w:r>
      <w:r w:rsidR="00A74C8B" w:rsidRPr="00E41ACE">
        <w:rPr>
          <w:rFonts w:cs="Calibri"/>
          <w:color w:val="000000" w:themeColor="text1"/>
          <w:szCs w:val="20"/>
        </w:rPr>
        <w:t xml:space="preserve">irrigated </w:t>
      </w:r>
      <w:r w:rsidRPr="00E41ACE">
        <w:rPr>
          <w:rFonts w:cs="Calibri"/>
          <w:color w:val="000000" w:themeColor="text1"/>
          <w:szCs w:val="20"/>
        </w:rPr>
        <w:t>lands or</w:t>
      </w:r>
      <w:r w:rsidR="002B5AD1" w:rsidRPr="00E41ACE">
        <w:rPr>
          <w:rFonts w:cs="Calibri"/>
          <w:color w:val="000000" w:themeColor="text1"/>
          <w:szCs w:val="20"/>
        </w:rPr>
        <w:t>,</w:t>
      </w:r>
      <w:r w:rsidRPr="00E41ACE">
        <w:rPr>
          <w:rFonts w:cs="Calibri"/>
          <w:color w:val="000000" w:themeColor="text1"/>
          <w:szCs w:val="20"/>
        </w:rPr>
        <w:t xml:space="preserve"> </w:t>
      </w:r>
      <w:r w:rsidR="002B5AD1" w:rsidRPr="00E41ACE">
        <w:rPr>
          <w:rFonts w:cs="Calibri"/>
          <w:color w:val="000000" w:themeColor="text1"/>
          <w:szCs w:val="20"/>
        </w:rPr>
        <w:t xml:space="preserve">trying to lift areas </w:t>
      </w:r>
      <w:r w:rsidR="00A74C8B" w:rsidRPr="00E41ACE">
        <w:rPr>
          <w:rFonts w:cs="Calibri"/>
          <w:color w:val="000000" w:themeColor="text1"/>
          <w:szCs w:val="20"/>
        </w:rPr>
        <w:t xml:space="preserve">that are </w:t>
      </w:r>
      <w:r w:rsidRPr="00E41ACE">
        <w:rPr>
          <w:rFonts w:cs="Calibri"/>
          <w:color w:val="000000" w:themeColor="text1"/>
          <w:szCs w:val="20"/>
        </w:rPr>
        <w:t>completely arid</w:t>
      </w:r>
      <w:r w:rsidR="007E11D5" w:rsidRPr="00E41ACE">
        <w:rPr>
          <w:rFonts w:cs="Calibri"/>
          <w:color w:val="000000" w:themeColor="text1"/>
          <w:szCs w:val="20"/>
        </w:rPr>
        <w:t xml:space="preserve"> to get increased crop yields</w:t>
      </w:r>
      <w:r w:rsidRPr="00E41ACE">
        <w:rPr>
          <w:rFonts w:cs="Calibri"/>
          <w:color w:val="000000" w:themeColor="text1"/>
          <w:szCs w:val="20"/>
        </w:rPr>
        <w:t xml:space="preserve">. </w:t>
      </w:r>
    </w:p>
    <w:p w14:paraId="5EA81E96" w14:textId="77777777" w:rsidR="00F53F5D" w:rsidRPr="00E41ACE" w:rsidRDefault="00F53F5D" w:rsidP="00020636">
      <w:pPr>
        <w:pStyle w:val="NormalWeb"/>
        <w:shd w:val="clear" w:color="auto" w:fill="FFFFFF"/>
        <w:spacing w:before="0" w:beforeAutospacing="0" w:after="0" w:afterAutospacing="0"/>
        <w:textAlignment w:val="baseline"/>
        <w:rPr>
          <w:rFonts w:cs="Calibri"/>
          <w:color w:val="000000" w:themeColor="text1"/>
          <w:szCs w:val="20"/>
        </w:rPr>
      </w:pPr>
    </w:p>
    <w:p w14:paraId="5DF4D3A6" w14:textId="52F3B4C9" w:rsidR="00F53F5D" w:rsidRPr="00E41ACE" w:rsidRDefault="00634840" w:rsidP="00020636">
      <w:pPr>
        <w:pStyle w:val="NormalWeb"/>
        <w:shd w:val="clear" w:color="auto" w:fill="FFFFFF"/>
        <w:spacing w:before="0" w:beforeAutospacing="0" w:after="0" w:afterAutospacing="0"/>
        <w:textAlignment w:val="baseline"/>
        <w:rPr>
          <w:bCs/>
          <w:color w:val="000000" w:themeColor="text1"/>
          <w:szCs w:val="20"/>
        </w:rPr>
      </w:pPr>
      <w:r w:rsidRPr="00E41ACE">
        <w:rPr>
          <w:rFonts w:cs="Calibri"/>
          <w:color w:val="000000" w:themeColor="text1"/>
          <w:szCs w:val="20"/>
        </w:rPr>
        <w:t>The UN have recognised that i</w:t>
      </w:r>
      <w:r w:rsidR="00764DA6" w:rsidRPr="00E41ACE">
        <w:rPr>
          <w:rFonts w:cs="Calibri"/>
          <w:color w:val="000000" w:themeColor="text1"/>
          <w:szCs w:val="20"/>
        </w:rPr>
        <w:t xml:space="preserve">n crop areas that </w:t>
      </w:r>
      <w:r w:rsidR="00D43F41" w:rsidRPr="00E41ACE">
        <w:rPr>
          <w:rFonts w:cs="Calibri"/>
          <w:color w:val="000000" w:themeColor="text1"/>
          <w:szCs w:val="20"/>
        </w:rPr>
        <w:t>are</w:t>
      </w:r>
      <w:r w:rsidR="00764DA6" w:rsidRPr="00E41ACE">
        <w:rPr>
          <w:rFonts w:cs="Calibri"/>
          <w:color w:val="000000" w:themeColor="text1"/>
          <w:szCs w:val="20"/>
        </w:rPr>
        <w:t xml:space="preserve"> rain</w:t>
      </w:r>
      <w:r w:rsidR="00D43F41" w:rsidRPr="00E41ACE">
        <w:rPr>
          <w:rFonts w:cs="Calibri"/>
          <w:color w:val="000000" w:themeColor="text1"/>
          <w:szCs w:val="20"/>
        </w:rPr>
        <w:t>-</w:t>
      </w:r>
      <w:r w:rsidR="00764DA6" w:rsidRPr="00E41ACE">
        <w:rPr>
          <w:rFonts w:cs="Calibri"/>
          <w:color w:val="000000" w:themeColor="text1"/>
          <w:szCs w:val="20"/>
        </w:rPr>
        <w:t xml:space="preserve">fed, crop production increases were seen </w:t>
      </w:r>
      <w:r w:rsidR="00947779" w:rsidRPr="00E41ACE">
        <w:rPr>
          <w:rFonts w:cs="Calibri"/>
          <w:color w:val="000000" w:themeColor="text1"/>
          <w:szCs w:val="20"/>
        </w:rPr>
        <w:t xml:space="preserve">typically </w:t>
      </w:r>
      <w:r w:rsidR="00764DA6" w:rsidRPr="00E41ACE">
        <w:rPr>
          <w:rFonts w:cs="Calibri"/>
          <w:color w:val="000000" w:themeColor="text1"/>
          <w:szCs w:val="20"/>
        </w:rPr>
        <w:t>up</w:t>
      </w:r>
      <w:r w:rsidR="007714A7" w:rsidRPr="00E41ACE">
        <w:rPr>
          <w:rFonts w:cs="Calibri"/>
          <w:color w:val="000000" w:themeColor="text1"/>
          <w:szCs w:val="20"/>
        </w:rPr>
        <w:t xml:space="preserve"> </w:t>
      </w:r>
      <w:r w:rsidR="00947779" w:rsidRPr="00E41ACE">
        <w:rPr>
          <w:rFonts w:cs="Calibri"/>
          <w:color w:val="000000" w:themeColor="text1"/>
          <w:szCs w:val="20"/>
        </w:rPr>
        <w:t>by</w:t>
      </w:r>
      <w:r w:rsidR="00764DA6" w:rsidRPr="00E41ACE">
        <w:rPr>
          <w:rFonts w:cs="Calibri"/>
          <w:color w:val="000000" w:themeColor="text1"/>
          <w:szCs w:val="20"/>
        </w:rPr>
        <w:t xml:space="preserve"> 25%</w:t>
      </w:r>
      <w:r w:rsidR="00D43F41" w:rsidRPr="00E41ACE">
        <w:rPr>
          <w:rFonts w:cs="Calibri"/>
          <w:color w:val="000000" w:themeColor="text1"/>
          <w:szCs w:val="20"/>
        </w:rPr>
        <w:t xml:space="preserve"> with additional irrigation</w:t>
      </w:r>
      <w:r w:rsidR="00764DA6" w:rsidRPr="00E41ACE">
        <w:rPr>
          <w:rFonts w:cs="Calibri"/>
          <w:color w:val="000000" w:themeColor="text1"/>
          <w:szCs w:val="20"/>
        </w:rPr>
        <w:t>.</w:t>
      </w:r>
      <w:r w:rsidR="00D43F41" w:rsidRPr="00E41ACE">
        <w:rPr>
          <w:rFonts w:cs="Calibri"/>
          <w:color w:val="000000" w:themeColor="text1"/>
          <w:szCs w:val="20"/>
        </w:rPr>
        <w:t xml:space="preserve"> </w:t>
      </w:r>
      <w:r w:rsidR="00764DA6" w:rsidRPr="00E41ACE">
        <w:rPr>
          <w:rFonts w:cs="Calibri"/>
          <w:color w:val="000000" w:themeColor="text1"/>
          <w:szCs w:val="20"/>
        </w:rPr>
        <w:t xml:space="preserve">If all available </w:t>
      </w:r>
      <w:r w:rsidR="007714A7" w:rsidRPr="00E41ACE">
        <w:rPr>
          <w:rFonts w:cs="Calibri"/>
          <w:color w:val="000000" w:themeColor="text1"/>
          <w:szCs w:val="20"/>
        </w:rPr>
        <w:t>cultivatable</w:t>
      </w:r>
      <w:r w:rsidR="00764DA6" w:rsidRPr="00E41ACE">
        <w:rPr>
          <w:rFonts w:cs="Calibri"/>
          <w:color w:val="000000" w:themeColor="text1"/>
          <w:szCs w:val="20"/>
        </w:rPr>
        <w:t xml:space="preserve"> land is irrigated, production </w:t>
      </w:r>
      <w:r w:rsidR="008D6A10" w:rsidRPr="00E41ACE">
        <w:rPr>
          <w:rFonts w:cs="Calibri"/>
          <w:color w:val="000000" w:themeColor="text1"/>
          <w:szCs w:val="20"/>
        </w:rPr>
        <w:t xml:space="preserve">can </w:t>
      </w:r>
      <w:r w:rsidR="00764DA6" w:rsidRPr="00E41ACE">
        <w:rPr>
          <w:rFonts w:cs="Calibri"/>
          <w:color w:val="000000" w:themeColor="text1"/>
          <w:szCs w:val="20"/>
        </w:rPr>
        <w:t>more than double</w:t>
      </w:r>
      <w:r w:rsidR="00086438" w:rsidRPr="00E41ACE">
        <w:rPr>
          <w:rFonts w:cs="Calibri"/>
          <w:color w:val="000000" w:themeColor="text1"/>
          <w:szCs w:val="20"/>
        </w:rPr>
        <w:t xml:space="preserve">, </w:t>
      </w:r>
      <w:r w:rsidR="00764DA6" w:rsidRPr="00E41ACE">
        <w:rPr>
          <w:rFonts w:cs="Calibri"/>
          <w:color w:val="000000" w:themeColor="text1"/>
          <w:szCs w:val="20"/>
        </w:rPr>
        <w:t>even for developed countries</w:t>
      </w:r>
      <w:r w:rsidR="00F53F5D" w:rsidRPr="00E41ACE">
        <w:rPr>
          <w:rFonts w:cs="Calibri"/>
          <w:color w:val="000000" w:themeColor="text1"/>
          <w:szCs w:val="20"/>
        </w:rPr>
        <w:t>,</w:t>
      </w:r>
      <w:r w:rsidR="00764DA6" w:rsidRPr="00E41ACE">
        <w:rPr>
          <w:rFonts w:cs="Calibri"/>
          <w:color w:val="000000" w:themeColor="text1"/>
          <w:szCs w:val="20"/>
        </w:rPr>
        <w:t xml:space="preserve"> the increase </w:t>
      </w:r>
      <w:r w:rsidR="008D6A10" w:rsidRPr="00E41ACE">
        <w:rPr>
          <w:rFonts w:cs="Calibri"/>
          <w:color w:val="000000" w:themeColor="text1"/>
          <w:szCs w:val="20"/>
        </w:rPr>
        <w:t>has been</w:t>
      </w:r>
      <w:r w:rsidR="00764DA6" w:rsidRPr="00E41ACE">
        <w:rPr>
          <w:rFonts w:cs="Calibri"/>
          <w:color w:val="000000" w:themeColor="text1"/>
          <w:szCs w:val="20"/>
        </w:rPr>
        <w:t xml:space="preserve"> over 50% for cereal production.</w:t>
      </w:r>
      <w:r w:rsidR="00B8201D" w:rsidRPr="00E41ACE">
        <w:rPr>
          <w:rFonts w:cs="Calibri"/>
          <w:color w:val="000000" w:themeColor="text1"/>
          <w:szCs w:val="20"/>
        </w:rPr>
        <w:t xml:space="preserve"> </w:t>
      </w:r>
    </w:p>
    <w:p w14:paraId="5EA4868B" w14:textId="77777777" w:rsidR="00061798" w:rsidRDefault="00061798" w:rsidP="00061798">
      <w:pPr>
        <w:pStyle w:val="MinorHeaders"/>
      </w:pPr>
    </w:p>
    <w:p w14:paraId="51825E5B" w14:textId="0AF7C746" w:rsidR="00061798" w:rsidRDefault="003A276F" w:rsidP="00061798">
      <w:pPr>
        <w:pStyle w:val="MinorHeaders"/>
      </w:pPr>
      <w:r w:rsidRPr="00E41ACE">
        <w:t>Fertilisers</w:t>
      </w:r>
    </w:p>
    <w:p w14:paraId="44542128" w14:textId="7661F80D" w:rsidR="00764DA6" w:rsidRPr="00E41ACE" w:rsidRDefault="00DB3F6C" w:rsidP="00020636">
      <w:pPr>
        <w:pStyle w:val="NormalWeb"/>
        <w:shd w:val="clear" w:color="auto" w:fill="FFFFFF"/>
        <w:textAlignment w:val="baseline"/>
        <w:rPr>
          <w:rFonts w:cs="Calibri"/>
          <w:color w:val="000000" w:themeColor="text1"/>
          <w:szCs w:val="20"/>
        </w:rPr>
      </w:pPr>
      <w:r w:rsidRPr="00E41ACE">
        <w:rPr>
          <w:rFonts w:cs="Calibri"/>
          <w:color w:val="000000" w:themeColor="text1"/>
          <w:szCs w:val="20"/>
        </w:rPr>
        <w:t xml:space="preserve">Adding </w:t>
      </w:r>
      <w:r w:rsidR="009C0E6F" w:rsidRPr="00E41ACE">
        <w:rPr>
          <w:rFonts w:cs="Calibri"/>
          <w:color w:val="000000" w:themeColor="text1"/>
          <w:szCs w:val="20"/>
        </w:rPr>
        <w:t>sufficient</w:t>
      </w:r>
      <w:r w:rsidR="00764DA6" w:rsidRPr="00E41ACE">
        <w:rPr>
          <w:rFonts w:cs="Calibri"/>
          <w:color w:val="000000" w:themeColor="text1"/>
          <w:szCs w:val="20"/>
        </w:rPr>
        <w:t xml:space="preserve"> nutrients into </w:t>
      </w:r>
      <w:r w:rsidR="00284AFF" w:rsidRPr="00E41ACE">
        <w:rPr>
          <w:rFonts w:cs="Calibri"/>
          <w:color w:val="000000" w:themeColor="text1"/>
          <w:szCs w:val="20"/>
        </w:rPr>
        <w:t>farmland</w:t>
      </w:r>
      <w:r w:rsidR="00764DA6" w:rsidRPr="00E41ACE">
        <w:rPr>
          <w:rFonts w:cs="Calibri"/>
          <w:color w:val="000000" w:themeColor="text1"/>
          <w:szCs w:val="20"/>
        </w:rPr>
        <w:t xml:space="preserve"> is a</w:t>
      </w:r>
      <w:r w:rsidR="00616D3C" w:rsidRPr="00E41ACE">
        <w:rPr>
          <w:rFonts w:cs="Calibri"/>
          <w:color w:val="000000" w:themeColor="text1"/>
          <w:szCs w:val="20"/>
        </w:rPr>
        <w:t xml:space="preserve"> financial</w:t>
      </w:r>
      <w:r w:rsidR="00764DA6" w:rsidRPr="00E41ACE">
        <w:rPr>
          <w:rFonts w:cs="Calibri"/>
          <w:color w:val="000000" w:themeColor="text1"/>
          <w:szCs w:val="20"/>
        </w:rPr>
        <w:t xml:space="preserve"> factor. Developed areas of the world </w:t>
      </w:r>
      <w:r w:rsidR="00B935D1" w:rsidRPr="00E41ACE">
        <w:rPr>
          <w:rFonts w:cs="Calibri"/>
          <w:color w:val="000000" w:themeColor="text1"/>
          <w:szCs w:val="20"/>
        </w:rPr>
        <w:t>can</w:t>
      </w:r>
      <w:r w:rsidR="00764DA6" w:rsidRPr="00E41ACE">
        <w:rPr>
          <w:rFonts w:cs="Calibri"/>
          <w:color w:val="000000" w:themeColor="text1"/>
          <w:szCs w:val="20"/>
        </w:rPr>
        <w:t xml:space="preserve"> </w:t>
      </w:r>
      <w:r w:rsidR="009C0E6F" w:rsidRPr="00E41ACE">
        <w:rPr>
          <w:rFonts w:cs="Calibri"/>
          <w:color w:val="000000" w:themeColor="text1"/>
          <w:szCs w:val="20"/>
        </w:rPr>
        <w:t xml:space="preserve">financially </w:t>
      </w:r>
      <w:r w:rsidR="00F728AC" w:rsidRPr="00E41ACE">
        <w:rPr>
          <w:rFonts w:cs="Calibri"/>
          <w:color w:val="000000" w:themeColor="text1"/>
          <w:szCs w:val="20"/>
        </w:rPr>
        <w:t xml:space="preserve">afford to </w:t>
      </w:r>
      <w:r w:rsidR="00764DA6" w:rsidRPr="00E41ACE">
        <w:rPr>
          <w:rFonts w:cs="Calibri"/>
          <w:color w:val="000000" w:themeColor="text1"/>
          <w:szCs w:val="20"/>
        </w:rPr>
        <w:t xml:space="preserve">add </w:t>
      </w:r>
      <w:r w:rsidR="004E5F5D" w:rsidRPr="00E41ACE">
        <w:rPr>
          <w:rFonts w:cs="Calibri"/>
          <w:color w:val="000000" w:themeColor="text1"/>
          <w:szCs w:val="20"/>
        </w:rPr>
        <w:t>tenfold</w:t>
      </w:r>
      <w:r w:rsidR="00764DA6" w:rsidRPr="00E41ACE">
        <w:rPr>
          <w:rFonts w:cs="Calibri"/>
          <w:color w:val="000000" w:themeColor="text1"/>
          <w:szCs w:val="20"/>
        </w:rPr>
        <w:t xml:space="preserve"> the amount of nutrients compared to Sub-Saharan Africa. This yield improvement is down to basic economics and prevents the </w:t>
      </w:r>
      <w:r w:rsidR="00F728AC" w:rsidRPr="00E41ACE">
        <w:rPr>
          <w:rFonts w:cs="Calibri"/>
          <w:color w:val="000000" w:themeColor="text1"/>
          <w:szCs w:val="20"/>
        </w:rPr>
        <w:t xml:space="preserve">immediate </w:t>
      </w:r>
      <w:r w:rsidR="00764DA6" w:rsidRPr="00E41ACE">
        <w:rPr>
          <w:rFonts w:cs="Calibri"/>
          <w:color w:val="000000" w:themeColor="text1"/>
          <w:szCs w:val="20"/>
        </w:rPr>
        <w:t>improvement of farming in poorer regions. </w:t>
      </w:r>
      <w:r w:rsidR="00B935D1" w:rsidRPr="00E41ACE">
        <w:rPr>
          <w:rFonts w:cs="Calibri"/>
          <w:color w:val="000000" w:themeColor="text1"/>
          <w:szCs w:val="20"/>
        </w:rPr>
        <w:t xml:space="preserve">Much of African farming is largely unregulated and </w:t>
      </w:r>
      <w:r w:rsidR="00616D3C" w:rsidRPr="00E41ACE">
        <w:rPr>
          <w:rFonts w:cs="Calibri"/>
          <w:color w:val="000000" w:themeColor="text1"/>
          <w:szCs w:val="20"/>
        </w:rPr>
        <w:t>farmed by</w:t>
      </w:r>
      <w:r w:rsidR="00B935D1" w:rsidRPr="00E41ACE">
        <w:rPr>
          <w:rFonts w:cs="Calibri"/>
          <w:color w:val="000000" w:themeColor="text1"/>
          <w:szCs w:val="20"/>
        </w:rPr>
        <w:t xml:space="preserve"> small holder farming</w:t>
      </w:r>
      <w:r w:rsidR="00616D3C" w:rsidRPr="00E41ACE">
        <w:rPr>
          <w:rFonts w:cs="Calibri"/>
          <w:color w:val="000000" w:themeColor="text1"/>
          <w:szCs w:val="20"/>
        </w:rPr>
        <w:t>.</w:t>
      </w:r>
      <w:r w:rsidR="00B935D1" w:rsidRPr="00E41ACE">
        <w:rPr>
          <w:rFonts w:cs="Calibri"/>
          <w:color w:val="000000" w:themeColor="text1"/>
          <w:szCs w:val="20"/>
        </w:rPr>
        <w:t xml:space="preserve"> </w:t>
      </w:r>
      <w:r w:rsidR="00616D3C" w:rsidRPr="00E41ACE">
        <w:rPr>
          <w:rFonts w:cs="Calibri"/>
          <w:color w:val="000000" w:themeColor="text1"/>
          <w:szCs w:val="20"/>
        </w:rPr>
        <w:t>I</w:t>
      </w:r>
      <w:r w:rsidR="00B935D1" w:rsidRPr="00E41ACE">
        <w:rPr>
          <w:rFonts w:cs="Calibri"/>
          <w:color w:val="000000" w:themeColor="text1"/>
          <w:szCs w:val="20"/>
        </w:rPr>
        <w:t xml:space="preserve">t could be improved considerably for efficiency and </w:t>
      </w:r>
      <w:r w:rsidR="00E47F72" w:rsidRPr="00E41ACE">
        <w:rPr>
          <w:rFonts w:cs="Calibri"/>
          <w:color w:val="000000" w:themeColor="text1"/>
          <w:szCs w:val="20"/>
        </w:rPr>
        <w:t>output but</w:t>
      </w:r>
      <w:r w:rsidR="00B935D1" w:rsidRPr="00E41ACE">
        <w:rPr>
          <w:rFonts w:cs="Calibri"/>
          <w:color w:val="000000" w:themeColor="text1"/>
          <w:szCs w:val="20"/>
        </w:rPr>
        <w:t xml:space="preserve"> runs the risk of adopting </w:t>
      </w:r>
      <w:r w:rsidR="00F728AC" w:rsidRPr="00E41ACE">
        <w:rPr>
          <w:rFonts w:cs="Calibri"/>
          <w:color w:val="000000" w:themeColor="text1"/>
          <w:szCs w:val="20"/>
        </w:rPr>
        <w:t xml:space="preserve">high intensity </w:t>
      </w:r>
      <w:r w:rsidR="00B935D1" w:rsidRPr="00E41ACE">
        <w:rPr>
          <w:rFonts w:cs="Calibri"/>
          <w:color w:val="000000" w:themeColor="text1"/>
          <w:szCs w:val="20"/>
        </w:rPr>
        <w:t>farming techniques</w:t>
      </w:r>
      <w:r w:rsidR="004E5F5D" w:rsidRPr="00E41ACE">
        <w:rPr>
          <w:rFonts w:cs="Calibri"/>
          <w:color w:val="000000" w:themeColor="text1"/>
          <w:szCs w:val="20"/>
        </w:rPr>
        <w:t>.</w:t>
      </w:r>
      <w:r w:rsidR="00F728AC" w:rsidRPr="00E41ACE">
        <w:rPr>
          <w:rFonts w:cs="Calibri"/>
          <w:color w:val="000000" w:themeColor="text1"/>
          <w:szCs w:val="20"/>
        </w:rPr>
        <w:t xml:space="preserve"> </w:t>
      </w:r>
      <w:r w:rsidR="004E5F5D" w:rsidRPr="00E41ACE">
        <w:rPr>
          <w:rFonts w:cs="Calibri"/>
          <w:color w:val="000000" w:themeColor="text1"/>
          <w:szCs w:val="20"/>
        </w:rPr>
        <w:t>S</w:t>
      </w:r>
      <w:r w:rsidR="00B935D1" w:rsidRPr="00E41ACE">
        <w:rPr>
          <w:rFonts w:cs="Calibri"/>
          <w:color w:val="000000" w:themeColor="text1"/>
          <w:szCs w:val="20"/>
        </w:rPr>
        <w:t xml:space="preserve">ubjecting some of the </w:t>
      </w:r>
      <w:r w:rsidR="00F728AC" w:rsidRPr="00E41ACE">
        <w:rPr>
          <w:rFonts w:cs="Calibri"/>
          <w:color w:val="000000" w:themeColor="text1"/>
          <w:szCs w:val="20"/>
        </w:rPr>
        <w:t>highest</w:t>
      </w:r>
      <w:r w:rsidR="00B935D1" w:rsidRPr="00E41ACE">
        <w:rPr>
          <w:rFonts w:cs="Calibri"/>
          <w:color w:val="000000" w:themeColor="text1"/>
          <w:szCs w:val="20"/>
        </w:rPr>
        <w:t xml:space="preserve"> fertile areas </w:t>
      </w:r>
      <w:r w:rsidR="002C4B53" w:rsidRPr="00E41ACE">
        <w:rPr>
          <w:rFonts w:cs="Calibri"/>
          <w:color w:val="000000" w:themeColor="text1"/>
          <w:szCs w:val="20"/>
        </w:rPr>
        <w:t xml:space="preserve">on earth, </w:t>
      </w:r>
      <w:r w:rsidR="00B935D1" w:rsidRPr="00E41ACE">
        <w:rPr>
          <w:rFonts w:cs="Calibri"/>
          <w:color w:val="000000" w:themeColor="text1"/>
          <w:szCs w:val="20"/>
        </w:rPr>
        <w:t xml:space="preserve">to </w:t>
      </w:r>
      <w:r w:rsidR="00F728AC" w:rsidRPr="00E41ACE">
        <w:rPr>
          <w:rFonts w:cs="Calibri"/>
          <w:color w:val="000000" w:themeColor="text1"/>
          <w:szCs w:val="20"/>
        </w:rPr>
        <w:t xml:space="preserve">soil </w:t>
      </w:r>
      <w:r w:rsidR="00B935D1" w:rsidRPr="00E41ACE">
        <w:rPr>
          <w:rFonts w:cs="Calibri"/>
          <w:color w:val="000000" w:themeColor="text1"/>
          <w:szCs w:val="20"/>
        </w:rPr>
        <w:t xml:space="preserve">stress and </w:t>
      </w:r>
      <w:r w:rsidR="00F728AC" w:rsidRPr="00E41ACE">
        <w:rPr>
          <w:rFonts w:cs="Calibri"/>
          <w:color w:val="000000" w:themeColor="text1"/>
          <w:szCs w:val="20"/>
        </w:rPr>
        <w:t xml:space="preserve">environmental </w:t>
      </w:r>
      <w:r w:rsidR="00FE19C0" w:rsidRPr="00E41ACE">
        <w:rPr>
          <w:rFonts w:cs="Calibri"/>
          <w:color w:val="000000" w:themeColor="text1"/>
          <w:szCs w:val="20"/>
        </w:rPr>
        <w:t>mismanagement</w:t>
      </w:r>
      <w:r w:rsidR="00B935D1" w:rsidRPr="00E41ACE">
        <w:rPr>
          <w:rFonts w:cs="Calibri"/>
          <w:color w:val="000000" w:themeColor="text1"/>
          <w:szCs w:val="20"/>
        </w:rPr>
        <w:t xml:space="preserve"> as we have seen in </w:t>
      </w:r>
      <w:r w:rsidR="00D145B6" w:rsidRPr="00E41ACE">
        <w:rPr>
          <w:rFonts w:cs="Calibri"/>
          <w:color w:val="000000" w:themeColor="text1"/>
          <w:szCs w:val="20"/>
        </w:rPr>
        <w:t>other parts of the world</w:t>
      </w:r>
      <w:r w:rsidR="004E5F5D" w:rsidRPr="00E41ACE">
        <w:rPr>
          <w:rFonts w:cs="Calibri"/>
          <w:color w:val="000000" w:themeColor="text1"/>
          <w:szCs w:val="20"/>
        </w:rPr>
        <w:t xml:space="preserve"> </w:t>
      </w:r>
      <w:r w:rsidR="007A3093">
        <w:rPr>
          <w:rFonts w:cs="Calibri"/>
          <w:color w:val="000000" w:themeColor="text1"/>
          <w:szCs w:val="20"/>
        </w:rPr>
        <w:t xml:space="preserve">and therefore </w:t>
      </w:r>
      <w:r w:rsidR="004E5F5D" w:rsidRPr="00E41ACE">
        <w:rPr>
          <w:rFonts w:cs="Calibri"/>
          <w:color w:val="000000" w:themeColor="text1"/>
          <w:szCs w:val="20"/>
        </w:rPr>
        <w:t>should not be undertaken</w:t>
      </w:r>
      <w:r w:rsidR="00B935D1" w:rsidRPr="00E41ACE">
        <w:rPr>
          <w:rFonts w:cs="Calibri"/>
          <w:color w:val="000000" w:themeColor="text1"/>
          <w:szCs w:val="20"/>
        </w:rPr>
        <w:t xml:space="preserve">. </w:t>
      </w:r>
      <w:sdt>
        <w:sdtPr>
          <w:rPr>
            <w:color w:val="000000" w:themeColor="text1"/>
            <w:szCs w:val="20"/>
          </w:rPr>
          <w:id w:val="-1415855110"/>
          <w:citation/>
        </w:sdtPr>
        <w:sdtContent>
          <w:r w:rsidR="00B52F44" w:rsidRPr="00E41ACE">
            <w:rPr>
              <w:color w:val="000000" w:themeColor="text1"/>
              <w:szCs w:val="20"/>
            </w:rPr>
            <w:fldChar w:fldCharType="begin"/>
          </w:r>
          <w:r w:rsidR="00B52F44" w:rsidRPr="00E41ACE">
            <w:rPr>
              <w:color w:val="000000" w:themeColor="text1"/>
              <w:szCs w:val="20"/>
            </w:rPr>
            <w:instrText xml:space="preserve"> CITATION Cam21 \l 2057 </w:instrText>
          </w:r>
          <w:r w:rsidR="00B52F44" w:rsidRPr="00E41ACE">
            <w:rPr>
              <w:color w:val="000000" w:themeColor="text1"/>
              <w:szCs w:val="20"/>
            </w:rPr>
            <w:fldChar w:fldCharType="separate"/>
          </w:r>
          <w:r w:rsidR="00B52F44" w:rsidRPr="00E41ACE">
            <w:rPr>
              <w:noProof/>
              <w:color w:val="000000" w:themeColor="text1"/>
              <w:szCs w:val="20"/>
            </w:rPr>
            <w:t>(Cambridge University Press, 2021)</w:t>
          </w:r>
          <w:r w:rsidR="00B52F44" w:rsidRPr="00E41ACE">
            <w:rPr>
              <w:color w:val="000000" w:themeColor="text1"/>
              <w:szCs w:val="20"/>
            </w:rPr>
            <w:fldChar w:fldCharType="end"/>
          </w:r>
        </w:sdtContent>
      </w:sdt>
    </w:p>
    <w:p w14:paraId="1EFE28B8" w14:textId="16AFCD0F" w:rsidR="00764DA6" w:rsidRPr="00E41ACE" w:rsidRDefault="00764DA6" w:rsidP="00020636">
      <w:pPr>
        <w:pStyle w:val="NormalWeb"/>
        <w:shd w:val="clear" w:color="auto" w:fill="FFFFFF"/>
        <w:textAlignment w:val="baseline"/>
        <w:rPr>
          <w:rFonts w:cs="Calibri"/>
          <w:color w:val="000000" w:themeColor="text1"/>
          <w:szCs w:val="20"/>
        </w:rPr>
      </w:pPr>
      <w:r w:rsidRPr="00E41ACE">
        <w:rPr>
          <w:rFonts w:cs="Calibri"/>
          <w:color w:val="000000" w:themeColor="text1"/>
          <w:szCs w:val="20"/>
        </w:rPr>
        <w:t xml:space="preserve">In </w:t>
      </w:r>
      <w:r w:rsidR="004E2949" w:rsidRPr="00E41ACE">
        <w:rPr>
          <w:rFonts w:cs="Calibri"/>
          <w:color w:val="000000" w:themeColor="text1"/>
          <w:szCs w:val="20"/>
        </w:rPr>
        <w:t>parts</w:t>
      </w:r>
      <w:r w:rsidRPr="00E41ACE">
        <w:rPr>
          <w:rFonts w:cs="Calibri"/>
          <w:color w:val="000000" w:themeColor="text1"/>
          <w:szCs w:val="20"/>
        </w:rPr>
        <w:t xml:space="preserve"> of the </w:t>
      </w:r>
      <w:r w:rsidR="004E2949" w:rsidRPr="00E41ACE">
        <w:rPr>
          <w:rFonts w:cs="Calibri"/>
          <w:color w:val="000000" w:themeColor="text1"/>
          <w:szCs w:val="20"/>
        </w:rPr>
        <w:t>Asia</w:t>
      </w:r>
      <w:r w:rsidRPr="00E41ACE">
        <w:rPr>
          <w:rFonts w:cs="Calibri"/>
          <w:color w:val="000000" w:themeColor="text1"/>
          <w:szCs w:val="20"/>
        </w:rPr>
        <w:t>, there is an opportunity for double and treble cropping, three different crops per year</w:t>
      </w:r>
      <w:r w:rsidR="000C4545" w:rsidRPr="00E41ACE">
        <w:rPr>
          <w:rFonts w:cs="Calibri"/>
          <w:color w:val="000000" w:themeColor="text1"/>
          <w:szCs w:val="20"/>
        </w:rPr>
        <w:t>, a policy carried out very successfully in parts of China</w:t>
      </w:r>
      <w:r w:rsidRPr="00E41ACE">
        <w:rPr>
          <w:rFonts w:cs="Calibri"/>
          <w:color w:val="000000" w:themeColor="text1"/>
          <w:szCs w:val="20"/>
        </w:rPr>
        <w:t>. This is not possible in many parts of the world and</w:t>
      </w:r>
      <w:r w:rsidR="00D13ACA" w:rsidRPr="00E41ACE">
        <w:rPr>
          <w:rFonts w:cs="Calibri"/>
          <w:color w:val="000000" w:themeColor="text1"/>
          <w:szCs w:val="20"/>
        </w:rPr>
        <w:t>,</w:t>
      </w:r>
      <w:r w:rsidRPr="00E41ACE">
        <w:rPr>
          <w:rFonts w:cs="Calibri"/>
          <w:color w:val="000000" w:themeColor="text1"/>
          <w:szCs w:val="20"/>
        </w:rPr>
        <w:t xml:space="preserve"> is not an option at all in Europe</w:t>
      </w:r>
      <w:r w:rsidR="00830D65" w:rsidRPr="00E41ACE">
        <w:rPr>
          <w:rFonts w:cs="Calibri"/>
          <w:color w:val="000000" w:themeColor="text1"/>
          <w:szCs w:val="20"/>
        </w:rPr>
        <w:t xml:space="preserve"> due to the type of crops grown</w:t>
      </w:r>
      <w:r w:rsidRPr="00E41ACE">
        <w:rPr>
          <w:rFonts w:cs="Calibri"/>
          <w:color w:val="000000" w:themeColor="text1"/>
          <w:szCs w:val="20"/>
        </w:rPr>
        <w:t>.</w:t>
      </w:r>
      <w:r w:rsidR="00764B0C" w:rsidRPr="00E41ACE">
        <w:rPr>
          <w:rFonts w:cs="Calibri"/>
          <w:color w:val="000000" w:themeColor="text1"/>
          <w:szCs w:val="20"/>
        </w:rPr>
        <w:t xml:space="preserve"> In China, this has been successfully carried out using three different crops at three different times of the year</w:t>
      </w:r>
      <w:r w:rsidR="00E33E13" w:rsidRPr="00E41ACE">
        <w:rPr>
          <w:rFonts w:cs="Calibri"/>
          <w:color w:val="000000" w:themeColor="text1"/>
          <w:szCs w:val="20"/>
        </w:rPr>
        <w:t xml:space="preserve">, it </w:t>
      </w:r>
      <w:r w:rsidR="00125E0A" w:rsidRPr="00E41ACE">
        <w:rPr>
          <w:rFonts w:cs="Calibri"/>
          <w:color w:val="000000" w:themeColor="text1"/>
          <w:szCs w:val="20"/>
        </w:rPr>
        <w:t>has led to become</w:t>
      </w:r>
      <w:r w:rsidR="00E33E13" w:rsidRPr="00E41ACE">
        <w:rPr>
          <w:rFonts w:cs="Calibri"/>
          <w:color w:val="000000" w:themeColor="text1"/>
          <w:szCs w:val="20"/>
        </w:rPr>
        <w:t xml:space="preserve"> the largest producer of Pear and Apples worldwide.</w:t>
      </w:r>
      <w:r w:rsidR="00764B0C" w:rsidRPr="00E41ACE">
        <w:rPr>
          <w:rFonts w:cs="Calibri"/>
          <w:color w:val="000000" w:themeColor="text1"/>
          <w:szCs w:val="20"/>
        </w:rPr>
        <w:t xml:space="preserve"> </w:t>
      </w:r>
      <w:r w:rsidR="000A33F7" w:rsidRPr="00E41ACE">
        <w:rPr>
          <w:rFonts w:cs="Calibri"/>
          <w:color w:val="000000" w:themeColor="text1"/>
          <w:szCs w:val="20"/>
        </w:rPr>
        <w:t>Th</w:t>
      </w:r>
      <w:r w:rsidR="00D16296" w:rsidRPr="00E41ACE">
        <w:rPr>
          <w:rFonts w:cs="Calibri"/>
          <w:color w:val="000000" w:themeColor="text1"/>
          <w:szCs w:val="20"/>
        </w:rPr>
        <w:t>e mixed crop approach</w:t>
      </w:r>
      <w:r w:rsidR="000A33F7" w:rsidRPr="00E41ACE">
        <w:rPr>
          <w:rFonts w:cs="Calibri"/>
          <w:color w:val="000000" w:themeColor="text1"/>
          <w:szCs w:val="20"/>
        </w:rPr>
        <w:t xml:space="preserve"> maximises land use efficiency but leaves little room for improvement in crop volumes and may eventually lead to </w:t>
      </w:r>
      <w:r w:rsidR="00B94FB6" w:rsidRPr="00E41ACE">
        <w:rPr>
          <w:rFonts w:cs="Calibri"/>
          <w:color w:val="000000" w:themeColor="text1"/>
          <w:szCs w:val="20"/>
        </w:rPr>
        <w:t xml:space="preserve">increased </w:t>
      </w:r>
      <w:r w:rsidR="000A33F7" w:rsidRPr="00E41ACE">
        <w:rPr>
          <w:rFonts w:cs="Calibri"/>
          <w:color w:val="000000" w:themeColor="text1"/>
          <w:szCs w:val="20"/>
        </w:rPr>
        <w:t>crop disease risk</w:t>
      </w:r>
      <w:r w:rsidR="003B13B0" w:rsidRPr="00E41ACE">
        <w:rPr>
          <w:rFonts w:cs="Calibri"/>
          <w:color w:val="000000" w:themeColor="text1"/>
          <w:szCs w:val="20"/>
        </w:rPr>
        <w:t>,</w:t>
      </w:r>
      <w:r w:rsidR="000A33F7" w:rsidRPr="00E41ACE">
        <w:rPr>
          <w:rFonts w:cs="Calibri"/>
          <w:color w:val="000000" w:themeColor="text1"/>
          <w:szCs w:val="20"/>
        </w:rPr>
        <w:t xml:space="preserve"> </w:t>
      </w:r>
      <w:r w:rsidR="00616D3C" w:rsidRPr="00E41ACE">
        <w:rPr>
          <w:rFonts w:cs="Calibri"/>
          <w:color w:val="000000" w:themeColor="text1"/>
          <w:szCs w:val="20"/>
        </w:rPr>
        <w:t>result</w:t>
      </w:r>
      <w:r w:rsidR="00B94FB6" w:rsidRPr="00E41ACE">
        <w:rPr>
          <w:rFonts w:cs="Calibri"/>
          <w:color w:val="000000" w:themeColor="text1"/>
          <w:szCs w:val="20"/>
        </w:rPr>
        <w:t>ing</w:t>
      </w:r>
      <w:r w:rsidR="00616D3C" w:rsidRPr="00E41ACE">
        <w:rPr>
          <w:rFonts w:cs="Calibri"/>
          <w:color w:val="000000" w:themeColor="text1"/>
          <w:szCs w:val="20"/>
        </w:rPr>
        <w:t xml:space="preserve"> in</w:t>
      </w:r>
      <w:r w:rsidR="00D16296" w:rsidRPr="00E41ACE">
        <w:rPr>
          <w:rFonts w:cs="Calibri"/>
          <w:color w:val="000000" w:themeColor="text1"/>
          <w:szCs w:val="20"/>
        </w:rPr>
        <w:t xml:space="preserve"> </w:t>
      </w:r>
      <w:r w:rsidR="00475BD1" w:rsidRPr="00E41ACE">
        <w:rPr>
          <w:rFonts w:cs="Calibri"/>
          <w:color w:val="000000" w:themeColor="text1"/>
          <w:szCs w:val="20"/>
        </w:rPr>
        <w:t xml:space="preserve">much </w:t>
      </w:r>
      <w:r w:rsidR="004D09DF" w:rsidRPr="00E41ACE">
        <w:rPr>
          <w:rFonts w:cs="Calibri"/>
          <w:color w:val="000000" w:themeColor="text1"/>
          <w:szCs w:val="20"/>
        </w:rPr>
        <w:t>deeper fluctuations in</w:t>
      </w:r>
      <w:r w:rsidR="00616D3C" w:rsidRPr="00E41ACE">
        <w:rPr>
          <w:rFonts w:cs="Calibri"/>
          <w:color w:val="000000" w:themeColor="text1"/>
          <w:szCs w:val="20"/>
        </w:rPr>
        <w:t xml:space="preserve"> </w:t>
      </w:r>
      <w:r w:rsidR="00AF743A" w:rsidRPr="00E41ACE">
        <w:rPr>
          <w:rFonts w:cs="Calibri"/>
          <w:color w:val="000000" w:themeColor="text1"/>
          <w:szCs w:val="20"/>
        </w:rPr>
        <w:t xml:space="preserve">any </w:t>
      </w:r>
      <w:r w:rsidR="00B94FB6" w:rsidRPr="00E41ACE">
        <w:rPr>
          <w:rFonts w:cs="Calibri"/>
          <w:color w:val="000000" w:themeColor="text1"/>
          <w:szCs w:val="20"/>
        </w:rPr>
        <w:t>los</w:t>
      </w:r>
      <w:r w:rsidR="00475BD1" w:rsidRPr="00E41ACE">
        <w:rPr>
          <w:rFonts w:cs="Calibri"/>
          <w:color w:val="000000" w:themeColor="text1"/>
          <w:szCs w:val="20"/>
        </w:rPr>
        <w:t>t</w:t>
      </w:r>
      <w:r w:rsidR="00B94FB6" w:rsidRPr="00E41ACE">
        <w:rPr>
          <w:rFonts w:cs="Calibri"/>
          <w:color w:val="000000" w:themeColor="text1"/>
          <w:szCs w:val="20"/>
        </w:rPr>
        <w:t xml:space="preserve"> </w:t>
      </w:r>
      <w:r w:rsidR="00475BD1" w:rsidRPr="00E41ACE">
        <w:rPr>
          <w:rFonts w:cs="Calibri"/>
          <w:color w:val="000000" w:themeColor="text1"/>
          <w:szCs w:val="20"/>
        </w:rPr>
        <w:t xml:space="preserve">food </w:t>
      </w:r>
      <w:r w:rsidR="005C6FE4" w:rsidRPr="00E41ACE">
        <w:rPr>
          <w:rFonts w:cs="Calibri"/>
          <w:color w:val="000000" w:themeColor="text1"/>
          <w:szCs w:val="20"/>
        </w:rPr>
        <w:t>production</w:t>
      </w:r>
      <w:r w:rsidR="00616D3C" w:rsidRPr="00E41ACE">
        <w:rPr>
          <w:rFonts w:cs="Calibri"/>
          <w:color w:val="000000" w:themeColor="text1"/>
          <w:szCs w:val="20"/>
        </w:rPr>
        <w:t>.</w:t>
      </w:r>
      <w:r w:rsidR="000A33F7" w:rsidRPr="00E41ACE">
        <w:rPr>
          <w:rFonts w:cs="Calibri"/>
          <w:color w:val="000000" w:themeColor="text1"/>
          <w:szCs w:val="20"/>
        </w:rPr>
        <w:t xml:space="preserve"> </w:t>
      </w:r>
      <w:sdt>
        <w:sdtPr>
          <w:rPr>
            <w:szCs w:val="20"/>
          </w:rPr>
          <w:id w:val="-1867432768"/>
          <w:citation/>
        </w:sdtPr>
        <w:sdtContent>
          <w:r w:rsidR="00C22C10" w:rsidRPr="00E41ACE">
            <w:rPr>
              <w:szCs w:val="20"/>
            </w:rPr>
            <w:fldChar w:fldCharType="begin"/>
          </w:r>
          <w:r w:rsidR="00C22C10" w:rsidRPr="00E41ACE">
            <w:rPr>
              <w:szCs w:val="20"/>
            </w:rPr>
            <w:instrText xml:space="preserve"> CITATION BAL21 \l 2057 </w:instrText>
          </w:r>
          <w:r w:rsidR="00C22C10" w:rsidRPr="00E41ACE">
            <w:rPr>
              <w:szCs w:val="20"/>
            </w:rPr>
            <w:fldChar w:fldCharType="separate"/>
          </w:r>
          <w:r w:rsidR="00C22C10" w:rsidRPr="00E41ACE">
            <w:rPr>
              <w:noProof/>
              <w:szCs w:val="20"/>
            </w:rPr>
            <w:t>(BALOGH, 2021)</w:t>
          </w:r>
          <w:r w:rsidR="00C22C10" w:rsidRPr="00E41ACE">
            <w:rPr>
              <w:szCs w:val="20"/>
            </w:rPr>
            <w:fldChar w:fldCharType="end"/>
          </w:r>
        </w:sdtContent>
      </w:sdt>
    </w:p>
    <w:p w14:paraId="2DFD89FF" w14:textId="77777777" w:rsidR="00BD35DF" w:rsidRDefault="00193648" w:rsidP="00BD35DF">
      <w:pPr>
        <w:pStyle w:val="MinorHeaders"/>
      </w:pPr>
      <w:r w:rsidRPr="00E41ACE">
        <w:t xml:space="preserve">Transport </w:t>
      </w:r>
    </w:p>
    <w:p w14:paraId="5F1EA31F" w14:textId="77777777" w:rsidR="00B73DCE" w:rsidRDefault="00DE05B7" w:rsidP="00020636">
      <w:pPr>
        <w:pStyle w:val="NormalWeb"/>
        <w:shd w:val="clear" w:color="auto" w:fill="FFFFFF"/>
        <w:textAlignment w:val="baseline"/>
        <w:rPr>
          <w:rFonts w:cs="Calibri"/>
          <w:color w:val="000000" w:themeColor="text1"/>
          <w:szCs w:val="20"/>
        </w:rPr>
      </w:pPr>
      <w:r w:rsidRPr="00E41ACE">
        <w:rPr>
          <w:rFonts w:cs="Calibri"/>
          <w:color w:val="000000" w:themeColor="text1"/>
          <w:szCs w:val="20"/>
        </w:rPr>
        <w:t>F</w:t>
      </w:r>
      <w:r w:rsidR="00AD0EFA" w:rsidRPr="00E41ACE">
        <w:rPr>
          <w:rFonts w:cs="Calibri"/>
          <w:color w:val="000000" w:themeColor="text1"/>
          <w:szCs w:val="20"/>
        </w:rPr>
        <w:t xml:space="preserve">armers in Africa </w:t>
      </w:r>
      <w:r w:rsidR="001E1653" w:rsidRPr="00E41ACE">
        <w:rPr>
          <w:rFonts w:cs="Calibri"/>
          <w:color w:val="000000" w:themeColor="text1"/>
          <w:szCs w:val="20"/>
        </w:rPr>
        <w:t>can</w:t>
      </w:r>
      <w:r w:rsidR="00AD0EFA" w:rsidRPr="00E41ACE">
        <w:rPr>
          <w:rFonts w:cs="Calibri"/>
          <w:color w:val="000000" w:themeColor="text1"/>
          <w:szCs w:val="20"/>
        </w:rPr>
        <w:t xml:space="preserve"> provide </w:t>
      </w:r>
      <w:r w:rsidR="001E1653" w:rsidRPr="00E41ACE">
        <w:rPr>
          <w:rFonts w:cs="Calibri"/>
          <w:color w:val="000000" w:themeColor="text1"/>
          <w:szCs w:val="20"/>
        </w:rPr>
        <w:t>the capacity</w:t>
      </w:r>
      <w:r w:rsidR="00AD0EFA" w:rsidRPr="00E41ACE">
        <w:rPr>
          <w:rFonts w:cs="Calibri"/>
          <w:color w:val="000000" w:themeColor="text1"/>
          <w:szCs w:val="20"/>
        </w:rPr>
        <w:t xml:space="preserve"> to harvest vast quantities of food</w:t>
      </w:r>
      <w:r w:rsidR="00EB313E" w:rsidRPr="00E41ACE">
        <w:rPr>
          <w:rFonts w:cs="Calibri"/>
          <w:color w:val="000000" w:themeColor="text1"/>
          <w:szCs w:val="20"/>
        </w:rPr>
        <w:t xml:space="preserve"> due to low labour costs</w:t>
      </w:r>
      <w:r w:rsidR="00AD0EFA" w:rsidRPr="00E41ACE">
        <w:rPr>
          <w:rFonts w:cs="Calibri"/>
          <w:color w:val="000000" w:themeColor="text1"/>
          <w:szCs w:val="20"/>
        </w:rPr>
        <w:t xml:space="preserve">. </w:t>
      </w:r>
      <w:r w:rsidR="00EB313E" w:rsidRPr="00E41ACE">
        <w:rPr>
          <w:rFonts w:cs="Calibri"/>
          <w:color w:val="000000" w:themeColor="text1"/>
          <w:szCs w:val="20"/>
        </w:rPr>
        <w:t xml:space="preserve">In </w:t>
      </w:r>
      <w:r w:rsidR="000870D0" w:rsidRPr="00E41ACE">
        <w:rPr>
          <w:rFonts w:cs="Calibri"/>
          <w:color w:val="000000" w:themeColor="text1"/>
          <w:szCs w:val="20"/>
        </w:rPr>
        <w:t>addition,</w:t>
      </w:r>
      <w:r w:rsidR="00EB313E" w:rsidRPr="00E41ACE">
        <w:rPr>
          <w:rFonts w:cs="Calibri"/>
          <w:color w:val="000000" w:themeColor="text1"/>
          <w:szCs w:val="20"/>
        </w:rPr>
        <w:t xml:space="preserve"> the </w:t>
      </w:r>
      <w:r w:rsidR="007961E9" w:rsidRPr="00E41ACE">
        <w:rPr>
          <w:rFonts w:cs="Calibri"/>
          <w:color w:val="000000" w:themeColor="text1"/>
          <w:szCs w:val="20"/>
        </w:rPr>
        <w:t xml:space="preserve">UN recognise the </w:t>
      </w:r>
      <w:r w:rsidR="00EB313E" w:rsidRPr="00E41ACE">
        <w:rPr>
          <w:rFonts w:cs="Calibri"/>
          <w:color w:val="000000" w:themeColor="text1"/>
          <w:szCs w:val="20"/>
        </w:rPr>
        <w:t>cost of land in Africa has been a tenth of the cost compared to Europe</w:t>
      </w:r>
      <w:r w:rsidR="000870D0" w:rsidRPr="00E41ACE">
        <w:rPr>
          <w:rFonts w:cs="Calibri"/>
          <w:color w:val="000000" w:themeColor="text1"/>
          <w:szCs w:val="20"/>
        </w:rPr>
        <w:t>, although more recently, t</w:t>
      </w:r>
      <w:r w:rsidR="00AD5F02" w:rsidRPr="00E41ACE">
        <w:rPr>
          <w:rFonts w:cs="Calibri"/>
          <w:color w:val="000000" w:themeColor="text1"/>
          <w:szCs w:val="20"/>
        </w:rPr>
        <w:t>he gap is closing</w:t>
      </w:r>
      <w:r w:rsidR="000870D0" w:rsidRPr="00E41ACE">
        <w:rPr>
          <w:rFonts w:cs="Calibri"/>
          <w:color w:val="000000" w:themeColor="text1"/>
          <w:szCs w:val="20"/>
        </w:rPr>
        <w:t>. The employment of cheaper labour costs makes this an ideal place to increase further food production</w:t>
      </w:r>
      <w:r w:rsidR="001E1653" w:rsidRPr="00E41ACE">
        <w:rPr>
          <w:rFonts w:cs="Calibri"/>
          <w:color w:val="000000" w:themeColor="text1"/>
          <w:szCs w:val="20"/>
        </w:rPr>
        <w:t>.</w:t>
      </w:r>
      <w:r w:rsidR="000870D0" w:rsidRPr="00E41ACE">
        <w:rPr>
          <w:rFonts w:cs="Calibri"/>
          <w:color w:val="000000" w:themeColor="text1"/>
          <w:szCs w:val="20"/>
        </w:rPr>
        <w:t xml:space="preserve"> </w:t>
      </w:r>
      <w:r w:rsidR="001E1653" w:rsidRPr="00E41ACE">
        <w:rPr>
          <w:rFonts w:cs="Calibri"/>
          <w:color w:val="000000" w:themeColor="text1"/>
          <w:szCs w:val="20"/>
        </w:rPr>
        <w:t>T</w:t>
      </w:r>
      <w:r w:rsidR="000870D0" w:rsidRPr="00E41ACE">
        <w:rPr>
          <w:rFonts w:cs="Calibri"/>
          <w:color w:val="000000" w:themeColor="text1"/>
          <w:szCs w:val="20"/>
        </w:rPr>
        <w:t xml:space="preserve">he major </w:t>
      </w:r>
      <w:r w:rsidR="00850B93" w:rsidRPr="00E41ACE">
        <w:rPr>
          <w:rFonts w:cs="Calibri"/>
          <w:color w:val="000000" w:themeColor="text1"/>
          <w:szCs w:val="20"/>
        </w:rPr>
        <w:t xml:space="preserve">economic </w:t>
      </w:r>
      <w:r w:rsidR="000870D0" w:rsidRPr="00E41ACE">
        <w:rPr>
          <w:rFonts w:cs="Calibri"/>
          <w:color w:val="000000" w:themeColor="text1"/>
          <w:szCs w:val="20"/>
        </w:rPr>
        <w:t xml:space="preserve">factor that holds </w:t>
      </w:r>
      <w:r w:rsidR="00850B93" w:rsidRPr="00E41ACE">
        <w:rPr>
          <w:rFonts w:cs="Calibri"/>
          <w:color w:val="000000" w:themeColor="text1"/>
          <w:szCs w:val="20"/>
        </w:rPr>
        <w:t>expansion</w:t>
      </w:r>
      <w:r w:rsidR="000870D0" w:rsidRPr="00E41ACE">
        <w:rPr>
          <w:rFonts w:cs="Calibri"/>
          <w:color w:val="000000" w:themeColor="text1"/>
          <w:szCs w:val="20"/>
        </w:rPr>
        <w:t xml:space="preserve"> back is the </w:t>
      </w:r>
      <w:r w:rsidR="00850B93" w:rsidRPr="00E41ACE">
        <w:rPr>
          <w:rFonts w:cs="Calibri"/>
          <w:color w:val="000000" w:themeColor="text1"/>
          <w:szCs w:val="20"/>
        </w:rPr>
        <w:t>large transport</w:t>
      </w:r>
      <w:r w:rsidR="00973D1E" w:rsidRPr="00E41ACE">
        <w:rPr>
          <w:rFonts w:cs="Calibri"/>
          <w:color w:val="000000" w:themeColor="text1"/>
          <w:szCs w:val="20"/>
        </w:rPr>
        <w:t>ation</w:t>
      </w:r>
      <w:r w:rsidR="00850B93" w:rsidRPr="00E41ACE">
        <w:rPr>
          <w:rFonts w:cs="Calibri"/>
          <w:color w:val="000000" w:themeColor="text1"/>
          <w:szCs w:val="20"/>
        </w:rPr>
        <w:t xml:space="preserve"> </w:t>
      </w:r>
      <w:r w:rsidR="000870D0" w:rsidRPr="00E41ACE">
        <w:rPr>
          <w:rFonts w:cs="Calibri"/>
          <w:color w:val="000000" w:themeColor="text1"/>
          <w:szCs w:val="20"/>
        </w:rPr>
        <w:t>distances involved to move fresh food into</w:t>
      </w:r>
      <w:r w:rsidR="00850B93" w:rsidRPr="00E41ACE">
        <w:rPr>
          <w:rFonts w:cs="Calibri"/>
          <w:color w:val="000000" w:themeColor="text1"/>
          <w:szCs w:val="20"/>
        </w:rPr>
        <w:t xml:space="preserve"> profitable markets</w:t>
      </w:r>
      <w:r w:rsidR="000870D0" w:rsidRPr="00E41ACE">
        <w:rPr>
          <w:rFonts w:cs="Calibri"/>
          <w:color w:val="000000" w:themeColor="text1"/>
          <w:szCs w:val="20"/>
        </w:rPr>
        <w:t xml:space="preserve">. Over the coming years there will need to be a solution to adding </w:t>
      </w:r>
      <w:r w:rsidR="00D65C10" w:rsidRPr="00E41ACE">
        <w:rPr>
          <w:rFonts w:cs="Calibri"/>
          <w:color w:val="000000" w:themeColor="text1"/>
          <w:szCs w:val="20"/>
        </w:rPr>
        <w:t>unsustainable</w:t>
      </w:r>
      <w:r w:rsidR="000870D0" w:rsidRPr="00E41ACE">
        <w:rPr>
          <w:rFonts w:cs="Calibri"/>
          <w:color w:val="000000" w:themeColor="text1"/>
          <w:szCs w:val="20"/>
        </w:rPr>
        <w:t xml:space="preserve"> amount</w:t>
      </w:r>
      <w:r w:rsidR="00D65C10" w:rsidRPr="00E41ACE">
        <w:rPr>
          <w:rFonts w:cs="Calibri"/>
          <w:color w:val="000000" w:themeColor="text1"/>
          <w:szCs w:val="20"/>
        </w:rPr>
        <w:t>s</w:t>
      </w:r>
      <w:r w:rsidR="000870D0" w:rsidRPr="00E41ACE">
        <w:rPr>
          <w:rFonts w:cs="Calibri"/>
          <w:color w:val="000000" w:themeColor="text1"/>
          <w:szCs w:val="20"/>
        </w:rPr>
        <w:t xml:space="preserve"> of </w:t>
      </w:r>
      <w:r w:rsidR="008359B5" w:rsidRPr="00E41ACE">
        <w:rPr>
          <w:rFonts w:cs="Calibri"/>
          <w:color w:val="000000" w:themeColor="text1"/>
          <w:szCs w:val="20"/>
        </w:rPr>
        <w:t>Greenhouse</w:t>
      </w:r>
      <w:r w:rsidR="000870D0" w:rsidRPr="00E41ACE">
        <w:rPr>
          <w:rFonts w:cs="Calibri"/>
          <w:color w:val="000000" w:themeColor="text1"/>
          <w:szCs w:val="20"/>
        </w:rPr>
        <w:t xml:space="preserve"> gases to the delivery of out of season fruit and vegetables to higher income countries such as the UK. </w:t>
      </w:r>
      <w:r w:rsidR="0063406D" w:rsidRPr="00E41ACE">
        <w:rPr>
          <w:rFonts w:cs="Calibri"/>
          <w:color w:val="000000" w:themeColor="text1"/>
          <w:szCs w:val="20"/>
        </w:rPr>
        <w:t>Most of</w:t>
      </w:r>
      <w:r w:rsidR="00BA05DF" w:rsidRPr="00E41ACE">
        <w:rPr>
          <w:rFonts w:cs="Calibri"/>
          <w:color w:val="000000" w:themeColor="text1"/>
          <w:szCs w:val="20"/>
        </w:rPr>
        <w:t xml:space="preserve"> this food is moved by air due to the perishable lifetime of delivery to the supermarkets. </w:t>
      </w:r>
      <w:r w:rsidR="0063406D" w:rsidRPr="00E41ACE">
        <w:rPr>
          <w:rFonts w:cs="Calibri"/>
          <w:color w:val="000000" w:themeColor="text1"/>
          <w:szCs w:val="20"/>
        </w:rPr>
        <w:t>The only solution to maintain the supply of more exotic and wide-ranging produce is either not to supply it</w:t>
      </w:r>
      <w:r w:rsidR="009A2E8B">
        <w:rPr>
          <w:rFonts w:cs="Calibri"/>
          <w:color w:val="000000" w:themeColor="text1"/>
          <w:szCs w:val="20"/>
        </w:rPr>
        <w:t xml:space="preserve"> </w:t>
      </w:r>
      <w:r w:rsidR="00C85A47">
        <w:rPr>
          <w:rFonts w:cs="Calibri"/>
          <w:color w:val="000000" w:themeColor="text1"/>
          <w:szCs w:val="20"/>
        </w:rPr>
        <w:t xml:space="preserve">internationally </w:t>
      </w:r>
      <w:r w:rsidR="0063406D" w:rsidRPr="00E41ACE">
        <w:rPr>
          <w:rFonts w:cs="Calibri"/>
          <w:color w:val="000000" w:themeColor="text1"/>
          <w:szCs w:val="20"/>
        </w:rPr>
        <w:t>or</w:t>
      </w:r>
      <w:r w:rsidR="009A2E8B" w:rsidRPr="00E41ACE">
        <w:rPr>
          <w:rFonts w:cs="Calibri"/>
          <w:color w:val="000000" w:themeColor="text1"/>
          <w:szCs w:val="20"/>
        </w:rPr>
        <w:t>,</w:t>
      </w:r>
      <w:r w:rsidR="0063406D" w:rsidRPr="00E41ACE">
        <w:rPr>
          <w:rFonts w:cs="Calibri"/>
          <w:color w:val="000000" w:themeColor="text1"/>
          <w:szCs w:val="20"/>
        </w:rPr>
        <w:t xml:space="preserve"> find a way through innovation to produce i</w:t>
      </w:r>
      <w:r w:rsidR="00C85A47">
        <w:rPr>
          <w:rFonts w:cs="Calibri"/>
          <w:color w:val="000000" w:themeColor="text1"/>
          <w:szCs w:val="20"/>
        </w:rPr>
        <w:t>t</w:t>
      </w:r>
      <w:r w:rsidR="0063406D" w:rsidRPr="00E41ACE">
        <w:rPr>
          <w:rFonts w:cs="Calibri"/>
          <w:color w:val="000000" w:themeColor="text1"/>
          <w:szCs w:val="20"/>
        </w:rPr>
        <w:t xml:space="preserve"> locally and more sustainably.</w:t>
      </w:r>
      <w:r w:rsidR="00897FB9" w:rsidRPr="00E41ACE">
        <w:rPr>
          <w:rFonts w:cs="Calibri"/>
          <w:color w:val="000000" w:themeColor="text1"/>
          <w:szCs w:val="20"/>
        </w:rPr>
        <w:t xml:space="preserve"> </w:t>
      </w:r>
    </w:p>
    <w:p w14:paraId="2755CCEB" w14:textId="75AD5DF7" w:rsidR="00AD5F02" w:rsidRPr="00E41ACE" w:rsidRDefault="002C30C3" w:rsidP="00020636">
      <w:pPr>
        <w:pStyle w:val="NormalWeb"/>
        <w:shd w:val="clear" w:color="auto" w:fill="FFFFFF"/>
        <w:textAlignment w:val="baseline"/>
        <w:rPr>
          <w:rFonts w:cs="Calibri"/>
          <w:color w:val="000000" w:themeColor="text1"/>
          <w:szCs w:val="20"/>
        </w:rPr>
      </w:pPr>
      <w:r w:rsidRPr="00E41ACE">
        <w:rPr>
          <w:rFonts w:cs="Calibri"/>
          <w:color w:val="000000" w:themeColor="text1"/>
          <w:szCs w:val="20"/>
        </w:rPr>
        <w:t>During the Summer of 2022</w:t>
      </w:r>
      <w:r w:rsidR="006539D1" w:rsidRPr="00E41ACE">
        <w:rPr>
          <w:rFonts w:cs="Calibri"/>
          <w:color w:val="000000" w:themeColor="text1"/>
          <w:szCs w:val="20"/>
        </w:rPr>
        <w:t>,</w:t>
      </w:r>
      <w:r w:rsidRPr="00E41ACE">
        <w:rPr>
          <w:rFonts w:cs="Calibri"/>
          <w:color w:val="000000" w:themeColor="text1"/>
          <w:szCs w:val="20"/>
        </w:rPr>
        <w:t xml:space="preserve"> several </w:t>
      </w:r>
      <w:r w:rsidR="006539D1" w:rsidRPr="00E41ACE">
        <w:rPr>
          <w:rFonts w:cs="Calibri"/>
          <w:color w:val="000000" w:themeColor="text1"/>
          <w:szCs w:val="20"/>
        </w:rPr>
        <w:t xml:space="preserve">leading UK and International </w:t>
      </w:r>
      <w:r w:rsidRPr="00E41ACE">
        <w:rPr>
          <w:rFonts w:cs="Calibri"/>
          <w:color w:val="000000" w:themeColor="text1"/>
          <w:szCs w:val="20"/>
        </w:rPr>
        <w:t xml:space="preserve">projects were presented in London </w:t>
      </w:r>
      <w:r w:rsidR="00D27F8D" w:rsidRPr="00E41ACE">
        <w:rPr>
          <w:rFonts w:cs="Calibri"/>
          <w:color w:val="000000" w:themeColor="text1"/>
          <w:szCs w:val="20"/>
        </w:rPr>
        <w:t xml:space="preserve">to a closed audience </w:t>
      </w:r>
      <w:r w:rsidRPr="00E41ACE">
        <w:rPr>
          <w:rFonts w:cs="Calibri"/>
          <w:color w:val="000000" w:themeColor="text1"/>
          <w:szCs w:val="20"/>
        </w:rPr>
        <w:t xml:space="preserve">as part of the Faraday </w:t>
      </w:r>
      <w:r w:rsidR="001949B4" w:rsidRPr="00E41ACE">
        <w:rPr>
          <w:rFonts w:cs="Calibri"/>
          <w:color w:val="000000" w:themeColor="text1"/>
          <w:szCs w:val="20"/>
        </w:rPr>
        <w:t xml:space="preserve">Investment Challenge around </w:t>
      </w:r>
      <w:r w:rsidR="00981027" w:rsidRPr="00E41ACE">
        <w:rPr>
          <w:rFonts w:cs="Calibri"/>
          <w:color w:val="000000" w:themeColor="text1"/>
          <w:szCs w:val="20"/>
        </w:rPr>
        <w:t xml:space="preserve">novel </w:t>
      </w:r>
      <w:r w:rsidR="001949B4" w:rsidRPr="00E41ACE">
        <w:rPr>
          <w:rFonts w:cs="Calibri"/>
          <w:color w:val="000000" w:themeColor="text1"/>
          <w:szCs w:val="20"/>
        </w:rPr>
        <w:t>aviation</w:t>
      </w:r>
      <w:r w:rsidR="00F221AE" w:rsidRPr="00E41ACE">
        <w:rPr>
          <w:rFonts w:cs="Calibri"/>
          <w:color w:val="000000" w:themeColor="text1"/>
          <w:szCs w:val="20"/>
        </w:rPr>
        <w:t xml:space="preserve"> solutions</w:t>
      </w:r>
      <w:r w:rsidR="006539D1" w:rsidRPr="00E41ACE">
        <w:rPr>
          <w:rFonts w:cs="Calibri"/>
          <w:color w:val="000000" w:themeColor="text1"/>
          <w:szCs w:val="20"/>
        </w:rPr>
        <w:t>.</w:t>
      </w:r>
      <w:r w:rsidR="001949B4" w:rsidRPr="00E41ACE">
        <w:rPr>
          <w:rFonts w:cs="Calibri"/>
          <w:color w:val="000000" w:themeColor="text1"/>
          <w:szCs w:val="20"/>
        </w:rPr>
        <w:t xml:space="preserve"> </w:t>
      </w:r>
      <w:r w:rsidR="006539D1" w:rsidRPr="00E41ACE">
        <w:rPr>
          <w:rFonts w:cs="Calibri"/>
          <w:color w:val="000000" w:themeColor="text1"/>
          <w:szCs w:val="20"/>
        </w:rPr>
        <w:t>T</w:t>
      </w:r>
      <w:r w:rsidR="00BA05DF" w:rsidRPr="00E41ACE">
        <w:rPr>
          <w:rFonts w:cs="Calibri"/>
          <w:color w:val="000000" w:themeColor="text1"/>
          <w:szCs w:val="20"/>
        </w:rPr>
        <w:t xml:space="preserve">he development of </w:t>
      </w:r>
      <w:r w:rsidR="008359B5" w:rsidRPr="00E41ACE">
        <w:rPr>
          <w:rFonts w:cs="Calibri"/>
          <w:color w:val="000000" w:themeColor="text1"/>
          <w:szCs w:val="20"/>
        </w:rPr>
        <w:t>non-fossil fuel</w:t>
      </w:r>
      <w:r w:rsidR="00BA05DF" w:rsidRPr="00E41ACE">
        <w:rPr>
          <w:rFonts w:cs="Calibri"/>
          <w:color w:val="000000" w:themeColor="text1"/>
          <w:szCs w:val="20"/>
        </w:rPr>
        <w:t xml:space="preserve"> aviation</w:t>
      </w:r>
      <w:r w:rsidR="00CB384F" w:rsidRPr="00E41ACE">
        <w:rPr>
          <w:rFonts w:cs="Calibri"/>
          <w:color w:val="000000" w:themeColor="text1"/>
          <w:szCs w:val="20"/>
        </w:rPr>
        <w:t xml:space="preserve"> to transport fruit and vegetables globally</w:t>
      </w:r>
      <w:r w:rsidR="008359B5" w:rsidRPr="00E41ACE">
        <w:rPr>
          <w:rFonts w:cs="Calibri"/>
          <w:color w:val="000000" w:themeColor="text1"/>
          <w:szCs w:val="20"/>
        </w:rPr>
        <w:t>,</w:t>
      </w:r>
      <w:r w:rsidR="00BA05DF" w:rsidRPr="00E41ACE">
        <w:rPr>
          <w:rFonts w:cs="Calibri"/>
          <w:color w:val="000000" w:themeColor="text1"/>
          <w:szCs w:val="20"/>
        </w:rPr>
        <w:t xml:space="preserve"> using electric and hydrogen is yet to be overcome as a viable technology over any distances more than 100 miles, making it unsustainable for the short term. </w:t>
      </w:r>
      <w:r w:rsidR="00053B2B" w:rsidRPr="00E41ACE">
        <w:rPr>
          <w:rFonts w:cs="Calibri"/>
          <w:color w:val="000000" w:themeColor="text1"/>
          <w:szCs w:val="20"/>
        </w:rPr>
        <w:t xml:space="preserve">There also remains a viability issue of whether these new kinds of power can overcome these distances with heavy cargos such a heavy fruit and </w:t>
      </w:r>
      <w:r w:rsidR="00846951" w:rsidRPr="00E41ACE">
        <w:rPr>
          <w:rFonts w:cs="Calibri"/>
          <w:color w:val="000000" w:themeColor="text1"/>
          <w:szCs w:val="20"/>
        </w:rPr>
        <w:t>vegetables</w:t>
      </w:r>
      <w:r w:rsidR="00593256" w:rsidRPr="00E41ACE">
        <w:rPr>
          <w:rFonts w:cs="Calibri"/>
          <w:color w:val="000000" w:themeColor="text1"/>
          <w:szCs w:val="20"/>
        </w:rPr>
        <w:t>, which means considering not using these current supply chains in the future</w:t>
      </w:r>
      <w:r w:rsidR="00516182" w:rsidRPr="00E41ACE">
        <w:rPr>
          <w:rFonts w:cs="Calibri"/>
          <w:color w:val="000000" w:themeColor="text1"/>
          <w:szCs w:val="20"/>
        </w:rPr>
        <w:t xml:space="preserve"> </w:t>
      </w:r>
      <w:r w:rsidR="00B73DCE" w:rsidRPr="00E41ACE">
        <w:rPr>
          <w:rFonts w:cs="Calibri"/>
          <w:color w:val="000000" w:themeColor="text1"/>
          <w:szCs w:val="20"/>
        </w:rPr>
        <w:t>or</w:t>
      </w:r>
      <w:r w:rsidR="00516182" w:rsidRPr="00E41ACE">
        <w:rPr>
          <w:rFonts w:cs="Calibri"/>
          <w:color w:val="000000" w:themeColor="text1"/>
          <w:szCs w:val="20"/>
        </w:rPr>
        <w:t xml:space="preserve"> looking</w:t>
      </w:r>
      <w:r w:rsidR="00C74670" w:rsidRPr="00E41ACE">
        <w:rPr>
          <w:rFonts w:cs="Calibri"/>
          <w:color w:val="000000" w:themeColor="text1"/>
          <w:szCs w:val="20"/>
        </w:rPr>
        <w:t xml:space="preserve"> in</w:t>
      </w:r>
      <w:r w:rsidR="00516182" w:rsidRPr="00E41ACE">
        <w:rPr>
          <w:rFonts w:cs="Calibri"/>
          <w:color w:val="000000" w:themeColor="text1"/>
          <w:szCs w:val="20"/>
        </w:rPr>
        <w:t xml:space="preserve">to </w:t>
      </w:r>
      <w:r w:rsidR="00C74670" w:rsidRPr="00E41ACE">
        <w:rPr>
          <w:rFonts w:cs="Calibri"/>
          <w:color w:val="000000" w:themeColor="text1"/>
          <w:szCs w:val="20"/>
        </w:rPr>
        <w:t xml:space="preserve">further hybrid </w:t>
      </w:r>
      <w:r w:rsidR="00B45703" w:rsidRPr="00E41ACE">
        <w:rPr>
          <w:rFonts w:cs="Calibri"/>
          <w:color w:val="000000" w:themeColor="text1"/>
          <w:szCs w:val="20"/>
        </w:rPr>
        <w:t>transport</w:t>
      </w:r>
      <w:r w:rsidR="00AF50D9" w:rsidRPr="00E41ACE">
        <w:rPr>
          <w:rFonts w:cs="Calibri"/>
          <w:color w:val="000000" w:themeColor="text1"/>
          <w:szCs w:val="20"/>
        </w:rPr>
        <w:t xml:space="preserve"> </w:t>
      </w:r>
      <w:r w:rsidR="00516182" w:rsidRPr="00E41ACE">
        <w:rPr>
          <w:rFonts w:cs="Calibri"/>
          <w:color w:val="000000" w:themeColor="text1"/>
          <w:szCs w:val="20"/>
        </w:rPr>
        <w:t>innovation</w:t>
      </w:r>
      <w:r w:rsidR="00C74670" w:rsidRPr="00E41ACE">
        <w:rPr>
          <w:rFonts w:cs="Calibri"/>
          <w:color w:val="000000" w:themeColor="text1"/>
          <w:szCs w:val="20"/>
        </w:rPr>
        <w:t>.</w:t>
      </w:r>
    </w:p>
    <w:p w14:paraId="0445A6FB" w14:textId="77777777" w:rsidR="00C547C4" w:rsidRDefault="00C547C4" w:rsidP="00F87040">
      <w:pPr>
        <w:pStyle w:val="MinorHeaders"/>
      </w:pPr>
    </w:p>
    <w:p w14:paraId="4BFAAC66" w14:textId="5F7E1DAF" w:rsidR="00F87040" w:rsidRDefault="00290646" w:rsidP="00F87040">
      <w:pPr>
        <w:pStyle w:val="MinorHeaders"/>
      </w:pPr>
      <w:r w:rsidRPr="00E41ACE">
        <w:t>Open market</w:t>
      </w:r>
    </w:p>
    <w:p w14:paraId="4381F2B9" w14:textId="04D72031" w:rsidR="006D1D88" w:rsidRPr="00E41ACE" w:rsidRDefault="00400FAC" w:rsidP="00020636">
      <w:pPr>
        <w:pStyle w:val="NormalWeb"/>
        <w:shd w:val="clear" w:color="auto" w:fill="FFFFFF"/>
        <w:textAlignment w:val="baseline"/>
        <w:rPr>
          <w:rFonts w:cs="Calibri"/>
          <w:color w:val="000000" w:themeColor="text1"/>
          <w:szCs w:val="20"/>
        </w:rPr>
      </w:pPr>
      <w:r w:rsidRPr="00E41ACE">
        <w:rPr>
          <w:rFonts w:cs="Calibri"/>
          <w:color w:val="000000" w:themeColor="text1"/>
          <w:szCs w:val="20"/>
        </w:rPr>
        <w:t>T</w:t>
      </w:r>
      <w:r w:rsidR="00EB2B40" w:rsidRPr="00E41ACE">
        <w:rPr>
          <w:rFonts w:cs="Calibri"/>
          <w:color w:val="000000" w:themeColor="text1"/>
          <w:szCs w:val="20"/>
        </w:rPr>
        <w:t xml:space="preserve">here </w:t>
      </w:r>
      <w:r w:rsidR="00AD0EFA" w:rsidRPr="00E41ACE">
        <w:rPr>
          <w:rFonts w:cs="Calibri"/>
          <w:color w:val="000000" w:themeColor="text1"/>
          <w:szCs w:val="20"/>
        </w:rPr>
        <w:t>is high regulat</w:t>
      </w:r>
      <w:r w:rsidR="00EB2B40" w:rsidRPr="00E41ACE">
        <w:rPr>
          <w:rFonts w:cs="Calibri"/>
          <w:color w:val="000000" w:themeColor="text1"/>
          <w:szCs w:val="20"/>
        </w:rPr>
        <w:t>ion</w:t>
      </w:r>
      <w:r w:rsidR="00AD0EFA" w:rsidRPr="00E41ACE">
        <w:rPr>
          <w:rFonts w:cs="Calibri"/>
          <w:color w:val="000000" w:themeColor="text1"/>
          <w:szCs w:val="20"/>
        </w:rPr>
        <w:t xml:space="preserve"> </w:t>
      </w:r>
      <w:r w:rsidR="0012697E" w:rsidRPr="00E41ACE">
        <w:rPr>
          <w:rFonts w:cs="Calibri"/>
          <w:color w:val="000000" w:themeColor="text1"/>
          <w:szCs w:val="20"/>
        </w:rPr>
        <w:t>f</w:t>
      </w:r>
      <w:r w:rsidR="00EB2B40" w:rsidRPr="00E41ACE">
        <w:rPr>
          <w:rFonts w:cs="Calibri"/>
          <w:color w:val="000000" w:themeColor="text1"/>
          <w:szCs w:val="20"/>
        </w:rPr>
        <w:t xml:space="preserve">or access </w:t>
      </w:r>
      <w:r w:rsidR="0012697E" w:rsidRPr="00E41ACE">
        <w:rPr>
          <w:rFonts w:cs="Calibri"/>
          <w:color w:val="000000" w:themeColor="text1"/>
          <w:szCs w:val="20"/>
        </w:rPr>
        <w:t>to</w:t>
      </w:r>
      <w:r w:rsidR="00593256" w:rsidRPr="00E41ACE">
        <w:rPr>
          <w:rFonts w:cs="Calibri"/>
          <w:color w:val="000000" w:themeColor="text1"/>
          <w:szCs w:val="20"/>
        </w:rPr>
        <w:t xml:space="preserve"> EU</w:t>
      </w:r>
      <w:r w:rsidR="0012697E" w:rsidRPr="00E41ACE">
        <w:rPr>
          <w:rFonts w:cs="Calibri"/>
          <w:color w:val="000000" w:themeColor="text1"/>
          <w:szCs w:val="20"/>
        </w:rPr>
        <w:t xml:space="preserve"> markets </w:t>
      </w:r>
      <w:r w:rsidR="00CF3D8E" w:rsidRPr="00E41ACE">
        <w:rPr>
          <w:rFonts w:cs="Calibri"/>
          <w:color w:val="000000" w:themeColor="text1"/>
          <w:szCs w:val="20"/>
        </w:rPr>
        <w:t>to discourage</w:t>
      </w:r>
      <w:r w:rsidR="0012697E" w:rsidRPr="00E41ACE">
        <w:rPr>
          <w:rFonts w:cs="Calibri"/>
          <w:color w:val="000000" w:themeColor="text1"/>
          <w:szCs w:val="20"/>
        </w:rPr>
        <w:t xml:space="preserve"> </w:t>
      </w:r>
      <w:r w:rsidR="00EB2B40" w:rsidRPr="00E41ACE">
        <w:rPr>
          <w:rFonts w:cs="Calibri"/>
          <w:color w:val="000000" w:themeColor="text1"/>
          <w:szCs w:val="20"/>
        </w:rPr>
        <w:t xml:space="preserve">cheaper food and </w:t>
      </w:r>
      <w:r w:rsidR="0012697E" w:rsidRPr="00E41ACE">
        <w:rPr>
          <w:rFonts w:cs="Calibri"/>
          <w:color w:val="000000" w:themeColor="text1"/>
          <w:szCs w:val="20"/>
        </w:rPr>
        <w:t xml:space="preserve">sometimes </w:t>
      </w:r>
      <w:r w:rsidR="00EB2B40" w:rsidRPr="00E41ACE">
        <w:rPr>
          <w:rFonts w:cs="Calibri"/>
          <w:color w:val="000000" w:themeColor="text1"/>
          <w:szCs w:val="20"/>
        </w:rPr>
        <w:t>poorer quality food</w:t>
      </w:r>
      <w:r w:rsidR="00CF3D8E" w:rsidRPr="00E41ACE">
        <w:rPr>
          <w:rFonts w:cs="Calibri"/>
          <w:color w:val="000000" w:themeColor="text1"/>
          <w:szCs w:val="20"/>
        </w:rPr>
        <w:t xml:space="preserve"> being imported</w:t>
      </w:r>
      <w:r w:rsidR="00593256" w:rsidRPr="00E41ACE">
        <w:rPr>
          <w:rFonts w:cs="Calibri"/>
          <w:color w:val="000000" w:themeColor="text1"/>
          <w:szCs w:val="20"/>
        </w:rPr>
        <w:t>.</w:t>
      </w:r>
      <w:r w:rsidR="00AD0EFA" w:rsidRPr="00E41ACE">
        <w:rPr>
          <w:rFonts w:cs="Calibri"/>
          <w:color w:val="000000" w:themeColor="text1"/>
          <w:szCs w:val="20"/>
        </w:rPr>
        <w:t xml:space="preserve"> </w:t>
      </w:r>
      <w:r w:rsidR="00593256" w:rsidRPr="00E41ACE">
        <w:rPr>
          <w:rFonts w:cs="Calibri"/>
          <w:color w:val="000000" w:themeColor="text1"/>
          <w:szCs w:val="20"/>
        </w:rPr>
        <w:t>A</w:t>
      </w:r>
      <w:r w:rsidR="00AD0EFA" w:rsidRPr="00E41ACE">
        <w:rPr>
          <w:rFonts w:cs="Calibri"/>
          <w:color w:val="000000" w:themeColor="text1"/>
          <w:szCs w:val="20"/>
        </w:rPr>
        <w:t>s with consumer goods</w:t>
      </w:r>
      <w:r w:rsidR="00FA2C92" w:rsidRPr="00E41ACE">
        <w:rPr>
          <w:rFonts w:cs="Calibri"/>
          <w:color w:val="000000" w:themeColor="text1"/>
          <w:szCs w:val="20"/>
        </w:rPr>
        <w:t xml:space="preserve">, </w:t>
      </w:r>
      <w:r w:rsidR="00AD0EFA" w:rsidRPr="00E41ACE">
        <w:rPr>
          <w:rFonts w:cs="Calibri"/>
          <w:color w:val="000000" w:themeColor="text1"/>
          <w:szCs w:val="20"/>
        </w:rPr>
        <w:t xml:space="preserve">if the </w:t>
      </w:r>
      <w:r w:rsidR="00FA2C92" w:rsidRPr="00E41ACE">
        <w:rPr>
          <w:rFonts w:cs="Calibri"/>
          <w:color w:val="000000" w:themeColor="text1"/>
          <w:szCs w:val="20"/>
        </w:rPr>
        <w:t xml:space="preserve">economic advantage of locally produced </w:t>
      </w:r>
      <w:r w:rsidR="000000BD" w:rsidRPr="00E41ACE">
        <w:rPr>
          <w:rFonts w:cs="Calibri"/>
          <w:color w:val="000000" w:themeColor="text1"/>
          <w:szCs w:val="20"/>
        </w:rPr>
        <w:t>food</w:t>
      </w:r>
      <w:r w:rsidR="00FA2C92" w:rsidRPr="00E41ACE">
        <w:rPr>
          <w:rFonts w:cs="Calibri"/>
          <w:color w:val="000000" w:themeColor="text1"/>
          <w:szCs w:val="20"/>
        </w:rPr>
        <w:t xml:space="preserve"> </w:t>
      </w:r>
      <w:r w:rsidR="002A5249" w:rsidRPr="00E41ACE">
        <w:rPr>
          <w:rFonts w:cs="Calibri"/>
          <w:color w:val="000000" w:themeColor="text1"/>
          <w:szCs w:val="20"/>
        </w:rPr>
        <w:t>is</w:t>
      </w:r>
      <w:r w:rsidR="00FA2C92" w:rsidRPr="00E41ACE">
        <w:rPr>
          <w:rFonts w:cs="Calibri"/>
          <w:color w:val="000000" w:themeColor="text1"/>
          <w:szCs w:val="20"/>
        </w:rPr>
        <w:t xml:space="preserve"> lost</w:t>
      </w:r>
      <w:r w:rsidR="009E2AE6" w:rsidRPr="00E41ACE">
        <w:rPr>
          <w:rFonts w:cs="Calibri"/>
          <w:color w:val="000000" w:themeColor="text1"/>
          <w:szCs w:val="20"/>
        </w:rPr>
        <w:t xml:space="preserve">, </w:t>
      </w:r>
      <w:r w:rsidR="009F1B06" w:rsidRPr="00E41ACE">
        <w:rPr>
          <w:rFonts w:cs="Calibri"/>
          <w:color w:val="000000" w:themeColor="text1"/>
          <w:szCs w:val="20"/>
        </w:rPr>
        <w:t>by</w:t>
      </w:r>
      <w:r w:rsidR="009E2AE6" w:rsidRPr="00E41ACE">
        <w:rPr>
          <w:rFonts w:cs="Calibri"/>
          <w:color w:val="000000" w:themeColor="text1"/>
          <w:szCs w:val="20"/>
        </w:rPr>
        <w:t xml:space="preserve"> only go</w:t>
      </w:r>
      <w:r w:rsidRPr="00E41ACE">
        <w:rPr>
          <w:rFonts w:cs="Calibri"/>
          <w:color w:val="000000" w:themeColor="text1"/>
          <w:szCs w:val="20"/>
        </w:rPr>
        <w:t>ing</w:t>
      </w:r>
      <w:r w:rsidR="009E2AE6" w:rsidRPr="00E41ACE">
        <w:rPr>
          <w:rFonts w:cs="Calibri"/>
          <w:color w:val="000000" w:themeColor="text1"/>
          <w:szCs w:val="20"/>
        </w:rPr>
        <w:t xml:space="preserve"> to the lowest cost provider</w:t>
      </w:r>
      <w:r w:rsidR="009F1B06" w:rsidRPr="00E41ACE">
        <w:rPr>
          <w:rFonts w:cs="Calibri"/>
          <w:color w:val="000000" w:themeColor="text1"/>
          <w:szCs w:val="20"/>
        </w:rPr>
        <w:t>,</w:t>
      </w:r>
      <w:r w:rsidR="009E2AE6" w:rsidRPr="00E41ACE">
        <w:rPr>
          <w:rFonts w:cs="Calibri"/>
          <w:color w:val="000000" w:themeColor="text1"/>
          <w:szCs w:val="20"/>
        </w:rPr>
        <w:t xml:space="preserve"> </w:t>
      </w:r>
      <w:r w:rsidR="009F1B06" w:rsidRPr="00E41ACE">
        <w:rPr>
          <w:rFonts w:cs="Calibri"/>
          <w:color w:val="000000" w:themeColor="text1"/>
          <w:szCs w:val="20"/>
        </w:rPr>
        <w:t>there</w:t>
      </w:r>
      <w:r w:rsidR="009E2AE6" w:rsidRPr="00E41ACE">
        <w:rPr>
          <w:rFonts w:cs="Calibri"/>
          <w:color w:val="000000" w:themeColor="text1"/>
          <w:szCs w:val="20"/>
        </w:rPr>
        <w:t xml:space="preserve"> is </w:t>
      </w:r>
      <w:r w:rsidR="004F4071" w:rsidRPr="00E41ACE">
        <w:rPr>
          <w:rFonts w:cs="Calibri"/>
          <w:color w:val="000000" w:themeColor="text1"/>
          <w:szCs w:val="20"/>
        </w:rPr>
        <w:t>no</w:t>
      </w:r>
      <w:r w:rsidR="009F1B06" w:rsidRPr="00E41ACE">
        <w:rPr>
          <w:rFonts w:cs="Calibri"/>
          <w:color w:val="000000" w:themeColor="text1"/>
          <w:szCs w:val="20"/>
        </w:rPr>
        <w:t xml:space="preserve"> value</w:t>
      </w:r>
      <w:r w:rsidR="009E2AE6" w:rsidRPr="00E41ACE">
        <w:rPr>
          <w:rFonts w:cs="Calibri"/>
          <w:color w:val="000000" w:themeColor="text1"/>
          <w:szCs w:val="20"/>
        </w:rPr>
        <w:t xml:space="preserve"> for </w:t>
      </w:r>
      <w:r w:rsidR="00DA6DF9" w:rsidRPr="00E41ACE">
        <w:rPr>
          <w:rFonts w:cs="Calibri"/>
          <w:color w:val="000000" w:themeColor="text1"/>
          <w:szCs w:val="20"/>
        </w:rPr>
        <w:t xml:space="preserve">any </w:t>
      </w:r>
      <w:r w:rsidR="0068357D" w:rsidRPr="00E41ACE">
        <w:rPr>
          <w:rFonts w:cs="Calibri"/>
          <w:color w:val="000000" w:themeColor="text1"/>
          <w:szCs w:val="20"/>
        </w:rPr>
        <w:t>long-term</w:t>
      </w:r>
      <w:r w:rsidR="009F1B06" w:rsidRPr="00E41ACE">
        <w:rPr>
          <w:rFonts w:cs="Calibri"/>
          <w:color w:val="000000" w:themeColor="text1"/>
          <w:szCs w:val="20"/>
        </w:rPr>
        <w:t xml:space="preserve"> supply, as production </w:t>
      </w:r>
      <w:r w:rsidR="00EB0DC3" w:rsidRPr="00E41ACE">
        <w:rPr>
          <w:rFonts w:cs="Calibri"/>
          <w:color w:val="000000" w:themeColor="text1"/>
          <w:szCs w:val="20"/>
        </w:rPr>
        <w:t xml:space="preserve">only </w:t>
      </w:r>
      <w:r w:rsidR="009F1B06" w:rsidRPr="00E41ACE">
        <w:rPr>
          <w:rFonts w:cs="Calibri"/>
          <w:color w:val="000000" w:themeColor="text1"/>
          <w:szCs w:val="20"/>
        </w:rPr>
        <w:t>rests with the cheapest option</w:t>
      </w:r>
      <w:r w:rsidR="00FA2C92" w:rsidRPr="00E41ACE">
        <w:rPr>
          <w:rFonts w:cs="Calibri"/>
          <w:color w:val="000000" w:themeColor="text1"/>
          <w:szCs w:val="20"/>
        </w:rPr>
        <w:t xml:space="preserve">. </w:t>
      </w:r>
    </w:p>
    <w:p w14:paraId="0708E484" w14:textId="4AB5A621" w:rsidR="004B3DA3" w:rsidRPr="00E41ACE" w:rsidRDefault="00CF3882" w:rsidP="00020636">
      <w:pPr>
        <w:pStyle w:val="NormalWeb"/>
        <w:shd w:val="clear" w:color="auto" w:fill="FFFFFF"/>
        <w:textAlignment w:val="baseline"/>
        <w:rPr>
          <w:rFonts w:cs="Calibri"/>
          <w:color w:val="000000" w:themeColor="text1"/>
          <w:szCs w:val="20"/>
        </w:rPr>
      </w:pPr>
      <w:r w:rsidRPr="00E41ACE">
        <w:rPr>
          <w:rFonts w:cs="Calibri"/>
          <w:color w:val="000000" w:themeColor="text1"/>
          <w:szCs w:val="20"/>
        </w:rPr>
        <w:t xml:space="preserve">As certain </w:t>
      </w:r>
      <w:r w:rsidR="00160605" w:rsidRPr="00E41ACE">
        <w:rPr>
          <w:rFonts w:cs="Calibri"/>
          <w:color w:val="000000" w:themeColor="text1"/>
          <w:szCs w:val="20"/>
        </w:rPr>
        <w:t xml:space="preserve">selected </w:t>
      </w:r>
      <w:r w:rsidRPr="00E41ACE">
        <w:rPr>
          <w:rFonts w:cs="Calibri"/>
          <w:color w:val="000000" w:themeColor="text1"/>
          <w:szCs w:val="20"/>
        </w:rPr>
        <w:t xml:space="preserve">places appear to provide the perfect growing </w:t>
      </w:r>
      <w:r w:rsidR="00160605" w:rsidRPr="00E41ACE">
        <w:rPr>
          <w:rFonts w:cs="Calibri"/>
          <w:color w:val="000000" w:themeColor="text1"/>
          <w:szCs w:val="20"/>
        </w:rPr>
        <w:t>conditions</w:t>
      </w:r>
      <w:r w:rsidRPr="00E41ACE">
        <w:rPr>
          <w:rFonts w:cs="Calibri"/>
          <w:color w:val="000000" w:themeColor="text1"/>
          <w:szCs w:val="20"/>
        </w:rPr>
        <w:t xml:space="preserve">, </w:t>
      </w:r>
      <w:r w:rsidR="00160605" w:rsidRPr="00E41ACE">
        <w:rPr>
          <w:rFonts w:cs="Calibri"/>
          <w:color w:val="000000" w:themeColor="text1"/>
          <w:szCs w:val="20"/>
        </w:rPr>
        <w:t xml:space="preserve">such as </w:t>
      </w:r>
      <w:r w:rsidRPr="00E41ACE">
        <w:rPr>
          <w:rFonts w:cs="Calibri"/>
          <w:color w:val="000000" w:themeColor="text1"/>
          <w:szCs w:val="20"/>
        </w:rPr>
        <w:t xml:space="preserve">low labour costs, cheaper farming land and </w:t>
      </w:r>
      <w:r w:rsidR="001E51BA" w:rsidRPr="00E41ACE">
        <w:rPr>
          <w:rFonts w:cs="Calibri"/>
          <w:color w:val="000000" w:themeColor="text1"/>
          <w:szCs w:val="20"/>
        </w:rPr>
        <w:t>arable</w:t>
      </w:r>
      <w:r w:rsidR="00243318" w:rsidRPr="00E41ACE">
        <w:rPr>
          <w:rFonts w:cs="Calibri"/>
          <w:color w:val="000000" w:themeColor="text1"/>
          <w:szCs w:val="20"/>
        </w:rPr>
        <w:t xml:space="preserve">, this can </w:t>
      </w:r>
      <w:r w:rsidR="00B53BDA" w:rsidRPr="00E41ACE">
        <w:rPr>
          <w:rFonts w:cs="Calibri"/>
          <w:color w:val="000000" w:themeColor="text1"/>
          <w:szCs w:val="20"/>
        </w:rPr>
        <w:t>lead to specialisation of supply</w:t>
      </w:r>
      <w:r w:rsidR="00774DF1" w:rsidRPr="00E41ACE">
        <w:rPr>
          <w:rFonts w:cs="Calibri"/>
          <w:color w:val="000000" w:themeColor="text1"/>
          <w:szCs w:val="20"/>
        </w:rPr>
        <w:t>,</w:t>
      </w:r>
      <w:r w:rsidR="00B53BDA" w:rsidRPr="00E41ACE">
        <w:rPr>
          <w:rFonts w:cs="Calibri"/>
          <w:color w:val="000000" w:themeColor="text1"/>
          <w:szCs w:val="20"/>
        </w:rPr>
        <w:t xml:space="preserve"> </w:t>
      </w:r>
      <w:r w:rsidR="00243318" w:rsidRPr="00E41ACE">
        <w:rPr>
          <w:rFonts w:cs="Calibri"/>
          <w:color w:val="000000" w:themeColor="text1"/>
          <w:szCs w:val="20"/>
        </w:rPr>
        <w:t>causing high</w:t>
      </w:r>
      <w:r w:rsidR="00B53BDA" w:rsidRPr="00E41ACE">
        <w:rPr>
          <w:rFonts w:cs="Calibri"/>
          <w:color w:val="000000" w:themeColor="text1"/>
          <w:szCs w:val="20"/>
        </w:rPr>
        <w:t xml:space="preserve"> vulnerabilit</w:t>
      </w:r>
      <w:r w:rsidR="00090BED" w:rsidRPr="00E41ACE">
        <w:rPr>
          <w:rFonts w:cs="Calibri"/>
          <w:color w:val="000000" w:themeColor="text1"/>
          <w:szCs w:val="20"/>
        </w:rPr>
        <w:t>y</w:t>
      </w:r>
      <w:r w:rsidR="00B53BDA" w:rsidRPr="00E41ACE">
        <w:rPr>
          <w:rFonts w:cs="Calibri"/>
          <w:color w:val="000000" w:themeColor="text1"/>
          <w:szCs w:val="20"/>
        </w:rPr>
        <w:t xml:space="preserve"> </w:t>
      </w:r>
      <w:r w:rsidR="000920CB" w:rsidRPr="00E41ACE">
        <w:rPr>
          <w:rFonts w:cs="Calibri"/>
          <w:color w:val="000000" w:themeColor="text1"/>
          <w:szCs w:val="20"/>
        </w:rPr>
        <w:t xml:space="preserve">in </w:t>
      </w:r>
      <w:r w:rsidR="00774DF1" w:rsidRPr="00E41ACE">
        <w:rPr>
          <w:rFonts w:cs="Calibri"/>
          <w:color w:val="000000" w:themeColor="text1"/>
          <w:szCs w:val="20"/>
        </w:rPr>
        <w:t xml:space="preserve">the </w:t>
      </w:r>
      <w:r w:rsidR="000920CB" w:rsidRPr="00E41ACE">
        <w:rPr>
          <w:rFonts w:cs="Calibri"/>
          <w:color w:val="000000" w:themeColor="text1"/>
          <w:szCs w:val="20"/>
        </w:rPr>
        <w:t xml:space="preserve">supply of </w:t>
      </w:r>
      <w:r w:rsidR="00774DF1" w:rsidRPr="00E41ACE">
        <w:rPr>
          <w:rFonts w:cs="Calibri"/>
          <w:color w:val="000000" w:themeColor="text1"/>
          <w:szCs w:val="20"/>
        </w:rPr>
        <w:t>specialist</w:t>
      </w:r>
      <w:r w:rsidR="000920CB" w:rsidRPr="00E41ACE">
        <w:rPr>
          <w:rFonts w:cs="Calibri"/>
          <w:color w:val="000000" w:themeColor="text1"/>
          <w:szCs w:val="20"/>
        </w:rPr>
        <w:t xml:space="preserve"> crops to a wider geographical area</w:t>
      </w:r>
      <w:r w:rsidR="0072550A" w:rsidRPr="00E41ACE">
        <w:rPr>
          <w:rFonts w:cs="Calibri"/>
          <w:color w:val="000000" w:themeColor="text1"/>
          <w:szCs w:val="20"/>
        </w:rPr>
        <w:t xml:space="preserve"> in the world</w:t>
      </w:r>
      <w:r w:rsidR="00B53BDA" w:rsidRPr="00E41ACE">
        <w:rPr>
          <w:rFonts w:cs="Calibri"/>
          <w:color w:val="000000" w:themeColor="text1"/>
          <w:szCs w:val="20"/>
        </w:rPr>
        <w:t xml:space="preserve">. </w:t>
      </w:r>
      <w:r w:rsidR="004B3DA3" w:rsidRPr="00E41ACE">
        <w:rPr>
          <w:rFonts w:cs="Calibri"/>
          <w:color w:val="000000" w:themeColor="text1"/>
          <w:szCs w:val="20"/>
        </w:rPr>
        <w:t xml:space="preserve">This also leaves </w:t>
      </w:r>
      <w:r w:rsidR="001C2856">
        <w:rPr>
          <w:rFonts w:cs="Calibri"/>
          <w:color w:val="000000" w:themeColor="text1"/>
          <w:szCs w:val="20"/>
        </w:rPr>
        <w:t xml:space="preserve">peripheral countries like </w:t>
      </w:r>
      <w:r w:rsidR="004B3DA3" w:rsidRPr="00E41ACE">
        <w:rPr>
          <w:rFonts w:cs="Calibri"/>
          <w:color w:val="000000" w:themeColor="text1"/>
          <w:szCs w:val="20"/>
        </w:rPr>
        <w:t xml:space="preserve">the UK particularly vulnerable to sudden shock supply issues resulting </w:t>
      </w:r>
      <w:r w:rsidR="000829CC" w:rsidRPr="00E41ACE">
        <w:rPr>
          <w:rFonts w:cs="Calibri"/>
          <w:color w:val="000000" w:themeColor="text1"/>
          <w:szCs w:val="20"/>
        </w:rPr>
        <w:t xml:space="preserve">from </w:t>
      </w:r>
      <w:r w:rsidR="004B3DA3" w:rsidRPr="00E41ACE">
        <w:rPr>
          <w:rFonts w:cs="Calibri"/>
          <w:color w:val="000000" w:themeColor="text1"/>
          <w:szCs w:val="20"/>
        </w:rPr>
        <w:t xml:space="preserve">sudden increase in market prices due to crop failures or weakened volume buying power internationally. </w:t>
      </w:r>
      <w:sdt>
        <w:sdtPr>
          <w:rPr>
            <w:szCs w:val="20"/>
          </w:rPr>
          <w:id w:val="265198170"/>
          <w:citation/>
        </w:sdtPr>
        <w:sdtContent>
          <w:r w:rsidR="00E81BB4" w:rsidRPr="00E41ACE">
            <w:rPr>
              <w:szCs w:val="20"/>
            </w:rPr>
            <w:fldChar w:fldCharType="begin"/>
          </w:r>
          <w:r w:rsidR="000850C5" w:rsidRPr="00E41ACE">
            <w:rPr>
              <w:szCs w:val="20"/>
            </w:rPr>
            <w:instrText xml:space="preserve">CITATION Ron21 \l 2057 </w:instrText>
          </w:r>
          <w:r w:rsidR="00E81BB4" w:rsidRPr="00E41ACE">
            <w:rPr>
              <w:szCs w:val="20"/>
            </w:rPr>
            <w:fldChar w:fldCharType="separate"/>
          </w:r>
          <w:r w:rsidR="000850C5" w:rsidRPr="00E41ACE">
            <w:rPr>
              <w:noProof/>
              <w:szCs w:val="20"/>
            </w:rPr>
            <w:t>(Ranta, 2021)</w:t>
          </w:r>
          <w:r w:rsidR="00E81BB4" w:rsidRPr="00E41ACE">
            <w:rPr>
              <w:szCs w:val="20"/>
            </w:rPr>
            <w:fldChar w:fldCharType="end"/>
          </w:r>
        </w:sdtContent>
      </w:sdt>
    </w:p>
    <w:p w14:paraId="262AFC64" w14:textId="3807709F" w:rsidR="001B765E" w:rsidRPr="00E41ACE" w:rsidRDefault="00CE7DDC" w:rsidP="00020636">
      <w:pPr>
        <w:pStyle w:val="NormalWeb"/>
        <w:shd w:val="clear" w:color="auto" w:fill="FFFFFF"/>
        <w:textAlignment w:val="baseline"/>
        <w:rPr>
          <w:rFonts w:cs="Calibri"/>
          <w:color w:val="000000" w:themeColor="text1"/>
          <w:szCs w:val="20"/>
        </w:rPr>
      </w:pPr>
      <w:r w:rsidRPr="00E41ACE">
        <w:rPr>
          <w:rFonts w:cs="Calibri"/>
          <w:color w:val="000000" w:themeColor="text1"/>
          <w:szCs w:val="20"/>
        </w:rPr>
        <w:t>UK supermarkets are complicit in sourcing the cheapest food for the consumer anywhere they can</w:t>
      </w:r>
      <w:r w:rsidR="00E12A22" w:rsidRPr="00E41ACE">
        <w:rPr>
          <w:rFonts w:cs="Calibri"/>
          <w:color w:val="000000" w:themeColor="text1"/>
          <w:szCs w:val="20"/>
        </w:rPr>
        <w:t xml:space="preserve"> get</w:t>
      </w:r>
      <w:r w:rsidR="0047652E" w:rsidRPr="00E41ACE">
        <w:rPr>
          <w:rFonts w:cs="Calibri"/>
          <w:color w:val="000000" w:themeColor="text1"/>
          <w:szCs w:val="20"/>
        </w:rPr>
        <w:t xml:space="preserve"> it</w:t>
      </w:r>
      <w:r w:rsidR="00400FAC" w:rsidRPr="00E41ACE">
        <w:rPr>
          <w:rFonts w:cs="Calibri"/>
          <w:color w:val="000000" w:themeColor="text1"/>
          <w:szCs w:val="20"/>
        </w:rPr>
        <w:t>.</w:t>
      </w:r>
      <w:r w:rsidR="00E12A22" w:rsidRPr="00E41ACE">
        <w:rPr>
          <w:rFonts w:cs="Calibri"/>
          <w:color w:val="000000" w:themeColor="text1"/>
          <w:szCs w:val="20"/>
        </w:rPr>
        <w:t xml:space="preserve"> </w:t>
      </w:r>
      <w:r w:rsidR="00400FAC" w:rsidRPr="00E41ACE">
        <w:rPr>
          <w:rFonts w:cs="Calibri"/>
          <w:color w:val="000000" w:themeColor="text1"/>
          <w:szCs w:val="20"/>
        </w:rPr>
        <w:t>R</w:t>
      </w:r>
      <w:r w:rsidR="00E12A22" w:rsidRPr="00E41ACE">
        <w:rPr>
          <w:rFonts w:cs="Calibri"/>
          <w:color w:val="000000" w:themeColor="text1"/>
          <w:szCs w:val="20"/>
        </w:rPr>
        <w:t xml:space="preserve">ecent </w:t>
      </w:r>
      <w:r w:rsidR="00A65705" w:rsidRPr="00E41ACE">
        <w:rPr>
          <w:rFonts w:cs="Calibri"/>
          <w:color w:val="000000" w:themeColor="text1"/>
          <w:szCs w:val="20"/>
        </w:rPr>
        <w:t xml:space="preserve">Scottish </w:t>
      </w:r>
      <w:r w:rsidR="00E12A22" w:rsidRPr="00E41ACE">
        <w:rPr>
          <w:rFonts w:cs="Calibri"/>
          <w:color w:val="000000" w:themeColor="text1"/>
          <w:szCs w:val="20"/>
        </w:rPr>
        <w:t xml:space="preserve">supply of blueberries to a major UK </w:t>
      </w:r>
      <w:r w:rsidR="00400FAC" w:rsidRPr="00E41ACE">
        <w:rPr>
          <w:rFonts w:cs="Calibri"/>
          <w:color w:val="000000" w:themeColor="text1"/>
          <w:szCs w:val="20"/>
        </w:rPr>
        <w:t xml:space="preserve">supermarket </w:t>
      </w:r>
      <w:r w:rsidR="00E12A22" w:rsidRPr="00E41ACE">
        <w:rPr>
          <w:rFonts w:cs="Calibri"/>
          <w:color w:val="000000" w:themeColor="text1"/>
          <w:szCs w:val="20"/>
        </w:rPr>
        <w:t xml:space="preserve">has been undercut by </w:t>
      </w:r>
      <w:r w:rsidR="006C6082" w:rsidRPr="00E41ACE">
        <w:rPr>
          <w:rFonts w:cs="Calibri"/>
          <w:color w:val="000000" w:themeColor="text1"/>
          <w:szCs w:val="20"/>
        </w:rPr>
        <w:t>S</w:t>
      </w:r>
      <w:r w:rsidR="00E12A22" w:rsidRPr="00E41ACE">
        <w:rPr>
          <w:rFonts w:cs="Calibri"/>
          <w:color w:val="000000" w:themeColor="text1"/>
          <w:szCs w:val="20"/>
        </w:rPr>
        <w:t>outh America supply on short term cost</w:t>
      </w:r>
      <w:r w:rsidRPr="00E41ACE">
        <w:rPr>
          <w:rFonts w:cs="Calibri"/>
          <w:color w:val="000000" w:themeColor="text1"/>
          <w:szCs w:val="20"/>
        </w:rPr>
        <w:t xml:space="preserve">. </w:t>
      </w:r>
      <w:sdt>
        <w:sdtPr>
          <w:rPr>
            <w:szCs w:val="20"/>
          </w:rPr>
          <w:id w:val="-717437111"/>
          <w:citation/>
        </w:sdtPr>
        <w:sdtContent>
          <w:r w:rsidR="00B36E8F" w:rsidRPr="00E41ACE">
            <w:rPr>
              <w:szCs w:val="20"/>
            </w:rPr>
            <w:fldChar w:fldCharType="begin"/>
          </w:r>
          <w:r w:rsidR="00B36E8F" w:rsidRPr="00E41ACE">
            <w:rPr>
              <w:szCs w:val="20"/>
            </w:rPr>
            <w:instrText xml:space="preserve"> CITATION Ann22 \l 2057 </w:instrText>
          </w:r>
          <w:r w:rsidR="00B36E8F" w:rsidRPr="00E41ACE">
            <w:rPr>
              <w:szCs w:val="20"/>
            </w:rPr>
            <w:fldChar w:fldCharType="separate"/>
          </w:r>
          <w:r w:rsidR="00B36E8F" w:rsidRPr="00E41ACE">
            <w:rPr>
              <w:noProof/>
              <w:szCs w:val="20"/>
            </w:rPr>
            <w:t>(Savva, 2022)</w:t>
          </w:r>
          <w:r w:rsidR="00B36E8F" w:rsidRPr="00E41ACE">
            <w:rPr>
              <w:szCs w:val="20"/>
            </w:rPr>
            <w:fldChar w:fldCharType="end"/>
          </w:r>
        </w:sdtContent>
      </w:sdt>
      <w:r w:rsidR="00B36E8F" w:rsidRPr="00E41ACE">
        <w:rPr>
          <w:rFonts w:cs="Calibri"/>
          <w:color w:val="000000" w:themeColor="text1"/>
          <w:szCs w:val="20"/>
        </w:rPr>
        <w:t xml:space="preserve"> </w:t>
      </w:r>
      <w:r w:rsidRPr="00E41ACE">
        <w:rPr>
          <w:rFonts w:cs="Calibri"/>
          <w:color w:val="000000" w:themeColor="text1"/>
          <w:szCs w:val="20"/>
        </w:rPr>
        <w:t xml:space="preserve">This downward pressure on price has created artificial pricing </w:t>
      </w:r>
      <w:r w:rsidR="006C6082" w:rsidRPr="00E41ACE">
        <w:rPr>
          <w:rFonts w:cs="Calibri"/>
          <w:color w:val="000000" w:themeColor="text1"/>
          <w:szCs w:val="20"/>
        </w:rPr>
        <w:t xml:space="preserve">structures without environmental consideration </w:t>
      </w:r>
      <w:r w:rsidRPr="00E41ACE">
        <w:rPr>
          <w:rFonts w:cs="Calibri"/>
          <w:color w:val="000000" w:themeColor="text1"/>
          <w:szCs w:val="20"/>
        </w:rPr>
        <w:t>and</w:t>
      </w:r>
      <w:r w:rsidR="006C6082" w:rsidRPr="00E41ACE">
        <w:rPr>
          <w:rFonts w:cs="Calibri"/>
          <w:color w:val="000000" w:themeColor="text1"/>
          <w:szCs w:val="20"/>
        </w:rPr>
        <w:t>,</w:t>
      </w:r>
      <w:r w:rsidRPr="00E41ACE">
        <w:rPr>
          <w:rFonts w:cs="Calibri"/>
          <w:color w:val="000000" w:themeColor="text1"/>
          <w:szCs w:val="20"/>
        </w:rPr>
        <w:t xml:space="preserve"> </w:t>
      </w:r>
      <w:r w:rsidR="00AC577C" w:rsidRPr="00E41ACE">
        <w:rPr>
          <w:rFonts w:cs="Calibri"/>
          <w:color w:val="000000" w:themeColor="text1"/>
          <w:szCs w:val="20"/>
        </w:rPr>
        <w:t xml:space="preserve">consumers </w:t>
      </w:r>
      <w:r w:rsidR="006C6082" w:rsidRPr="00E41ACE">
        <w:rPr>
          <w:rFonts w:cs="Calibri"/>
          <w:color w:val="000000" w:themeColor="text1"/>
          <w:szCs w:val="20"/>
        </w:rPr>
        <w:t xml:space="preserve">are </w:t>
      </w:r>
      <w:r w:rsidR="00AC577C" w:rsidRPr="00E41ACE">
        <w:rPr>
          <w:rFonts w:cs="Calibri"/>
          <w:color w:val="000000" w:themeColor="text1"/>
          <w:szCs w:val="20"/>
        </w:rPr>
        <w:t xml:space="preserve">unaware of the distance that some food has travelled from a sustainability </w:t>
      </w:r>
      <w:r w:rsidR="00400FAC" w:rsidRPr="00E41ACE">
        <w:rPr>
          <w:rFonts w:cs="Calibri"/>
          <w:color w:val="000000" w:themeColor="text1"/>
          <w:szCs w:val="20"/>
        </w:rPr>
        <w:t>perspective</w:t>
      </w:r>
      <w:r w:rsidR="00AC577C" w:rsidRPr="00E41ACE">
        <w:rPr>
          <w:rFonts w:cs="Calibri"/>
          <w:color w:val="000000" w:themeColor="text1"/>
          <w:szCs w:val="20"/>
        </w:rPr>
        <w:t>. The unseasonal supply of food from across the globe has meant huge consumer choice but it comes at a huge cost</w:t>
      </w:r>
      <w:r w:rsidR="00B87DF0" w:rsidRPr="00E41ACE">
        <w:rPr>
          <w:rFonts w:cs="Calibri"/>
          <w:color w:val="000000" w:themeColor="text1"/>
          <w:szCs w:val="20"/>
        </w:rPr>
        <w:t xml:space="preserve"> to the environment </w:t>
      </w:r>
      <w:r w:rsidR="00400FAC" w:rsidRPr="00E41ACE">
        <w:rPr>
          <w:rFonts w:cs="Calibri"/>
          <w:color w:val="000000" w:themeColor="text1"/>
          <w:szCs w:val="20"/>
        </w:rPr>
        <w:t>and</w:t>
      </w:r>
      <w:r w:rsidR="00B87DF0" w:rsidRPr="00E41ACE">
        <w:rPr>
          <w:rFonts w:cs="Calibri"/>
          <w:color w:val="000000" w:themeColor="text1"/>
          <w:szCs w:val="20"/>
        </w:rPr>
        <w:t xml:space="preserve"> to local </w:t>
      </w:r>
      <w:r w:rsidR="00400FAC" w:rsidRPr="00E41ACE">
        <w:rPr>
          <w:rFonts w:cs="Calibri"/>
          <w:color w:val="000000" w:themeColor="text1"/>
          <w:szCs w:val="20"/>
        </w:rPr>
        <w:t xml:space="preserve">community </w:t>
      </w:r>
      <w:r w:rsidR="00B87DF0" w:rsidRPr="00E41ACE">
        <w:rPr>
          <w:rFonts w:cs="Calibri"/>
          <w:color w:val="000000" w:themeColor="text1"/>
          <w:szCs w:val="20"/>
        </w:rPr>
        <w:t>farming</w:t>
      </w:r>
      <w:r w:rsidR="00AC577C" w:rsidRPr="00E41ACE">
        <w:rPr>
          <w:rFonts w:cs="Calibri"/>
          <w:color w:val="000000" w:themeColor="text1"/>
          <w:szCs w:val="20"/>
        </w:rPr>
        <w:t>.</w:t>
      </w:r>
      <w:r w:rsidR="00DA78FF" w:rsidRPr="00E41ACE">
        <w:rPr>
          <w:rFonts w:cs="Calibri"/>
          <w:color w:val="000000" w:themeColor="text1"/>
          <w:szCs w:val="20"/>
        </w:rPr>
        <w:t xml:space="preserve"> </w:t>
      </w:r>
      <w:r w:rsidR="00020402" w:rsidRPr="00E41ACE">
        <w:rPr>
          <w:rFonts w:cs="Calibri"/>
          <w:color w:val="000000" w:themeColor="text1"/>
          <w:szCs w:val="20"/>
        </w:rPr>
        <w:t xml:space="preserve">Future </w:t>
      </w:r>
      <w:r w:rsidR="00DA78FF" w:rsidRPr="00E41ACE">
        <w:rPr>
          <w:rFonts w:cs="Calibri"/>
          <w:color w:val="000000" w:themeColor="text1"/>
          <w:szCs w:val="20"/>
        </w:rPr>
        <w:t xml:space="preserve">UK food </w:t>
      </w:r>
      <w:r w:rsidR="00F92598" w:rsidRPr="00E41ACE">
        <w:rPr>
          <w:rFonts w:cs="Calibri"/>
          <w:color w:val="000000" w:themeColor="text1"/>
          <w:szCs w:val="20"/>
        </w:rPr>
        <w:t xml:space="preserve">supply </w:t>
      </w:r>
      <w:r w:rsidR="00DA78FF" w:rsidRPr="00E41ACE">
        <w:rPr>
          <w:rFonts w:cs="Calibri"/>
          <w:color w:val="000000" w:themeColor="text1"/>
          <w:szCs w:val="20"/>
        </w:rPr>
        <w:t xml:space="preserve">is </w:t>
      </w:r>
      <w:r w:rsidR="00F45CEA" w:rsidRPr="00E41ACE">
        <w:rPr>
          <w:rFonts w:cs="Calibri"/>
          <w:color w:val="000000" w:themeColor="text1"/>
          <w:szCs w:val="20"/>
        </w:rPr>
        <w:t xml:space="preserve">also vulnerable to </w:t>
      </w:r>
      <w:r w:rsidR="001B765E" w:rsidRPr="00E41ACE">
        <w:rPr>
          <w:rFonts w:cs="Calibri"/>
          <w:color w:val="000000" w:themeColor="text1"/>
          <w:szCs w:val="20"/>
        </w:rPr>
        <w:t xml:space="preserve">food </w:t>
      </w:r>
      <w:r w:rsidR="00F45CEA" w:rsidRPr="00E41ACE">
        <w:rPr>
          <w:rFonts w:cs="Calibri"/>
          <w:color w:val="000000" w:themeColor="text1"/>
          <w:szCs w:val="20"/>
        </w:rPr>
        <w:t xml:space="preserve">price inflation </w:t>
      </w:r>
      <w:r w:rsidR="0047652E" w:rsidRPr="00E41ACE">
        <w:rPr>
          <w:rFonts w:cs="Calibri"/>
          <w:color w:val="000000" w:themeColor="text1"/>
          <w:szCs w:val="20"/>
        </w:rPr>
        <w:t xml:space="preserve">spikes </w:t>
      </w:r>
      <w:r w:rsidR="00F45CEA" w:rsidRPr="00E41ACE">
        <w:rPr>
          <w:rFonts w:cs="Calibri"/>
          <w:color w:val="000000" w:themeColor="text1"/>
          <w:szCs w:val="20"/>
        </w:rPr>
        <w:t>worldwide</w:t>
      </w:r>
      <w:r w:rsidR="009A41F3" w:rsidRPr="00E41ACE">
        <w:rPr>
          <w:rFonts w:cs="Calibri"/>
          <w:color w:val="000000" w:themeColor="text1"/>
          <w:szCs w:val="20"/>
        </w:rPr>
        <w:t>, t</w:t>
      </w:r>
      <w:r w:rsidR="001B765E" w:rsidRPr="00E41ACE">
        <w:rPr>
          <w:rFonts w:cs="Calibri"/>
          <w:color w:val="000000" w:themeColor="text1"/>
          <w:szCs w:val="20"/>
        </w:rPr>
        <w:t>his does not bode well for future quality food imported into UK supermarkets</w:t>
      </w:r>
      <w:r w:rsidR="009A41F3" w:rsidRPr="00E41ACE">
        <w:rPr>
          <w:rFonts w:cs="Calibri"/>
          <w:color w:val="000000" w:themeColor="text1"/>
          <w:szCs w:val="20"/>
        </w:rPr>
        <w:t xml:space="preserve"> </w:t>
      </w:r>
      <w:r w:rsidR="00952401">
        <w:rPr>
          <w:rFonts w:cs="Calibri"/>
          <w:color w:val="000000" w:themeColor="text1"/>
          <w:szCs w:val="20"/>
        </w:rPr>
        <w:t>selected</w:t>
      </w:r>
      <w:r w:rsidR="0047652E" w:rsidRPr="00E41ACE">
        <w:rPr>
          <w:rFonts w:cs="Calibri"/>
          <w:color w:val="000000" w:themeColor="text1"/>
          <w:szCs w:val="20"/>
        </w:rPr>
        <w:t xml:space="preserve"> on </w:t>
      </w:r>
      <w:r w:rsidR="00AE7F7B" w:rsidRPr="00E41ACE">
        <w:rPr>
          <w:rFonts w:cs="Calibri"/>
          <w:color w:val="000000" w:themeColor="text1"/>
          <w:szCs w:val="20"/>
        </w:rPr>
        <w:t xml:space="preserve">lowest </w:t>
      </w:r>
      <w:r w:rsidR="0047652E" w:rsidRPr="00E41ACE">
        <w:rPr>
          <w:rFonts w:cs="Calibri"/>
          <w:color w:val="000000" w:themeColor="text1"/>
          <w:szCs w:val="20"/>
        </w:rPr>
        <w:t>supplier price</w:t>
      </w:r>
      <w:r w:rsidR="001B765E" w:rsidRPr="00E41ACE">
        <w:rPr>
          <w:rFonts w:cs="Calibri"/>
          <w:color w:val="000000" w:themeColor="text1"/>
          <w:szCs w:val="20"/>
        </w:rPr>
        <w:t xml:space="preserve">. </w:t>
      </w:r>
      <w:sdt>
        <w:sdtPr>
          <w:rPr>
            <w:szCs w:val="20"/>
          </w:rPr>
          <w:id w:val="304661358"/>
          <w:citation/>
        </w:sdtPr>
        <w:sdtContent>
          <w:r w:rsidR="00CC3C4A" w:rsidRPr="00E41ACE">
            <w:rPr>
              <w:szCs w:val="20"/>
            </w:rPr>
            <w:fldChar w:fldCharType="begin"/>
          </w:r>
          <w:r w:rsidR="00CC3C4A" w:rsidRPr="00E41ACE">
            <w:rPr>
              <w:szCs w:val="20"/>
            </w:rPr>
            <w:instrText xml:space="preserve"> CITATION Abi22 \l 2057 </w:instrText>
          </w:r>
          <w:r w:rsidR="00CC3C4A" w:rsidRPr="00E41ACE">
            <w:rPr>
              <w:szCs w:val="20"/>
            </w:rPr>
            <w:fldChar w:fldCharType="separate"/>
          </w:r>
          <w:r w:rsidR="00CC3C4A" w:rsidRPr="00E41ACE">
            <w:rPr>
              <w:noProof/>
              <w:szCs w:val="20"/>
            </w:rPr>
            <w:t>(Abi Casey, 2022)</w:t>
          </w:r>
          <w:r w:rsidR="00CC3C4A" w:rsidRPr="00E41ACE">
            <w:rPr>
              <w:szCs w:val="20"/>
            </w:rPr>
            <w:fldChar w:fldCharType="end"/>
          </w:r>
        </w:sdtContent>
      </w:sdt>
    </w:p>
    <w:p w14:paraId="29FCB696" w14:textId="77777777" w:rsidR="003B61A5" w:rsidRDefault="005E4611" w:rsidP="003B61A5">
      <w:pPr>
        <w:pStyle w:val="MinorHeaders"/>
      </w:pPr>
      <w:r w:rsidRPr="00E41ACE">
        <w:t xml:space="preserve">Vertical Farming </w:t>
      </w:r>
    </w:p>
    <w:p w14:paraId="660C9500" w14:textId="3857C3BA" w:rsidR="00764DA6" w:rsidRPr="00E41ACE" w:rsidRDefault="001B765E" w:rsidP="002E53CF">
      <w:pPr>
        <w:pStyle w:val="NormalWeb"/>
        <w:shd w:val="clear" w:color="auto" w:fill="FFFFFF"/>
        <w:textAlignment w:val="baseline"/>
        <w:rPr>
          <w:rFonts w:cs="Calibri"/>
          <w:color w:val="000000" w:themeColor="text1"/>
          <w:szCs w:val="20"/>
        </w:rPr>
      </w:pPr>
      <w:r w:rsidRPr="00E41ACE">
        <w:rPr>
          <w:rFonts w:cs="Calibri"/>
          <w:color w:val="000000" w:themeColor="text1"/>
          <w:szCs w:val="20"/>
        </w:rPr>
        <w:t xml:space="preserve">Vertical farming has been </w:t>
      </w:r>
      <w:r w:rsidR="00B143BF" w:rsidRPr="00E41ACE">
        <w:rPr>
          <w:rFonts w:cs="Calibri"/>
          <w:color w:val="000000" w:themeColor="text1"/>
          <w:szCs w:val="20"/>
        </w:rPr>
        <w:t xml:space="preserve">very </w:t>
      </w:r>
      <w:r w:rsidRPr="00E41ACE">
        <w:rPr>
          <w:rFonts w:cs="Calibri"/>
          <w:color w:val="000000" w:themeColor="text1"/>
          <w:szCs w:val="20"/>
        </w:rPr>
        <w:t xml:space="preserve">successful to </w:t>
      </w:r>
      <w:r w:rsidR="00B143BF" w:rsidRPr="00E41ACE">
        <w:rPr>
          <w:rFonts w:cs="Calibri"/>
          <w:color w:val="000000" w:themeColor="text1"/>
          <w:szCs w:val="20"/>
        </w:rPr>
        <w:t>niche markets,</w:t>
      </w:r>
      <w:r w:rsidRPr="00E41ACE">
        <w:rPr>
          <w:rFonts w:cs="Calibri"/>
          <w:color w:val="000000" w:themeColor="text1"/>
          <w:szCs w:val="20"/>
        </w:rPr>
        <w:t xml:space="preserve"> </w:t>
      </w:r>
      <w:r w:rsidR="00D06BDA" w:rsidRPr="00E41ACE">
        <w:rPr>
          <w:rFonts w:cs="Calibri"/>
          <w:color w:val="000000" w:themeColor="text1"/>
          <w:szCs w:val="20"/>
        </w:rPr>
        <w:t xml:space="preserve">but only </w:t>
      </w:r>
      <w:r w:rsidRPr="00E41ACE">
        <w:rPr>
          <w:rFonts w:cs="Calibri"/>
          <w:color w:val="000000" w:themeColor="text1"/>
          <w:szCs w:val="20"/>
        </w:rPr>
        <w:t xml:space="preserve">where the food produced </w:t>
      </w:r>
      <w:r w:rsidR="00374EEA" w:rsidRPr="00E41ACE">
        <w:rPr>
          <w:rFonts w:cs="Calibri"/>
          <w:color w:val="000000" w:themeColor="text1"/>
          <w:szCs w:val="20"/>
        </w:rPr>
        <w:t>creates</w:t>
      </w:r>
      <w:r w:rsidRPr="00E41ACE">
        <w:rPr>
          <w:rFonts w:cs="Calibri"/>
          <w:color w:val="000000" w:themeColor="text1"/>
          <w:szCs w:val="20"/>
        </w:rPr>
        <w:t xml:space="preserve"> a premium value. Initial players in this sector found profitability a huge problem in the early days resulting in a high </w:t>
      </w:r>
      <w:r w:rsidR="004920CF" w:rsidRPr="00E41ACE">
        <w:rPr>
          <w:rFonts w:cs="Calibri"/>
          <w:color w:val="000000" w:themeColor="text1"/>
          <w:szCs w:val="20"/>
        </w:rPr>
        <w:t xml:space="preserve">business </w:t>
      </w:r>
      <w:r w:rsidRPr="00E41ACE">
        <w:rPr>
          <w:rFonts w:cs="Calibri"/>
          <w:color w:val="000000" w:themeColor="text1"/>
          <w:szCs w:val="20"/>
        </w:rPr>
        <w:t>failure rate</w:t>
      </w:r>
      <w:r w:rsidR="00D82F5D" w:rsidRPr="00E41ACE">
        <w:rPr>
          <w:rFonts w:cs="Calibri"/>
          <w:color w:val="000000" w:themeColor="text1"/>
          <w:szCs w:val="20"/>
        </w:rPr>
        <w:t xml:space="preserve">. </w:t>
      </w:r>
      <w:r w:rsidR="003418BA" w:rsidRPr="00E41ACE">
        <w:rPr>
          <w:rFonts w:cs="Calibri"/>
          <w:color w:val="000000" w:themeColor="text1"/>
          <w:szCs w:val="20"/>
        </w:rPr>
        <w:t xml:space="preserve">This technology remains in its infancy and is </w:t>
      </w:r>
      <w:r w:rsidR="00D06BDA" w:rsidRPr="00E41ACE">
        <w:rPr>
          <w:rFonts w:cs="Calibri"/>
          <w:color w:val="000000" w:themeColor="text1"/>
          <w:szCs w:val="20"/>
        </w:rPr>
        <w:t>driven</w:t>
      </w:r>
      <w:r w:rsidR="003418BA" w:rsidRPr="00E41ACE">
        <w:rPr>
          <w:rFonts w:cs="Calibri"/>
          <w:color w:val="000000" w:themeColor="text1"/>
          <w:szCs w:val="20"/>
        </w:rPr>
        <w:t xml:space="preserve"> by price to consumers, premium growers use different growing nutrient patterns</w:t>
      </w:r>
      <w:r w:rsidR="00216E87" w:rsidRPr="00E41ACE">
        <w:rPr>
          <w:rFonts w:cs="Calibri"/>
          <w:color w:val="000000" w:themeColor="text1"/>
          <w:szCs w:val="20"/>
        </w:rPr>
        <w:t xml:space="preserve"> </w:t>
      </w:r>
      <w:r w:rsidR="00AC452C" w:rsidRPr="00E41ACE">
        <w:rPr>
          <w:rFonts w:cs="Calibri"/>
          <w:color w:val="000000" w:themeColor="text1"/>
          <w:szCs w:val="20"/>
        </w:rPr>
        <w:t>and methods</w:t>
      </w:r>
      <w:r w:rsidR="00D06BDA" w:rsidRPr="00E41ACE">
        <w:rPr>
          <w:rFonts w:cs="Calibri"/>
          <w:color w:val="000000" w:themeColor="text1"/>
          <w:szCs w:val="20"/>
        </w:rPr>
        <w:t xml:space="preserve"> </w:t>
      </w:r>
      <w:r w:rsidR="005C4003" w:rsidRPr="00E41ACE">
        <w:rPr>
          <w:rFonts w:cs="Calibri"/>
          <w:color w:val="000000" w:themeColor="text1"/>
          <w:szCs w:val="20"/>
        </w:rPr>
        <w:t>to vary quality of produce within a highly controlled environment</w:t>
      </w:r>
      <w:r w:rsidR="00AC452C" w:rsidRPr="00E41ACE">
        <w:rPr>
          <w:rFonts w:cs="Calibri"/>
          <w:color w:val="000000" w:themeColor="text1"/>
          <w:szCs w:val="20"/>
        </w:rPr>
        <w:t>.</w:t>
      </w:r>
      <w:r w:rsidR="00BA259F" w:rsidRPr="00E41ACE">
        <w:rPr>
          <w:szCs w:val="20"/>
        </w:rPr>
        <w:t xml:space="preserve"> </w:t>
      </w:r>
      <w:r w:rsidR="00FA7E96" w:rsidRPr="00E41ACE">
        <w:rPr>
          <w:rFonts w:cs="Calibri"/>
          <w:color w:val="000000" w:themeColor="text1"/>
          <w:szCs w:val="20"/>
        </w:rPr>
        <w:t xml:space="preserve">The </w:t>
      </w:r>
      <w:r w:rsidR="00D06BDA" w:rsidRPr="00E41ACE">
        <w:rPr>
          <w:rFonts w:cs="Calibri"/>
          <w:color w:val="000000" w:themeColor="text1"/>
          <w:szCs w:val="20"/>
        </w:rPr>
        <w:t xml:space="preserve">current </w:t>
      </w:r>
      <w:r w:rsidR="00FA7E96" w:rsidRPr="00E41ACE">
        <w:rPr>
          <w:rFonts w:cs="Calibri"/>
          <w:color w:val="000000" w:themeColor="text1"/>
          <w:szCs w:val="20"/>
        </w:rPr>
        <w:t>increase in the cost of energy will test the viability of this industry in the short term</w:t>
      </w:r>
      <w:r w:rsidR="00D06BDA" w:rsidRPr="00E41ACE">
        <w:rPr>
          <w:rFonts w:cs="Calibri"/>
          <w:color w:val="000000" w:themeColor="text1"/>
          <w:szCs w:val="20"/>
        </w:rPr>
        <w:t xml:space="preserve"> and</w:t>
      </w:r>
      <w:r w:rsidR="00FA7E96" w:rsidRPr="00E41ACE">
        <w:rPr>
          <w:rFonts w:cs="Calibri"/>
          <w:color w:val="000000" w:themeColor="text1"/>
          <w:szCs w:val="20"/>
        </w:rPr>
        <w:t xml:space="preserve"> will depend on whether the growers can pass on their increased costs to the consumer vs the cost of bringing in food from abroad with increased costs in </w:t>
      </w:r>
      <w:r w:rsidR="006D34B9" w:rsidRPr="00E41ACE">
        <w:rPr>
          <w:rFonts w:cs="Calibri"/>
          <w:color w:val="000000" w:themeColor="text1"/>
          <w:szCs w:val="20"/>
        </w:rPr>
        <w:t xml:space="preserve">transport </w:t>
      </w:r>
      <w:r w:rsidR="00FA7E96" w:rsidRPr="00E41ACE">
        <w:rPr>
          <w:rFonts w:cs="Calibri"/>
          <w:color w:val="000000" w:themeColor="text1"/>
          <w:szCs w:val="20"/>
        </w:rPr>
        <w:t xml:space="preserve">fuel and refrigerated storage. </w:t>
      </w:r>
      <w:r w:rsidR="00E73B65" w:rsidRPr="00E41ACE">
        <w:rPr>
          <w:rFonts w:cs="Calibri"/>
          <w:color w:val="000000" w:themeColor="text1"/>
          <w:szCs w:val="20"/>
        </w:rPr>
        <w:t xml:space="preserve">According to </w:t>
      </w:r>
      <w:r w:rsidR="002E53CF" w:rsidRPr="002E53CF">
        <w:rPr>
          <w:rFonts w:cs="Calibri"/>
          <w:color w:val="000000" w:themeColor="text1"/>
          <w:szCs w:val="20"/>
        </w:rPr>
        <w:t>Tracxn.com</w:t>
      </w:r>
      <w:r w:rsidR="002E53CF">
        <w:rPr>
          <w:rFonts w:cs="Calibri"/>
          <w:color w:val="000000" w:themeColor="text1"/>
          <w:szCs w:val="20"/>
        </w:rPr>
        <w:t xml:space="preserve">, </w:t>
      </w:r>
      <w:r w:rsidR="00E73B65" w:rsidRPr="00E41ACE">
        <w:rPr>
          <w:rFonts w:cs="Calibri"/>
          <w:color w:val="000000" w:themeColor="text1"/>
          <w:szCs w:val="20"/>
        </w:rPr>
        <w:t>t</w:t>
      </w:r>
      <w:r w:rsidR="0007731F" w:rsidRPr="00E41ACE">
        <w:rPr>
          <w:rFonts w:cs="Calibri"/>
          <w:color w:val="000000" w:themeColor="text1"/>
          <w:szCs w:val="20"/>
        </w:rPr>
        <w:t xml:space="preserve">here have been successes with big </w:t>
      </w:r>
      <w:r w:rsidR="00D074AB" w:rsidRPr="00E41ACE">
        <w:rPr>
          <w:rFonts w:cs="Calibri"/>
          <w:color w:val="000000" w:themeColor="text1"/>
          <w:szCs w:val="20"/>
        </w:rPr>
        <w:t>capital</w:t>
      </w:r>
      <w:r w:rsidR="0007731F" w:rsidRPr="00E41ACE">
        <w:rPr>
          <w:rFonts w:cs="Calibri"/>
          <w:color w:val="000000" w:themeColor="text1"/>
          <w:szCs w:val="20"/>
        </w:rPr>
        <w:t xml:space="preserve"> investment into companies such as </w:t>
      </w:r>
      <w:r w:rsidR="00D074AB" w:rsidRPr="00E41ACE">
        <w:rPr>
          <w:rFonts w:cs="Calibri"/>
          <w:color w:val="000000" w:themeColor="text1"/>
          <w:szCs w:val="20"/>
        </w:rPr>
        <w:t xml:space="preserve">Plenty, Pink Farms and Gotham Greens, but also a </w:t>
      </w:r>
      <w:proofErr w:type="gramStart"/>
      <w:r w:rsidR="00D074AB" w:rsidRPr="00E41ACE">
        <w:rPr>
          <w:rFonts w:cs="Calibri"/>
          <w:color w:val="000000" w:themeColor="text1"/>
          <w:szCs w:val="20"/>
        </w:rPr>
        <w:t>large failure</w:t>
      </w:r>
      <w:r w:rsidR="00BA05C4" w:rsidRPr="00E41ACE">
        <w:rPr>
          <w:rFonts w:cs="Calibri"/>
          <w:color w:val="000000" w:themeColor="text1"/>
          <w:szCs w:val="20"/>
        </w:rPr>
        <w:t>s</w:t>
      </w:r>
      <w:proofErr w:type="gramEnd"/>
      <w:r w:rsidR="00D074AB" w:rsidRPr="00E41ACE">
        <w:rPr>
          <w:rFonts w:cs="Calibri"/>
          <w:color w:val="000000" w:themeColor="text1"/>
          <w:szCs w:val="20"/>
        </w:rPr>
        <w:t xml:space="preserve"> </w:t>
      </w:r>
      <w:r w:rsidR="00BA05C4" w:rsidRPr="00E41ACE">
        <w:rPr>
          <w:rFonts w:cs="Calibri"/>
          <w:color w:val="000000" w:themeColor="text1"/>
          <w:szCs w:val="20"/>
        </w:rPr>
        <w:t>such as</w:t>
      </w:r>
      <w:r w:rsidR="00D074AB" w:rsidRPr="00E41ACE">
        <w:rPr>
          <w:rFonts w:cs="Calibri"/>
          <w:color w:val="000000" w:themeColor="text1"/>
          <w:szCs w:val="20"/>
        </w:rPr>
        <w:t xml:space="preserve"> Fifth Season</w:t>
      </w:r>
      <w:r w:rsidR="00FD28E3" w:rsidRPr="00E41ACE">
        <w:rPr>
          <w:rFonts w:cs="Calibri"/>
          <w:color w:val="000000" w:themeColor="text1"/>
          <w:szCs w:val="20"/>
        </w:rPr>
        <w:t xml:space="preserve"> in the US</w:t>
      </w:r>
      <w:r w:rsidR="00D95ED5" w:rsidRPr="00E41ACE">
        <w:rPr>
          <w:rFonts w:cs="Calibri"/>
          <w:color w:val="000000" w:themeColor="text1"/>
          <w:szCs w:val="20"/>
        </w:rPr>
        <w:t xml:space="preserve">, </w:t>
      </w:r>
      <w:r w:rsidR="003253DF" w:rsidRPr="00E41ACE">
        <w:rPr>
          <w:rFonts w:cs="Calibri"/>
          <w:color w:val="000000" w:themeColor="text1"/>
          <w:szCs w:val="20"/>
        </w:rPr>
        <w:t xml:space="preserve">failing </w:t>
      </w:r>
      <w:r w:rsidR="00D95ED5" w:rsidRPr="00E41ACE">
        <w:rPr>
          <w:rFonts w:cs="Calibri"/>
          <w:color w:val="000000" w:themeColor="text1"/>
          <w:szCs w:val="20"/>
        </w:rPr>
        <w:t xml:space="preserve">with a commercial model costing </w:t>
      </w:r>
      <w:r w:rsidR="00EA3688" w:rsidRPr="00E41ACE">
        <w:rPr>
          <w:rFonts w:cs="Calibri"/>
          <w:color w:val="000000" w:themeColor="text1"/>
          <w:szCs w:val="20"/>
        </w:rPr>
        <w:t xml:space="preserve">USD </w:t>
      </w:r>
      <w:r w:rsidR="00D95ED5" w:rsidRPr="00E41ACE">
        <w:rPr>
          <w:rFonts w:cs="Calibri"/>
          <w:color w:val="000000" w:themeColor="text1"/>
          <w:szCs w:val="20"/>
        </w:rPr>
        <w:t>17m per acre to create</w:t>
      </w:r>
      <w:r w:rsidR="00BA05C4" w:rsidRPr="00E41ACE">
        <w:rPr>
          <w:rFonts w:cs="Calibri"/>
          <w:color w:val="000000" w:themeColor="text1"/>
          <w:szCs w:val="20"/>
        </w:rPr>
        <w:t xml:space="preserve"> food</w:t>
      </w:r>
      <w:r w:rsidR="007C5DFA" w:rsidRPr="00E41ACE">
        <w:rPr>
          <w:rFonts w:cs="Calibri"/>
          <w:color w:val="000000" w:themeColor="text1"/>
          <w:szCs w:val="20"/>
        </w:rPr>
        <w:t>!</w:t>
      </w:r>
      <w:r w:rsidR="00BC7578" w:rsidRPr="00E41ACE">
        <w:rPr>
          <w:rFonts w:cs="Calibri"/>
          <w:color w:val="000000" w:themeColor="text1"/>
          <w:szCs w:val="20"/>
        </w:rPr>
        <w:t xml:space="preserve"> </w:t>
      </w:r>
      <w:sdt>
        <w:sdtPr>
          <w:rPr>
            <w:szCs w:val="20"/>
          </w:rPr>
          <w:id w:val="2124870831"/>
          <w:citation/>
        </w:sdtPr>
        <w:sdtContent>
          <w:r w:rsidR="0010247A" w:rsidRPr="00E41ACE">
            <w:rPr>
              <w:szCs w:val="20"/>
            </w:rPr>
            <w:fldChar w:fldCharType="begin"/>
          </w:r>
          <w:r w:rsidR="0010247A" w:rsidRPr="00E41ACE">
            <w:rPr>
              <w:szCs w:val="20"/>
            </w:rPr>
            <w:instrText xml:space="preserve"> CITATION Chr21 \l 2057 </w:instrText>
          </w:r>
          <w:r w:rsidR="0010247A" w:rsidRPr="00E41ACE">
            <w:rPr>
              <w:szCs w:val="20"/>
            </w:rPr>
            <w:fldChar w:fldCharType="separate"/>
          </w:r>
          <w:r w:rsidR="0010247A" w:rsidRPr="00E41ACE">
            <w:rPr>
              <w:noProof/>
              <w:szCs w:val="20"/>
            </w:rPr>
            <w:t>(Marquis, 2021)</w:t>
          </w:r>
          <w:r w:rsidR="0010247A" w:rsidRPr="00E41ACE">
            <w:rPr>
              <w:szCs w:val="20"/>
            </w:rPr>
            <w:fldChar w:fldCharType="end"/>
          </w:r>
        </w:sdtContent>
      </w:sdt>
    </w:p>
    <w:p w14:paraId="64A818D4" w14:textId="77777777" w:rsidR="00ED19FF" w:rsidRDefault="00E20605" w:rsidP="00ED19FF">
      <w:pPr>
        <w:pStyle w:val="MinorHeaders"/>
      </w:pPr>
      <w:r w:rsidRPr="00E41ACE">
        <w:t xml:space="preserve">Greenhouse Farming </w:t>
      </w:r>
      <w:r w:rsidR="00A95EDA" w:rsidRPr="00E41ACE">
        <w:t>and levels of CO2</w:t>
      </w:r>
    </w:p>
    <w:p w14:paraId="0193F1E9" w14:textId="2782EC18" w:rsidR="007043CD" w:rsidRPr="00E41ACE" w:rsidRDefault="007E699D" w:rsidP="00020636">
      <w:pPr>
        <w:pStyle w:val="NormalWeb"/>
        <w:shd w:val="clear" w:color="auto" w:fill="FFFFFF"/>
        <w:textAlignment w:val="baseline"/>
        <w:rPr>
          <w:rFonts w:cs="Arial"/>
          <w:color w:val="202122"/>
          <w:szCs w:val="20"/>
          <w:shd w:val="clear" w:color="auto" w:fill="FFFFFF"/>
        </w:rPr>
      </w:pPr>
      <w:r w:rsidRPr="00E41ACE">
        <w:rPr>
          <w:rFonts w:cs="Arial"/>
          <w:color w:val="202122"/>
          <w:szCs w:val="20"/>
          <w:shd w:val="clear" w:color="auto" w:fill="FFFFFF"/>
        </w:rPr>
        <w:t>The green house market is a mature market</w:t>
      </w:r>
      <w:r w:rsidR="006D2472" w:rsidRPr="00E41ACE">
        <w:rPr>
          <w:rFonts w:cs="Arial"/>
          <w:color w:val="202122"/>
          <w:szCs w:val="20"/>
          <w:shd w:val="clear" w:color="auto" w:fill="FFFFFF"/>
        </w:rPr>
        <w:t>,</w:t>
      </w:r>
      <w:r w:rsidRPr="00E41ACE">
        <w:rPr>
          <w:rFonts w:cs="Arial"/>
          <w:color w:val="202122"/>
          <w:szCs w:val="20"/>
          <w:shd w:val="clear" w:color="auto" w:fill="FFFFFF"/>
        </w:rPr>
        <w:t xml:space="preserve"> according to </w:t>
      </w:r>
      <w:r w:rsidR="00891C98" w:rsidRPr="00E41ACE">
        <w:rPr>
          <w:rFonts w:cs="Arial"/>
          <w:color w:val="202122"/>
          <w:szCs w:val="20"/>
          <w:shd w:val="clear" w:color="auto" w:fill="FFFFFF"/>
        </w:rPr>
        <w:t>C</w:t>
      </w:r>
      <w:r w:rsidRPr="00E41ACE">
        <w:rPr>
          <w:rFonts w:cs="Arial"/>
          <w:color w:val="202122"/>
          <w:szCs w:val="20"/>
          <w:shd w:val="clear" w:color="auto" w:fill="FFFFFF"/>
        </w:rPr>
        <w:t xml:space="preserve">O2Meter, optimum </w:t>
      </w:r>
      <w:r w:rsidR="006D2472" w:rsidRPr="00E41ACE">
        <w:rPr>
          <w:rFonts w:cs="Arial"/>
          <w:color w:val="202122"/>
          <w:szCs w:val="20"/>
          <w:shd w:val="clear" w:color="auto" w:fill="FFFFFF"/>
        </w:rPr>
        <w:t xml:space="preserve">greenhouse </w:t>
      </w:r>
      <w:r w:rsidRPr="00E41ACE">
        <w:rPr>
          <w:rFonts w:cs="Arial"/>
          <w:color w:val="202122"/>
          <w:szCs w:val="20"/>
          <w:shd w:val="clear" w:color="auto" w:fill="FFFFFF"/>
        </w:rPr>
        <w:t xml:space="preserve">CO2 is </w:t>
      </w:r>
      <w:r w:rsidR="00891C98" w:rsidRPr="00E41ACE">
        <w:rPr>
          <w:rFonts w:cs="Arial"/>
          <w:color w:val="202122"/>
          <w:szCs w:val="20"/>
          <w:shd w:val="clear" w:color="auto" w:fill="FFFFFF"/>
        </w:rPr>
        <w:t>at 1,1</w:t>
      </w:r>
      <w:r w:rsidR="00F14D6B" w:rsidRPr="00E41ACE">
        <w:rPr>
          <w:rFonts w:cs="Arial"/>
          <w:color w:val="202122"/>
          <w:szCs w:val="20"/>
          <w:shd w:val="clear" w:color="auto" w:fill="FFFFFF"/>
        </w:rPr>
        <w:t xml:space="preserve">00 parts per million </w:t>
      </w:r>
      <w:r w:rsidR="006D2472" w:rsidRPr="00E41ACE">
        <w:rPr>
          <w:rFonts w:cs="Arial"/>
          <w:color w:val="202122"/>
          <w:szCs w:val="20"/>
          <w:shd w:val="clear" w:color="auto" w:fill="FFFFFF"/>
        </w:rPr>
        <w:t>(ppm) for optimum</w:t>
      </w:r>
      <w:r w:rsidR="00F14D6B" w:rsidRPr="00E41ACE">
        <w:rPr>
          <w:rFonts w:cs="Arial"/>
          <w:color w:val="202122"/>
          <w:szCs w:val="20"/>
          <w:shd w:val="clear" w:color="auto" w:fill="FFFFFF"/>
        </w:rPr>
        <w:t xml:space="preserve"> plant growth</w:t>
      </w:r>
      <w:r w:rsidR="006D2472" w:rsidRPr="00E41ACE">
        <w:rPr>
          <w:rFonts w:cs="Arial"/>
          <w:color w:val="202122"/>
          <w:szCs w:val="20"/>
          <w:shd w:val="clear" w:color="auto" w:fill="FFFFFF"/>
        </w:rPr>
        <w:t>.</w:t>
      </w:r>
      <w:r w:rsidR="00F14D6B" w:rsidRPr="00E41ACE">
        <w:rPr>
          <w:rFonts w:cs="Arial"/>
          <w:color w:val="202122"/>
          <w:szCs w:val="20"/>
          <w:shd w:val="clear" w:color="auto" w:fill="FFFFFF"/>
        </w:rPr>
        <w:t xml:space="preserve"> </w:t>
      </w:r>
      <w:r w:rsidR="001B43D5" w:rsidRPr="00E41ACE">
        <w:rPr>
          <w:rFonts w:cs="Arial"/>
          <w:color w:val="202122"/>
          <w:szCs w:val="20"/>
          <w:shd w:val="clear" w:color="auto" w:fill="FFFFFF"/>
        </w:rPr>
        <w:t>Typically,</w:t>
      </w:r>
      <w:r w:rsidR="007043CD" w:rsidRPr="00E41ACE">
        <w:rPr>
          <w:rFonts w:cs="Arial"/>
          <w:color w:val="202122"/>
          <w:szCs w:val="20"/>
          <w:shd w:val="clear" w:color="auto" w:fill="FFFFFF"/>
        </w:rPr>
        <w:t xml:space="preserve"> o</w:t>
      </w:r>
      <w:r w:rsidR="006D2472" w:rsidRPr="00E41ACE">
        <w:rPr>
          <w:rFonts w:cs="Arial"/>
          <w:color w:val="202122"/>
          <w:szCs w:val="20"/>
          <w:shd w:val="clear" w:color="auto" w:fill="FFFFFF"/>
        </w:rPr>
        <w:t>utdoors this drops to 400 ppm but is now rising</w:t>
      </w:r>
      <w:r w:rsidR="007043CD" w:rsidRPr="00E41ACE">
        <w:rPr>
          <w:rFonts w:cs="Arial"/>
          <w:color w:val="202122"/>
          <w:szCs w:val="20"/>
          <w:shd w:val="clear" w:color="auto" w:fill="FFFFFF"/>
        </w:rPr>
        <w:t xml:space="preserve"> with the highest levels recorded in 2022 at 420ppm by US Government in Hawai</w:t>
      </w:r>
      <w:r w:rsidR="00AC0D69" w:rsidRPr="00E41ACE">
        <w:rPr>
          <w:rFonts w:cs="Arial"/>
          <w:color w:val="202122"/>
          <w:szCs w:val="20"/>
          <w:shd w:val="clear" w:color="auto" w:fill="FFFFFF"/>
        </w:rPr>
        <w:t>i</w:t>
      </w:r>
      <w:r w:rsidR="006D2472" w:rsidRPr="00E41ACE">
        <w:rPr>
          <w:rFonts w:cs="Arial"/>
          <w:color w:val="202122"/>
          <w:szCs w:val="20"/>
          <w:shd w:val="clear" w:color="auto" w:fill="FFFFFF"/>
        </w:rPr>
        <w:t xml:space="preserve">. </w:t>
      </w:r>
    </w:p>
    <w:p w14:paraId="1D2A2871" w14:textId="63129FC4" w:rsidR="001E684B" w:rsidRPr="00E41ACE" w:rsidRDefault="006F4009" w:rsidP="00020636">
      <w:pPr>
        <w:pStyle w:val="NormalWeb"/>
        <w:shd w:val="clear" w:color="auto" w:fill="FFFFFF"/>
        <w:textAlignment w:val="baseline"/>
        <w:rPr>
          <w:rFonts w:cs="Arial"/>
          <w:color w:val="202122"/>
          <w:szCs w:val="20"/>
          <w:shd w:val="clear" w:color="auto" w:fill="FFFFFF"/>
        </w:rPr>
      </w:pPr>
      <w:r>
        <w:rPr>
          <w:rFonts w:cs="Arial"/>
          <w:noProof/>
          <w:szCs w:val="20"/>
        </w:rPr>
        <w:lastRenderedPageBreak/>
        <mc:AlternateContent>
          <mc:Choice Requires="wps">
            <w:drawing>
              <wp:anchor distT="0" distB="0" distL="114300" distR="114300" simplePos="0" relativeHeight="251683840" behindDoc="0" locked="0" layoutInCell="1" allowOverlap="1" wp14:anchorId="5C880256" wp14:editId="2573766B">
                <wp:simplePos x="0" y="0"/>
                <wp:positionH relativeFrom="column">
                  <wp:posOffset>3622874</wp:posOffset>
                </wp:positionH>
                <wp:positionV relativeFrom="paragraph">
                  <wp:posOffset>1496932</wp:posOffset>
                </wp:positionV>
                <wp:extent cx="1722475" cy="627321"/>
                <wp:effectExtent l="0" t="0" r="0" b="0"/>
                <wp:wrapNone/>
                <wp:docPr id="32" name="Text Box 32"/>
                <wp:cNvGraphicFramePr/>
                <a:graphic xmlns:a="http://schemas.openxmlformats.org/drawingml/2006/main">
                  <a:graphicData uri="http://schemas.microsoft.com/office/word/2010/wordprocessingShape">
                    <wps:wsp>
                      <wps:cNvSpPr txBox="1"/>
                      <wps:spPr>
                        <a:xfrm>
                          <a:off x="0" y="0"/>
                          <a:ext cx="1722475" cy="627321"/>
                        </a:xfrm>
                        <a:prstGeom prst="rect">
                          <a:avLst/>
                        </a:prstGeom>
                        <a:noFill/>
                        <a:ln w="6350">
                          <a:noFill/>
                        </a:ln>
                      </wps:spPr>
                      <wps:txbx>
                        <w:txbxContent>
                          <w:p w14:paraId="67DA2F26" w14:textId="77777777" w:rsidR="006F4009" w:rsidRPr="005F4F6D" w:rsidRDefault="006F4009" w:rsidP="006F4009">
                            <w:pPr>
                              <w:rPr>
                                <w:rFonts w:ascii="Helvetica" w:hAnsi="Helvetica"/>
                                <w:color w:val="000000" w:themeColor="text1"/>
                                <w:sz w:val="16"/>
                                <w:szCs w:val="16"/>
                              </w:rPr>
                            </w:pPr>
                            <w:r w:rsidRPr="005F4F6D">
                              <w:rPr>
                                <w:rFonts w:ascii="Helvetica" w:hAnsi="Helvetica"/>
                                <w:b/>
                                <w:bCs/>
                                <w:color w:val="000000" w:themeColor="text1"/>
                                <w:sz w:val="16"/>
                                <w:szCs w:val="16"/>
                              </w:rPr>
                              <w:t>Figure 9</w:t>
                            </w:r>
                            <w:r w:rsidRPr="005F4F6D">
                              <w:rPr>
                                <w:rFonts w:ascii="Helvetica" w:hAnsi="Helvetica"/>
                                <w:color w:val="000000" w:themeColor="text1"/>
                                <w:sz w:val="16"/>
                                <w:szCs w:val="16"/>
                              </w:rPr>
                              <w:t xml:space="preserve"> Source: </w:t>
                            </w:r>
                            <w:hyperlink r:id="rId19" w:history="1">
                              <w:r w:rsidRPr="005F4F6D">
                                <w:rPr>
                                  <w:rStyle w:val="Hyperlink"/>
                                  <w:rFonts w:ascii="Helvetica" w:hAnsi="Helvetica"/>
                                  <w:color w:val="000000" w:themeColor="text1"/>
                                  <w:sz w:val="16"/>
                                  <w:szCs w:val="16"/>
                                </w:rPr>
                                <w:t>www.ersl.noaa.gov/gmd/ccgg/trends</w:t>
                              </w:r>
                            </w:hyperlink>
                            <w:r w:rsidRPr="005F4F6D">
                              <w:rPr>
                                <w:rFonts w:ascii="Helvetica" w:hAnsi="Helvetica"/>
                                <w:color w:val="000000" w:themeColor="text1"/>
                                <w:sz w:val="16"/>
                                <w:szCs w:val="16"/>
                              </w:rPr>
                              <w:t xml:space="preserve">. By </w:t>
                            </w:r>
                            <w:proofErr w:type="spellStart"/>
                            <w:r w:rsidRPr="005F4F6D">
                              <w:rPr>
                                <w:rFonts w:ascii="Helvetica" w:hAnsi="Helvetica"/>
                                <w:color w:val="000000" w:themeColor="text1"/>
                                <w:sz w:val="16"/>
                                <w:szCs w:val="16"/>
                              </w:rPr>
                              <w:t>NumberLens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880256" id="Text Box 32" o:spid="_x0000_s1040" type="#_x0000_t202" style="position:absolute;margin-left:285.25pt;margin-top:117.85pt;width:135.65pt;height:49.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" filled="f" stroked="f" strokeweight=".5pt">
                <v:textbox>
                  <w:txbxContent>
                    <w:p w14:paraId="67DA2F26" w14:textId="77777777" w:rsidR="006F4009" w:rsidRPr="005F4F6D" w:rsidRDefault="006F4009" w:rsidP="006F4009">
                      <w:pPr>
                        <w:rPr>
                          <w:rFonts w:ascii="Helvetica" w:hAnsi="Helvetica"/>
                          <w:color w:val="000000" w:themeColor="text1"/>
                          <w:sz w:val="16"/>
                          <w:szCs w:val="16"/>
                        </w:rPr>
                      </w:pPr>
                      <w:r w:rsidRPr="005F4F6D">
                        <w:rPr>
                          <w:rFonts w:ascii="Helvetica" w:hAnsi="Helvetica"/>
                          <w:b/>
                          <w:bCs/>
                          <w:color w:val="000000" w:themeColor="text1"/>
                          <w:sz w:val="16"/>
                          <w:szCs w:val="16"/>
                        </w:rPr>
                        <w:t>Figure 9</w:t>
                      </w:r>
                      <w:r w:rsidRPr="005F4F6D">
                        <w:rPr>
                          <w:rFonts w:ascii="Helvetica" w:hAnsi="Helvetica"/>
                          <w:color w:val="000000" w:themeColor="text1"/>
                          <w:sz w:val="16"/>
                          <w:szCs w:val="16"/>
                        </w:rPr>
                        <w:t xml:space="preserve"> Source: </w:t>
                      </w:r>
                      <w:hyperlink r:id="rId20" w:history="1">
                        <w:r w:rsidRPr="005F4F6D">
                          <w:rPr>
                            <w:rStyle w:val="Hyperlink"/>
                            <w:rFonts w:ascii="Helvetica" w:hAnsi="Helvetica"/>
                            <w:color w:val="000000" w:themeColor="text1"/>
                            <w:sz w:val="16"/>
                            <w:szCs w:val="16"/>
                          </w:rPr>
                          <w:t>www.ersl.noaa.gov/gmd/ccgg/trends</w:t>
                        </w:r>
                      </w:hyperlink>
                      <w:r w:rsidRPr="005F4F6D">
                        <w:rPr>
                          <w:rFonts w:ascii="Helvetica" w:hAnsi="Helvetica"/>
                          <w:color w:val="000000" w:themeColor="text1"/>
                          <w:sz w:val="16"/>
                          <w:szCs w:val="16"/>
                        </w:rPr>
                        <w:t xml:space="preserve">. By </w:t>
                      </w:r>
                      <w:proofErr w:type="spellStart"/>
                      <w:r w:rsidRPr="005F4F6D">
                        <w:rPr>
                          <w:rFonts w:ascii="Helvetica" w:hAnsi="Helvetica"/>
                          <w:color w:val="000000" w:themeColor="text1"/>
                          <w:sz w:val="16"/>
                          <w:szCs w:val="16"/>
                        </w:rPr>
                        <w:t>NumberLens</w:t>
                      </w:r>
                      <w:proofErr w:type="spellEnd"/>
                    </w:p>
                  </w:txbxContent>
                </v:textbox>
              </v:shape>
            </w:pict>
          </mc:Fallback>
        </mc:AlternateContent>
      </w:r>
      <w:r>
        <w:rPr>
          <w:rFonts w:cs="Arial"/>
          <w:noProof/>
          <w:color w:val="202122"/>
          <w:szCs w:val="20"/>
        </w:rPr>
        <mc:AlternateContent>
          <mc:Choice Requires="wps">
            <w:drawing>
              <wp:anchor distT="0" distB="0" distL="114300" distR="114300" simplePos="0" relativeHeight="251681792" behindDoc="0" locked="0" layoutInCell="1" allowOverlap="1" wp14:anchorId="44D1BFCF" wp14:editId="6CA93544">
                <wp:simplePos x="0" y="0"/>
                <wp:positionH relativeFrom="column">
                  <wp:posOffset>81564</wp:posOffset>
                </wp:positionH>
                <wp:positionV relativeFrom="paragraph">
                  <wp:posOffset>-231491</wp:posOffset>
                </wp:positionV>
                <wp:extent cx="3855493" cy="320722"/>
                <wp:effectExtent l="0" t="0" r="0" b="0"/>
                <wp:wrapNone/>
                <wp:docPr id="31" name="Text Box 31"/>
                <wp:cNvGraphicFramePr/>
                <a:graphic xmlns:a="http://schemas.openxmlformats.org/drawingml/2006/main">
                  <a:graphicData uri="http://schemas.microsoft.com/office/word/2010/wordprocessingShape">
                    <wps:wsp>
                      <wps:cNvSpPr txBox="1"/>
                      <wps:spPr>
                        <a:xfrm>
                          <a:off x="0" y="0"/>
                          <a:ext cx="3855493" cy="320722"/>
                        </a:xfrm>
                        <a:prstGeom prst="rect">
                          <a:avLst/>
                        </a:prstGeom>
                        <a:noFill/>
                        <a:ln w="6350">
                          <a:noFill/>
                        </a:ln>
                      </wps:spPr>
                      <wps:txbx>
                        <w:txbxContent>
                          <w:p w14:paraId="2089EF26" w14:textId="2B9AA3B6" w:rsidR="006F4009" w:rsidRPr="006F4009" w:rsidRDefault="006F4009">
                            <w:pPr>
                              <w:rPr>
                                <w:rFonts w:ascii="Helvetica" w:hAnsi="Helvetica"/>
                                <w:b/>
                                <w:bCs/>
                                <w:sz w:val="18"/>
                                <w:szCs w:val="18"/>
                              </w:rPr>
                            </w:pPr>
                            <w:r w:rsidRPr="006F4009">
                              <w:rPr>
                                <w:rFonts w:ascii="Helvetica" w:hAnsi="Helvetica"/>
                                <w:b/>
                                <w:bCs/>
                                <w:sz w:val="18"/>
                                <w:szCs w:val="18"/>
                              </w:rPr>
                              <w:t>Mauna Loa Observatory Annual Peak CO2 concentration (NOAA)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1BFCF" id="Text Box 31" o:spid="_x0000_s1041" type="#_x0000_t202" style="position:absolute;margin-left:6.4pt;margin-top:-18.25pt;width:303.6pt;height:25.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" filled="f" stroked="f" strokeweight=".5pt">
                <v:textbox>
                  <w:txbxContent>
                    <w:p w14:paraId="2089EF26" w14:textId="2B9AA3B6" w:rsidR="006F4009" w:rsidRPr="006F4009" w:rsidRDefault="006F4009">
                      <w:pPr>
                        <w:rPr>
                          <w:rFonts w:ascii="Helvetica" w:hAnsi="Helvetica"/>
                          <w:b/>
                          <w:bCs/>
                          <w:sz w:val="18"/>
                          <w:szCs w:val="18"/>
                        </w:rPr>
                      </w:pPr>
                      <w:r w:rsidRPr="006F4009">
                        <w:rPr>
                          <w:rFonts w:ascii="Helvetica" w:hAnsi="Helvetica"/>
                          <w:b/>
                          <w:bCs/>
                          <w:sz w:val="18"/>
                          <w:szCs w:val="18"/>
                        </w:rPr>
                        <w:t>Mauna Loa Observatory Annual Peak CO2 concentration (NOAA)</w:t>
                      </w:r>
                    </w:p>
                  </w:txbxContent>
                </v:textbox>
              </v:shape>
            </w:pict>
          </mc:Fallback>
        </mc:AlternateContent>
      </w:r>
      <w:r w:rsidR="001E684B" w:rsidRPr="00E41ACE">
        <w:rPr>
          <w:rFonts w:cs="Arial"/>
          <w:noProof/>
          <w:color w:val="202122"/>
          <w:szCs w:val="20"/>
          <w:shd w:val="clear" w:color="auto" w:fill="FFFFFF"/>
        </w:rPr>
        <w:drawing>
          <wp:inline distT="0" distB="0" distL="0" distR="0" wp14:anchorId="22216082" wp14:editId="3FD61B32">
            <wp:extent cx="3548149" cy="2124000"/>
            <wp:effectExtent l="0" t="0" r="0" b="0"/>
            <wp:docPr id="20" name="Picture 2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bar chart&#10;&#10;Description automatically generated"/>
                    <pic:cNvPicPr/>
                  </pic:nvPicPr>
                  <pic:blipFill rotWithShape="1">
                    <a:blip r:embed="rId21" cstate="print">
                      <a:extLst>
                        <a:ext uri="{28A0092B-C50C-407E-A947-70E740481C1C}">
                          <a14:useLocalDpi xmlns:a14="http://schemas.microsoft.com/office/drawing/2010/main" val="0"/>
                        </a:ext>
                      </a:extLst>
                    </a:blip>
                    <a:srcRect l="218" t="7194" r="3467" b="7141"/>
                    <a:stretch/>
                  </pic:blipFill>
                  <pic:spPr bwMode="auto">
                    <a:xfrm>
                      <a:off x="0" y="0"/>
                      <a:ext cx="3606091" cy="2158685"/>
                    </a:xfrm>
                    <a:prstGeom prst="rect">
                      <a:avLst/>
                    </a:prstGeom>
                    <a:ln>
                      <a:noFill/>
                    </a:ln>
                    <a:extLst>
                      <a:ext uri="{53640926-AAD7-44D8-BBD7-CCE9431645EC}">
                        <a14:shadowObscured xmlns:a14="http://schemas.microsoft.com/office/drawing/2010/main"/>
                      </a:ext>
                    </a:extLst>
                  </pic:spPr>
                </pic:pic>
              </a:graphicData>
            </a:graphic>
          </wp:inline>
        </w:drawing>
      </w:r>
    </w:p>
    <w:p w14:paraId="05CB344C" w14:textId="13BD43EA" w:rsidR="00015382" w:rsidRPr="00E41ACE" w:rsidRDefault="007F60FB" w:rsidP="00020636">
      <w:pPr>
        <w:pStyle w:val="NormalWeb"/>
        <w:shd w:val="clear" w:color="auto" w:fill="FFFFFF"/>
        <w:textAlignment w:val="baseline"/>
        <w:rPr>
          <w:rFonts w:cs="Arial"/>
          <w:color w:val="202122"/>
          <w:szCs w:val="20"/>
          <w:shd w:val="clear" w:color="auto" w:fill="FFFFFF"/>
        </w:rPr>
      </w:pPr>
      <w:r w:rsidRPr="00E41ACE">
        <w:rPr>
          <w:rFonts w:cs="Open Sans"/>
          <w:color w:val="222222"/>
          <w:szCs w:val="20"/>
          <w:shd w:val="clear" w:color="auto" w:fill="FFFFFF"/>
        </w:rPr>
        <w:t>Rising levels of CO2 in the atmosphere drive an increase in plant photosynthesis—an effect known as the </w:t>
      </w:r>
      <w:r w:rsidRPr="00E41ACE">
        <w:rPr>
          <w:rStyle w:val="Emphasis"/>
          <w:rFonts w:cs="Open Sans"/>
          <w:b w:val="0"/>
          <w:i w:val="0"/>
          <w:color w:val="222222"/>
          <w:szCs w:val="20"/>
          <w:shd w:val="clear" w:color="auto" w:fill="FFFFFF"/>
        </w:rPr>
        <w:t>carbon fertilization effect.</w:t>
      </w:r>
      <w:r w:rsidRPr="00E41ACE">
        <w:rPr>
          <w:rFonts w:cs="Arial"/>
          <w:color w:val="202122"/>
          <w:szCs w:val="20"/>
          <w:shd w:val="clear" w:color="auto" w:fill="FFFFFF"/>
        </w:rPr>
        <w:t xml:space="preserve"> So surely there are actual benefits to plant growth in the short term? </w:t>
      </w:r>
      <w:r w:rsidR="00640FD1" w:rsidRPr="00E41ACE">
        <w:rPr>
          <w:rFonts w:cs="Arial"/>
          <w:color w:val="202122"/>
          <w:szCs w:val="20"/>
          <w:shd w:val="clear" w:color="auto" w:fill="FFFFFF"/>
        </w:rPr>
        <w:t xml:space="preserve">The variable around this one factor </w:t>
      </w:r>
      <w:r w:rsidR="00D52791" w:rsidRPr="00E41ACE">
        <w:rPr>
          <w:rFonts w:cs="Arial"/>
          <w:color w:val="202122"/>
          <w:szCs w:val="20"/>
          <w:shd w:val="clear" w:color="auto" w:fill="FFFFFF"/>
        </w:rPr>
        <w:t>needs</w:t>
      </w:r>
      <w:r w:rsidR="00640FD1" w:rsidRPr="00E41ACE">
        <w:rPr>
          <w:rFonts w:cs="Arial"/>
          <w:color w:val="202122"/>
          <w:szCs w:val="20"/>
          <w:shd w:val="clear" w:color="auto" w:fill="FFFFFF"/>
        </w:rPr>
        <w:t xml:space="preserve"> more analysis not found here</w:t>
      </w:r>
      <w:r w:rsidR="005B590A" w:rsidRPr="00E41ACE">
        <w:rPr>
          <w:rFonts w:cs="Arial"/>
          <w:color w:val="202122"/>
          <w:szCs w:val="20"/>
          <w:shd w:val="clear" w:color="auto" w:fill="FFFFFF"/>
        </w:rPr>
        <w:t xml:space="preserve">, such factors as temperature and water also have </w:t>
      </w:r>
      <w:r w:rsidR="00030EAF">
        <w:rPr>
          <w:rFonts w:cs="Arial"/>
          <w:color w:val="202122"/>
          <w:szCs w:val="20"/>
          <w:shd w:val="clear" w:color="auto" w:fill="FFFFFF"/>
        </w:rPr>
        <w:t xml:space="preserve">equally </w:t>
      </w:r>
      <w:r w:rsidR="005B590A" w:rsidRPr="00E41ACE">
        <w:rPr>
          <w:rFonts w:cs="Arial"/>
          <w:color w:val="202122"/>
          <w:szCs w:val="20"/>
          <w:shd w:val="clear" w:color="auto" w:fill="FFFFFF"/>
        </w:rPr>
        <w:t>major effects</w:t>
      </w:r>
      <w:r w:rsidR="001D1A91" w:rsidRPr="00E41ACE">
        <w:rPr>
          <w:rFonts w:cs="Arial"/>
          <w:color w:val="202122"/>
          <w:szCs w:val="20"/>
          <w:shd w:val="clear" w:color="auto" w:fill="FFFFFF"/>
        </w:rPr>
        <w:t xml:space="preserve"> </w:t>
      </w:r>
      <w:r w:rsidR="00030EAF">
        <w:rPr>
          <w:rFonts w:cs="Arial"/>
          <w:color w:val="202122"/>
          <w:szCs w:val="20"/>
          <w:shd w:val="clear" w:color="auto" w:fill="FFFFFF"/>
        </w:rPr>
        <w:t>for crop growth</w:t>
      </w:r>
      <w:r w:rsidR="00640FD1" w:rsidRPr="00E41ACE">
        <w:rPr>
          <w:rFonts w:cs="Arial"/>
          <w:color w:val="202122"/>
          <w:szCs w:val="20"/>
          <w:shd w:val="clear" w:color="auto" w:fill="FFFFFF"/>
        </w:rPr>
        <w:t>.</w:t>
      </w:r>
      <w:r w:rsidRPr="00E41ACE">
        <w:rPr>
          <w:rFonts w:cs="Arial"/>
          <w:color w:val="202122"/>
          <w:szCs w:val="20"/>
          <w:shd w:val="clear" w:color="auto" w:fill="FFFFFF"/>
        </w:rPr>
        <w:t xml:space="preserve"> </w:t>
      </w:r>
    </w:p>
    <w:p w14:paraId="1DEF1B28" w14:textId="3EEEF6D8" w:rsidR="006C44EB" w:rsidRPr="004E55CC" w:rsidRDefault="00F45F7F" w:rsidP="004E55CC">
      <w:pPr>
        <w:pStyle w:val="NormalWeb"/>
        <w:shd w:val="clear" w:color="auto" w:fill="FFFFFF"/>
        <w:textAlignment w:val="baseline"/>
        <w:rPr>
          <w:rFonts w:cs="Arial"/>
          <w:color w:val="202122"/>
          <w:szCs w:val="20"/>
          <w:shd w:val="clear" w:color="auto" w:fill="FFFFFF"/>
        </w:rPr>
      </w:pPr>
      <w:r w:rsidRPr="00E41ACE">
        <w:rPr>
          <w:rFonts w:cs="Arial"/>
          <w:color w:val="202122"/>
          <w:szCs w:val="20"/>
          <w:shd w:val="clear" w:color="auto" w:fill="FFFFFF"/>
        </w:rPr>
        <w:t xml:space="preserve">There are many opportunities in many regions for greenhouses that can keep heat under control and block out light </w:t>
      </w:r>
      <w:r w:rsidR="008C6935" w:rsidRPr="00E41ACE">
        <w:rPr>
          <w:rFonts w:cs="Arial"/>
          <w:color w:val="202122"/>
          <w:szCs w:val="20"/>
          <w:shd w:val="clear" w:color="auto" w:fill="FFFFFF"/>
        </w:rPr>
        <w:t>to</w:t>
      </w:r>
      <w:r w:rsidRPr="00E41ACE">
        <w:rPr>
          <w:rFonts w:cs="Arial"/>
          <w:color w:val="202122"/>
          <w:szCs w:val="20"/>
          <w:shd w:val="clear" w:color="auto" w:fill="FFFFFF"/>
        </w:rPr>
        <w:t xml:space="preserve"> prevent excessive heat and there are now new coverings that enable the efficient conversion </w:t>
      </w:r>
      <w:r w:rsidR="002D1A53" w:rsidRPr="00E41ACE">
        <w:rPr>
          <w:rFonts w:cs="Arial"/>
          <w:color w:val="202122"/>
          <w:szCs w:val="20"/>
          <w:shd w:val="clear" w:color="auto" w:fill="FFFFFF"/>
        </w:rPr>
        <w:t>via</w:t>
      </w:r>
      <w:r w:rsidRPr="00E41ACE">
        <w:rPr>
          <w:rFonts w:cs="Arial"/>
          <w:color w:val="202122"/>
          <w:szCs w:val="20"/>
          <w:shd w:val="clear" w:color="auto" w:fill="FFFFFF"/>
        </w:rPr>
        <w:t xml:space="preserve"> transmission of light. </w:t>
      </w:r>
      <w:r w:rsidR="00F06B98" w:rsidRPr="00E41ACE">
        <w:rPr>
          <w:rFonts w:cs="Arial"/>
          <w:color w:val="202122"/>
          <w:szCs w:val="20"/>
          <w:shd w:val="clear" w:color="auto" w:fill="FFFFFF"/>
        </w:rPr>
        <w:t xml:space="preserve">The </w:t>
      </w:r>
      <w:r w:rsidR="00E75FF7" w:rsidRPr="00E41ACE">
        <w:rPr>
          <w:rFonts w:cs="Arial"/>
          <w:color w:val="202122"/>
          <w:szCs w:val="20"/>
          <w:shd w:val="clear" w:color="auto" w:fill="FFFFFF"/>
        </w:rPr>
        <w:t>development</w:t>
      </w:r>
      <w:r w:rsidR="00F06B98" w:rsidRPr="00E41ACE">
        <w:rPr>
          <w:rFonts w:cs="Arial"/>
          <w:color w:val="202122"/>
          <w:szCs w:val="20"/>
          <w:shd w:val="clear" w:color="auto" w:fill="FFFFFF"/>
        </w:rPr>
        <w:t xml:space="preserve"> of nano</w:t>
      </w:r>
      <w:r w:rsidR="009448EB" w:rsidRPr="00E41ACE">
        <w:rPr>
          <w:rFonts w:cs="Arial"/>
          <w:color w:val="202122"/>
          <w:szCs w:val="20"/>
          <w:shd w:val="clear" w:color="auto" w:fill="FFFFFF"/>
        </w:rPr>
        <w:t>-</w:t>
      </w:r>
      <w:r w:rsidR="00F06B98" w:rsidRPr="00E41ACE">
        <w:rPr>
          <w:rFonts w:cs="Arial"/>
          <w:color w:val="202122"/>
          <w:szCs w:val="20"/>
          <w:shd w:val="clear" w:color="auto" w:fill="FFFFFF"/>
        </w:rPr>
        <w:t xml:space="preserve">dot light frequency </w:t>
      </w:r>
      <w:r w:rsidR="008C6935" w:rsidRPr="00E41ACE">
        <w:rPr>
          <w:rFonts w:cs="Arial"/>
          <w:color w:val="202122"/>
          <w:szCs w:val="20"/>
          <w:shd w:val="clear" w:color="auto" w:fill="FFFFFF"/>
        </w:rPr>
        <w:t>converters,</w:t>
      </w:r>
      <w:r w:rsidR="00F06B98" w:rsidRPr="00E41ACE">
        <w:rPr>
          <w:rFonts w:cs="Arial"/>
          <w:color w:val="202122"/>
          <w:szCs w:val="20"/>
          <w:shd w:val="clear" w:color="auto" w:fill="FFFFFF"/>
        </w:rPr>
        <w:t xml:space="preserve"> </w:t>
      </w:r>
      <w:r w:rsidR="00E75FF7" w:rsidRPr="00E41ACE">
        <w:rPr>
          <w:rFonts w:cs="Arial"/>
          <w:color w:val="202122"/>
          <w:szCs w:val="20"/>
          <w:shd w:val="clear" w:color="auto" w:fill="FFFFFF"/>
        </w:rPr>
        <w:t xml:space="preserve">from companies like </w:t>
      </w:r>
      <w:proofErr w:type="spellStart"/>
      <w:r w:rsidR="00E75FF7" w:rsidRPr="00E41ACE">
        <w:rPr>
          <w:rFonts w:cs="Arial"/>
          <w:color w:val="202122"/>
          <w:szCs w:val="20"/>
          <w:shd w:val="clear" w:color="auto" w:fill="FFFFFF"/>
        </w:rPr>
        <w:t>Qdot</w:t>
      </w:r>
      <w:proofErr w:type="spellEnd"/>
      <w:r w:rsidR="00E75FF7" w:rsidRPr="00E41ACE">
        <w:rPr>
          <w:rFonts w:cs="Arial"/>
          <w:color w:val="202122"/>
          <w:szCs w:val="20"/>
          <w:shd w:val="clear" w:color="auto" w:fill="FFFFFF"/>
        </w:rPr>
        <w:t xml:space="preserve">, </w:t>
      </w:r>
      <w:r w:rsidR="00F06B98" w:rsidRPr="00E41ACE">
        <w:rPr>
          <w:rFonts w:cs="Arial"/>
          <w:color w:val="202122"/>
          <w:szCs w:val="20"/>
          <w:shd w:val="clear" w:color="auto" w:fill="FFFFFF"/>
        </w:rPr>
        <w:t xml:space="preserve">however, remains expensive and complex to manage at scale. </w:t>
      </w:r>
      <w:r w:rsidR="009448EB" w:rsidRPr="00E41ACE">
        <w:rPr>
          <w:rFonts w:cs="Arial"/>
          <w:color w:val="202122"/>
          <w:szCs w:val="20"/>
          <w:shd w:val="clear" w:color="auto" w:fill="FFFFFF"/>
        </w:rPr>
        <w:t>Photosynthesis operates at specific frequencies as does flower growth and node creation for structure of plants</w:t>
      </w:r>
      <w:r w:rsidR="008C6935" w:rsidRPr="00E41ACE">
        <w:rPr>
          <w:rFonts w:cs="Arial"/>
          <w:color w:val="202122"/>
          <w:szCs w:val="20"/>
          <w:shd w:val="clear" w:color="auto" w:fill="FFFFFF"/>
        </w:rPr>
        <w:t xml:space="preserve"> formation</w:t>
      </w:r>
      <w:r w:rsidR="009448EB" w:rsidRPr="00E41ACE">
        <w:rPr>
          <w:rFonts w:cs="Arial"/>
          <w:color w:val="202122"/>
          <w:szCs w:val="20"/>
          <w:shd w:val="clear" w:color="auto" w:fill="FFFFFF"/>
        </w:rPr>
        <w:t>.</w:t>
      </w:r>
      <w:r w:rsidR="00317CF2" w:rsidRPr="00E41ACE">
        <w:rPr>
          <w:rFonts w:cs="Calibri"/>
          <w:bCs/>
          <w:color w:val="000000" w:themeColor="text1"/>
          <w:szCs w:val="20"/>
        </w:rPr>
        <w:t xml:space="preserve"> </w:t>
      </w:r>
      <w:r w:rsidR="009448EB" w:rsidRPr="00E41ACE">
        <w:rPr>
          <w:rFonts w:cs="Arial"/>
          <w:color w:val="202122"/>
          <w:szCs w:val="20"/>
          <w:shd w:val="clear" w:color="auto" w:fill="FFFFFF"/>
        </w:rPr>
        <w:t xml:space="preserve">Many companies are now looking to artificial lighting to provide the right conditions for growing in urban and </w:t>
      </w:r>
      <w:r w:rsidR="00BB6126" w:rsidRPr="00E41ACE">
        <w:rPr>
          <w:rFonts w:cs="Arial"/>
          <w:color w:val="202122"/>
          <w:szCs w:val="20"/>
          <w:shd w:val="clear" w:color="auto" w:fill="FFFFFF"/>
        </w:rPr>
        <w:t>overlooked</w:t>
      </w:r>
      <w:r w:rsidR="009448EB" w:rsidRPr="00E41ACE">
        <w:rPr>
          <w:rFonts w:cs="Arial"/>
          <w:color w:val="202122"/>
          <w:szCs w:val="20"/>
          <w:shd w:val="clear" w:color="auto" w:fill="FFFFFF"/>
        </w:rPr>
        <w:t xml:space="preserve"> spaces. </w:t>
      </w:r>
      <w:r w:rsidR="00520ABA" w:rsidRPr="00E41ACE">
        <w:rPr>
          <w:rFonts w:cs="Arial"/>
          <w:color w:val="202122"/>
          <w:szCs w:val="20"/>
          <w:shd w:val="clear" w:color="auto" w:fill="FFFFFF"/>
        </w:rPr>
        <w:t xml:space="preserve">However, vertical farming takes this further in its science and provides </w:t>
      </w:r>
      <w:r w:rsidR="002D1A53" w:rsidRPr="00E41ACE">
        <w:rPr>
          <w:rFonts w:cs="Arial"/>
          <w:color w:val="202122"/>
          <w:szCs w:val="20"/>
          <w:shd w:val="clear" w:color="auto" w:fill="FFFFFF"/>
        </w:rPr>
        <w:t>several</w:t>
      </w:r>
      <w:r w:rsidR="008C6935" w:rsidRPr="00E41ACE">
        <w:rPr>
          <w:rFonts w:cs="Arial"/>
          <w:color w:val="202122"/>
          <w:szCs w:val="20"/>
          <w:shd w:val="clear" w:color="auto" w:fill="FFFFFF"/>
        </w:rPr>
        <w:t xml:space="preserve"> options using h</w:t>
      </w:r>
      <w:r w:rsidR="008C6935" w:rsidRPr="00E41ACE">
        <w:rPr>
          <w:szCs w:val="20"/>
        </w:rPr>
        <w:t>ydroponics a</w:t>
      </w:r>
      <w:r w:rsidR="00FB32EC" w:rsidRPr="00E41ACE">
        <w:rPr>
          <w:szCs w:val="20"/>
        </w:rPr>
        <w:t>n</w:t>
      </w:r>
      <w:r w:rsidR="008C6935" w:rsidRPr="00E41ACE">
        <w:rPr>
          <w:szCs w:val="20"/>
        </w:rPr>
        <w:t>d</w:t>
      </w:r>
      <w:r w:rsidR="00FB32EC" w:rsidRPr="00E41ACE">
        <w:rPr>
          <w:szCs w:val="20"/>
        </w:rPr>
        <w:t xml:space="preserve"> aquaponics, massively reducing water use and creating highly controlled almost laboratory conditions.</w:t>
      </w:r>
      <w:r w:rsidR="001B5B73" w:rsidRPr="00E41ACE">
        <w:rPr>
          <w:rFonts w:cs="Arial"/>
          <w:color w:val="202122"/>
          <w:szCs w:val="20"/>
          <w:shd w:val="clear" w:color="auto" w:fill="FFFFFF"/>
        </w:rPr>
        <w:t xml:space="preserve"> </w:t>
      </w:r>
      <w:sdt>
        <w:sdtPr>
          <w:rPr>
            <w:szCs w:val="20"/>
          </w:rPr>
          <w:id w:val="42489354"/>
          <w:citation/>
        </w:sdtPr>
        <w:sdtContent>
          <w:r w:rsidR="00F21280" w:rsidRPr="00E41ACE">
            <w:rPr>
              <w:szCs w:val="20"/>
            </w:rPr>
            <w:fldChar w:fldCharType="begin"/>
          </w:r>
          <w:r w:rsidR="00F21280" w:rsidRPr="00E41ACE">
            <w:rPr>
              <w:szCs w:val="20"/>
            </w:rPr>
            <w:instrText xml:space="preserve"> CITATION Thi22 \l 2057 </w:instrText>
          </w:r>
          <w:r w:rsidR="00F21280" w:rsidRPr="00E41ACE">
            <w:rPr>
              <w:szCs w:val="20"/>
            </w:rPr>
            <w:fldChar w:fldCharType="separate"/>
          </w:r>
          <w:r w:rsidR="00F21280" w:rsidRPr="00E41ACE">
            <w:rPr>
              <w:noProof/>
              <w:szCs w:val="20"/>
            </w:rPr>
            <w:t>(Gerrewey, 2022)</w:t>
          </w:r>
          <w:r w:rsidR="00F21280" w:rsidRPr="00E41ACE">
            <w:rPr>
              <w:szCs w:val="20"/>
            </w:rPr>
            <w:fldChar w:fldCharType="end"/>
          </w:r>
        </w:sdtContent>
      </w:sdt>
      <w:r w:rsidR="006C191D" w:rsidRPr="00E41ACE">
        <w:rPr>
          <w:rFonts w:cs="Calibri"/>
          <w:bCs/>
          <w:color w:val="000000" w:themeColor="text1"/>
          <w:szCs w:val="20"/>
        </w:rPr>
        <w:br/>
      </w:r>
      <w:r w:rsidR="002D1A53" w:rsidRPr="00E41ACE">
        <w:rPr>
          <w:rFonts w:cs="Arial"/>
          <w:color w:val="202122"/>
          <w:szCs w:val="20"/>
          <w:shd w:val="clear" w:color="auto" w:fill="FFFFFF"/>
        </w:rPr>
        <w:br/>
      </w:r>
      <w:r w:rsidR="000C7DE9" w:rsidRPr="00E41ACE">
        <w:rPr>
          <w:rFonts w:cs="Arial"/>
          <w:color w:val="202122"/>
          <w:szCs w:val="20"/>
          <w:shd w:val="clear" w:color="auto" w:fill="FFFFFF"/>
        </w:rPr>
        <w:t xml:space="preserve">Greenhouses have also benefited from </w:t>
      </w:r>
      <w:r w:rsidR="00A92DCD" w:rsidRPr="00E41ACE">
        <w:rPr>
          <w:rFonts w:cs="Arial"/>
          <w:color w:val="202122"/>
          <w:szCs w:val="20"/>
          <w:shd w:val="clear" w:color="auto" w:fill="FFFFFF"/>
        </w:rPr>
        <w:t>better horticultural lighting. Companies like OSRAM have led the market in understanding the finer scientific details for growing and maximising indoor crops</w:t>
      </w:r>
      <w:r w:rsidR="008C193D" w:rsidRPr="00E41ACE">
        <w:rPr>
          <w:rFonts w:cs="Arial"/>
          <w:color w:val="202122"/>
          <w:szCs w:val="20"/>
          <w:shd w:val="clear" w:color="auto" w:fill="FFFFFF"/>
        </w:rPr>
        <w:t xml:space="preserve">. </w:t>
      </w:r>
      <w:r w:rsidR="00FA72C9" w:rsidRPr="00E41ACE">
        <w:rPr>
          <w:rFonts w:cs="Arial"/>
          <w:color w:val="202122"/>
          <w:szCs w:val="20"/>
          <w:shd w:val="clear" w:color="auto" w:fill="FFFFFF"/>
        </w:rPr>
        <w:t xml:space="preserve">The use of A.I. within growing cycles </w:t>
      </w:r>
      <w:r w:rsidR="00A71108" w:rsidRPr="00E41ACE">
        <w:rPr>
          <w:rFonts w:cs="Arial"/>
          <w:color w:val="202122"/>
          <w:szCs w:val="20"/>
          <w:shd w:val="clear" w:color="auto" w:fill="FFFFFF"/>
        </w:rPr>
        <w:t>also helps optimising growing and harvesting times.</w:t>
      </w:r>
      <w:r w:rsidR="00D06AF0" w:rsidRPr="00E41ACE">
        <w:rPr>
          <w:rFonts w:cs="Arial"/>
          <w:color w:val="202122"/>
          <w:szCs w:val="20"/>
          <w:shd w:val="clear" w:color="auto" w:fill="FFFFFF"/>
        </w:rPr>
        <w:t xml:space="preserve"> </w:t>
      </w:r>
      <w:r w:rsidR="003D0BC8" w:rsidRPr="00E41ACE">
        <w:rPr>
          <w:rFonts w:cs="Arial"/>
          <w:color w:val="202122"/>
          <w:szCs w:val="20"/>
          <w:shd w:val="clear" w:color="auto" w:fill="FFFFFF"/>
        </w:rPr>
        <w:t xml:space="preserve">Estimates by the US Department for Agriculture </w:t>
      </w:r>
      <w:r w:rsidR="00D17EC4" w:rsidRPr="00E41ACE">
        <w:rPr>
          <w:rFonts w:cs="Arial"/>
          <w:color w:val="202122"/>
          <w:szCs w:val="20"/>
          <w:shd w:val="clear" w:color="auto" w:fill="FFFFFF"/>
        </w:rPr>
        <w:t>indicate t</w:t>
      </w:r>
      <w:r w:rsidR="008C193D" w:rsidRPr="00E41ACE">
        <w:rPr>
          <w:rFonts w:cs="Arial"/>
          <w:color w:val="202122"/>
          <w:szCs w:val="20"/>
          <w:shd w:val="clear" w:color="auto" w:fill="FFFFFF"/>
        </w:rPr>
        <w:t>he industry is set to grow by USD 9 billion until 2050.</w:t>
      </w:r>
      <w:r w:rsidR="009B7354" w:rsidRPr="00E41ACE">
        <w:rPr>
          <w:rFonts w:cs="Arial"/>
          <w:color w:val="202122"/>
          <w:szCs w:val="20"/>
          <w:shd w:val="clear" w:color="auto" w:fill="FFFFFF"/>
        </w:rPr>
        <w:t xml:space="preserve"> </w:t>
      </w:r>
      <w:r w:rsidR="00C35D64" w:rsidRPr="00E41ACE">
        <w:rPr>
          <w:rFonts w:cs="Arial"/>
          <w:color w:val="202122"/>
          <w:szCs w:val="20"/>
          <w:shd w:val="clear" w:color="auto" w:fill="FFFFFF"/>
        </w:rPr>
        <w:t xml:space="preserve">The application of this technology has </w:t>
      </w:r>
      <w:r w:rsidR="00BB6126" w:rsidRPr="00E41ACE">
        <w:rPr>
          <w:rFonts w:cs="Arial"/>
          <w:color w:val="202122"/>
          <w:szCs w:val="20"/>
          <w:shd w:val="clear" w:color="auto" w:fill="FFFFFF"/>
        </w:rPr>
        <w:t xml:space="preserve">defined </w:t>
      </w:r>
      <w:r w:rsidR="00C35D64" w:rsidRPr="00E41ACE">
        <w:rPr>
          <w:rFonts w:cs="Arial"/>
          <w:color w:val="202122"/>
          <w:szCs w:val="20"/>
          <w:shd w:val="clear" w:color="auto" w:fill="FFFFFF"/>
        </w:rPr>
        <w:t xml:space="preserve">its </w:t>
      </w:r>
      <w:r w:rsidR="00EA65CF" w:rsidRPr="00E41ACE">
        <w:rPr>
          <w:rFonts w:cs="Arial"/>
          <w:color w:val="202122"/>
          <w:szCs w:val="20"/>
          <w:shd w:val="clear" w:color="auto" w:fill="FFFFFF"/>
        </w:rPr>
        <w:t>place;</w:t>
      </w:r>
      <w:r w:rsidR="00C35D64" w:rsidRPr="00E41ACE">
        <w:rPr>
          <w:rFonts w:cs="Arial"/>
          <w:color w:val="202122"/>
          <w:szCs w:val="20"/>
          <w:shd w:val="clear" w:color="auto" w:fill="FFFFFF"/>
        </w:rPr>
        <w:t xml:space="preserve"> however, the worldwide adoption is limited due to the capital outlay of the buildings, </w:t>
      </w:r>
      <w:r w:rsidR="00CA1780" w:rsidRPr="00E41ACE">
        <w:rPr>
          <w:rFonts w:cs="Arial"/>
          <w:color w:val="202122"/>
          <w:szCs w:val="20"/>
          <w:shd w:val="clear" w:color="auto" w:fill="FFFFFF"/>
        </w:rPr>
        <w:t xml:space="preserve">geographical position </w:t>
      </w:r>
      <w:r w:rsidR="00D53B75" w:rsidRPr="00E41ACE">
        <w:rPr>
          <w:rFonts w:cs="Arial"/>
          <w:color w:val="202122"/>
          <w:szCs w:val="20"/>
          <w:shd w:val="clear" w:color="auto" w:fill="FFFFFF"/>
        </w:rPr>
        <w:t>versus</w:t>
      </w:r>
      <w:r w:rsidR="00CA1780" w:rsidRPr="00E41ACE">
        <w:rPr>
          <w:rFonts w:cs="Arial"/>
          <w:color w:val="202122"/>
          <w:szCs w:val="20"/>
          <w:shd w:val="clear" w:color="auto" w:fill="FFFFFF"/>
        </w:rPr>
        <w:t xml:space="preserve"> sufficient outdoor </w:t>
      </w:r>
      <w:r w:rsidR="00C35D64" w:rsidRPr="00E41ACE">
        <w:rPr>
          <w:rFonts w:cs="Arial"/>
          <w:color w:val="202122"/>
          <w:szCs w:val="20"/>
          <w:shd w:val="clear" w:color="auto" w:fill="FFFFFF"/>
        </w:rPr>
        <w:t>lighting and</w:t>
      </w:r>
      <w:r w:rsidR="00D53B75" w:rsidRPr="00E41ACE">
        <w:rPr>
          <w:rFonts w:cs="Arial"/>
          <w:color w:val="202122"/>
          <w:szCs w:val="20"/>
          <w:shd w:val="clear" w:color="auto" w:fill="FFFFFF"/>
        </w:rPr>
        <w:t>,</w:t>
      </w:r>
      <w:r w:rsidR="002D1A53" w:rsidRPr="00E41ACE">
        <w:rPr>
          <w:rFonts w:cs="Arial"/>
          <w:color w:val="202122"/>
          <w:szCs w:val="20"/>
          <w:shd w:val="clear" w:color="auto" w:fill="FFFFFF"/>
        </w:rPr>
        <w:t xml:space="preserve"> access to sufficient</w:t>
      </w:r>
      <w:r w:rsidR="00C35D64" w:rsidRPr="00E41ACE">
        <w:rPr>
          <w:rFonts w:cs="Arial"/>
          <w:color w:val="202122"/>
          <w:szCs w:val="20"/>
          <w:shd w:val="clear" w:color="auto" w:fill="FFFFFF"/>
        </w:rPr>
        <w:t xml:space="preserve"> power </w:t>
      </w:r>
      <w:r w:rsidR="0066163F">
        <w:rPr>
          <w:rFonts w:cs="Arial"/>
          <w:color w:val="202122"/>
          <w:szCs w:val="20"/>
          <w:shd w:val="clear" w:color="auto" w:fill="FFFFFF"/>
        </w:rPr>
        <w:t xml:space="preserve">and logistics </w:t>
      </w:r>
      <w:r w:rsidR="00C35D64" w:rsidRPr="00E41ACE">
        <w:rPr>
          <w:rFonts w:cs="Arial"/>
          <w:color w:val="202122"/>
          <w:szCs w:val="20"/>
          <w:shd w:val="clear" w:color="auto" w:fill="FFFFFF"/>
        </w:rPr>
        <w:t xml:space="preserve">required to maintain the </w:t>
      </w:r>
      <w:r w:rsidR="00466C5D" w:rsidRPr="00E41ACE">
        <w:rPr>
          <w:rFonts w:cs="Arial"/>
          <w:color w:val="202122"/>
          <w:szCs w:val="20"/>
          <w:shd w:val="clear" w:color="auto" w:fill="FFFFFF"/>
        </w:rPr>
        <w:t xml:space="preserve">crops and their competitiveness in the </w:t>
      </w:r>
      <w:r w:rsidR="00F84404" w:rsidRPr="00E41ACE">
        <w:rPr>
          <w:rFonts w:cs="Arial"/>
          <w:color w:val="202122"/>
          <w:szCs w:val="20"/>
          <w:shd w:val="clear" w:color="auto" w:fill="FFFFFF"/>
        </w:rPr>
        <w:t xml:space="preserve">world </w:t>
      </w:r>
      <w:r w:rsidR="00466C5D" w:rsidRPr="00E41ACE">
        <w:rPr>
          <w:rFonts w:cs="Arial"/>
          <w:color w:val="202122"/>
          <w:szCs w:val="20"/>
          <w:shd w:val="clear" w:color="auto" w:fill="FFFFFF"/>
        </w:rPr>
        <w:t>market.</w:t>
      </w:r>
    </w:p>
    <w:p w14:paraId="6E2752A0" w14:textId="6F0BFE15" w:rsidR="009134B1" w:rsidRDefault="006C44EB" w:rsidP="00A11C64">
      <w:pPr>
        <w:pStyle w:val="Subheader0"/>
      </w:pPr>
      <w:r w:rsidRPr="00E41ACE">
        <w:t xml:space="preserve">The waste of </w:t>
      </w:r>
      <w:r w:rsidR="00A54F4A" w:rsidRPr="00E41ACE">
        <w:t>crops</w:t>
      </w:r>
      <w:r w:rsidRPr="00E41ACE">
        <w:t xml:space="preserve"> </w:t>
      </w:r>
    </w:p>
    <w:p w14:paraId="73574EAB" w14:textId="77777777" w:rsidR="00A11C64" w:rsidRDefault="00A11C64" w:rsidP="00A11C64">
      <w:pPr>
        <w:pStyle w:val="MinorHeaders"/>
      </w:pPr>
    </w:p>
    <w:p w14:paraId="780C5471" w14:textId="77777777" w:rsidR="0021533B" w:rsidRDefault="002F7E45" w:rsidP="0021533B">
      <w:pPr>
        <w:pStyle w:val="MinorHeaders"/>
      </w:pPr>
      <w:r w:rsidRPr="00E41ACE">
        <w:t>Consumption changes</w:t>
      </w:r>
    </w:p>
    <w:p w14:paraId="6D19E241" w14:textId="77777777" w:rsidR="0021533B" w:rsidRDefault="0021533B" w:rsidP="0021533B">
      <w:pPr>
        <w:pStyle w:val="MinorHeaders"/>
      </w:pPr>
    </w:p>
    <w:p w14:paraId="29576251" w14:textId="7CAE948A" w:rsidR="00B40E8C" w:rsidRDefault="004C3E09" w:rsidP="0021533B">
      <w:pPr>
        <w:pStyle w:val="MinorHeaders"/>
        <w:rPr>
          <w:b w:val="0"/>
        </w:rPr>
      </w:pPr>
      <w:r w:rsidRPr="00E41ACE">
        <w:rPr>
          <w:b w:val="0"/>
        </w:rPr>
        <w:t xml:space="preserve">Greenhouse gas emissions need to be cut across all </w:t>
      </w:r>
      <w:r w:rsidR="00F83AFA" w:rsidRPr="00E41ACE">
        <w:rPr>
          <w:b w:val="0"/>
        </w:rPr>
        <w:t>areas;</w:t>
      </w:r>
      <w:r w:rsidRPr="00E41ACE">
        <w:rPr>
          <w:b w:val="0"/>
        </w:rPr>
        <w:t xml:space="preserve"> </w:t>
      </w:r>
      <w:r w:rsidR="00E71A8E" w:rsidRPr="00E41ACE">
        <w:rPr>
          <w:b w:val="0"/>
        </w:rPr>
        <w:t>however,</w:t>
      </w:r>
      <w:r w:rsidRPr="00E41ACE">
        <w:rPr>
          <w:b w:val="0"/>
        </w:rPr>
        <w:t xml:space="preserve"> </w:t>
      </w:r>
      <w:r w:rsidR="00676F25" w:rsidRPr="00E41ACE">
        <w:rPr>
          <w:b w:val="0"/>
        </w:rPr>
        <w:t xml:space="preserve">according to the UN </w:t>
      </w:r>
      <w:r w:rsidRPr="00E41ACE">
        <w:rPr>
          <w:b w:val="0"/>
        </w:rPr>
        <w:t xml:space="preserve">they are still rising in agriculture by 1% per annum. The current way of farming is limited by how much it can be reduced due to </w:t>
      </w:r>
      <w:r w:rsidR="00F83AFA" w:rsidRPr="00E41ACE">
        <w:rPr>
          <w:b w:val="0"/>
        </w:rPr>
        <w:t xml:space="preserve">maintaining </w:t>
      </w:r>
      <w:r w:rsidRPr="00E41ACE">
        <w:rPr>
          <w:b w:val="0"/>
        </w:rPr>
        <w:t xml:space="preserve">the </w:t>
      </w:r>
      <w:r w:rsidR="00F83AFA" w:rsidRPr="00E41ACE">
        <w:rPr>
          <w:b w:val="0"/>
        </w:rPr>
        <w:t xml:space="preserve">ongoing </w:t>
      </w:r>
      <w:r w:rsidRPr="00E41ACE">
        <w:rPr>
          <w:b w:val="0"/>
        </w:rPr>
        <w:t xml:space="preserve">output required </w:t>
      </w:r>
      <w:r w:rsidR="00F83AFA" w:rsidRPr="00E41ACE">
        <w:rPr>
          <w:b w:val="0"/>
        </w:rPr>
        <w:t>and,</w:t>
      </w:r>
      <w:r w:rsidRPr="00E41ACE">
        <w:rPr>
          <w:b w:val="0"/>
        </w:rPr>
        <w:t xml:space="preserve"> the increased demand for food production</w:t>
      </w:r>
      <w:r w:rsidR="00F83AFA" w:rsidRPr="00E41ACE">
        <w:rPr>
          <w:b w:val="0"/>
        </w:rPr>
        <w:t xml:space="preserve"> worldwide</w:t>
      </w:r>
      <w:r w:rsidRPr="00E41ACE">
        <w:rPr>
          <w:b w:val="0"/>
        </w:rPr>
        <w:t xml:space="preserve">. Areas of high population growth over the next 4 years indicate stress points for the increased demand of </w:t>
      </w:r>
      <w:r w:rsidR="00DB5F46" w:rsidRPr="00E41ACE">
        <w:rPr>
          <w:b w:val="0"/>
        </w:rPr>
        <w:t>food</w:t>
      </w:r>
      <w:r w:rsidRPr="00E41ACE">
        <w:rPr>
          <w:b w:val="0"/>
        </w:rPr>
        <w:t xml:space="preserve"> groups for example</w:t>
      </w:r>
      <w:r w:rsidR="00F4537E" w:rsidRPr="00E41ACE">
        <w:rPr>
          <w:b w:val="0"/>
        </w:rPr>
        <w:t>,</w:t>
      </w:r>
      <w:r w:rsidRPr="00E41ACE">
        <w:rPr>
          <w:b w:val="0"/>
        </w:rPr>
        <w:t xml:space="preserve"> India will require more dairy products with around a 20% increase in demand requiring additional </w:t>
      </w:r>
      <w:r w:rsidR="00B03A68" w:rsidRPr="00E41ACE">
        <w:rPr>
          <w:b w:val="0"/>
        </w:rPr>
        <w:t>livestock</w:t>
      </w:r>
      <w:r w:rsidRPr="00E41ACE">
        <w:rPr>
          <w:b w:val="0"/>
        </w:rPr>
        <w:t xml:space="preserve"> to provide this</w:t>
      </w:r>
      <w:r w:rsidR="00F4537E" w:rsidRPr="00E41ACE">
        <w:rPr>
          <w:b w:val="0"/>
        </w:rPr>
        <w:t xml:space="preserve"> with </w:t>
      </w:r>
      <w:r w:rsidRPr="00E41ACE">
        <w:rPr>
          <w:b w:val="0"/>
        </w:rPr>
        <w:t>increas</w:t>
      </w:r>
      <w:r w:rsidR="00B03A68" w:rsidRPr="00E41ACE">
        <w:rPr>
          <w:b w:val="0"/>
        </w:rPr>
        <w:t>ing</w:t>
      </w:r>
      <w:r w:rsidRPr="00E41ACE">
        <w:rPr>
          <w:b w:val="0"/>
        </w:rPr>
        <w:t xml:space="preserve"> </w:t>
      </w:r>
      <w:r w:rsidR="00B03A68" w:rsidRPr="00E41ACE">
        <w:rPr>
          <w:b w:val="0"/>
        </w:rPr>
        <w:t>livestock</w:t>
      </w:r>
      <w:r w:rsidRPr="00E41ACE">
        <w:rPr>
          <w:b w:val="0"/>
        </w:rPr>
        <w:t xml:space="preserve"> food</w:t>
      </w:r>
      <w:r w:rsidR="00B03A68" w:rsidRPr="00E41ACE">
        <w:rPr>
          <w:b w:val="0"/>
        </w:rPr>
        <w:t>.</w:t>
      </w:r>
      <w:r w:rsidRPr="00E41ACE">
        <w:rPr>
          <w:b w:val="0"/>
        </w:rPr>
        <w:t xml:space="preserve"> </w:t>
      </w:r>
      <w:r w:rsidR="00B03A68" w:rsidRPr="00E41ACE">
        <w:rPr>
          <w:b w:val="0"/>
        </w:rPr>
        <w:t>I</w:t>
      </w:r>
      <w:r w:rsidRPr="00E41ACE">
        <w:rPr>
          <w:b w:val="0"/>
        </w:rPr>
        <w:t xml:space="preserve">n a similar </w:t>
      </w:r>
      <w:r w:rsidR="00B40E8C" w:rsidRPr="00E41ACE">
        <w:rPr>
          <w:b w:val="0"/>
        </w:rPr>
        <w:t xml:space="preserve">Indian </w:t>
      </w:r>
      <w:r w:rsidRPr="00E41ACE">
        <w:rPr>
          <w:b w:val="0"/>
        </w:rPr>
        <w:t xml:space="preserve">scenario, there will increased worldwide demand for cereals up </w:t>
      </w:r>
      <w:r w:rsidR="00B03A68" w:rsidRPr="00E41ACE">
        <w:rPr>
          <w:b w:val="0"/>
        </w:rPr>
        <w:t>overall</w:t>
      </w:r>
      <w:r w:rsidRPr="00E41ACE">
        <w:rPr>
          <w:b w:val="0"/>
        </w:rPr>
        <w:t xml:space="preserve"> by around 10%, at a current time when climate change is now causing larger problems with droughts and changes in rainfall. </w:t>
      </w:r>
    </w:p>
    <w:p w14:paraId="508568D2" w14:textId="77777777" w:rsidR="00600936" w:rsidRPr="00E41ACE" w:rsidRDefault="00600936" w:rsidP="0021533B">
      <w:pPr>
        <w:pStyle w:val="MinorHeaders"/>
        <w:rPr>
          <w:b w:val="0"/>
        </w:rPr>
      </w:pPr>
    </w:p>
    <w:p w14:paraId="33648FE8" w14:textId="77B45091" w:rsidR="004C3E09" w:rsidRDefault="004C3E09" w:rsidP="00020636">
      <w:pPr>
        <w:rPr>
          <w:rFonts w:ascii="Helvetica" w:hAnsi="Helvetica" w:cs="Calibri"/>
          <w:color w:val="000000" w:themeColor="text1"/>
          <w:sz w:val="20"/>
          <w:szCs w:val="20"/>
        </w:rPr>
      </w:pPr>
      <w:r w:rsidRPr="00E41ACE">
        <w:rPr>
          <w:rFonts w:ascii="Helvetica" w:hAnsi="Helvetica"/>
          <w:color w:val="000000" w:themeColor="text1"/>
          <w:sz w:val="20"/>
          <w:szCs w:val="20"/>
        </w:rPr>
        <w:t xml:space="preserve">One positive change for the environment will be the reduction in the demand for meat and fish as the current changes in policy will begin to change </w:t>
      </w:r>
      <w:r w:rsidR="00B03A68" w:rsidRPr="00E41ACE">
        <w:rPr>
          <w:rFonts w:ascii="Helvetica" w:hAnsi="Helvetica"/>
          <w:color w:val="000000" w:themeColor="text1"/>
          <w:sz w:val="20"/>
          <w:szCs w:val="20"/>
        </w:rPr>
        <w:t>people’s</w:t>
      </w:r>
      <w:r w:rsidRPr="00E41ACE">
        <w:rPr>
          <w:rFonts w:ascii="Helvetica" w:hAnsi="Helvetica"/>
          <w:color w:val="000000" w:themeColor="text1"/>
          <w:sz w:val="20"/>
          <w:szCs w:val="20"/>
        </w:rPr>
        <w:t xml:space="preserve"> habits in what they choose to eat. There will remain however, huge </w:t>
      </w:r>
      <w:r w:rsidR="00F47043" w:rsidRPr="00E41ACE">
        <w:rPr>
          <w:rFonts w:ascii="Helvetica" w:hAnsi="Helvetica"/>
          <w:color w:val="000000" w:themeColor="text1"/>
          <w:sz w:val="20"/>
          <w:szCs w:val="20"/>
        </w:rPr>
        <w:t xml:space="preserve">food </w:t>
      </w:r>
      <w:r w:rsidRPr="00E41ACE">
        <w:rPr>
          <w:rFonts w:ascii="Helvetica" w:hAnsi="Helvetica"/>
          <w:color w:val="000000" w:themeColor="text1"/>
          <w:sz w:val="20"/>
          <w:szCs w:val="20"/>
        </w:rPr>
        <w:t>deficits in the Middle East and South and East Asia for agriculture in general up to 2027 and beyond</w:t>
      </w:r>
      <w:r w:rsidR="0069486A" w:rsidRPr="00E41ACE">
        <w:rPr>
          <w:rFonts w:ascii="Helvetica" w:hAnsi="Helvetica"/>
          <w:color w:val="000000" w:themeColor="text1"/>
          <w:sz w:val="20"/>
          <w:szCs w:val="20"/>
        </w:rPr>
        <w:t xml:space="preserve"> as seen in the data by </w:t>
      </w:r>
      <w:r w:rsidR="00067E0E" w:rsidRPr="00E41ACE">
        <w:rPr>
          <w:rFonts w:ascii="Helvetica" w:hAnsi="Helvetica"/>
          <w:color w:val="000000" w:themeColor="text1"/>
          <w:sz w:val="20"/>
          <w:szCs w:val="20"/>
        </w:rPr>
        <w:t xml:space="preserve">the UN </w:t>
      </w:r>
      <w:r w:rsidR="0069486A" w:rsidRPr="00E41ACE">
        <w:rPr>
          <w:rFonts w:ascii="Helvetica" w:hAnsi="Helvetica"/>
          <w:color w:val="000000" w:themeColor="text1"/>
          <w:sz w:val="20"/>
          <w:szCs w:val="20"/>
        </w:rPr>
        <w:t>F</w:t>
      </w:r>
      <w:r w:rsidR="00067E0E" w:rsidRPr="00E41ACE">
        <w:rPr>
          <w:rFonts w:ascii="Helvetica" w:hAnsi="Helvetica"/>
          <w:color w:val="000000" w:themeColor="text1"/>
          <w:sz w:val="20"/>
          <w:szCs w:val="20"/>
        </w:rPr>
        <w:t xml:space="preserve">ood and </w:t>
      </w:r>
      <w:r w:rsidR="0069486A" w:rsidRPr="00E41ACE">
        <w:rPr>
          <w:rFonts w:ascii="Helvetica" w:hAnsi="Helvetica"/>
          <w:color w:val="000000" w:themeColor="text1"/>
          <w:sz w:val="20"/>
          <w:szCs w:val="20"/>
        </w:rPr>
        <w:t>A</w:t>
      </w:r>
      <w:r w:rsidR="00067E0E" w:rsidRPr="00E41ACE">
        <w:rPr>
          <w:rFonts w:ascii="Helvetica" w:hAnsi="Helvetica"/>
          <w:color w:val="000000" w:themeColor="text1"/>
          <w:sz w:val="20"/>
          <w:szCs w:val="20"/>
        </w:rPr>
        <w:t xml:space="preserve">griculture </w:t>
      </w:r>
      <w:r w:rsidR="0069486A" w:rsidRPr="00E41ACE">
        <w:rPr>
          <w:rFonts w:ascii="Helvetica" w:hAnsi="Helvetica"/>
          <w:color w:val="000000" w:themeColor="text1"/>
          <w:sz w:val="20"/>
          <w:szCs w:val="20"/>
        </w:rPr>
        <w:t>O</w:t>
      </w:r>
      <w:r w:rsidR="00067E0E" w:rsidRPr="00E41ACE">
        <w:rPr>
          <w:rFonts w:ascii="Helvetica" w:hAnsi="Helvetica"/>
          <w:color w:val="000000" w:themeColor="text1"/>
          <w:sz w:val="20"/>
          <w:szCs w:val="20"/>
        </w:rPr>
        <w:t>rganisation</w:t>
      </w:r>
      <w:r w:rsidR="0069486A" w:rsidRPr="00E41ACE">
        <w:rPr>
          <w:rFonts w:ascii="Helvetica" w:hAnsi="Helvetica"/>
          <w:color w:val="000000" w:themeColor="text1"/>
          <w:sz w:val="20"/>
          <w:szCs w:val="20"/>
        </w:rPr>
        <w:t>.</w:t>
      </w:r>
      <w:r w:rsidR="0004680F" w:rsidRPr="00E41ACE">
        <w:rPr>
          <w:rFonts w:ascii="Helvetica" w:hAnsi="Helvetica" w:cs="Calibri"/>
          <w:bCs/>
          <w:color w:val="000000" w:themeColor="text1"/>
          <w:sz w:val="20"/>
          <w:szCs w:val="20"/>
        </w:rPr>
        <w:t xml:space="preserve"> </w:t>
      </w:r>
      <w:r w:rsidR="0004680F" w:rsidRPr="00E41ACE">
        <w:rPr>
          <w:rFonts w:ascii="Helvetica" w:hAnsi="Helvetica" w:cs="Calibri"/>
          <w:color w:val="000000" w:themeColor="text1"/>
          <w:sz w:val="20"/>
          <w:szCs w:val="20"/>
        </w:rPr>
        <w:t xml:space="preserve">Government policies can have strong </w:t>
      </w:r>
      <w:r w:rsidR="00A566B6" w:rsidRPr="00E41ACE">
        <w:rPr>
          <w:rFonts w:ascii="Helvetica" w:hAnsi="Helvetica" w:cs="Calibri"/>
          <w:color w:val="000000" w:themeColor="text1"/>
          <w:sz w:val="20"/>
          <w:szCs w:val="20"/>
        </w:rPr>
        <w:t>influences</w:t>
      </w:r>
      <w:r w:rsidR="0004680F" w:rsidRPr="00E41ACE">
        <w:rPr>
          <w:rFonts w:ascii="Helvetica" w:hAnsi="Helvetica" w:cs="Calibri"/>
          <w:color w:val="000000" w:themeColor="text1"/>
          <w:sz w:val="20"/>
          <w:szCs w:val="20"/>
        </w:rPr>
        <w:t xml:space="preserve"> on the eating habits of </w:t>
      </w:r>
      <w:r w:rsidR="000A5E1E" w:rsidRPr="00E41ACE">
        <w:rPr>
          <w:rFonts w:ascii="Helvetica" w:hAnsi="Helvetica" w:cs="Calibri"/>
          <w:color w:val="000000" w:themeColor="text1"/>
          <w:sz w:val="20"/>
          <w:szCs w:val="20"/>
        </w:rPr>
        <w:t>their</w:t>
      </w:r>
      <w:r w:rsidR="0004680F" w:rsidRPr="00E41ACE">
        <w:rPr>
          <w:rFonts w:ascii="Helvetica" w:hAnsi="Helvetica" w:cs="Calibri"/>
          <w:color w:val="000000" w:themeColor="text1"/>
          <w:sz w:val="20"/>
          <w:szCs w:val="20"/>
        </w:rPr>
        <w:t xml:space="preserve"> populations.</w:t>
      </w:r>
    </w:p>
    <w:p w14:paraId="175865DB" w14:textId="72DC7FC8" w:rsidR="00503057" w:rsidRPr="00E41ACE" w:rsidRDefault="00503057" w:rsidP="00020636">
      <w:pPr>
        <w:rPr>
          <w:rFonts w:ascii="Helvetica" w:hAnsi="Helvetica" w:cs="Calibri"/>
          <w:color w:val="000000" w:themeColor="text1"/>
          <w:sz w:val="20"/>
          <w:szCs w:val="20"/>
        </w:rPr>
      </w:pPr>
    </w:p>
    <w:p w14:paraId="0319ED22" w14:textId="321DF031" w:rsidR="00551C83" w:rsidRPr="00E41ACE" w:rsidRDefault="00FE529B" w:rsidP="00020636">
      <w:pPr>
        <w:rPr>
          <w:rFonts w:ascii="Helvetica" w:hAnsi="Helvetica" w:cs="Calibri"/>
          <w:bCs/>
          <w:color w:val="000000" w:themeColor="text1"/>
          <w:sz w:val="20"/>
          <w:szCs w:val="20"/>
        </w:rPr>
      </w:pPr>
      <w:r>
        <w:rPr>
          <w:rFonts w:cs="Arial"/>
          <w:noProof/>
          <w:szCs w:val="20"/>
        </w:rPr>
        <mc:AlternateContent>
          <mc:Choice Requires="wps">
            <w:drawing>
              <wp:anchor distT="0" distB="0" distL="114300" distR="114300" simplePos="0" relativeHeight="251686912" behindDoc="0" locked="0" layoutInCell="1" allowOverlap="1" wp14:anchorId="38290629" wp14:editId="2B4E98C2">
                <wp:simplePos x="0" y="0"/>
                <wp:positionH relativeFrom="column">
                  <wp:posOffset>388033</wp:posOffset>
                </wp:positionH>
                <wp:positionV relativeFrom="paragraph">
                  <wp:posOffset>118385</wp:posOffset>
                </wp:positionV>
                <wp:extent cx="4364966" cy="284671"/>
                <wp:effectExtent l="0" t="0" r="0" b="0"/>
                <wp:wrapNone/>
                <wp:docPr id="34" name="Text Box 34"/>
                <wp:cNvGraphicFramePr/>
                <a:graphic xmlns:a="http://schemas.openxmlformats.org/drawingml/2006/main">
                  <a:graphicData uri="http://schemas.microsoft.com/office/word/2010/wordprocessingShape">
                    <wps:wsp>
                      <wps:cNvSpPr txBox="1"/>
                      <wps:spPr>
                        <a:xfrm>
                          <a:off x="0" y="0"/>
                          <a:ext cx="4364966" cy="284671"/>
                        </a:xfrm>
                        <a:prstGeom prst="rect">
                          <a:avLst/>
                        </a:prstGeom>
                        <a:noFill/>
                        <a:ln w="6350">
                          <a:noFill/>
                        </a:ln>
                      </wps:spPr>
                      <wps:txbx>
                        <w:txbxContent>
                          <w:p w14:paraId="59E9FD23" w14:textId="6CD3DCE7" w:rsidR="00884709" w:rsidRPr="00884709" w:rsidRDefault="00884709">
                            <w:pPr>
                              <w:rPr>
                                <w:rFonts w:ascii="Helvetica" w:hAnsi="Helvetica"/>
                                <w:b/>
                                <w:bCs/>
                                <w:sz w:val="18"/>
                                <w:szCs w:val="18"/>
                              </w:rPr>
                            </w:pPr>
                            <w:r w:rsidRPr="00884709">
                              <w:rPr>
                                <w:rFonts w:ascii="Helvetica" w:hAnsi="Helvetica"/>
                                <w:b/>
                                <w:bCs/>
                                <w:sz w:val="18"/>
                                <w:szCs w:val="18"/>
                              </w:rPr>
                              <w:t>Regional contributions to food demand growth 2008-2027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290629" id="Text Box 34" o:spid="_x0000_s1042" type="#_x0000_t202" style="position:absolute;margin-left:30.55pt;margin-top:9.3pt;width:343.7pt;height:22.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" filled="f" stroked="f" strokeweight=".5pt">
                <v:textbox>
                  <w:txbxContent>
                    <w:p w14:paraId="59E9FD23" w14:textId="6CD3DCE7" w:rsidR="00884709" w:rsidRPr="00884709" w:rsidRDefault="00884709">
                      <w:pPr>
                        <w:rPr>
                          <w:rFonts w:ascii="Helvetica" w:hAnsi="Helvetica"/>
                          <w:b/>
                          <w:bCs/>
                          <w:sz w:val="18"/>
                          <w:szCs w:val="18"/>
                        </w:rPr>
                      </w:pPr>
                      <w:r w:rsidRPr="00884709">
                        <w:rPr>
                          <w:rFonts w:ascii="Helvetica" w:hAnsi="Helvetica"/>
                          <w:b/>
                          <w:bCs/>
                          <w:sz w:val="18"/>
                          <w:szCs w:val="18"/>
                        </w:rPr>
                        <w:t>Regional contributions to food demand growth 2008-2027</w:t>
                      </w:r>
                    </w:p>
                  </w:txbxContent>
                </v:textbox>
              </v:shape>
            </w:pict>
          </mc:Fallback>
        </mc:AlternateContent>
      </w:r>
    </w:p>
    <w:p w14:paraId="4DF4009B" w14:textId="2A754891" w:rsidR="005323EE" w:rsidRPr="00E41ACE" w:rsidRDefault="005323EE" w:rsidP="00020636">
      <w:pPr>
        <w:ind w:firstLine="720"/>
        <w:rPr>
          <w:rFonts w:ascii="Helvetica" w:hAnsi="Helvetica" w:cs="Calibri"/>
          <w:sz w:val="20"/>
          <w:szCs w:val="20"/>
        </w:rPr>
      </w:pPr>
    </w:p>
    <w:p w14:paraId="7A2DB54B" w14:textId="6022E142" w:rsidR="00551C83" w:rsidRPr="00E41ACE" w:rsidRDefault="00092521" w:rsidP="00020636">
      <w:pPr>
        <w:rPr>
          <w:rFonts w:ascii="Helvetica" w:hAnsi="Helvetica"/>
          <w:color w:val="000000" w:themeColor="text1"/>
          <w:sz w:val="20"/>
          <w:szCs w:val="20"/>
        </w:rPr>
      </w:pPr>
      <w:r>
        <w:rPr>
          <w:rFonts w:cs="Arial"/>
          <w:noProof/>
          <w:szCs w:val="20"/>
        </w:rPr>
        <mc:AlternateContent>
          <mc:Choice Requires="wps">
            <w:drawing>
              <wp:anchor distT="0" distB="0" distL="114300" distR="114300" simplePos="0" relativeHeight="251685888" behindDoc="0" locked="0" layoutInCell="1" allowOverlap="1" wp14:anchorId="051480E3" wp14:editId="384E2116">
                <wp:simplePos x="0" y="0"/>
                <wp:positionH relativeFrom="column">
                  <wp:posOffset>120674</wp:posOffset>
                </wp:positionH>
                <wp:positionV relativeFrom="paragraph">
                  <wp:posOffset>2271143</wp:posOffset>
                </wp:positionV>
                <wp:extent cx="5641676" cy="293298"/>
                <wp:effectExtent l="0" t="0" r="0" b="0"/>
                <wp:wrapNone/>
                <wp:docPr id="33" name="Text Box 33"/>
                <wp:cNvGraphicFramePr/>
                <a:graphic xmlns:a="http://schemas.openxmlformats.org/drawingml/2006/main">
                  <a:graphicData uri="http://schemas.microsoft.com/office/word/2010/wordprocessingShape">
                    <wps:wsp>
                      <wps:cNvSpPr txBox="1"/>
                      <wps:spPr>
                        <a:xfrm>
                          <a:off x="0" y="0"/>
                          <a:ext cx="5641676" cy="293298"/>
                        </a:xfrm>
                        <a:prstGeom prst="rect">
                          <a:avLst/>
                        </a:prstGeom>
                        <a:noFill/>
                        <a:ln w="6350">
                          <a:noFill/>
                        </a:ln>
                      </wps:spPr>
                      <wps:txbx>
                        <w:txbxContent>
                          <w:p w14:paraId="761B02F4" w14:textId="6CC23A7C" w:rsidR="004831AE" w:rsidRPr="003B6890" w:rsidRDefault="003B6890" w:rsidP="003B6890">
                            <w:pPr>
                              <w:rPr>
                                <w:rFonts w:ascii="Helvetica" w:hAnsi="Helvetica"/>
                                <w:color w:val="000000" w:themeColor="text1"/>
                                <w:sz w:val="16"/>
                                <w:szCs w:val="16"/>
                              </w:rPr>
                            </w:pPr>
                            <w:r w:rsidRPr="003B6890">
                              <w:rPr>
                                <w:rFonts w:ascii="Helvetica" w:hAnsi="Helvetica"/>
                                <w:b/>
                                <w:bCs/>
                                <w:color w:val="000000" w:themeColor="text1"/>
                                <w:sz w:val="16"/>
                                <w:szCs w:val="16"/>
                              </w:rPr>
                              <w:t xml:space="preserve">Figure </w:t>
                            </w:r>
                            <w:proofErr w:type="gramStart"/>
                            <w:r w:rsidRPr="003B6890">
                              <w:rPr>
                                <w:rFonts w:ascii="Helvetica" w:hAnsi="Helvetica"/>
                                <w:b/>
                                <w:bCs/>
                                <w:color w:val="000000" w:themeColor="text1"/>
                                <w:sz w:val="16"/>
                                <w:szCs w:val="16"/>
                              </w:rPr>
                              <w:t>10</w:t>
                            </w:r>
                            <w:r w:rsidRPr="003B6890">
                              <w:rPr>
                                <w:rFonts w:ascii="Helvetica" w:hAnsi="Helvetica"/>
                                <w:color w:val="000000" w:themeColor="text1"/>
                                <w:sz w:val="16"/>
                                <w:szCs w:val="16"/>
                              </w:rPr>
                              <w:t xml:space="preserve">  OECD</w:t>
                            </w:r>
                            <w:proofErr w:type="gramEnd"/>
                            <w:r w:rsidRPr="003B6890">
                              <w:rPr>
                                <w:rFonts w:ascii="Helvetica" w:hAnsi="Helvetica"/>
                                <w:color w:val="000000" w:themeColor="text1"/>
                                <w:sz w:val="16"/>
                                <w:szCs w:val="16"/>
                              </w:rPr>
                              <w:t xml:space="preserve">-FAO 2018 </w:t>
                            </w:r>
                            <w:hyperlink r:id="rId22" w:history="1">
                              <w:r w:rsidR="004831AE" w:rsidRPr="009A7050">
                                <w:rPr>
                                  <w:rStyle w:val="Hyperlink"/>
                                  <w:rFonts w:ascii="Helvetica" w:hAnsi="Helvetica"/>
                                  <w:sz w:val="16"/>
                                  <w:szCs w:val="16"/>
                                </w:rPr>
                                <w:t>http://dx.doi.org/10.1787/agr-outl-data-en</w:t>
                              </w:r>
                            </w:hyperlink>
                            <w:r w:rsidRPr="003B6890">
                              <w:rPr>
                                <w:rFonts w:ascii="Helvetica" w:hAnsi="Helvetica"/>
                                <w:color w:val="000000" w:themeColor="text1"/>
                                <w:sz w:val="16"/>
                                <w:szCs w:val="16"/>
                              </w:rPr>
                              <w:t xml:space="preserve"> </w:t>
                            </w:r>
                            <w:r w:rsidR="004831AE">
                              <w:rPr>
                                <w:rFonts w:ascii="Helvetica" w:hAnsi="Helvetica"/>
                                <w:color w:val="000000" w:themeColor="text1"/>
                                <w:sz w:val="16"/>
                                <w:szCs w:val="16"/>
                              </w:rPr>
                              <w:t xml:space="preserve">MENA represents </w:t>
                            </w:r>
                            <w:r w:rsidR="002D7448">
                              <w:rPr>
                                <w:rFonts w:ascii="Helvetica" w:hAnsi="Helvetica"/>
                                <w:color w:val="000000" w:themeColor="text1"/>
                                <w:sz w:val="16"/>
                                <w:szCs w:val="16"/>
                              </w:rPr>
                              <w:t>Middle</w:t>
                            </w:r>
                            <w:r w:rsidR="004831AE">
                              <w:rPr>
                                <w:rFonts w:ascii="Helvetica" w:hAnsi="Helvetica"/>
                                <w:color w:val="000000" w:themeColor="text1"/>
                                <w:sz w:val="16"/>
                                <w:szCs w:val="16"/>
                              </w:rPr>
                              <w:t xml:space="preserve"> East and North Africa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1480E3" id="Text Box 33" o:spid="_x0000_s1043" type="#_x0000_t202" style="position:absolute;margin-left:9.5pt;margin-top:178.85pt;width:444.25pt;height:23.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" filled="f" stroked="f" strokeweight=".5pt">
                <v:textbox>
                  <w:txbxContent>
                    <w:p w14:paraId="761B02F4" w14:textId="6CC23A7C" w:rsidR="004831AE" w:rsidRPr="003B6890" w:rsidRDefault="003B6890" w:rsidP="003B6890">
                      <w:pPr>
                        <w:rPr>
                          <w:rFonts w:ascii="Helvetica" w:hAnsi="Helvetica"/>
                          <w:color w:val="000000" w:themeColor="text1"/>
                          <w:sz w:val="16"/>
                          <w:szCs w:val="16"/>
                        </w:rPr>
                      </w:pPr>
                      <w:r w:rsidRPr="003B6890">
                        <w:rPr>
                          <w:rFonts w:ascii="Helvetica" w:hAnsi="Helvetica"/>
                          <w:b/>
                          <w:bCs/>
                          <w:color w:val="000000" w:themeColor="text1"/>
                          <w:sz w:val="16"/>
                          <w:szCs w:val="16"/>
                        </w:rPr>
                        <w:t xml:space="preserve">Figure </w:t>
                      </w:r>
                      <w:proofErr w:type="gramStart"/>
                      <w:r w:rsidRPr="003B6890">
                        <w:rPr>
                          <w:rFonts w:ascii="Helvetica" w:hAnsi="Helvetica"/>
                          <w:b/>
                          <w:bCs/>
                          <w:color w:val="000000" w:themeColor="text1"/>
                          <w:sz w:val="16"/>
                          <w:szCs w:val="16"/>
                        </w:rPr>
                        <w:t>10</w:t>
                      </w:r>
                      <w:r w:rsidRPr="003B6890">
                        <w:rPr>
                          <w:rFonts w:ascii="Helvetica" w:hAnsi="Helvetica"/>
                          <w:color w:val="000000" w:themeColor="text1"/>
                          <w:sz w:val="16"/>
                          <w:szCs w:val="16"/>
                        </w:rPr>
                        <w:t xml:space="preserve">  OECD</w:t>
                      </w:r>
                      <w:proofErr w:type="gramEnd"/>
                      <w:r w:rsidRPr="003B6890">
                        <w:rPr>
                          <w:rFonts w:ascii="Helvetica" w:hAnsi="Helvetica"/>
                          <w:color w:val="000000" w:themeColor="text1"/>
                          <w:sz w:val="16"/>
                          <w:szCs w:val="16"/>
                        </w:rPr>
                        <w:t xml:space="preserve">-FAO 2018 </w:t>
                      </w:r>
                      <w:hyperlink r:id="rId23" w:history="1">
                        <w:r w:rsidR="004831AE" w:rsidRPr="009A7050">
                          <w:rPr>
                            <w:rStyle w:val="Hyperlink"/>
                            <w:rFonts w:ascii="Helvetica" w:hAnsi="Helvetica"/>
                            <w:sz w:val="16"/>
                            <w:szCs w:val="16"/>
                          </w:rPr>
                          <w:t>http://dx.doi.org/10.1787/agr-outl-data-en</w:t>
                        </w:r>
                      </w:hyperlink>
                      <w:r w:rsidRPr="003B6890">
                        <w:rPr>
                          <w:rFonts w:ascii="Helvetica" w:hAnsi="Helvetica"/>
                          <w:color w:val="000000" w:themeColor="text1"/>
                          <w:sz w:val="16"/>
                          <w:szCs w:val="16"/>
                        </w:rPr>
                        <w:t xml:space="preserve"> </w:t>
                      </w:r>
                      <w:r w:rsidR="004831AE">
                        <w:rPr>
                          <w:rFonts w:ascii="Helvetica" w:hAnsi="Helvetica"/>
                          <w:color w:val="000000" w:themeColor="text1"/>
                          <w:sz w:val="16"/>
                          <w:szCs w:val="16"/>
                        </w:rPr>
                        <w:t xml:space="preserve">MENA represents </w:t>
                      </w:r>
                      <w:r w:rsidR="002D7448">
                        <w:rPr>
                          <w:rFonts w:ascii="Helvetica" w:hAnsi="Helvetica"/>
                          <w:color w:val="000000" w:themeColor="text1"/>
                          <w:sz w:val="16"/>
                          <w:szCs w:val="16"/>
                        </w:rPr>
                        <w:t>Middle</w:t>
                      </w:r>
                      <w:r w:rsidR="004831AE">
                        <w:rPr>
                          <w:rFonts w:ascii="Helvetica" w:hAnsi="Helvetica"/>
                          <w:color w:val="000000" w:themeColor="text1"/>
                          <w:sz w:val="16"/>
                          <w:szCs w:val="16"/>
                        </w:rPr>
                        <w:t xml:space="preserve"> East and North Africa</w:t>
                      </w:r>
                    </w:p>
                  </w:txbxContent>
                </v:textbox>
              </v:shape>
            </w:pict>
          </mc:Fallback>
        </mc:AlternateContent>
      </w:r>
      <w:r w:rsidR="00551C83" w:rsidRPr="00E41ACE">
        <w:rPr>
          <w:rFonts w:ascii="Helvetica" w:hAnsi="Helvetica"/>
          <w:noProof/>
          <w:color w:val="000000" w:themeColor="text1"/>
          <w:sz w:val="20"/>
          <w:szCs w:val="20"/>
        </w:rPr>
        <w:drawing>
          <wp:inline distT="0" distB="0" distL="0" distR="0" wp14:anchorId="455C2BB1" wp14:editId="45EC51EB">
            <wp:extent cx="5712460" cy="2340000"/>
            <wp:effectExtent l="0" t="0" r="2540" b="0"/>
            <wp:docPr id="41" name="Picture 41" descr="Bar 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Bar chart&#10;&#10;Description automatically generated with low confidence"/>
                    <pic:cNvPicPr/>
                  </pic:nvPicPr>
                  <pic:blipFill rotWithShape="1">
                    <a:blip r:embed="rId24">
                      <a:extLst>
                        <a:ext uri="{28A0092B-C50C-407E-A947-70E740481C1C}">
                          <a14:useLocalDpi xmlns:a14="http://schemas.microsoft.com/office/drawing/2010/main" val="0"/>
                        </a:ext>
                      </a:extLst>
                    </a:blip>
                    <a:srcRect t="7661" b="20742"/>
                    <a:stretch/>
                  </pic:blipFill>
                  <pic:spPr bwMode="auto">
                    <a:xfrm>
                      <a:off x="0" y="0"/>
                      <a:ext cx="5731510" cy="2347803"/>
                    </a:xfrm>
                    <a:prstGeom prst="rect">
                      <a:avLst/>
                    </a:prstGeom>
                    <a:ln>
                      <a:noFill/>
                    </a:ln>
                    <a:extLst>
                      <a:ext uri="{53640926-AAD7-44D8-BBD7-CCE9431645EC}">
                        <a14:shadowObscured xmlns:a14="http://schemas.microsoft.com/office/drawing/2010/main"/>
                      </a:ext>
                    </a:extLst>
                  </pic:spPr>
                </pic:pic>
              </a:graphicData>
            </a:graphic>
          </wp:inline>
        </w:drawing>
      </w:r>
    </w:p>
    <w:p w14:paraId="5372BB21" w14:textId="579C1E4B" w:rsidR="005F2FF2" w:rsidRPr="00E41ACE" w:rsidRDefault="005F2FF2" w:rsidP="00020636">
      <w:pPr>
        <w:rPr>
          <w:rFonts w:ascii="Helvetica" w:hAnsi="Helvetica"/>
          <w:color w:val="000000" w:themeColor="text1"/>
          <w:sz w:val="20"/>
          <w:szCs w:val="20"/>
        </w:rPr>
      </w:pPr>
    </w:p>
    <w:p w14:paraId="34386054" w14:textId="79339A53" w:rsidR="00DF44B8" w:rsidRDefault="00DF44B8" w:rsidP="00020636">
      <w:pPr>
        <w:pStyle w:val="NormalWeb"/>
        <w:shd w:val="clear" w:color="auto" w:fill="FFFFFF"/>
        <w:textAlignment w:val="baseline"/>
        <w:rPr>
          <w:color w:val="000000" w:themeColor="text1"/>
          <w:szCs w:val="20"/>
        </w:rPr>
      </w:pPr>
      <w:r w:rsidRPr="00E41ACE">
        <w:rPr>
          <w:color w:val="000000" w:themeColor="text1"/>
          <w:szCs w:val="20"/>
        </w:rPr>
        <w:t xml:space="preserve">The </w:t>
      </w:r>
      <w:r w:rsidR="00422FE0" w:rsidRPr="00E41ACE">
        <w:rPr>
          <w:color w:val="000000" w:themeColor="text1"/>
          <w:szCs w:val="20"/>
        </w:rPr>
        <w:t xml:space="preserve">US </w:t>
      </w:r>
      <w:r w:rsidR="000808A5" w:rsidRPr="00E41ACE">
        <w:rPr>
          <w:color w:val="000000" w:themeColor="text1"/>
          <w:szCs w:val="20"/>
        </w:rPr>
        <w:t>government</w:t>
      </w:r>
      <w:r w:rsidR="00422FE0" w:rsidRPr="00E41ACE">
        <w:rPr>
          <w:color w:val="000000" w:themeColor="text1"/>
          <w:szCs w:val="20"/>
        </w:rPr>
        <w:t xml:space="preserve"> </w:t>
      </w:r>
      <w:r w:rsidR="0035454D" w:rsidRPr="00E41ACE">
        <w:rPr>
          <w:color w:val="000000" w:themeColor="text1"/>
          <w:szCs w:val="20"/>
        </w:rPr>
        <w:t xml:space="preserve">identifies </w:t>
      </w:r>
      <w:r w:rsidRPr="00E41ACE">
        <w:rPr>
          <w:color w:val="000000" w:themeColor="text1"/>
          <w:szCs w:val="20"/>
        </w:rPr>
        <w:t>nutrition requirements and over-consumption energy and protein requirements assuming 9.8MJ / 2,342kcal per person</w:t>
      </w:r>
      <w:r w:rsidR="006E55A7" w:rsidRPr="00E41ACE">
        <w:rPr>
          <w:color w:val="000000" w:themeColor="text1"/>
          <w:szCs w:val="20"/>
        </w:rPr>
        <w:t>,</w:t>
      </w:r>
      <w:r w:rsidRPr="00E41ACE">
        <w:rPr>
          <w:color w:val="000000" w:themeColor="text1"/>
          <w:szCs w:val="20"/>
        </w:rPr>
        <w:t xml:space="preserve"> per day</w:t>
      </w:r>
      <w:r w:rsidR="006E55A7" w:rsidRPr="00E41ACE">
        <w:rPr>
          <w:color w:val="000000" w:themeColor="text1"/>
          <w:szCs w:val="20"/>
        </w:rPr>
        <w:t>,</w:t>
      </w:r>
      <w:r w:rsidRPr="00E41ACE">
        <w:rPr>
          <w:color w:val="000000" w:themeColor="text1"/>
          <w:szCs w:val="20"/>
        </w:rPr>
        <w:t xml:space="preserve"> per 52g/day were assumed, with any excess given to over consumption</w:t>
      </w:r>
      <w:r w:rsidR="006E55A7" w:rsidRPr="00E41ACE">
        <w:rPr>
          <w:color w:val="000000" w:themeColor="text1"/>
          <w:szCs w:val="20"/>
        </w:rPr>
        <w:t>, c</w:t>
      </w:r>
      <w:r w:rsidR="00A76F4F" w:rsidRPr="00E41ACE">
        <w:rPr>
          <w:color w:val="000000" w:themeColor="text1"/>
          <w:szCs w:val="20"/>
        </w:rPr>
        <w:t>alorie consumption</w:t>
      </w:r>
      <w:r w:rsidR="00E53EE0" w:rsidRPr="00E41ACE">
        <w:rPr>
          <w:color w:val="000000" w:themeColor="text1"/>
          <w:szCs w:val="20"/>
        </w:rPr>
        <w:t xml:space="preserve"> </w:t>
      </w:r>
      <w:r w:rsidR="00E071D4" w:rsidRPr="00E41ACE">
        <w:rPr>
          <w:color w:val="000000" w:themeColor="text1"/>
          <w:szCs w:val="20"/>
        </w:rPr>
        <w:t>appears to be increasing over time as the daily calorie rate per person is beginning to rise</w:t>
      </w:r>
      <w:r w:rsidR="00A76F4F" w:rsidRPr="00E41ACE">
        <w:rPr>
          <w:color w:val="000000" w:themeColor="text1"/>
          <w:szCs w:val="20"/>
        </w:rPr>
        <w:t xml:space="preserve"> across the world</w:t>
      </w:r>
      <w:r w:rsidR="00E071D4" w:rsidRPr="00E41ACE">
        <w:rPr>
          <w:color w:val="000000" w:themeColor="text1"/>
          <w:szCs w:val="20"/>
        </w:rPr>
        <w:t xml:space="preserve">. </w:t>
      </w:r>
    </w:p>
    <w:p w14:paraId="42181378" w14:textId="3492E337" w:rsidR="00DA513E" w:rsidRPr="00E41ACE" w:rsidRDefault="00DA513E" w:rsidP="00020636">
      <w:pPr>
        <w:pStyle w:val="NormalWeb"/>
        <w:shd w:val="clear" w:color="auto" w:fill="FFFFFF"/>
        <w:textAlignment w:val="baseline"/>
        <w:rPr>
          <w:rFonts w:cs="Calibri"/>
          <w:bCs/>
          <w:color w:val="000000" w:themeColor="text1"/>
          <w:szCs w:val="20"/>
        </w:rPr>
      </w:pPr>
      <w:r>
        <w:rPr>
          <w:rFonts w:cs="Arial"/>
          <w:noProof/>
          <w:szCs w:val="20"/>
        </w:rPr>
        <mc:AlternateContent>
          <mc:Choice Requires="wps">
            <w:drawing>
              <wp:anchor distT="0" distB="0" distL="114300" distR="114300" simplePos="0" relativeHeight="251691008" behindDoc="0" locked="0" layoutInCell="1" allowOverlap="1" wp14:anchorId="30BA8156" wp14:editId="289E064D">
                <wp:simplePos x="0" y="0"/>
                <wp:positionH relativeFrom="column">
                  <wp:posOffset>-3151</wp:posOffset>
                </wp:positionH>
                <wp:positionV relativeFrom="paragraph">
                  <wp:posOffset>68100</wp:posOffset>
                </wp:positionV>
                <wp:extent cx="4364966" cy="284671"/>
                <wp:effectExtent l="0" t="0" r="0" b="0"/>
                <wp:wrapNone/>
                <wp:docPr id="36" name="Text Box 36"/>
                <wp:cNvGraphicFramePr/>
                <a:graphic xmlns:a="http://schemas.openxmlformats.org/drawingml/2006/main">
                  <a:graphicData uri="http://schemas.microsoft.com/office/word/2010/wordprocessingShape">
                    <wps:wsp>
                      <wps:cNvSpPr txBox="1"/>
                      <wps:spPr>
                        <a:xfrm>
                          <a:off x="0" y="0"/>
                          <a:ext cx="4364966" cy="284671"/>
                        </a:xfrm>
                        <a:prstGeom prst="rect">
                          <a:avLst/>
                        </a:prstGeom>
                        <a:noFill/>
                        <a:ln w="6350">
                          <a:noFill/>
                        </a:ln>
                      </wps:spPr>
                      <wps:txbx>
                        <w:txbxContent>
                          <w:p w14:paraId="49992F2E" w14:textId="678BA164" w:rsidR="00291E58" w:rsidRPr="00884709" w:rsidRDefault="00291E58" w:rsidP="00291E58">
                            <w:pPr>
                              <w:rPr>
                                <w:rFonts w:ascii="Helvetica" w:hAnsi="Helvetica"/>
                                <w:b/>
                                <w:bCs/>
                                <w:sz w:val="18"/>
                                <w:szCs w:val="18"/>
                              </w:rPr>
                            </w:pPr>
                            <w:r>
                              <w:rPr>
                                <w:rFonts w:ascii="Helvetica" w:hAnsi="Helvetica"/>
                                <w:b/>
                                <w:bCs/>
                                <w:sz w:val="18"/>
                                <w:szCs w:val="18"/>
                              </w:rPr>
                              <w:t>Per capita calorie availability for maize versus other food products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BA8156" id="Text Box 36" o:spid="_x0000_s1044" type="#_x0000_t202" style="position:absolute;margin-left:-.25pt;margin-top:5.35pt;width:343.7pt;height:22.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" filled="f" stroked="f" strokeweight=".5pt">
                <v:textbox>
                  <w:txbxContent>
                    <w:p w14:paraId="49992F2E" w14:textId="678BA164" w:rsidR="00291E58" w:rsidRPr="00884709" w:rsidRDefault="00291E58" w:rsidP="00291E58">
                      <w:pPr>
                        <w:rPr>
                          <w:rFonts w:ascii="Helvetica" w:hAnsi="Helvetica"/>
                          <w:b/>
                          <w:bCs/>
                          <w:sz w:val="18"/>
                          <w:szCs w:val="18"/>
                        </w:rPr>
                      </w:pPr>
                      <w:r>
                        <w:rPr>
                          <w:rFonts w:ascii="Helvetica" w:hAnsi="Helvetica"/>
                          <w:b/>
                          <w:bCs/>
                          <w:sz w:val="18"/>
                          <w:szCs w:val="18"/>
                        </w:rPr>
                        <w:t>Per capita calorie availability for maize versus other food products</w:t>
                      </w:r>
                    </w:p>
                  </w:txbxContent>
                </v:textbox>
              </v:shape>
            </w:pict>
          </mc:Fallback>
        </mc:AlternateContent>
      </w:r>
    </w:p>
    <w:p w14:paraId="6FB3C5D7" w14:textId="02238B27" w:rsidR="00090A0D" w:rsidRPr="00E41ACE" w:rsidRDefault="00092521" w:rsidP="00020636">
      <w:pPr>
        <w:pStyle w:val="NormalWeb"/>
        <w:shd w:val="clear" w:color="auto" w:fill="FFFFFF"/>
        <w:textAlignment w:val="baseline"/>
        <w:rPr>
          <w:rFonts w:cs="Calibri"/>
          <w:bCs/>
          <w:color w:val="000000" w:themeColor="text1"/>
          <w:szCs w:val="20"/>
        </w:rPr>
      </w:pPr>
      <w:r>
        <w:rPr>
          <w:rFonts w:cs="Arial"/>
          <w:noProof/>
          <w:szCs w:val="20"/>
        </w:rPr>
        <mc:AlternateContent>
          <mc:Choice Requires="wps">
            <w:drawing>
              <wp:anchor distT="0" distB="0" distL="114300" distR="114300" simplePos="0" relativeHeight="251693056" behindDoc="0" locked="0" layoutInCell="1" allowOverlap="1" wp14:anchorId="074FA90A" wp14:editId="6F61F1DC">
                <wp:simplePos x="0" y="0"/>
                <wp:positionH relativeFrom="column">
                  <wp:posOffset>1006</wp:posOffset>
                </wp:positionH>
                <wp:positionV relativeFrom="paragraph">
                  <wp:posOffset>1923642</wp:posOffset>
                </wp:positionV>
                <wp:extent cx="5641676" cy="293298"/>
                <wp:effectExtent l="0" t="0" r="0" b="0"/>
                <wp:wrapNone/>
                <wp:docPr id="37" name="Text Box 37"/>
                <wp:cNvGraphicFramePr/>
                <a:graphic xmlns:a="http://schemas.openxmlformats.org/drawingml/2006/main">
                  <a:graphicData uri="http://schemas.microsoft.com/office/word/2010/wordprocessingShape">
                    <wps:wsp>
                      <wps:cNvSpPr txBox="1"/>
                      <wps:spPr>
                        <a:xfrm>
                          <a:off x="0" y="0"/>
                          <a:ext cx="5641676" cy="293298"/>
                        </a:xfrm>
                        <a:prstGeom prst="rect">
                          <a:avLst/>
                        </a:prstGeom>
                        <a:noFill/>
                        <a:ln w="6350">
                          <a:noFill/>
                        </a:ln>
                      </wps:spPr>
                      <wps:txbx>
                        <w:txbxContent>
                          <w:p w14:paraId="2A8CE59E" w14:textId="6B04E912" w:rsidR="00092521" w:rsidRPr="003B6890" w:rsidRDefault="00092521" w:rsidP="003B6890">
                            <w:pPr>
                              <w:rPr>
                                <w:rFonts w:ascii="Helvetica" w:hAnsi="Helvetica"/>
                                <w:color w:val="000000" w:themeColor="text1"/>
                                <w:sz w:val="16"/>
                                <w:szCs w:val="16"/>
                              </w:rPr>
                            </w:pPr>
                            <w:r w:rsidRPr="003B6890">
                              <w:rPr>
                                <w:rFonts w:ascii="Helvetica" w:hAnsi="Helvetica"/>
                                <w:b/>
                                <w:bCs/>
                                <w:color w:val="000000" w:themeColor="text1"/>
                                <w:sz w:val="16"/>
                                <w:szCs w:val="16"/>
                              </w:rPr>
                              <w:t>Figure 1</w:t>
                            </w:r>
                            <w:r>
                              <w:rPr>
                                <w:rFonts w:ascii="Helvetica" w:hAnsi="Helvetica"/>
                                <w:b/>
                                <w:bCs/>
                                <w:color w:val="000000" w:themeColor="text1"/>
                                <w:sz w:val="16"/>
                                <w:szCs w:val="16"/>
                              </w:rPr>
                              <w:t>1</w:t>
                            </w:r>
                            <w:r w:rsidRPr="003B6890">
                              <w:rPr>
                                <w:rFonts w:ascii="Helvetica" w:hAnsi="Helvetica"/>
                                <w:color w:val="000000" w:themeColor="text1"/>
                                <w:sz w:val="16"/>
                                <w:szCs w:val="16"/>
                              </w:rPr>
                              <w:t xml:space="preserve"> OECD-FAO 2018 </w:t>
                            </w:r>
                            <w:hyperlink r:id="rId25" w:history="1">
                              <w:r w:rsidRPr="009A7050">
                                <w:rPr>
                                  <w:rFonts w:ascii="Helvetica" w:hAnsi="Helvetica"/>
                                  <w:sz w:val="16"/>
                                  <w:szCs w:val="16"/>
                                </w:rPr>
                                <w:t>http://dx.doi.org/10.1787/agr-outl-data-en</w:t>
                              </w:r>
                            </w:hyperlink>
                            <w:r w:rsidRPr="003B6890">
                              <w:rPr>
                                <w:rFonts w:ascii="Helvetica" w:hAnsi="Helvetica"/>
                                <w:color w:val="000000" w:themeColor="text1"/>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4FA90A" id="Text Box 37" o:spid="_x0000_s1045" type="#_x0000_t202" style="position:absolute;margin-left:.1pt;margin-top:151.45pt;width:444.25pt;height:23.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" filled="f" stroked="f" strokeweight=".5pt">
                <v:textbox>
                  <w:txbxContent>
                    <w:p w14:paraId="2A8CE59E" w14:textId="6B04E912" w:rsidR="00092521" w:rsidRPr="003B6890" w:rsidRDefault="00092521" w:rsidP="003B6890">
                      <w:pPr>
                        <w:rPr>
                          <w:rFonts w:ascii="Helvetica" w:hAnsi="Helvetica"/>
                          <w:color w:val="000000" w:themeColor="text1"/>
                          <w:sz w:val="16"/>
                          <w:szCs w:val="16"/>
                        </w:rPr>
                      </w:pPr>
                      <w:r w:rsidRPr="003B6890">
                        <w:rPr>
                          <w:rFonts w:ascii="Helvetica" w:hAnsi="Helvetica"/>
                          <w:b/>
                          <w:bCs/>
                          <w:color w:val="000000" w:themeColor="text1"/>
                          <w:sz w:val="16"/>
                          <w:szCs w:val="16"/>
                        </w:rPr>
                        <w:t>Figure 1</w:t>
                      </w:r>
                      <w:r>
                        <w:rPr>
                          <w:rFonts w:ascii="Helvetica" w:hAnsi="Helvetica"/>
                          <w:b/>
                          <w:bCs/>
                          <w:color w:val="000000" w:themeColor="text1"/>
                          <w:sz w:val="16"/>
                          <w:szCs w:val="16"/>
                        </w:rPr>
                        <w:t>1</w:t>
                      </w:r>
                      <w:r w:rsidRPr="003B6890">
                        <w:rPr>
                          <w:rFonts w:ascii="Helvetica" w:hAnsi="Helvetica"/>
                          <w:color w:val="000000" w:themeColor="text1"/>
                          <w:sz w:val="16"/>
                          <w:szCs w:val="16"/>
                        </w:rPr>
                        <w:t xml:space="preserve"> OECD-FAO 2018 </w:t>
                      </w:r>
                      <w:hyperlink r:id="rId26" w:history="1">
                        <w:r w:rsidRPr="009A7050">
                          <w:rPr>
                            <w:rFonts w:ascii="Helvetica" w:hAnsi="Helvetica"/>
                            <w:sz w:val="16"/>
                            <w:szCs w:val="16"/>
                          </w:rPr>
                          <w:t>http://dx.doi.org/10.1787/agr-outl-data-en</w:t>
                        </w:r>
                      </w:hyperlink>
                      <w:r w:rsidRPr="003B6890">
                        <w:rPr>
                          <w:rFonts w:ascii="Helvetica" w:hAnsi="Helvetica"/>
                          <w:color w:val="000000" w:themeColor="text1"/>
                          <w:sz w:val="16"/>
                          <w:szCs w:val="16"/>
                        </w:rPr>
                        <w:t xml:space="preserve"> </w:t>
                      </w:r>
                    </w:p>
                  </w:txbxContent>
                </v:textbox>
              </v:shape>
            </w:pict>
          </mc:Fallback>
        </mc:AlternateContent>
      </w:r>
      <w:r w:rsidR="00090A0D" w:rsidRPr="00E41ACE">
        <w:rPr>
          <w:rFonts w:cs="Calibri"/>
          <w:noProof/>
          <w:color w:val="201F1E"/>
        </w:rPr>
        <w:drawing>
          <wp:inline distT="0" distB="0" distL="0" distR="0" wp14:anchorId="1519D3BB" wp14:editId="3C0BCEF8">
            <wp:extent cx="5382260" cy="1872000"/>
            <wp:effectExtent l="0" t="0" r="0" b="0"/>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rotWithShape="1">
                    <a:blip r:embed="rId27">
                      <a:extLst>
                        <a:ext uri="{28A0092B-C50C-407E-A947-70E740481C1C}">
                          <a14:useLocalDpi xmlns:a14="http://schemas.microsoft.com/office/drawing/2010/main" val="0"/>
                        </a:ext>
                      </a:extLst>
                    </a:blip>
                    <a:srcRect l="-1" t="12580" r="-1670" b="-3122"/>
                    <a:stretch/>
                  </pic:blipFill>
                  <pic:spPr bwMode="auto">
                    <a:xfrm>
                      <a:off x="0" y="0"/>
                      <a:ext cx="5400000" cy="1878170"/>
                    </a:xfrm>
                    <a:prstGeom prst="rect">
                      <a:avLst/>
                    </a:prstGeom>
                    <a:ln>
                      <a:noFill/>
                    </a:ln>
                    <a:extLst>
                      <a:ext uri="{53640926-AAD7-44D8-BBD7-CCE9431645EC}">
                        <a14:shadowObscured xmlns:a14="http://schemas.microsoft.com/office/drawing/2010/main"/>
                      </a:ext>
                    </a:extLst>
                  </pic:spPr>
                </pic:pic>
              </a:graphicData>
            </a:graphic>
          </wp:inline>
        </w:drawing>
      </w:r>
    </w:p>
    <w:p w14:paraId="42D0219D" w14:textId="7C76AB97" w:rsidR="005863C2" w:rsidRPr="00E41ACE" w:rsidRDefault="005863C2" w:rsidP="00020636">
      <w:pPr>
        <w:pStyle w:val="NormalWeb"/>
        <w:shd w:val="clear" w:color="auto" w:fill="FFFFFF"/>
        <w:textAlignment w:val="baseline"/>
        <w:rPr>
          <w:color w:val="000000" w:themeColor="text1"/>
          <w:szCs w:val="20"/>
        </w:rPr>
      </w:pPr>
    </w:p>
    <w:p w14:paraId="54A10E61" w14:textId="2583952A" w:rsidR="00834030" w:rsidRPr="00E41ACE" w:rsidRDefault="00834030" w:rsidP="00020636">
      <w:pPr>
        <w:rPr>
          <w:rFonts w:ascii="Helvetica" w:hAnsi="Helvetica"/>
          <w:color w:val="000000" w:themeColor="text1"/>
          <w:sz w:val="20"/>
          <w:szCs w:val="20"/>
        </w:rPr>
      </w:pPr>
      <w:r w:rsidRPr="00E41ACE">
        <w:rPr>
          <w:rFonts w:ascii="Helvetica" w:hAnsi="Helvetica" w:cs="Calibri Light"/>
          <w:color w:val="000000" w:themeColor="text1"/>
          <w:sz w:val="20"/>
          <w:szCs w:val="20"/>
        </w:rPr>
        <w:t>Over-consumption of food is at least as equal contributor to food system losses as general consumer food waste. </w:t>
      </w:r>
      <w:r w:rsidR="002A18F8" w:rsidRPr="00E41ACE">
        <w:rPr>
          <w:rFonts w:ascii="Helvetica" w:hAnsi="Helvetica" w:cs="Calibri Light"/>
          <w:color w:val="000000" w:themeColor="text1"/>
          <w:sz w:val="20"/>
          <w:szCs w:val="20"/>
        </w:rPr>
        <w:t>UK-</w:t>
      </w:r>
      <w:r w:rsidR="002A18F8" w:rsidRPr="00E41ACE">
        <w:rPr>
          <w:rFonts w:ascii="Helvetica" w:hAnsi="Helvetica" w:cs="Open Sans"/>
          <w:color w:val="000000"/>
          <w:sz w:val="20"/>
          <w:szCs w:val="20"/>
          <w:shd w:val="clear" w:color="auto" w:fill="FFFFFF"/>
        </w:rPr>
        <w:t>climate action</w:t>
      </w:r>
      <w:r w:rsidR="002A18F8" w:rsidRPr="00E41ACE">
        <w:rPr>
          <w:rFonts w:ascii="Helvetica" w:hAnsi="Helvetica"/>
          <w:color w:val="000000" w:themeColor="text1"/>
          <w:sz w:val="20"/>
          <w:szCs w:val="20"/>
        </w:rPr>
        <w:t xml:space="preserve"> group </w:t>
      </w:r>
      <w:r w:rsidR="002A18F8" w:rsidRPr="00E41ACE">
        <w:rPr>
          <w:rFonts w:ascii="Helvetica" w:hAnsi="Helvetica" w:cs="Open Sans"/>
          <w:color w:val="000000"/>
          <w:sz w:val="20"/>
          <w:szCs w:val="20"/>
          <w:shd w:val="clear" w:color="auto" w:fill="FFFFFF"/>
        </w:rPr>
        <w:t>WRAP states that i</w:t>
      </w:r>
      <w:r w:rsidRPr="00E41ACE">
        <w:rPr>
          <w:rFonts w:ascii="Helvetica" w:hAnsi="Helvetica"/>
          <w:color w:val="000000" w:themeColor="text1"/>
          <w:sz w:val="20"/>
          <w:szCs w:val="20"/>
        </w:rPr>
        <w:t>n the UK we waste UK£ 19bn annually on food waste, enough to feed a quarter of the world’s population</w:t>
      </w:r>
      <w:r w:rsidR="009E2D89" w:rsidRPr="00E41ACE">
        <w:rPr>
          <w:rFonts w:ascii="Helvetica" w:hAnsi="Helvetica"/>
          <w:color w:val="000000" w:themeColor="text1"/>
          <w:sz w:val="20"/>
          <w:szCs w:val="20"/>
        </w:rPr>
        <w:t>, and i</w:t>
      </w:r>
      <w:r w:rsidR="00D44EA5" w:rsidRPr="00E41ACE">
        <w:rPr>
          <w:rFonts w:ascii="Helvetica" w:hAnsi="Helvetica"/>
          <w:color w:val="000000" w:themeColor="text1"/>
          <w:sz w:val="20"/>
          <w:szCs w:val="20"/>
        </w:rPr>
        <w:t xml:space="preserve">f food waste </w:t>
      </w:r>
      <w:r w:rsidR="00241822" w:rsidRPr="00E41ACE">
        <w:rPr>
          <w:rFonts w:ascii="Helvetica" w:hAnsi="Helvetica"/>
          <w:color w:val="000000" w:themeColor="text1"/>
          <w:sz w:val="20"/>
          <w:szCs w:val="20"/>
        </w:rPr>
        <w:t xml:space="preserve">globally </w:t>
      </w:r>
      <w:r w:rsidR="00D44EA5" w:rsidRPr="00E41ACE">
        <w:rPr>
          <w:rFonts w:ascii="Helvetica" w:hAnsi="Helvetica"/>
          <w:color w:val="000000" w:themeColor="text1"/>
          <w:sz w:val="20"/>
          <w:szCs w:val="20"/>
        </w:rPr>
        <w:t xml:space="preserve">was a </w:t>
      </w:r>
      <w:r w:rsidR="00816CC1" w:rsidRPr="00E41ACE">
        <w:rPr>
          <w:rFonts w:ascii="Helvetica" w:hAnsi="Helvetica"/>
          <w:color w:val="000000" w:themeColor="text1"/>
          <w:sz w:val="20"/>
          <w:szCs w:val="20"/>
        </w:rPr>
        <w:t>country,</w:t>
      </w:r>
      <w:r w:rsidR="00D44EA5" w:rsidRPr="00E41ACE">
        <w:rPr>
          <w:rFonts w:ascii="Helvetica" w:hAnsi="Helvetica"/>
          <w:color w:val="000000" w:themeColor="text1"/>
          <w:sz w:val="20"/>
          <w:szCs w:val="20"/>
        </w:rPr>
        <w:t xml:space="preserve"> it would only be behind China and the US.</w:t>
      </w:r>
    </w:p>
    <w:p w14:paraId="32AD6599" w14:textId="6CFECAA7" w:rsidR="009457F6" w:rsidRDefault="009457F6" w:rsidP="00020636">
      <w:pPr>
        <w:rPr>
          <w:rFonts w:ascii="Helvetica" w:hAnsi="Helvetica" w:cs="Calibri Light"/>
          <w:color w:val="000000" w:themeColor="text1"/>
          <w:sz w:val="20"/>
          <w:szCs w:val="20"/>
        </w:rPr>
      </w:pPr>
    </w:p>
    <w:p w14:paraId="0ED368B4" w14:textId="122156C6" w:rsidR="000070BD" w:rsidRPr="00E41ACE" w:rsidRDefault="00F70E6E" w:rsidP="00020636">
      <w:pPr>
        <w:rPr>
          <w:rFonts w:ascii="Helvetica" w:hAnsi="Helvetica" w:cs="Calibri Light"/>
          <w:color w:val="000000" w:themeColor="text1"/>
          <w:sz w:val="20"/>
          <w:szCs w:val="20"/>
        </w:rPr>
      </w:pPr>
      <w:r>
        <w:rPr>
          <w:rFonts w:cs="Arial"/>
          <w:noProof/>
          <w:szCs w:val="20"/>
        </w:rPr>
        <w:lastRenderedPageBreak/>
        <mc:AlternateContent>
          <mc:Choice Requires="wps">
            <w:drawing>
              <wp:anchor distT="0" distB="0" distL="114300" distR="114300" simplePos="0" relativeHeight="251695104" behindDoc="0" locked="0" layoutInCell="1" allowOverlap="1" wp14:anchorId="710238BB" wp14:editId="240AA25A">
                <wp:simplePos x="0" y="0"/>
                <wp:positionH relativeFrom="column">
                  <wp:posOffset>690113</wp:posOffset>
                </wp:positionH>
                <wp:positionV relativeFrom="paragraph">
                  <wp:posOffset>2432649</wp:posOffset>
                </wp:positionV>
                <wp:extent cx="4416725" cy="405442"/>
                <wp:effectExtent l="0" t="0" r="0" b="0"/>
                <wp:wrapNone/>
                <wp:docPr id="42" name="Text Box 42"/>
                <wp:cNvGraphicFramePr/>
                <a:graphic xmlns:a="http://schemas.openxmlformats.org/drawingml/2006/main">
                  <a:graphicData uri="http://schemas.microsoft.com/office/word/2010/wordprocessingShape">
                    <wps:wsp>
                      <wps:cNvSpPr txBox="1"/>
                      <wps:spPr>
                        <a:xfrm>
                          <a:off x="0" y="0"/>
                          <a:ext cx="4416725" cy="405442"/>
                        </a:xfrm>
                        <a:prstGeom prst="rect">
                          <a:avLst/>
                        </a:prstGeom>
                        <a:noFill/>
                        <a:ln w="6350">
                          <a:noFill/>
                        </a:ln>
                      </wps:spPr>
                      <wps:txbx>
                        <w:txbxContent>
                          <w:p w14:paraId="2DA36459" w14:textId="3AE75FFE" w:rsidR="002F0545" w:rsidRPr="002F0545" w:rsidRDefault="00715FEF" w:rsidP="002F0545">
                            <w:pPr>
                              <w:rPr>
                                <w:rFonts w:ascii="Helvetica" w:hAnsi="Helvetica"/>
                                <w:color w:val="000000" w:themeColor="text1"/>
                                <w:sz w:val="16"/>
                                <w:szCs w:val="16"/>
                              </w:rPr>
                            </w:pPr>
                            <w:r w:rsidRPr="003B6890">
                              <w:rPr>
                                <w:rFonts w:ascii="Helvetica" w:hAnsi="Helvetica"/>
                                <w:b/>
                                <w:bCs/>
                                <w:color w:val="000000" w:themeColor="text1"/>
                                <w:sz w:val="16"/>
                                <w:szCs w:val="16"/>
                              </w:rPr>
                              <w:t>Figure 1</w:t>
                            </w:r>
                            <w:r>
                              <w:rPr>
                                <w:rFonts w:ascii="Helvetica" w:hAnsi="Helvetica"/>
                                <w:b/>
                                <w:bCs/>
                                <w:color w:val="000000" w:themeColor="text1"/>
                                <w:sz w:val="16"/>
                                <w:szCs w:val="16"/>
                              </w:rPr>
                              <w:t>2</w:t>
                            </w:r>
                            <w:r w:rsidRPr="003B6890">
                              <w:rPr>
                                <w:rFonts w:ascii="Helvetica" w:hAnsi="Helvetica"/>
                                <w:color w:val="000000" w:themeColor="text1"/>
                                <w:sz w:val="16"/>
                                <w:szCs w:val="16"/>
                              </w:rPr>
                              <w:t xml:space="preserve"> </w:t>
                            </w:r>
                            <w:proofErr w:type="spellStart"/>
                            <w:r w:rsidR="002F0545">
                              <w:rPr>
                                <w:rFonts w:ascii="Helvetica" w:hAnsi="Helvetica"/>
                                <w:color w:val="000000" w:themeColor="text1"/>
                                <w:sz w:val="16"/>
                                <w:szCs w:val="16"/>
                              </w:rPr>
                              <w:t>Cent</w:t>
                            </w:r>
                            <w:r w:rsidR="0035249A">
                              <w:rPr>
                                <w:rFonts w:ascii="Helvetica" w:hAnsi="Helvetica"/>
                                <w:color w:val="000000" w:themeColor="text1"/>
                                <w:sz w:val="16"/>
                                <w:szCs w:val="16"/>
                              </w:rPr>
                              <w:t>er</w:t>
                            </w:r>
                            <w:proofErr w:type="spellEnd"/>
                            <w:r w:rsidR="002F0545">
                              <w:rPr>
                                <w:rFonts w:ascii="Helvetica" w:hAnsi="Helvetica"/>
                                <w:color w:val="000000" w:themeColor="text1"/>
                                <w:sz w:val="16"/>
                                <w:szCs w:val="16"/>
                              </w:rPr>
                              <w:t xml:space="preserve"> for Sustainable </w:t>
                            </w:r>
                            <w:r w:rsidR="00882D10">
                              <w:rPr>
                                <w:rFonts w:ascii="Helvetica" w:hAnsi="Helvetica"/>
                                <w:color w:val="000000" w:themeColor="text1"/>
                                <w:sz w:val="16"/>
                                <w:szCs w:val="16"/>
                              </w:rPr>
                              <w:t>Systems:</w:t>
                            </w:r>
                            <w:r w:rsidR="002F0545">
                              <w:rPr>
                                <w:rFonts w:ascii="Helvetica" w:hAnsi="Helvetica"/>
                                <w:color w:val="000000" w:themeColor="text1"/>
                                <w:sz w:val="16"/>
                                <w:szCs w:val="16"/>
                              </w:rPr>
                              <w:t xml:space="preserve"> </w:t>
                            </w:r>
                            <w:r w:rsidR="002F0545" w:rsidRPr="002F0545">
                              <w:rPr>
                                <w:rFonts w:ascii="Helvetica" w:hAnsi="Helvetica"/>
                                <w:color w:val="000000" w:themeColor="text1"/>
                                <w:sz w:val="16"/>
                                <w:szCs w:val="16"/>
                              </w:rPr>
                              <w:t>U.S. Environmental Footprint Factsheet</w:t>
                            </w:r>
                          </w:p>
                          <w:p w14:paraId="01886778" w14:textId="704D6DB1" w:rsidR="00715FEF" w:rsidRPr="002F0545" w:rsidRDefault="00715FEF" w:rsidP="00715FEF">
                            <w:pPr>
                              <w:rPr>
                                <w:rFonts w:ascii="Helvetica" w:hAnsi="Helvetica"/>
                                <w:color w:val="000000" w:themeColor="tex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0238BB" id="Text Box 42" o:spid="_x0000_s1046" type="#_x0000_t202" style="position:absolute;margin-left:54.35pt;margin-top:191.55pt;width:347.75pt;height:31.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" filled="f" stroked="f" strokeweight=".5pt">
                <v:textbox>
                  <w:txbxContent>
                    <w:p w14:paraId="2DA36459" w14:textId="3AE75FFE" w:rsidR="002F0545" w:rsidRPr="002F0545" w:rsidRDefault="00715FEF" w:rsidP="002F0545">
                      <w:pPr>
                        <w:rPr>
                          <w:rFonts w:ascii="Helvetica" w:hAnsi="Helvetica"/>
                          <w:color w:val="000000" w:themeColor="text1"/>
                          <w:sz w:val="16"/>
                          <w:szCs w:val="16"/>
                        </w:rPr>
                      </w:pPr>
                      <w:r w:rsidRPr="003B6890">
                        <w:rPr>
                          <w:rFonts w:ascii="Helvetica" w:hAnsi="Helvetica"/>
                          <w:b/>
                          <w:bCs/>
                          <w:color w:val="000000" w:themeColor="text1"/>
                          <w:sz w:val="16"/>
                          <w:szCs w:val="16"/>
                        </w:rPr>
                        <w:t>Figure 1</w:t>
                      </w:r>
                      <w:r>
                        <w:rPr>
                          <w:rFonts w:ascii="Helvetica" w:hAnsi="Helvetica"/>
                          <w:b/>
                          <w:bCs/>
                          <w:color w:val="000000" w:themeColor="text1"/>
                          <w:sz w:val="16"/>
                          <w:szCs w:val="16"/>
                        </w:rPr>
                        <w:t>2</w:t>
                      </w:r>
                      <w:r w:rsidRPr="003B6890">
                        <w:rPr>
                          <w:rFonts w:ascii="Helvetica" w:hAnsi="Helvetica"/>
                          <w:color w:val="000000" w:themeColor="text1"/>
                          <w:sz w:val="16"/>
                          <w:szCs w:val="16"/>
                        </w:rPr>
                        <w:t xml:space="preserve"> </w:t>
                      </w:r>
                      <w:proofErr w:type="spellStart"/>
                      <w:r w:rsidR="002F0545">
                        <w:rPr>
                          <w:rFonts w:ascii="Helvetica" w:hAnsi="Helvetica"/>
                          <w:color w:val="000000" w:themeColor="text1"/>
                          <w:sz w:val="16"/>
                          <w:szCs w:val="16"/>
                        </w:rPr>
                        <w:t>Cent</w:t>
                      </w:r>
                      <w:r w:rsidR="0035249A">
                        <w:rPr>
                          <w:rFonts w:ascii="Helvetica" w:hAnsi="Helvetica"/>
                          <w:color w:val="000000" w:themeColor="text1"/>
                          <w:sz w:val="16"/>
                          <w:szCs w:val="16"/>
                        </w:rPr>
                        <w:t>er</w:t>
                      </w:r>
                      <w:proofErr w:type="spellEnd"/>
                      <w:r w:rsidR="002F0545">
                        <w:rPr>
                          <w:rFonts w:ascii="Helvetica" w:hAnsi="Helvetica"/>
                          <w:color w:val="000000" w:themeColor="text1"/>
                          <w:sz w:val="16"/>
                          <w:szCs w:val="16"/>
                        </w:rPr>
                        <w:t xml:space="preserve"> for Sustainable </w:t>
                      </w:r>
                      <w:r w:rsidR="00882D10">
                        <w:rPr>
                          <w:rFonts w:ascii="Helvetica" w:hAnsi="Helvetica"/>
                          <w:color w:val="000000" w:themeColor="text1"/>
                          <w:sz w:val="16"/>
                          <w:szCs w:val="16"/>
                        </w:rPr>
                        <w:t>Systems:</w:t>
                      </w:r>
                      <w:r w:rsidR="002F0545">
                        <w:rPr>
                          <w:rFonts w:ascii="Helvetica" w:hAnsi="Helvetica"/>
                          <w:color w:val="000000" w:themeColor="text1"/>
                          <w:sz w:val="16"/>
                          <w:szCs w:val="16"/>
                        </w:rPr>
                        <w:t xml:space="preserve"> </w:t>
                      </w:r>
                      <w:r w:rsidR="002F0545" w:rsidRPr="002F0545">
                        <w:rPr>
                          <w:rFonts w:ascii="Helvetica" w:hAnsi="Helvetica"/>
                          <w:color w:val="000000" w:themeColor="text1"/>
                          <w:sz w:val="16"/>
                          <w:szCs w:val="16"/>
                        </w:rPr>
                        <w:t>U.S. Environmental Footprint Factsheet</w:t>
                      </w:r>
                    </w:p>
                    <w:p w14:paraId="01886778" w14:textId="704D6DB1" w:rsidR="00715FEF" w:rsidRPr="002F0545" w:rsidRDefault="00715FEF" w:rsidP="00715FEF">
                      <w:pPr>
                        <w:rPr>
                          <w:rFonts w:ascii="Helvetica" w:hAnsi="Helvetica"/>
                          <w:color w:val="000000" w:themeColor="text1"/>
                          <w:sz w:val="18"/>
                          <w:szCs w:val="18"/>
                        </w:rPr>
                      </w:pPr>
                    </w:p>
                  </w:txbxContent>
                </v:textbox>
              </v:shape>
            </w:pict>
          </mc:Fallback>
        </mc:AlternateContent>
      </w:r>
      <w:r w:rsidR="00715FEF">
        <w:rPr>
          <w:rFonts w:cs="Arial"/>
          <w:noProof/>
          <w:szCs w:val="20"/>
        </w:rPr>
        <mc:AlternateContent>
          <mc:Choice Requires="wps">
            <w:drawing>
              <wp:anchor distT="0" distB="0" distL="114300" distR="114300" simplePos="0" relativeHeight="251697152" behindDoc="0" locked="0" layoutInCell="1" allowOverlap="1" wp14:anchorId="7F798CE1" wp14:editId="1670C0FB">
                <wp:simplePos x="0" y="0"/>
                <wp:positionH relativeFrom="column">
                  <wp:posOffset>503375</wp:posOffset>
                </wp:positionH>
                <wp:positionV relativeFrom="paragraph">
                  <wp:posOffset>-261584</wp:posOffset>
                </wp:positionV>
                <wp:extent cx="3873260" cy="627321"/>
                <wp:effectExtent l="0" t="0" r="0" b="0"/>
                <wp:wrapNone/>
                <wp:docPr id="43" name="Text Box 43"/>
                <wp:cNvGraphicFramePr/>
                <a:graphic xmlns:a="http://schemas.openxmlformats.org/drawingml/2006/main">
                  <a:graphicData uri="http://schemas.microsoft.com/office/word/2010/wordprocessingShape">
                    <wps:wsp>
                      <wps:cNvSpPr txBox="1"/>
                      <wps:spPr>
                        <a:xfrm>
                          <a:off x="0" y="0"/>
                          <a:ext cx="3873260" cy="627321"/>
                        </a:xfrm>
                        <a:prstGeom prst="rect">
                          <a:avLst/>
                        </a:prstGeom>
                        <a:noFill/>
                        <a:ln w="6350">
                          <a:noFill/>
                        </a:ln>
                      </wps:spPr>
                      <wps:txbx>
                        <w:txbxContent>
                          <w:p w14:paraId="302D47B2" w14:textId="17B259E8" w:rsidR="00715FEF" w:rsidRPr="00715FEF" w:rsidRDefault="00715FEF" w:rsidP="00715FEF">
                            <w:pPr>
                              <w:rPr>
                                <w:rFonts w:ascii="Helvetica" w:hAnsi="Helvetica"/>
                                <w:b/>
                                <w:bCs/>
                                <w:color w:val="000000" w:themeColor="text1"/>
                                <w:sz w:val="18"/>
                                <w:szCs w:val="18"/>
                              </w:rPr>
                            </w:pPr>
                            <w:r w:rsidRPr="00715FEF">
                              <w:rPr>
                                <w:rFonts w:ascii="Helvetica" w:hAnsi="Helvetica"/>
                                <w:b/>
                                <w:bCs/>
                                <w:color w:val="000000" w:themeColor="text1"/>
                                <w:sz w:val="18"/>
                                <w:szCs w:val="18"/>
                              </w:rPr>
                              <w:t>US daily per capita calorific intake by food type, 1970-2017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98CE1" id="Text Box 43" o:spid="_x0000_s1047" type="#_x0000_t202" style="position:absolute;margin-left:39.65pt;margin-top:-20.6pt;width:305pt;height:49.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" filled="f" stroked="f" strokeweight=".5pt">
                <v:textbox>
                  <w:txbxContent>
                    <w:p w14:paraId="302D47B2" w14:textId="17B259E8" w:rsidR="00715FEF" w:rsidRPr="00715FEF" w:rsidRDefault="00715FEF" w:rsidP="00715FEF">
                      <w:pPr>
                        <w:rPr>
                          <w:rFonts w:ascii="Helvetica" w:hAnsi="Helvetica"/>
                          <w:b/>
                          <w:bCs/>
                          <w:color w:val="000000" w:themeColor="text1"/>
                          <w:sz w:val="18"/>
                          <w:szCs w:val="18"/>
                        </w:rPr>
                      </w:pPr>
                      <w:r w:rsidRPr="00715FEF">
                        <w:rPr>
                          <w:rFonts w:ascii="Helvetica" w:hAnsi="Helvetica"/>
                          <w:b/>
                          <w:bCs/>
                          <w:color w:val="000000" w:themeColor="text1"/>
                          <w:sz w:val="18"/>
                          <w:szCs w:val="18"/>
                        </w:rPr>
                        <w:t>US daily per capita calorific intake by food type, 1970-2017</w:t>
                      </w:r>
                    </w:p>
                  </w:txbxContent>
                </v:textbox>
              </v:shape>
            </w:pict>
          </mc:Fallback>
        </mc:AlternateContent>
      </w:r>
      <w:r w:rsidR="00E83B5F">
        <w:rPr>
          <w:rFonts w:ascii="Helvetica" w:hAnsi="Helvetica" w:cs="Calibri Light"/>
          <w:noProof/>
          <w:color w:val="000000" w:themeColor="text1"/>
          <w:sz w:val="20"/>
          <w:szCs w:val="20"/>
        </w:rPr>
        <w:drawing>
          <wp:inline distT="0" distB="0" distL="0" distR="0" wp14:anchorId="6C9EAD28" wp14:editId="2563F502">
            <wp:extent cx="5729748" cy="3060000"/>
            <wp:effectExtent l="0" t="0" r="0" b="0"/>
            <wp:docPr id="38" name="Picture 3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Chart&#10;&#10;Description automatically generated"/>
                    <pic:cNvPicPr/>
                  </pic:nvPicPr>
                  <pic:blipFill rotWithShape="1">
                    <a:blip r:embed="rId28" cstate="print">
                      <a:extLst>
                        <a:ext uri="{28A0092B-C50C-407E-A947-70E740481C1C}">
                          <a14:useLocalDpi xmlns:a14="http://schemas.microsoft.com/office/drawing/2010/main" val="0"/>
                        </a:ext>
                      </a:extLst>
                    </a:blip>
                    <a:srcRect t="17118" b="-15170"/>
                    <a:stretch/>
                  </pic:blipFill>
                  <pic:spPr bwMode="auto">
                    <a:xfrm>
                      <a:off x="0" y="0"/>
                      <a:ext cx="5731510" cy="3060941"/>
                    </a:xfrm>
                    <a:prstGeom prst="rect">
                      <a:avLst/>
                    </a:prstGeom>
                    <a:ln>
                      <a:noFill/>
                    </a:ln>
                    <a:extLst>
                      <a:ext uri="{53640926-AAD7-44D8-BBD7-CCE9431645EC}">
                        <a14:shadowObscured xmlns:a14="http://schemas.microsoft.com/office/drawing/2010/main"/>
                      </a:ext>
                    </a:extLst>
                  </pic:spPr>
                </pic:pic>
              </a:graphicData>
            </a:graphic>
          </wp:inline>
        </w:drawing>
      </w:r>
      <w:r w:rsidR="00834030" w:rsidRPr="00E41ACE">
        <w:rPr>
          <w:rFonts w:ascii="Helvetica" w:hAnsi="Helvetica" w:cs="Calibri Light"/>
          <w:color w:val="000000" w:themeColor="text1"/>
          <w:sz w:val="20"/>
          <w:szCs w:val="20"/>
        </w:rPr>
        <w:t xml:space="preserve">On that basis the active encouragement of not eating to excess could be incentivised as a method to reduce demand could be as significant as inefficient farming methods. There are UN reports </w:t>
      </w:r>
      <w:r w:rsidR="00BD5C83" w:rsidRPr="00E41ACE">
        <w:rPr>
          <w:rFonts w:ascii="Helvetica" w:hAnsi="Helvetica" w:cs="Calibri Light"/>
          <w:color w:val="000000" w:themeColor="text1"/>
          <w:sz w:val="20"/>
          <w:szCs w:val="20"/>
        </w:rPr>
        <w:t xml:space="preserve">(Agenda 2030) </w:t>
      </w:r>
      <w:r w:rsidR="00834030" w:rsidRPr="00E41ACE">
        <w:rPr>
          <w:rFonts w:ascii="Helvetica" w:hAnsi="Helvetica" w:cs="Calibri Light"/>
          <w:color w:val="000000" w:themeColor="text1"/>
          <w:sz w:val="20"/>
          <w:szCs w:val="20"/>
        </w:rPr>
        <w:t xml:space="preserve">already identifying and encouraging such legislation around future allowable calorific count per person, based upon age and activity. The ability to regulate food on an individual need level would be able to rebalance the overall increase in the demand for food produced worldwide in a much more sustainable and achievable way, however, the implementation of this would be highly controversial and probably unethical in Europe unless it was brought in under highly </w:t>
      </w:r>
      <w:r w:rsidR="00241822" w:rsidRPr="00E41ACE">
        <w:rPr>
          <w:rFonts w:ascii="Helvetica" w:hAnsi="Helvetica" w:cs="Calibri Light"/>
          <w:color w:val="000000" w:themeColor="text1"/>
          <w:sz w:val="20"/>
          <w:szCs w:val="20"/>
        </w:rPr>
        <w:t>di</w:t>
      </w:r>
      <w:r w:rsidR="00834030" w:rsidRPr="00E41ACE">
        <w:rPr>
          <w:rFonts w:ascii="Helvetica" w:hAnsi="Helvetica" w:cs="Calibri Light"/>
          <w:color w:val="000000" w:themeColor="text1"/>
          <w:sz w:val="20"/>
          <w:szCs w:val="20"/>
        </w:rPr>
        <w:t>stressed circumstances. </w:t>
      </w:r>
    </w:p>
    <w:p w14:paraId="35F90C1B" w14:textId="77777777" w:rsidR="00D42760" w:rsidRPr="00E41ACE" w:rsidRDefault="00D42760" w:rsidP="00020636">
      <w:pPr>
        <w:pStyle w:val="NormalWeb"/>
        <w:shd w:val="clear" w:color="auto" w:fill="FFFFFF"/>
        <w:spacing w:before="0" w:beforeAutospacing="0" w:after="0" w:afterAutospacing="0"/>
        <w:textAlignment w:val="baseline"/>
        <w:rPr>
          <w:rFonts w:cs="Calibri"/>
          <w:bCs/>
          <w:color w:val="201F1E"/>
          <w:szCs w:val="28"/>
        </w:rPr>
      </w:pPr>
    </w:p>
    <w:p w14:paraId="5B404848" w14:textId="23869498" w:rsidR="00600936" w:rsidRDefault="00600936">
      <w:pPr>
        <w:spacing w:after="200" w:line="276" w:lineRule="auto"/>
        <w:rPr>
          <w:rFonts w:ascii="Helvetica" w:hAnsi="Helvetica" w:cs="Calibri"/>
          <w:b/>
          <w:bCs/>
          <w:color w:val="000000"/>
          <w:sz w:val="32"/>
          <w:szCs w:val="18"/>
          <w:bdr w:val="none" w:sz="0" w:space="0" w:color="auto" w:frame="1"/>
        </w:rPr>
      </w:pPr>
      <w:r>
        <w:br w:type="page"/>
      </w:r>
    </w:p>
    <w:p w14:paraId="27FBA191" w14:textId="44BDD68B" w:rsidR="00233AF8" w:rsidRPr="00E41ACE" w:rsidRDefault="006C44EB" w:rsidP="00C468DE">
      <w:pPr>
        <w:pStyle w:val="Subheader0"/>
        <w:rPr>
          <w:iCs/>
          <w:color w:val="FF0000"/>
        </w:rPr>
      </w:pPr>
      <w:r w:rsidRPr="00E41ACE">
        <w:lastRenderedPageBreak/>
        <w:t xml:space="preserve">The unsustainable crop </w:t>
      </w:r>
      <w:proofErr w:type="gramStart"/>
      <w:r w:rsidR="00D449EE" w:rsidRPr="00E41ACE">
        <w:t>model</w:t>
      </w:r>
      <w:proofErr w:type="gramEnd"/>
      <w:r w:rsidRPr="00E41ACE">
        <w:rPr>
          <w:iCs/>
        </w:rPr>
        <w:t xml:space="preserve"> </w:t>
      </w:r>
    </w:p>
    <w:p w14:paraId="13944062" w14:textId="77777777" w:rsidR="00060DE5" w:rsidRDefault="00060DE5" w:rsidP="00020636">
      <w:pPr>
        <w:pStyle w:val="NormalWeb"/>
        <w:shd w:val="clear" w:color="auto" w:fill="FFFFFF"/>
        <w:spacing w:before="0" w:beforeAutospacing="0" w:after="0" w:afterAutospacing="0"/>
        <w:textAlignment w:val="baseline"/>
        <w:rPr>
          <w:rFonts w:cs="Calibri"/>
          <w:bCs/>
          <w:color w:val="000000" w:themeColor="text1"/>
          <w:szCs w:val="20"/>
        </w:rPr>
      </w:pPr>
    </w:p>
    <w:p w14:paraId="3C07A18D" w14:textId="6BA77DDC" w:rsidR="00C468DE" w:rsidRDefault="007836D1" w:rsidP="00060DE5">
      <w:pPr>
        <w:pStyle w:val="MinorHeaders"/>
      </w:pPr>
      <w:r w:rsidRPr="00E41ACE">
        <w:t>Six areas for Food loss</w:t>
      </w:r>
    </w:p>
    <w:p w14:paraId="62E2E1B9" w14:textId="2ACE00F6" w:rsidR="007836D1" w:rsidRPr="00C468DE" w:rsidRDefault="007836D1" w:rsidP="00020636">
      <w:pPr>
        <w:pStyle w:val="NormalWeb"/>
        <w:shd w:val="clear" w:color="auto" w:fill="FFFFFF"/>
        <w:spacing w:before="0" w:beforeAutospacing="0" w:after="0" w:afterAutospacing="0"/>
        <w:textAlignment w:val="baseline"/>
        <w:rPr>
          <w:rFonts w:cs="Calibri"/>
          <w:bCs/>
          <w:color w:val="000000" w:themeColor="text1"/>
          <w:szCs w:val="20"/>
        </w:rPr>
      </w:pPr>
      <w:r w:rsidRPr="00060DE5">
        <w:rPr>
          <w:rFonts w:cs="Calibri"/>
          <w:b/>
          <w:color w:val="000000" w:themeColor="text1"/>
          <w:szCs w:val="20"/>
        </w:rPr>
        <w:t>Agriculture:</w:t>
      </w:r>
      <w:r w:rsidRPr="00E41ACE">
        <w:rPr>
          <w:rFonts w:cs="Calibri"/>
          <w:color w:val="000000" w:themeColor="text1"/>
          <w:szCs w:val="20"/>
        </w:rPr>
        <w:t xml:space="preserve"> These are losses occurring in the production process, harvesting residues such as roots and uncollected peripheral leaves and straw.</w:t>
      </w:r>
    </w:p>
    <w:p w14:paraId="34FA65A0" w14:textId="1B9C9A0A" w:rsidR="007836D1" w:rsidRPr="00E41ACE" w:rsidRDefault="007836D1" w:rsidP="00020636">
      <w:pPr>
        <w:pStyle w:val="NormalWeb"/>
        <w:shd w:val="clear" w:color="auto" w:fill="FFFFFF"/>
        <w:spacing w:before="0" w:beforeAutospacing="0" w:after="0" w:afterAutospacing="0"/>
        <w:textAlignment w:val="baseline"/>
        <w:rPr>
          <w:rFonts w:cs="Calibri"/>
          <w:color w:val="000000" w:themeColor="text1"/>
          <w:szCs w:val="20"/>
        </w:rPr>
      </w:pPr>
      <w:r w:rsidRPr="00C93E74">
        <w:rPr>
          <w:rFonts w:cs="Calibri"/>
          <w:b/>
          <w:color w:val="000000" w:themeColor="text1"/>
          <w:szCs w:val="20"/>
        </w:rPr>
        <w:t>Livestock</w:t>
      </w:r>
      <w:r w:rsidR="00C93E74" w:rsidRPr="00C93E74">
        <w:rPr>
          <w:rFonts w:cs="Calibri"/>
          <w:b/>
          <w:color w:val="000000" w:themeColor="text1"/>
          <w:szCs w:val="20"/>
        </w:rPr>
        <w:t>:</w:t>
      </w:r>
      <w:r w:rsidRPr="00E41ACE">
        <w:rPr>
          <w:rFonts w:cs="Calibri"/>
          <w:color w:val="000000" w:themeColor="text1"/>
          <w:szCs w:val="20"/>
        </w:rPr>
        <w:t xml:space="preserve"> losses from inefficient supplies of feed and grasses to animals, including the environment animals live in.</w:t>
      </w:r>
    </w:p>
    <w:p w14:paraId="051988CA" w14:textId="3F2455CE" w:rsidR="007836D1" w:rsidRPr="00E41ACE" w:rsidRDefault="007836D1" w:rsidP="00020636">
      <w:pPr>
        <w:pStyle w:val="NormalWeb"/>
        <w:shd w:val="clear" w:color="auto" w:fill="FFFFFF"/>
        <w:spacing w:before="0" w:beforeAutospacing="0" w:after="0" w:afterAutospacing="0"/>
        <w:textAlignment w:val="baseline"/>
        <w:rPr>
          <w:rFonts w:cs="Calibri"/>
          <w:color w:val="000000" w:themeColor="text1"/>
          <w:szCs w:val="20"/>
        </w:rPr>
      </w:pPr>
      <w:r w:rsidRPr="00C93E74">
        <w:rPr>
          <w:rFonts w:cs="Calibri"/>
          <w:b/>
          <w:color w:val="000000" w:themeColor="text1"/>
          <w:szCs w:val="20"/>
        </w:rPr>
        <w:t>Handling</w:t>
      </w:r>
      <w:r w:rsidR="00C93E74">
        <w:rPr>
          <w:rFonts w:cs="Calibri"/>
          <w:b/>
          <w:color w:val="000000" w:themeColor="text1"/>
          <w:szCs w:val="20"/>
        </w:rPr>
        <w:t>:</w:t>
      </w:r>
      <w:r w:rsidRPr="00E41ACE">
        <w:rPr>
          <w:rFonts w:cs="Calibri"/>
          <w:color w:val="000000" w:themeColor="text1"/>
          <w:szCs w:val="20"/>
        </w:rPr>
        <w:t xml:space="preserve"> Handling, storage and distribution, spillage and overall degradation during transit and pre-consumption. </w:t>
      </w:r>
    </w:p>
    <w:p w14:paraId="2D58663C" w14:textId="09C8FABB" w:rsidR="007836D1" w:rsidRPr="00E41ACE" w:rsidRDefault="007836D1" w:rsidP="00020636">
      <w:pPr>
        <w:pStyle w:val="NormalWeb"/>
        <w:shd w:val="clear" w:color="auto" w:fill="FFFFFF"/>
        <w:spacing w:before="0" w:beforeAutospacing="0" w:after="0" w:afterAutospacing="0"/>
        <w:textAlignment w:val="baseline"/>
        <w:rPr>
          <w:rFonts w:cs="Calibri"/>
          <w:iCs/>
          <w:color w:val="201F1E"/>
          <w:szCs w:val="20"/>
        </w:rPr>
      </w:pPr>
      <w:r w:rsidRPr="00C93E74">
        <w:rPr>
          <w:rFonts w:cs="Calibri"/>
          <w:b/>
          <w:color w:val="000000" w:themeColor="text1"/>
          <w:szCs w:val="20"/>
        </w:rPr>
        <w:t>Consumer waste:</w:t>
      </w:r>
      <w:r w:rsidRPr="00E41ACE">
        <w:rPr>
          <w:rFonts w:cs="Calibri"/>
          <w:color w:val="000000" w:themeColor="text1"/>
          <w:szCs w:val="20"/>
        </w:rPr>
        <w:t xml:space="preserve"> Loss of food before it reaches the consumer and additional over consumption of food beyond nutritional requirement.</w:t>
      </w:r>
      <w:r w:rsidRPr="00E41ACE">
        <w:rPr>
          <w:rStyle w:val="apple-converted-space"/>
          <w:iCs/>
          <w:color w:val="000000" w:themeColor="text1"/>
          <w:szCs w:val="20"/>
          <w:shd w:val="clear" w:color="auto" w:fill="FFFFFF"/>
        </w:rPr>
        <w:t> </w:t>
      </w:r>
      <w:sdt>
        <w:sdtPr>
          <w:rPr>
            <w:szCs w:val="20"/>
          </w:rPr>
          <w:id w:val="130986458"/>
          <w:citation/>
        </w:sdtPr>
        <w:sdtContent>
          <w:r w:rsidR="00113866" w:rsidRPr="00E41ACE">
            <w:rPr>
              <w:szCs w:val="20"/>
            </w:rPr>
            <w:fldChar w:fldCharType="begin"/>
          </w:r>
          <w:r w:rsidR="00113866" w:rsidRPr="00E41ACE">
            <w:rPr>
              <w:szCs w:val="20"/>
            </w:rPr>
            <w:instrText xml:space="preserve"> CITATION Sob06 \l 2057 </w:instrText>
          </w:r>
          <w:r w:rsidR="00113866" w:rsidRPr="00E41ACE">
            <w:rPr>
              <w:szCs w:val="20"/>
            </w:rPr>
            <w:fldChar w:fldCharType="separate"/>
          </w:r>
          <w:r w:rsidR="00113866" w:rsidRPr="00E41ACE">
            <w:rPr>
              <w:noProof/>
              <w:szCs w:val="20"/>
            </w:rPr>
            <w:t>(Sobal, 2006)</w:t>
          </w:r>
          <w:r w:rsidR="00113866" w:rsidRPr="00E41ACE">
            <w:rPr>
              <w:szCs w:val="20"/>
            </w:rPr>
            <w:fldChar w:fldCharType="end"/>
          </w:r>
        </w:sdtContent>
      </w:sdt>
    </w:p>
    <w:p w14:paraId="2314252C" w14:textId="77777777" w:rsidR="007836D1" w:rsidRPr="00E41ACE" w:rsidRDefault="007836D1" w:rsidP="00020636">
      <w:pPr>
        <w:rPr>
          <w:rFonts w:ascii="Helvetica" w:hAnsi="Helvetica"/>
          <w:bCs/>
          <w:color w:val="000000" w:themeColor="text1"/>
          <w:sz w:val="20"/>
          <w:szCs w:val="20"/>
        </w:rPr>
      </w:pPr>
    </w:p>
    <w:p w14:paraId="75268372" w14:textId="1269B82A" w:rsidR="003B5FF3" w:rsidRDefault="00D42760" w:rsidP="00DA7427">
      <w:pPr>
        <w:pStyle w:val="MinorHeaders"/>
      </w:pPr>
      <w:r w:rsidRPr="00E41ACE">
        <w:t>Losses and changes</w:t>
      </w:r>
    </w:p>
    <w:p w14:paraId="7CCADD8C" w14:textId="77777777" w:rsidR="00DA7427" w:rsidRDefault="00DA7427" w:rsidP="00DA7427">
      <w:pPr>
        <w:pStyle w:val="MinorHeaders"/>
      </w:pPr>
    </w:p>
    <w:p w14:paraId="31313587" w14:textId="4417A183" w:rsidR="0054246E" w:rsidRDefault="00D42760" w:rsidP="00020636">
      <w:pPr>
        <w:rPr>
          <w:rFonts w:ascii="Helvetica" w:hAnsi="Helvetica"/>
          <w:sz w:val="20"/>
          <w:szCs w:val="20"/>
        </w:rPr>
      </w:pPr>
      <w:r w:rsidRPr="00E41ACE">
        <w:rPr>
          <w:rFonts w:ascii="Helvetica" w:hAnsi="Helvetica"/>
          <w:color w:val="000000" w:themeColor="text1"/>
          <w:sz w:val="20"/>
          <w:szCs w:val="20"/>
        </w:rPr>
        <w:t>If the production of agricultural biomass through to human consumption are calculated, and compared in terms of dry mass, wet mass, protein and energy, the result in dry biomass being consumed as food is just 6% </w:t>
      </w:r>
      <w:r w:rsidRPr="00E41ACE">
        <w:rPr>
          <w:rFonts w:ascii="Helvetica" w:hAnsi="Helvetica" w:cs="Calibri Light"/>
          <w:color w:val="000000" w:themeColor="text1"/>
          <w:sz w:val="20"/>
          <w:szCs w:val="20"/>
        </w:rPr>
        <w:t xml:space="preserve">(9.0% for energy and 7.6% for protein) and 24.8% of harvest biomass (31.9% for energy and 27.8% for protein). </w:t>
      </w:r>
      <w:sdt>
        <w:sdtPr>
          <w:rPr>
            <w:rFonts w:ascii="Helvetica" w:hAnsi="Helvetica"/>
            <w:sz w:val="20"/>
            <w:szCs w:val="20"/>
          </w:rPr>
          <w:id w:val="-301464784"/>
          <w:citation/>
        </w:sdtPr>
        <w:sdtContent>
          <w:r w:rsidR="0054246E" w:rsidRPr="00E41ACE">
            <w:rPr>
              <w:rFonts w:ascii="Helvetica" w:hAnsi="Helvetica"/>
              <w:sz w:val="20"/>
              <w:szCs w:val="20"/>
            </w:rPr>
            <w:fldChar w:fldCharType="begin"/>
          </w:r>
          <w:r w:rsidR="0054246E" w:rsidRPr="00E41ACE">
            <w:rPr>
              <w:rFonts w:ascii="Helvetica" w:hAnsi="Helvetica"/>
              <w:sz w:val="20"/>
              <w:szCs w:val="20"/>
            </w:rPr>
            <w:instrText xml:space="preserve"> CITATION Pet17 \l 2057 </w:instrText>
          </w:r>
          <w:r w:rsidR="0054246E" w:rsidRPr="00E41ACE">
            <w:rPr>
              <w:rFonts w:ascii="Helvetica" w:hAnsi="Helvetica"/>
              <w:sz w:val="20"/>
              <w:szCs w:val="20"/>
            </w:rPr>
            <w:fldChar w:fldCharType="separate"/>
          </w:r>
          <w:r w:rsidR="0054246E" w:rsidRPr="00E41ACE">
            <w:rPr>
              <w:rFonts w:ascii="Helvetica" w:eastAsiaTheme="minorHAnsi" w:hAnsi="Helvetica"/>
              <w:noProof/>
              <w:sz w:val="20"/>
              <w:szCs w:val="20"/>
            </w:rPr>
            <w:t>(Alexander, 2017)</w:t>
          </w:r>
          <w:r w:rsidR="0054246E" w:rsidRPr="00E41ACE">
            <w:rPr>
              <w:rFonts w:ascii="Helvetica" w:hAnsi="Helvetica"/>
              <w:sz w:val="20"/>
              <w:szCs w:val="20"/>
            </w:rPr>
            <w:fldChar w:fldCharType="end"/>
          </w:r>
        </w:sdtContent>
      </w:sdt>
    </w:p>
    <w:p w14:paraId="599BFCEC" w14:textId="77777777" w:rsidR="0067286C" w:rsidRPr="00E41ACE" w:rsidRDefault="0067286C" w:rsidP="00020636">
      <w:pPr>
        <w:rPr>
          <w:rFonts w:ascii="Helvetica" w:hAnsi="Helvetica"/>
          <w:sz w:val="20"/>
          <w:szCs w:val="20"/>
        </w:rPr>
      </w:pPr>
    </w:p>
    <w:p w14:paraId="0B8F322F" w14:textId="2EF86F44" w:rsidR="00D42760" w:rsidRPr="00E41ACE" w:rsidRDefault="00BB17F0" w:rsidP="00020636">
      <w:pPr>
        <w:rPr>
          <w:rFonts w:ascii="Helvetica" w:hAnsi="Helvetica"/>
          <w:bCs/>
          <w:color w:val="000000" w:themeColor="text1"/>
          <w:sz w:val="20"/>
          <w:szCs w:val="20"/>
        </w:rPr>
      </w:pPr>
      <w:r w:rsidRPr="00E41ACE">
        <w:rPr>
          <w:rFonts w:ascii="Helvetica" w:hAnsi="Helvetica"/>
          <w:color w:val="000000" w:themeColor="text1"/>
          <w:sz w:val="20"/>
          <w:szCs w:val="20"/>
        </w:rPr>
        <w:t>Towards how those calories are created and converted into food, the comparison of losses through processed food supply is more difficult to predict. It is estimated to be through one scenario up to one third per process. Put simply the more food is processed the more stages of waste it must go through. Highly processed food remains both nutritionally deficient and offers ultimately, poor value for money.</w:t>
      </w:r>
    </w:p>
    <w:p w14:paraId="2B1E231F" w14:textId="77777777" w:rsidR="00062B5A" w:rsidRDefault="00062B5A" w:rsidP="00020636">
      <w:pPr>
        <w:rPr>
          <w:rFonts w:ascii="Helvetica" w:hAnsi="Helvetica" w:cs="Calibri Light"/>
          <w:color w:val="000000" w:themeColor="text1"/>
          <w:sz w:val="20"/>
          <w:szCs w:val="20"/>
        </w:rPr>
      </w:pPr>
    </w:p>
    <w:p w14:paraId="0F84EFF9" w14:textId="1AE68B52" w:rsidR="00D42760" w:rsidRDefault="00D42760" w:rsidP="00020636">
      <w:pPr>
        <w:rPr>
          <w:rFonts w:ascii="Helvetica" w:hAnsi="Helvetica"/>
          <w:sz w:val="20"/>
          <w:szCs w:val="20"/>
        </w:rPr>
      </w:pPr>
      <w:r w:rsidRPr="00E41ACE">
        <w:rPr>
          <w:rFonts w:ascii="Helvetica" w:hAnsi="Helvetica" w:cs="Calibri Light"/>
          <w:color w:val="000000" w:themeColor="text1"/>
          <w:sz w:val="20"/>
          <w:szCs w:val="20"/>
        </w:rPr>
        <w:t xml:space="preserve">The highest </w:t>
      </w:r>
      <w:r w:rsidR="00062B5A">
        <w:rPr>
          <w:rFonts w:ascii="Helvetica" w:hAnsi="Helvetica" w:cs="Calibri Light"/>
          <w:color w:val="000000" w:themeColor="text1"/>
          <w:sz w:val="20"/>
          <w:szCs w:val="20"/>
        </w:rPr>
        <w:t>environmental cost to sustainability</w:t>
      </w:r>
      <w:r w:rsidRPr="00E41ACE">
        <w:rPr>
          <w:rFonts w:ascii="Helvetica" w:hAnsi="Helvetica" w:cs="Calibri Light"/>
          <w:color w:val="000000" w:themeColor="text1"/>
          <w:sz w:val="20"/>
          <w:szCs w:val="20"/>
        </w:rPr>
        <w:t xml:space="preserve"> </w:t>
      </w:r>
      <w:r w:rsidR="00062B5A">
        <w:rPr>
          <w:rFonts w:ascii="Helvetica" w:hAnsi="Helvetica" w:cs="Calibri Light"/>
          <w:color w:val="000000" w:themeColor="text1"/>
          <w:sz w:val="20"/>
          <w:szCs w:val="20"/>
        </w:rPr>
        <w:t>is</w:t>
      </w:r>
      <w:r w:rsidRPr="00E41ACE">
        <w:rPr>
          <w:rFonts w:ascii="Helvetica" w:hAnsi="Helvetica" w:cs="Calibri Light"/>
          <w:color w:val="000000" w:themeColor="text1"/>
          <w:sz w:val="20"/>
          <w:szCs w:val="20"/>
        </w:rPr>
        <w:t xml:space="preserve"> livestock production, where most of the losses occur before harvest (feeding, grazing and natural feeding environment etc..). Pre-consumption losses from harvested crops were also very high a 44% of crop dry matter (36.9% of energy and 50.1% of protein). If the addition of over consumption (excess consumption without any further nutritional value) 48.4% of harvested crops were found to be lost (53.2% of energy and 42.3% of protein). </w:t>
      </w:r>
      <w:sdt>
        <w:sdtPr>
          <w:rPr>
            <w:rFonts w:ascii="Helvetica" w:hAnsi="Helvetica"/>
            <w:sz w:val="20"/>
            <w:szCs w:val="20"/>
          </w:rPr>
          <w:id w:val="-1156298273"/>
          <w:citation/>
        </w:sdtPr>
        <w:sdtContent>
          <w:r w:rsidR="00686551" w:rsidRPr="00E41ACE">
            <w:rPr>
              <w:rFonts w:ascii="Helvetica" w:hAnsi="Helvetica"/>
              <w:sz w:val="20"/>
              <w:szCs w:val="20"/>
            </w:rPr>
            <w:fldChar w:fldCharType="begin"/>
          </w:r>
          <w:r w:rsidR="00686551" w:rsidRPr="00E41ACE">
            <w:rPr>
              <w:rFonts w:ascii="Helvetica" w:hAnsi="Helvetica"/>
              <w:sz w:val="20"/>
              <w:szCs w:val="20"/>
            </w:rPr>
            <w:instrText xml:space="preserve"> CITATION Joa22 \l 2057 </w:instrText>
          </w:r>
          <w:r w:rsidR="00686551" w:rsidRPr="00E41ACE">
            <w:rPr>
              <w:rFonts w:ascii="Helvetica" w:hAnsi="Helvetica"/>
              <w:sz w:val="20"/>
              <w:szCs w:val="20"/>
            </w:rPr>
            <w:fldChar w:fldCharType="separate"/>
          </w:r>
          <w:r w:rsidR="00686551" w:rsidRPr="00E41ACE">
            <w:rPr>
              <w:rFonts w:ascii="Helvetica" w:eastAsiaTheme="minorHAnsi" w:hAnsi="Helvetica"/>
              <w:noProof/>
              <w:sz w:val="20"/>
              <w:szCs w:val="20"/>
            </w:rPr>
            <w:t>(Joana P. B. Rodrigues, 2022)</w:t>
          </w:r>
          <w:r w:rsidR="00686551" w:rsidRPr="00E41ACE">
            <w:rPr>
              <w:rFonts w:ascii="Helvetica" w:hAnsi="Helvetica"/>
              <w:sz w:val="20"/>
              <w:szCs w:val="20"/>
            </w:rPr>
            <w:fldChar w:fldCharType="end"/>
          </w:r>
        </w:sdtContent>
      </w:sdt>
    </w:p>
    <w:p w14:paraId="3046A2AF" w14:textId="77777777" w:rsidR="0067286C" w:rsidRPr="00E41ACE" w:rsidRDefault="0067286C" w:rsidP="00020636">
      <w:pPr>
        <w:rPr>
          <w:rFonts w:ascii="Helvetica" w:hAnsi="Helvetica" w:cs="Calibri"/>
          <w:bCs/>
          <w:color w:val="000000" w:themeColor="text1"/>
          <w:sz w:val="20"/>
          <w:szCs w:val="20"/>
        </w:rPr>
      </w:pPr>
    </w:p>
    <w:p w14:paraId="13935B37" w14:textId="480AFCEC" w:rsidR="00C23A6A" w:rsidRDefault="00C23A6A" w:rsidP="00020636">
      <w:pPr>
        <w:rPr>
          <w:rFonts w:ascii="Helvetica" w:hAnsi="Helvetica"/>
          <w:sz w:val="20"/>
          <w:szCs w:val="20"/>
        </w:rPr>
      </w:pPr>
      <w:r w:rsidRPr="00E41ACE">
        <w:rPr>
          <w:rFonts w:ascii="Helvetica" w:hAnsi="Helvetica" w:cs="Calibri Light"/>
          <w:color w:val="000000" w:themeColor="text1"/>
          <w:sz w:val="20"/>
          <w:szCs w:val="20"/>
        </w:rPr>
        <w:t>The recorded use of harvested grassland with livestock losses in food production is less known. Most animals are fed where possible, locally from grass and biomass within their immediate local environment. Industrial farming of livestock is more efficient in its use of resources but consumers in the UK, EU and US are increasingly conscious of the welfare of animals and prefer with choice</w:t>
      </w:r>
      <w:r w:rsidR="001F2017">
        <w:rPr>
          <w:rFonts w:ascii="Helvetica" w:hAnsi="Helvetica" w:cs="Calibri Light"/>
          <w:color w:val="000000" w:themeColor="text1"/>
          <w:sz w:val="20"/>
          <w:szCs w:val="20"/>
        </w:rPr>
        <w:t>,</w:t>
      </w:r>
      <w:r w:rsidRPr="00E41ACE">
        <w:rPr>
          <w:rFonts w:ascii="Helvetica" w:hAnsi="Helvetica" w:cs="Calibri Light"/>
          <w:color w:val="000000" w:themeColor="text1"/>
          <w:sz w:val="20"/>
          <w:szCs w:val="20"/>
        </w:rPr>
        <w:t xml:space="preserve"> the free roaming of livestock which allows for a healthier animal, the other consequence of this is more expensive food and more resources required to raise </w:t>
      </w:r>
      <w:r w:rsidR="007836D1" w:rsidRPr="00E41ACE">
        <w:rPr>
          <w:rFonts w:ascii="Helvetica" w:hAnsi="Helvetica" w:cs="Calibri Light"/>
          <w:color w:val="000000" w:themeColor="text1"/>
          <w:sz w:val="20"/>
          <w:szCs w:val="20"/>
        </w:rPr>
        <w:t>animals</w:t>
      </w:r>
      <w:r w:rsidRPr="00E41ACE">
        <w:rPr>
          <w:rFonts w:ascii="Helvetica" w:hAnsi="Helvetica" w:cs="Calibri Light"/>
          <w:color w:val="000000" w:themeColor="text1"/>
          <w:sz w:val="20"/>
          <w:szCs w:val="20"/>
        </w:rPr>
        <w:t xml:space="preserve"> to pre-harvest. Most feed is provided in the form of hay, silage or grazing. The results for were 25 kg DM feed/kg edible mass for beef to 0.7 kg DM feed/kg edible mass for milk.</w:t>
      </w:r>
      <w:r w:rsidRPr="00E41ACE">
        <w:rPr>
          <w:rFonts w:ascii="Helvetica" w:hAnsi="Helvetica" w:cs="Calibri"/>
          <w:bCs/>
          <w:color w:val="000000" w:themeColor="text1"/>
          <w:sz w:val="20"/>
          <w:szCs w:val="20"/>
        </w:rPr>
        <w:t xml:space="preserve"> </w:t>
      </w:r>
      <w:sdt>
        <w:sdtPr>
          <w:rPr>
            <w:rFonts w:ascii="Helvetica" w:hAnsi="Helvetica"/>
            <w:sz w:val="20"/>
            <w:szCs w:val="20"/>
          </w:rPr>
          <w:id w:val="-1639719091"/>
          <w:citation/>
        </w:sdtPr>
        <w:sdtContent>
          <w:r w:rsidR="00B771F3" w:rsidRPr="00E41ACE">
            <w:rPr>
              <w:rFonts w:ascii="Helvetica" w:hAnsi="Helvetica"/>
              <w:sz w:val="20"/>
              <w:szCs w:val="20"/>
            </w:rPr>
            <w:fldChar w:fldCharType="begin"/>
          </w:r>
          <w:r w:rsidR="00B771F3" w:rsidRPr="00E41ACE">
            <w:rPr>
              <w:rFonts w:ascii="Helvetica" w:hAnsi="Helvetica"/>
              <w:sz w:val="20"/>
              <w:szCs w:val="20"/>
            </w:rPr>
            <w:instrText xml:space="preserve"> CITATION Dor06 \l 2057 </w:instrText>
          </w:r>
          <w:r w:rsidR="00B771F3" w:rsidRPr="00E41ACE">
            <w:rPr>
              <w:rFonts w:ascii="Helvetica" w:hAnsi="Helvetica"/>
              <w:sz w:val="20"/>
              <w:szCs w:val="20"/>
            </w:rPr>
            <w:fldChar w:fldCharType="separate"/>
          </w:r>
          <w:r w:rsidR="00B771F3" w:rsidRPr="00E41ACE">
            <w:rPr>
              <w:rFonts w:ascii="Helvetica" w:eastAsiaTheme="minorHAnsi" w:hAnsi="Helvetica"/>
              <w:noProof/>
              <w:sz w:val="20"/>
              <w:szCs w:val="20"/>
            </w:rPr>
            <w:t>(Sobal, 2006)</w:t>
          </w:r>
          <w:r w:rsidR="00B771F3" w:rsidRPr="00E41ACE">
            <w:rPr>
              <w:rFonts w:ascii="Helvetica" w:hAnsi="Helvetica"/>
              <w:sz w:val="20"/>
              <w:szCs w:val="20"/>
            </w:rPr>
            <w:fldChar w:fldCharType="end"/>
          </w:r>
        </w:sdtContent>
      </w:sdt>
    </w:p>
    <w:p w14:paraId="2C10DCA5" w14:textId="77777777" w:rsidR="0067286C" w:rsidRPr="00E41ACE" w:rsidRDefault="0067286C" w:rsidP="00020636">
      <w:pPr>
        <w:rPr>
          <w:rFonts w:ascii="Helvetica" w:hAnsi="Helvetica" w:cs="Calibri Light"/>
          <w:color w:val="000000" w:themeColor="text1"/>
          <w:sz w:val="20"/>
          <w:szCs w:val="20"/>
        </w:rPr>
      </w:pPr>
    </w:p>
    <w:p w14:paraId="2AD68165" w14:textId="1121F932" w:rsidR="009D1E43" w:rsidRPr="00E41ACE" w:rsidRDefault="00D05398" w:rsidP="00020636">
      <w:pPr>
        <w:rPr>
          <w:rFonts w:ascii="Helvetica" w:hAnsi="Helvetica"/>
          <w:color w:val="000000" w:themeColor="text1"/>
          <w:sz w:val="20"/>
          <w:szCs w:val="20"/>
        </w:rPr>
      </w:pPr>
      <w:r>
        <w:rPr>
          <w:rFonts w:ascii="Helvetica" w:hAnsi="Helvetica"/>
          <w:color w:val="000000" w:themeColor="text1"/>
          <w:sz w:val="20"/>
          <w:szCs w:val="20"/>
        </w:rPr>
        <w:t>Under consideration is</w:t>
      </w:r>
      <w:r w:rsidR="0058026F" w:rsidRPr="00E41ACE">
        <w:rPr>
          <w:rFonts w:ascii="Helvetica" w:hAnsi="Helvetica"/>
          <w:color w:val="000000" w:themeColor="text1"/>
          <w:sz w:val="20"/>
          <w:szCs w:val="20"/>
        </w:rPr>
        <w:t xml:space="preserve"> the potential of land sparing</w:t>
      </w:r>
      <w:r>
        <w:rPr>
          <w:rFonts w:ascii="Helvetica" w:hAnsi="Helvetica"/>
          <w:color w:val="000000" w:themeColor="text1"/>
          <w:sz w:val="20"/>
          <w:szCs w:val="20"/>
        </w:rPr>
        <w:t>,</w:t>
      </w:r>
      <w:r w:rsidR="0058026F" w:rsidRPr="00E41ACE">
        <w:rPr>
          <w:rFonts w:ascii="Helvetica" w:hAnsi="Helvetica"/>
          <w:color w:val="000000" w:themeColor="text1"/>
          <w:sz w:val="20"/>
          <w:szCs w:val="20"/>
        </w:rPr>
        <w:t xml:space="preserve"> which would increase yields, reduce overall farmland areas and offset emissions from agriculture. By reducing losses at every stage whilst improving nutrition </w:t>
      </w:r>
      <w:r>
        <w:rPr>
          <w:rFonts w:ascii="Helvetica" w:hAnsi="Helvetica"/>
          <w:color w:val="000000" w:themeColor="text1"/>
          <w:sz w:val="20"/>
          <w:szCs w:val="20"/>
        </w:rPr>
        <w:t>may provide</w:t>
      </w:r>
      <w:r w:rsidR="0058026F" w:rsidRPr="00E41ACE">
        <w:rPr>
          <w:rFonts w:ascii="Helvetica" w:hAnsi="Helvetica"/>
          <w:color w:val="000000" w:themeColor="text1"/>
          <w:sz w:val="20"/>
          <w:szCs w:val="20"/>
        </w:rPr>
        <w:t xml:space="preserve"> be the most sustainable way forward, however, there remain limitations for what can be achieved and how quickly. When all agricultural losses are considered and </w:t>
      </w:r>
      <w:r w:rsidR="00807A3A" w:rsidRPr="00E41ACE">
        <w:rPr>
          <w:rFonts w:ascii="Helvetica" w:hAnsi="Helvetica"/>
          <w:color w:val="000000" w:themeColor="text1"/>
          <w:sz w:val="20"/>
          <w:szCs w:val="20"/>
        </w:rPr>
        <w:t>combined</w:t>
      </w:r>
      <w:r w:rsidR="0058026F" w:rsidRPr="00E41ACE">
        <w:rPr>
          <w:rFonts w:ascii="Helvetica" w:hAnsi="Helvetica"/>
          <w:color w:val="000000" w:themeColor="text1"/>
          <w:sz w:val="20"/>
          <w:szCs w:val="20"/>
        </w:rPr>
        <w:t xml:space="preserve"> in the chain of supply, only then do we realise how much work needs to be done to make substantial change. </w:t>
      </w:r>
    </w:p>
    <w:p w14:paraId="1403F54A" w14:textId="77777777" w:rsidR="00D535B5" w:rsidRPr="00E41ACE" w:rsidRDefault="00D535B5" w:rsidP="00020636">
      <w:pPr>
        <w:rPr>
          <w:rFonts w:ascii="Helvetica" w:hAnsi="Helvetica"/>
          <w:bCs/>
          <w:color w:val="000000" w:themeColor="text1"/>
          <w:sz w:val="20"/>
          <w:szCs w:val="20"/>
        </w:rPr>
      </w:pPr>
    </w:p>
    <w:p w14:paraId="0C57C41B" w14:textId="1E0AEDD1" w:rsidR="003C2B09" w:rsidRPr="00E41ACE" w:rsidRDefault="003C2B09" w:rsidP="00020636">
      <w:pPr>
        <w:rPr>
          <w:rFonts w:ascii="Helvetica" w:hAnsi="Helvetica"/>
          <w:bCs/>
          <w:color w:val="000000" w:themeColor="text1"/>
          <w:sz w:val="20"/>
          <w:szCs w:val="20"/>
        </w:rPr>
      </w:pPr>
    </w:p>
    <w:p w14:paraId="245232A2" w14:textId="26717222" w:rsidR="003C2B09" w:rsidRPr="00E41ACE" w:rsidRDefault="0039701B" w:rsidP="00020636">
      <w:pPr>
        <w:rPr>
          <w:rFonts w:ascii="Helvetica" w:hAnsi="Helvetica"/>
          <w:color w:val="000000" w:themeColor="text1"/>
          <w:sz w:val="20"/>
          <w:szCs w:val="20"/>
        </w:rPr>
      </w:pPr>
      <w:r>
        <w:rPr>
          <w:rFonts w:ascii="Helvetica" w:hAnsi="Helvetica"/>
          <w:noProof/>
          <w:color w:val="000000" w:themeColor="text1"/>
          <w:sz w:val="20"/>
          <w:szCs w:val="20"/>
        </w:rPr>
        <w:lastRenderedPageBreak/>
        <mc:AlternateContent>
          <mc:Choice Requires="wps">
            <w:drawing>
              <wp:anchor distT="0" distB="0" distL="114300" distR="114300" simplePos="0" relativeHeight="251698176" behindDoc="0" locked="0" layoutInCell="1" allowOverlap="1" wp14:anchorId="1B88E07C" wp14:editId="2EAE1EF8">
                <wp:simplePos x="0" y="0"/>
                <wp:positionH relativeFrom="column">
                  <wp:posOffset>-125754</wp:posOffset>
                </wp:positionH>
                <wp:positionV relativeFrom="paragraph">
                  <wp:posOffset>-318794</wp:posOffset>
                </wp:positionV>
                <wp:extent cx="5762445" cy="48293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5762445" cy="482935"/>
                        </a:xfrm>
                        <a:prstGeom prst="rect">
                          <a:avLst/>
                        </a:prstGeom>
                        <a:noFill/>
                        <a:ln w="6350">
                          <a:noFill/>
                        </a:ln>
                      </wps:spPr>
                      <wps:txbx>
                        <w:txbxContent>
                          <w:p w14:paraId="32C37965" w14:textId="5BC2A9D4" w:rsidR="0039701B" w:rsidRPr="0048301D" w:rsidRDefault="0039701B" w:rsidP="0039701B">
                            <w:pPr>
                              <w:pStyle w:val="Heading1"/>
                              <w:shd w:val="clear" w:color="auto" w:fill="FFFFFF"/>
                              <w:spacing w:before="0"/>
                              <w:rPr>
                                <w:rFonts w:cs="Times New Roman (Headings CS)"/>
                                <w:bCs w:val="0"/>
                                <w:color w:val="111111"/>
                                <w:spacing w:val="0"/>
                                <w:sz w:val="18"/>
                                <w:szCs w:val="18"/>
                              </w:rPr>
                            </w:pPr>
                            <w:r w:rsidRPr="0048301D">
                              <w:rPr>
                                <w:rFonts w:cs="Times New Roman (Headings CS)"/>
                                <w:b/>
                                <w:bCs w:val="0"/>
                                <w:color w:val="111111"/>
                                <w:spacing w:val="0"/>
                                <w:sz w:val="18"/>
                                <w:szCs w:val="18"/>
                              </w:rPr>
                              <w:t xml:space="preserve">Food system stages associated losses, and summary of approaches used to estimate each quantity </w:t>
                            </w:r>
                          </w:p>
                          <w:p w14:paraId="73026B94" w14:textId="77777777" w:rsidR="0039701B" w:rsidRPr="0048301D" w:rsidRDefault="0039701B">
                            <w:pPr>
                              <w:rPr>
                                <w:rFonts w:ascii="Helvetica" w:hAnsi="Helvetica"/>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8E07C" id="Text Box 44" o:spid="_x0000_s1048" type="#_x0000_t202" style="position:absolute;margin-left:-9.9pt;margin-top:-25.1pt;width:453.75pt;height:38.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" filled="f" stroked="f" strokeweight=".5pt">
                <v:textbox>
                  <w:txbxContent>
                    <w:p w14:paraId="32C37965" w14:textId="5BC2A9D4" w:rsidR="0039701B" w:rsidRPr="0048301D" w:rsidRDefault="0039701B" w:rsidP="0039701B">
                      <w:pPr>
                        <w:pStyle w:val="Heading1"/>
                        <w:shd w:val="clear" w:color="auto" w:fill="FFFFFF"/>
                        <w:spacing w:before="0"/>
                        <w:rPr>
                          <w:rFonts w:cs="Times New Roman (Headings CS)"/>
                          <w:bCs w:val="0"/>
                          <w:color w:val="111111"/>
                          <w:spacing w:val="0"/>
                          <w:sz w:val="18"/>
                          <w:szCs w:val="18"/>
                        </w:rPr>
                      </w:pPr>
                      <w:r w:rsidRPr="0048301D">
                        <w:rPr>
                          <w:rFonts w:cs="Times New Roman (Headings CS)"/>
                          <w:b/>
                          <w:bCs w:val="0"/>
                          <w:color w:val="111111"/>
                          <w:spacing w:val="0"/>
                          <w:sz w:val="18"/>
                          <w:szCs w:val="18"/>
                        </w:rPr>
                        <w:t xml:space="preserve">Food system stages associated losses, and summary of approaches used to estimate each quantity </w:t>
                      </w:r>
                    </w:p>
                    <w:p w14:paraId="73026B94" w14:textId="77777777" w:rsidR="0039701B" w:rsidRPr="0048301D" w:rsidRDefault="0039701B">
                      <w:pPr>
                        <w:rPr>
                          <w:rFonts w:ascii="Helvetica" w:hAnsi="Helvetica"/>
                          <w:sz w:val="18"/>
                          <w:szCs w:val="18"/>
                        </w:rPr>
                      </w:pPr>
                    </w:p>
                  </w:txbxContent>
                </v:textbox>
              </v:shape>
            </w:pict>
          </mc:Fallback>
        </mc:AlternateContent>
      </w:r>
      <w:r w:rsidR="003C2B09" w:rsidRPr="00E41ACE">
        <w:rPr>
          <w:rFonts w:ascii="Helvetica" w:hAnsi="Helvetica"/>
          <w:noProof/>
          <w:color w:val="000000" w:themeColor="text1"/>
          <w:sz w:val="20"/>
          <w:szCs w:val="20"/>
        </w:rPr>
        <w:drawing>
          <wp:inline distT="0" distB="0" distL="0" distR="0" wp14:anchorId="10E9E25D" wp14:editId="4E290ABD">
            <wp:extent cx="5167911" cy="2632710"/>
            <wp:effectExtent l="0" t="0" r="1270" b="0"/>
            <wp:docPr id="23" name="Picture 2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266340" cy="2682853"/>
                    </a:xfrm>
                    <a:prstGeom prst="rect">
                      <a:avLst/>
                    </a:prstGeom>
                  </pic:spPr>
                </pic:pic>
              </a:graphicData>
            </a:graphic>
          </wp:inline>
        </w:drawing>
      </w:r>
    </w:p>
    <w:p w14:paraId="3938945B" w14:textId="17155750" w:rsidR="007917B7" w:rsidRPr="00E41ACE" w:rsidRDefault="001C6BE4" w:rsidP="00020636">
      <w:pPr>
        <w:pStyle w:val="NormalWeb"/>
        <w:shd w:val="clear" w:color="auto" w:fill="FFFFFF"/>
        <w:spacing w:before="0" w:beforeAutospacing="0" w:after="0" w:afterAutospacing="0"/>
        <w:textAlignment w:val="baseline"/>
        <w:rPr>
          <w:bCs/>
          <w:color w:val="000000" w:themeColor="text1"/>
          <w:szCs w:val="20"/>
        </w:rPr>
      </w:pPr>
      <w:r>
        <w:rPr>
          <w:rFonts w:cs="Arial"/>
          <w:noProof/>
          <w:szCs w:val="20"/>
        </w:rPr>
        <mc:AlternateContent>
          <mc:Choice Requires="wps">
            <w:drawing>
              <wp:anchor distT="0" distB="0" distL="114300" distR="114300" simplePos="0" relativeHeight="251700224" behindDoc="0" locked="0" layoutInCell="1" allowOverlap="1" wp14:anchorId="28CB2EF6" wp14:editId="6B5C11FB">
                <wp:simplePos x="0" y="0"/>
                <wp:positionH relativeFrom="column">
                  <wp:posOffset>144</wp:posOffset>
                </wp:positionH>
                <wp:positionV relativeFrom="paragraph">
                  <wp:posOffset>110238</wp:posOffset>
                </wp:positionV>
                <wp:extent cx="5632594" cy="405130"/>
                <wp:effectExtent l="0" t="0" r="0" b="0"/>
                <wp:wrapNone/>
                <wp:docPr id="45" name="Text Box 45"/>
                <wp:cNvGraphicFramePr/>
                <a:graphic xmlns:a="http://schemas.openxmlformats.org/drawingml/2006/main">
                  <a:graphicData uri="http://schemas.microsoft.com/office/word/2010/wordprocessingShape">
                    <wps:wsp>
                      <wps:cNvSpPr txBox="1"/>
                      <wps:spPr>
                        <a:xfrm>
                          <a:off x="0" y="0"/>
                          <a:ext cx="5632594" cy="405130"/>
                        </a:xfrm>
                        <a:prstGeom prst="rect">
                          <a:avLst/>
                        </a:prstGeom>
                        <a:noFill/>
                        <a:ln w="6350">
                          <a:noFill/>
                        </a:ln>
                      </wps:spPr>
                      <wps:txbx>
                        <w:txbxContent>
                          <w:p w14:paraId="55FA1610" w14:textId="6A038826" w:rsidR="001F5B52" w:rsidRPr="001F5B52" w:rsidRDefault="001F5B52" w:rsidP="001C6BE4">
                            <w:pPr>
                              <w:pStyle w:val="Heading1"/>
                              <w:shd w:val="clear" w:color="auto" w:fill="FFFFFF"/>
                              <w:spacing w:before="0"/>
                              <w:jc w:val="center"/>
                              <w:rPr>
                                <w:rFonts w:cs="Times New Roman (Headings CS)"/>
                                <w:bCs w:val="0"/>
                                <w:color w:val="111111"/>
                                <w:spacing w:val="0"/>
                                <w:sz w:val="18"/>
                                <w:szCs w:val="18"/>
                              </w:rPr>
                            </w:pPr>
                            <w:r w:rsidRPr="001F5B52">
                              <w:rPr>
                                <w:b/>
                                <w:bCs w:val="0"/>
                                <w:color w:val="000000" w:themeColor="text1"/>
                                <w:spacing w:val="0"/>
                                <w:sz w:val="16"/>
                                <w:szCs w:val="16"/>
                              </w:rPr>
                              <w:t>Figure 13</w:t>
                            </w:r>
                            <w:r w:rsidRPr="001F5B52">
                              <w:rPr>
                                <w:color w:val="000000" w:themeColor="text1"/>
                                <w:spacing w:val="0"/>
                                <w:sz w:val="16"/>
                                <w:szCs w:val="16"/>
                              </w:rPr>
                              <w:t xml:space="preserve"> </w:t>
                            </w:r>
                            <w:r w:rsidRPr="001F5B52">
                              <w:rPr>
                                <w:rFonts w:cs="Times New Roman (Headings CS)"/>
                                <w:color w:val="111111"/>
                                <w:spacing w:val="0"/>
                                <w:sz w:val="16"/>
                                <w:szCs w:val="16"/>
                              </w:rPr>
                              <w:t>Source: Alexander et al. 2018.</w:t>
                            </w:r>
                          </w:p>
                          <w:p w14:paraId="470327EB" w14:textId="762D3ACD" w:rsidR="001F5B52" w:rsidRPr="002F0545" w:rsidRDefault="001F5B52" w:rsidP="001C6BE4">
                            <w:pPr>
                              <w:jc w:val="center"/>
                              <w:rPr>
                                <w:rFonts w:ascii="Helvetica" w:hAnsi="Helvetica"/>
                                <w:color w:val="000000" w:themeColor="text1"/>
                                <w:sz w:val="16"/>
                                <w:szCs w:val="16"/>
                              </w:rPr>
                            </w:pPr>
                          </w:p>
                          <w:p w14:paraId="5F1F3850" w14:textId="77777777" w:rsidR="001F5B52" w:rsidRPr="002F0545" w:rsidRDefault="001F5B52" w:rsidP="001C6BE4">
                            <w:pPr>
                              <w:jc w:val="center"/>
                              <w:rPr>
                                <w:rFonts w:ascii="Helvetica" w:hAnsi="Helvetica"/>
                                <w:color w:val="000000" w:themeColor="tex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CB2EF6" id="Text Box 45" o:spid="_x0000_s1049" type="#_x0000_t202" style="position:absolute;margin-left:0;margin-top:8.7pt;width:443.5pt;height:31.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" filled="f" stroked="f" strokeweight=".5pt">
                <v:textbox>
                  <w:txbxContent>
                    <w:p w14:paraId="55FA1610" w14:textId="6A038826" w:rsidR="001F5B52" w:rsidRPr="001F5B52" w:rsidRDefault="001F5B52" w:rsidP="001C6BE4">
                      <w:pPr>
                        <w:pStyle w:val="Heading1"/>
                        <w:shd w:val="clear" w:color="auto" w:fill="FFFFFF"/>
                        <w:spacing w:before="0"/>
                        <w:jc w:val="center"/>
                        <w:rPr>
                          <w:rFonts w:cs="Times New Roman (Headings CS)"/>
                          <w:bCs w:val="0"/>
                          <w:color w:val="111111"/>
                          <w:spacing w:val="0"/>
                          <w:sz w:val="18"/>
                          <w:szCs w:val="18"/>
                        </w:rPr>
                      </w:pPr>
                      <w:r w:rsidRPr="001F5B52">
                        <w:rPr>
                          <w:b/>
                          <w:bCs w:val="0"/>
                          <w:color w:val="000000" w:themeColor="text1"/>
                          <w:spacing w:val="0"/>
                          <w:sz w:val="16"/>
                          <w:szCs w:val="16"/>
                        </w:rPr>
                        <w:t>Figure 13</w:t>
                      </w:r>
                      <w:r w:rsidRPr="001F5B52">
                        <w:rPr>
                          <w:color w:val="000000" w:themeColor="text1"/>
                          <w:spacing w:val="0"/>
                          <w:sz w:val="16"/>
                          <w:szCs w:val="16"/>
                        </w:rPr>
                        <w:t xml:space="preserve"> </w:t>
                      </w:r>
                      <w:r w:rsidRPr="001F5B52">
                        <w:rPr>
                          <w:rFonts w:cs="Times New Roman (Headings CS)"/>
                          <w:color w:val="111111"/>
                          <w:spacing w:val="0"/>
                          <w:sz w:val="16"/>
                          <w:szCs w:val="16"/>
                        </w:rPr>
                        <w:t>Source: Alexander et al. 2018.</w:t>
                      </w:r>
                    </w:p>
                    <w:p w14:paraId="470327EB" w14:textId="762D3ACD" w:rsidR="001F5B52" w:rsidRPr="002F0545" w:rsidRDefault="001F5B52" w:rsidP="001C6BE4">
                      <w:pPr>
                        <w:jc w:val="center"/>
                        <w:rPr>
                          <w:rFonts w:ascii="Helvetica" w:hAnsi="Helvetica"/>
                          <w:color w:val="000000" w:themeColor="text1"/>
                          <w:sz w:val="16"/>
                          <w:szCs w:val="16"/>
                        </w:rPr>
                      </w:pPr>
                    </w:p>
                    <w:p w14:paraId="5F1F3850" w14:textId="77777777" w:rsidR="001F5B52" w:rsidRPr="002F0545" w:rsidRDefault="001F5B52" w:rsidP="001C6BE4">
                      <w:pPr>
                        <w:jc w:val="center"/>
                        <w:rPr>
                          <w:rFonts w:ascii="Helvetica" w:hAnsi="Helvetica"/>
                          <w:color w:val="000000" w:themeColor="text1"/>
                          <w:sz w:val="18"/>
                          <w:szCs w:val="18"/>
                        </w:rPr>
                      </w:pPr>
                    </w:p>
                  </w:txbxContent>
                </v:textbox>
              </v:shape>
            </w:pict>
          </mc:Fallback>
        </mc:AlternateContent>
      </w:r>
    </w:p>
    <w:p w14:paraId="65245134" w14:textId="6EE2F4E7" w:rsidR="00874146" w:rsidRPr="00E41ACE" w:rsidRDefault="00874146" w:rsidP="00020636">
      <w:pPr>
        <w:pStyle w:val="NormalWeb"/>
        <w:shd w:val="clear" w:color="auto" w:fill="FFFFFF"/>
        <w:spacing w:before="0" w:beforeAutospacing="0" w:after="0" w:afterAutospacing="0"/>
        <w:textAlignment w:val="baseline"/>
        <w:rPr>
          <w:color w:val="000000" w:themeColor="text1"/>
          <w:szCs w:val="20"/>
        </w:rPr>
      </w:pPr>
    </w:p>
    <w:p w14:paraId="35B5906D" w14:textId="41EA5CFB" w:rsidR="001C369D" w:rsidRDefault="001C369D" w:rsidP="00020636">
      <w:pPr>
        <w:pStyle w:val="NormalWeb"/>
        <w:shd w:val="clear" w:color="auto" w:fill="FFFFFF"/>
        <w:spacing w:before="0" w:beforeAutospacing="0" w:after="0" w:afterAutospacing="0"/>
        <w:textAlignment w:val="baseline"/>
        <w:rPr>
          <w:color w:val="000000" w:themeColor="text1"/>
          <w:szCs w:val="20"/>
        </w:rPr>
      </w:pPr>
    </w:p>
    <w:p w14:paraId="026A97C6" w14:textId="7BE4177F" w:rsidR="007917B7" w:rsidRDefault="007917B7" w:rsidP="00020636">
      <w:pPr>
        <w:pStyle w:val="NormalWeb"/>
        <w:shd w:val="clear" w:color="auto" w:fill="FFFFFF"/>
        <w:spacing w:before="0" w:beforeAutospacing="0" w:after="0" w:afterAutospacing="0"/>
        <w:textAlignment w:val="baseline"/>
        <w:rPr>
          <w:color w:val="000000" w:themeColor="text1"/>
          <w:szCs w:val="20"/>
        </w:rPr>
      </w:pPr>
      <w:r w:rsidRPr="00E41ACE">
        <w:rPr>
          <w:color w:val="000000" w:themeColor="text1"/>
          <w:szCs w:val="20"/>
        </w:rPr>
        <w:t>Crop yields are projected to fall under future climate changes, and very recent research suggests this is already underway.</w:t>
      </w:r>
      <w:r w:rsidR="002278EC" w:rsidRPr="00E41ACE">
        <w:rPr>
          <w:color w:val="000000" w:themeColor="text1"/>
          <w:szCs w:val="20"/>
        </w:rPr>
        <w:t xml:space="preserve"> Impacts on a range of crops varied </w:t>
      </w:r>
      <w:proofErr w:type="gramStart"/>
      <w:r w:rsidR="002278EC" w:rsidRPr="00E41ACE">
        <w:rPr>
          <w:color w:val="000000" w:themeColor="text1"/>
          <w:szCs w:val="20"/>
        </w:rPr>
        <w:t>considerably</w:t>
      </w:r>
      <w:r w:rsidR="00E02B45">
        <w:rPr>
          <w:color w:val="000000" w:themeColor="text1"/>
          <w:szCs w:val="20"/>
        </w:rPr>
        <w:t>, but</w:t>
      </w:r>
      <w:proofErr w:type="gramEnd"/>
      <w:r w:rsidR="00E02B45">
        <w:rPr>
          <w:color w:val="000000" w:themeColor="text1"/>
          <w:szCs w:val="20"/>
        </w:rPr>
        <w:t xml:space="preserve"> were </w:t>
      </w:r>
      <w:r w:rsidR="002278EC" w:rsidRPr="00E41ACE">
        <w:rPr>
          <w:color w:val="000000" w:themeColor="text1"/>
          <w:szCs w:val="20"/>
        </w:rPr>
        <w:t>not conclusive. The range of change was -13.4% for palm oil and +3.5% for soybean</w:t>
      </w:r>
      <w:r w:rsidR="00374BEC" w:rsidRPr="00E41ACE">
        <w:rPr>
          <w:color w:val="000000" w:themeColor="text1"/>
          <w:szCs w:val="20"/>
        </w:rPr>
        <w:t>. These results were most impacted in Europe, Southern Africa and Australia, with positive rises in South America.</w:t>
      </w:r>
      <w:r w:rsidR="008C2802" w:rsidRPr="00E41ACE">
        <w:rPr>
          <w:color w:val="000000" w:themeColor="text1"/>
          <w:szCs w:val="20"/>
        </w:rPr>
        <w:t xml:space="preserve"> </w:t>
      </w:r>
      <w:r w:rsidR="00A51F8B" w:rsidRPr="00E41ACE">
        <w:rPr>
          <w:color w:val="000000" w:themeColor="text1"/>
          <w:szCs w:val="20"/>
        </w:rPr>
        <w:t>Overall,</w:t>
      </w:r>
      <w:r w:rsidR="008C2802" w:rsidRPr="00E41ACE">
        <w:rPr>
          <w:color w:val="000000" w:themeColor="text1"/>
          <w:szCs w:val="20"/>
        </w:rPr>
        <w:t xml:space="preserve"> this led to 1% average reduction in available consumable calories.</w:t>
      </w:r>
      <w:r w:rsidR="00E02B45">
        <w:rPr>
          <w:color w:val="000000" w:themeColor="text1"/>
          <w:szCs w:val="20"/>
        </w:rPr>
        <w:t xml:space="preserve"> This may signal a </w:t>
      </w:r>
      <w:proofErr w:type="gramStart"/>
      <w:r w:rsidR="00E02B45">
        <w:rPr>
          <w:color w:val="000000" w:themeColor="text1"/>
          <w:szCs w:val="20"/>
        </w:rPr>
        <w:t>long term</w:t>
      </w:r>
      <w:proofErr w:type="gramEnd"/>
      <w:r w:rsidR="00E02B45">
        <w:rPr>
          <w:color w:val="000000" w:themeColor="text1"/>
          <w:szCs w:val="20"/>
        </w:rPr>
        <w:t xml:space="preserve"> trend away from growing certain crops towards more higher yield and adaptable varieties.</w:t>
      </w:r>
    </w:p>
    <w:p w14:paraId="3FD1CBC7" w14:textId="283B29CD" w:rsidR="00AB51C6" w:rsidRPr="00E41ACE" w:rsidRDefault="00AB51C6" w:rsidP="00020636">
      <w:pPr>
        <w:pStyle w:val="NormalWeb"/>
        <w:shd w:val="clear" w:color="auto" w:fill="FFFFFF"/>
        <w:spacing w:before="0" w:beforeAutospacing="0" w:after="0" w:afterAutospacing="0"/>
        <w:textAlignment w:val="baseline"/>
        <w:rPr>
          <w:color w:val="000000" w:themeColor="text1"/>
          <w:szCs w:val="20"/>
        </w:rPr>
      </w:pPr>
      <w:r>
        <w:rPr>
          <w:noProof/>
          <w:color w:val="000000" w:themeColor="text1"/>
          <w:szCs w:val="20"/>
        </w:rPr>
        <mc:AlternateContent>
          <mc:Choice Requires="wps">
            <w:drawing>
              <wp:anchor distT="0" distB="0" distL="114300" distR="114300" simplePos="0" relativeHeight="251702272" behindDoc="0" locked="0" layoutInCell="1" allowOverlap="1" wp14:anchorId="52C105AF" wp14:editId="1F641238">
                <wp:simplePos x="0" y="0"/>
                <wp:positionH relativeFrom="column">
                  <wp:posOffset>-2127</wp:posOffset>
                </wp:positionH>
                <wp:positionV relativeFrom="paragraph">
                  <wp:posOffset>126504</wp:posOffset>
                </wp:positionV>
                <wp:extent cx="5762445" cy="48293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5762445" cy="482935"/>
                        </a:xfrm>
                        <a:prstGeom prst="rect">
                          <a:avLst/>
                        </a:prstGeom>
                        <a:noFill/>
                        <a:ln w="6350">
                          <a:noFill/>
                        </a:ln>
                      </wps:spPr>
                      <wps:txbx>
                        <w:txbxContent>
                          <w:p w14:paraId="208E0384" w14:textId="639BEC30" w:rsidR="000F18EB" w:rsidRPr="000F18EB" w:rsidRDefault="000F18EB" w:rsidP="000F18EB">
                            <w:pPr>
                              <w:rPr>
                                <w:rFonts w:ascii="Helvetica" w:hAnsi="Helvetica"/>
                                <w:b/>
                                <w:bCs/>
                                <w:sz w:val="18"/>
                                <w:szCs w:val="18"/>
                              </w:rPr>
                            </w:pPr>
                            <w:r w:rsidRPr="000F18EB">
                              <w:rPr>
                                <w:rFonts w:ascii="Helvetica" w:hAnsi="Helvetica"/>
                                <w:b/>
                                <w:bCs/>
                                <w:sz w:val="18"/>
                                <w:szCs w:val="18"/>
                              </w:rPr>
                              <w:t>Projected changes in crop yields owing to climate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C105AF" id="Text Box 46" o:spid="_x0000_s1050" type="#_x0000_t202" style="position:absolute;margin-left:-.15pt;margin-top:9.95pt;width:453.75pt;height:3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" filled="f" stroked="f" strokeweight=".5pt">
                <v:textbox>
                  <w:txbxContent>
                    <w:p w14:paraId="208E0384" w14:textId="639BEC30" w:rsidR="000F18EB" w:rsidRPr="000F18EB" w:rsidRDefault="000F18EB" w:rsidP="000F18EB">
                      <w:pPr>
                        <w:rPr>
                          <w:rFonts w:ascii="Helvetica" w:hAnsi="Helvetica"/>
                          <w:b/>
                          <w:bCs/>
                          <w:sz w:val="18"/>
                          <w:szCs w:val="18"/>
                        </w:rPr>
                      </w:pPr>
                      <w:r w:rsidRPr="000F18EB">
                        <w:rPr>
                          <w:rFonts w:ascii="Helvetica" w:hAnsi="Helvetica"/>
                          <w:b/>
                          <w:bCs/>
                          <w:sz w:val="18"/>
                          <w:szCs w:val="18"/>
                        </w:rPr>
                        <w:t>Projected changes in crop yields owing to climate change</w:t>
                      </w:r>
                    </w:p>
                  </w:txbxContent>
                </v:textbox>
              </v:shape>
            </w:pict>
          </mc:Fallback>
        </mc:AlternateContent>
      </w:r>
    </w:p>
    <w:p w14:paraId="38D69862" w14:textId="2FA3EEB7" w:rsidR="0032257F" w:rsidRPr="00E41ACE" w:rsidRDefault="0032257F" w:rsidP="00020636">
      <w:pPr>
        <w:pStyle w:val="NormalWeb"/>
        <w:shd w:val="clear" w:color="auto" w:fill="FFFFFF"/>
        <w:spacing w:before="0" w:beforeAutospacing="0" w:after="0" w:afterAutospacing="0"/>
        <w:textAlignment w:val="baseline"/>
        <w:rPr>
          <w:color w:val="000000" w:themeColor="text1"/>
          <w:szCs w:val="20"/>
        </w:rPr>
      </w:pPr>
    </w:p>
    <w:p w14:paraId="0083253A" w14:textId="3D112F7F" w:rsidR="0032257F" w:rsidRPr="00E41ACE" w:rsidRDefault="009D3FB2" w:rsidP="00020636">
      <w:pPr>
        <w:pStyle w:val="NormalWeb"/>
        <w:shd w:val="clear" w:color="auto" w:fill="FFFFFF"/>
        <w:spacing w:before="0" w:beforeAutospacing="0" w:after="0" w:afterAutospacing="0"/>
        <w:textAlignment w:val="baseline"/>
        <w:rPr>
          <w:rFonts w:cs="Calibri"/>
          <w:color w:val="FF0000"/>
          <w:szCs w:val="20"/>
        </w:rPr>
      </w:pPr>
      <w:r>
        <w:rPr>
          <w:rFonts w:cs="Arial"/>
          <w:noProof/>
          <w:szCs w:val="20"/>
        </w:rPr>
        <mc:AlternateContent>
          <mc:Choice Requires="wps">
            <w:drawing>
              <wp:anchor distT="0" distB="0" distL="114300" distR="114300" simplePos="0" relativeHeight="251704320" behindDoc="0" locked="0" layoutInCell="1" allowOverlap="1" wp14:anchorId="56FFD08F" wp14:editId="73EB26A1">
                <wp:simplePos x="0" y="0"/>
                <wp:positionH relativeFrom="column">
                  <wp:posOffset>248637</wp:posOffset>
                </wp:positionH>
                <wp:positionV relativeFrom="paragraph">
                  <wp:posOffset>2372550</wp:posOffset>
                </wp:positionV>
                <wp:extent cx="3545457" cy="405130"/>
                <wp:effectExtent l="0" t="0" r="0" b="0"/>
                <wp:wrapNone/>
                <wp:docPr id="47" name="Text Box 47"/>
                <wp:cNvGraphicFramePr/>
                <a:graphic xmlns:a="http://schemas.openxmlformats.org/drawingml/2006/main">
                  <a:graphicData uri="http://schemas.microsoft.com/office/word/2010/wordprocessingShape">
                    <wps:wsp>
                      <wps:cNvSpPr txBox="1"/>
                      <wps:spPr>
                        <a:xfrm>
                          <a:off x="0" y="0"/>
                          <a:ext cx="3545457" cy="405130"/>
                        </a:xfrm>
                        <a:prstGeom prst="rect">
                          <a:avLst/>
                        </a:prstGeom>
                        <a:noFill/>
                        <a:ln w="6350">
                          <a:noFill/>
                        </a:ln>
                      </wps:spPr>
                      <wps:txbx>
                        <w:txbxContent>
                          <w:p w14:paraId="10D6F74B" w14:textId="57DAABC7" w:rsidR="00982B79" w:rsidRPr="001F5B52" w:rsidRDefault="00982B79" w:rsidP="001C6BE4">
                            <w:pPr>
                              <w:pStyle w:val="Heading1"/>
                              <w:shd w:val="clear" w:color="auto" w:fill="FFFFFF"/>
                              <w:spacing w:before="0"/>
                              <w:jc w:val="center"/>
                              <w:rPr>
                                <w:rFonts w:cs="Times New Roman (Headings CS)"/>
                                <w:bCs w:val="0"/>
                                <w:color w:val="111111"/>
                                <w:spacing w:val="0"/>
                                <w:sz w:val="18"/>
                                <w:szCs w:val="18"/>
                              </w:rPr>
                            </w:pPr>
                            <w:r w:rsidRPr="001F5B52">
                              <w:rPr>
                                <w:b/>
                                <w:bCs w:val="0"/>
                                <w:color w:val="000000" w:themeColor="text1"/>
                                <w:spacing w:val="0"/>
                                <w:sz w:val="16"/>
                                <w:szCs w:val="16"/>
                              </w:rPr>
                              <w:t>Figure 1</w:t>
                            </w:r>
                            <w:r>
                              <w:rPr>
                                <w:b/>
                                <w:bCs w:val="0"/>
                                <w:color w:val="000000" w:themeColor="text1"/>
                                <w:spacing w:val="0"/>
                                <w:sz w:val="16"/>
                                <w:szCs w:val="16"/>
                              </w:rPr>
                              <w:t>4</w:t>
                            </w:r>
                            <w:r w:rsidRPr="001F5B52">
                              <w:rPr>
                                <w:color w:val="000000" w:themeColor="text1"/>
                                <w:spacing w:val="0"/>
                                <w:sz w:val="16"/>
                                <w:szCs w:val="16"/>
                              </w:rPr>
                              <w:t xml:space="preserve"> </w:t>
                            </w:r>
                            <w:r>
                              <w:rPr>
                                <w:rFonts w:cs="Times New Roman (Headings CS)"/>
                                <w:color w:val="111111"/>
                                <w:spacing w:val="0"/>
                                <w:sz w:val="16"/>
                                <w:szCs w:val="16"/>
                              </w:rPr>
                              <w:t>Porter et al., 2014 p.504</w:t>
                            </w:r>
                          </w:p>
                          <w:p w14:paraId="21D9C546" w14:textId="77777777" w:rsidR="00982B79" w:rsidRPr="002F0545" w:rsidRDefault="00982B79" w:rsidP="001C6BE4">
                            <w:pPr>
                              <w:jc w:val="center"/>
                              <w:rPr>
                                <w:rFonts w:ascii="Helvetica" w:hAnsi="Helvetica"/>
                                <w:color w:val="000000" w:themeColor="text1"/>
                                <w:sz w:val="16"/>
                                <w:szCs w:val="16"/>
                              </w:rPr>
                            </w:pPr>
                          </w:p>
                          <w:p w14:paraId="3A71DDC8" w14:textId="77777777" w:rsidR="00982B79" w:rsidRPr="002F0545" w:rsidRDefault="00982B79" w:rsidP="001C6BE4">
                            <w:pPr>
                              <w:jc w:val="center"/>
                              <w:rPr>
                                <w:rFonts w:ascii="Helvetica" w:hAnsi="Helvetica"/>
                                <w:color w:val="000000" w:themeColor="tex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FFD08F" id="Text Box 47" o:spid="_x0000_s1051" type="#_x0000_t202" style="position:absolute;margin-left:19.6pt;margin-top:186.8pt;width:279.15pt;height:31.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" filled="f" stroked="f" strokeweight=".5pt">
                <v:textbox>
                  <w:txbxContent>
                    <w:p w14:paraId="10D6F74B" w14:textId="57DAABC7" w:rsidR="00982B79" w:rsidRPr="001F5B52" w:rsidRDefault="00982B79" w:rsidP="001C6BE4">
                      <w:pPr>
                        <w:pStyle w:val="Heading1"/>
                        <w:shd w:val="clear" w:color="auto" w:fill="FFFFFF"/>
                        <w:spacing w:before="0"/>
                        <w:jc w:val="center"/>
                        <w:rPr>
                          <w:rFonts w:cs="Times New Roman (Headings CS)"/>
                          <w:bCs w:val="0"/>
                          <w:color w:val="111111"/>
                          <w:spacing w:val="0"/>
                          <w:sz w:val="18"/>
                          <w:szCs w:val="18"/>
                        </w:rPr>
                      </w:pPr>
                      <w:r w:rsidRPr="001F5B52">
                        <w:rPr>
                          <w:b/>
                          <w:bCs w:val="0"/>
                          <w:color w:val="000000" w:themeColor="text1"/>
                          <w:spacing w:val="0"/>
                          <w:sz w:val="16"/>
                          <w:szCs w:val="16"/>
                        </w:rPr>
                        <w:t>Figure 1</w:t>
                      </w:r>
                      <w:r>
                        <w:rPr>
                          <w:b/>
                          <w:bCs w:val="0"/>
                          <w:color w:val="000000" w:themeColor="text1"/>
                          <w:spacing w:val="0"/>
                          <w:sz w:val="16"/>
                          <w:szCs w:val="16"/>
                        </w:rPr>
                        <w:t>4</w:t>
                      </w:r>
                      <w:r w:rsidRPr="001F5B52">
                        <w:rPr>
                          <w:color w:val="000000" w:themeColor="text1"/>
                          <w:spacing w:val="0"/>
                          <w:sz w:val="16"/>
                          <w:szCs w:val="16"/>
                        </w:rPr>
                        <w:t xml:space="preserve"> </w:t>
                      </w:r>
                      <w:r>
                        <w:rPr>
                          <w:rFonts w:cs="Times New Roman (Headings CS)"/>
                          <w:color w:val="111111"/>
                          <w:spacing w:val="0"/>
                          <w:sz w:val="16"/>
                          <w:szCs w:val="16"/>
                        </w:rPr>
                        <w:t>Porter et al., 2014 p.504</w:t>
                      </w:r>
                    </w:p>
                    <w:p w14:paraId="21D9C546" w14:textId="77777777" w:rsidR="00982B79" w:rsidRPr="002F0545" w:rsidRDefault="00982B79" w:rsidP="001C6BE4">
                      <w:pPr>
                        <w:jc w:val="center"/>
                        <w:rPr>
                          <w:rFonts w:ascii="Helvetica" w:hAnsi="Helvetica"/>
                          <w:color w:val="000000" w:themeColor="text1"/>
                          <w:sz w:val="16"/>
                          <w:szCs w:val="16"/>
                        </w:rPr>
                      </w:pPr>
                    </w:p>
                    <w:p w14:paraId="3A71DDC8" w14:textId="77777777" w:rsidR="00982B79" w:rsidRPr="002F0545" w:rsidRDefault="00982B79" w:rsidP="001C6BE4">
                      <w:pPr>
                        <w:jc w:val="center"/>
                        <w:rPr>
                          <w:rFonts w:ascii="Helvetica" w:hAnsi="Helvetica"/>
                          <w:color w:val="000000" w:themeColor="text1"/>
                          <w:sz w:val="18"/>
                          <w:szCs w:val="18"/>
                        </w:rPr>
                      </w:pPr>
                    </w:p>
                  </w:txbxContent>
                </v:textbox>
              </v:shape>
            </w:pict>
          </mc:Fallback>
        </mc:AlternateContent>
      </w:r>
      <w:r w:rsidR="0032257F" w:rsidRPr="00E41ACE">
        <w:rPr>
          <w:rFonts w:cs="Calibri"/>
          <w:noProof/>
          <w:color w:val="FF0000"/>
          <w:szCs w:val="20"/>
        </w:rPr>
        <w:drawing>
          <wp:inline distT="0" distB="0" distL="0" distR="0" wp14:anchorId="5A95F303" wp14:editId="75F44595">
            <wp:extent cx="4749464" cy="2376000"/>
            <wp:effectExtent l="0" t="0" r="635" b="0"/>
            <wp:docPr id="18" name="Picture 1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bar chart&#10;&#10;Description automatically generated"/>
                    <pic:cNvPicPr/>
                  </pic:nvPicPr>
                  <pic:blipFill rotWithShape="1">
                    <a:blip r:embed="rId30">
                      <a:extLst>
                        <a:ext uri="{28A0092B-C50C-407E-A947-70E740481C1C}">
                          <a14:useLocalDpi xmlns:a14="http://schemas.microsoft.com/office/drawing/2010/main" val="0"/>
                        </a:ext>
                      </a:extLst>
                    </a:blip>
                    <a:srcRect t="5895" b="5830"/>
                    <a:stretch/>
                  </pic:blipFill>
                  <pic:spPr bwMode="auto">
                    <a:xfrm>
                      <a:off x="0" y="0"/>
                      <a:ext cx="4763373" cy="2382958"/>
                    </a:xfrm>
                    <a:prstGeom prst="rect">
                      <a:avLst/>
                    </a:prstGeom>
                    <a:ln>
                      <a:noFill/>
                    </a:ln>
                    <a:extLst>
                      <a:ext uri="{53640926-AAD7-44D8-BBD7-CCE9431645EC}">
                        <a14:shadowObscured xmlns:a14="http://schemas.microsoft.com/office/drawing/2010/main"/>
                      </a:ext>
                    </a:extLst>
                  </pic:spPr>
                </pic:pic>
              </a:graphicData>
            </a:graphic>
          </wp:inline>
        </w:drawing>
      </w:r>
    </w:p>
    <w:p w14:paraId="4EFEB468" w14:textId="68526C4A" w:rsidR="00174539" w:rsidRPr="00E41ACE" w:rsidRDefault="00676F99" w:rsidP="00020636">
      <w:pPr>
        <w:pStyle w:val="NormalWeb"/>
        <w:shd w:val="clear" w:color="auto" w:fill="FFFFFF"/>
        <w:spacing w:before="0" w:beforeAutospacing="0" w:after="0" w:afterAutospacing="0"/>
        <w:textAlignment w:val="baseline"/>
      </w:pPr>
      <w:r w:rsidRPr="00E41ACE">
        <w:rPr>
          <w:rFonts w:cs="Calibri"/>
          <w:color w:val="000000" w:themeColor="text1"/>
          <w:szCs w:val="20"/>
        </w:rPr>
        <w:t xml:space="preserve"> </w:t>
      </w:r>
    </w:p>
    <w:p w14:paraId="73B6A699" w14:textId="77777777" w:rsidR="00AB51C6" w:rsidRDefault="00AB51C6" w:rsidP="00020636">
      <w:pPr>
        <w:pStyle w:val="NormalWeb"/>
        <w:shd w:val="clear" w:color="auto" w:fill="FFFFFF"/>
        <w:spacing w:before="0" w:beforeAutospacing="0" w:after="0" w:afterAutospacing="0"/>
        <w:textAlignment w:val="baseline"/>
        <w:rPr>
          <w:rFonts w:cs="Calibri"/>
          <w:color w:val="000000" w:themeColor="text1"/>
          <w:szCs w:val="20"/>
        </w:rPr>
      </w:pPr>
    </w:p>
    <w:p w14:paraId="7D6C4FE1" w14:textId="3F417056" w:rsidR="0085294F" w:rsidRPr="00E41ACE" w:rsidRDefault="00720FD6" w:rsidP="00020636">
      <w:pPr>
        <w:pStyle w:val="NormalWeb"/>
        <w:shd w:val="clear" w:color="auto" w:fill="FFFFFF"/>
        <w:spacing w:before="0" w:beforeAutospacing="0" w:after="0" w:afterAutospacing="0"/>
        <w:textAlignment w:val="baseline"/>
        <w:rPr>
          <w:rFonts w:cs="Calibri"/>
          <w:color w:val="000000" w:themeColor="text1"/>
          <w:szCs w:val="20"/>
        </w:rPr>
      </w:pPr>
      <w:r w:rsidRPr="00E41ACE">
        <w:rPr>
          <w:rFonts w:cs="Calibri"/>
          <w:color w:val="000000" w:themeColor="text1"/>
          <w:szCs w:val="20"/>
        </w:rPr>
        <w:t>The modern industrialised farm uses huge amounts of resources</w:t>
      </w:r>
      <w:r w:rsidR="002B24C8" w:rsidRPr="00E41ACE">
        <w:rPr>
          <w:rFonts w:cs="Calibri"/>
          <w:color w:val="000000" w:themeColor="text1"/>
          <w:szCs w:val="20"/>
        </w:rPr>
        <w:t xml:space="preserve"> and is large factor in the creation of </w:t>
      </w:r>
      <w:r w:rsidR="00890CCC" w:rsidRPr="00E41ACE">
        <w:rPr>
          <w:rFonts w:cs="Calibri"/>
          <w:color w:val="000000" w:themeColor="text1"/>
          <w:szCs w:val="20"/>
        </w:rPr>
        <w:t xml:space="preserve">harmful </w:t>
      </w:r>
      <w:r w:rsidR="002B24C8" w:rsidRPr="00E41ACE">
        <w:rPr>
          <w:rFonts w:cs="Calibri"/>
          <w:color w:val="000000" w:themeColor="text1"/>
          <w:szCs w:val="20"/>
        </w:rPr>
        <w:t>Green House Gases</w:t>
      </w:r>
      <w:r w:rsidRPr="00E41ACE">
        <w:rPr>
          <w:rFonts w:cs="Calibri"/>
          <w:color w:val="000000" w:themeColor="text1"/>
          <w:szCs w:val="20"/>
        </w:rPr>
        <w:t>. The stringent regulations now required to run and maintain animals in the UK</w:t>
      </w:r>
      <w:r w:rsidR="002A17E5" w:rsidRPr="00E41ACE">
        <w:rPr>
          <w:rFonts w:cs="Calibri"/>
          <w:color w:val="000000" w:themeColor="text1"/>
          <w:szCs w:val="20"/>
        </w:rPr>
        <w:t>/EU</w:t>
      </w:r>
      <w:r w:rsidRPr="00E41ACE">
        <w:rPr>
          <w:rFonts w:cs="Calibri"/>
          <w:color w:val="000000" w:themeColor="text1"/>
          <w:szCs w:val="20"/>
        </w:rPr>
        <w:t xml:space="preserve"> are </w:t>
      </w:r>
      <w:r w:rsidR="0053736B" w:rsidRPr="00E41ACE">
        <w:rPr>
          <w:rFonts w:cs="Calibri"/>
          <w:color w:val="000000" w:themeColor="text1"/>
          <w:szCs w:val="20"/>
        </w:rPr>
        <w:t>under</w:t>
      </w:r>
      <w:r w:rsidRPr="00E41ACE">
        <w:rPr>
          <w:rFonts w:cs="Calibri"/>
          <w:color w:val="000000" w:themeColor="text1"/>
          <w:szCs w:val="20"/>
        </w:rPr>
        <w:t xml:space="preserve"> ‘Farm to Fork’. </w:t>
      </w:r>
      <w:r w:rsidR="0016609D" w:rsidRPr="00E41ACE">
        <w:rPr>
          <w:rFonts w:cs="Calibri"/>
          <w:color w:val="000000" w:themeColor="text1"/>
          <w:szCs w:val="20"/>
        </w:rPr>
        <w:t>o</w:t>
      </w:r>
      <w:r w:rsidRPr="00E41ACE">
        <w:rPr>
          <w:rFonts w:cs="Calibri"/>
          <w:color w:val="000000" w:themeColor="text1"/>
          <w:szCs w:val="20"/>
        </w:rPr>
        <w:t xml:space="preserve">rganic </w:t>
      </w:r>
      <w:r w:rsidR="0016609D" w:rsidRPr="00E41ACE">
        <w:rPr>
          <w:rFonts w:cs="Calibri"/>
          <w:color w:val="000000" w:themeColor="text1"/>
          <w:szCs w:val="20"/>
        </w:rPr>
        <w:t>f</w:t>
      </w:r>
      <w:r w:rsidRPr="00E41ACE">
        <w:rPr>
          <w:rFonts w:cs="Calibri"/>
          <w:color w:val="000000" w:themeColor="text1"/>
          <w:szCs w:val="20"/>
        </w:rPr>
        <w:t xml:space="preserve">arming has </w:t>
      </w:r>
      <w:r w:rsidR="0016609D" w:rsidRPr="00E41ACE">
        <w:rPr>
          <w:rFonts w:cs="Calibri"/>
          <w:color w:val="000000" w:themeColor="text1"/>
          <w:szCs w:val="20"/>
        </w:rPr>
        <w:t>increasingly stricter</w:t>
      </w:r>
      <w:r w:rsidRPr="00E41ACE">
        <w:rPr>
          <w:rFonts w:cs="Calibri"/>
          <w:color w:val="000000" w:themeColor="text1"/>
          <w:szCs w:val="20"/>
        </w:rPr>
        <w:t xml:space="preserve"> guidelines referring to food care and </w:t>
      </w:r>
      <w:r w:rsidR="00AF79F0" w:rsidRPr="00E41ACE">
        <w:rPr>
          <w:rFonts w:cs="Calibri"/>
          <w:color w:val="000000" w:themeColor="text1"/>
          <w:szCs w:val="20"/>
        </w:rPr>
        <w:t xml:space="preserve">sustainable </w:t>
      </w:r>
      <w:r w:rsidRPr="00E41ACE">
        <w:rPr>
          <w:rFonts w:cs="Calibri"/>
          <w:color w:val="000000" w:themeColor="text1"/>
          <w:szCs w:val="20"/>
        </w:rPr>
        <w:t>production. The legislation framework around operating a</w:t>
      </w:r>
      <w:r w:rsidR="000D465E" w:rsidRPr="00E41ACE">
        <w:rPr>
          <w:rFonts w:cs="Calibri"/>
          <w:color w:val="000000" w:themeColor="text1"/>
          <w:szCs w:val="20"/>
        </w:rPr>
        <w:t>n EU</w:t>
      </w:r>
      <w:r w:rsidRPr="00E41ACE">
        <w:rPr>
          <w:rFonts w:cs="Calibri"/>
          <w:color w:val="000000" w:themeColor="text1"/>
          <w:szCs w:val="20"/>
        </w:rPr>
        <w:t xml:space="preserve"> farm is defined and well researched, however considerable amounts of food are imported into the UK from abroad where there are less restrictions and regulations, </w:t>
      </w:r>
      <w:r w:rsidR="00771099" w:rsidRPr="00E41ACE">
        <w:rPr>
          <w:rFonts w:cs="Calibri"/>
          <w:color w:val="000000" w:themeColor="text1"/>
          <w:szCs w:val="20"/>
        </w:rPr>
        <w:t xml:space="preserve">according to food.gov.uk, </w:t>
      </w:r>
      <w:r w:rsidRPr="00E41ACE">
        <w:rPr>
          <w:rFonts w:cs="Calibri"/>
          <w:color w:val="000000" w:themeColor="text1"/>
          <w:szCs w:val="20"/>
        </w:rPr>
        <w:t>very often meat products are mixed into processed food where they are less traceable and are not created in the country where they are consumed.</w:t>
      </w:r>
      <w:r w:rsidR="00DE5399" w:rsidRPr="00E41ACE">
        <w:rPr>
          <w:rFonts w:cs="Calibri"/>
          <w:bCs/>
          <w:color w:val="000000" w:themeColor="text1"/>
          <w:szCs w:val="20"/>
        </w:rPr>
        <w:t xml:space="preserve"> </w:t>
      </w:r>
      <w:r w:rsidR="00D63B6D" w:rsidRPr="00E41ACE">
        <w:rPr>
          <w:rFonts w:cs="Calibri"/>
          <w:color w:val="000000" w:themeColor="text1"/>
          <w:szCs w:val="20"/>
        </w:rPr>
        <w:t>Post Brexit the supply is now coming from Canada, Lithuania, Latvia and Morocco (2023 food.gov.uk.)</w:t>
      </w:r>
      <w:r w:rsidR="00C972FD" w:rsidRPr="00E41ACE">
        <w:rPr>
          <w:rFonts w:cs="Calibri"/>
          <w:color w:val="000000" w:themeColor="text1"/>
          <w:szCs w:val="20"/>
        </w:rPr>
        <w:t>.</w:t>
      </w:r>
    </w:p>
    <w:p w14:paraId="4E665372" w14:textId="77777777" w:rsidR="004E1AE9" w:rsidRDefault="009F18D6" w:rsidP="004E1AE9">
      <w:pPr>
        <w:pStyle w:val="MinorHeaders"/>
        <w:rPr>
          <w:bdr w:val="none" w:sz="0" w:space="0" w:color="auto" w:frame="1"/>
        </w:rPr>
      </w:pPr>
      <w:r w:rsidRPr="00E41ACE">
        <w:rPr>
          <w:bdr w:val="none" w:sz="0" w:space="0" w:color="auto" w:frame="1"/>
        </w:rPr>
        <w:lastRenderedPageBreak/>
        <w:t>The evidence of earth's change </w:t>
      </w:r>
    </w:p>
    <w:p w14:paraId="708C8510" w14:textId="77777777" w:rsidR="004E1AE9" w:rsidRDefault="004E1AE9" w:rsidP="00020636">
      <w:pPr>
        <w:pStyle w:val="NormalWeb"/>
        <w:shd w:val="clear" w:color="auto" w:fill="FFFFFF"/>
        <w:spacing w:before="0" w:beforeAutospacing="0" w:after="0" w:afterAutospacing="0"/>
        <w:textAlignment w:val="baseline"/>
        <w:rPr>
          <w:rFonts w:cs="Calibri"/>
          <w:bCs/>
          <w:color w:val="000000" w:themeColor="text1"/>
          <w:szCs w:val="28"/>
          <w:bdr w:val="none" w:sz="0" w:space="0" w:color="auto" w:frame="1"/>
        </w:rPr>
      </w:pPr>
    </w:p>
    <w:p w14:paraId="630B49B2" w14:textId="469C2D8E" w:rsidR="00583DA6" w:rsidRPr="004E1AE9" w:rsidRDefault="009473B5" w:rsidP="00020636">
      <w:pPr>
        <w:pStyle w:val="NormalWeb"/>
        <w:shd w:val="clear" w:color="auto" w:fill="FFFFFF"/>
        <w:spacing w:before="0" w:beforeAutospacing="0" w:after="0" w:afterAutospacing="0"/>
        <w:textAlignment w:val="baseline"/>
        <w:rPr>
          <w:rFonts w:cs="Calibri"/>
          <w:bCs/>
          <w:color w:val="000000" w:themeColor="text1"/>
          <w:szCs w:val="28"/>
          <w:bdr w:val="none" w:sz="0" w:space="0" w:color="auto" w:frame="1"/>
        </w:rPr>
      </w:pPr>
      <w:r w:rsidRPr="00E41ACE">
        <w:rPr>
          <w:rFonts w:cs="Calibri"/>
          <w:color w:val="000000"/>
          <w:szCs w:val="20"/>
          <w:bdr w:val="none" w:sz="0" w:space="0" w:color="auto" w:frame="1"/>
        </w:rPr>
        <w:t>The UN predicts</w:t>
      </w:r>
      <w:r w:rsidR="00122AF7" w:rsidRPr="00E41ACE">
        <w:rPr>
          <w:rFonts w:cs="Calibri"/>
          <w:color w:val="000000"/>
          <w:szCs w:val="20"/>
          <w:bdr w:val="none" w:sz="0" w:space="0" w:color="auto" w:frame="1"/>
        </w:rPr>
        <w:t xml:space="preserve"> a time when mankind needs to be able to grow more food over the next 30 years than during the last 10,000</w:t>
      </w:r>
      <w:r w:rsidR="00334C28" w:rsidRPr="00E41ACE">
        <w:rPr>
          <w:rFonts w:cs="Calibri"/>
          <w:color w:val="000000"/>
          <w:szCs w:val="20"/>
          <w:bdr w:val="none" w:sz="0" w:space="0" w:color="auto" w:frame="1"/>
        </w:rPr>
        <w:t>, t</w:t>
      </w:r>
      <w:r w:rsidR="00570D35" w:rsidRPr="00E41ACE">
        <w:rPr>
          <w:rFonts w:cs="Calibri"/>
          <w:color w:val="000000"/>
          <w:szCs w:val="20"/>
          <w:bdr w:val="none" w:sz="0" w:space="0" w:color="auto" w:frame="1"/>
        </w:rPr>
        <w:t xml:space="preserve">he evidence of climate change </w:t>
      </w:r>
      <w:r w:rsidR="00030F00" w:rsidRPr="00E41ACE">
        <w:rPr>
          <w:rFonts w:cs="Calibri"/>
          <w:color w:val="000000"/>
          <w:szCs w:val="20"/>
          <w:bdr w:val="none" w:sz="0" w:space="0" w:color="auto" w:frame="1"/>
        </w:rPr>
        <w:t xml:space="preserve">is becoming more apparent. </w:t>
      </w:r>
      <w:r w:rsidR="00845CA8" w:rsidRPr="00E41ACE">
        <w:rPr>
          <w:rFonts w:cs="Calibri"/>
          <w:color w:val="000000"/>
          <w:szCs w:val="20"/>
          <w:bdr w:val="none" w:sz="0" w:space="0" w:color="auto" w:frame="1"/>
        </w:rPr>
        <w:t>The earth’s temperature has risen by 1.1ºC since 1880, the speed of this warming is the fastest for</w:t>
      </w:r>
      <w:r w:rsidR="00922A81" w:rsidRPr="00E41ACE">
        <w:rPr>
          <w:rFonts w:cs="Calibri"/>
          <w:color w:val="000000"/>
          <w:szCs w:val="20"/>
          <w:bdr w:val="none" w:sz="0" w:space="0" w:color="auto" w:frame="1"/>
        </w:rPr>
        <w:t xml:space="preserve"> </w:t>
      </w:r>
      <w:r w:rsidR="00845CA8" w:rsidRPr="00E41ACE">
        <w:rPr>
          <w:rFonts w:cs="Calibri"/>
          <w:color w:val="000000"/>
          <w:szCs w:val="20"/>
          <w:bdr w:val="none" w:sz="0" w:space="0" w:color="auto" w:frame="1"/>
        </w:rPr>
        <w:t>over the last 65 million years</w:t>
      </w:r>
      <w:r w:rsidR="00FB6FDA" w:rsidRPr="00E41ACE">
        <w:rPr>
          <w:rFonts w:cs="Calibri"/>
          <w:color w:val="000000"/>
          <w:szCs w:val="20"/>
          <w:bdr w:val="none" w:sz="0" w:space="0" w:color="auto" w:frame="1"/>
        </w:rPr>
        <w:t xml:space="preserve"> </w:t>
      </w:r>
      <w:r w:rsidR="00FB6FDA" w:rsidRPr="00E41ACE">
        <w:rPr>
          <w:szCs w:val="20"/>
        </w:rPr>
        <w:t xml:space="preserve"> </w:t>
      </w:r>
      <w:sdt>
        <w:sdtPr>
          <w:rPr>
            <w:szCs w:val="20"/>
          </w:rPr>
          <w:id w:val="-1254821779"/>
          <w:citation/>
        </w:sdtPr>
        <w:sdtContent>
          <w:r w:rsidR="00FB6FDA" w:rsidRPr="00E41ACE">
            <w:rPr>
              <w:szCs w:val="20"/>
            </w:rPr>
            <w:fldChar w:fldCharType="begin"/>
          </w:r>
          <w:r w:rsidR="00FB6FDA" w:rsidRPr="00E41ACE">
            <w:rPr>
              <w:szCs w:val="20"/>
            </w:rPr>
            <w:instrText xml:space="preserve"> CITATION ByJ23 \l 2057 </w:instrText>
          </w:r>
          <w:r w:rsidR="00FB6FDA" w:rsidRPr="00E41ACE">
            <w:rPr>
              <w:szCs w:val="20"/>
            </w:rPr>
            <w:fldChar w:fldCharType="separate"/>
          </w:r>
          <w:r w:rsidR="00FB6FDA" w:rsidRPr="00E41ACE">
            <w:rPr>
              <w:noProof/>
              <w:szCs w:val="20"/>
            </w:rPr>
            <w:t>(By Jonathan Woetzel, 2023)</w:t>
          </w:r>
          <w:r w:rsidR="00FB6FDA" w:rsidRPr="00E41ACE">
            <w:rPr>
              <w:szCs w:val="20"/>
            </w:rPr>
            <w:fldChar w:fldCharType="end"/>
          </w:r>
        </w:sdtContent>
      </w:sdt>
      <w:r w:rsidR="00FB6FDA" w:rsidRPr="00E41ACE">
        <w:rPr>
          <w:szCs w:val="20"/>
        </w:rPr>
        <w:t>.</w:t>
      </w:r>
    </w:p>
    <w:p w14:paraId="112760EE" w14:textId="39C3BC8F" w:rsidR="00754539" w:rsidRPr="00E41ACE" w:rsidRDefault="00061D85" w:rsidP="00020636">
      <w:pPr>
        <w:pStyle w:val="NormalWeb"/>
        <w:spacing w:before="0"/>
        <w:textAlignment w:val="baseline"/>
        <w:rPr>
          <w:rFonts w:cs="Calibri"/>
          <w:color w:val="000000" w:themeColor="text1"/>
          <w:szCs w:val="20"/>
          <w:bdr w:val="none" w:sz="0" w:space="0" w:color="auto" w:frame="1"/>
        </w:rPr>
      </w:pPr>
      <w:r w:rsidRPr="00E41ACE">
        <w:rPr>
          <w:rFonts w:cs="Calibri"/>
          <w:color w:val="000000" w:themeColor="text1"/>
          <w:szCs w:val="20"/>
          <w:bdr w:val="none" w:sz="0" w:space="0" w:color="auto" w:frame="1"/>
        </w:rPr>
        <w:t xml:space="preserve">Half a billion people are now in resident where rainfall has reduced to a previous one in </w:t>
      </w:r>
      <w:r w:rsidR="00766F8C" w:rsidRPr="00E41ACE">
        <w:rPr>
          <w:rFonts w:cs="Calibri"/>
          <w:color w:val="000000" w:themeColor="text1"/>
          <w:szCs w:val="20"/>
          <w:bdr w:val="none" w:sz="0" w:space="0" w:color="auto" w:frame="1"/>
        </w:rPr>
        <w:t>six-year</w:t>
      </w:r>
      <w:r w:rsidRPr="00E41ACE">
        <w:rPr>
          <w:rFonts w:cs="Calibri"/>
          <w:color w:val="000000" w:themeColor="text1"/>
          <w:szCs w:val="20"/>
          <w:bdr w:val="none" w:sz="0" w:space="0" w:color="auto" w:frame="1"/>
        </w:rPr>
        <w:t xml:space="preserve"> low level.</w:t>
      </w:r>
      <w:r w:rsidR="00766F8C" w:rsidRPr="00E41ACE">
        <w:rPr>
          <w:rFonts w:cs="Calibri"/>
          <w:color w:val="000000" w:themeColor="text1"/>
          <w:szCs w:val="20"/>
          <w:bdr w:val="none" w:sz="0" w:space="0" w:color="auto" w:frame="1"/>
        </w:rPr>
        <w:t xml:space="preserve"> </w:t>
      </w:r>
      <w:r w:rsidR="00620377" w:rsidRPr="00E41ACE">
        <w:rPr>
          <w:rFonts w:cs="Calibri"/>
          <w:color w:val="000000" w:themeColor="text1"/>
          <w:szCs w:val="20"/>
          <w:bdr w:val="none" w:sz="0" w:space="0" w:color="auto" w:frame="1"/>
        </w:rPr>
        <w:t xml:space="preserve">163 million people are now living in drier conditions </w:t>
      </w:r>
      <w:r w:rsidR="00B47FB1" w:rsidRPr="00E41ACE">
        <w:rPr>
          <w:rFonts w:cs="Calibri"/>
          <w:color w:val="000000" w:themeColor="text1"/>
          <w:szCs w:val="20"/>
          <w:bdr w:val="none" w:sz="0" w:space="0" w:color="auto" w:frame="1"/>
        </w:rPr>
        <w:t xml:space="preserve">than 50 years ago, with </w:t>
      </w:r>
      <w:r w:rsidR="00766F8C" w:rsidRPr="00E41ACE">
        <w:rPr>
          <w:rFonts w:cs="Calibri"/>
          <w:color w:val="000000" w:themeColor="text1"/>
          <w:szCs w:val="20"/>
          <w:bdr w:val="none" w:sz="0" w:space="0" w:color="auto" w:frame="1"/>
        </w:rPr>
        <w:t xml:space="preserve">regular but unpredictable </w:t>
      </w:r>
      <w:r w:rsidR="00B47FB1" w:rsidRPr="00E41ACE">
        <w:rPr>
          <w:rFonts w:cs="Calibri"/>
          <w:color w:val="000000" w:themeColor="text1"/>
          <w:szCs w:val="20"/>
          <w:bdr w:val="none" w:sz="0" w:space="0" w:color="auto" w:frame="1"/>
        </w:rPr>
        <w:t xml:space="preserve">droughts and floods </w:t>
      </w:r>
      <w:r w:rsidR="00766F8C" w:rsidRPr="00E41ACE">
        <w:rPr>
          <w:rFonts w:cs="Calibri"/>
          <w:color w:val="000000" w:themeColor="text1"/>
          <w:szCs w:val="20"/>
          <w:bdr w:val="none" w:sz="0" w:space="0" w:color="auto" w:frame="1"/>
        </w:rPr>
        <w:t xml:space="preserve">conditions </w:t>
      </w:r>
      <w:r w:rsidR="00B47FB1" w:rsidRPr="00E41ACE">
        <w:rPr>
          <w:rFonts w:cs="Calibri"/>
          <w:color w:val="000000" w:themeColor="text1"/>
          <w:szCs w:val="20"/>
          <w:bdr w:val="none" w:sz="0" w:space="0" w:color="auto" w:frame="1"/>
        </w:rPr>
        <w:t>causing major problems.</w:t>
      </w:r>
      <w:r w:rsidR="00073465" w:rsidRPr="00E41ACE">
        <w:rPr>
          <w:rFonts w:cs="Calibri"/>
          <w:color w:val="000000" w:themeColor="text1"/>
          <w:szCs w:val="20"/>
          <w:bdr w:val="none" w:sz="0" w:space="0" w:color="auto" w:frame="1"/>
        </w:rPr>
        <w:t xml:space="preserve"> </w:t>
      </w:r>
      <w:r w:rsidR="00C364D3" w:rsidRPr="00E41ACE">
        <w:rPr>
          <w:rFonts w:cs="Calibri"/>
          <w:color w:val="000000" w:themeColor="text1"/>
          <w:szCs w:val="20"/>
          <w:bdr w:val="none" w:sz="0" w:space="0" w:color="auto" w:frame="1"/>
        </w:rPr>
        <w:t>Mortality, negative social effects for more vulnerable people are much greater in these areas</w:t>
      </w:r>
      <w:r w:rsidR="00754539" w:rsidRPr="00E41ACE">
        <w:rPr>
          <w:rFonts w:cs="Calibri"/>
          <w:color w:val="000000" w:themeColor="text1"/>
          <w:szCs w:val="20"/>
          <w:bdr w:val="none" w:sz="0" w:space="0" w:color="auto" w:frame="1"/>
        </w:rPr>
        <w:t>, according to The Intergovernmental Panel on Climate Change (IPCC).</w:t>
      </w:r>
    </w:p>
    <w:p w14:paraId="57C64ECB" w14:textId="3C4B4ED7" w:rsidR="0098211E" w:rsidRPr="00E41ACE" w:rsidRDefault="00122AF7" w:rsidP="00020636">
      <w:pPr>
        <w:pStyle w:val="NormalWeb"/>
        <w:shd w:val="clear" w:color="auto" w:fill="FFFFFF"/>
        <w:spacing w:before="0" w:beforeAutospacing="0" w:after="0" w:afterAutospacing="0"/>
        <w:textAlignment w:val="baseline"/>
        <w:rPr>
          <w:rFonts w:cs="Calibri"/>
          <w:color w:val="000000"/>
          <w:szCs w:val="20"/>
          <w:bdr w:val="none" w:sz="0" w:space="0" w:color="auto" w:frame="1"/>
        </w:rPr>
      </w:pPr>
      <w:r w:rsidRPr="00E41ACE">
        <w:rPr>
          <w:rFonts w:cs="Calibri"/>
          <w:color w:val="000000"/>
          <w:szCs w:val="20"/>
          <w:bdr w:val="none" w:sz="0" w:space="0" w:color="auto" w:frame="1"/>
        </w:rPr>
        <w:t xml:space="preserve">For many centuries progressive </w:t>
      </w:r>
      <w:r w:rsidR="00F30CD4" w:rsidRPr="00E41ACE">
        <w:rPr>
          <w:rFonts w:cs="Calibri"/>
          <w:color w:val="000000"/>
          <w:szCs w:val="20"/>
          <w:bdr w:val="none" w:sz="0" w:space="0" w:color="auto" w:frame="1"/>
        </w:rPr>
        <w:t xml:space="preserve">improvements </w:t>
      </w:r>
      <w:r w:rsidR="00BC4391" w:rsidRPr="00E41ACE">
        <w:rPr>
          <w:rFonts w:cs="Calibri"/>
          <w:color w:val="000000"/>
          <w:szCs w:val="20"/>
          <w:bdr w:val="none" w:sz="0" w:space="0" w:color="auto" w:frame="1"/>
        </w:rPr>
        <w:t xml:space="preserve">in agriculture </w:t>
      </w:r>
      <w:r w:rsidR="00F30CD4" w:rsidRPr="00E41ACE">
        <w:rPr>
          <w:rFonts w:cs="Calibri"/>
          <w:color w:val="000000"/>
          <w:szCs w:val="20"/>
          <w:bdr w:val="none" w:sz="0" w:space="0" w:color="auto" w:frame="1"/>
        </w:rPr>
        <w:t xml:space="preserve">have been </w:t>
      </w:r>
      <w:r w:rsidR="00BC4391" w:rsidRPr="00E41ACE">
        <w:rPr>
          <w:rFonts w:cs="Calibri"/>
          <w:color w:val="000000"/>
          <w:szCs w:val="20"/>
          <w:bdr w:val="none" w:sz="0" w:space="0" w:color="auto" w:frame="1"/>
        </w:rPr>
        <w:t>underpinned</w:t>
      </w:r>
      <w:r w:rsidR="00F30CD4" w:rsidRPr="00E41ACE">
        <w:rPr>
          <w:rFonts w:cs="Calibri"/>
          <w:color w:val="000000"/>
          <w:szCs w:val="20"/>
          <w:bdr w:val="none" w:sz="0" w:space="0" w:color="auto" w:frame="1"/>
        </w:rPr>
        <w:t xml:space="preserve"> by </w:t>
      </w:r>
      <w:r w:rsidR="005914E6" w:rsidRPr="00E41ACE">
        <w:rPr>
          <w:rFonts w:cs="Calibri"/>
          <w:color w:val="000000"/>
          <w:szCs w:val="20"/>
          <w:bdr w:val="none" w:sz="0" w:space="0" w:color="auto" w:frame="1"/>
        </w:rPr>
        <w:t xml:space="preserve">a </w:t>
      </w:r>
      <w:r w:rsidR="00F24013" w:rsidRPr="00E41ACE">
        <w:rPr>
          <w:rFonts w:cs="Calibri"/>
          <w:color w:val="000000"/>
          <w:szCs w:val="20"/>
          <w:bdr w:val="none" w:sz="0" w:space="0" w:color="auto" w:frame="1"/>
        </w:rPr>
        <w:t xml:space="preserve">temperate climate. There is historical evidence of planetary </w:t>
      </w:r>
      <w:r w:rsidR="0030556F" w:rsidRPr="00E41ACE">
        <w:rPr>
          <w:rFonts w:cs="Calibri"/>
          <w:color w:val="000000"/>
          <w:szCs w:val="20"/>
          <w:bdr w:val="none" w:sz="0" w:space="0" w:color="auto" w:frame="1"/>
        </w:rPr>
        <w:t xml:space="preserve">temperature </w:t>
      </w:r>
      <w:r w:rsidR="00F24013" w:rsidRPr="00E41ACE">
        <w:rPr>
          <w:rFonts w:cs="Calibri"/>
          <w:color w:val="000000"/>
          <w:szCs w:val="20"/>
          <w:bdr w:val="none" w:sz="0" w:space="0" w:color="auto" w:frame="1"/>
        </w:rPr>
        <w:t xml:space="preserve">change, but what has changed is the </w:t>
      </w:r>
      <w:r w:rsidR="00091890" w:rsidRPr="00E41ACE">
        <w:rPr>
          <w:rFonts w:cs="Calibri"/>
          <w:color w:val="000000"/>
          <w:szCs w:val="20"/>
          <w:bdr w:val="none" w:sz="0" w:space="0" w:color="auto" w:frame="1"/>
        </w:rPr>
        <w:t>contribution of man</w:t>
      </w:r>
      <w:r w:rsidR="004A5DA0" w:rsidRPr="00E41ACE">
        <w:rPr>
          <w:rFonts w:cs="Calibri"/>
          <w:color w:val="000000"/>
          <w:szCs w:val="20"/>
          <w:bdr w:val="none" w:sz="0" w:space="0" w:color="auto" w:frame="1"/>
        </w:rPr>
        <w:t>’</w:t>
      </w:r>
      <w:r w:rsidR="00091890" w:rsidRPr="00E41ACE">
        <w:rPr>
          <w:rFonts w:cs="Calibri"/>
          <w:color w:val="000000"/>
          <w:szCs w:val="20"/>
          <w:bdr w:val="none" w:sz="0" w:space="0" w:color="auto" w:frame="1"/>
        </w:rPr>
        <w:t xml:space="preserve">s activities that are </w:t>
      </w:r>
      <w:r w:rsidR="005914E6" w:rsidRPr="00E41ACE">
        <w:rPr>
          <w:rFonts w:cs="Calibri"/>
          <w:color w:val="000000"/>
          <w:szCs w:val="20"/>
          <w:bdr w:val="none" w:sz="0" w:space="0" w:color="auto" w:frame="1"/>
        </w:rPr>
        <w:t xml:space="preserve">now </w:t>
      </w:r>
      <w:r w:rsidR="00091890" w:rsidRPr="00E41ACE">
        <w:rPr>
          <w:rFonts w:cs="Calibri"/>
          <w:color w:val="000000"/>
          <w:szCs w:val="20"/>
          <w:bdr w:val="none" w:sz="0" w:space="0" w:color="auto" w:frame="1"/>
        </w:rPr>
        <w:t xml:space="preserve">directly affecting </w:t>
      </w:r>
      <w:r w:rsidR="00311BE2" w:rsidRPr="00E41ACE">
        <w:rPr>
          <w:rFonts w:cs="Calibri"/>
          <w:color w:val="000000"/>
          <w:szCs w:val="20"/>
          <w:bdr w:val="none" w:sz="0" w:space="0" w:color="auto" w:frame="1"/>
        </w:rPr>
        <w:t>temperatures,</w:t>
      </w:r>
      <w:r w:rsidR="00C85E67" w:rsidRPr="00E41ACE">
        <w:rPr>
          <w:rFonts w:cs="Calibri"/>
          <w:color w:val="000000"/>
          <w:szCs w:val="20"/>
          <w:bdr w:val="none" w:sz="0" w:space="0" w:color="auto" w:frame="1"/>
        </w:rPr>
        <w:t xml:space="preserve"> and </w:t>
      </w:r>
      <w:r w:rsidR="00EC45A0" w:rsidRPr="00E41ACE">
        <w:rPr>
          <w:rFonts w:cs="Calibri"/>
          <w:color w:val="000000"/>
          <w:szCs w:val="20"/>
          <w:bdr w:val="none" w:sz="0" w:space="0" w:color="auto" w:frame="1"/>
        </w:rPr>
        <w:t xml:space="preserve">these </w:t>
      </w:r>
      <w:r w:rsidR="00C85E67" w:rsidRPr="00E41ACE">
        <w:rPr>
          <w:rFonts w:cs="Calibri"/>
          <w:color w:val="000000"/>
          <w:szCs w:val="20"/>
          <w:bdr w:val="none" w:sz="0" w:space="0" w:color="auto" w:frame="1"/>
        </w:rPr>
        <w:t xml:space="preserve">can </w:t>
      </w:r>
      <w:r w:rsidR="0030556F" w:rsidRPr="00E41ACE">
        <w:rPr>
          <w:rFonts w:cs="Calibri"/>
          <w:color w:val="000000"/>
          <w:szCs w:val="20"/>
          <w:bdr w:val="none" w:sz="0" w:space="0" w:color="auto" w:frame="1"/>
        </w:rPr>
        <w:t xml:space="preserve">now </w:t>
      </w:r>
      <w:r w:rsidR="00C85E67" w:rsidRPr="00E41ACE">
        <w:rPr>
          <w:rFonts w:cs="Calibri"/>
          <w:color w:val="000000"/>
          <w:szCs w:val="20"/>
          <w:bdr w:val="none" w:sz="0" w:space="0" w:color="auto" w:frame="1"/>
        </w:rPr>
        <w:t xml:space="preserve">be measured. Recent surveys have even found soot from Northern England </w:t>
      </w:r>
      <w:r w:rsidR="006651A1" w:rsidRPr="00E41ACE">
        <w:rPr>
          <w:rFonts w:cs="Calibri"/>
          <w:color w:val="000000"/>
          <w:szCs w:val="20"/>
          <w:bdr w:val="none" w:sz="0" w:space="0" w:color="auto" w:frame="1"/>
        </w:rPr>
        <w:t>found on the top of Mt Everest in Nepal</w:t>
      </w:r>
      <w:r w:rsidR="005F27AA" w:rsidRPr="00E41ACE">
        <w:rPr>
          <w:rFonts w:cs="Calibri"/>
          <w:color w:val="000000"/>
          <w:szCs w:val="20"/>
          <w:bdr w:val="none" w:sz="0" w:space="0" w:color="auto" w:frame="1"/>
        </w:rPr>
        <w:t xml:space="preserve"> from the </w:t>
      </w:r>
      <w:r w:rsidR="004024C6" w:rsidRPr="00E41ACE">
        <w:rPr>
          <w:rFonts w:cs="Calibri"/>
          <w:color w:val="000000"/>
          <w:szCs w:val="20"/>
          <w:bdr w:val="none" w:sz="0" w:space="0" w:color="auto" w:frame="1"/>
        </w:rPr>
        <w:t xml:space="preserve">UK’s </w:t>
      </w:r>
      <w:r w:rsidR="005F27AA" w:rsidRPr="00E41ACE">
        <w:rPr>
          <w:rFonts w:cs="Calibri"/>
          <w:color w:val="000000"/>
          <w:szCs w:val="20"/>
          <w:bdr w:val="none" w:sz="0" w:space="0" w:color="auto" w:frame="1"/>
        </w:rPr>
        <w:t>industrial revolution in the 18</w:t>
      </w:r>
      <w:r w:rsidR="005F27AA" w:rsidRPr="00E41ACE">
        <w:rPr>
          <w:rFonts w:cs="Calibri"/>
          <w:color w:val="000000"/>
          <w:szCs w:val="20"/>
          <w:bdr w:val="none" w:sz="0" w:space="0" w:color="auto" w:frame="1"/>
          <w:vertAlign w:val="superscript"/>
        </w:rPr>
        <w:t>th</w:t>
      </w:r>
      <w:r w:rsidR="005F27AA" w:rsidRPr="00E41ACE">
        <w:rPr>
          <w:rFonts w:cs="Calibri"/>
          <w:color w:val="000000"/>
          <w:szCs w:val="20"/>
          <w:bdr w:val="none" w:sz="0" w:space="0" w:color="auto" w:frame="1"/>
        </w:rPr>
        <w:t xml:space="preserve"> century. </w:t>
      </w:r>
      <w:sdt>
        <w:sdtPr>
          <w:rPr>
            <w:szCs w:val="20"/>
          </w:rPr>
          <w:id w:val="245630321"/>
          <w:citation/>
        </w:sdtPr>
        <w:sdtContent>
          <w:r w:rsidR="00FE4018" w:rsidRPr="00E41ACE">
            <w:rPr>
              <w:szCs w:val="20"/>
            </w:rPr>
            <w:fldChar w:fldCharType="begin"/>
          </w:r>
          <w:r w:rsidR="00FE4018" w:rsidRPr="00E41ACE">
            <w:rPr>
              <w:szCs w:val="20"/>
            </w:rPr>
            <w:instrText xml:space="preserve"> CITATION Ros20 \l 2057 </w:instrText>
          </w:r>
          <w:r w:rsidR="00FE4018" w:rsidRPr="00E41ACE">
            <w:rPr>
              <w:szCs w:val="20"/>
            </w:rPr>
            <w:fldChar w:fldCharType="separate"/>
          </w:r>
          <w:r w:rsidR="00FE4018" w:rsidRPr="00E41ACE">
            <w:rPr>
              <w:noProof/>
              <w:szCs w:val="20"/>
            </w:rPr>
            <w:t>(McCall, 2020)</w:t>
          </w:r>
          <w:r w:rsidR="00FE4018" w:rsidRPr="00E41ACE">
            <w:rPr>
              <w:szCs w:val="20"/>
            </w:rPr>
            <w:fldChar w:fldCharType="end"/>
          </w:r>
        </w:sdtContent>
      </w:sdt>
      <w:r w:rsidR="007735B4" w:rsidRPr="00E41ACE">
        <w:rPr>
          <w:rFonts w:cs="Calibri"/>
          <w:color w:val="000000"/>
          <w:szCs w:val="20"/>
          <w:bdr w:val="none" w:sz="0" w:space="0" w:color="auto" w:frame="1"/>
        </w:rPr>
        <w:t xml:space="preserve"> </w:t>
      </w:r>
      <w:r w:rsidR="000E7FE6" w:rsidRPr="00E41ACE">
        <w:rPr>
          <w:rFonts w:cs="Calibri"/>
          <w:color w:val="000000"/>
          <w:szCs w:val="20"/>
          <w:bdr w:val="none" w:sz="0" w:space="0" w:color="auto" w:frame="1"/>
        </w:rPr>
        <w:t>The destructive extraction of earth’s resources has left the processes and effect of industrialisation</w:t>
      </w:r>
      <w:r w:rsidR="00C548A8" w:rsidRPr="00E41ACE">
        <w:rPr>
          <w:rFonts w:cs="Calibri"/>
          <w:color w:val="000000"/>
          <w:szCs w:val="20"/>
          <w:bdr w:val="none" w:sz="0" w:space="0" w:color="auto" w:frame="1"/>
        </w:rPr>
        <w:t xml:space="preserve"> everywhere</w:t>
      </w:r>
      <w:r w:rsidR="00A70845" w:rsidRPr="00E41ACE">
        <w:rPr>
          <w:rFonts w:cs="Calibri"/>
          <w:color w:val="000000"/>
          <w:szCs w:val="20"/>
          <w:bdr w:val="none" w:sz="0" w:space="0" w:color="auto" w:frame="1"/>
        </w:rPr>
        <w:t>.</w:t>
      </w:r>
      <w:r w:rsidR="00C548A8" w:rsidRPr="00E41ACE">
        <w:rPr>
          <w:rFonts w:cs="Calibri"/>
          <w:color w:val="000000"/>
          <w:szCs w:val="20"/>
          <w:bdr w:val="none" w:sz="0" w:space="0" w:color="auto" w:frame="1"/>
        </w:rPr>
        <w:t xml:space="preserve"> </w:t>
      </w:r>
    </w:p>
    <w:p w14:paraId="6EE3474D" w14:textId="77777777" w:rsidR="0098211E" w:rsidRPr="00E41ACE" w:rsidRDefault="0098211E" w:rsidP="00020636">
      <w:pPr>
        <w:pStyle w:val="NormalWeb"/>
        <w:shd w:val="clear" w:color="auto" w:fill="FFFFFF"/>
        <w:spacing w:before="0" w:beforeAutospacing="0" w:after="0" w:afterAutospacing="0"/>
        <w:textAlignment w:val="baseline"/>
        <w:rPr>
          <w:rFonts w:cs="Calibri"/>
          <w:color w:val="000000"/>
          <w:szCs w:val="20"/>
          <w:bdr w:val="none" w:sz="0" w:space="0" w:color="auto" w:frame="1"/>
        </w:rPr>
      </w:pPr>
    </w:p>
    <w:p w14:paraId="4D49E8DB" w14:textId="3A2FCD64" w:rsidR="00A70845" w:rsidRPr="00E41ACE" w:rsidRDefault="004024C6" w:rsidP="00020636">
      <w:pPr>
        <w:pStyle w:val="NormalWeb"/>
        <w:shd w:val="clear" w:color="auto" w:fill="FFFFFF"/>
        <w:spacing w:before="0" w:beforeAutospacing="0" w:after="0" w:afterAutospacing="0"/>
        <w:textAlignment w:val="baseline"/>
        <w:rPr>
          <w:rFonts w:cs="Calibri"/>
          <w:color w:val="000000" w:themeColor="text1"/>
          <w:szCs w:val="20"/>
          <w:bdr w:val="none" w:sz="0" w:space="0" w:color="auto" w:frame="1"/>
        </w:rPr>
      </w:pPr>
      <w:r w:rsidRPr="00E41ACE">
        <w:rPr>
          <w:rFonts w:cs="Calibri"/>
          <w:color w:val="000000"/>
          <w:szCs w:val="20"/>
          <w:bdr w:val="none" w:sz="0" w:space="0" w:color="auto" w:frame="1"/>
        </w:rPr>
        <w:t>Ironically, the race towards sustainable</w:t>
      </w:r>
      <w:r w:rsidR="000C3C1E" w:rsidRPr="00E41ACE">
        <w:rPr>
          <w:rFonts w:cs="Calibri"/>
          <w:color w:val="000000"/>
          <w:szCs w:val="20"/>
          <w:bdr w:val="none" w:sz="0" w:space="0" w:color="auto" w:frame="1"/>
        </w:rPr>
        <w:t xml:space="preserve"> has increased exploitation</w:t>
      </w:r>
      <w:r w:rsidR="00AC2E4C" w:rsidRPr="00E41ACE">
        <w:rPr>
          <w:rFonts w:cs="Calibri"/>
          <w:color w:val="000000"/>
          <w:szCs w:val="20"/>
          <w:bdr w:val="none" w:sz="0" w:space="0" w:color="auto" w:frame="1"/>
        </w:rPr>
        <w:t>,</w:t>
      </w:r>
      <w:r w:rsidR="000C3C1E" w:rsidRPr="00E41ACE">
        <w:rPr>
          <w:rFonts w:cs="Calibri"/>
          <w:color w:val="000000"/>
          <w:szCs w:val="20"/>
          <w:bdr w:val="none" w:sz="0" w:space="0" w:color="auto" w:frame="1"/>
        </w:rPr>
        <w:t xml:space="preserve"> as different </w:t>
      </w:r>
      <w:r w:rsidR="00B5665A" w:rsidRPr="00E41ACE">
        <w:rPr>
          <w:rFonts w:cs="Calibri"/>
          <w:color w:val="000000"/>
          <w:szCs w:val="20"/>
          <w:bdr w:val="none" w:sz="0" w:space="0" w:color="auto" w:frame="1"/>
        </w:rPr>
        <w:t xml:space="preserve">kinds of </w:t>
      </w:r>
      <w:r w:rsidR="000C3C1E" w:rsidRPr="00E41ACE">
        <w:rPr>
          <w:rFonts w:cs="Calibri"/>
          <w:color w:val="000000"/>
          <w:szCs w:val="20"/>
          <w:bdr w:val="none" w:sz="0" w:space="0" w:color="auto" w:frame="1"/>
        </w:rPr>
        <w:t xml:space="preserve">materials are </w:t>
      </w:r>
      <w:r w:rsidR="00B5665A" w:rsidRPr="00E41ACE">
        <w:rPr>
          <w:rFonts w:cs="Calibri"/>
          <w:color w:val="000000" w:themeColor="text1"/>
          <w:szCs w:val="20"/>
          <w:bdr w:val="none" w:sz="0" w:space="0" w:color="auto" w:frame="1"/>
        </w:rPr>
        <w:t xml:space="preserve">now </w:t>
      </w:r>
      <w:r w:rsidR="000C3C1E" w:rsidRPr="00E41ACE">
        <w:rPr>
          <w:rFonts w:cs="Calibri"/>
          <w:color w:val="000000" w:themeColor="text1"/>
          <w:szCs w:val="20"/>
          <w:bdr w:val="none" w:sz="0" w:space="0" w:color="auto" w:frame="1"/>
        </w:rPr>
        <w:t>taken from the ground</w:t>
      </w:r>
      <w:r w:rsidR="004E7D0F" w:rsidRPr="00E41ACE">
        <w:rPr>
          <w:rFonts w:cs="Calibri"/>
          <w:color w:val="000000" w:themeColor="text1"/>
          <w:szCs w:val="20"/>
          <w:bdr w:val="none" w:sz="0" w:space="0" w:color="auto" w:frame="1"/>
        </w:rPr>
        <w:t xml:space="preserve">. </w:t>
      </w:r>
      <w:r w:rsidR="00B5665A" w:rsidRPr="00E41ACE">
        <w:rPr>
          <w:rFonts w:cs="Calibri"/>
          <w:color w:val="000000" w:themeColor="text1"/>
          <w:szCs w:val="20"/>
          <w:bdr w:val="none" w:sz="0" w:space="0" w:color="auto" w:frame="1"/>
        </w:rPr>
        <w:t xml:space="preserve">Whatever </w:t>
      </w:r>
      <w:r w:rsidR="00DA2769" w:rsidRPr="00E41ACE">
        <w:rPr>
          <w:rFonts w:cs="Calibri"/>
          <w:color w:val="000000" w:themeColor="text1"/>
          <w:szCs w:val="20"/>
          <w:bdr w:val="none" w:sz="0" w:space="0" w:color="auto" w:frame="1"/>
        </w:rPr>
        <w:t>materials are</w:t>
      </w:r>
      <w:r w:rsidR="00B5665A" w:rsidRPr="00E41ACE">
        <w:rPr>
          <w:rFonts w:cs="Calibri"/>
          <w:color w:val="000000" w:themeColor="text1"/>
          <w:szCs w:val="20"/>
          <w:bdr w:val="none" w:sz="0" w:space="0" w:color="auto" w:frame="1"/>
        </w:rPr>
        <w:t xml:space="preserve"> used</w:t>
      </w:r>
      <w:r w:rsidR="00DA2769" w:rsidRPr="00E41ACE">
        <w:rPr>
          <w:rFonts w:cs="Calibri"/>
          <w:color w:val="000000" w:themeColor="text1"/>
          <w:szCs w:val="20"/>
          <w:bdr w:val="none" w:sz="0" w:space="0" w:color="auto" w:frame="1"/>
        </w:rPr>
        <w:t>,</w:t>
      </w:r>
      <w:r w:rsidR="00B5665A" w:rsidRPr="00E41ACE">
        <w:rPr>
          <w:rFonts w:cs="Calibri"/>
          <w:color w:val="000000" w:themeColor="text1"/>
          <w:szCs w:val="20"/>
          <w:bdr w:val="none" w:sz="0" w:space="0" w:color="auto" w:frame="1"/>
        </w:rPr>
        <w:t xml:space="preserve"> </w:t>
      </w:r>
      <w:r w:rsidR="00D84FCB" w:rsidRPr="00E41ACE">
        <w:rPr>
          <w:rFonts w:cs="Calibri"/>
          <w:color w:val="000000" w:themeColor="text1"/>
          <w:szCs w:val="20"/>
          <w:bdr w:val="none" w:sz="0" w:space="0" w:color="auto" w:frame="1"/>
        </w:rPr>
        <w:t>must</w:t>
      </w:r>
      <w:r w:rsidR="00B5665A" w:rsidRPr="00E41ACE">
        <w:rPr>
          <w:rFonts w:cs="Calibri"/>
          <w:color w:val="000000" w:themeColor="text1"/>
          <w:szCs w:val="20"/>
          <w:bdr w:val="none" w:sz="0" w:space="0" w:color="auto" w:frame="1"/>
        </w:rPr>
        <w:t xml:space="preserve"> be either re-used or harvested from somewhere</w:t>
      </w:r>
      <w:r w:rsidR="00DA2769" w:rsidRPr="00E41ACE">
        <w:rPr>
          <w:rFonts w:cs="Calibri"/>
          <w:color w:val="000000" w:themeColor="text1"/>
          <w:szCs w:val="20"/>
          <w:bdr w:val="none" w:sz="0" w:space="0" w:color="auto" w:frame="1"/>
        </w:rPr>
        <w:t xml:space="preserve">, whether its </w:t>
      </w:r>
      <w:r w:rsidR="007D7582">
        <w:rPr>
          <w:rFonts w:cs="Calibri"/>
          <w:color w:val="000000" w:themeColor="text1"/>
          <w:szCs w:val="20"/>
          <w:bdr w:val="none" w:sz="0" w:space="0" w:color="auto" w:frame="1"/>
        </w:rPr>
        <w:t xml:space="preserve">crop soil, </w:t>
      </w:r>
      <w:r w:rsidR="00DA2769" w:rsidRPr="00E41ACE">
        <w:rPr>
          <w:rFonts w:cs="Calibri"/>
          <w:color w:val="000000" w:themeColor="text1"/>
          <w:szCs w:val="20"/>
          <w:bdr w:val="none" w:sz="0" w:space="0" w:color="auto" w:frame="1"/>
        </w:rPr>
        <w:t>wood, metals or fossil fuels</w:t>
      </w:r>
      <w:r w:rsidR="00B5665A" w:rsidRPr="00E41ACE">
        <w:rPr>
          <w:rFonts w:cs="Calibri"/>
          <w:color w:val="000000" w:themeColor="text1"/>
          <w:szCs w:val="20"/>
          <w:bdr w:val="none" w:sz="0" w:space="0" w:color="auto" w:frame="1"/>
        </w:rPr>
        <w:t xml:space="preserve">. </w:t>
      </w:r>
      <w:r w:rsidR="00DA2769" w:rsidRPr="00E41ACE">
        <w:rPr>
          <w:rFonts w:cs="Calibri"/>
          <w:color w:val="000000" w:themeColor="text1"/>
          <w:szCs w:val="20"/>
          <w:bdr w:val="none" w:sz="0" w:space="0" w:color="auto" w:frame="1"/>
        </w:rPr>
        <w:t xml:space="preserve">The larger </w:t>
      </w:r>
      <w:r w:rsidR="003301DE" w:rsidRPr="00E41ACE">
        <w:rPr>
          <w:rFonts w:cs="Calibri"/>
          <w:color w:val="000000" w:themeColor="text1"/>
          <w:szCs w:val="20"/>
          <w:bdr w:val="none" w:sz="0" w:space="0" w:color="auto" w:frame="1"/>
        </w:rPr>
        <w:t>consensus</w:t>
      </w:r>
      <w:r w:rsidR="00013B99" w:rsidRPr="00E41ACE">
        <w:rPr>
          <w:rFonts w:cs="Calibri"/>
          <w:color w:val="000000" w:themeColor="text1"/>
          <w:szCs w:val="20"/>
          <w:bdr w:val="none" w:sz="0" w:space="0" w:color="auto" w:frame="1"/>
        </w:rPr>
        <w:t xml:space="preserve"> </w:t>
      </w:r>
      <w:r w:rsidR="00AA0D9C" w:rsidRPr="00E41ACE">
        <w:rPr>
          <w:rFonts w:cs="Calibri"/>
          <w:color w:val="000000" w:themeColor="text1"/>
          <w:szCs w:val="20"/>
          <w:bdr w:val="none" w:sz="0" w:space="0" w:color="auto" w:frame="1"/>
        </w:rPr>
        <w:t>should be circular and</w:t>
      </w:r>
      <w:r w:rsidR="00013B99" w:rsidRPr="00E41ACE">
        <w:rPr>
          <w:rFonts w:cs="Calibri"/>
          <w:color w:val="000000" w:themeColor="text1"/>
          <w:szCs w:val="20"/>
          <w:bdr w:val="none" w:sz="0" w:space="0" w:color="auto" w:frame="1"/>
        </w:rPr>
        <w:t xml:space="preserve"> whatever materials are chosen to be used should be re-used, re-purposed or recycled at the end of life.</w:t>
      </w:r>
      <w:r w:rsidR="00AB3984" w:rsidRPr="00E41ACE">
        <w:rPr>
          <w:rFonts w:cs="Calibri"/>
          <w:color w:val="000000" w:themeColor="text1"/>
          <w:szCs w:val="20"/>
          <w:bdr w:val="none" w:sz="0" w:space="0" w:color="auto" w:frame="1"/>
        </w:rPr>
        <w:t xml:space="preserve"> </w:t>
      </w:r>
    </w:p>
    <w:p w14:paraId="1BFF43BA" w14:textId="77777777" w:rsidR="00A70845" w:rsidRPr="00E41ACE" w:rsidRDefault="00A70845" w:rsidP="00020636">
      <w:pPr>
        <w:pStyle w:val="NormalWeb"/>
        <w:shd w:val="clear" w:color="auto" w:fill="FFFFFF"/>
        <w:spacing w:before="0" w:beforeAutospacing="0" w:after="0" w:afterAutospacing="0"/>
        <w:textAlignment w:val="baseline"/>
        <w:rPr>
          <w:rFonts w:cs="Calibri"/>
          <w:color w:val="000000"/>
          <w:szCs w:val="20"/>
          <w:bdr w:val="none" w:sz="0" w:space="0" w:color="auto" w:frame="1"/>
        </w:rPr>
      </w:pPr>
    </w:p>
    <w:p w14:paraId="5126299E" w14:textId="50AE7B5F" w:rsidR="00D9314E" w:rsidRPr="00E41ACE" w:rsidRDefault="00286701" w:rsidP="00020636">
      <w:pPr>
        <w:pStyle w:val="NormalWeb"/>
        <w:shd w:val="clear" w:color="auto" w:fill="FFFFFF"/>
        <w:spacing w:before="0" w:beforeAutospacing="0" w:after="0" w:afterAutospacing="0"/>
        <w:textAlignment w:val="baseline"/>
        <w:rPr>
          <w:rFonts w:cs="Calibri"/>
          <w:color w:val="000000"/>
          <w:szCs w:val="20"/>
          <w:bdr w:val="none" w:sz="0" w:space="0" w:color="auto" w:frame="1"/>
        </w:rPr>
      </w:pPr>
      <w:r w:rsidRPr="00E41ACE">
        <w:rPr>
          <w:rFonts w:cs="Calibri"/>
          <w:color w:val="000000"/>
          <w:szCs w:val="20"/>
          <w:bdr w:val="none" w:sz="0" w:space="0" w:color="auto" w:frame="1"/>
        </w:rPr>
        <w:t>The ocean of plastic</w:t>
      </w:r>
      <w:r w:rsidR="00663969" w:rsidRPr="00E41ACE">
        <w:rPr>
          <w:rFonts w:cs="Calibri"/>
          <w:color w:val="000000"/>
          <w:szCs w:val="20"/>
          <w:bdr w:val="none" w:sz="0" w:space="0" w:color="auto" w:frame="1"/>
        </w:rPr>
        <w:t xml:space="preserve"> waste</w:t>
      </w:r>
      <w:r w:rsidRPr="00E41ACE">
        <w:rPr>
          <w:rFonts w:cs="Calibri"/>
          <w:color w:val="000000"/>
          <w:szCs w:val="20"/>
          <w:bdr w:val="none" w:sz="0" w:space="0" w:color="auto" w:frame="1"/>
        </w:rPr>
        <w:t xml:space="preserve"> the size of Texas </w:t>
      </w:r>
      <w:r w:rsidR="00B524B8" w:rsidRPr="00E41ACE">
        <w:rPr>
          <w:rFonts w:cs="Calibri"/>
          <w:color w:val="000000"/>
          <w:szCs w:val="20"/>
          <w:bdr w:val="none" w:sz="0" w:space="0" w:color="auto" w:frame="1"/>
        </w:rPr>
        <w:t>has</w:t>
      </w:r>
      <w:r w:rsidRPr="00E41ACE">
        <w:rPr>
          <w:rFonts w:cs="Calibri"/>
          <w:color w:val="000000"/>
          <w:szCs w:val="20"/>
          <w:bdr w:val="none" w:sz="0" w:space="0" w:color="auto" w:frame="1"/>
        </w:rPr>
        <w:t xml:space="preserve"> been </w:t>
      </w:r>
      <w:r w:rsidR="00663969" w:rsidRPr="00E41ACE">
        <w:rPr>
          <w:rFonts w:cs="Calibri"/>
          <w:color w:val="000000"/>
          <w:szCs w:val="20"/>
          <w:bdr w:val="none" w:sz="0" w:space="0" w:color="auto" w:frame="1"/>
        </w:rPr>
        <w:t xml:space="preserve">disclosed only recently in the </w:t>
      </w:r>
      <w:r w:rsidR="00EC6714" w:rsidRPr="00E41ACE">
        <w:rPr>
          <w:rFonts w:cs="Calibri"/>
          <w:color w:val="000000"/>
          <w:szCs w:val="20"/>
          <w:bdr w:val="none" w:sz="0" w:space="0" w:color="auto" w:frame="1"/>
        </w:rPr>
        <w:t>P</w:t>
      </w:r>
      <w:r w:rsidR="00663969" w:rsidRPr="00E41ACE">
        <w:rPr>
          <w:rFonts w:cs="Calibri"/>
          <w:color w:val="000000"/>
          <w:szCs w:val="20"/>
          <w:bdr w:val="none" w:sz="0" w:space="0" w:color="auto" w:frame="1"/>
        </w:rPr>
        <w:t xml:space="preserve">acific </w:t>
      </w:r>
      <w:sdt>
        <w:sdtPr>
          <w:rPr>
            <w:szCs w:val="20"/>
          </w:rPr>
          <w:id w:val="-1731296600"/>
          <w:citation/>
        </w:sdtPr>
        <w:sdtContent>
          <w:r w:rsidR="005164EB" w:rsidRPr="00E41ACE">
            <w:rPr>
              <w:szCs w:val="20"/>
            </w:rPr>
            <w:fldChar w:fldCharType="begin"/>
          </w:r>
          <w:r w:rsidR="005164EB" w:rsidRPr="00E41ACE">
            <w:rPr>
              <w:szCs w:val="20"/>
            </w:rPr>
            <w:instrText xml:space="preserve"> CITATION LLe18 \l 2057 </w:instrText>
          </w:r>
          <w:r w:rsidR="005164EB" w:rsidRPr="00E41ACE">
            <w:rPr>
              <w:szCs w:val="20"/>
            </w:rPr>
            <w:fldChar w:fldCharType="separate"/>
          </w:r>
          <w:r w:rsidR="005164EB" w:rsidRPr="00E41ACE">
            <w:rPr>
              <w:noProof/>
              <w:szCs w:val="20"/>
            </w:rPr>
            <w:t>(Lebreton, 2018)</w:t>
          </w:r>
          <w:r w:rsidR="005164EB" w:rsidRPr="00E41ACE">
            <w:rPr>
              <w:szCs w:val="20"/>
            </w:rPr>
            <w:fldChar w:fldCharType="end"/>
          </w:r>
        </w:sdtContent>
      </w:sdt>
      <w:r w:rsidR="005164EB" w:rsidRPr="00E41ACE">
        <w:rPr>
          <w:szCs w:val="20"/>
        </w:rPr>
        <w:t>,</w:t>
      </w:r>
      <w:r w:rsidR="00A1450F" w:rsidRPr="00E41ACE">
        <w:rPr>
          <w:rFonts w:cs="Calibri"/>
          <w:bCs/>
          <w:color w:val="000000"/>
          <w:szCs w:val="20"/>
          <w:bdr w:val="none" w:sz="0" w:space="0" w:color="auto" w:frame="1"/>
        </w:rPr>
        <w:t xml:space="preserve"> </w:t>
      </w:r>
      <w:r w:rsidR="003B1FB0" w:rsidRPr="00E41ACE">
        <w:rPr>
          <w:rFonts w:cs="Calibri"/>
          <w:color w:val="000000"/>
          <w:szCs w:val="20"/>
          <w:bdr w:val="none" w:sz="0" w:space="0" w:color="auto" w:frame="1"/>
        </w:rPr>
        <w:t xml:space="preserve">and </w:t>
      </w:r>
      <w:r w:rsidR="00663969" w:rsidRPr="00E41ACE">
        <w:rPr>
          <w:rFonts w:cs="Calibri"/>
          <w:color w:val="000000"/>
          <w:szCs w:val="20"/>
          <w:bdr w:val="none" w:sz="0" w:space="0" w:color="auto" w:frame="1"/>
        </w:rPr>
        <w:t>ha</w:t>
      </w:r>
      <w:r w:rsidR="003B1FB0" w:rsidRPr="00E41ACE">
        <w:rPr>
          <w:rFonts w:cs="Calibri"/>
          <w:color w:val="000000"/>
          <w:szCs w:val="20"/>
          <w:bdr w:val="none" w:sz="0" w:space="0" w:color="auto" w:frame="1"/>
        </w:rPr>
        <w:t>s</w:t>
      </w:r>
      <w:r w:rsidR="00663969" w:rsidRPr="00E41ACE">
        <w:rPr>
          <w:rFonts w:cs="Calibri"/>
          <w:color w:val="000000"/>
          <w:szCs w:val="20"/>
          <w:bdr w:val="none" w:sz="0" w:space="0" w:color="auto" w:frame="1"/>
        </w:rPr>
        <w:t xml:space="preserve"> served to compound </w:t>
      </w:r>
      <w:r w:rsidR="003B1FB0" w:rsidRPr="00E41ACE">
        <w:rPr>
          <w:rFonts w:cs="Calibri"/>
          <w:color w:val="000000"/>
          <w:szCs w:val="20"/>
          <w:bdr w:val="none" w:sz="0" w:space="0" w:color="auto" w:frame="1"/>
        </w:rPr>
        <w:t>wider population</w:t>
      </w:r>
      <w:r w:rsidR="00663969" w:rsidRPr="00E41ACE">
        <w:rPr>
          <w:rFonts w:cs="Calibri"/>
          <w:color w:val="000000"/>
          <w:szCs w:val="20"/>
          <w:bdr w:val="none" w:sz="0" w:space="0" w:color="auto" w:frame="1"/>
        </w:rPr>
        <w:t xml:space="preserve"> ignorance around the management </w:t>
      </w:r>
      <w:r w:rsidR="00EC6714" w:rsidRPr="00E41ACE">
        <w:rPr>
          <w:rFonts w:cs="Calibri"/>
          <w:color w:val="000000"/>
          <w:szCs w:val="20"/>
          <w:bdr w:val="none" w:sz="0" w:space="0" w:color="auto" w:frame="1"/>
        </w:rPr>
        <w:t xml:space="preserve">of resources and </w:t>
      </w:r>
      <w:r w:rsidR="00A41C7B" w:rsidRPr="00E41ACE">
        <w:rPr>
          <w:rFonts w:cs="Calibri"/>
          <w:color w:val="000000"/>
          <w:szCs w:val="20"/>
          <w:bdr w:val="none" w:sz="0" w:space="0" w:color="auto" w:frame="1"/>
        </w:rPr>
        <w:t xml:space="preserve">impact of </w:t>
      </w:r>
      <w:r w:rsidR="00EC6714" w:rsidRPr="00E41ACE">
        <w:rPr>
          <w:rFonts w:cs="Calibri"/>
          <w:color w:val="000000"/>
          <w:szCs w:val="20"/>
          <w:bdr w:val="none" w:sz="0" w:space="0" w:color="auto" w:frame="1"/>
        </w:rPr>
        <w:t>climate change</w:t>
      </w:r>
      <w:r w:rsidR="003B5116">
        <w:rPr>
          <w:rFonts w:cs="Calibri"/>
          <w:color w:val="000000"/>
          <w:szCs w:val="20"/>
          <w:bdr w:val="none" w:sz="0" w:space="0" w:color="auto" w:frame="1"/>
        </w:rPr>
        <w:t xml:space="preserve"> across the planet</w:t>
      </w:r>
      <w:r w:rsidR="00EC6714" w:rsidRPr="00E41ACE">
        <w:rPr>
          <w:rFonts w:cs="Calibri"/>
          <w:color w:val="000000"/>
          <w:szCs w:val="20"/>
          <w:bdr w:val="none" w:sz="0" w:space="0" w:color="auto" w:frame="1"/>
        </w:rPr>
        <w:t>.</w:t>
      </w:r>
      <w:r w:rsidR="000148CC" w:rsidRPr="00E41ACE">
        <w:rPr>
          <w:rFonts w:cs="Calibri"/>
          <w:color w:val="000000"/>
          <w:szCs w:val="20"/>
          <w:bdr w:val="none" w:sz="0" w:space="0" w:color="auto" w:frame="1"/>
        </w:rPr>
        <w:t xml:space="preserve"> </w:t>
      </w:r>
    </w:p>
    <w:p w14:paraId="5E5DE94C" w14:textId="77777777" w:rsidR="00D9314E" w:rsidRPr="00E41ACE" w:rsidRDefault="00D9314E" w:rsidP="00020636">
      <w:pPr>
        <w:pStyle w:val="NormalWeb"/>
        <w:shd w:val="clear" w:color="auto" w:fill="FFFFFF"/>
        <w:spacing w:before="0" w:beforeAutospacing="0" w:after="0" w:afterAutospacing="0"/>
        <w:textAlignment w:val="baseline"/>
        <w:rPr>
          <w:rFonts w:cs="Calibri"/>
          <w:color w:val="000000"/>
          <w:szCs w:val="20"/>
          <w:bdr w:val="none" w:sz="0" w:space="0" w:color="auto" w:frame="1"/>
        </w:rPr>
      </w:pPr>
    </w:p>
    <w:p w14:paraId="5A007534" w14:textId="77777777" w:rsidR="00426F37" w:rsidRDefault="003222FD" w:rsidP="00426F37">
      <w:pPr>
        <w:pStyle w:val="MinorHeaders"/>
        <w:rPr>
          <w:bdr w:val="none" w:sz="0" w:space="0" w:color="auto" w:frame="1"/>
        </w:rPr>
      </w:pPr>
      <w:r w:rsidRPr="00E41ACE">
        <w:rPr>
          <w:bdr w:val="none" w:sz="0" w:space="0" w:color="auto" w:frame="1"/>
        </w:rPr>
        <w:t xml:space="preserve">People </w:t>
      </w:r>
    </w:p>
    <w:p w14:paraId="501EAD30" w14:textId="77777777" w:rsidR="00426F37" w:rsidRDefault="00426F37" w:rsidP="00426F37">
      <w:pPr>
        <w:pStyle w:val="MinorHeaders"/>
        <w:rPr>
          <w:bdr w:val="none" w:sz="0" w:space="0" w:color="auto" w:frame="1"/>
        </w:rPr>
      </w:pPr>
    </w:p>
    <w:p w14:paraId="575B0207" w14:textId="5E9D359D" w:rsidR="00286701" w:rsidRPr="00426F37" w:rsidRDefault="000148CC" w:rsidP="00426F37">
      <w:pPr>
        <w:pStyle w:val="MinorHeaders"/>
        <w:rPr>
          <w:bdr w:val="none" w:sz="0" w:space="0" w:color="auto" w:frame="1"/>
        </w:rPr>
      </w:pPr>
      <w:r w:rsidRPr="00E41ACE">
        <w:rPr>
          <w:b w:val="0"/>
          <w:color w:val="000000"/>
          <w:bdr w:val="none" w:sz="0" w:space="0" w:color="auto" w:frame="1"/>
        </w:rPr>
        <w:t>Thanks to organisations</w:t>
      </w:r>
      <w:r w:rsidR="009F1467" w:rsidRPr="00E41ACE">
        <w:rPr>
          <w:b w:val="0"/>
          <w:color w:val="000000"/>
          <w:bdr w:val="none" w:sz="0" w:space="0" w:color="auto" w:frame="1"/>
        </w:rPr>
        <w:t xml:space="preserve"> in the UK,</w:t>
      </w:r>
      <w:r w:rsidRPr="00E41ACE">
        <w:rPr>
          <w:b w:val="0"/>
          <w:color w:val="000000"/>
          <w:bdr w:val="none" w:sz="0" w:space="0" w:color="auto" w:frame="1"/>
        </w:rPr>
        <w:t xml:space="preserve"> like </w:t>
      </w:r>
      <w:r w:rsidR="006B456E" w:rsidRPr="00E41ACE">
        <w:rPr>
          <w:b w:val="0"/>
          <w:color w:val="000000"/>
          <w:bdr w:val="none" w:sz="0" w:space="0" w:color="auto" w:frame="1"/>
        </w:rPr>
        <w:t xml:space="preserve">Ellen MacArthur </w:t>
      </w:r>
      <w:r w:rsidR="009F1467" w:rsidRPr="00E41ACE">
        <w:rPr>
          <w:b w:val="0"/>
          <w:color w:val="000000"/>
          <w:bdr w:val="none" w:sz="0" w:space="0" w:color="auto" w:frame="1"/>
        </w:rPr>
        <w:t xml:space="preserve">Foundation </w:t>
      </w:r>
      <w:r w:rsidR="00E42602" w:rsidRPr="00E41ACE">
        <w:rPr>
          <w:b w:val="0"/>
          <w:color w:val="000000"/>
          <w:bdr w:val="none" w:sz="0" w:space="0" w:color="auto" w:frame="1"/>
        </w:rPr>
        <w:t>and numerous environmental champions such as Sir David Attenbor</w:t>
      </w:r>
      <w:r w:rsidR="00594781" w:rsidRPr="00E41ACE">
        <w:rPr>
          <w:b w:val="0"/>
          <w:color w:val="000000"/>
          <w:bdr w:val="none" w:sz="0" w:space="0" w:color="auto" w:frame="1"/>
        </w:rPr>
        <w:t>o</w:t>
      </w:r>
      <w:r w:rsidR="00E42602" w:rsidRPr="00E41ACE">
        <w:rPr>
          <w:b w:val="0"/>
          <w:color w:val="000000"/>
          <w:bdr w:val="none" w:sz="0" w:space="0" w:color="auto" w:frame="1"/>
        </w:rPr>
        <w:t>ugh</w:t>
      </w:r>
      <w:r w:rsidR="003D70EE" w:rsidRPr="00E41ACE">
        <w:rPr>
          <w:b w:val="0"/>
        </w:rPr>
        <w:t xml:space="preserve"> </w:t>
      </w:r>
      <w:sdt>
        <w:sdtPr>
          <w:rPr>
            <w:b w:val="0"/>
          </w:rPr>
          <w:id w:val="-1337224463"/>
          <w:citation/>
        </w:sdtPr>
        <w:sdtContent>
          <w:r w:rsidR="003D70EE" w:rsidRPr="00E41ACE">
            <w:rPr>
              <w:b w:val="0"/>
            </w:rPr>
            <w:fldChar w:fldCharType="begin"/>
          </w:r>
          <w:r w:rsidR="003D70EE" w:rsidRPr="00E41ACE">
            <w:rPr>
              <w:b w:val="0"/>
            </w:rPr>
            <w:instrText xml:space="preserve"> CITATION Amy23 \l 2057 </w:instrText>
          </w:r>
          <w:r w:rsidR="003D70EE" w:rsidRPr="00E41ACE">
            <w:rPr>
              <w:b w:val="0"/>
            </w:rPr>
            <w:fldChar w:fldCharType="separate"/>
          </w:r>
          <w:r w:rsidR="003D70EE" w:rsidRPr="00E41ACE">
            <w:rPr>
              <w:b w:val="0"/>
              <w:noProof/>
            </w:rPr>
            <w:t>(Tikkanen., 2023)</w:t>
          </w:r>
          <w:r w:rsidR="003D70EE" w:rsidRPr="00E41ACE">
            <w:rPr>
              <w:b w:val="0"/>
            </w:rPr>
            <w:fldChar w:fldCharType="end"/>
          </w:r>
        </w:sdtContent>
      </w:sdt>
      <w:r w:rsidR="00E42602" w:rsidRPr="00E41ACE">
        <w:rPr>
          <w:b w:val="0"/>
          <w:color w:val="000000"/>
          <w:bdr w:val="none" w:sz="0" w:space="0" w:color="auto" w:frame="1"/>
        </w:rPr>
        <w:t xml:space="preserve">, the only real approach to climate change </w:t>
      </w:r>
      <w:r w:rsidR="00EE4AA5" w:rsidRPr="00E41ACE">
        <w:rPr>
          <w:b w:val="0"/>
          <w:color w:val="000000"/>
          <w:bdr w:val="none" w:sz="0" w:space="0" w:color="auto" w:frame="1"/>
        </w:rPr>
        <w:t>is</w:t>
      </w:r>
      <w:r w:rsidR="00E42602" w:rsidRPr="00E41ACE">
        <w:rPr>
          <w:b w:val="0"/>
          <w:color w:val="000000"/>
          <w:bdr w:val="none" w:sz="0" w:space="0" w:color="auto" w:frame="1"/>
        </w:rPr>
        <w:t xml:space="preserve"> through education.</w:t>
      </w:r>
      <w:r w:rsidR="00EE4AA5" w:rsidRPr="00E41ACE">
        <w:rPr>
          <w:b w:val="0"/>
          <w:color w:val="000000"/>
          <w:bdr w:val="none" w:sz="0" w:space="0" w:color="auto" w:frame="1"/>
        </w:rPr>
        <w:t xml:space="preserve"> The aspiration</w:t>
      </w:r>
      <w:r w:rsidR="00AA5A4B" w:rsidRPr="00E41ACE">
        <w:rPr>
          <w:b w:val="0"/>
          <w:color w:val="000000"/>
          <w:bdr w:val="none" w:sz="0" w:space="0" w:color="auto" w:frame="1"/>
        </w:rPr>
        <w:t xml:space="preserve"> for change has come through </w:t>
      </w:r>
      <w:r w:rsidR="00DB77A8" w:rsidRPr="00E41ACE">
        <w:rPr>
          <w:b w:val="0"/>
          <w:color w:val="000000"/>
          <w:bdr w:val="none" w:sz="0" w:space="0" w:color="auto" w:frame="1"/>
        </w:rPr>
        <w:t>education</w:t>
      </w:r>
      <w:r w:rsidR="00AA5A4B" w:rsidRPr="00E41ACE">
        <w:rPr>
          <w:b w:val="0"/>
          <w:color w:val="000000"/>
          <w:bdr w:val="none" w:sz="0" w:space="0" w:color="auto" w:frame="1"/>
        </w:rPr>
        <w:t>, but has not been easy to implement, successive U</w:t>
      </w:r>
      <w:r w:rsidR="00B524B8" w:rsidRPr="00E41ACE">
        <w:rPr>
          <w:b w:val="0"/>
          <w:color w:val="000000"/>
          <w:bdr w:val="none" w:sz="0" w:space="0" w:color="auto" w:frame="1"/>
        </w:rPr>
        <w:t>N</w:t>
      </w:r>
      <w:r w:rsidR="00AA5A4B" w:rsidRPr="00E41ACE">
        <w:rPr>
          <w:b w:val="0"/>
          <w:color w:val="000000"/>
          <w:bdr w:val="none" w:sz="0" w:space="0" w:color="auto" w:frame="1"/>
        </w:rPr>
        <w:t xml:space="preserve"> meetings </w:t>
      </w:r>
      <w:r w:rsidR="00B524B8" w:rsidRPr="00E41ACE">
        <w:rPr>
          <w:b w:val="0"/>
          <w:color w:val="000000"/>
          <w:bdr w:val="none" w:sz="0" w:space="0" w:color="auto" w:frame="1"/>
        </w:rPr>
        <w:t xml:space="preserve">has resulted in </w:t>
      </w:r>
      <w:r w:rsidR="006747AB" w:rsidRPr="00E41ACE">
        <w:rPr>
          <w:b w:val="0"/>
          <w:color w:val="000000"/>
          <w:bdr w:val="none" w:sz="0" w:space="0" w:color="auto" w:frame="1"/>
        </w:rPr>
        <w:t xml:space="preserve">reduced commitment due to </w:t>
      </w:r>
      <w:r w:rsidR="009F1467" w:rsidRPr="00E41ACE">
        <w:rPr>
          <w:b w:val="0"/>
          <w:color w:val="000000"/>
          <w:bdr w:val="none" w:sz="0" w:space="0" w:color="auto" w:frame="1"/>
        </w:rPr>
        <w:t xml:space="preserve">national self-interest </w:t>
      </w:r>
      <w:r w:rsidR="00B524B8" w:rsidRPr="00E41ACE">
        <w:rPr>
          <w:b w:val="0"/>
          <w:color w:val="000000"/>
          <w:bdr w:val="none" w:sz="0" w:space="0" w:color="auto" w:frame="1"/>
        </w:rPr>
        <w:t xml:space="preserve">and </w:t>
      </w:r>
      <w:r w:rsidR="009F1467" w:rsidRPr="00E41ACE">
        <w:rPr>
          <w:b w:val="0"/>
          <w:color w:val="000000"/>
          <w:bdr w:val="none" w:sz="0" w:space="0" w:color="auto" w:frame="1"/>
        </w:rPr>
        <w:t xml:space="preserve">largely </w:t>
      </w:r>
      <w:r w:rsidR="00B524B8" w:rsidRPr="00E41ACE">
        <w:rPr>
          <w:b w:val="0"/>
          <w:color w:val="000000"/>
          <w:bdr w:val="none" w:sz="0" w:space="0" w:color="auto" w:frame="1"/>
        </w:rPr>
        <w:t>put off major decisions</w:t>
      </w:r>
      <w:r w:rsidR="00A81DD1" w:rsidRPr="00E41ACE">
        <w:rPr>
          <w:b w:val="0"/>
          <w:color w:val="000000"/>
          <w:bdr w:val="none" w:sz="0" w:space="0" w:color="auto" w:frame="1"/>
        </w:rPr>
        <w:t xml:space="preserve"> </w:t>
      </w:r>
      <w:r w:rsidR="00DB77A8" w:rsidRPr="00E41ACE">
        <w:rPr>
          <w:b w:val="0"/>
          <w:color w:val="000000"/>
          <w:bdr w:val="none" w:sz="0" w:space="0" w:color="auto" w:frame="1"/>
        </w:rPr>
        <w:t xml:space="preserve">based </w:t>
      </w:r>
      <w:r w:rsidR="00A81DD1" w:rsidRPr="00E41ACE">
        <w:rPr>
          <w:b w:val="0"/>
          <w:color w:val="000000"/>
          <w:bdr w:val="none" w:sz="0" w:space="0" w:color="auto" w:frame="1"/>
        </w:rPr>
        <w:t xml:space="preserve">on </w:t>
      </w:r>
      <w:r w:rsidR="00DB77A8" w:rsidRPr="00E41ACE">
        <w:rPr>
          <w:b w:val="0"/>
          <w:color w:val="000000"/>
          <w:bdr w:val="none" w:sz="0" w:space="0" w:color="auto" w:frame="1"/>
        </w:rPr>
        <w:t xml:space="preserve">political and </w:t>
      </w:r>
      <w:r w:rsidR="00A81DD1" w:rsidRPr="00E41ACE">
        <w:rPr>
          <w:b w:val="0"/>
          <w:color w:val="000000"/>
          <w:bdr w:val="none" w:sz="0" w:space="0" w:color="auto" w:frame="1"/>
        </w:rPr>
        <w:t>economic factors</w:t>
      </w:r>
      <w:r w:rsidR="00B524B8" w:rsidRPr="00E41ACE">
        <w:rPr>
          <w:b w:val="0"/>
          <w:color w:val="000000"/>
          <w:bdr w:val="none" w:sz="0" w:space="0" w:color="auto" w:frame="1"/>
        </w:rPr>
        <w:t xml:space="preserve">. </w:t>
      </w:r>
      <w:r w:rsidR="00B06886" w:rsidRPr="00E41ACE">
        <w:rPr>
          <w:b w:val="0"/>
          <w:color w:val="000000"/>
          <w:bdr w:val="none" w:sz="0" w:space="0" w:color="auto" w:frame="1"/>
        </w:rPr>
        <w:t xml:space="preserve">The reluctance of developing nations to undertake Western ideas on tackling climate change is understandable </w:t>
      </w:r>
      <w:r w:rsidR="00A81DD1" w:rsidRPr="00E41ACE">
        <w:rPr>
          <w:b w:val="0"/>
          <w:color w:val="000000"/>
          <w:bdr w:val="none" w:sz="0" w:space="0" w:color="auto" w:frame="1"/>
        </w:rPr>
        <w:t>at a time of expanding ambition for many nations economically towards Western standards of living.</w:t>
      </w:r>
      <w:r w:rsidR="00FE30A5" w:rsidRPr="00E41ACE">
        <w:rPr>
          <w:b w:val="0"/>
          <w:color w:val="000000"/>
          <w:bdr w:val="none" w:sz="0" w:space="0" w:color="auto" w:frame="1"/>
        </w:rPr>
        <w:t xml:space="preserve"> </w:t>
      </w:r>
      <w:r w:rsidR="00A567A2" w:rsidRPr="00E41ACE">
        <w:rPr>
          <w:b w:val="0"/>
          <w:color w:val="000000"/>
          <w:bdr w:val="none" w:sz="0" w:space="0" w:color="auto" w:frame="1"/>
        </w:rPr>
        <w:t xml:space="preserve">The increasing evidence for climate change is harmful to physical and mental human </w:t>
      </w:r>
      <w:r w:rsidR="003222FD" w:rsidRPr="00E41ACE">
        <w:rPr>
          <w:b w:val="0"/>
          <w:color w:val="000000"/>
          <w:bdr w:val="none" w:sz="0" w:space="0" w:color="auto" w:frame="1"/>
        </w:rPr>
        <w:t>well-being</w:t>
      </w:r>
      <w:r w:rsidR="00A567A2" w:rsidRPr="00E41ACE">
        <w:rPr>
          <w:b w:val="0"/>
          <w:color w:val="000000"/>
          <w:bdr w:val="none" w:sz="0" w:space="0" w:color="auto" w:frame="1"/>
        </w:rPr>
        <w:t xml:space="preserve">. Low-income families, elderly and </w:t>
      </w:r>
      <w:r w:rsidR="00A567A2" w:rsidRPr="00E41ACE">
        <w:rPr>
          <w:b w:val="0"/>
          <w:bdr w:val="none" w:sz="0" w:space="0" w:color="auto" w:frame="1"/>
        </w:rPr>
        <w:t xml:space="preserve">socially margined populace suffer the most. </w:t>
      </w:r>
      <w:r w:rsidR="00A567A2" w:rsidRPr="00E41ACE">
        <w:rPr>
          <w:b w:val="0"/>
        </w:rPr>
        <w:t xml:space="preserve">It is </w:t>
      </w:r>
      <w:r w:rsidR="0091460D" w:rsidRPr="00E41ACE">
        <w:rPr>
          <w:b w:val="0"/>
        </w:rPr>
        <w:t xml:space="preserve">far </w:t>
      </w:r>
      <w:r w:rsidR="00D96E32" w:rsidRPr="00E41ACE">
        <w:rPr>
          <w:b w:val="0"/>
        </w:rPr>
        <w:t>too</w:t>
      </w:r>
      <w:r w:rsidR="00A567A2" w:rsidRPr="00E41ACE">
        <w:rPr>
          <w:b w:val="0"/>
        </w:rPr>
        <w:t xml:space="preserve"> easy to </w:t>
      </w:r>
      <w:r w:rsidR="00D96E32" w:rsidRPr="00E41ACE">
        <w:rPr>
          <w:b w:val="0"/>
        </w:rPr>
        <w:t xml:space="preserve">suggest sustainability needs to be inclusive to work, but the challenges </w:t>
      </w:r>
      <w:r w:rsidR="00285AC7" w:rsidRPr="00E41ACE">
        <w:rPr>
          <w:b w:val="0"/>
        </w:rPr>
        <w:t>poorer</w:t>
      </w:r>
      <w:r w:rsidR="00D96E32" w:rsidRPr="00E41ACE">
        <w:rPr>
          <w:b w:val="0"/>
        </w:rPr>
        <w:t xml:space="preserve"> demographics face, means that sustainability is not a priority and is seen as something for other people to get involved with. This evidence is borne out with waste disposal management in poorer areas of big cities where communal resources are underfunded. </w:t>
      </w:r>
      <w:sdt>
        <w:sdtPr>
          <w:rPr>
            <w:b w:val="0"/>
          </w:rPr>
          <w:id w:val="2072461138"/>
          <w:citation/>
        </w:sdtPr>
        <w:sdtContent>
          <w:r w:rsidR="003424E2" w:rsidRPr="00E41ACE">
            <w:rPr>
              <w:b w:val="0"/>
            </w:rPr>
            <w:fldChar w:fldCharType="begin"/>
          </w:r>
          <w:r w:rsidR="003424E2" w:rsidRPr="00E41ACE">
            <w:rPr>
              <w:b w:val="0"/>
            </w:rPr>
            <w:instrText xml:space="preserve">CITATION Nav19 \l 2057 </w:instrText>
          </w:r>
          <w:r w:rsidR="003424E2" w:rsidRPr="00E41ACE">
            <w:rPr>
              <w:b w:val="0"/>
            </w:rPr>
            <w:fldChar w:fldCharType="separate"/>
          </w:r>
          <w:r w:rsidR="003424E2" w:rsidRPr="00E41ACE">
            <w:rPr>
              <w:b w:val="0"/>
              <w:noProof/>
            </w:rPr>
            <w:t>(Ferronato, 2019)</w:t>
          </w:r>
          <w:r w:rsidR="003424E2" w:rsidRPr="00E41ACE">
            <w:rPr>
              <w:b w:val="0"/>
            </w:rPr>
            <w:fldChar w:fldCharType="end"/>
          </w:r>
        </w:sdtContent>
      </w:sdt>
      <w:r w:rsidR="00F04747" w:rsidRPr="00E41ACE">
        <w:rPr>
          <w:b w:val="0"/>
        </w:rPr>
        <w:t>.</w:t>
      </w:r>
    </w:p>
    <w:p w14:paraId="115667AA" w14:textId="77777777" w:rsidR="00011925" w:rsidRPr="00E41ACE" w:rsidRDefault="00011925" w:rsidP="00020636">
      <w:pPr>
        <w:pStyle w:val="NormalWeb"/>
        <w:shd w:val="clear" w:color="auto" w:fill="FFFFFF"/>
        <w:spacing w:before="0" w:beforeAutospacing="0" w:after="0" w:afterAutospacing="0"/>
        <w:textAlignment w:val="baseline"/>
        <w:rPr>
          <w:rFonts w:cs="Calibri"/>
          <w:color w:val="000000"/>
          <w:szCs w:val="20"/>
          <w:bdr w:val="none" w:sz="0" w:space="0" w:color="auto" w:frame="1"/>
        </w:rPr>
      </w:pPr>
    </w:p>
    <w:p w14:paraId="57DFFD88" w14:textId="0864C331" w:rsidR="00DC2526" w:rsidRPr="00E41ACE" w:rsidRDefault="00B524B8" w:rsidP="00020636">
      <w:pPr>
        <w:pStyle w:val="NormalWeb"/>
        <w:shd w:val="clear" w:color="auto" w:fill="FFFFFF"/>
        <w:spacing w:before="0" w:beforeAutospacing="0" w:after="0" w:afterAutospacing="0"/>
        <w:textAlignment w:val="baseline"/>
        <w:rPr>
          <w:rFonts w:cs="Calibri"/>
          <w:color w:val="000000"/>
          <w:szCs w:val="20"/>
          <w:bdr w:val="none" w:sz="0" w:space="0" w:color="auto" w:frame="1"/>
        </w:rPr>
      </w:pPr>
      <w:r w:rsidRPr="00E41ACE">
        <w:rPr>
          <w:rFonts w:cs="Calibri"/>
          <w:color w:val="000000"/>
          <w:szCs w:val="20"/>
          <w:bdr w:val="none" w:sz="0" w:space="0" w:color="auto" w:frame="1"/>
        </w:rPr>
        <w:t xml:space="preserve">Farming is no exception, </w:t>
      </w:r>
      <w:r w:rsidR="00C676B4" w:rsidRPr="00E41ACE">
        <w:rPr>
          <w:rFonts w:cs="Calibri"/>
          <w:color w:val="000000"/>
          <w:szCs w:val="20"/>
          <w:bdr w:val="none" w:sz="0" w:space="0" w:color="auto" w:frame="1"/>
        </w:rPr>
        <w:t xml:space="preserve">African countries are large producers of crops worldwide, but there are </w:t>
      </w:r>
      <w:r w:rsidR="00B82E63" w:rsidRPr="00E41ACE">
        <w:rPr>
          <w:rFonts w:cs="Calibri"/>
          <w:color w:val="000000"/>
          <w:szCs w:val="20"/>
          <w:bdr w:val="none" w:sz="0" w:space="0" w:color="auto" w:frame="1"/>
        </w:rPr>
        <w:t xml:space="preserve">multiple </w:t>
      </w:r>
      <w:r w:rsidR="00C676B4" w:rsidRPr="00E41ACE">
        <w:rPr>
          <w:rFonts w:cs="Calibri"/>
          <w:color w:val="000000"/>
          <w:szCs w:val="20"/>
          <w:bdr w:val="none" w:sz="0" w:space="0" w:color="auto" w:frame="1"/>
        </w:rPr>
        <w:t xml:space="preserve">challenges beyond </w:t>
      </w:r>
      <w:r w:rsidR="00B03EA2" w:rsidRPr="00E41ACE">
        <w:rPr>
          <w:rFonts w:cs="Calibri"/>
          <w:color w:val="000000"/>
          <w:szCs w:val="20"/>
          <w:bdr w:val="none" w:sz="0" w:space="0" w:color="auto" w:frame="1"/>
        </w:rPr>
        <w:t xml:space="preserve">farming for </w:t>
      </w:r>
      <w:r w:rsidR="00C676B4" w:rsidRPr="00E41ACE">
        <w:rPr>
          <w:rFonts w:cs="Calibri"/>
          <w:color w:val="000000"/>
          <w:szCs w:val="20"/>
          <w:bdr w:val="none" w:sz="0" w:space="0" w:color="auto" w:frame="1"/>
        </w:rPr>
        <w:t xml:space="preserve">Africa to cope with. There have been recent dialogues for richer nations to subsidise the climate change damage in poorer countries, this should be welcomed on one level supporting </w:t>
      </w:r>
      <w:r w:rsidR="007D06D1" w:rsidRPr="00E41ACE">
        <w:rPr>
          <w:rFonts w:cs="Calibri"/>
          <w:color w:val="000000"/>
          <w:szCs w:val="20"/>
          <w:bdr w:val="none" w:sz="0" w:space="0" w:color="auto" w:frame="1"/>
        </w:rPr>
        <w:t xml:space="preserve">international </w:t>
      </w:r>
      <w:r w:rsidR="00C676B4" w:rsidRPr="00E41ACE">
        <w:rPr>
          <w:rFonts w:cs="Calibri"/>
          <w:color w:val="000000"/>
          <w:szCs w:val="20"/>
          <w:bdr w:val="none" w:sz="0" w:space="0" w:color="auto" w:frame="1"/>
        </w:rPr>
        <w:t xml:space="preserve">communities at time when they need help. On another level it </w:t>
      </w:r>
      <w:r w:rsidR="00C676B4" w:rsidRPr="00E41ACE">
        <w:rPr>
          <w:rFonts w:cs="Calibri"/>
          <w:color w:val="000000"/>
          <w:szCs w:val="20"/>
          <w:bdr w:val="none" w:sz="0" w:space="0" w:color="auto" w:frame="1"/>
        </w:rPr>
        <w:lastRenderedPageBreak/>
        <w:t>distances the responsibility of richer nations</w:t>
      </w:r>
      <w:r w:rsidR="00900BBE" w:rsidRPr="00E41ACE">
        <w:rPr>
          <w:rFonts w:cs="Calibri"/>
          <w:color w:val="000000"/>
          <w:szCs w:val="20"/>
          <w:bdr w:val="none" w:sz="0" w:space="0" w:color="auto" w:frame="1"/>
        </w:rPr>
        <w:t>,</w:t>
      </w:r>
      <w:r w:rsidR="00C676B4" w:rsidRPr="00E41ACE">
        <w:rPr>
          <w:rFonts w:cs="Calibri"/>
          <w:color w:val="000000"/>
          <w:szCs w:val="20"/>
          <w:bdr w:val="none" w:sz="0" w:space="0" w:color="auto" w:frame="1"/>
        </w:rPr>
        <w:t xml:space="preserve"> </w:t>
      </w:r>
      <w:r w:rsidR="00900BBE" w:rsidRPr="00E41ACE">
        <w:rPr>
          <w:rFonts w:cs="Calibri"/>
          <w:color w:val="000000"/>
          <w:szCs w:val="20"/>
          <w:bdr w:val="none" w:sz="0" w:space="0" w:color="auto" w:frame="1"/>
        </w:rPr>
        <w:t>by</w:t>
      </w:r>
      <w:r w:rsidR="00C676B4" w:rsidRPr="00E41ACE">
        <w:rPr>
          <w:rFonts w:cs="Calibri"/>
          <w:color w:val="000000"/>
          <w:szCs w:val="20"/>
          <w:bdr w:val="none" w:sz="0" w:space="0" w:color="auto" w:frame="1"/>
        </w:rPr>
        <w:t xml:space="preserve"> pay</w:t>
      </w:r>
      <w:r w:rsidR="00900BBE" w:rsidRPr="00E41ACE">
        <w:rPr>
          <w:rFonts w:cs="Calibri"/>
          <w:color w:val="000000"/>
          <w:szCs w:val="20"/>
          <w:bdr w:val="none" w:sz="0" w:space="0" w:color="auto" w:frame="1"/>
        </w:rPr>
        <w:t>ing</w:t>
      </w:r>
      <w:r w:rsidR="00C676B4" w:rsidRPr="00E41ACE">
        <w:rPr>
          <w:rFonts w:cs="Calibri"/>
          <w:color w:val="000000"/>
          <w:szCs w:val="20"/>
          <w:bdr w:val="none" w:sz="0" w:space="0" w:color="auto" w:frame="1"/>
        </w:rPr>
        <w:t xml:space="preserve"> off smaller economic nations for their </w:t>
      </w:r>
      <w:r w:rsidR="004946A6" w:rsidRPr="00E41ACE">
        <w:rPr>
          <w:rFonts w:cs="Calibri"/>
          <w:color w:val="000000"/>
          <w:szCs w:val="20"/>
          <w:bdr w:val="none" w:sz="0" w:space="0" w:color="auto" w:frame="1"/>
        </w:rPr>
        <w:t xml:space="preserve">produce; a kind of </w:t>
      </w:r>
      <w:r w:rsidR="007D06D1" w:rsidRPr="00E41ACE">
        <w:rPr>
          <w:rFonts w:cs="Calibri"/>
          <w:color w:val="000000"/>
          <w:szCs w:val="20"/>
          <w:bdr w:val="none" w:sz="0" w:space="0" w:color="auto" w:frame="1"/>
        </w:rPr>
        <w:t>‘</w:t>
      </w:r>
      <w:r w:rsidR="004946A6" w:rsidRPr="00E41ACE">
        <w:rPr>
          <w:rFonts w:cs="Calibri"/>
          <w:color w:val="000000"/>
          <w:szCs w:val="20"/>
          <w:bdr w:val="none" w:sz="0" w:space="0" w:color="auto" w:frame="1"/>
        </w:rPr>
        <w:t>greenwashing for farming</w:t>
      </w:r>
      <w:r w:rsidR="007D06D1" w:rsidRPr="00E41ACE">
        <w:rPr>
          <w:rFonts w:cs="Calibri"/>
          <w:color w:val="000000"/>
          <w:szCs w:val="20"/>
          <w:bdr w:val="none" w:sz="0" w:space="0" w:color="auto" w:frame="1"/>
        </w:rPr>
        <w:t>’</w:t>
      </w:r>
      <w:r w:rsidR="00501A84" w:rsidRPr="00E41ACE">
        <w:rPr>
          <w:rFonts w:cs="Calibri"/>
          <w:color w:val="000000"/>
          <w:szCs w:val="20"/>
          <w:bdr w:val="none" w:sz="0" w:space="0" w:color="auto" w:frame="1"/>
        </w:rPr>
        <w:t>.</w:t>
      </w:r>
      <w:r w:rsidR="0058542F" w:rsidRPr="00E41ACE">
        <w:rPr>
          <w:rFonts w:cs="Calibri"/>
          <w:color w:val="000000"/>
          <w:szCs w:val="20"/>
          <w:bdr w:val="none" w:sz="0" w:space="0" w:color="auto" w:frame="1"/>
        </w:rPr>
        <w:t xml:space="preserve"> However</w:t>
      </w:r>
      <w:r w:rsidR="00846F5F" w:rsidRPr="00E41ACE">
        <w:rPr>
          <w:rFonts w:cs="Calibri"/>
          <w:color w:val="000000"/>
          <w:szCs w:val="20"/>
          <w:bdr w:val="none" w:sz="0" w:space="0" w:color="auto" w:frame="1"/>
        </w:rPr>
        <w:t>,</w:t>
      </w:r>
      <w:r w:rsidR="0058542F" w:rsidRPr="00E41ACE">
        <w:rPr>
          <w:rFonts w:cs="Calibri"/>
          <w:color w:val="000000"/>
          <w:szCs w:val="20"/>
          <w:bdr w:val="none" w:sz="0" w:space="0" w:color="auto" w:frame="1"/>
        </w:rPr>
        <w:t xml:space="preserve"> what is not being addressed here is</w:t>
      </w:r>
      <w:r w:rsidR="00D1232F" w:rsidRPr="00E41ACE">
        <w:rPr>
          <w:rFonts w:cs="Calibri"/>
          <w:color w:val="000000"/>
          <w:szCs w:val="20"/>
          <w:bdr w:val="none" w:sz="0" w:space="0" w:color="auto" w:frame="1"/>
        </w:rPr>
        <w:t xml:space="preserve"> </w:t>
      </w:r>
      <w:r w:rsidR="0058542F" w:rsidRPr="00E41ACE">
        <w:rPr>
          <w:rFonts w:cs="Calibri"/>
          <w:color w:val="000000"/>
          <w:szCs w:val="20"/>
          <w:bdr w:val="none" w:sz="0" w:space="0" w:color="auto" w:frame="1"/>
        </w:rPr>
        <w:t xml:space="preserve">that richer nations are also subject </w:t>
      </w:r>
      <w:r w:rsidR="005C5A02" w:rsidRPr="00E41ACE">
        <w:rPr>
          <w:rFonts w:cs="Calibri"/>
          <w:color w:val="000000"/>
          <w:szCs w:val="20"/>
          <w:bdr w:val="none" w:sz="0" w:space="0" w:color="auto" w:frame="1"/>
        </w:rPr>
        <w:t xml:space="preserve">to </w:t>
      </w:r>
      <w:r w:rsidR="0058542F" w:rsidRPr="00E41ACE">
        <w:rPr>
          <w:rFonts w:cs="Calibri"/>
          <w:color w:val="000000"/>
          <w:szCs w:val="20"/>
          <w:bdr w:val="none" w:sz="0" w:space="0" w:color="auto" w:frame="1"/>
        </w:rPr>
        <w:t>climate change and for everyone</w:t>
      </w:r>
      <w:r w:rsidR="001C6BC5" w:rsidRPr="00E41ACE">
        <w:rPr>
          <w:rFonts w:cs="Calibri"/>
          <w:color w:val="000000"/>
          <w:szCs w:val="20"/>
          <w:bdr w:val="none" w:sz="0" w:space="0" w:color="auto" w:frame="1"/>
        </w:rPr>
        <w:t>,</w:t>
      </w:r>
      <w:r w:rsidR="0058542F" w:rsidRPr="00E41ACE">
        <w:rPr>
          <w:rFonts w:cs="Calibri"/>
          <w:color w:val="000000"/>
          <w:szCs w:val="20"/>
          <w:bdr w:val="none" w:sz="0" w:space="0" w:color="auto" w:frame="1"/>
        </w:rPr>
        <w:t xml:space="preserve"> the </w:t>
      </w:r>
      <w:r w:rsidR="00DF3C1B" w:rsidRPr="00E41ACE">
        <w:rPr>
          <w:rFonts w:cs="Calibri"/>
          <w:color w:val="000000"/>
          <w:szCs w:val="20"/>
          <w:bdr w:val="none" w:sz="0" w:space="0" w:color="auto" w:frame="1"/>
        </w:rPr>
        <w:t>long-term</w:t>
      </w:r>
      <w:r w:rsidR="0058542F" w:rsidRPr="00E41ACE">
        <w:rPr>
          <w:rFonts w:cs="Calibri"/>
          <w:color w:val="000000"/>
          <w:szCs w:val="20"/>
          <w:bdr w:val="none" w:sz="0" w:space="0" w:color="auto" w:frame="1"/>
        </w:rPr>
        <w:t xml:space="preserve"> outcome is very fragmented in </w:t>
      </w:r>
      <w:r w:rsidR="00136397" w:rsidRPr="00E41ACE">
        <w:rPr>
          <w:rFonts w:cs="Calibri"/>
          <w:color w:val="000000"/>
          <w:szCs w:val="20"/>
          <w:bdr w:val="none" w:sz="0" w:space="0" w:color="auto" w:frame="1"/>
        </w:rPr>
        <w:t>understanding</w:t>
      </w:r>
      <w:r w:rsidR="0058542F" w:rsidRPr="00E41ACE">
        <w:rPr>
          <w:rFonts w:cs="Calibri"/>
          <w:color w:val="000000"/>
          <w:szCs w:val="20"/>
          <w:bdr w:val="none" w:sz="0" w:space="0" w:color="auto" w:frame="1"/>
        </w:rPr>
        <w:t xml:space="preserve"> the </w:t>
      </w:r>
      <w:r w:rsidR="00007C83" w:rsidRPr="00E41ACE">
        <w:rPr>
          <w:rFonts w:cs="Calibri"/>
          <w:color w:val="000000"/>
          <w:szCs w:val="20"/>
          <w:bdr w:val="none" w:sz="0" w:space="0" w:color="auto" w:frame="1"/>
        </w:rPr>
        <w:t xml:space="preserve">ongoing </w:t>
      </w:r>
      <w:r w:rsidR="0058542F" w:rsidRPr="00E41ACE">
        <w:rPr>
          <w:rFonts w:cs="Calibri"/>
          <w:color w:val="000000"/>
          <w:szCs w:val="20"/>
          <w:bdr w:val="none" w:sz="0" w:space="0" w:color="auto" w:frame="1"/>
        </w:rPr>
        <w:t xml:space="preserve">effects will be across the world. </w:t>
      </w:r>
      <w:r w:rsidR="001A3434" w:rsidRPr="00E41ACE">
        <w:rPr>
          <w:rFonts w:cs="Calibri"/>
          <w:color w:val="000000"/>
          <w:szCs w:val="20"/>
          <w:bdr w:val="none" w:sz="0" w:space="0" w:color="auto" w:frame="1"/>
        </w:rPr>
        <w:t>There is some injustice here for populations receiving the effects of climate change caused by other nations over-consumerism</w:t>
      </w:r>
      <w:r w:rsidR="00AE7330" w:rsidRPr="00E41ACE">
        <w:rPr>
          <w:rFonts w:cs="Calibri"/>
          <w:color w:val="000000"/>
          <w:szCs w:val="20"/>
          <w:bdr w:val="none" w:sz="0" w:space="0" w:color="auto" w:frame="1"/>
        </w:rPr>
        <w:t xml:space="preserve"> and</w:t>
      </w:r>
      <w:r w:rsidR="001A3434" w:rsidRPr="00E41ACE">
        <w:rPr>
          <w:rFonts w:cs="Calibri"/>
          <w:color w:val="000000"/>
          <w:szCs w:val="20"/>
          <w:bdr w:val="none" w:sz="0" w:space="0" w:color="auto" w:frame="1"/>
        </w:rPr>
        <w:t xml:space="preserve"> </w:t>
      </w:r>
      <w:r w:rsidR="00320ED5" w:rsidRPr="00E41ACE">
        <w:rPr>
          <w:rFonts w:cs="Calibri"/>
          <w:color w:val="000000"/>
          <w:szCs w:val="20"/>
          <w:bdr w:val="none" w:sz="0" w:space="0" w:color="auto" w:frame="1"/>
        </w:rPr>
        <w:t>lack of</w:t>
      </w:r>
      <w:r w:rsidR="001A3434" w:rsidRPr="00E41ACE">
        <w:rPr>
          <w:rFonts w:cs="Calibri"/>
          <w:color w:val="000000"/>
          <w:szCs w:val="20"/>
          <w:bdr w:val="none" w:sz="0" w:space="0" w:color="auto" w:frame="1"/>
        </w:rPr>
        <w:t xml:space="preserve"> responsibility to</w:t>
      </w:r>
      <w:r w:rsidR="00EE23A0" w:rsidRPr="00E41ACE">
        <w:rPr>
          <w:rFonts w:cs="Calibri"/>
          <w:color w:val="000000"/>
          <w:szCs w:val="20"/>
          <w:bdr w:val="none" w:sz="0" w:space="0" w:color="auto" w:frame="1"/>
        </w:rPr>
        <w:t>wards</w:t>
      </w:r>
      <w:r w:rsidR="001A3434" w:rsidRPr="00E41ACE">
        <w:rPr>
          <w:rFonts w:cs="Calibri"/>
          <w:color w:val="000000"/>
          <w:szCs w:val="20"/>
          <w:bdr w:val="none" w:sz="0" w:space="0" w:color="auto" w:frame="1"/>
        </w:rPr>
        <w:t xml:space="preserve"> the natural </w:t>
      </w:r>
      <w:r w:rsidR="00EE23A0" w:rsidRPr="00E41ACE">
        <w:rPr>
          <w:rFonts w:cs="Calibri"/>
          <w:color w:val="000000"/>
          <w:szCs w:val="20"/>
          <w:bdr w:val="none" w:sz="0" w:space="0" w:color="auto" w:frame="1"/>
        </w:rPr>
        <w:t>environment</w:t>
      </w:r>
      <w:r w:rsidR="001A3434" w:rsidRPr="00E41ACE">
        <w:rPr>
          <w:rFonts w:cs="Calibri"/>
          <w:color w:val="000000"/>
          <w:szCs w:val="20"/>
          <w:bdr w:val="none" w:sz="0" w:space="0" w:color="auto" w:frame="1"/>
        </w:rPr>
        <w:t>.</w:t>
      </w:r>
    </w:p>
    <w:p w14:paraId="0ECA6CDF" w14:textId="06BF62E2" w:rsidR="00BA078E" w:rsidRPr="00E41ACE" w:rsidRDefault="00BA078E" w:rsidP="00020636">
      <w:pPr>
        <w:pStyle w:val="NormalWeb"/>
        <w:shd w:val="clear" w:color="auto" w:fill="FFFFFF"/>
        <w:spacing w:before="0" w:beforeAutospacing="0" w:after="0" w:afterAutospacing="0"/>
        <w:textAlignment w:val="baseline"/>
        <w:rPr>
          <w:rFonts w:cs="Calibri"/>
          <w:color w:val="000000"/>
          <w:szCs w:val="20"/>
          <w:bdr w:val="none" w:sz="0" w:space="0" w:color="auto" w:frame="1"/>
        </w:rPr>
      </w:pPr>
    </w:p>
    <w:p w14:paraId="52005E02" w14:textId="77777777" w:rsidR="00E302E7" w:rsidRDefault="00E302E7" w:rsidP="00300C6B">
      <w:pPr>
        <w:pStyle w:val="MinorHeaders"/>
        <w:rPr>
          <w:bdr w:val="none" w:sz="0" w:space="0" w:color="auto" w:frame="1"/>
        </w:rPr>
      </w:pPr>
    </w:p>
    <w:p w14:paraId="7A00D7DA" w14:textId="01A27F75" w:rsidR="00300C6B" w:rsidRDefault="00BA078E" w:rsidP="00300C6B">
      <w:pPr>
        <w:pStyle w:val="MinorHeaders"/>
        <w:rPr>
          <w:bdr w:val="none" w:sz="0" w:space="0" w:color="auto" w:frame="1"/>
        </w:rPr>
      </w:pPr>
      <w:proofErr w:type="gramStart"/>
      <w:r w:rsidRPr="00E41ACE">
        <w:rPr>
          <w:bdr w:val="none" w:sz="0" w:space="0" w:color="auto" w:frame="1"/>
        </w:rPr>
        <w:t xml:space="preserve">Pakistan </w:t>
      </w:r>
      <w:r w:rsidR="009E2630" w:rsidRPr="00E41ACE">
        <w:rPr>
          <w:bdr w:val="none" w:sz="0" w:space="0" w:color="auto" w:frame="1"/>
        </w:rPr>
        <w:t>:</w:t>
      </w:r>
      <w:proofErr w:type="gramEnd"/>
      <w:r w:rsidR="009E2630" w:rsidRPr="00E41ACE">
        <w:rPr>
          <w:bdr w:val="none" w:sz="0" w:space="0" w:color="auto" w:frame="1"/>
        </w:rPr>
        <w:t xml:space="preserve"> </w:t>
      </w:r>
      <w:r w:rsidRPr="00E41ACE">
        <w:rPr>
          <w:bdr w:val="none" w:sz="0" w:space="0" w:color="auto" w:frame="1"/>
        </w:rPr>
        <w:t>January 2023</w:t>
      </w:r>
    </w:p>
    <w:p w14:paraId="766241F7" w14:textId="77777777" w:rsidR="00C311B2" w:rsidRDefault="00C311B2" w:rsidP="00020636">
      <w:pPr>
        <w:pStyle w:val="NormalWeb"/>
        <w:shd w:val="clear" w:color="auto" w:fill="FFFFFF"/>
        <w:spacing w:before="0" w:beforeAutospacing="0" w:after="0" w:afterAutospacing="0"/>
        <w:textAlignment w:val="baseline"/>
        <w:rPr>
          <w:rFonts w:cs="Calibri (Body)"/>
          <w:color w:val="000000" w:themeColor="text1"/>
          <w:szCs w:val="20"/>
          <w:shd w:val="clear" w:color="auto" w:fill="FFFFFF"/>
        </w:rPr>
      </w:pPr>
    </w:p>
    <w:p w14:paraId="5F4521A7" w14:textId="0055CB3B" w:rsidR="009653A8" w:rsidRPr="00E41ACE" w:rsidRDefault="00F43B43" w:rsidP="00020636">
      <w:pPr>
        <w:pStyle w:val="NormalWeb"/>
        <w:shd w:val="clear" w:color="auto" w:fill="FFFFFF"/>
        <w:spacing w:before="0" w:beforeAutospacing="0" w:after="0" w:afterAutospacing="0"/>
        <w:textAlignment w:val="baseline"/>
        <w:rPr>
          <w:color w:val="FF0000"/>
          <w:spacing w:val="8"/>
          <w:szCs w:val="20"/>
          <w:shd w:val="clear" w:color="auto" w:fill="FFFFFF"/>
        </w:rPr>
      </w:pPr>
      <w:r w:rsidRPr="00E41ACE">
        <w:rPr>
          <w:rFonts w:cs="Calibri (Body)"/>
          <w:color w:val="000000" w:themeColor="text1"/>
          <w:szCs w:val="20"/>
          <w:shd w:val="clear" w:color="auto" w:fill="FFFFFF"/>
        </w:rPr>
        <w:t xml:space="preserve">According to Forbes, </w:t>
      </w:r>
      <w:r w:rsidR="009E2630" w:rsidRPr="00E41ACE">
        <w:rPr>
          <w:rFonts w:cs="Calibri (Body)"/>
          <w:color w:val="000000" w:themeColor="text1"/>
          <w:szCs w:val="20"/>
          <w:shd w:val="clear" w:color="auto" w:fill="FFFFFF"/>
        </w:rPr>
        <w:t>Pakistan</w:t>
      </w:r>
      <w:r w:rsidR="00152E4D" w:rsidRPr="00E41ACE">
        <w:rPr>
          <w:rFonts w:cs="Calibri (Body)"/>
          <w:color w:val="000000" w:themeColor="text1"/>
          <w:szCs w:val="20"/>
          <w:shd w:val="clear" w:color="auto" w:fill="FFFFFF"/>
        </w:rPr>
        <w:t xml:space="preserve"> has recently felt the full effects of climate change, with devasting floods covering larger areas of the country, estimating to have damaged more than 80% of the country’s crops. Added to this</w:t>
      </w:r>
      <w:r w:rsidR="00B131D4" w:rsidRPr="00E41ACE">
        <w:rPr>
          <w:rFonts w:cs="Calibri (Body)"/>
          <w:color w:val="000000" w:themeColor="text1"/>
          <w:szCs w:val="20"/>
          <w:shd w:val="clear" w:color="auto" w:fill="FFFFFF"/>
        </w:rPr>
        <w:t>,</w:t>
      </w:r>
      <w:r w:rsidR="00152E4D" w:rsidRPr="00E41ACE">
        <w:rPr>
          <w:rFonts w:cs="Calibri (Body)"/>
          <w:color w:val="000000" w:themeColor="text1"/>
          <w:szCs w:val="20"/>
          <w:shd w:val="clear" w:color="auto" w:fill="FFFFFF"/>
        </w:rPr>
        <w:t xml:space="preserve"> recent economic uncertainty has left food and other supplies le</w:t>
      </w:r>
      <w:r w:rsidR="00B131D4" w:rsidRPr="00E41ACE">
        <w:rPr>
          <w:rFonts w:cs="Calibri (Body)"/>
          <w:color w:val="000000" w:themeColor="text1"/>
          <w:szCs w:val="20"/>
          <w:shd w:val="clear" w:color="auto" w:fill="FFFFFF"/>
        </w:rPr>
        <w:t>f</w:t>
      </w:r>
      <w:r w:rsidR="00152E4D" w:rsidRPr="00E41ACE">
        <w:rPr>
          <w:rFonts w:cs="Calibri (Body)"/>
          <w:color w:val="000000" w:themeColor="text1"/>
          <w:szCs w:val="20"/>
          <w:shd w:val="clear" w:color="auto" w:fill="FFFFFF"/>
        </w:rPr>
        <w:t xml:space="preserve">t in ports with dwindling foreign reserves </w:t>
      </w:r>
      <w:r w:rsidR="009B4D36" w:rsidRPr="00E41ACE">
        <w:rPr>
          <w:rFonts w:cs="Calibri (Body)"/>
          <w:color w:val="000000" w:themeColor="text1"/>
          <w:szCs w:val="20"/>
          <w:shd w:val="clear" w:color="auto" w:fill="FFFFFF"/>
        </w:rPr>
        <w:t xml:space="preserve">(USD 4.3bn) </w:t>
      </w:r>
      <w:r w:rsidR="00152E4D" w:rsidRPr="00E41ACE">
        <w:rPr>
          <w:rFonts w:cs="Calibri (Body)"/>
          <w:color w:val="000000" w:themeColor="text1"/>
          <w:szCs w:val="20"/>
          <w:shd w:val="clear" w:color="auto" w:fill="FFFFFF"/>
        </w:rPr>
        <w:t>to pay for increases in cost for these critical supplies</w:t>
      </w:r>
      <w:r w:rsidR="00B131D4" w:rsidRPr="00E41ACE">
        <w:rPr>
          <w:rFonts w:cs="Calibri (Body)"/>
          <w:color w:val="000000" w:themeColor="text1"/>
          <w:szCs w:val="20"/>
          <w:shd w:val="clear" w:color="auto" w:fill="FFFFFF"/>
        </w:rPr>
        <w:t xml:space="preserve">, which </w:t>
      </w:r>
      <w:r w:rsidR="00AC38E6" w:rsidRPr="00E41ACE">
        <w:rPr>
          <w:rFonts w:cs="Calibri (Body)"/>
          <w:color w:val="000000" w:themeColor="text1"/>
          <w:szCs w:val="20"/>
          <w:shd w:val="clear" w:color="auto" w:fill="FFFFFF"/>
        </w:rPr>
        <w:t xml:space="preserve">in January 2023 </w:t>
      </w:r>
      <w:r w:rsidR="00B131D4" w:rsidRPr="00E41ACE">
        <w:rPr>
          <w:rFonts w:cs="Calibri (Body)"/>
          <w:color w:val="000000" w:themeColor="text1"/>
          <w:szCs w:val="20"/>
          <w:shd w:val="clear" w:color="auto" w:fill="FFFFFF"/>
        </w:rPr>
        <w:t>could run out in just three weeks.</w:t>
      </w:r>
      <w:r w:rsidR="00152E4D" w:rsidRPr="00E41ACE">
        <w:rPr>
          <w:color w:val="000000" w:themeColor="text1"/>
          <w:spacing w:val="8"/>
          <w:szCs w:val="20"/>
          <w:shd w:val="clear" w:color="auto" w:fill="FFFFFF"/>
        </w:rPr>
        <w:t xml:space="preserve"> </w:t>
      </w:r>
      <w:r w:rsidR="0092011C" w:rsidRPr="00E41ACE">
        <w:rPr>
          <w:rFonts w:cs="Calibri"/>
          <w:color w:val="000000" w:themeColor="text1"/>
          <w:szCs w:val="20"/>
          <w:bdr w:val="none" w:sz="0" w:space="0" w:color="auto" w:frame="1"/>
        </w:rPr>
        <w:t>Late in 2022</w:t>
      </w:r>
      <w:r w:rsidR="00135EA3" w:rsidRPr="00E41ACE">
        <w:rPr>
          <w:rFonts w:cs="Calibri"/>
          <w:color w:val="000000" w:themeColor="text1"/>
          <w:szCs w:val="20"/>
          <w:bdr w:val="none" w:sz="0" w:space="0" w:color="auto" w:frame="1"/>
        </w:rPr>
        <w:t>, Pakistan’s Poultry Association </w:t>
      </w:r>
      <w:proofErr w:type="spellStart"/>
      <w:r w:rsidR="00000000">
        <w:fldChar w:fldCharType="begin"/>
      </w:r>
      <w:r w:rsidR="00000000">
        <w:instrText>HYPERLINK "https://mobile.twitter.com/pkpoultry/status/1610158633136054272" \t "_blank"</w:instrText>
      </w:r>
      <w:r w:rsidR="00000000">
        <w:fldChar w:fldCharType="separate"/>
      </w:r>
      <w:r w:rsidR="0092011C" w:rsidRPr="00E41ACE">
        <w:rPr>
          <w:rStyle w:val="Hyperlink"/>
          <w:rFonts w:cs="Calibri"/>
          <w:color w:val="000000" w:themeColor="text1"/>
          <w:szCs w:val="20"/>
          <w:u w:val="none"/>
          <w:bdr w:val="none" w:sz="0" w:space="0" w:color="auto" w:frame="1"/>
        </w:rPr>
        <w:t>pettioned</w:t>
      </w:r>
      <w:proofErr w:type="spellEnd"/>
      <w:r w:rsidR="00000000">
        <w:rPr>
          <w:rStyle w:val="Hyperlink"/>
          <w:rFonts w:cs="Calibri"/>
          <w:color w:val="000000" w:themeColor="text1"/>
          <w:szCs w:val="20"/>
          <w:u w:val="none"/>
          <w:bdr w:val="none" w:sz="0" w:space="0" w:color="auto" w:frame="1"/>
        </w:rPr>
        <w:fldChar w:fldCharType="end"/>
      </w:r>
      <w:r w:rsidR="00135EA3" w:rsidRPr="00E41ACE">
        <w:rPr>
          <w:rFonts w:cs="Calibri"/>
          <w:color w:val="000000" w:themeColor="text1"/>
          <w:szCs w:val="20"/>
          <w:bdr w:val="none" w:sz="0" w:space="0" w:color="auto" w:frame="1"/>
        </w:rPr>
        <w:t xml:space="preserve"> a two-and-a-half-month pending shipment of soybeans, a staple in the diet of chickens, which they said was leading to an increase of 162 rupees in the price of poultry—a 45% price hike. </w:t>
      </w:r>
      <w:r w:rsidR="0066293D" w:rsidRPr="00E41ACE">
        <w:rPr>
          <w:rFonts w:cs="Calibri"/>
          <w:color w:val="000000" w:themeColor="text1"/>
          <w:szCs w:val="20"/>
          <w:bdr w:val="none" w:sz="0" w:space="0" w:color="auto" w:frame="1"/>
        </w:rPr>
        <w:t>Pakistan’s population is not able to afford such increases, especially on the back of flooding which has caused widespread damage to over 3 million homes.</w:t>
      </w:r>
      <w:r w:rsidR="00031739" w:rsidRPr="00E41ACE">
        <w:rPr>
          <w:color w:val="FF0000"/>
          <w:spacing w:val="8"/>
          <w:szCs w:val="20"/>
          <w:shd w:val="clear" w:color="auto" w:fill="FFFFFF"/>
        </w:rPr>
        <w:t xml:space="preserve"> </w:t>
      </w:r>
      <w:r w:rsidR="00135EA3" w:rsidRPr="00E41ACE">
        <w:rPr>
          <w:rFonts w:cs="Calibri"/>
          <w:color w:val="000000" w:themeColor="text1"/>
          <w:szCs w:val="20"/>
          <w:bdr w:val="none" w:sz="0" w:space="0" w:color="auto" w:frame="1"/>
        </w:rPr>
        <w:t>The country’s Ministry of National Health Services, Regulations and Coordination issued a warning that the country could soon face a shortage of life-saving drugs in the new future, as local banks are refraining from opening letters of credit for the import of medicines’ raw material</w:t>
      </w:r>
      <w:r w:rsidR="00E66249" w:rsidRPr="00E41ACE">
        <w:rPr>
          <w:rFonts w:cs="Calibri"/>
          <w:color w:val="000000" w:themeColor="text1"/>
          <w:szCs w:val="20"/>
          <w:bdr w:val="none" w:sz="0" w:space="0" w:color="auto" w:frame="1"/>
        </w:rPr>
        <w:t>s</w:t>
      </w:r>
      <w:r w:rsidR="00135EA3" w:rsidRPr="00E41ACE">
        <w:rPr>
          <w:rFonts w:cs="Calibri"/>
          <w:color w:val="000000" w:themeColor="text1"/>
          <w:szCs w:val="20"/>
          <w:bdr w:val="none" w:sz="0" w:space="0" w:color="auto" w:frame="1"/>
        </w:rPr>
        <w:t>.</w:t>
      </w:r>
      <w:r w:rsidR="00906EE7" w:rsidRPr="00E41ACE">
        <w:rPr>
          <w:rFonts w:cs="Calibri"/>
          <w:color w:val="000000" w:themeColor="text1"/>
          <w:szCs w:val="20"/>
          <w:bdr w:val="none" w:sz="0" w:space="0" w:color="auto" w:frame="1"/>
        </w:rPr>
        <w:t xml:space="preserve"> </w:t>
      </w:r>
      <w:r w:rsidR="00A60365" w:rsidRPr="00E41ACE">
        <w:rPr>
          <w:rFonts w:cs="Calibri"/>
          <w:color w:val="000000" w:themeColor="text1"/>
          <w:szCs w:val="20"/>
          <w:bdr w:val="none" w:sz="0" w:space="0" w:color="auto" w:frame="1"/>
        </w:rPr>
        <w:t>These are clearly the consequences of climate change and serve as a warning of what may be more to come</w:t>
      </w:r>
      <w:r w:rsidR="001A355E" w:rsidRPr="00E41ACE">
        <w:rPr>
          <w:rFonts w:cs="Calibri"/>
          <w:color w:val="000000" w:themeColor="text1"/>
          <w:szCs w:val="20"/>
          <w:bdr w:val="none" w:sz="0" w:space="0" w:color="auto" w:frame="1"/>
        </w:rPr>
        <w:t xml:space="preserve"> to </w:t>
      </w:r>
      <w:r w:rsidR="005740E6" w:rsidRPr="00E41ACE">
        <w:rPr>
          <w:rFonts w:cs="Calibri"/>
          <w:color w:val="000000" w:themeColor="text1"/>
          <w:szCs w:val="20"/>
          <w:bdr w:val="none" w:sz="0" w:space="0" w:color="auto" w:frame="1"/>
        </w:rPr>
        <w:t>climate</w:t>
      </w:r>
      <w:r w:rsidR="00673DC6" w:rsidRPr="00E41ACE">
        <w:rPr>
          <w:rFonts w:cs="Calibri"/>
          <w:color w:val="000000" w:themeColor="text1"/>
          <w:szCs w:val="20"/>
          <w:bdr w:val="none" w:sz="0" w:space="0" w:color="auto" w:frame="1"/>
        </w:rPr>
        <w:t>-</w:t>
      </w:r>
      <w:r w:rsidR="005740E6" w:rsidRPr="00E41ACE">
        <w:rPr>
          <w:rFonts w:cs="Calibri"/>
          <w:color w:val="000000" w:themeColor="text1"/>
          <w:szCs w:val="20"/>
          <w:bdr w:val="none" w:sz="0" w:space="0" w:color="auto" w:frame="1"/>
        </w:rPr>
        <w:t xml:space="preserve">change </w:t>
      </w:r>
      <w:r w:rsidR="001A355E" w:rsidRPr="00E41ACE">
        <w:rPr>
          <w:rFonts w:cs="Calibri"/>
          <w:color w:val="000000" w:themeColor="text1"/>
          <w:szCs w:val="20"/>
          <w:bdr w:val="none" w:sz="0" w:space="0" w:color="auto" w:frame="1"/>
        </w:rPr>
        <w:t>exposed countries</w:t>
      </w:r>
      <w:r w:rsidR="00A60365" w:rsidRPr="00E41ACE">
        <w:rPr>
          <w:rFonts w:cs="Calibri"/>
          <w:color w:val="000000" w:themeColor="text1"/>
          <w:szCs w:val="20"/>
          <w:bdr w:val="none" w:sz="0" w:space="0" w:color="auto" w:frame="1"/>
        </w:rPr>
        <w:t>.</w:t>
      </w:r>
    </w:p>
    <w:p w14:paraId="01A43B7C" w14:textId="148AA76A" w:rsidR="00EA2B88" w:rsidRPr="00E41ACE" w:rsidRDefault="00EA2B88" w:rsidP="00020636">
      <w:pPr>
        <w:pStyle w:val="NormalWeb"/>
        <w:shd w:val="clear" w:color="auto" w:fill="FFFFFF"/>
        <w:spacing w:before="0" w:beforeAutospacing="0" w:after="0" w:afterAutospacing="0"/>
        <w:textAlignment w:val="baseline"/>
        <w:rPr>
          <w:rFonts w:cs="Calibri"/>
          <w:color w:val="FF0000"/>
          <w:szCs w:val="20"/>
          <w:bdr w:val="none" w:sz="0" w:space="0" w:color="auto" w:frame="1"/>
        </w:rPr>
      </w:pPr>
    </w:p>
    <w:p w14:paraId="26455D29" w14:textId="77777777" w:rsidR="00EA2B88" w:rsidRPr="00E41ACE" w:rsidRDefault="00EA2B88" w:rsidP="00020636">
      <w:pPr>
        <w:pStyle w:val="NormalWeb"/>
        <w:shd w:val="clear" w:color="auto" w:fill="FFFFFF"/>
        <w:spacing w:before="0" w:beforeAutospacing="0" w:after="0" w:afterAutospacing="0"/>
        <w:textAlignment w:val="baseline"/>
        <w:rPr>
          <w:rFonts w:cs="Calibri"/>
          <w:color w:val="FF0000"/>
          <w:szCs w:val="20"/>
          <w:bdr w:val="none" w:sz="0" w:space="0" w:color="auto" w:frame="1"/>
        </w:rPr>
      </w:pPr>
    </w:p>
    <w:p w14:paraId="23564D04" w14:textId="77777777" w:rsidR="00DB52EE" w:rsidRDefault="00D82195" w:rsidP="00DB52EE">
      <w:pPr>
        <w:pStyle w:val="MinorHeaders"/>
        <w:rPr>
          <w:bdr w:val="none" w:sz="0" w:space="0" w:color="auto" w:frame="1"/>
        </w:rPr>
      </w:pPr>
      <w:r w:rsidRPr="00E41ACE">
        <w:rPr>
          <w:bdr w:val="none" w:sz="0" w:space="0" w:color="auto" w:frame="1"/>
        </w:rPr>
        <w:t>US droughts in 2022</w:t>
      </w:r>
      <w:r w:rsidR="001A0672" w:rsidRPr="00E41ACE">
        <w:rPr>
          <w:bdr w:val="none" w:sz="0" w:space="0" w:color="auto" w:frame="1"/>
        </w:rPr>
        <w:t>-2023</w:t>
      </w:r>
    </w:p>
    <w:p w14:paraId="0EDA1472" w14:textId="77777777" w:rsidR="00DA2E90" w:rsidRDefault="00DA2E90" w:rsidP="00DB52EE">
      <w:pPr>
        <w:pStyle w:val="MinorHeaders"/>
        <w:rPr>
          <w:b w:val="0"/>
          <w:color w:val="000000"/>
          <w:bdr w:val="none" w:sz="0" w:space="0" w:color="auto" w:frame="1"/>
        </w:rPr>
      </w:pPr>
    </w:p>
    <w:p w14:paraId="0AFD40BF" w14:textId="73820730" w:rsidR="00D37EED" w:rsidRDefault="004D0746" w:rsidP="00DB52EE">
      <w:pPr>
        <w:pStyle w:val="MinorHeaders"/>
        <w:rPr>
          <w:b w:val="0"/>
          <w:color w:val="000000"/>
          <w:bdr w:val="none" w:sz="0" w:space="0" w:color="auto" w:frame="1"/>
        </w:rPr>
      </w:pPr>
      <w:r w:rsidRPr="00E41ACE">
        <w:rPr>
          <w:b w:val="0"/>
          <w:color w:val="000000"/>
          <w:bdr w:val="none" w:sz="0" w:space="0" w:color="auto" w:frame="1"/>
        </w:rPr>
        <w:t>Bloomberg r</w:t>
      </w:r>
      <w:r w:rsidR="00D37EED" w:rsidRPr="00E41ACE">
        <w:rPr>
          <w:b w:val="0"/>
          <w:color w:val="000000"/>
          <w:bdr w:val="none" w:sz="0" w:space="0" w:color="auto" w:frame="1"/>
        </w:rPr>
        <w:t xml:space="preserve">eports for </w:t>
      </w:r>
      <w:r w:rsidR="00007C83" w:rsidRPr="00E41ACE">
        <w:rPr>
          <w:b w:val="0"/>
          <w:color w:val="000000"/>
          <w:bdr w:val="none" w:sz="0" w:space="0" w:color="auto" w:frame="1"/>
        </w:rPr>
        <w:t xml:space="preserve">January 2023 in </w:t>
      </w:r>
      <w:r w:rsidR="00D37EED" w:rsidRPr="00E41ACE">
        <w:rPr>
          <w:b w:val="0"/>
          <w:color w:val="000000"/>
          <w:bdr w:val="none" w:sz="0" w:space="0" w:color="auto" w:frame="1"/>
        </w:rPr>
        <w:t xml:space="preserve">parts of the US are not positive for areas of the country used to producing </w:t>
      </w:r>
      <w:r w:rsidR="00DC3FEE" w:rsidRPr="00E41ACE">
        <w:rPr>
          <w:b w:val="0"/>
          <w:color w:val="000000"/>
          <w:bdr w:val="none" w:sz="0" w:space="0" w:color="auto" w:frame="1"/>
        </w:rPr>
        <w:t xml:space="preserve">high yields of </w:t>
      </w:r>
      <w:r w:rsidR="00D37EED" w:rsidRPr="00E41ACE">
        <w:rPr>
          <w:b w:val="0"/>
          <w:color w:val="000000"/>
          <w:bdr w:val="none" w:sz="0" w:space="0" w:color="auto" w:frame="1"/>
        </w:rPr>
        <w:t xml:space="preserve">corn. </w:t>
      </w:r>
      <w:r w:rsidR="00007C83" w:rsidRPr="00E41ACE">
        <w:rPr>
          <w:b w:val="0"/>
          <w:color w:val="000000"/>
          <w:bdr w:val="none" w:sz="0" w:space="0" w:color="auto" w:frame="1"/>
        </w:rPr>
        <w:t xml:space="preserve">It is uncertain how this will </w:t>
      </w:r>
      <w:r w:rsidR="00472061" w:rsidRPr="00E41ACE">
        <w:rPr>
          <w:b w:val="0"/>
          <w:color w:val="000000"/>
          <w:bdr w:val="none" w:sz="0" w:space="0" w:color="auto" w:frame="1"/>
        </w:rPr>
        <w:t>change</w:t>
      </w:r>
      <w:r w:rsidR="00007C83" w:rsidRPr="00E41ACE">
        <w:rPr>
          <w:b w:val="0"/>
          <w:color w:val="000000"/>
          <w:bdr w:val="none" w:sz="0" w:space="0" w:color="auto" w:frame="1"/>
        </w:rPr>
        <w:t xml:space="preserve"> in </w:t>
      </w:r>
      <w:r w:rsidR="00A668C6" w:rsidRPr="00E41ACE">
        <w:rPr>
          <w:b w:val="0"/>
          <w:color w:val="000000"/>
          <w:bdr w:val="none" w:sz="0" w:space="0" w:color="auto" w:frame="1"/>
        </w:rPr>
        <w:t>the coming years</w:t>
      </w:r>
      <w:r w:rsidR="00472061" w:rsidRPr="00E41ACE">
        <w:rPr>
          <w:b w:val="0"/>
          <w:color w:val="000000"/>
          <w:bdr w:val="none" w:sz="0" w:space="0" w:color="auto" w:frame="1"/>
        </w:rPr>
        <w:t>, but there is certainly major crop disruption.</w:t>
      </w:r>
      <w:r w:rsidR="00F52101" w:rsidRPr="00E41ACE">
        <w:rPr>
          <w:b w:val="0"/>
          <w:color w:val="000000"/>
          <w:bdr w:val="none" w:sz="0" w:space="0" w:color="auto" w:frame="1"/>
        </w:rPr>
        <w:t xml:space="preserve"> </w:t>
      </w:r>
      <w:r w:rsidR="00DD0F27" w:rsidRPr="00E41ACE">
        <w:rPr>
          <w:b w:val="0"/>
          <w:color w:val="000000"/>
          <w:bdr w:val="none" w:sz="0" w:space="0" w:color="auto" w:frame="1"/>
        </w:rPr>
        <w:t xml:space="preserve">The data suggests a large drop </w:t>
      </w:r>
      <w:proofErr w:type="gramStart"/>
      <w:r w:rsidR="00AB557D" w:rsidRPr="00E41ACE">
        <w:rPr>
          <w:b w:val="0"/>
          <w:color w:val="000000"/>
          <w:bdr w:val="none" w:sz="0" w:space="0" w:color="auto" w:frame="1"/>
        </w:rPr>
        <w:t>off</w:t>
      </w:r>
      <w:r w:rsidR="00DD0F27" w:rsidRPr="00E41ACE">
        <w:rPr>
          <w:b w:val="0"/>
          <w:color w:val="000000"/>
          <w:bdr w:val="none" w:sz="0" w:space="0" w:color="auto" w:frame="1"/>
        </w:rPr>
        <w:t xml:space="preserve"> </w:t>
      </w:r>
      <w:r w:rsidR="00AB557D">
        <w:rPr>
          <w:b w:val="0"/>
          <w:color w:val="000000"/>
          <w:bdr w:val="none" w:sz="0" w:space="0" w:color="auto" w:frame="1"/>
        </w:rPr>
        <w:t>of</w:t>
      </w:r>
      <w:proofErr w:type="gramEnd"/>
      <w:r w:rsidR="00AB557D">
        <w:rPr>
          <w:b w:val="0"/>
          <w:color w:val="000000"/>
          <w:bdr w:val="none" w:sz="0" w:space="0" w:color="auto" w:frame="1"/>
        </w:rPr>
        <w:t xml:space="preserve"> </w:t>
      </w:r>
      <w:r w:rsidR="00DD0F27" w:rsidRPr="00E41ACE">
        <w:rPr>
          <w:b w:val="0"/>
          <w:color w:val="000000"/>
          <w:bdr w:val="none" w:sz="0" w:space="0" w:color="auto" w:frame="1"/>
        </w:rPr>
        <w:t>corn production, which will have worldwide implications.</w:t>
      </w:r>
      <w:r w:rsidR="00BF156D" w:rsidRPr="00E41ACE">
        <w:rPr>
          <w:b w:val="0"/>
          <w:color w:val="000000"/>
          <w:bdr w:val="none" w:sz="0" w:space="0" w:color="auto" w:frame="1"/>
        </w:rPr>
        <w:t xml:space="preserve"> The climate is clearly changing in the US and at this stage it is difficult to predict or quantify how this will develop going forward.</w:t>
      </w:r>
      <w:r w:rsidR="00A626CF">
        <w:rPr>
          <w:b w:val="0"/>
          <w:color w:val="000000"/>
          <w:bdr w:val="none" w:sz="0" w:space="0" w:color="auto" w:frame="1"/>
        </w:rPr>
        <w:t xml:space="preserve"> Data suggests a perfect storm approaching where one degree of temperature increase disproportionally accelerates </w:t>
      </w:r>
      <w:proofErr w:type="gramStart"/>
      <w:r w:rsidR="00A626CF">
        <w:rPr>
          <w:b w:val="0"/>
          <w:color w:val="000000"/>
          <w:bdr w:val="none" w:sz="0" w:space="0" w:color="auto" w:frame="1"/>
        </w:rPr>
        <w:t>a number of</w:t>
      </w:r>
      <w:proofErr w:type="gramEnd"/>
      <w:r w:rsidR="00A626CF">
        <w:rPr>
          <w:b w:val="0"/>
          <w:color w:val="000000"/>
          <w:bdr w:val="none" w:sz="0" w:space="0" w:color="auto" w:frame="1"/>
        </w:rPr>
        <w:t xml:space="preserve"> effects around global consequences.</w:t>
      </w:r>
    </w:p>
    <w:p w14:paraId="3A08E0D1" w14:textId="0081E831" w:rsidR="00014F32" w:rsidRDefault="00014F32" w:rsidP="00020636">
      <w:pPr>
        <w:pStyle w:val="NormalWeb"/>
        <w:shd w:val="clear" w:color="auto" w:fill="FFFFFF"/>
        <w:spacing w:before="0" w:beforeAutospacing="0" w:after="0" w:afterAutospacing="0"/>
        <w:textAlignment w:val="baseline"/>
        <w:rPr>
          <w:rFonts w:cs="Calibri"/>
          <w:color w:val="000000"/>
          <w:szCs w:val="20"/>
          <w:bdr w:val="none" w:sz="0" w:space="0" w:color="auto" w:frame="1"/>
        </w:rPr>
      </w:pPr>
    </w:p>
    <w:p w14:paraId="7D042E07" w14:textId="2B9250EA" w:rsidR="00227B6F" w:rsidRDefault="0082132A" w:rsidP="00020636">
      <w:pPr>
        <w:pStyle w:val="NormalWeb"/>
        <w:shd w:val="clear" w:color="auto" w:fill="FFFFFF"/>
        <w:spacing w:before="0" w:beforeAutospacing="0" w:after="0" w:afterAutospacing="0"/>
        <w:textAlignment w:val="baseline"/>
        <w:rPr>
          <w:rFonts w:cs="Calibri"/>
          <w:color w:val="000000"/>
          <w:szCs w:val="20"/>
          <w:bdr w:val="none" w:sz="0" w:space="0" w:color="auto" w:frame="1"/>
        </w:rPr>
      </w:pPr>
      <w:r>
        <w:rPr>
          <w:rFonts w:cs="Arial"/>
          <w:noProof/>
          <w:szCs w:val="20"/>
        </w:rPr>
        <w:lastRenderedPageBreak/>
        <mc:AlternateContent>
          <mc:Choice Requires="wps">
            <w:drawing>
              <wp:anchor distT="0" distB="0" distL="114300" distR="114300" simplePos="0" relativeHeight="251708416" behindDoc="0" locked="0" layoutInCell="1" allowOverlap="1" wp14:anchorId="1444CC93" wp14:editId="5759D671">
                <wp:simplePos x="0" y="0"/>
                <wp:positionH relativeFrom="column">
                  <wp:posOffset>228600</wp:posOffset>
                </wp:positionH>
                <wp:positionV relativeFrom="paragraph">
                  <wp:posOffset>2797629</wp:posOffset>
                </wp:positionV>
                <wp:extent cx="4972467" cy="647422"/>
                <wp:effectExtent l="0" t="0" r="0" b="0"/>
                <wp:wrapNone/>
                <wp:docPr id="17" name="Text Box 17"/>
                <wp:cNvGraphicFramePr/>
                <a:graphic xmlns:a="http://schemas.openxmlformats.org/drawingml/2006/main">
                  <a:graphicData uri="http://schemas.microsoft.com/office/word/2010/wordprocessingShape">
                    <wps:wsp>
                      <wps:cNvSpPr txBox="1"/>
                      <wps:spPr>
                        <a:xfrm>
                          <a:off x="0" y="0"/>
                          <a:ext cx="4972467" cy="647422"/>
                        </a:xfrm>
                        <a:prstGeom prst="rect">
                          <a:avLst/>
                        </a:prstGeom>
                        <a:noFill/>
                        <a:ln w="6350">
                          <a:noFill/>
                        </a:ln>
                      </wps:spPr>
                      <wps:txbx>
                        <w:txbxContent>
                          <w:p w14:paraId="7160AD5D" w14:textId="77777777" w:rsidR="0082132A" w:rsidRPr="004B455A" w:rsidRDefault="0082132A" w:rsidP="00227B6F">
                            <w:pPr>
                              <w:pStyle w:val="Heading1"/>
                              <w:shd w:val="clear" w:color="auto" w:fill="FFFFFF"/>
                              <w:spacing w:before="0"/>
                              <w:rPr>
                                <w:color w:val="000000" w:themeColor="text1"/>
                                <w:spacing w:val="0"/>
                                <w:sz w:val="16"/>
                                <w:szCs w:val="16"/>
                              </w:rPr>
                            </w:pPr>
                            <w:r w:rsidRPr="004B455A">
                              <w:rPr>
                                <w:b/>
                                <w:bCs w:val="0"/>
                                <w:color w:val="000000" w:themeColor="text1"/>
                                <w:spacing w:val="0"/>
                                <w:sz w:val="16"/>
                                <w:szCs w:val="16"/>
                              </w:rPr>
                              <w:t>Figure 15</w:t>
                            </w:r>
                            <w:r w:rsidRPr="004B455A">
                              <w:rPr>
                                <w:rFonts w:cs="Times New Roman (Headings CS)"/>
                                <w:color w:val="111111"/>
                                <w:spacing w:val="0"/>
                                <w:sz w:val="16"/>
                                <w:szCs w:val="16"/>
                              </w:rPr>
                              <w:t xml:space="preserve"> </w:t>
                            </w:r>
                            <w:r w:rsidRPr="004B455A">
                              <w:rPr>
                                <w:color w:val="000000" w:themeColor="text1"/>
                                <w:spacing w:val="0"/>
                                <w:sz w:val="16"/>
                                <w:szCs w:val="16"/>
                              </w:rPr>
                              <w:t>Crop failure rate under different warming scenarios. Vertical lines refer to the mean of crop failure rates, which are 3.53%, 4.71%, and 6.01% under 1 </w:t>
                            </w:r>
                            <w:r w:rsidRPr="004B455A">
                              <w:rPr>
                                <w:rFonts w:ascii="Cambria Math" w:hAnsi="Cambria Math" w:cs="Cambria Math"/>
                                <w:color w:val="000000" w:themeColor="text1"/>
                                <w:spacing w:val="0"/>
                                <w:sz w:val="16"/>
                                <w:szCs w:val="16"/>
                                <w:vertAlign w:val="superscript"/>
                              </w:rPr>
                              <w:t>∘</w:t>
                            </w:r>
                            <w:r w:rsidRPr="004B455A">
                              <w:rPr>
                                <w:color w:val="000000" w:themeColor="text1"/>
                                <w:spacing w:val="0"/>
                                <w:sz w:val="16"/>
                                <w:szCs w:val="16"/>
                              </w:rPr>
                              <w:t>C, 2 </w:t>
                            </w:r>
                            <w:r w:rsidRPr="004B455A">
                              <w:rPr>
                                <w:rFonts w:ascii="Cambria Math" w:hAnsi="Cambria Math" w:cs="Cambria Math"/>
                                <w:color w:val="000000" w:themeColor="text1"/>
                                <w:spacing w:val="0"/>
                                <w:sz w:val="16"/>
                                <w:szCs w:val="16"/>
                                <w:vertAlign w:val="superscript"/>
                              </w:rPr>
                              <w:t>∘</w:t>
                            </w:r>
                            <w:r w:rsidRPr="004B455A">
                              <w:rPr>
                                <w:color w:val="000000" w:themeColor="text1"/>
                                <w:spacing w:val="0"/>
                                <w:sz w:val="16"/>
                                <w:szCs w:val="16"/>
                              </w:rPr>
                              <w:t>C, and 3 </w:t>
                            </w:r>
                            <w:r w:rsidRPr="004B455A">
                              <w:rPr>
                                <w:rFonts w:ascii="Cambria Math" w:hAnsi="Cambria Math" w:cs="Cambria Math"/>
                                <w:color w:val="000000" w:themeColor="text1"/>
                                <w:spacing w:val="0"/>
                                <w:sz w:val="16"/>
                                <w:szCs w:val="16"/>
                                <w:vertAlign w:val="superscript"/>
                              </w:rPr>
                              <w:t>∘</w:t>
                            </w:r>
                            <w:r w:rsidRPr="004B455A">
                              <w:rPr>
                                <w:color w:val="000000" w:themeColor="text1"/>
                                <w:spacing w:val="0"/>
                                <w:sz w:val="16"/>
                                <w:szCs w:val="16"/>
                              </w:rPr>
                              <w:t>C warming. Each warming scenario assumes concomitant precipitation increase. The precipitation increase intensifies with warming.</w:t>
                            </w:r>
                          </w:p>
                          <w:p w14:paraId="24E7BDE6" w14:textId="77777777" w:rsidR="0082132A" w:rsidRDefault="008213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44CC93" id="Text Box 17" o:spid="_x0000_s1052" type="#_x0000_t202" style="position:absolute;margin-left:18pt;margin-top:220.3pt;width:391.55pt;height:51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" filled="f" stroked="f" strokeweight=".5pt">
                <v:textbox>
                  <w:txbxContent>
                    <w:p w14:paraId="7160AD5D" w14:textId="77777777" w:rsidR="0082132A" w:rsidRPr="004B455A" w:rsidRDefault="0082132A" w:rsidP="00227B6F">
                      <w:pPr>
                        <w:pStyle w:val="Heading1"/>
                        <w:shd w:val="clear" w:color="auto" w:fill="FFFFFF"/>
                        <w:spacing w:before="0"/>
                        <w:rPr>
                          <w:color w:val="000000" w:themeColor="text1"/>
                          <w:spacing w:val="0"/>
                          <w:sz w:val="16"/>
                          <w:szCs w:val="16"/>
                        </w:rPr>
                      </w:pPr>
                      <w:r w:rsidRPr="004B455A">
                        <w:rPr>
                          <w:b/>
                          <w:bCs w:val="0"/>
                          <w:color w:val="000000" w:themeColor="text1"/>
                          <w:spacing w:val="0"/>
                          <w:sz w:val="16"/>
                          <w:szCs w:val="16"/>
                        </w:rPr>
                        <w:t>Figure 15</w:t>
                      </w:r>
                      <w:r w:rsidRPr="004B455A">
                        <w:rPr>
                          <w:rFonts w:cs="Times New Roman (Headings CS)"/>
                          <w:color w:val="111111"/>
                          <w:spacing w:val="0"/>
                          <w:sz w:val="16"/>
                          <w:szCs w:val="16"/>
                        </w:rPr>
                        <w:t xml:space="preserve"> </w:t>
                      </w:r>
                      <w:r w:rsidRPr="004B455A">
                        <w:rPr>
                          <w:color w:val="000000" w:themeColor="text1"/>
                          <w:spacing w:val="0"/>
                          <w:sz w:val="16"/>
                          <w:szCs w:val="16"/>
                        </w:rPr>
                        <w:t>Crop failure rate under different warming scenarios. Vertical lines refer to the mean of crop failure rates, which are 3.53%, 4.71%, and 6.01% under 1 </w:t>
                      </w:r>
                      <w:r w:rsidRPr="004B455A">
                        <w:rPr>
                          <w:rFonts w:ascii="Cambria Math" w:hAnsi="Cambria Math" w:cs="Cambria Math"/>
                          <w:color w:val="000000" w:themeColor="text1"/>
                          <w:spacing w:val="0"/>
                          <w:sz w:val="16"/>
                          <w:szCs w:val="16"/>
                          <w:vertAlign w:val="superscript"/>
                        </w:rPr>
                        <w:t>∘</w:t>
                      </w:r>
                      <w:r w:rsidRPr="004B455A">
                        <w:rPr>
                          <w:color w:val="000000" w:themeColor="text1"/>
                          <w:spacing w:val="0"/>
                          <w:sz w:val="16"/>
                          <w:szCs w:val="16"/>
                        </w:rPr>
                        <w:t>C, 2 </w:t>
                      </w:r>
                      <w:r w:rsidRPr="004B455A">
                        <w:rPr>
                          <w:rFonts w:ascii="Cambria Math" w:hAnsi="Cambria Math" w:cs="Cambria Math"/>
                          <w:color w:val="000000" w:themeColor="text1"/>
                          <w:spacing w:val="0"/>
                          <w:sz w:val="16"/>
                          <w:szCs w:val="16"/>
                          <w:vertAlign w:val="superscript"/>
                        </w:rPr>
                        <w:t>∘</w:t>
                      </w:r>
                      <w:r w:rsidRPr="004B455A">
                        <w:rPr>
                          <w:color w:val="000000" w:themeColor="text1"/>
                          <w:spacing w:val="0"/>
                          <w:sz w:val="16"/>
                          <w:szCs w:val="16"/>
                        </w:rPr>
                        <w:t>C, and 3 </w:t>
                      </w:r>
                      <w:r w:rsidRPr="004B455A">
                        <w:rPr>
                          <w:rFonts w:ascii="Cambria Math" w:hAnsi="Cambria Math" w:cs="Cambria Math"/>
                          <w:color w:val="000000" w:themeColor="text1"/>
                          <w:spacing w:val="0"/>
                          <w:sz w:val="16"/>
                          <w:szCs w:val="16"/>
                          <w:vertAlign w:val="superscript"/>
                        </w:rPr>
                        <w:t>∘</w:t>
                      </w:r>
                      <w:r w:rsidRPr="004B455A">
                        <w:rPr>
                          <w:color w:val="000000" w:themeColor="text1"/>
                          <w:spacing w:val="0"/>
                          <w:sz w:val="16"/>
                          <w:szCs w:val="16"/>
                        </w:rPr>
                        <w:t>C warming. Each warming scenario assumes concomitant precipitation increase. The precipitation increase intensifies with warming.</w:t>
                      </w:r>
                    </w:p>
                    <w:p w14:paraId="24E7BDE6" w14:textId="77777777" w:rsidR="0082132A" w:rsidRDefault="0082132A"/>
                  </w:txbxContent>
                </v:textbox>
              </v:shape>
            </w:pict>
          </mc:Fallback>
        </mc:AlternateContent>
      </w:r>
      <w:r>
        <w:rPr>
          <w:rFonts w:cs="Arial"/>
          <w:noProof/>
          <w:szCs w:val="20"/>
        </w:rPr>
        <mc:AlternateContent>
          <mc:Choice Requires="wps">
            <w:drawing>
              <wp:anchor distT="0" distB="0" distL="114300" distR="114300" simplePos="0" relativeHeight="251706368" behindDoc="0" locked="0" layoutInCell="1" allowOverlap="1" wp14:anchorId="6741DEE3" wp14:editId="38C19AF6">
                <wp:simplePos x="0" y="0"/>
                <wp:positionH relativeFrom="column">
                  <wp:posOffset>-1</wp:posOffset>
                </wp:positionH>
                <wp:positionV relativeFrom="paragraph">
                  <wp:posOffset>173536</wp:posOffset>
                </wp:positionV>
                <wp:extent cx="4972467" cy="647422"/>
                <wp:effectExtent l="0" t="0" r="0" b="0"/>
                <wp:wrapNone/>
                <wp:docPr id="51" name="Text Box 51"/>
                <wp:cNvGraphicFramePr/>
                <a:graphic xmlns:a="http://schemas.openxmlformats.org/drawingml/2006/main">
                  <a:graphicData uri="http://schemas.microsoft.com/office/word/2010/wordprocessingShape">
                    <wps:wsp>
                      <wps:cNvSpPr txBox="1"/>
                      <wps:spPr>
                        <a:xfrm>
                          <a:off x="0" y="0"/>
                          <a:ext cx="4972467" cy="647422"/>
                        </a:xfrm>
                        <a:prstGeom prst="rect">
                          <a:avLst/>
                        </a:prstGeom>
                        <a:noFill/>
                        <a:ln w="6350">
                          <a:noFill/>
                        </a:ln>
                      </wps:spPr>
                      <wps:txbx>
                        <w:txbxContent>
                          <w:p w14:paraId="2241A342" w14:textId="5D2C4520" w:rsidR="00227B6F" w:rsidRPr="004B455A" w:rsidRDefault="006A2197" w:rsidP="00227B6F">
                            <w:pPr>
                              <w:pStyle w:val="Heading1"/>
                              <w:shd w:val="clear" w:color="auto" w:fill="FFFFFF"/>
                              <w:spacing w:before="0"/>
                              <w:rPr>
                                <w:color w:val="000000" w:themeColor="text1"/>
                                <w:spacing w:val="0"/>
                                <w:sz w:val="16"/>
                                <w:szCs w:val="16"/>
                              </w:rPr>
                            </w:pPr>
                            <w:r>
                              <w:rPr>
                                <w:b/>
                                <w:bCs w:val="0"/>
                                <w:color w:val="000000" w:themeColor="text1"/>
                                <w:spacing w:val="0"/>
                                <w:sz w:val="16"/>
                                <w:szCs w:val="16"/>
                              </w:rPr>
                              <w:t>A 1% increase in temperature would create 3</w:t>
                            </w:r>
                            <w:r w:rsidRPr="006A2197">
                              <w:rPr>
                                <w:b/>
                                <w:bCs w:val="0"/>
                                <w:color w:val="000000" w:themeColor="text1"/>
                                <w:spacing w:val="0"/>
                                <w:sz w:val="16"/>
                                <w:szCs w:val="16"/>
                              </w:rPr>
                              <w:t> million acres</w:t>
                            </w:r>
                            <w:r>
                              <w:rPr>
                                <w:b/>
                                <w:bCs w:val="0"/>
                                <w:color w:val="000000" w:themeColor="text1"/>
                                <w:spacing w:val="0"/>
                                <w:sz w:val="16"/>
                                <w:szCs w:val="16"/>
                              </w:rPr>
                              <w:t xml:space="preserve"> of crop failure in the US</w:t>
                            </w:r>
                            <w:r w:rsidR="004B455A" w:rsidRPr="004B455A">
                              <w:rPr>
                                <w:color w:val="000000" w:themeColor="text1"/>
                                <w:spacing w:val="0"/>
                                <w:sz w:val="16"/>
                                <w:szCs w:val="16"/>
                              </w:rPr>
                              <w:t xml:space="preserve"> </w:t>
                            </w:r>
                          </w:p>
                          <w:p w14:paraId="3ADA7F8B" w14:textId="77777777" w:rsidR="004B455A" w:rsidRDefault="004B45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41DEE3" id="Text Box 51" o:spid="_x0000_s1053" type="#_x0000_t202" style="position:absolute;margin-left:0;margin-top:13.65pt;width:391.55pt;height:51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" filled="f" stroked="f" strokeweight=".5pt">
                <v:textbox>
                  <w:txbxContent>
                    <w:p w14:paraId="2241A342" w14:textId="5D2C4520" w:rsidR="00227B6F" w:rsidRPr="004B455A" w:rsidRDefault="006A2197" w:rsidP="00227B6F">
                      <w:pPr>
                        <w:pStyle w:val="Heading1"/>
                        <w:shd w:val="clear" w:color="auto" w:fill="FFFFFF"/>
                        <w:spacing w:before="0"/>
                        <w:rPr>
                          <w:color w:val="000000" w:themeColor="text1"/>
                          <w:spacing w:val="0"/>
                          <w:sz w:val="16"/>
                          <w:szCs w:val="16"/>
                        </w:rPr>
                      </w:pPr>
                      <w:r>
                        <w:rPr>
                          <w:b/>
                          <w:bCs w:val="0"/>
                          <w:color w:val="000000" w:themeColor="text1"/>
                          <w:spacing w:val="0"/>
                          <w:sz w:val="16"/>
                          <w:szCs w:val="16"/>
                        </w:rPr>
                        <w:t>A 1% increase in temperature would create 3</w:t>
                      </w:r>
                      <w:r w:rsidRPr="006A2197">
                        <w:rPr>
                          <w:b/>
                          <w:bCs w:val="0"/>
                          <w:color w:val="000000" w:themeColor="text1"/>
                          <w:spacing w:val="0"/>
                          <w:sz w:val="16"/>
                          <w:szCs w:val="16"/>
                        </w:rPr>
                        <w:t> million acres</w:t>
                      </w:r>
                      <w:r>
                        <w:rPr>
                          <w:b/>
                          <w:bCs w:val="0"/>
                          <w:color w:val="000000" w:themeColor="text1"/>
                          <w:spacing w:val="0"/>
                          <w:sz w:val="16"/>
                          <w:szCs w:val="16"/>
                        </w:rPr>
                        <w:t xml:space="preserve"> of crop failure in the US</w:t>
                      </w:r>
                      <w:r w:rsidR="004B455A" w:rsidRPr="004B455A">
                        <w:rPr>
                          <w:color w:val="000000" w:themeColor="text1"/>
                          <w:spacing w:val="0"/>
                          <w:sz w:val="16"/>
                          <w:szCs w:val="16"/>
                        </w:rPr>
                        <w:t xml:space="preserve"> </w:t>
                      </w:r>
                    </w:p>
                    <w:p w14:paraId="3ADA7F8B" w14:textId="77777777" w:rsidR="004B455A" w:rsidRDefault="004B455A"/>
                  </w:txbxContent>
                </v:textbox>
              </v:shape>
            </w:pict>
          </mc:Fallback>
        </mc:AlternateContent>
      </w:r>
      <w:r w:rsidR="006F2794">
        <w:rPr>
          <w:rFonts w:cs="Arial"/>
          <w:noProof/>
          <w:szCs w:val="20"/>
        </w:rPr>
        <w:drawing>
          <wp:inline distT="0" distB="0" distL="0" distR="0" wp14:anchorId="0D472BA8" wp14:editId="6FC6404F">
            <wp:extent cx="4435484" cy="2976806"/>
            <wp:effectExtent l="0" t="0" r="0" b="0"/>
            <wp:docPr id="14" name="Picture 1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10;&#10;Description automatically generated"/>
                    <pic:cNvPicPr/>
                  </pic:nvPicPr>
                  <pic:blipFill rotWithShape="1">
                    <a:blip r:embed="rId31" cstate="print">
                      <a:extLst>
                        <a:ext uri="{28A0092B-C50C-407E-A947-70E740481C1C}">
                          <a14:useLocalDpi xmlns:a14="http://schemas.microsoft.com/office/drawing/2010/main" val="0"/>
                        </a:ext>
                      </a:extLst>
                    </a:blip>
                    <a:srcRect l="-2574" t="-25866" r="-18900" b="-7347"/>
                    <a:stretch/>
                  </pic:blipFill>
                  <pic:spPr bwMode="auto">
                    <a:xfrm>
                      <a:off x="0" y="0"/>
                      <a:ext cx="4435484" cy="2976806"/>
                    </a:xfrm>
                    <a:prstGeom prst="rect">
                      <a:avLst/>
                    </a:prstGeom>
                    <a:ln>
                      <a:noFill/>
                    </a:ln>
                    <a:extLst>
                      <a:ext uri="{53640926-AAD7-44D8-BBD7-CCE9431645EC}">
                        <a14:shadowObscured xmlns:a14="http://schemas.microsoft.com/office/drawing/2010/main"/>
                      </a:ext>
                    </a:extLst>
                  </pic:spPr>
                </pic:pic>
              </a:graphicData>
            </a:graphic>
          </wp:inline>
        </w:drawing>
      </w:r>
    </w:p>
    <w:p w14:paraId="1210F02E" w14:textId="0739D2C7" w:rsidR="00227B6F" w:rsidRPr="00E41ACE" w:rsidRDefault="00227B6F" w:rsidP="00020636">
      <w:pPr>
        <w:pStyle w:val="NormalWeb"/>
        <w:shd w:val="clear" w:color="auto" w:fill="FFFFFF"/>
        <w:spacing w:before="0" w:beforeAutospacing="0" w:after="0" w:afterAutospacing="0"/>
        <w:textAlignment w:val="baseline"/>
        <w:rPr>
          <w:rFonts w:cs="Calibri"/>
          <w:color w:val="000000"/>
          <w:szCs w:val="20"/>
          <w:bdr w:val="none" w:sz="0" w:space="0" w:color="auto" w:frame="1"/>
        </w:rPr>
      </w:pPr>
    </w:p>
    <w:p w14:paraId="5B9A99B4" w14:textId="156EC0E8" w:rsidR="0022042E" w:rsidRPr="00E41ACE" w:rsidRDefault="0022042E" w:rsidP="00020636">
      <w:pPr>
        <w:pStyle w:val="NormalWeb"/>
        <w:shd w:val="clear" w:color="auto" w:fill="FFFFFF"/>
        <w:spacing w:before="0" w:beforeAutospacing="0" w:after="0" w:afterAutospacing="0"/>
        <w:textAlignment w:val="baseline"/>
        <w:rPr>
          <w:rFonts w:cs="Calibri"/>
          <w:color w:val="000000"/>
          <w:szCs w:val="20"/>
          <w:bdr w:val="none" w:sz="0" w:space="0" w:color="auto" w:frame="1"/>
        </w:rPr>
      </w:pPr>
    </w:p>
    <w:p w14:paraId="1BE8268F" w14:textId="3C22AA9A" w:rsidR="0022042E" w:rsidRDefault="0022042E" w:rsidP="00020636">
      <w:pPr>
        <w:pStyle w:val="NormalWeb"/>
        <w:shd w:val="clear" w:color="auto" w:fill="FFFFFF"/>
        <w:spacing w:before="0" w:beforeAutospacing="0" w:after="0" w:afterAutospacing="0"/>
        <w:textAlignment w:val="baseline"/>
        <w:rPr>
          <w:szCs w:val="20"/>
        </w:rPr>
      </w:pPr>
      <w:r w:rsidRPr="00E41ACE">
        <w:rPr>
          <w:rStyle w:val="Emphasis"/>
          <w:b w:val="0"/>
          <w:i w:val="0"/>
          <w:iCs w:val="0"/>
          <w:color w:val="000000" w:themeColor="text1"/>
          <w:szCs w:val="20"/>
        </w:rPr>
        <w:t>The</w:t>
      </w:r>
      <w:r w:rsidRPr="00E41ACE">
        <w:rPr>
          <w:rStyle w:val="Emphasis"/>
          <w:b w:val="0"/>
          <w:bCs/>
          <w:i w:val="0"/>
          <w:color w:val="000000" w:themeColor="text1"/>
          <w:szCs w:val="20"/>
        </w:rPr>
        <w:t> </w:t>
      </w:r>
      <w:r w:rsidRPr="00E41ACE">
        <w:rPr>
          <w:rStyle w:val="Strong"/>
          <w:bCs w:val="0"/>
          <w:i w:val="0"/>
          <w:color w:val="000000" w:themeColor="text1"/>
          <w:szCs w:val="20"/>
        </w:rPr>
        <w:t>unexpected cut to US harvested corn acres</w:t>
      </w:r>
      <w:r w:rsidRPr="00E41ACE">
        <w:rPr>
          <w:rStyle w:val="Emphasis"/>
          <w:b w:val="0"/>
          <w:i w:val="0"/>
          <w:color w:val="000000" w:themeColor="text1"/>
          <w:szCs w:val="20"/>
        </w:rPr>
        <w:t> </w:t>
      </w:r>
      <w:r w:rsidR="00673DC6" w:rsidRPr="00E41ACE">
        <w:rPr>
          <w:rStyle w:val="Emphasis"/>
          <w:b w:val="0"/>
          <w:i w:val="0"/>
          <w:color w:val="000000" w:themeColor="text1"/>
          <w:szCs w:val="20"/>
        </w:rPr>
        <w:t>‘</w:t>
      </w:r>
      <w:r w:rsidRPr="00E41ACE">
        <w:rPr>
          <w:rStyle w:val="Emphasis"/>
          <w:b w:val="0"/>
          <w:i w:val="0"/>
          <w:color w:val="000000" w:themeColor="text1"/>
          <w:szCs w:val="20"/>
        </w:rPr>
        <w:t>means grain supplies are a lot tighter than realized</w:t>
      </w:r>
      <w:r w:rsidR="00673DC6" w:rsidRPr="00E41ACE">
        <w:rPr>
          <w:rStyle w:val="Emphasis"/>
          <w:b w:val="0"/>
          <w:i w:val="0"/>
          <w:color w:val="000000" w:themeColor="text1"/>
          <w:szCs w:val="20"/>
        </w:rPr>
        <w:t>’</w:t>
      </w:r>
      <w:r w:rsidRPr="00E41ACE">
        <w:rPr>
          <w:rStyle w:val="Emphasis"/>
          <w:b w:val="0"/>
          <w:i w:val="0"/>
          <w:color w:val="000000" w:themeColor="text1"/>
          <w:szCs w:val="20"/>
        </w:rPr>
        <w:t xml:space="preserve">. A report Thursday </w:t>
      </w:r>
      <w:r w:rsidR="00673DC6" w:rsidRPr="00E41ACE">
        <w:rPr>
          <w:rStyle w:val="Emphasis"/>
          <w:b w:val="0"/>
          <w:i w:val="0"/>
          <w:color w:val="000000" w:themeColor="text1"/>
          <w:szCs w:val="20"/>
        </w:rPr>
        <w:t>‘</w:t>
      </w:r>
      <w:r w:rsidRPr="00E41ACE">
        <w:rPr>
          <w:rStyle w:val="Emphasis"/>
          <w:b w:val="0"/>
          <w:i w:val="0"/>
          <w:color w:val="000000" w:themeColor="text1"/>
          <w:szCs w:val="20"/>
        </w:rPr>
        <w:t>showed the corn area in the </w:t>
      </w:r>
      <w:r w:rsidRPr="00E41ACE">
        <w:rPr>
          <w:rStyle w:val="Strong"/>
          <w:bCs w:val="0"/>
          <w:i w:val="0"/>
          <w:color w:val="000000" w:themeColor="text1"/>
          <w:szCs w:val="20"/>
        </w:rPr>
        <w:t>world's largest producer is at the smallest since 2008</w:t>
      </w:r>
      <w:r w:rsidRPr="00E41ACE">
        <w:rPr>
          <w:rStyle w:val="Emphasis"/>
          <w:b w:val="0"/>
          <w:i w:val="0"/>
          <w:color w:val="000000" w:themeColor="text1"/>
          <w:szCs w:val="20"/>
        </w:rPr>
        <w:t> with crops failing in states such as Texas and Nebraska</w:t>
      </w:r>
      <w:r w:rsidR="00673DC6" w:rsidRPr="00E41ACE">
        <w:rPr>
          <w:rStyle w:val="Emphasis"/>
          <w:b w:val="0"/>
          <w:i w:val="0"/>
          <w:color w:val="000000" w:themeColor="text1"/>
          <w:szCs w:val="20"/>
        </w:rPr>
        <w:t>’</w:t>
      </w:r>
      <w:r w:rsidRPr="00E41ACE">
        <w:rPr>
          <w:rStyle w:val="Emphasis"/>
          <w:b w:val="0"/>
          <w:i w:val="0"/>
          <w:color w:val="000000" w:themeColor="text1"/>
          <w:szCs w:val="20"/>
        </w:rPr>
        <w:t xml:space="preserve">. </w:t>
      </w:r>
      <w:r w:rsidRPr="00E41ACE">
        <w:rPr>
          <w:rStyle w:val="Emphasis"/>
          <w:b w:val="0"/>
          <w:i w:val="0"/>
          <w:iCs w:val="0"/>
          <w:color w:val="000000" w:themeColor="text1"/>
          <w:szCs w:val="20"/>
        </w:rPr>
        <w:t>That's du</w:t>
      </w:r>
      <w:r w:rsidR="00673DC6" w:rsidRPr="00E41ACE">
        <w:rPr>
          <w:rStyle w:val="Emphasis"/>
          <w:b w:val="0"/>
          <w:i w:val="0"/>
          <w:iCs w:val="0"/>
          <w:color w:val="000000" w:themeColor="text1"/>
          <w:szCs w:val="20"/>
        </w:rPr>
        <w:t>e to</w:t>
      </w:r>
      <w:r w:rsidRPr="00E41ACE">
        <w:rPr>
          <w:rStyle w:val="Emphasis"/>
          <w:b w:val="0"/>
          <w:i w:val="0"/>
          <w:iCs w:val="0"/>
          <w:color w:val="000000" w:themeColor="text1"/>
          <w:szCs w:val="20"/>
        </w:rPr>
        <w:t> </w:t>
      </w:r>
      <w:r w:rsidRPr="00E41ACE">
        <w:rPr>
          <w:rStyle w:val="Strong"/>
          <w:bCs w:val="0"/>
          <w:i w:val="0"/>
          <w:iCs/>
          <w:color w:val="000000" w:themeColor="text1"/>
          <w:szCs w:val="20"/>
        </w:rPr>
        <w:t>persistent drought conditions</w:t>
      </w:r>
      <w:r w:rsidRPr="00E41ACE">
        <w:rPr>
          <w:rStyle w:val="Emphasis"/>
          <w:b w:val="0"/>
          <w:i w:val="0"/>
          <w:iCs w:val="0"/>
          <w:color w:val="000000" w:themeColor="text1"/>
          <w:szCs w:val="20"/>
        </w:rPr>
        <w:t> in the western part of the country that could also hit harvests for wheat plants that are currently dormant for the winter. – Bloomberg</w:t>
      </w:r>
      <w:r w:rsidR="00906EE7" w:rsidRPr="00E41ACE">
        <w:rPr>
          <w:rStyle w:val="Emphasis"/>
          <w:b w:val="0"/>
          <w:i w:val="0"/>
          <w:iCs w:val="0"/>
          <w:color w:val="000000" w:themeColor="text1"/>
          <w:szCs w:val="20"/>
        </w:rPr>
        <w:t xml:space="preserve"> </w:t>
      </w:r>
      <w:sdt>
        <w:sdtPr>
          <w:rPr>
            <w:szCs w:val="20"/>
          </w:rPr>
          <w:id w:val="-1260518707"/>
          <w:citation/>
        </w:sdtPr>
        <w:sdtContent>
          <w:r w:rsidR="00AD6B7A" w:rsidRPr="00E41ACE">
            <w:rPr>
              <w:szCs w:val="20"/>
            </w:rPr>
            <w:fldChar w:fldCharType="begin"/>
          </w:r>
          <w:r w:rsidR="00AD6B7A" w:rsidRPr="00E41ACE">
            <w:rPr>
              <w:szCs w:val="20"/>
            </w:rPr>
            <w:instrText xml:space="preserve"> CITATION APa22 \l 2057 </w:instrText>
          </w:r>
          <w:r w:rsidR="00AD6B7A" w:rsidRPr="00E41ACE">
            <w:rPr>
              <w:szCs w:val="20"/>
            </w:rPr>
            <w:fldChar w:fldCharType="separate"/>
          </w:r>
          <w:r w:rsidR="00AD6B7A" w:rsidRPr="00E41ACE">
            <w:rPr>
              <w:noProof/>
              <w:szCs w:val="20"/>
            </w:rPr>
            <w:t>(Williams, 2022)</w:t>
          </w:r>
          <w:r w:rsidR="00AD6B7A" w:rsidRPr="00E41ACE">
            <w:rPr>
              <w:szCs w:val="20"/>
            </w:rPr>
            <w:fldChar w:fldCharType="end"/>
          </w:r>
        </w:sdtContent>
      </w:sdt>
      <w:r w:rsidR="00FE7632" w:rsidRPr="00E41ACE">
        <w:rPr>
          <w:szCs w:val="20"/>
        </w:rPr>
        <w:t>.</w:t>
      </w:r>
    </w:p>
    <w:p w14:paraId="163BC215" w14:textId="7A76169C" w:rsidR="007642E7" w:rsidRPr="00E41ACE" w:rsidRDefault="007642E7" w:rsidP="00020636">
      <w:pPr>
        <w:pStyle w:val="NormalWeb"/>
        <w:shd w:val="clear" w:color="auto" w:fill="FFFFFF"/>
        <w:spacing w:before="0" w:beforeAutospacing="0" w:after="0" w:afterAutospacing="0"/>
        <w:textAlignment w:val="baseline"/>
        <w:rPr>
          <w:rStyle w:val="Emphasis"/>
          <w:b w:val="0"/>
          <w:i w:val="0"/>
          <w:iCs w:val="0"/>
          <w:color w:val="00B0F0"/>
          <w:szCs w:val="20"/>
        </w:rPr>
      </w:pPr>
    </w:p>
    <w:p w14:paraId="3461FA1A" w14:textId="1F4E524A" w:rsidR="0022042E" w:rsidRPr="00E41ACE" w:rsidRDefault="00125267" w:rsidP="00020636">
      <w:pPr>
        <w:pStyle w:val="NormalWeb"/>
        <w:shd w:val="clear" w:color="auto" w:fill="FFFFFF"/>
        <w:spacing w:before="0" w:beforeAutospacing="0" w:after="0" w:afterAutospacing="0"/>
        <w:textAlignment w:val="baseline"/>
        <w:rPr>
          <w:rStyle w:val="Emphasis"/>
          <w:b w:val="0"/>
          <w:i w:val="0"/>
          <w:color w:val="FF0000"/>
          <w:szCs w:val="20"/>
        </w:rPr>
      </w:pPr>
      <w:r>
        <w:rPr>
          <w:rFonts w:cs="Arial"/>
          <w:noProof/>
          <w:szCs w:val="20"/>
        </w:rPr>
        <mc:AlternateContent>
          <mc:Choice Requires="wps">
            <w:drawing>
              <wp:anchor distT="0" distB="0" distL="114300" distR="114300" simplePos="0" relativeHeight="251712512" behindDoc="0" locked="0" layoutInCell="1" allowOverlap="1" wp14:anchorId="7AFDB920" wp14:editId="27E0AB14">
                <wp:simplePos x="0" y="0"/>
                <wp:positionH relativeFrom="column">
                  <wp:posOffset>38100</wp:posOffset>
                </wp:positionH>
                <wp:positionV relativeFrom="paragraph">
                  <wp:posOffset>113665</wp:posOffset>
                </wp:positionV>
                <wp:extent cx="4972467" cy="647422"/>
                <wp:effectExtent l="0" t="0" r="0" b="0"/>
                <wp:wrapNone/>
                <wp:docPr id="25" name="Text Box 25"/>
                <wp:cNvGraphicFramePr/>
                <a:graphic xmlns:a="http://schemas.openxmlformats.org/drawingml/2006/main">
                  <a:graphicData uri="http://schemas.microsoft.com/office/word/2010/wordprocessingShape">
                    <wps:wsp>
                      <wps:cNvSpPr txBox="1"/>
                      <wps:spPr>
                        <a:xfrm>
                          <a:off x="0" y="0"/>
                          <a:ext cx="4972467" cy="647422"/>
                        </a:xfrm>
                        <a:prstGeom prst="rect">
                          <a:avLst/>
                        </a:prstGeom>
                        <a:noFill/>
                        <a:ln w="6350">
                          <a:noFill/>
                        </a:ln>
                      </wps:spPr>
                      <wps:txbx>
                        <w:txbxContent>
                          <w:p w14:paraId="555F2410" w14:textId="0B9C8A81" w:rsidR="00125267" w:rsidRPr="00125267" w:rsidRDefault="00125267">
                            <w:pPr>
                              <w:rPr>
                                <w:rFonts w:ascii="Helvetica" w:hAnsi="Helvetica"/>
                                <w:b/>
                                <w:bCs/>
                                <w:sz w:val="16"/>
                                <w:szCs w:val="16"/>
                              </w:rPr>
                            </w:pPr>
                            <w:r w:rsidRPr="00125267">
                              <w:rPr>
                                <w:rFonts w:ascii="Helvetica" w:hAnsi="Helvetica"/>
                                <w:b/>
                                <w:bCs/>
                                <w:sz w:val="16"/>
                                <w:szCs w:val="16"/>
                              </w:rPr>
                              <w:t>US Drought Monitor January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FDB920" id="Text Box 25" o:spid="_x0000_s1054" type="#_x0000_t202" style="position:absolute;margin-left:3pt;margin-top:8.95pt;width:391.55pt;height:51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" filled="f" stroked="f" strokeweight=".5pt">
                <v:textbox>
                  <w:txbxContent>
                    <w:p w14:paraId="555F2410" w14:textId="0B9C8A81" w:rsidR="00125267" w:rsidRPr="00125267" w:rsidRDefault="00125267">
                      <w:pPr>
                        <w:rPr>
                          <w:rFonts w:ascii="Helvetica" w:hAnsi="Helvetica"/>
                          <w:b/>
                          <w:bCs/>
                          <w:sz w:val="16"/>
                          <w:szCs w:val="16"/>
                        </w:rPr>
                      </w:pPr>
                      <w:r w:rsidRPr="00125267">
                        <w:rPr>
                          <w:rFonts w:ascii="Helvetica" w:hAnsi="Helvetica"/>
                          <w:b/>
                          <w:bCs/>
                          <w:sz w:val="16"/>
                          <w:szCs w:val="16"/>
                        </w:rPr>
                        <w:t>US Drought Monitor January 2023</w:t>
                      </w:r>
                    </w:p>
                  </w:txbxContent>
                </v:textbox>
              </v:shape>
            </w:pict>
          </mc:Fallback>
        </mc:AlternateContent>
      </w:r>
    </w:p>
    <w:p w14:paraId="7F390E41" w14:textId="3F552780" w:rsidR="0022042E" w:rsidRPr="00E41ACE" w:rsidRDefault="00125267" w:rsidP="0077357A">
      <w:pPr>
        <w:pStyle w:val="NormalWeb"/>
        <w:shd w:val="clear" w:color="auto" w:fill="FFFFFF"/>
        <w:spacing w:before="240" w:beforeAutospacing="0" w:after="0" w:afterAutospacing="0"/>
        <w:textAlignment w:val="baseline"/>
        <w:rPr>
          <w:rFonts w:cs="Calibri"/>
          <w:color w:val="FF0000"/>
          <w:szCs w:val="20"/>
          <w:bdr w:val="none" w:sz="0" w:space="0" w:color="auto" w:frame="1"/>
        </w:rPr>
      </w:pPr>
      <w:r>
        <w:rPr>
          <w:rFonts w:cs="Arial"/>
          <w:noProof/>
          <w:szCs w:val="20"/>
        </w:rPr>
        <mc:AlternateContent>
          <mc:Choice Requires="wps">
            <w:drawing>
              <wp:anchor distT="0" distB="0" distL="114300" distR="114300" simplePos="0" relativeHeight="251710464" behindDoc="0" locked="0" layoutInCell="1" allowOverlap="1" wp14:anchorId="09ADC5B5" wp14:editId="72352DCB">
                <wp:simplePos x="0" y="0"/>
                <wp:positionH relativeFrom="column">
                  <wp:posOffset>-3175</wp:posOffset>
                </wp:positionH>
                <wp:positionV relativeFrom="paragraph">
                  <wp:posOffset>2626995</wp:posOffset>
                </wp:positionV>
                <wp:extent cx="4972467" cy="647422"/>
                <wp:effectExtent l="0" t="0" r="0" b="0"/>
                <wp:wrapNone/>
                <wp:docPr id="19" name="Text Box 19"/>
                <wp:cNvGraphicFramePr/>
                <a:graphic xmlns:a="http://schemas.openxmlformats.org/drawingml/2006/main">
                  <a:graphicData uri="http://schemas.microsoft.com/office/word/2010/wordprocessingShape">
                    <wps:wsp>
                      <wps:cNvSpPr txBox="1"/>
                      <wps:spPr>
                        <a:xfrm>
                          <a:off x="0" y="0"/>
                          <a:ext cx="4972467" cy="647422"/>
                        </a:xfrm>
                        <a:prstGeom prst="rect">
                          <a:avLst/>
                        </a:prstGeom>
                        <a:noFill/>
                        <a:ln w="6350">
                          <a:noFill/>
                        </a:ln>
                      </wps:spPr>
                      <wps:txbx>
                        <w:txbxContent>
                          <w:p w14:paraId="1ADB97EA" w14:textId="56DE9559" w:rsidR="000501BD" w:rsidRDefault="000501BD" w:rsidP="000501BD">
                            <w:pPr>
                              <w:pStyle w:val="Heading1"/>
                              <w:shd w:val="clear" w:color="auto" w:fill="FFFFFF"/>
                              <w:spacing w:before="0"/>
                            </w:pPr>
                            <w:r w:rsidRPr="004B455A">
                              <w:rPr>
                                <w:b/>
                                <w:bCs w:val="0"/>
                                <w:color w:val="000000" w:themeColor="text1"/>
                                <w:spacing w:val="0"/>
                                <w:sz w:val="16"/>
                                <w:szCs w:val="16"/>
                              </w:rPr>
                              <w:t xml:space="preserve">Figure </w:t>
                            </w:r>
                            <w:r>
                              <w:rPr>
                                <w:b/>
                                <w:bCs w:val="0"/>
                                <w:color w:val="000000" w:themeColor="text1"/>
                                <w:spacing w:val="0"/>
                                <w:sz w:val="16"/>
                                <w:szCs w:val="16"/>
                              </w:rPr>
                              <w:t>1</w:t>
                            </w:r>
                            <w:r w:rsidR="00D624FB">
                              <w:rPr>
                                <w:b/>
                                <w:bCs w:val="0"/>
                                <w:color w:val="000000" w:themeColor="text1"/>
                                <w:spacing w:val="0"/>
                                <w:sz w:val="16"/>
                                <w:szCs w:val="16"/>
                              </w:rPr>
                              <w:t>6</w:t>
                            </w:r>
                            <w:r w:rsidRPr="004B455A">
                              <w:rPr>
                                <w:rFonts w:cs="Times New Roman (Headings CS)"/>
                                <w:color w:val="111111"/>
                                <w:spacing w:val="0"/>
                                <w:sz w:val="16"/>
                                <w:szCs w:val="16"/>
                              </w:rPr>
                              <w:t xml:space="preserve"> </w:t>
                            </w:r>
                            <w:r>
                              <w:rPr>
                                <w:color w:val="000000" w:themeColor="text1"/>
                                <w:spacing w:val="0"/>
                                <w:sz w:val="16"/>
                                <w:szCs w:val="16"/>
                              </w:rPr>
                              <w:t>US drought monitor web site showing weather data on drought conditions</w:t>
                            </w:r>
                            <w:r w:rsidR="004D366D">
                              <w:rPr>
                                <w:color w:val="000000" w:themeColor="text1"/>
                                <w:spacing w:val="0"/>
                                <w:sz w:val="16"/>
                                <w:szCs w:val="16"/>
                              </w:rPr>
                              <w:t>. https;//droughtmonitor.uni.edu/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ADC5B5" id="Text Box 19" o:spid="_x0000_s1055" type="#_x0000_t202" style="position:absolute;margin-left:-.25pt;margin-top:206.85pt;width:391.55pt;height: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" filled="f" stroked="f" strokeweight=".5pt">
                <v:textbox>
                  <w:txbxContent>
                    <w:p w14:paraId="1ADB97EA" w14:textId="56DE9559" w:rsidR="000501BD" w:rsidRDefault="000501BD" w:rsidP="000501BD">
                      <w:pPr>
                        <w:pStyle w:val="Heading1"/>
                        <w:shd w:val="clear" w:color="auto" w:fill="FFFFFF"/>
                        <w:spacing w:before="0"/>
                      </w:pPr>
                      <w:r w:rsidRPr="004B455A">
                        <w:rPr>
                          <w:b/>
                          <w:bCs w:val="0"/>
                          <w:color w:val="000000" w:themeColor="text1"/>
                          <w:spacing w:val="0"/>
                          <w:sz w:val="16"/>
                          <w:szCs w:val="16"/>
                        </w:rPr>
                        <w:t xml:space="preserve">Figure </w:t>
                      </w:r>
                      <w:r>
                        <w:rPr>
                          <w:b/>
                          <w:bCs w:val="0"/>
                          <w:color w:val="000000" w:themeColor="text1"/>
                          <w:spacing w:val="0"/>
                          <w:sz w:val="16"/>
                          <w:szCs w:val="16"/>
                        </w:rPr>
                        <w:t>1</w:t>
                      </w:r>
                      <w:r w:rsidR="00D624FB">
                        <w:rPr>
                          <w:b/>
                          <w:bCs w:val="0"/>
                          <w:color w:val="000000" w:themeColor="text1"/>
                          <w:spacing w:val="0"/>
                          <w:sz w:val="16"/>
                          <w:szCs w:val="16"/>
                        </w:rPr>
                        <w:t>6</w:t>
                      </w:r>
                      <w:r w:rsidRPr="004B455A">
                        <w:rPr>
                          <w:rFonts w:cs="Times New Roman (Headings CS)"/>
                          <w:color w:val="111111"/>
                          <w:spacing w:val="0"/>
                          <w:sz w:val="16"/>
                          <w:szCs w:val="16"/>
                        </w:rPr>
                        <w:t xml:space="preserve"> </w:t>
                      </w:r>
                      <w:r>
                        <w:rPr>
                          <w:color w:val="000000" w:themeColor="text1"/>
                          <w:spacing w:val="0"/>
                          <w:sz w:val="16"/>
                          <w:szCs w:val="16"/>
                        </w:rPr>
                        <w:t>US drought monitor web site showing weather data on drought conditions</w:t>
                      </w:r>
                      <w:r w:rsidR="004D366D">
                        <w:rPr>
                          <w:color w:val="000000" w:themeColor="text1"/>
                          <w:spacing w:val="0"/>
                          <w:sz w:val="16"/>
                          <w:szCs w:val="16"/>
                        </w:rPr>
                        <w:t>. https;//droughtmonitor.uni.edu/</w:t>
                      </w:r>
                    </w:p>
                  </w:txbxContent>
                </v:textbox>
              </v:shape>
            </w:pict>
          </mc:Fallback>
        </mc:AlternateContent>
      </w:r>
      <w:r w:rsidR="0022042E" w:rsidRPr="00E41ACE">
        <w:rPr>
          <w:rFonts w:cs="Calibri"/>
          <w:noProof/>
          <w:color w:val="FF0000"/>
          <w:szCs w:val="20"/>
          <w:bdr w:val="none" w:sz="0" w:space="0" w:color="auto" w:frame="1"/>
        </w:rPr>
        <w:drawing>
          <wp:inline distT="0" distB="0" distL="0" distR="0" wp14:anchorId="55C1A97D" wp14:editId="0709B489">
            <wp:extent cx="4676140" cy="3276000"/>
            <wp:effectExtent l="0" t="0" r="0" b="0"/>
            <wp:docPr id="12" name="Picture 1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Map&#10;&#10;Description automatically generated"/>
                    <pic:cNvPicPr/>
                  </pic:nvPicPr>
                  <pic:blipFill rotWithShape="1">
                    <a:blip r:embed="rId32">
                      <a:extLst>
                        <a:ext uri="{28A0092B-C50C-407E-A947-70E740481C1C}">
                          <a14:useLocalDpi xmlns:a14="http://schemas.microsoft.com/office/drawing/2010/main" val="0"/>
                        </a:ext>
                      </a:extLst>
                    </a:blip>
                    <a:srcRect t="28671" b="-26525"/>
                    <a:stretch/>
                  </pic:blipFill>
                  <pic:spPr bwMode="auto">
                    <a:xfrm>
                      <a:off x="0" y="0"/>
                      <a:ext cx="4737266" cy="3318824"/>
                    </a:xfrm>
                    <a:prstGeom prst="rect">
                      <a:avLst/>
                    </a:prstGeom>
                    <a:ln>
                      <a:noFill/>
                    </a:ln>
                    <a:extLst>
                      <a:ext uri="{53640926-AAD7-44D8-BBD7-CCE9431645EC}">
                        <a14:shadowObscured xmlns:a14="http://schemas.microsoft.com/office/drawing/2010/main"/>
                      </a:ext>
                    </a:extLst>
                  </pic:spPr>
                </pic:pic>
              </a:graphicData>
            </a:graphic>
          </wp:inline>
        </w:drawing>
      </w:r>
    </w:p>
    <w:p w14:paraId="531486C0" w14:textId="67A4FB9A" w:rsidR="00DD4BEC" w:rsidRPr="00E41ACE" w:rsidRDefault="00DD4BEC" w:rsidP="00020636">
      <w:pPr>
        <w:pStyle w:val="NormalWeb"/>
        <w:shd w:val="clear" w:color="auto" w:fill="FFFFFF"/>
        <w:spacing w:before="0" w:beforeAutospacing="0" w:after="0" w:afterAutospacing="0"/>
        <w:textAlignment w:val="baseline"/>
        <w:rPr>
          <w:rFonts w:cs="Calibri"/>
          <w:color w:val="000000"/>
          <w:szCs w:val="20"/>
          <w:bdr w:val="none" w:sz="0" w:space="0" w:color="auto" w:frame="1"/>
        </w:rPr>
      </w:pPr>
    </w:p>
    <w:p w14:paraId="46503C99" w14:textId="70777EDB" w:rsidR="009C4C05" w:rsidRPr="00E41ACE" w:rsidRDefault="009C4C05" w:rsidP="00020636">
      <w:pPr>
        <w:pStyle w:val="NormalWeb"/>
        <w:shd w:val="clear" w:color="auto" w:fill="FFFFFF"/>
        <w:spacing w:before="0" w:beforeAutospacing="0" w:after="0" w:afterAutospacing="0"/>
        <w:textAlignment w:val="baseline"/>
        <w:rPr>
          <w:rFonts w:cs="Calibri"/>
          <w:color w:val="000000"/>
          <w:szCs w:val="20"/>
          <w:bdr w:val="none" w:sz="0" w:space="0" w:color="auto" w:frame="1"/>
        </w:rPr>
      </w:pPr>
    </w:p>
    <w:p w14:paraId="0D76EB85" w14:textId="02FCD81A" w:rsidR="007540B2" w:rsidRDefault="007540B2">
      <w:pPr>
        <w:spacing w:after="200" w:line="276" w:lineRule="auto"/>
        <w:rPr>
          <w:rFonts w:ascii="Helvetica" w:eastAsiaTheme="minorHAnsi" w:hAnsi="Helvetica" w:cs="Calibri"/>
          <w:b/>
          <w:bCs/>
          <w:color w:val="000000"/>
          <w:sz w:val="32"/>
          <w:szCs w:val="18"/>
          <w:bdr w:val="none" w:sz="0" w:space="0" w:color="auto" w:frame="1"/>
          <w:lang w:eastAsia="en-US"/>
        </w:rPr>
      </w:pPr>
      <w:r>
        <w:br w:type="page"/>
      </w:r>
    </w:p>
    <w:p w14:paraId="5E20B778" w14:textId="3799419D" w:rsidR="00051516" w:rsidRPr="00E41ACE" w:rsidRDefault="008F4213" w:rsidP="00A059C6">
      <w:pPr>
        <w:pStyle w:val="Subheader0"/>
      </w:pPr>
      <w:r w:rsidRPr="00E41ACE">
        <w:lastRenderedPageBreak/>
        <w:t>I</w:t>
      </w:r>
      <w:r w:rsidR="009F18D6" w:rsidRPr="00E41ACE">
        <w:t>dentification for food transition</w:t>
      </w:r>
      <w:r w:rsidR="00D531B5" w:rsidRPr="00E41ACE">
        <w:t xml:space="preserve"> </w:t>
      </w:r>
    </w:p>
    <w:p w14:paraId="45B1A8F1" w14:textId="411B510D" w:rsidR="00EE6130" w:rsidRPr="00E41ACE" w:rsidRDefault="00EE6130" w:rsidP="00020636">
      <w:pPr>
        <w:rPr>
          <w:rFonts w:ascii="Helvetica" w:hAnsi="Helvetica"/>
          <w:sz w:val="20"/>
          <w:szCs w:val="20"/>
        </w:rPr>
      </w:pPr>
      <w:r w:rsidRPr="00E41ACE">
        <w:rPr>
          <w:rFonts w:ascii="Helvetica" w:hAnsi="Helvetica"/>
          <w:sz w:val="20"/>
          <w:szCs w:val="20"/>
        </w:rPr>
        <w:t>The shift towards a more sustainable model is underway</w:t>
      </w:r>
      <w:r w:rsidR="009E2C42" w:rsidRPr="00E41ACE">
        <w:rPr>
          <w:rFonts w:ascii="Helvetica" w:hAnsi="Helvetica"/>
          <w:sz w:val="20"/>
          <w:szCs w:val="20"/>
        </w:rPr>
        <w:t xml:space="preserve"> in many parts of the world</w:t>
      </w:r>
      <w:r w:rsidRPr="00E41ACE">
        <w:rPr>
          <w:rFonts w:ascii="Helvetica" w:hAnsi="Helvetica"/>
          <w:sz w:val="20"/>
          <w:szCs w:val="20"/>
        </w:rPr>
        <w:t>. The changing role technology can play is vital at this moment. Here are some of the considered responses to how we approach this new kind of farming:</w:t>
      </w:r>
    </w:p>
    <w:p w14:paraId="315A3825" w14:textId="77777777" w:rsidR="00975A84" w:rsidRDefault="00975A84" w:rsidP="00466124">
      <w:pPr>
        <w:pStyle w:val="MinorHeaders"/>
      </w:pPr>
    </w:p>
    <w:p w14:paraId="4F10A75A" w14:textId="38690E66" w:rsidR="00466124" w:rsidRDefault="00EE6130" w:rsidP="00466124">
      <w:pPr>
        <w:pStyle w:val="MinorHeaders"/>
      </w:pPr>
      <w:r w:rsidRPr="00E41ACE">
        <w:t>Ingredients and diversity</w:t>
      </w:r>
      <w:r w:rsidR="00977569" w:rsidRPr="00E41ACE">
        <w:t xml:space="preserve"> examples</w:t>
      </w:r>
    </w:p>
    <w:p w14:paraId="54AF581F" w14:textId="77777777" w:rsidR="00466124" w:rsidRDefault="00466124" w:rsidP="00466124">
      <w:pPr>
        <w:pStyle w:val="MinorHeaders"/>
      </w:pPr>
    </w:p>
    <w:p w14:paraId="391AAA22" w14:textId="79E3F39F" w:rsidR="00FC2389" w:rsidRDefault="00EE6130" w:rsidP="00466124">
      <w:pPr>
        <w:pStyle w:val="MinorHeaders"/>
        <w:rPr>
          <w:b w:val="0"/>
        </w:rPr>
      </w:pPr>
      <w:r w:rsidRPr="00E41ACE">
        <w:rPr>
          <w:b w:val="0"/>
        </w:rPr>
        <w:t xml:space="preserve">Not unlike </w:t>
      </w:r>
      <w:r w:rsidR="00A274DC" w:rsidRPr="00E41ACE">
        <w:rPr>
          <w:b w:val="0"/>
        </w:rPr>
        <w:t>FMCG</w:t>
      </w:r>
      <w:r w:rsidR="00895A19" w:rsidRPr="00E41ACE">
        <w:rPr>
          <w:b w:val="0"/>
        </w:rPr>
        <w:t>s</w:t>
      </w:r>
      <w:r w:rsidRPr="00E41ACE">
        <w:rPr>
          <w:b w:val="0"/>
        </w:rPr>
        <w:t xml:space="preserve">, all </w:t>
      </w:r>
      <w:r w:rsidR="006867A5" w:rsidRPr="00E41ACE">
        <w:rPr>
          <w:b w:val="0"/>
        </w:rPr>
        <w:t>raw food</w:t>
      </w:r>
      <w:r w:rsidRPr="00E41ACE">
        <w:rPr>
          <w:b w:val="0"/>
        </w:rPr>
        <w:t xml:space="preserve"> ingredients are required before a processed food can be produced. If </w:t>
      </w:r>
      <w:r w:rsidR="00895A19" w:rsidRPr="00E41ACE">
        <w:rPr>
          <w:b w:val="0"/>
        </w:rPr>
        <w:t>a</w:t>
      </w:r>
      <w:r w:rsidRPr="00E41ACE">
        <w:rPr>
          <w:b w:val="0"/>
        </w:rPr>
        <w:t xml:space="preserve"> product is made with fewer ingredients, it reduces the risk of not being producible. Added to this, if the ingredients are a natural alternative to chemical preservatives or manmade chemicals (</w:t>
      </w:r>
      <w:proofErr w:type="gramStart"/>
      <w:r w:rsidRPr="00E41ACE">
        <w:rPr>
          <w:b w:val="0"/>
        </w:rPr>
        <w:t>e.g.</w:t>
      </w:r>
      <w:proofErr w:type="gramEnd"/>
      <w:r w:rsidRPr="00E41ACE">
        <w:rPr>
          <w:b w:val="0"/>
        </w:rPr>
        <w:t xml:space="preserve"> artificial sweeteners), there is opportunity to make this more sustainable, immediately increasing bio-diversity potential. By improved understanding of the eco system around us, we can greatly adapt to a more natural way of achieving the same through more natural and diverse plants and crops. This reconnection with nature is not a new concept, it is simply that we have forgotten how it works. </w:t>
      </w:r>
      <w:sdt>
        <w:sdtPr>
          <w:rPr>
            <w:b w:val="0"/>
          </w:rPr>
          <w:id w:val="976039619"/>
          <w:citation/>
        </w:sdtPr>
        <w:sdtContent>
          <w:r w:rsidR="009641F2" w:rsidRPr="00E41ACE">
            <w:rPr>
              <w:b w:val="0"/>
            </w:rPr>
            <w:fldChar w:fldCharType="begin"/>
          </w:r>
          <w:r w:rsidR="009641F2" w:rsidRPr="00E41ACE">
            <w:rPr>
              <w:b w:val="0"/>
            </w:rPr>
            <w:instrText xml:space="preserve"> CITATION Ell20 \l 2057 </w:instrText>
          </w:r>
          <w:r w:rsidR="009641F2" w:rsidRPr="00E41ACE">
            <w:rPr>
              <w:b w:val="0"/>
            </w:rPr>
            <w:fldChar w:fldCharType="separate"/>
          </w:r>
          <w:r w:rsidR="009641F2" w:rsidRPr="00E41ACE">
            <w:rPr>
              <w:b w:val="0"/>
              <w:noProof/>
            </w:rPr>
            <w:t>(The ingredients for a healthy and resilient food system, 2020)</w:t>
          </w:r>
          <w:r w:rsidR="009641F2" w:rsidRPr="00E41ACE">
            <w:rPr>
              <w:b w:val="0"/>
            </w:rPr>
            <w:fldChar w:fldCharType="end"/>
          </w:r>
        </w:sdtContent>
      </w:sdt>
    </w:p>
    <w:p w14:paraId="24D0A8B7" w14:textId="77777777" w:rsidR="000B45FE" w:rsidRPr="00466124" w:rsidRDefault="000B45FE" w:rsidP="00466124">
      <w:pPr>
        <w:pStyle w:val="MinorHeaders"/>
      </w:pPr>
    </w:p>
    <w:p w14:paraId="789EC1CF" w14:textId="78C971A1" w:rsidR="00EE6130" w:rsidRDefault="00EE6130" w:rsidP="00020636">
      <w:pPr>
        <w:rPr>
          <w:rFonts w:ascii="Helvetica" w:hAnsi="Helvetica"/>
          <w:sz w:val="20"/>
          <w:szCs w:val="20"/>
        </w:rPr>
      </w:pPr>
      <w:r w:rsidRPr="00E41ACE">
        <w:rPr>
          <w:rFonts w:ascii="Helvetica" w:hAnsi="Helvetica"/>
          <w:sz w:val="20"/>
          <w:szCs w:val="20"/>
        </w:rPr>
        <w:t>Designing food that works and grows together can provide new opportunities to create food, reducing supply risk. This also reduces risk to pests and environmental shocks and reduce</w:t>
      </w:r>
      <w:r w:rsidR="009B6DF3" w:rsidRPr="00E41ACE">
        <w:rPr>
          <w:rFonts w:ascii="Helvetica" w:hAnsi="Helvetica"/>
          <w:sz w:val="20"/>
          <w:szCs w:val="20"/>
        </w:rPr>
        <w:t>s</w:t>
      </w:r>
      <w:r w:rsidRPr="00E41ACE">
        <w:rPr>
          <w:rFonts w:ascii="Helvetica" w:hAnsi="Helvetica"/>
          <w:sz w:val="20"/>
          <w:szCs w:val="20"/>
        </w:rPr>
        <w:t xml:space="preserve"> specific threats to one species. A recent great example of this is the banana called the Cavendish which </w:t>
      </w:r>
      <w:r w:rsidR="00EB57DD" w:rsidRPr="00E41ACE">
        <w:rPr>
          <w:rFonts w:ascii="Helvetica" w:hAnsi="Helvetica"/>
          <w:sz w:val="20"/>
          <w:szCs w:val="20"/>
        </w:rPr>
        <w:t xml:space="preserve">represents 99% </w:t>
      </w:r>
      <w:r w:rsidR="005F5D73" w:rsidRPr="00E41ACE">
        <w:rPr>
          <w:rFonts w:ascii="Helvetica" w:hAnsi="Helvetica"/>
          <w:sz w:val="20"/>
          <w:szCs w:val="20"/>
        </w:rPr>
        <w:t xml:space="preserve">and 50 billion </w:t>
      </w:r>
      <w:r w:rsidRPr="00E41ACE">
        <w:rPr>
          <w:rFonts w:ascii="Helvetica" w:hAnsi="Helvetica"/>
          <w:sz w:val="20"/>
          <w:szCs w:val="20"/>
        </w:rPr>
        <w:t>banana</w:t>
      </w:r>
      <w:r w:rsidR="005F5D73" w:rsidRPr="00E41ACE">
        <w:rPr>
          <w:rFonts w:ascii="Helvetica" w:hAnsi="Helvetica"/>
          <w:sz w:val="20"/>
          <w:szCs w:val="20"/>
        </w:rPr>
        <w:t>s</w:t>
      </w:r>
      <w:r w:rsidRPr="00E41ACE">
        <w:rPr>
          <w:rFonts w:ascii="Helvetica" w:hAnsi="Helvetica"/>
          <w:sz w:val="20"/>
          <w:szCs w:val="20"/>
        </w:rPr>
        <w:t xml:space="preserve"> exported out of Panama</w:t>
      </w:r>
      <w:r w:rsidR="00FF0D26" w:rsidRPr="00E41ACE">
        <w:rPr>
          <w:rFonts w:ascii="Helvetica" w:hAnsi="Helvetica"/>
          <w:sz w:val="20"/>
          <w:szCs w:val="20"/>
        </w:rPr>
        <w:t xml:space="preserve"> </w:t>
      </w:r>
      <w:sdt>
        <w:sdtPr>
          <w:rPr>
            <w:rFonts w:ascii="Helvetica" w:hAnsi="Helvetica"/>
            <w:sz w:val="20"/>
            <w:szCs w:val="20"/>
          </w:rPr>
          <w:id w:val="1549035860"/>
          <w:citation/>
        </w:sdtPr>
        <w:sdtContent>
          <w:r w:rsidR="00B23C8B" w:rsidRPr="00E41ACE">
            <w:rPr>
              <w:rFonts w:ascii="Helvetica" w:hAnsi="Helvetica"/>
              <w:sz w:val="20"/>
              <w:szCs w:val="20"/>
            </w:rPr>
            <w:fldChar w:fldCharType="begin"/>
          </w:r>
          <w:r w:rsidR="00B23C8B" w:rsidRPr="00E41ACE">
            <w:rPr>
              <w:rFonts w:ascii="Helvetica" w:hAnsi="Helvetica"/>
              <w:sz w:val="20"/>
              <w:szCs w:val="20"/>
            </w:rPr>
            <w:instrText xml:space="preserve"> CITATION The22 \l 2057 </w:instrText>
          </w:r>
          <w:r w:rsidR="00B23C8B" w:rsidRPr="00E41ACE">
            <w:rPr>
              <w:rFonts w:ascii="Helvetica" w:hAnsi="Helvetica"/>
              <w:sz w:val="20"/>
              <w:szCs w:val="20"/>
            </w:rPr>
            <w:fldChar w:fldCharType="separate"/>
          </w:r>
          <w:r w:rsidR="00B23C8B" w:rsidRPr="00E41ACE">
            <w:rPr>
              <w:rFonts w:ascii="Helvetica" w:eastAsiaTheme="minorHAnsi" w:hAnsi="Helvetica"/>
              <w:noProof/>
              <w:sz w:val="20"/>
              <w:szCs w:val="20"/>
            </w:rPr>
            <w:t>(The Alpha Food Labs, 2022)</w:t>
          </w:r>
          <w:r w:rsidR="00B23C8B" w:rsidRPr="00E41ACE">
            <w:rPr>
              <w:rFonts w:ascii="Helvetica" w:hAnsi="Helvetica"/>
              <w:sz w:val="20"/>
              <w:szCs w:val="20"/>
            </w:rPr>
            <w:fldChar w:fldCharType="end"/>
          </w:r>
        </w:sdtContent>
      </w:sdt>
      <w:r w:rsidRPr="00E41ACE">
        <w:rPr>
          <w:rFonts w:ascii="Helvetica" w:hAnsi="Helvetica"/>
          <w:sz w:val="20"/>
          <w:szCs w:val="20"/>
        </w:rPr>
        <w:t xml:space="preserve"> and widely available around the world, however it is now threatened with disease, and this could devastate the areas that produce it</w:t>
      </w:r>
      <w:r w:rsidR="009B6DF3" w:rsidRPr="00E41ACE">
        <w:rPr>
          <w:rFonts w:ascii="Helvetica" w:hAnsi="Helvetica"/>
          <w:sz w:val="20"/>
          <w:szCs w:val="20"/>
        </w:rPr>
        <w:t>,</w:t>
      </w:r>
      <w:r w:rsidRPr="00E41ACE">
        <w:rPr>
          <w:rFonts w:ascii="Helvetica" w:hAnsi="Helvetica"/>
          <w:sz w:val="20"/>
          <w:szCs w:val="20"/>
        </w:rPr>
        <w:t xml:space="preserve"> without a quick </w:t>
      </w:r>
      <w:r w:rsidR="009B6DF3" w:rsidRPr="00E41ACE">
        <w:rPr>
          <w:rFonts w:ascii="Helvetica" w:hAnsi="Helvetica"/>
          <w:sz w:val="20"/>
          <w:szCs w:val="20"/>
        </w:rPr>
        <w:t>replacement</w:t>
      </w:r>
      <w:r w:rsidRPr="00E41ACE">
        <w:rPr>
          <w:rFonts w:ascii="Helvetica" w:hAnsi="Helvetica"/>
          <w:sz w:val="20"/>
          <w:szCs w:val="20"/>
        </w:rPr>
        <w:t xml:space="preserve">. There are numerous examples of this in history such as the great potato famine in Ireland causing huge </w:t>
      </w:r>
      <w:r w:rsidR="00D52433" w:rsidRPr="00E41ACE">
        <w:rPr>
          <w:rFonts w:ascii="Helvetica" w:hAnsi="Helvetica"/>
          <w:sz w:val="20"/>
          <w:szCs w:val="20"/>
        </w:rPr>
        <w:t xml:space="preserve">numbers of deaths and </w:t>
      </w:r>
      <w:r w:rsidRPr="00E41ACE">
        <w:rPr>
          <w:rFonts w:ascii="Helvetica" w:hAnsi="Helvetica"/>
          <w:sz w:val="20"/>
          <w:szCs w:val="20"/>
        </w:rPr>
        <w:t xml:space="preserve">displacement </w:t>
      </w:r>
      <w:r w:rsidR="00AF4885" w:rsidRPr="00E41ACE">
        <w:rPr>
          <w:rFonts w:ascii="Helvetica" w:hAnsi="Helvetica"/>
          <w:sz w:val="20"/>
          <w:szCs w:val="20"/>
        </w:rPr>
        <w:t>affecting</w:t>
      </w:r>
      <w:r w:rsidR="00D52433" w:rsidRPr="00E41ACE">
        <w:rPr>
          <w:rFonts w:ascii="Helvetica" w:hAnsi="Helvetica"/>
          <w:sz w:val="20"/>
          <w:szCs w:val="20"/>
        </w:rPr>
        <w:t xml:space="preserve"> </w:t>
      </w:r>
      <w:r w:rsidRPr="00E41ACE">
        <w:rPr>
          <w:rFonts w:ascii="Helvetica" w:hAnsi="Helvetica"/>
          <w:sz w:val="20"/>
          <w:szCs w:val="20"/>
        </w:rPr>
        <w:t>millions of</w:t>
      </w:r>
      <w:r w:rsidR="004F4A3B" w:rsidRPr="00E41ACE">
        <w:rPr>
          <w:rFonts w:ascii="Helvetica" w:hAnsi="Helvetica"/>
          <w:sz w:val="20"/>
          <w:szCs w:val="20"/>
        </w:rPr>
        <w:t xml:space="preserve"> people</w:t>
      </w:r>
      <w:r w:rsidR="0058640C" w:rsidRPr="00E41ACE">
        <w:rPr>
          <w:rFonts w:ascii="Helvetica" w:hAnsi="Helvetica"/>
          <w:sz w:val="20"/>
          <w:szCs w:val="20"/>
        </w:rPr>
        <w:t>.</w:t>
      </w:r>
      <w:r w:rsidR="00260758" w:rsidRPr="00E41ACE">
        <w:rPr>
          <w:rFonts w:ascii="Helvetica" w:hAnsi="Helvetica" w:cs="Calibri"/>
          <w:bCs/>
          <w:color w:val="000000"/>
          <w:sz w:val="20"/>
          <w:szCs w:val="20"/>
          <w:bdr w:val="none" w:sz="0" w:space="0" w:color="auto" w:frame="1"/>
        </w:rPr>
        <w:t xml:space="preserve"> </w:t>
      </w:r>
      <w:sdt>
        <w:sdtPr>
          <w:rPr>
            <w:rFonts w:ascii="Helvetica" w:hAnsi="Helvetica"/>
            <w:sz w:val="20"/>
            <w:szCs w:val="20"/>
          </w:rPr>
          <w:id w:val="-1810622250"/>
          <w:citation/>
        </w:sdtPr>
        <w:sdtContent>
          <w:r w:rsidR="006704FE" w:rsidRPr="00E41ACE">
            <w:rPr>
              <w:rFonts w:ascii="Helvetica" w:hAnsi="Helvetica"/>
              <w:sz w:val="20"/>
              <w:szCs w:val="20"/>
            </w:rPr>
            <w:fldChar w:fldCharType="begin"/>
          </w:r>
          <w:r w:rsidR="006704FE" w:rsidRPr="00E41ACE">
            <w:rPr>
              <w:rFonts w:ascii="Helvetica" w:hAnsi="Helvetica"/>
              <w:sz w:val="20"/>
              <w:szCs w:val="20"/>
            </w:rPr>
            <w:instrText xml:space="preserve">CITATION WIL19 \l 2057 </w:instrText>
          </w:r>
          <w:r w:rsidR="006704FE" w:rsidRPr="00E41ACE">
            <w:rPr>
              <w:rFonts w:ascii="Helvetica" w:hAnsi="Helvetica"/>
              <w:sz w:val="20"/>
              <w:szCs w:val="20"/>
            </w:rPr>
            <w:fldChar w:fldCharType="separate"/>
          </w:r>
          <w:r w:rsidR="006704FE" w:rsidRPr="00E41ACE">
            <w:rPr>
              <w:rFonts w:ascii="Helvetica" w:eastAsiaTheme="minorHAnsi" w:hAnsi="Helvetica"/>
              <w:noProof/>
              <w:sz w:val="20"/>
              <w:szCs w:val="20"/>
            </w:rPr>
            <w:t>(Powerley, 2019)</w:t>
          </w:r>
          <w:r w:rsidR="006704FE" w:rsidRPr="00E41ACE">
            <w:rPr>
              <w:rFonts w:ascii="Helvetica" w:hAnsi="Helvetica"/>
              <w:sz w:val="20"/>
              <w:szCs w:val="20"/>
            </w:rPr>
            <w:fldChar w:fldCharType="end"/>
          </w:r>
        </w:sdtContent>
      </w:sdt>
    </w:p>
    <w:p w14:paraId="3D4E24BB" w14:textId="77777777" w:rsidR="000B45FE" w:rsidRPr="00E41ACE" w:rsidRDefault="000B45FE" w:rsidP="00020636">
      <w:pPr>
        <w:rPr>
          <w:rFonts w:ascii="Helvetica" w:hAnsi="Helvetica"/>
          <w:sz w:val="20"/>
          <w:szCs w:val="20"/>
        </w:rPr>
      </w:pPr>
    </w:p>
    <w:p w14:paraId="7D7E209A" w14:textId="632DD214" w:rsidR="00EE6130" w:rsidRDefault="00EE6130" w:rsidP="00020636">
      <w:pPr>
        <w:rPr>
          <w:rFonts w:ascii="Helvetica" w:hAnsi="Helvetica"/>
          <w:sz w:val="20"/>
          <w:szCs w:val="20"/>
        </w:rPr>
      </w:pPr>
      <w:r w:rsidRPr="00E41ACE">
        <w:rPr>
          <w:rFonts w:ascii="Helvetica" w:hAnsi="Helvetica"/>
          <w:sz w:val="20"/>
          <w:szCs w:val="20"/>
        </w:rPr>
        <w:t>History has a way of repeating itself and</w:t>
      </w:r>
      <w:r w:rsidR="00D126CF" w:rsidRPr="00E41ACE">
        <w:rPr>
          <w:rFonts w:ascii="Helvetica" w:hAnsi="Helvetica"/>
          <w:sz w:val="20"/>
          <w:szCs w:val="20"/>
        </w:rPr>
        <w:t>,</w:t>
      </w:r>
      <w:r w:rsidRPr="00E41ACE">
        <w:rPr>
          <w:rFonts w:ascii="Helvetica" w:hAnsi="Helvetica"/>
          <w:sz w:val="20"/>
          <w:szCs w:val="20"/>
        </w:rPr>
        <w:t xml:space="preserve"> it is </w:t>
      </w:r>
      <w:r w:rsidR="00172D8D" w:rsidRPr="00E41ACE">
        <w:rPr>
          <w:rFonts w:ascii="Helvetica" w:hAnsi="Helvetica"/>
          <w:sz w:val="20"/>
          <w:szCs w:val="20"/>
        </w:rPr>
        <w:t xml:space="preserve">initially </w:t>
      </w:r>
      <w:r w:rsidRPr="00E41ACE">
        <w:rPr>
          <w:rFonts w:ascii="Helvetica" w:hAnsi="Helvetica"/>
          <w:sz w:val="20"/>
          <w:szCs w:val="20"/>
        </w:rPr>
        <w:t xml:space="preserve">predicted </w:t>
      </w:r>
      <w:r w:rsidR="00D126CF" w:rsidRPr="00E41ACE">
        <w:rPr>
          <w:rFonts w:ascii="Helvetica" w:hAnsi="Helvetica"/>
          <w:sz w:val="20"/>
          <w:szCs w:val="20"/>
        </w:rPr>
        <w:t xml:space="preserve">by the UN </w:t>
      </w:r>
      <w:r w:rsidRPr="00E41ACE">
        <w:rPr>
          <w:rFonts w:ascii="Helvetica" w:hAnsi="Helvetica"/>
          <w:sz w:val="20"/>
          <w:szCs w:val="20"/>
        </w:rPr>
        <w:t>that climate change could result in potatoes yields being reduced by a third by 2060, however there is a contrary viewpoint on this</w:t>
      </w:r>
      <w:r w:rsidR="005B6FF5">
        <w:rPr>
          <w:rFonts w:ascii="Helvetica" w:hAnsi="Helvetica"/>
          <w:sz w:val="20"/>
          <w:szCs w:val="20"/>
        </w:rPr>
        <w:t>, c</w:t>
      </w:r>
      <w:r w:rsidRPr="00E41ACE">
        <w:rPr>
          <w:rFonts w:ascii="Helvetica" w:hAnsi="Helvetica"/>
          <w:sz w:val="20"/>
          <w:szCs w:val="20"/>
        </w:rPr>
        <w:t>limate change may</w:t>
      </w:r>
      <w:r w:rsidR="005A569F" w:rsidRPr="00E41ACE">
        <w:rPr>
          <w:rFonts w:ascii="Helvetica" w:hAnsi="Helvetica"/>
          <w:sz w:val="20"/>
          <w:szCs w:val="20"/>
        </w:rPr>
        <w:t xml:space="preserve"> </w:t>
      </w:r>
      <w:proofErr w:type="gramStart"/>
      <w:r w:rsidR="005A569F" w:rsidRPr="00E41ACE">
        <w:rPr>
          <w:rFonts w:ascii="Helvetica" w:hAnsi="Helvetica"/>
          <w:sz w:val="20"/>
          <w:szCs w:val="20"/>
        </w:rPr>
        <w:t>actually</w:t>
      </w:r>
      <w:r w:rsidRPr="00E41ACE">
        <w:rPr>
          <w:rFonts w:ascii="Helvetica" w:hAnsi="Helvetica"/>
          <w:sz w:val="20"/>
          <w:szCs w:val="20"/>
        </w:rPr>
        <w:t xml:space="preserve"> </w:t>
      </w:r>
      <w:r w:rsidR="00311BE2" w:rsidRPr="00E41ACE">
        <w:rPr>
          <w:rFonts w:ascii="Helvetica" w:hAnsi="Helvetica"/>
          <w:sz w:val="20"/>
          <w:szCs w:val="20"/>
        </w:rPr>
        <w:t>improve</w:t>
      </w:r>
      <w:proofErr w:type="gramEnd"/>
      <w:r w:rsidRPr="00E41ACE">
        <w:rPr>
          <w:rFonts w:ascii="Helvetica" w:hAnsi="Helvetica"/>
          <w:sz w:val="20"/>
          <w:szCs w:val="20"/>
        </w:rPr>
        <w:t xml:space="preserve"> the yield of potatoes, depending on location</w:t>
      </w:r>
      <w:r w:rsidR="005B6FF5">
        <w:rPr>
          <w:rFonts w:ascii="Helvetica" w:hAnsi="Helvetica"/>
          <w:sz w:val="20"/>
          <w:szCs w:val="20"/>
        </w:rPr>
        <w:t>.</w:t>
      </w:r>
      <w:r w:rsidRPr="00E41ACE">
        <w:rPr>
          <w:rFonts w:ascii="Helvetica" w:hAnsi="Helvetica"/>
          <w:sz w:val="20"/>
          <w:szCs w:val="20"/>
        </w:rPr>
        <w:t xml:space="preserve"> </w:t>
      </w:r>
      <w:r w:rsidR="00BE692D" w:rsidRPr="00E41ACE">
        <w:rPr>
          <w:rFonts w:ascii="Helvetica" w:hAnsi="Helvetica"/>
          <w:sz w:val="20"/>
          <w:szCs w:val="20"/>
        </w:rPr>
        <w:t xml:space="preserve">GCRF </w:t>
      </w:r>
      <w:r w:rsidR="0036236C" w:rsidRPr="00E41ACE">
        <w:rPr>
          <w:rFonts w:ascii="Helvetica" w:hAnsi="Helvetica"/>
          <w:sz w:val="20"/>
          <w:szCs w:val="20"/>
        </w:rPr>
        <w:t xml:space="preserve">Climate Smart Agriculture for Development at </w:t>
      </w:r>
      <w:r w:rsidR="003D704E" w:rsidRPr="00E41ACE">
        <w:rPr>
          <w:rFonts w:ascii="Helvetica" w:hAnsi="Helvetica"/>
          <w:sz w:val="20"/>
          <w:szCs w:val="20"/>
        </w:rPr>
        <w:t xml:space="preserve">Leeds University </w:t>
      </w:r>
      <w:r w:rsidRPr="00E41ACE">
        <w:rPr>
          <w:rFonts w:ascii="Helvetica" w:hAnsi="Helvetica"/>
          <w:sz w:val="20"/>
          <w:szCs w:val="20"/>
        </w:rPr>
        <w:t>scientist</w:t>
      </w:r>
      <w:r w:rsidR="003D704E" w:rsidRPr="00E41ACE">
        <w:rPr>
          <w:rFonts w:ascii="Helvetica" w:hAnsi="Helvetica"/>
          <w:sz w:val="20"/>
          <w:szCs w:val="20"/>
        </w:rPr>
        <w:t>s</w:t>
      </w:r>
      <w:r w:rsidRPr="00E41ACE">
        <w:rPr>
          <w:rFonts w:ascii="Helvetica" w:hAnsi="Helvetica"/>
          <w:sz w:val="20"/>
          <w:szCs w:val="20"/>
        </w:rPr>
        <w:t xml:space="preserve"> believe that adaptation from </w:t>
      </w:r>
      <w:r w:rsidR="009B6DF3" w:rsidRPr="00E41ACE">
        <w:rPr>
          <w:rFonts w:ascii="Helvetica" w:hAnsi="Helvetica"/>
          <w:sz w:val="20"/>
          <w:szCs w:val="20"/>
        </w:rPr>
        <w:t xml:space="preserve">within </w:t>
      </w:r>
      <w:r w:rsidRPr="00E41ACE">
        <w:rPr>
          <w:rFonts w:ascii="Helvetica" w:hAnsi="Helvetica"/>
          <w:sz w:val="20"/>
          <w:szCs w:val="20"/>
        </w:rPr>
        <w:t xml:space="preserve">potato plants may </w:t>
      </w:r>
      <w:r w:rsidR="00417CA2" w:rsidRPr="00E41ACE">
        <w:rPr>
          <w:rFonts w:ascii="Helvetica" w:hAnsi="Helvetica"/>
          <w:sz w:val="20"/>
          <w:szCs w:val="20"/>
        </w:rPr>
        <w:t>produce</w:t>
      </w:r>
      <w:r w:rsidRPr="00E41ACE">
        <w:rPr>
          <w:rFonts w:ascii="Helvetica" w:hAnsi="Helvetica"/>
          <w:sz w:val="20"/>
          <w:szCs w:val="20"/>
        </w:rPr>
        <w:t xml:space="preserve"> more potatoes due to warmer climates and extend growing seasons</w:t>
      </w:r>
      <w:r w:rsidR="00D27382">
        <w:rPr>
          <w:rFonts w:ascii="Helvetica" w:hAnsi="Helvetica"/>
          <w:sz w:val="20"/>
          <w:szCs w:val="20"/>
        </w:rPr>
        <w:t>.</w:t>
      </w:r>
      <w:r w:rsidR="00BA103A" w:rsidRPr="00E41ACE">
        <w:rPr>
          <w:rFonts w:ascii="Helvetica" w:hAnsi="Helvetica"/>
          <w:sz w:val="20"/>
          <w:szCs w:val="20"/>
        </w:rPr>
        <w:t xml:space="preserve"> </w:t>
      </w:r>
      <w:r w:rsidR="00D27382">
        <w:rPr>
          <w:rFonts w:ascii="Helvetica" w:hAnsi="Helvetica"/>
          <w:sz w:val="20"/>
          <w:szCs w:val="20"/>
        </w:rPr>
        <w:t>P</w:t>
      </w:r>
      <w:r w:rsidR="00BA103A" w:rsidRPr="00E41ACE">
        <w:rPr>
          <w:rFonts w:ascii="Helvetica" w:hAnsi="Helvetica"/>
          <w:sz w:val="20"/>
          <w:szCs w:val="20"/>
        </w:rPr>
        <w:t>erhaps we underestimate the resilience of crops</w:t>
      </w:r>
      <w:r w:rsidR="00B45671" w:rsidRPr="00E41ACE">
        <w:rPr>
          <w:rFonts w:ascii="Helvetica" w:hAnsi="Helvetica"/>
          <w:sz w:val="20"/>
          <w:szCs w:val="20"/>
        </w:rPr>
        <w:t>?</w:t>
      </w:r>
      <w:r w:rsidRPr="00E41ACE">
        <w:rPr>
          <w:rFonts w:ascii="Helvetica" w:hAnsi="Helvetica"/>
          <w:sz w:val="20"/>
          <w:szCs w:val="20"/>
        </w:rPr>
        <w:t xml:space="preserve"> Also, potatoes are not dependent on CO</w:t>
      </w:r>
      <w:r w:rsidRPr="00E41ACE">
        <w:rPr>
          <w:rFonts w:ascii="Helvetica" w:hAnsi="Helvetica"/>
          <w:sz w:val="20"/>
          <w:szCs w:val="21"/>
          <w:vertAlign w:val="superscript"/>
        </w:rPr>
        <w:t>2</w:t>
      </w:r>
      <w:r w:rsidRPr="00E41ACE">
        <w:rPr>
          <w:rFonts w:ascii="Helvetica" w:hAnsi="Helvetica"/>
          <w:sz w:val="20"/>
          <w:szCs w:val="20"/>
        </w:rPr>
        <w:t xml:space="preserve"> based fertilisers further </w:t>
      </w:r>
      <w:r w:rsidR="0076485A" w:rsidRPr="00E41ACE">
        <w:rPr>
          <w:rFonts w:ascii="Helvetica" w:hAnsi="Helvetica"/>
          <w:sz w:val="20"/>
          <w:szCs w:val="20"/>
        </w:rPr>
        <w:t>increasing their</w:t>
      </w:r>
      <w:r w:rsidRPr="00E41ACE">
        <w:rPr>
          <w:rFonts w:ascii="Helvetica" w:hAnsi="Helvetica"/>
          <w:sz w:val="20"/>
          <w:szCs w:val="20"/>
        </w:rPr>
        <w:t xml:space="preserve"> appeal</w:t>
      </w:r>
      <w:r w:rsidR="00CA2FD5" w:rsidRPr="00E41ACE">
        <w:rPr>
          <w:rFonts w:ascii="Helvetica" w:hAnsi="Helvetica"/>
          <w:sz w:val="20"/>
          <w:szCs w:val="20"/>
        </w:rPr>
        <w:t xml:space="preserve"> as sustainable</w:t>
      </w:r>
      <w:r w:rsidRPr="00E41ACE">
        <w:rPr>
          <w:rFonts w:ascii="Helvetica" w:hAnsi="Helvetica"/>
          <w:sz w:val="20"/>
          <w:szCs w:val="20"/>
        </w:rPr>
        <w:t xml:space="preserve">. </w:t>
      </w:r>
      <w:r w:rsidR="005A569F" w:rsidRPr="00E41ACE">
        <w:rPr>
          <w:rFonts w:ascii="Helvetica" w:hAnsi="Helvetica"/>
          <w:sz w:val="20"/>
          <w:szCs w:val="20"/>
        </w:rPr>
        <w:t>T</w:t>
      </w:r>
      <w:r w:rsidRPr="00E41ACE">
        <w:rPr>
          <w:rFonts w:ascii="Helvetica" w:hAnsi="Helvetica"/>
          <w:sz w:val="20"/>
          <w:szCs w:val="20"/>
        </w:rPr>
        <w:t xml:space="preserve">he </w:t>
      </w:r>
      <w:r w:rsidR="00172D8D" w:rsidRPr="00E41ACE">
        <w:rPr>
          <w:rFonts w:ascii="Helvetica" w:hAnsi="Helvetica"/>
          <w:sz w:val="20"/>
          <w:szCs w:val="20"/>
        </w:rPr>
        <w:t>key</w:t>
      </w:r>
      <w:r w:rsidRPr="00E41ACE">
        <w:rPr>
          <w:rFonts w:ascii="Helvetica" w:hAnsi="Helvetica"/>
          <w:sz w:val="20"/>
          <w:szCs w:val="20"/>
        </w:rPr>
        <w:t xml:space="preserve"> to </w:t>
      </w:r>
      <w:r w:rsidR="00172D8D" w:rsidRPr="00E41ACE">
        <w:rPr>
          <w:rFonts w:ascii="Helvetica" w:hAnsi="Helvetica"/>
          <w:sz w:val="20"/>
          <w:szCs w:val="20"/>
        </w:rPr>
        <w:t>facilitate</w:t>
      </w:r>
      <w:r w:rsidRPr="00E41ACE">
        <w:rPr>
          <w:rFonts w:ascii="Helvetica" w:hAnsi="Helvetica"/>
          <w:sz w:val="20"/>
          <w:szCs w:val="20"/>
        </w:rPr>
        <w:t xml:space="preserve"> this </w:t>
      </w:r>
      <w:r w:rsidR="004076D2" w:rsidRPr="00E41ACE">
        <w:rPr>
          <w:rFonts w:ascii="Helvetica" w:hAnsi="Helvetica"/>
          <w:sz w:val="20"/>
          <w:szCs w:val="20"/>
        </w:rPr>
        <w:t xml:space="preserve">according to Ellen MacArthur Foundation, </w:t>
      </w:r>
      <w:r w:rsidRPr="00E41ACE">
        <w:rPr>
          <w:rFonts w:ascii="Helvetica" w:hAnsi="Helvetica"/>
          <w:sz w:val="20"/>
          <w:szCs w:val="20"/>
        </w:rPr>
        <w:t xml:space="preserve">is to diversify in the breed of potatoes – so we may end up with what we are already seeing in supermarkets with </w:t>
      </w:r>
      <w:r w:rsidR="00921DDA" w:rsidRPr="00E41ACE">
        <w:rPr>
          <w:rFonts w:ascii="Helvetica" w:hAnsi="Helvetica"/>
          <w:sz w:val="20"/>
          <w:szCs w:val="20"/>
        </w:rPr>
        <w:t>more varied</w:t>
      </w:r>
      <w:r w:rsidRPr="00E41ACE">
        <w:rPr>
          <w:rFonts w:ascii="Helvetica" w:hAnsi="Helvetica"/>
          <w:sz w:val="20"/>
          <w:szCs w:val="20"/>
        </w:rPr>
        <w:t xml:space="preserve"> size vegetables which </w:t>
      </w:r>
      <w:r w:rsidR="006F1802" w:rsidRPr="00E41ACE">
        <w:rPr>
          <w:rFonts w:ascii="Helvetica" w:hAnsi="Helvetica"/>
          <w:sz w:val="20"/>
          <w:szCs w:val="20"/>
        </w:rPr>
        <w:t xml:space="preserve">may be a mixture of two resilient breeds, meaning more variation in size and texture </w:t>
      </w:r>
      <w:r w:rsidRPr="00E41ACE">
        <w:rPr>
          <w:rFonts w:ascii="Helvetica" w:hAnsi="Helvetica"/>
          <w:sz w:val="20"/>
          <w:szCs w:val="20"/>
        </w:rPr>
        <w:t>could make the whole food experience a lot more interesting!</w:t>
      </w:r>
    </w:p>
    <w:p w14:paraId="5005D6EE" w14:textId="77777777" w:rsidR="00684026" w:rsidRPr="00E41ACE" w:rsidRDefault="00684026" w:rsidP="00020636">
      <w:pPr>
        <w:rPr>
          <w:rFonts w:ascii="Helvetica" w:hAnsi="Helvetica" w:cs="Calibri"/>
          <w:bCs/>
          <w:color w:val="000000"/>
          <w:sz w:val="20"/>
          <w:szCs w:val="20"/>
          <w:bdr w:val="none" w:sz="0" w:space="0" w:color="auto" w:frame="1"/>
        </w:rPr>
      </w:pPr>
    </w:p>
    <w:p w14:paraId="06EDFDE7" w14:textId="24A36704" w:rsidR="00684026" w:rsidRDefault="00EE6130" w:rsidP="00020636">
      <w:pPr>
        <w:rPr>
          <w:rFonts w:ascii="Helvetica" w:hAnsi="Helvetica"/>
          <w:sz w:val="20"/>
          <w:szCs w:val="20"/>
        </w:rPr>
      </w:pPr>
      <w:r w:rsidRPr="00E41ACE">
        <w:rPr>
          <w:rFonts w:ascii="Helvetica" w:hAnsi="Helvetica"/>
          <w:sz w:val="20"/>
          <w:szCs w:val="20"/>
        </w:rPr>
        <w:t xml:space="preserve">This too can be </w:t>
      </w:r>
      <w:r w:rsidR="00081AE4" w:rsidRPr="00E41ACE">
        <w:rPr>
          <w:rFonts w:ascii="Helvetica" w:hAnsi="Helvetica"/>
          <w:sz w:val="20"/>
          <w:szCs w:val="20"/>
        </w:rPr>
        <w:t>a scenario</w:t>
      </w:r>
      <w:r w:rsidRPr="00E41ACE">
        <w:rPr>
          <w:rFonts w:ascii="Helvetica" w:hAnsi="Helvetica"/>
          <w:sz w:val="20"/>
          <w:szCs w:val="20"/>
        </w:rPr>
        <w:t xml:space="preserve"> with animals where there are two varieties of animals accustomed to their specific environments, there is an opportunity to combine the best of both breeds. A great example </w:t>
      </w:r>
      <w:r w:rsidR="000C1A47" w:rsidRPr="00E41ACE">
        <w:rPr>
          <w:rFonts w:ascii="Helvetica" w:hAnsi="Helvetica"/>
          <w:sz w:val="20"/>
          <w:szCs w:val="20"/>
        </w:rPr>
        <w:t xml:space="preserve">reported by Ellen MacArthur Foundation </w:t>
      </w:r>
      <w:r w:rsidRPr="00E41ACE">
        <w:rPr>
          <w:rFonts w:ascii="Helvetica" w:hAnsi="Helvetica"/>
          <w:sz w:val="20"/>
          <w:szCs w:val="20"/>
        </w:rPr>
        <w:t xml:space="preserve">of this is the </w:t>
      </w:r>
      <w:r w:rsidR="00311BE2" w:rsidRPr="00E41ACE">
        <w:rPr>
          <w:rFonts w:ascii="Helvetica" w:hAnsi="Helvetica"/>
          <w:sz w:val="20"/>
          <w:szCs w:val="20"/>
        </w:rPr>
        <w:t>Pinewoods</w:t>
      </w:r>
      <w:r w:rsidRPr="00E41ACE">
        <w:rPr>
          <w:rFonts w:ascii="Helvetica" w:hAnsi="Helvetica"/>
          <w:sz w:val="20"/>
          <w:szCs w:val="20"/>
        </w:rPr>
        <w:t xml:space="preserve"> cow which is more tolerant to warmer climates and North Devon Cattle that require less supplementary feed and are more resistant to parasites and diseases. </w:t>
      </w:r>
    </w:p>
    <w:p w14:paraId="2BB3D6BA" w14:textId="77777777" w:rsidR="00684026" w:rsidRPr="00E41ACE" w:rsidRDefault="00684026" w:rsidP="00020636">
      <w:pPr>
        <w:rPr>
          <w:rFonts w:ascii="Helvetica" w:hAnsi="Helvetica"/>
          <w:sz w:val="20"/>
          <w:szCs w:val="20"/>
        </w:rPr>
      </w:pPr>
    </w:p>
    <w:p w14:paraId="6AB59E44" w14:textId="59E658F5" w:rsidR="00EE6130" w:rsidRPr="00E41ACE" w:rsidRDefault="00EE6130" w:rsidP="00020636">
      <w:pPr>
        <w:rPr>
          <w:rFonts w:ascii="Helvetica" w:hAnsi="Helvetica"/>
          <w:sz w:val="20"/>
          <w:szCs w:val="20"/>
        </w:rPr>
      </w:pPr>
      <w:r w:rsidRPr="00E41ACE">
        <w:rPr>
          <w:rFonts w:ascii="Helvetica" w:hAnsi="Helvetica"/>
          <w:sz w:val="20"/>
          <w:szCs w:val="20"/>
        </w:rPr>
        <w:t xml:space="preserve">This is low level genetics but has also been practiced for many hundreds of years by farmers worldwide. The contrary side to this is that </w:t>
      </w:r>
      <w:r w:rsidR="00F94D38" w:rsidRPr="00E41ACE">
        <w:rPr>
          <w:rFonts w:ascii="Helvetica" w:hAnsi="Helvetica"/>
          <w:sz w:val="20"/>
          <w:szCs w:val="20"/>
        </w:rPr>
        <w:t xml:space="preserve">large corporations have created </w:t>
      </w:r>
      <w:r w:rsidRPr="00E41ACE">
        <w:rPr>
          <w:rFonts w:ascii="Helvetica" w:hAnsi="Helvetica"/>
          <w:sz w:val="20"/>
          <w:szCs w:val="20"/>
        </w:rPr>
        <w:t xml:space="preserve">multiple </w:t>
      </w:r>
      <w:r w:rsidR="00F94D38" w:rsidRPr="00E41ACE">
        <w:rPr>
          <w:rFonts w:ascii="Helvetica" w:hAnsi="Helvetica"/>
          <w:sz w:val="20"/>
          <w:szCs w:val="20"/>
        </w:rPr>
        <w:t xml:space="preserve">genetically and potentially </w:t>
      </w:r>
      <w:r w:rsidR="00772317" w:rsidRPr="00E41ACE">
        <w:rPr>
          <w:rFonts w:ascii="Helvetica" w:hAnsi="Helvetica"/>
          <w:sz w:val="20"/>
          <w:szCs w:val="20"/>
        </w:rPr>
        <w:t xml:space="preserve">(environmentally) </w:t>
      </w:r>
      <w:r w:rsidR="00F94D38" w:rsidRPr="00E41ACE">
        <w:rPr>
          <w:rFonts w:ascii="Helvetica" w:hAnsi="Helvetica"/>
          <w:sz w:val="20"/>
          <w:szCs w:val="20"/>
        </w:rPr>
        <w:t xml:space="preserve">unsafe </w:t>
      </w:r>
      <w:r w:rsidRPr="00E41ACE">
        <w:rPr>
          <w:rFonts w:ascii="Helvetica" w:hAnsi="Helvetica"/>
          <w:sz w:val="20"/>
          <w:szCs w:val="20"/>
        </w:rPr>
        <w:t xml:space="preserve">crops </w:t>
      </w:r>
      <w:r w:rsidR="00772317" w:rsidRPr="00E41ACE">
        <w:rPr>
          <w:rFonts w:ascii="Helvetica" w:hAnsi="Helvetica"/>
          <w:sz w:val="20"/>
          <w:szCs w:val="20"/>
        </w:rPr>
        <w:t xml:space="preserve">that </w:t>
      </w:r>
      <w:r w:rsidRPr="00E41ACE">
        <w:rPr>
          <w:rFonts w:ascii="Helvetica" w:hAnsi="Helvetica"/>
          <w:sz w:val="20"/>
          <w:szCs w:val="20"/>
        </w:rPr>
        <w:t>have been bred for yield</w:t>
      </w:r>
      <w:r w:rsidR="00772317" w:rsidRPr="00E41ACE">
        <w:rPr>
          <w:rFonts w:ascii="Helvetica" w:hAnsi="Helvetica"/>
          <w:sz w:val="20"/>
          <w:szCs w:val="20"/>
        </w:rPr>
        <w:t xml:space="preserve">, </w:t>
      </w:r>
      <w:r w:rsidRPr="00E41ACE">
        <w:rPr>
          <w:rFonts w:ascii="Helvetica" w:hAnsi="Helvetica"/>
          <w:sz w:val="20"/>
          <w:szCs w:val="20"/>
        </w:rPr>
        <w:t xml:space="preserve">efficiency </w:t>
      </w:r>
      <w:r w:rsidR="00772317" w:rsidRPr="00E41ACE">
        <w:rPr>
          <w:rFonts w:ascii="Helvetica" w:hAnsi="Helvetica"/>
          <w:sz w:val="20"/>
          <w:szCs w:val="20"/>
        </w:rPr>
        <w:t>and rapid</w:t>
      </w:r>
      <w:r w:rsidRPr="00E41ACE">
        <w:rPr>
          <w:rFonts w:ascii="Helvetica" w:hAnsi="Helvetica"/>
          <w:sz w:val="20"/>
          <w:szCs w:val="20"/>
        </w:rPr>
        <w:t xml:space="preserve"> grow to only satisfy commercial interests.</w:t>
      </w:r>
      <w:r w:rsidR="0081174D" w:rsidRPr="00E41ACE">
        <w:rPr>
          <w:rFonts w:ascii="Helvetica" w:hAnsi="Helvetica"/>
          <w:sz w:val="20"/>
          <w:szCs w:val="20"/>
        </w:rPr>
        <w:t xml:space="preserve"> </w:t>
      </w:r>
      <w:r w:rsidR="00FE6248" w:rsidRPr="00E41ACE">
        <w:rPr>
          <w:rFonts w:ascii="Helvetica" w:hAnsi="Helvetica"/>
          <w:sz w:val="20"/>
          <w:szCs w:val="20"/>
        </w:rPr>
        <w:t xml:space="preserve">The </w:t>
      </w:r>
      <w:r w:rsidR="0081174D" w:rsidRPr="00E41ACE">
        <w:rPr>
          <w:rFonts w:ascii="Helvetica" w:hAnsi="Helvetica"/>
          <w:sz w:val="20"/>
          <w:szCs w:val="20"/>
        </w:rPr>
        <w:t>creation of genetically modified crops is both unknown long term in the natural environment</w:t>
      </w:r>
      <w:r w:rsidR="005F6FCA" w:rsidRPr="00E41ACE">
        <w:rPr>
          <w:rFonts w:ascii="Helvetica" w:hAnsi="Helvetica"/>
          <w:sz w:val="20"/>
          <w:szCs w:val="20"/>
        </w:rPr>
        <w:t xml:space="preserve"> for its effects in the wider food chain</w:t>
      </w:r>
      <w:r w:rsidR="00513646" w:rsidRPr="00E41ACE">
        <w:rPr>
          <w:rFonts w:ascii="Helvetica" w:hAnsi="Helvetica"/>
          <w:sz w:val="20"/>
          <w:szCs w:val="20"/>
        </w:rPr>
        <w:t xml:space="preserve"> and the environment it grows in</w:t>
      </w:r>
      <w:r w:rsidR="005F6FCA" w:rsidRPr="00E41ACE">
        <w:rPr>
          <w:rFonts w:ascii="Helvetica" w:hAnsi="Helvetica"/>
          <w:sz w:val="20"/>
          <w:szCs w:val="20"/>
        </w:rPr>
        <w:t xml:space="preserve">. </w:t>
      </w:r>
    </w:p>
    <w:p w14:paraId="653C1432" w14:textId="77777777" w:rsidR="008C6847" w:rsidRDefault="008C6847" w:rsidP="00020636">
      <w:pPr>
        <w:rPr>
          <w:rFonts w:ascii="Helvetica" w:hAnsi="Helvetica"/>
          <w:sz w:val="20"/>
          <w:szCs w:val="20"/>
        </w:rPr>
      </w:pPr>
    </w:p>
    <w:p w14:paraId="54858D50" w14:textId="48F47512" w:rsidR="00EE6130" w:rsidRDefault="00A83292" w:rsidP="00020636">
      <w:pPr>
        <w:rPr>
          <w:rFonts w:ascii="Helvetica" w:hAnsi="Helvetica"/>
          <w:sz w:val="20"/>
          <w:szCs w:val="20"/>
        </w:rPr>
      </w:pPr>
      <w:r w:rsidRPr="00E41ACE">
        <w:rPr>
          <w:rFonts w:ascii="Helvetica" w:hAnsi="Helvetica"/>
          <w:sz w:val="20"/>
          <w:szCs w:val="20"/>
        </w:rPr>
        <w:t>New crop identification is also an expansive area, s</w:t>
      </w:r>
      <w:r w:rsidR="00EE6130" w:rsidRPr="00E41ACE">
        <w:rPr>
          <w:rFonts w:ascii="Helvetica" w:hAnsi="Helvetica"/>
          <w:sz w:val="20"/>
          <w:szCs w:val="20"/>
        </w:rPr>
        <w:t xml:space="preserve">everal leading organisations are working to change this including Knorr and WWF Future 50 Foods. WWF and Knorr have produced a report combing familiar ingredients:  wild rice, kale, lentils, with less well-known foods like </w:t>
      </w:r>
      <w:proofErr w:type="spellStart"/>
      <w:r w:rsidR="00EE6130" w:rsidRPr="00E41ACE">
        <w:rPr>
          <w:rFonts w:ascii="Helvetica" w:hAnsi="Helvetica"/>
          <w:sz w:val="20"/>
          <w:szCs w:val="20"/>
        </w:rPr>
        <w:t>fonio</w:t>
      </w:r>
      <w:proofErr w:type="spellEnd"/>
      <w:r w:rsidR="00EE6130" w:rsidRPr="00E41ACE">
        <w:rPr>
          <w:rFonts w:ascii="Helvetica" w:hAnsi="Helvetica"/>
          <w:sz w:val="20"/>
          <w:szCs w:val="20"/>
        </w:rPr>
        <w:t>, pumpkin flowers and cactus. Most of these have higher yields than existing crops available today and they can evolve with a higher tolerance for climate change, ultimately reducing crop dependency, providing higher yields and reducing growing spaces to grow.</w:t>
      </w:r>
    </w:p>
    <w:p w14:paraId="4058ADCE" w14:textId="77777777" w:rsidR="00684026" w:rsidRPr="00E41ACE" w:rsidRDefault="00684026" w:rsidP="00020636">
      <w:pPr>
        <w:rPr>
          <w:rFonts w:ascii="Helvetica" w:hAnsi="Helvetica"/>
          <w:sz w:val="20"/>
          <w:szCs w:val="20"/>
        </w:rPr>
      </w:pPr>
    </w:p>
    <w:p w14:paraId="228B2482" w14:textId="25108696" w:rsidR="00EE6130" w:rsidRDefault="00EE6130" w:rsidP="00020636">
      <w:pPr>
        <w:rPr>
          <w:rFonts w:ascii="Helvetica" w:hAnsi="Helvetica"/>
          <w:sz w:val="20"/>
          <w:szCs w:val="20"/>
        </w:rPr>
      </w:pPr>
      <w:r w:rsidRPr="00E41ACE">
        <w:rPr>
          <w:rFonts w:ascii="Helvetica" w:hAnsi="Helvetica"/>
          <w:sz w:val="20"/>
          <w:szCs w:val="20"/>
        </w:rPr>
        <w:t>In India</w:t>
      </w:r>
      <w:r w:rsidR="00513646" w:rsidRPr="00E41ACE">
        <w:rPr>
          <w:rFonts w:ascii="Helvetica" w:hAnsi="Helvetica"/>
          <w:sz w:val="20"/>
          <w:szCs w:val="20"/>
        </w:rPr>
        <w:t>,</w:t>
      </w:r>
      <w:r w:rsidRPr="00E41ACE">
        <w:rPr>
          <w:rFonts w:ascii="Helvetica" w:hAnsi="Helvetica"/>
          <w:sz w:val="20"/>
          <w:szCs w:val="20"/>
        </w:rPr>
        <w:t xml:space="preserve"> there has been a revised interest in forgotten crops and one of the most successful</w:t>
      </w:r>
      <w:r w:rsidR="00081AE4" w:rsidRPr="00E41ACE">
        <w:rPr>
          <w:rFonts w:ascii="Helvetica" w:hAnsi="Helvetica"/>
          <w:sz w:val="20"/>
          <w:szCs w:val="20"/>
        </w:rPr>
        <w:t>;</w:t>
      </w:r>
      <w:r w:rsidRPr="00E41ACE">
        <w:rPr>
          <w:rFonts w:ascii="Helvetica" w:hAnsi="Helvetica"/>
          <w:sz w:val="20"/>
          <w:szCs w:val="20"/>
        </w:rPr>
        <w:t xml:space="preserve"> </w:t>
      </w:r>
      <w:r w:rsidR="000D5F32" w:rsidRPr="00E41ACE">
        <w:rPr>
          <w:rFonts w:ascii="Helvetica" w:hAnsi="Helvetica"/>
          <w:sz w:val="20"/>
          <w:szCs w:val="20"/>
        </w:rPr>
        <w:t>millets</w:t>
      </w:r>
      <w:r w:rsidRPr="00E41ACE">
        <w:rPr>
          <w:rFonts w:ascii="Helvetica" w:hAnsi="Helvetica"/>
          <w:sz w:val="20"/>
          <w:szCs w:val="20"/>
        </w:rPr>
        <w:t xml:space="preserve"> has been firmly introduced again alongside what is typically grown in these local regions, this side crop has created </w:t>
      </w:r>
      <w:r w:rsidR="00B16302" w:rsidRPr="00E41ACE">
        <w:rPr>
          <w:rFonts w:ascii="Helvetica" w:hAnsi="Helvetica"/>
          <w:sz w:val="20"/>
          <w:szCs w:val="20"/>
        </w:rPr>
        <w:t>additional</w:t>
      </w:r>
      <w:r w:rsidRPr="00E41ACE">
        <w:rPr>
          <w:rFonts w:ascii="Helvetica" w:hAnsi="Helvetica"/>
          <w:sz w:val="20"/>
          <w:szCs w:val="20"/>
        </w:rPr>
        <w:t xml:space="preserve"> employment and </w:t>
      </w:r>
      <w:r w:rsidR="00B16302" w:rsidRPr="00E41ACE">
        <w:rPr>
          <w:rFonts w:ascii="Helvetica" w:hAnsi="Helvetica"/>
          <w:sz w:val="20"/>
          <w:szCs w:val="20"/>
        </w:rPr>
        <w:t xml:space="preserve">crop </w:t>
      </w:r>
      <w:r w:rsidRPr="00E41ACE">
        <w:rPr>
          <w:rFonts w:ascii="Helvetica" w:hAnsi="Helvetica"/>
          <w:sz w:val="20"/>
          <w:szCs w:val="20"/>
        </w:rPr>
        <w:t xml:space="preserve">revenue </w:t>
      </w:r>
      <w:r w:rsidR="00B16302" w:rsidRPr="00E41ACE">
        <w:rPr>
          <w:rFonts w:ascii="Helvetica" w:hAnsi="Helvetica"/>
          <w:sz w:val="20"/>
          <w:szCs w:val="20"/>
        </w:rPr>
        <w:t>through</w:t>
      </w:r>
      <w:r w:rsidRPr="00E41ACE">
        <w:rPr>
          <w:rFonts w:ascii="Helvetica" w:hAnsi="Helvetica"/>
          <w:sz w:val="20"/>
          <w:szCs w:val="20"/>
        </w:rPr>
        <w:t xml:space="preserve"> the same amount of cultivated land.</w:t>
      </w:r>
      <w:r w:rsidR="008624BC" w:rsidRPr="00E41ACE">
        <w:rPr>
          <w:rFonts w:ascii="Helvetica" w:hAnsi="Helvetica"/>
          <w:sz w:val="20"/>
          <w:szCs w:val="20"/>
        </w:rPr>
        <w:t xml:space="preserve"> </w:t>
      </w:r>
      <w:r w:rsidR="005B10E0" w:rsidRPr="00E41ACE">
        <w:rPr>
          <w:rFonts w:ascii="Helvetica" w:hAnsi="Helvetica"/>
          <w:sz w:val="20"/>
          <w:szCs w:val="20"/>
        </w:rPr>
        <w:t>(WWF Future 50 Foods)</w:t>
      </w:r>
    </w:p>
    <w:p w14:paraId="0607FEAA" w14:textId="77777777" w:rsidR="00684026" w:rsidRPr="00E41ACE" w:rsidRDefault="00684026" w:rsidP="00020636">
      <w:pPr>
        <w:rPr>
          <w:rFonts w:ascii="Helvetica" w:hAnsi="Helvetica"/>
          <w:sz w:val="20"/>
          <w:szCs w:val="20"/>
        </w:rPr>
      </w:pPr>
    </w:p>
    <w:p w14:paraId="02495D6D" w14:textId="655F6B24" w:rsidR="00E22FB6" w:rsidRDefault="00A40BBE" w:rsidP="00020636">
      <w:pPr>
        <w:rPr>
          <w:rFonts w:ascii="Helvetica" w:hAnsi="Helvetica"/>
          <w:color w:val="000000" w:themeColor="text1"/>
          <w:sz w:val="20"/>
          <w:szCs w:val="20"/>
        </w:rPr>
      </w:pPr>
      <w:r w:rsidRPr="00E41ACE">
        <w:rPr>
          <w:rFonts w:ascii="Helvetica" w:hAnsi="Helvetica"/>
          <w:color w:val="000000" w:themeColor="text1"/>
          <w:sz w:val="20"/>
          <w:szCs w:val="20"/>
        </w:rPr>
        <w:t>According to Future Market, o</w:t>
      </w:r>
      <w:r w:rsidR="00EE6130" w:rsidRPr="00E41ACE">
        <w:rPr>
          <w:rFonts w:ascii="Helvetica" w:hAnsi="Helvetica"/>
          <w:color w:val="000000" w:themeColor="text1"/>
          <w:sz w:val="20"/>
          <w:szCs w:val="20"/>
        </w:rPr>
        <w:t>ur current eating comes from just 12 plant varieties and five main animal species, therefore we need to diversify and look towards more resilient and nutritious foods.</w:t>
      </w:r>
      <w:r w:rsidR="00E22FB6" w:rsidRPr="00E41ACE">
        <w:rPr>
          <w:rFonts w:ascii="Helvetica" w:hAnsi="Helvetica"/>
          <w:color w:val="000000" w:themeColor="text1"/>
          <w:sz w:val="20"/>
          <w:szCs w:val="20"/>
        </w:rPr>
        <w:t xml:space="preserve"> </w:t>
      </w:r>
      <w:r w:rsidR="00745019" w:rsidRPr="00E41ACE">
        <w:rPr>
          <w:rFonts w:ascii="Helvetica" w:hAnsi="Helvetica"/>
          <w:color w:val="000000" w:themeColor="text1"/>
          <w:sz w:val="20"/>
          <w:szCs w:val="20"/>
        </w:rPr>
        <w:t>The Food and Agriculture Organization of the United Nations states that o</w:t>
      </w:r>
      <w:r w:rsidR="00E22FB6" w:rsidRPr="00E41ACE">
        <w:rPr>
          <w:rFonts w:ascii="Helvetica" w:hAnsi="Helvetica"/>
          <w:color w:val="000000" w:themeColor="text1"/>
          <w:sz w:val="20"/>
          <w:szCs w:val="20"/>
        </w:rPr>
        <w:t>f the 30,000 edible plant species that are known, less than 1% are cultivated for human food</w:t>
      </w:r>
      <w:r w:rsidR="00745019" w:rsidRPr="00E41ACE">
        <w:rPr>
          <w:rFonts w:ascii="Helvetica" w:hAnsi="Helvetica"/>
          <w:color w:val="000000" w:themeColor="text1"/>
          <w:sz w:val="20"/>
          <w:szCs w:val="20"/>
        </w:rPr>
        <w:t>.</w:t>
      </w:r>
    </w:p>
    <w:p w14:paraId="189E4302" w14:textId="0A7D7208" w:rsidR="00E20B15" w:rsidRDefault="00E20B15" w:rsidP="00020636">
      <w:pPr>
        <w:rPr>
          <w:rFonts w:ascii="Helvetica" w:hAnsi="Helvetica"/>
          <w:color w:val="000000" w:themeColor="text1"/>
          <w:sz w:val="20"/>
          <w:szCs w:val="20"/>
        </w:rPr>
      </w:pPr>
    </w:p>
    <w:p w14:paraId="098C4944" w14:textId="565BC192" w:rsidR="00E20B15" w:rsidRPr="00E41ACE" w:rsidRDefault="00C641CE" w:rsidP="00020636">
      <w:pPr>
        <w:rPr>
          <w:rFonts w:ascii="Helvetica" w:hAnsi="Helvetica"/>
          <w:color w:val="000000" w:themeColor="text1"/>
          <w:sz w:val="20"/>
          <w:szCs w:val="20"/>
        </w:rPr>
      </w:pPr>
      <w:r>
        <w:rPr>
          <w:rFonts w:ascii="Helvetica" w:hAnsi="Helvetica"/>
          <w:noProof/>
          <w:color w:val="000000" w:themeColor="text1"/>
          <w:sz w:val="20"/>
          <w:szCs w:val="20"/>
        </w:rPr>
        <mc:AlternateContent>
          <mc:Choice Requires="wps">
            <w:drawing>
              <wp:anchor distT="0" distB="0" distL="114300" distR="114300" simplePos="0" relativeHeight="251713536" behindDoc="0" locked="0" layoutInCell="1" allowOverlap="1" wp14:anchorId="3887CD53" wp14:editId="2334BB0B">
                <wp:simplePos x="0" y="0"/>
                <wp:positionH relativeFrom="column">
                  <wp:posOffset>0</wp:posOffset>
                </wp:positionH>
                <wp:positionV relativeFrom="paragraph">
                  <wp:posOffset>24765</wp:posOffset>
                </wp:positionV>
                <wp:extent cx="5092700" cy="5842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092700" cy="584200"/>
                        </a:xfrm>
                        <a:prstGeom prst="rect">
                          <a:avLst/>
                        </a:prstGeom>
                        <a:noFill/>
                        <a:ln w="6350">
                          <a:noFill/>
                        </a:ln>
                      </wps:spPr>
                      <wps:txbx>
                        <w:txbxContent>
                          <w:p w14:paraId="32096D6F" w14:textId="5A0C6D77" w:rsidR="00272068" w:rsidRPr="00A045C9" w:rsidRDefault="00A045C9">
                            <w:pPr>
                              <w:rPr>
                                <w:rFonts w:ascii="Helvetica" w:hAnsi="Helvetica"/>
                                <w:b/>
                                <w:bCs/>
                                <w:sz w:val="18"/>
                                <w:szCs w:val="18"/>
                              </w:rPr>
                            </w:pPr>
                            <w:r w:rsidRPr="00A045C9">
                              <w:rPr>
                                <w:rFonts w:ascii="Helvetica" w:hAnsi="Helvetica"/>
                                <w:b/>
                                <w:bCs/>
                                <w:sz w:val="18"/>
                                <w:szCs w:val="18"/>
                              </w:rPr>
                              <w:t xml:space="preserve">Current farming </w:t>
                            </w:r>
                            <w:proofErr w:type="gramStart"/>
                            <w:r w:rsidRPr="00A045C9">
                              <w:rPr>
                                <w:rFonts w:ascii="Helvetica" w:hAnsi="Helvetica"/>
                                <w:b/>
                                <w:bCs/>
                                <w:sz w:val="18"/>
                                <w:szCs w:val="18"/>
                              </w:rPr>
                              <w:t>problems :</w:t>
                            </w:r>
                            <w:proofErr w:type="gramEnd"/>
                            <w:r w:rsidRPr="00A045C9">
                              <w:rPr>
                                <w:rFonts w:ascii="Helvetica" w:hAnsi="Helvetica"/>
                                <w:b/>
                                <w:bCs/>
                                <w:sz w:val="18"/>
                                <w:szCs w:val="18"/>
                              </w:rPr>
                              <w:t xml:space="preserve"> </w:t>
                            </w:r>
                            <w:r w:rsidR="00272068" w:rsidRPr="00A045C9">
                              <w:rPr>
                                <w:rFonts w:ascii="Helvetica" w:hAnsi="Helvetica"/>
                                <w:b/>
                                <w:bCs/>
                                <w:sz w:val="18"/>
                                <w:szCs w:val="18"/>
                              </w:rPr>
                              <w:t>https://thefuturemarket.com/biodiversity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87CD53" id="Text Box 26" o:spid="_x0000_s1056" type="#_x0000_t202" style="position:absolute;margin-left:0;margin-top:1.95pt;width:401pt;height:4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" filled="f" stroked="f" strokeweight=".5pt">
                <v:textbox>
                  <w:txbxContent>
                    <w:p w14:paraId="32096D6F" w14:textId="5A0C6D77" w:rsidR="00272068" w:rsidRPr="00A045C9" w:rsidRDefault="00A045C9">
                      <w:pPr>
                        <w:rPr>
                          <w:rFonts w:ascii="Helvetica" w:hAnsi="Helvetica"/>
                          <w:b/>
                          <w:bCs/>
                          <w:sz w:val="18"/>
                          <w:szCs w:val="18"/>
                        </w:rPr>
                      </w:pPr>
                      <w:r w:rsidRPr="00A045C9">
                        <w:rPr>
                          <w:rFonts w:ascii="Helvetica" w:hAnsi="Helvetica"/>
                          <w:b/>
                          <w:bCs/>
                          <w:sz w:val="18"/>
                          <w:szCs w:val="18"/>
                        </w:rPr>
                        <w:t xml:space="preserve">Current farming </w:t>
                      </w:r>
                      <w:proofErr w:type="gramStart"/>
                      <w:r w:rsidRPr="00A045C9">
                        <w:rPr>
                          <w:rFonts w:ascii="Helvetica" w:hAnsi="Helvetica"/>
                          <w:b/>
                          <w:bCs/>
                          <w:sz w:val="18"/>
                          <w:szCs w:val="18"/>
                        </w:rPr>
                        <w:t>problems :</w:t>
                      </w:r>
                      <w:proofErr w:type="gramEnd"/>
                      <w:r w:rsidRPr="00A045C9">
                        <w:rPr>
                          <w:rFonts w:ascii="Helvetica" w:hAnsi="Helvetica"/>
                          <w:b/>
                          <w:bCs/>
                          <w:sz w:val="18"/>
                          <w:szCs w:val="18"/>
                        </w:rPr>
                        <w:t xml:space="preserve"> </w:t>
                      </w:r>
                      <w:r w:rsidR="00272068" w:rsidRPr="00A045C9">
                        <w:rPr>
                          <w:rFonts w:ascii="Helvetica" w:hAnsi="Helvetica"/>
                          <w:b/>
                          <w:bCs/>
                          <w:sz w:val="18"/>
                          <w:szCs w:val="18"/>
                        </w:rPr>
                        <w:t>https://thefuturemarket.com/biodiversity</w:t>
                      </w:r>
                    </w:p>
                  </w:txbxContent>
                </v:textbox>
              </v:shape>
            </w:pict>
          </mc:Fallback>
        </mc:AlternateContent>
      </w:r>
    </w:p>
    <w:p w14:paraId="59D655CE" w14:textId="43C41924" w:rsidR="0047421D" w:rsidRPr="00E41ACE" w:rsidRDefault="0047421D" w:rsidP="00020636">
      <w:pPr>
        <w:rPr>
          <w:rFonts w:ascii="Helvetica" w:hAnsi="Helvetica"/>
          <w:color w:val="000000" w:themeColor="text1"/>
          <w:sz w:val="20"/>
          <w:szCs w:val="20"/>
        </w:rPr>
      </w:pPr>
    </w:p>
    <w:p w14:paraId="2B0B94DF" w14:textId="43275103" w:rsidR="0047421D" w:rsidRPr="00E41ACE" w:rsidRDefault="0047421D" w:rsidP="00020636">
      <w:pPr>
        <w:rPr>
          <w:rFonts w:ascii="Helvetica" w:hAnsi="Helvetica"/>
          <w:color w:val="000000" w:themeColor="text1"/>
          <w:sz w:val="20"/>
          <w:szCs w:val="20"/>
        </w:rPr>
      </w:pPr>
      <w:r w:rsidRPr="00E41ACE">
        <w:rPr>
          <w:rFonts w:ascii="Helvetica" w:hAnsi="Helvetica"/>
          <w:noProof/>
          <w:color w:val="000000" w:themeColor="text1"/>
          <w:sz w:val="20"/>
          <w:szCs w:val="20"/>
        </w:rPr>
        <w:drawing>
          <wp:inline distT="0" distB="0" distL="0" distR="0" wp14:anchorId="0533C278" wp14:editId="7057A33F">
            <wp:extent cx="4325045" cy="3086854"/>
            <wp:effectExtent l="0" t="0" r="5715" b="0"/>
            <wp:docPr id="24" name="Picture 2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Map&#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340529" cy="3097905"/>
                    </a:xfrm>
                    <a:prstGeom prst="rect">
                      <a:avLst/>
                    </a:prstGeom>
                  </pic:spPr>
                </pic:pic>
              </a:graphicData>
            </a:graphic>
          </wp:inline>
        </w:drawing>
      </w:r>
    </w:p>
    <w:p w14:paraId="75BE542D" w14:textId="7FB09E5D" w:rsidR="00EE6130" w:rsidRDefault="00C641CE" w:rsidP="00020636">
      <w:pPr>
        <w:rPr>
          <w:rFonts w:ascii="Helvetica" w:hAnsi="Helvetica"/>
          <w:bCs/>
          <w:color w:val="00B0F0"/>
          <w:sz w:val="20"/>
          <w:szCs w:val="20"/>
        </w:rPr>
      </w:pPr>
      <w:r>
        <w:rPr>
          <w:rFonts w:ascii="Helvetica" w:hAnsi="Helvetica"/>
          <w:noProof/>
          <w:color w:val="000000" w:themeColor="text1"/>
          <w:sz w:val="20"/>
          <w:szCs w:val="20"/>
        </w:rPr>
        <mc:AlternateContent>
          <mc:Choice Requires="wps">
            <w:drawing>
              <wp:anchor distT="0" distB="0" distL="114300" distR="114300" simplePos="0" relativeHeight="251715584" behindDoc="0" locked="0" layoutInCell="1" allowOverlap="1" wp14:anchorId="760F31C8" wp14:editId="63617288">
                <wp:simplePos x="0" y="0"/>
                <wp:positionH relativeFrom="column">
                  <wp:posOffset>-1</wp:posOffset>
                </wp:positionH>
                <wp:positionV relativeFrom="paragraph">
                  <wp:posOffset>86995</wp:posOffset>
                </wp:positionV>
                <wp:extent cx="4324985" cy="584200"/>
                <wp:effectExtent l="0" t="0" r="0" b="0"/>
                <wp:wrapNone/>
                <wp:docPr id="48" name="Text Box 48"/>
                <wp:cNvGraphicFramePr/>
                <a:graphic xmlns:a="http://schemas.openxmlformats.org/drawingml/2006/main">
                  <a:graphicData uri="http://schemas.microsoft.com/office/word/2010/wordprocessingShape">
                    <wps:wsp>
                      <wps:cNvSpPr txBox="1"/>
                      <wps:spPr>
                        <a:xfrm>
                          <a:off x="0" y="0"/>
                          <a:ext cx="4324985" cy="584200"/>
                        </a:xfrm>
                        <a:prstGeom prst="rect">
                          <a:avLst/>
                        </a:prstGeom>
                        <a:noFill/>
                        <a:ln w="6350">
                          <a:noFill/>
                        </a:ln>
                      </wps:spPr>
                      <wps:txbx>
                        <w:txbxContent>
                          <w:p w14:paraId="3081720D" w14:textId="77777777" w:rsidR="00C641CE" w:rsidRPr="008657D5" w:rsidRDefault="00C641CE" w:rsidP="00C641CE">
                            <w:pPr>
                              <w:rPr>
                                <w:rFonts w:ascii="Helvetica" w:hAnsi="Helvetica"/>
                                <w:sz w:val="16"/>
                                <w:szCs w:val="16"/>
                              </w:rPr>
                            </w:pPr>
                            <w:r w:rsidRPr="00CF4A4A">
                              <w:rPr>
                                <w:rFonts w:ascii="Helvetica" w:hAnsi="Helvetica"/>
                                <w:b/>
                                <w:bCs/>
                                <w:sz w:val="16"/>
                                <w:szCs w:val="16"/>
                              </w:rPr>
                              <w:t>Figure 17</w:t>
                            </w:r>
                            <w:r>
                              <w:rPr>
                                <w:rFonts w:ascii="Helvetica" w:hAnsi="Helvetica"/>
                                <w:sz w:val="16"/>
                                <w:szCs w:val="16"/>
                              </w:rPr>
                              <w:t xml:space="preserve"> </w:t>
                            </w:r>
                            <w:r w:rsidRPr="008657D5">
                              <w:rPr>
                                <w:rFonts w:ascii="Helvetica" w:hAnsi="Helvetica"/>
                                <w:sz w:val="16"/>
                                <w:szCs w:val="16"/>
                              </w:rPr>
                              <w:t>Source: United Nations Food and Agriculture Organisation 2023</w:t>
                            </w:r>
                          </w:p>
                          <w:p w14:paraId="7B28238F" w14:textId="712195EC" w:rsidR="00932E68" w:rsidRPr="008657D5" w:rsidRDefault="00932E68">
                            <w:pPr>
                              <w:rPr>
                                <w:rFonts w:ascii="Helvetica" w:hAnsi="Helvetica"/>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0F31C8" id="Text Box 48" o:spid="_x0000_s1057" type="#_x0000_t202" style="position:absolute;margin-left:0;margin-top:6.85pt;width:340.55pt;height:4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" filled="f" stroked="f" strokeweight=".5pt">
                <v:textbox>
                  <w:txbxContent>
                    <w:p w14:paraId="3081720D" w14:textId="77777777" w:rsidR="00C641CE" w:rsidRPr="008657D5" w:rsidRDefault="00C641CE" w:rsidP="00C641CE">
                      <w:pPr>
                        <w:rPr>
                          <w:rFonts w:ascii="Helvetica" w:hAnsi="Helvetica"/>
                          <w:sz w:val="16"/>
                          <w:szCs w:val="16"/>
                        </w:rPr>
                      </w:pPr>
                      <w:r w:rsidRPr="00CF4A4A">
                        <w:rPr>
                          <w:rFonts w:ascii="Helvetica" w:hAnsi="Helvetica"/>
                          <w:b/>
                          <w:bCs/>
                          <w:sz w:val="16"/>
                          <w:szCs w:val="16"/>
                        </w:rPr>
                        <w:t>Figure 17</w:t>
                      </w:r>
                      <w:r>
                        <w:rPr>
                          <w:rFonts w:ascii="Helvetica" w:hAnsi="Helvetica"/>
                          <w:sz w:val="16"/>
                          <w:szCs w:val="16"/>
                        </w:rPr>
                        <w:t xml:space="preserve"> </w:t>
                      </w:r>
                      <w:r w:rsidRPr="008657D5">
                        <w:rPr>
                          <w:rFonts w:ascii="Helvetica" w:hAnsi="Helvetica"/>
                          <w:sz w:val="16"/>
                          <w:szCs w:val="16"/>
                        </w:rPr>
                        <w:t>Source: United Nations Food and Agriculture Organisation 2023</w:t>
                      </w:r>
                    </w:p>
                    <w:p w14:paraId="7B28238F" w14:textId="712195EC" w:rsidR="00932E68" w:rsidRPr="008657D5" w:rsidRDefault="00932E68">
                      <w:pPr>
                        <w:rPr>
                          <w:rFonts w:ascii="Helvetica" w:hAnsi="Helvetica"/>
                          <w:sz w:val="16"/>
                          <w:szCs w:val="16"/>
                        </w:rPr>
                      </w:pPr>
                    </w:p>
                  </w:txbxContent>
                </v:textbox>
              </v:shape>
            </w:pict>
          </mc:Fallback>
        </mc:AlternateContent>
      </w:r>
    </w:p>
    <w:p w14:paraId="6354B834" w14:textId="58C63A00" w:rsidR="00E20B15" w:rsidRDefault="00E20B15" w:rsidP="00020636">
      <w:pPr>
        <w:rPr>
          <w:rFonts w:ascii="Helvetica" w:hAnsi="Helvetica"/>
          <w:bCs/>
          <w:color w:val="00B0F0"/>
          <w:sz w:val="20"/>
          <w:szCs w:val="20"/>
        </w:rPr>
      </w:pPr>
    </w:p>
    <w:p w14:paraId="57C970A6" w14:textId="4FEB5572" w:rsidR="00E20B15" w:rsidRPr="00E41ACE" w:rsidRDefault="00E20B15" w:rsidP="00020636">
      <w:pPr>
        <w:rPr>
          <w:rFonts w:ascii="Helvetica" w:hAnsi="Helvetica"/>
          <w:bCs/>
          <w:color w:val="00B0F0"/>
          <w:sz w:val="20"/>
          <w:szCs w:val="20"/>
        </w:rPr>
      </w:pPr>
    </w:p>
    <w:p w14:paraId="21B02AE0" w14:textId="6C304979" w:rsidR="00EE6130" w:rsidRPr="00E41ACE" w:rsidRDefault="00EE6130" w:rsidP="00020636">
      <w:pPr>
        <w:rPr>
          <w:rFonts w:ascii="Helvetica" w:hAnsi="Helvetica"/>
          <w:sz w:val="20"/>
          <w:szCs w:val="20"/>
        </w:rPr>
      </w:pPr>
    </w:p>
    <w:p w14:paraId="58072C20" w14:textId="0203F0C9" w:rsidR="008621E6" w:rsidRPr="00E41ACE" w:rsidRDefault="008621E6" w:rsidP="00DD773F">
      <w:pPr>
        <w:pStyle w:val="MinorHeaders"/>
      </w:pPr>
      <w:r w:rsidRPr="00E41ACE">
        <w:t xml:space="preserve">Monoculture </w:t>
      </w:r>
      <w:r w:rsidR="001C3D5A" w:rsidRPr="00E41ACE">
        <w:t xml:space="preserve">Farming </w:t>
      </w:r>
    </w:p>
    <w:p w14:paraId="2CB4F2E8" w14:textId="77777777" w:rsidR="000926D4" w:rsidRDefault="000926D4" w:rsidP="00020636">
      <w:pPr>
        <w:rPr>
          <w:rFonts w:ascii="Helvetica" w:hAnsi="Helvetica"/>
          <w:color w:val="000000" w:themeColor="text1"/>
          <w:sz w:val="20"/>
          <w:szCs w:val="20"/>
          <w:shd w:val="clear" w:color="auto" w:fill="FFFFFF"/>
        </w:rPr>
      </w:pPr>
    </w:p>
    <w:p w14:paraId="45C953B3" w14:textId="042F72F2" w:rsidR="00123CA4" w:rsidRDefault="00123CA4" w:rsidP="00020636">
      <w:pPr>
        <w:rPr>
          <w:rFonts w:ascii="Helvetica" w:hAnsi="Helvetica" w:cs="Calibri"/>
          <w:bCs/>
          <w:color w:val="000000" w:themeColor="text1"/>
          <w:sz w:val="20"/>
          <w:szCs w:val="20"/>
          <w:bdr w:val="none" w:sz="0" w:space="0" w:color="auto" w:frame="1"/>
        </w:rPr>
      </w:pPr>
      <w:r w:rsidRPr="00E41ACE">
        <w:rPr>
          <w:rFonts w:ascii="Helvetica" w:hAnsi="Helvetica"/>
          <w:color w:val="000000" w:themeColor="text1"/>
          <w:sz w:val="20"/>
          <w:szCs w:val="20"/>
          <w:shd w:val="clear" w:color="auto" w:fill="FFFFFF"/>
        </w:rPr>
        <w:t xml:space="preserve">Norman Borlaug, </w:t>
      </w:r>
      <w:r w:rsidR="000F0843" w:rsidRPr="00E41ACE">
        <w:rPr>
          <w:rFonts w:ascii="Helvetica" w:hAnsi="Helvetica"/>
          <w:color w:val="000000" w:themeColor="text1"/>
          <w:sz w:val="20"/>
          <w:szCs w:val="20"/>
          <w:shd w:val="clear" w:color="auto" w:fill="FFFFFF"/>
        </w:rPr>
        <w:t>a</w:t>
      </w:r>
      <w:r w:rsidRPr="00E41ACE">
        <w:rPr>
          <w:rFonts w:ascii="Helvetica" w:hAnsi="Helvetica"/>
          <w:color w:val="000000" w:themeColor="text1"/>
          <w:sz w:val="20"/>
          <w:szCs w:val="20"/>
          <w:shd w:val="clear" w:color="auto" w:fill="FFFFFF"/>
        </w:rPr>
        <w:t xml:space="preserve"> Nobel peace prize winner introduced high yield, resilient crops to </w:t>
      </w:r>
      <w:r w:rsidR="000F0843" w:rsidRPr="00E41ACE">
        <w:rPr>
          <w:rFonts w:ascii="Helvetica" w:hAnsi="Helvetica"/>
          <w:color w:val="000000" w:themeColor="text1"/>
          <w:sz w:val="20"/>
          <w:szCs w:val="20"/>
          <w:shd w:val="clear" w:color="auto" w:fill="FFFFFF"/>
        </w:rPr>
        <w:t xml:space="preserve">Pakistan, </w:t>
      </w:r>
      <w:r w:rsidRPr="00E41ACE">
        <w:rPr>
          <w:rFonts w:ascii="Helvetica" w:hAnsi="Helvetica"/>
          <w:color w:val="000000" w:themeColor="text1"/>
          <w:sz w:val="20"/>
          <w:szCs w:val="20"/>
          <w:shd w:val="clear" w:color="auto" w:fill="FFFFFF"/>
        </w:rPr>
        <w:t xml:space="preserve">India, Mexico and many other previously famine-prone regions of the world. </w:t>
      </w:r>
      <w:r w:rsidR="00DC3AC0" w:rsidRPr="00E41ACE">
        <w:rPr>
          <w:rFonts w:ascii="Helvetica" w:hAnsi="Helvetica"/>
          <w:color w:val="000000" w:themeColor="text1"/>
          <w:sz w:val="20"/>
          <w:szCs w:val="20"/>
          <w:shd w:val="clear" w:color="auto" w:fill="FFFFFF"/>
        </w:rPr>
        <w:t xml:space="preserve">His innovation brought prosperity to </w:t>
      </w:r>
      <w:r w:rsidRPr="00E41ACE">
        <w:rPr>
          <w:rFonts w:ascii="Helvetica" w:hAnsi="Helvetica"/>
          <w:color w:val="000000" w:themeColor="text1"/>
          <w:sz w:val="20"/>
          <w:szCs w:val="20"/>
          <w:shd w:val="clear" w:color="auto" w:fill="FFFFFF"/>
        </w:rPr>
        <w:t xml:space="preserve">millions of smallholder farmers </w:t>
      </w:r>
      <w:r w:rsidR="00DC3AC0" w:rsidRPr="00E41ACE">
        <w:rPr>
          <w:rFonts w:ascii="Helvetica" w:hAnsi="Helvetica"/>
          <w:color w:val="000000" w:themeColor="text1"/>
          <w:sz w:val="20"/>
          <w:szCs w:val="20"/>
          <w:shd w:val="clear" w:color="auto" w:fill="FFFFFF"/>
        </w:rPr>
        <w:t>via the adoption of his agricultural techniques</w:t>
      </w:r>
      <w:r w:rsidRPr="00E41ACE">
        <w:rPr>
          <w:rFonts w:ascii="Helvetica" w:hAnsi="Helvetica"/>
          <w:color w:val="000000" w:themeColor="text1"/>
          <w:sz w:val="20"/>
          <w:szCs w:val="20"/>
          <w:shd w:val="clear" w:color="auto" w:fill="FFFFFF"/>
        </w:rPr>
        <w:t xml:space="preserve">. </w:t>
      </w:r>
      <w:r w:rsidR="002B2B59" w:rsidRPr="00E41ACE">
        <w:rPr>
          <w:rFonts w:ascii="Helvetica" w:hAnsi="Helvetica"/>
          <w:color w:val="000000" w:themeColor="text1"/>
          <w:sz w:val="20"/>
          <w:szCs w:val="20"/>
          <w:shd w:val="clear" w:color="auto" w:fill="FFFFFF"/>
        </w:rPr>
        <w:t>However</w:t>
      </w:r>
      <w:r w:rsidRPr="00E41ACE">
        <w:rPr>
          <w:rFonts w:ascii="Helvetica" w:hAnsi="Helvetica"/>
          <w:color w:val="000000" w:themeColor="text1"/>
          <w:sz w:val="20"/>
          <w:szCs w:val="20"/>
          <w:shd w:val="clear" w:color="auto" w:fill="FFFFFF"/>
        </w:rPr>
        <w:t xml:space="preserve">, the consequences of the ‘industrialised’, chemical-intense and monoculture approach that Borlaug advocated </w:t>
      </w:r>
      <w:r w:rsidR="0022106D" w:rsidRPr="00E41ACE">
        <w:rPr>
          <w:rFonts w:ascii="Helvetica" w:hAnsi="Helvetica"/>
          <w:color w:val="000000" w:themeColor="text1"/>
          <w:sz w:val="20"/>
          <w:szCs w:val="20"/>
          <w:shd w:val="clear" w:color="auto" w:fill="FFFFFF"/>
        </w:rPr>
        <w:t>are now becoming challenged</w:t>
      </w:r>
      <w:r w:rsidRPr="00E41ACE">
        <w:rPr>
          <w:rFonts w:ascii="Helvetica" w:hAnsi="Helvetica"/>
          <w:color w:val="000000" w:themeColor="text1"/>
          <w:sz w:val="20"/>
          <w:szCs w:val="20"/>
          <w:shd w:val="clear" w:color="auto" w:fill="FFFFFF"/>
        </w:rPr>
        <w:t xml:space="preserve">. </w:t>
      </w:r>
      <w:r w:rsidR="002B2B59" w:rsidRPr="00E41ACE">
        <w:rPr>
          <w:rFonts w:ascii="Helvetica" w:hAnsi="Helvetica"/>
          <w:color w:val="000000" w:themeColor="text1"/>
          <w:sz w:val="20"/>
          <w:szCs w:val="20"/>
          <w:shd w:val="clear" w:color="auto" w:fill="FFFFFF"/>
        </w:rPr>
        <w:t xml:space="preserve">There have been </w:t>
      </w:r>
      <w:r w:rsidRPr="00E41ACE">
        <w:rPr>
          <w:rFonts w:ascii="Helvetica" w:hAnsi="Helvetica"/>
          <w:color w:val="000000" w:themeColor="text1"/>
          <w:sz w:val="20"/>
          <w:szCs w:val="20"/>
          <w:shd w:val="clear" w:color="auto" w:fill="FFFFFF"/>
        </w:rPr>
        <w:t xml:space="preserve">large unfactored costs to </w:t>
      </w:r>
      <w:r w:rsidR="004852C6" w:rsidRPr="00E41ACE">
        <w:rPr>
          <w:rFonts w:ascii="Helvetica" w:hAnsi="Helvetica"/>
          <w:color w:val="000000" w:themeColor="text1"/>
          <w:sz w:val="20"/>
          <w:szCs w:val="20"/>
          <w:shd w:val="clear" w:color="auto" w:fill="FFFFFF"/>
        </w:rPr>
        <w:t xml:space="preserve">climate, </w:t>
      </w:r>
      <w:r w:rsidRPr="00E41ACE">
        <w:rPr>
          <w:rFonts w:ascii="Helvetica" w:hAnsi="Helvetica"/>
          <w:color w:val="000000" w:themeColor="text1"/>
          <w:sz w:val="20"/>
          <w:szCs w:val="20"/>
          <w:shd w:val="clear" w:color="auto" w:fill="FFFFFF"/>
        </w:rPr>
        <w:t xml:space="preserve">health, </w:t>
      </w:r>
      <w:r w:rsidR="004852C6" w:rsidRPr="00E41ACE">
        <w:rPr>
          <w:rFonts w:ascii="Helvetica" w:hAnsi="Helvetica"/>
          <w:color w:val="000000" w:themeColor="text1"/>
          <w:sz w:val="20"/>
          <w:szCs w:val="20"/>
          <w:shd w:val="clear" w:color="auto" w:fill="FFFFFF"/>
        </w:rPr>
        <w:t xml:space="preserve">society </w:t>
      </w:r>
      <w:r w:rsidRPr="00E41ACE">
        <w:rPr>
          <w:rFonts w:ascii="Helvetica" w:hAnsi="Helvetica"/>
          <w:color w:val="000000" w:themeColor="text1"/>
          <w:sz w:val="20"/>
          <w:szCs w:val="20"/>
          <w:shd w:val="clear" w:color="auto" w:fill="FFFFFF"/>
        </w:rPr>
        <w:t xml:space="preserve">and </w:t>
      </w:r>
      <w:r w:rsidR="004852C6" w:rsidRPr="00E41ACE">
        <w:rPr>
          <w:rFonts w:ascii="Helvetica" w:hAnsi="Helvetica"/>
          <w:color w:val="000000" w:themeColor="text1"/>
          <w:sz w:val="20"/>
          <w:szCs w:val="20"/>
          <w:shd w:val="clear" w:color="auto" w:fill="FFFFFF"/>
        </w:rPr>
        <w:t>ecosystems</w:t>
      </w:r>
      <w:r w:rsidRPr="00E41ACE">
        <w:rPr>
          <w:rFonts w:ascii="Helvetica" w:hAnsi="Helvetica"/>
          <w:color w:val="000000" w:themeColor="text1"/>
          <w:sz w:val="20"/>
          <w:szCs w:val="20"/>
          <w:shd w:val="clear" w:color="auto" w:fill="FFFFFF"/>
        </w:rPr>
        <w:t>.</w:t>
      </w:r>
      <w:r w:rsidR="00D528A7" w:rsidRPr="00E41ACE">
        <w:rPr>
          <w:rFonts w:ascii="Helvetica" w:hAnsi="Helvetica" w:cs="Calibri"/>
          <w:bCs/>
          <w:color w:val="000000" w:themeColor="text1"/>
          <w:sz w:val="20"/>
          <w:szCs w:val="20"/>
          <w:bdr w:val="none" w:sz="0" w:space="0" w:color="auto" w:frame="1"/>
        </w:rPr>
        <w:t xml:space="preserve"> </w:t>
      </w:r>
    </w:p>
    <w:p w14:paraId="2B59594D" w14:textId="77777777" w:rsidR="00AB7A21" w:rsidRPr="00E41ACE" w:rsidRDefault="00AB7A21" w:rsidP="00020636">
      <w:pPr>
        <w:rPr>
          <w:rFonts w:ascii="Helvetica" w:hAnsi="Helvetica"/>
          <w:color w:val="000000" w:themeColor="text1"/>
          <w:sz w:val="20"/>
          <w:szCs w:val="20"/>
          <w:shd w:val="clear" w:color="auto" w:fill="FFFFFF"/>
        </w:rPr>
      </w:pPr>
    </w:p>
    <w:p w14:paraId="6C38FEE5" w14:textId="1DC398F8" w:rsidR="001C3D5A" w:rsidRDefault="00C21A4E" w:rsidP="00020636">
      <w:pPr>
        <w:rPr>
          <w:rFonts w:ascii="Helvetica" w:hAnsi="Helvetica"/>
          <w:sz w:val="20"/>
          <w:szCs w:val="20"/>
        </w:rPr>
      </w:pPr>
      <w:r w:rsidRPr="00E41ACE">
        <w:rPr>
          <w:rFonts w:ascii="Helvetica" w:hAnsi="Helvetica"/>
          <w:sz w:val="20"/>
          <w:szCs w:val="20"/>
        </w:rPr>
        <w:t>Monoculture farming is</w:t>
      </w:r>
      <w:r w:rsidRPr="00E41ACE">
        <w:rPr>
          <w:rFonts w:ascii="Helvetica" w:hAnsi="Helvetica"/>
          <w:bCs/>
          <w:sz w:val="20"/>
          <w:szCs w:val="20"/>
        </w:rPr>
        <w:t xml:space="preserve"> </w:t>
      </w:r>
      <w:r w:rsidRPr="00E41ACE">
        <w:rPr>
          <w:rFonts w:ascii="Helvetica" w:hAnsi="Helvetica"/>
          <w:sz w:val="20"/>
          <w:szCs w:val="20"/>
        </w:rPr>
        <w:t>o</w:t>
      </w:r>
      <w:r w:rsidR="001C3D5A" w:rsidRPr="00E41ACE">
        <w:rPr>
          <w:rFonts w:ascii="Helvetica" w:hAnsi="Helvetica"/>
          <w:sz w:val="20"/>
          <w:szCs w:val="20"/>
        </w:rPr>
        <w:t xml:space="preserve">ne of the most practiced methods for farming </w:t>
      </w:r>
      <w:r w:rsidR="000B36C9" w:rsidRPr="00E41ACE">
        <w:rPr>
          <w:rFonts w:ascii="Helvetica" w:hAnsi="Helvetica"/>
          <w:sz w:val="20"/>
          <w:szCs w:val="20"/>
        </w:rPr>
        <w:t xml:space="preserve">and is seen as the simplest solution for increasing yields and potential efficiencies in farming. It is based on a single crop at one time in single place such as a field. This crop can be varied each year to a </w:t>
      </w:r>
      <w:r w:rsidR="006243B9" w:rsidRPr="00E41ACE">
        <w:rPr>
          <w:rFonts w:ascii="Helvetica" w:hAnsi="Helvetica"/>
          <w:sz w:val="20"/>
          <w:szCs w:val="20"/>
        </w:rPr>
        <w:t xml:space="preserve">single </w:t>
      </w:r>
      <w:r w:rsidR="000B36C9" w:rsidRPr="00E41ACE">
        <w:rPr>
          <w:rFonts w:ascii="Helvetica" w:hAnsi="Helvetica"/>
          <w:sz w:val="20"/>
          <w:szCs w:val="20"/>
        </w:rPr>
        <w:t xml:space="preserve">different </w:t>
      </w:r>
      <w:r w:rsidR="00363A62" w:rsidRPr="00E41ACE">
        <w:rPr>
          <w:rFonts w:ascii="Helvetica" w:hAnsi="Helvetica"/>
          <w:sz w:val="20"/>
          <w:szCs w:val="20"/>
        </w:rPr>
        <w:t>variety,</w:t>
      </w:r>
      <w:r w:rsidR="000B36C9" w:rsidRPr="00E41ACE">
        <w:rPr>
          <w:rFonts w:ascii="Helvetica" w:hAnsi="Helvetica"/>
          <w:sz w:val="20"/>
          <w:szCs w:val="20"/>
        </w:rPr>
        <w:t xml:space="preserve"> but the process remains constant. </w:t>
      </w:r>
      <w:r w:rsidR="00503B68" w:rsidRPr="00E41ACE">
        <w:rPr>
          <w:rFonts w:ascii="Helvetica" w:hAnsi="Helvetica"/>
          <w:sz w:val="20"/>
          <w:szCs w:val="20"/>
        </w:rPr>
        <w:t>Over time, this depletes the soil of nutrients and minerals, reduces the diversity of the soil’s microbiome, and diminishes the soil’s ability to store carbon. </w:t>
      </w:r>
    </w:p>
    <w:p w14:paraId="73D02C32" w14:textId="77777777" w:rsidR="00AB7A21" w:rsidRPr="00E41ACE" w:rsidRDefault="00AB7A21" w:rsidP="00020636">
      <w:pPr>
        <w:rPr>
          <w:rFonts w:ascii="Helvetica" w:hAnsi="Helvetica"/>
          <w:bCs/>
          <w:sz w:val="20"/>
          <w:szCs w:val="20"/>
        </w:rPr>
      </w:pPr>
    </w:p>
    <w:p w14:paraId="02F28559" w14:textId="143C6CA8" w:rsidR="000B36C9" w:rsidRDefault="000B36C9" w:rsidP="00020636">
      <w:pPr>
        <w:rPr>
          <w:rFonts w:ascii="Helvetica" w:hAnsi="Helvetica"/>
          <w:sz w:val="20"/>
          <w:szCs w:val="20"/>
        </w:rPr>
      </w:pPr>
      <w:r w:rsidRPr="00E41ACE">
        <w:rPr>
          <w:rFonts w:ascii="Helvetica" w:hAnsi="Helvetica"/>
          <w:sz w:val="20"/>
          <w:szCs w:val="20"/>
        </w:rPr>
        <w:t>The advantages of monoculture farming are maximis</w:t>
      </w:r>
      <w:r w:rsidR="003E7CCD" w:rsidRPr="00E41ACE">
        <w:rPr>
          <w:rFonts w:ascii="Helvetica" w:hAnsi="Helvetica"/>
          <w:sz w:val="20"/>
          <w:szCs w:val="20"/>
        </w:rPr>
        <w:t>ing</w:t>
      </w:r>
      <w:r w:rsidRPr="00E41ACE">
        <w:rPr>
          <w:rFonts w:ascii="Helvetica" w:hAnsi="Helvetica"/>
          <w:sz w:val="20"/>
          <w:szCs w:val="20"/>
        </w:rPr>
        <w:t xml:space="preserve"> the efficient use of space and </w:t>
      </w:r>
      <w:r w:rsidR="003E7CCD" w:rsidRPr="00E41ACE">
        <w:rPr>
          <w:rFonts w:ascii="Helvetica" w:hAnsi="Helvetica"/>
          <w:sz w:val="20"/>
          <w:szCs w:val="20"/>
        </w:rPr>
        <w:t>terrain</w:t>
      </w:r>
      <w:r w:rsidRPr="00E41ACE">
        <w:rPr>
          <w:rFonts w:ascii="Helvetica" w:hAnsi="Helvetica"/>
          <w:sz w:val="20"/>
          <w:szCs w:val="20"/>
        </w:rPr>
        <w:t xml:space="preserve"> with the climate conditions</w:t>
      </w:r>
      <w:r w:rsidR="003E7CCD" w:rsidRPr="00E41ACE">
        <w:rPr>
          <w:rFonts w:ascii="Helvetica" w:hAnsi="Helvetica"/>
          <w:sz w:val="20"/>
          <w:szCs w:val="20"/>
        </w:rPr>
        <w:t>.</w:t>
      </w:r>
      <w:r w:rsidRPr="00E41ACE">
        <w:rPr>
          <w:rFonts w:ascii="Helvetica" w:hAnsi="Helvetica"/>
          <w:sz w:val="20"/>
          <w:szCs w:val="20"/>
        </w:rPr>
        <w:t xml:space="preserve"> </w:t>
      </w:r>
      <w:r w:rsidR="003E7CCD" w:rsidRPr="00E41ACE">
        <w:rPr>
          <w:rFonts w:ascii="Helvetica" w:hAnsi="Helvetica"/>
          <w:sz w:val="20"/>
          <w:szCs w:val="20"/>
        </w:rPr>
        <w:t>C</w:t>
      </w:r>
      <w:r w:rsidRPr="00E41ACE">
        <w:rPr>
          <w:rFonts w:ascii="Helvetica" w:hAnsi="Helvetica"/>
          <w:sz w:val="20"/>
          <w:szCs w:val="20"/>
        </w:rPr>
        <w:t>rops are normally selected based upon their success in the local environment</w:t>
      </w:r>
      <w:r w:rsidR="003E7CCD" w:rsidRPr="00E41ACE">
        <w:rPr>
          <w:rFonts w:ascii="Helvetica" w:hAnsi="Helvetica"/>
          <w:sz w:val="20"/>
          <w:szCs w:val="20"/>
        </w:rPr>
        <w:t>, reducing risk and allowing easier modelling for revenues</w:t>
      </w:r>
      <w:r w:rsidRPr="00E41ACE">
        <w:rPr>
          <w:rFonts w:ascii="Helvetica" w:hAnsi="Helvetica"/>
          <w:sz w:val="20"/>
          <w:szCs w:val="20"/>
        </w:rPr>
        <w:t>.</w:t>
      </w:r>
      <w:r w:rsidR="00377EC4" w:rsidRPr="00E41ACE">
        <w:rPr>
          <w:rFonts w:ascii="Helvetica" w:hAnsi="Helvetica"/>
          <w:sz w:val="20"/>
          <w:szCs w:val="20"/>
        </w:rPr>
        <w:t xml:space="preserve"> Good examples </w:t>
      </w:r>
      <w:proofErr w:type="gramStart"/>
      <w:r w:rsidR="00377EC4" w:rsidRPr="00E41ACE">
        <w:rPr>
          <w:rFonts w:ascii="Helvetica" w:hAnsi="Helvetica"/>
          <w:sz w:val="20"/>
          <w:szCs w:val="20"/>
        </w:rPr>
        <w:t>are</w:t>
      </w:r>
      <w:r w:rsidR="008979B6" w:rsidRPr="00E41ACE">
        <w:rPr>
          <w:rFonts w:ascii="Helvetica" w:hAnsi="Helvetica"/>
          <w:sz w:val="20"/>
          <w:szCs w:val="20"/>
        </w:rPr>
        <w:t>;</w:t>
      </w:r>
      <w:proofErr w:type="gramEnd"/>
      <w:r w:rsidR="00377EC4" w:rsidRPr="00E41ACE">
        <w:rPr>
          <w:rFonts w:ascii="Helvetica" w:hAnsi="Helvetica"/>
          <w:sz w:val="20"/>
          <w:szCs w:val="20"/>
        </w:rPr>
        <w:t xml:space="preserve"> wheat grown in flat lands with sunlight and rice grown in wetlands that may not be </w:t>
      </w:r>
      <w:r w:rsidR="001A5B52" w:rsidRPr="00E41ACE">
        <w:rPr>
          <w:rFonts w:ascii="Helvetica" w:hAnsi="Helvetica"/>
          <w:sz w:val="20"/>
          <w:szCs w:val="20"/>
        </w:rPr>
        <w:t xml:space="preserve">on </w:t>
      </w:r>
      <w:r w:rsidR="00377EC4" w:rsidRPr="00E41ACE">
        <w:rPr>
          <w:rFonts w:ascii="Helvetica" w:hAnsi="Helvetica"/>
          <w:sz w:val="20"/>
          <w:szCs w:val="20"/>
        </w:rPr>
        <w:t>level</w:t>
      </w:r>
      <w:r w:rsidR="001A5B52" w:rsidRPr="00E41ACE">
        <w:rPr>
          <w:rFonts w:ascii="Helvetica" w:hAnsi="Helvetica"/>
          <w:sz w:val="20"/>
          <w:szCs w:val="20"/>
        </w:rPr>
        <w:t xml:space="preserve"> ground </w:t>
      </w:r>
      <w:r w:rsidR="008979B6" w:rsidRPr="00E41ACE">
        <w:rPr>
          <w:rFonts w:ascii="Helvetica" w:hAnsi="Helvetica"/>
          <w:sz w:val="20"/>
          <w:szCs w:val="20"/>
        </w:rPr>
        <w:t>but</w:t>
      </w:r>
      <w:r w:rsidR="001A5B52" w:rsidRPr="00E41ACE">
        <w:rPr>
          <w:rFonts w:ascii="Helvetica" w:hAnsi="Helvetica"/>
          <w:sz w:val="20"/>
          <w:szCs w:val="20"/>
        </w:rPr>
        <w:t xml:space="preserve"> can be terraced</w:t>
      </w:r>
      <w:r w:rsidR="00377EC4" w:rsidRPr="00E41ACE">
        <w:rPr>
          <w:rFonts w:ascii="Helvetica" w:hAnsi="Helvetica"/>
          <w:sz w:val="20"/>
          <w:szCs w:val="20"/>
        </w:rPr>
        <w:t>.</w:t>
      </w:r>
      <w:r w:rsidR="005527EF" w:rsidRPr="00E41ACE">
        <w:rPr>
          <w:rFonts w:ascii="Helvetica" w:hAnsi="Helvetica"/>
          <w:sz w:val="20"/>
          <w:szCs w:val="20"/>
        </w:rPr>
        <w:t xml:space="preserve"> </w:t>
      </w:r>
      <w:r w:rsidR="00EA2645" w:rsidRPr="00E41ACE">
        <w:rPr>
          <w:rFonts w:ascii="Helvetica" w:hAnsi="Helvetica"/>
          <w:sz w:val="20"/>
          <w:szCs w:val="20"/>
        </w:rPr>
        <w:t>Monoculture crops</w:t>
      </w:r>
      <w:r w:rsidR="005527EF" w:rsidRPr="00E41ACE">
        <w:rPr>
          <w:rFonts w:ascii="Helvetica" w:hAnsi="Helvetica"/>
          <w:sz w:val="20"/>
          <w:szCs w:val="20"/>
        </w:rPr>
        <w:t xml:space="preserve"> can thrive in </w:t>
      </w:r>
      <w:r w:rsidR="00EA2645" w:rsidRPr="00E41ACE">
        <w:rPr>
          <w:rFonts w:ascii="Helvetica" w:hAnsi="Helvetica"/>
          <w:sz w:val="20"/>
          <w:szCs w:val="20"/>
        </w:rPr>
        <w:t xml:space="preserve">known environments avoid complex planting times, additional </w:t>
      </w:r>
      <w:r w:rsidR="00EA2645" w:rsidRPr="00E41ACE">
        <w:rPr>
          <w:rFonts w:ascii="Helvetica" w:hAnsi="Helvetica"/>
          <w:sz w:val="20"/>
          <w:szCs w:val="20"/>
        </w:rPr>
        <w:lastRenderedPageBreak/>
        <w:t>maintenance and non-standard harvesting. Up to now</w:t>
      </w:r>
      <w:r w:rsidR="00DD5C21" w:rsidRPr="00E41ACE">
        <w:rPr>
          <w:rFonts w:ascii="Helvetica" w:hAnsi="Helvetica"/>
          <w:sz w:val="20"/>
          <w:szCs w:val="20"/>
        </w:rPr>
        <w:t>,</w:t>
      </w:r>
      <w:r w:rsidR="00EA2645" w:rsidRPr="00E41ACE">
        <w:rPr>
          <w:rFonts w:ascii="Helvetica" w:hAnsi="Helvetica"/>
          <w:sz w:val="20"/>
          <w:szCs w:val="20"/>
        </w:rPr>
        <w:t xml:space="preserve"> monoculture farming is </w:t>
      </w:r>
      <w:r w:rsidR="008909B3" w:rsidRPr="00E41ACE">
        <w:rPr>
          <w:rFonts w:ascii="Helvetica" w:hAnsi="Helvetica"/>
          <w:sz w:val="20"/>
          <w:szCs w:val="20"/>
        </w:rPr>
        <w:t>believed</w:t>
      </w:r>
      <w:r w:rsidR="00EA2645" w:rsidRPr="00E41ACE">
        <w:rPr>
          <w:rFonts w:ascii="Helvetica" w:hAnsi="Helvetica"/>
          <w:sz w:val="20"/>
          <w:szCs w:val="20"/>
        </w:rPr>
        <w:t xml:space="preserve"> to be more resistant to drought, winds and temperature changes</w:t>
      </w:r>
      <w:r w:rsidR="008909B3" w:rsidRPr="00E41ACE">
        <w:rPr>
          <w:rFonts w:ascii="Helvetica" w:hAnsi="Helvetica"/>
          <w:sz w:val="20"/>
          <w:szCs w:val="20"/>
        </w:rPr>
        <w:t xml:space="preserve">, and overall </w:t>
      </w:r>
      <w:r w:rsidR="00D5436E" w:rsidRPr="00E41ACE">
        <w:rPr>
          <w:rFonts w:ascii="Helvetica" w:hAnsi="Helvetica"/>
          <w:sz w:val="20"/>
          <w:szCs w:val="20"/>
        </w:rPr>
        <w:t xml:space="preserve">produce more crops than other </w:t>
      </w:r>
      <w:r w:rsidR="00AD2C68" w:rsidRPr="00E41ACE">
        <w:rPr>
          <w:rFonts w:ascii="Helvetica" w:hAnsi="Helvetica"/>
          <w:sz w:val="20"/>
          <w:szCs w:val="20"/>
        </w:rPr>
        <w:t xml:space="preserve">comparable </w:t>
      </w:r>
      <w:r w:rsidR="00D5436E" w:rsidRPr="00E41ACE">
        <w:rPr>
          <w:rFonts w:ascii="Helvetica" w:hAnsi="Helvetica"/>
          <w:sz w:val="20"/>
          <w:szCs w:val="20"/>
        </w:rPr>
        <w:t>systems of growing.</w:t>
      </w:r>
    </w:p>
    <w:p w14:paraId="6D21317C" w14:textId="77777777" w:rsidR="00AB7A21" w:rsidRPr="00E41ACE" w:rsidRDefault="00AB7A21" w:rsidP="00020636">
      <w:pPr>
        <w:rPr>
          <w:rFonts w:ascii="Helvetica" w:hAnsi="Helvetica"/>
          <w:sz w:val="20"/>
          <w:szCs w:val="20"/>
        </w:rPr>
      </w:pPr>
    </w:p>
    <w:p w14:paraId="55AD0154" w14:textId="3B6F30CC" w:rsidR="00B51863" w:rsidRPr="00E41ACE" w:rsidRDefault="00B51863" w:rsidP="00020636">
      <w:pPr>
        <w:rPr>
          <w:rFonts w:ascii="Helvetica" w:hAnsi="Helvetica"/>
          <w:sz w:val="20"/>
          <w:szCs w:val="20"/>
        </w:rPr>
      </w:pPr>
      <w:r w:rsidRPr="00E41ACE">
        <w:rPr>
          <w:rFonts w:ascii="Helvetica" w:hAnsi="Helvetica"/>
          <w:sz w:val="20"/>
          <w:szCs w:val="20"/>
        </w:rPr>
        <w:t xml:space="preserve">When using a monoculture model there is further opportunity to optimise the overall crop, so there is more opportunity for technology adoption that can </w:t>
      </w:r>
      <w:r w:rsidR="00D8463E" w:rsidRPr="00E41ACE">
        <w:rPr>
          <w:rFonts w:ascii="Helvetica" w:hAnsi="Helvetica"/>
          <w:sz w:val="20"/>
          <w:szCs w:val="20"/>
        </w:rPr>
        <w:t>influence</w:t>
      </w:r>
      <w:r w:rsidRPr="00E41ACE">
        <w:rPr>
          <w:rFonts w:ascii="Helvetica" w:hAnsi="Helvetica"/>
          <w:sz w:val="20"/>
          <w:szCs w:val="20"/>
        </w:rPr>
        <w:t xml:space="preserve"> the whole crop. Drones, ground sensors and satellite-driven data is </w:t>
      </w:r>
      <w:r w:rsidR="00573B08" w:rsidRPr="00E41ACE">
        <w:rPr>
          <w:rFonts w:ascii="Helvetica" w:hAnsi="Helvetica"/>
          <w:sz w:val="20"/>
          <w:szCs w:val="20"/>
        </w:rPr>
        <w:t>aimed to maximise performance, such as maximising sowing, and optimising irrigation and fertilisers</w:t>
      </w:r>
      <w:r w:rsidR="00CF6F4C" w:rsidRPr="00E41ACE">
        <w:rPr>
          <w:rFonts w:ascii="Helvetica" w:hAnsi="Helvetica"/>
          <w:sz w:val="20"/>
          <w:szCs w:val="20"/>
        </w:rPr>
        <w:t xml:space="preserve">, using </w:t>
      </w:r>
      <w:r w:rsidR="00E6029C">
        <w:rPr>
          <w:rFonts w:ascii="Helvetica" w:hAnsi="Helvetica"/>
          <w:sz w:val="20"/>
          <w:szCs w:val="20"/>
        </w:rPr>
        <w:t xml:space="preserve">low orbit </w:t>
      </w:r>
      <w:r w:rsidR="00CF6F4C" w:rsidRPr="00E41ACE">
        <w:rPr>
          <w:rFonts w:ascii="Helvetica" w:hAnsi="Helvetica"/>
          <w:sz w:val="20"/>
          <w:szCs w:val="20"/>
        </w:rPr>
        <w:t>satellite technologies recently available</w:t>
      </w:r>
      <w:r w:rsidR="00573B08" w:rsidRPr="00E41ACE">
        <w:rPr>
          <w:rFonts w:ascii="Helvetica" w:hAnsi="Helvetica"/>
          <w:sz w:val="20"/>
          <w:szCs w:val="20"/>
        </w:rPr>
        <w:t>.</w:t>
      </w:r>
      <w:r w:rsidR="00A95D37" w:rsidRPr="00E41ACE">
        <w:rPr>
          <w:rFonts w:ascii="Helvetica" w:hAnsi="Helvetica"/>
          <w:sz w:val="20"/>
          <w:szCs w:val="20"/>
        </w:rPr>
        <w:t xml:space="preserve"> </w:t>
      </w:r>
    </w:p>
    <w:p w14:paraId="644F0540" w14:textId="77777777" w:rsidR="00CC3707" w:rsidRPr="00E41ACE" w:rsidRDefault="00CC3707" w:rsidP="00020636">
      <w:pPr>
        <w:rPr>
          <w:rFonts w:ascii="Helvetica" w:hAnsi="Helvetica"/>
          <w:sz w:val="20"/>
          <w:szCs w:val="20"/>
        </w:rPr>
      </w:pPr>
    </w:p>
    <w:p w14:paraId="4B570D16" w14:textId="4809DBEB" w:rsidR="008621E6" w:rsidRPr="00E41ACE" w:rsidRDefault="00A263D6" w:rsidP="00020636">
      <w:pPr>
        <w:rPr>
          <w:rFonts w:ascii="Helvetica" w:hAnsi="Helvetica" w:cs="Calibri"/>
          <w:bCs/>
          <w:color w:val="000000"/>
          <w:sz w:val="20"/>
          <w:szCs w:val="20"/>
          <w:bdr w:val="none" w:sz="0" w:space="0" w:color="auto" w:frame="1"/>
        </w:rPr>
      </w:pPr>
      <w:r w:rsidRPr="00E41ACE">
        <w:rPr>
          <w:rFonts w:ascii="Helvetica" w:hAnsi="Helvetica"/>
          <w:sz w:val="20"/>
          <w:szCs w:val="20"/>
        </w:rPr>
        <w:t xml:space="preserve">By using labour saving devices, profits can be increased, and losses reduced. </w:t>
      </w:r>
      <w:r w:rsidR="009C5C47" w:rsidRPr="00E41ACE">
        <w:rPr>
          <w:rFonts w:ascii="Helvetica" w:hAnsi="Helvetica"/>
          <w:sz w:val="20"/>
          <w:szCs w:val="20"/>
        </w:rPr>
        <w:t>I</w:t>
      </w:r>
      <w:r w:rsidRPr="00E41ACE">
        <w:rPr>
          <w:rFonts w:ascii="Helvetica" w:hAnsi="Helvetica"/>
          <w:sz w:val="20"/>
          <w:szCs w:val="20"/>
        </w:rPr>
        <w:t>n flat</w:t>
      </w:r>
      <w:r w:rsidR="009C5C47" w:rsidRPr="00E41ACE">
        <w:rPr>
          <w:rFonts w:ascii="Helvetica" w:hAnsi="Helvetica"/>
          <w:sz w:val="20"/>
          <w:szCs w:val="20"/>
        </w:rPr>
        <w:t>, level</w:t>
      </w:r>
      <w:r w:rsidRPr="00E41ACE">
        <w:rPr>
          <w:rFonts w:ascii="Helvetica" w:hAnsi="Helvetica"/>
          <w:sz w:val="20"/>
          <w:szCs w:val="20"/>
        </w:rPr>
        <w:t xml:space="preserve"> and open fields drones and satellite technologies to operate unimpeded. Remote technologies look at specific metrics;  Crop Monitoring is </w:t>
      </w:r>
      <w:r w:rsidR="008F77B3" w:rsidRPr="00E41ACE">
        <w:rPr>
          <w:rFonts w:ascii="Helvetica" w:hAnsi="Helvetica"/>
          <w:sz w:val="20"/>
          <w:szCs w:val="20"/>
        </w:rPr>
        <w:t xml:space="preserve">currently </w:t>
      </w:r>
      <w:r w:rsidRPr="00E41ACE">
        <w:rPr>
          <w:rFonts w:ascii="Helvetica" w:hAnsi="Helvetica"/>
          <w:sz w:val="20"/>
          <w:szCs w:val="20"/>
        </w:rPr>
        <w:t>based on 5 main indices (</w:t>
      </w:r>
      <w:r w:rsidR="00AC75DA" w:rsidRPr="00E41ACE">
        <w:rPr>
          <w:rFonts w:ascii="Helvetica" w:hAnsi="Helvetica"/>
          <w:sz w:val="20"/>
          <w:szCs w:val="20"/>
        </w:rPr>
        <w:t xml:space="preserve">Normalized Difference </w:t>
      </w:r>
      <w:r w:rsidR="00AC75DA" w:rsidRPr="00E41ACE">
        <w:rPr>
          <w:rFonts w:ascii="Helvetica" w:hAnsi="Helvetica"/>
          <w:color w:val="000000" w:themeColor="text1"/>
          <w:sz w:val="20"/>
          <w:szCs w:val="20"/>
        </w:rPr>
        <w:t xml:space="preserve">Vegetation Index (NDVI) </w:t>
      </w:r>
      <w:hyperlink r:id="rId34" w:history="1">
        <w:r w:rsidR="00AC75DA" w:rsidRPr="00E41ACE">
          <w:rPr>
            <w:rStyle w:val="Hyperlink"/>
            <w:rFonts w:ascii="Helvetica" w:hAnsi="Helvetica"/>
            <w:color w:val="000000" w:themeColor="text1"/>
            <w:sz w:val="20"/>
            <w:szCs w:val="20"/>
            <w:u w:val="none"/>
          </w:rPr>
          <w:t>Modified Soil Adjusted Vegetation Index</w:t>
        </w:r>
      </w:hyperlink>
      <w:r w:rsidR="00815AAC" w:rsidRPr="00E41ACE">
        <w:rPr>
          <w:rFonts w:ascii="Helvetica" w:hAnsi="Helvetica"/>
          <w:color w:val="000000" w:themeColor="text1"/>
          <w:sz w:val="20"/>
          <w:szCs w:val="20"/>
        </w:rPr>
        <w:t xml:space="preserve"> (</w:t>
      </w:r>
      <w:r w:rsidRPr="00E41ACE">
        <w:rPr>
          <w:rFonts w:ascii="Helvetica" w:hAnsi="Helvetica"/>
          <w:color w:val="000000" w:themeColor="text1"/>
          <w:sz w:val="20"/>
          <w:szCs w:val="20"/>
        </w:rPr>
        <w:t>MSAVI</w:t>
      </w:r>
      <w:r w:rsidR="00815AAC" w:rsidRPr="00E41ACE">
        <w:rPr>
          <w:rFonts w:ascii="Helvetica" w:hAnsi="Helvetica"/>
          <w:color w:val="000000" w:themeColor="text1"/>
          <w:sz w:val="20"/>
          <w:szCs w:val="20"/>
        </w:rPr>
        <w:t>)</w:t>
      </w:r>
      <w:r w:rsidRPr="00E41ACE">
        <w:rPr>
          <w:rFonts w:ascii="Helvetica" w:hAnsi="Helvetica"/>
          <w:color w:val="000000" w:themeColor="text1"/>
          <w:sz w:val="20"/>
          <w:szCs w:val="20"/>
        </w:rPr>
        <w:t xml:space="preserve">, </w:t>
      </w:r>
      <w:r w:rsidR="00AA6259" w:rsidRPr="00E41ACE">
        <w:rPr>
          <w:rFonts w:ascii="Helvetica" w:hAnsi="Helvetica"/>
          <w:color w:val="000000" w:themeColor="text1"/>
          <w:sz w:val="20"/>
          <w:szCs w:val="20"/>
          <w:lang w:val="en"/>
        </w:rPr>
        <w:t>Normalized difference red edge index (NDRE) is a method of measuring the amount of chlorophyll in the plants.</w:t>
      </w:r>
      <w:r w:rsidR="00AA6259" w:rsidRPr="00E41ACE">
        <w:rPr>
          <w:rFonts w:ascii="Helvetica" w:hAnsi="Helvetica"/>
          <w:color w:val="000000" w:themeColor="text1"/>
          <w:sz w:val="20"/>
          <w:szCs w:val="20"/>
          <w:shd w:val="clear" w:color="auto" w:fill="FFFFFF"/>
        </w:rPr>
        <w:t xml:space="preserve"> Normalised Difference Red Edge (NDRE) </w:t>
      </w:r>
      <w:r w:rsidR="00AA6259" w:rsidRPr="00E41ACE">
        <w:rPr>
          <w:rFonts w:ascii="Helvetica" w:hAnsi="Helvetica"/>
          <w:color w:val="000000" w:themeColor="text1"/>
          <w:sz w:val="20"/>
          <w:szCs w:val="20"/>
        </w:rPr>
        <w:t>determining crop health by using the Red Edge part of the spectrum to detect changes in chlorophyll content within the leaf and through the plant canopy</w:t>
      </w:r>
      <w:r w:rsidRPr="00E41ACE">
        <w:rPr>
          <w:rFonts w:ascii="Helvetica" w:hAnsi="Helvetica"/>
          <w:color w:val="000000" w:themeColor="text1"/>
          <w:sz w:val="20"/>
          <w:szCs w:val="20"/>
        </w:rPr>
        <w:t xml:space="preserve">; each of them is more applicable to the </w:t>
      </w:r>
      <w:r w:rsidR="00651A12" w:rsidRPr="00E41ACE">
        <w:rPr>
          <w:rFonts w:ascii="Helvetica" w:hAnsi="Helvetica"/>
          <w:color w:val="000000" w:themeColor="text1"/>
          <w:sz w:val="20"/>
          <w:szCs w:val="20"/>
        </w:rPr>
        <w:t>stage</w:t>
      </w:r>
      <w:r w:rsidRPr="00E41ACE">
        <w:rPr>
          <w:rFonts w:ascii="Helvetica" w:hAnsi="Helvetica"/>
          <w:color w:val="000000" w:themeColor="text1"/>
          <w:sz w:val="20"/>
          <w:szCs w:val="20"/>
        </w:rPr>
        <w:t xml:space="preserve"> of crop development.</w:t>
      </w:r>
      <w:r w:rsidR="0061768D" w:rsidRPr="00E41ACE">
        <w:rPr>
          <w:rFonts w:ascii="Helvetica" w:hAnsi="Helvetica" w:cs="Calibri"/>
          <w:bCs/>
          <w:color w:val="000000"/>
          <w:sz w:val="20"/>
          <w:szCs w:val="20"/>
          <w:bdr w:val="none" w:sz="0" w:space="0" w:color="auto" w:frame="1"/>
        </w:rPr>
        <w:t xml:space="preserve"> </w:t>
      </w:r>
      <w:r w:rsidR="00811FDC" w:rsidRPr="00E41ACE">
        <w:rPr>
          <w:rFonts w:ascii="Helvetica" w:hAnsi="Helvetica" w:cs="Calibri"/>
          <w:color w:val="000000"/>
          <w:sz w:val="20"/>
          <w:szCs w:val="20"/>
          <w:bdr w:val="none" w:sz="0" w:space="0" w:color="auto" w:frame="1"/>
        </w:rPr>
        <w:t>This system allows for quite sophi</w:t>
      </w:r>
      <w:r w:rsidR="008C5DBD" w:rsidRPr="00E41ACE">
        <w:rPr>
          <w:rFonts w:ascii="Helvetica" w:hAnsi="Helvetica" w:cs="Calibri"/>
          <w:color w:val="000000"/>
          <w:sz w:val="20"/>
          <w:szCs w:val="20"/>
          <w:bdr w:val="none" w:sz="0" w:space="0" w:color="auto" w:frame="1"/>
        </w:rPr>
        <w:t>sti</w:t>
      </w:r>
      <w:r w:rsidR="00811FDC" w:rsidRPr="00E41ACE">
        <w:rPr>
          <w:rFonts w:ascii="Helvetica" w:hAnsi="Helvetica" w:cs="Calibri"/>
          <w:color w:val="000000"/>
          <w:sz w:val="20"/>
          <w:szCs w:val="20"/>
          <w:bdr w:val="none" w:sz="0" w:space="0" w:color="auto" w:frame="1"/>
        </w:rPr>
        <w:t>cated and detailed analysis of in-field crops</w:t>
      </w:r>
      <w:r w:rsidR="00C83350" w:rsidRPr="00E41ACE">
        <w:rPr>
          <w:rFonts w:ascii="Helvetica" w:hAnsi="Helvetica" w:cs="Calibri"/>
          <w:color w:val="000000"/>
          <w:sz w:val="20"/>
          <w:szCs w:val="20"/>
          <w:bdr w:val="none" w:sz="0" w:space="0" w:color="auto" w:frame="1"/>
        </w:rPr>
        <w:t xml:space="preserve"> and can be managed almost remotely to keep the crop under the best management possible.</w:t>
      </w:r>
    </w:p>
    <w:p w14:paraId="40F9504E" w14:textId="77777777" w:rsidR="00435FD0" w:rsidRPr="00E41ACE" w:rsidRDefault="00435FD0" w:rsidP="00020636">
      <w:pPr>
        <w:rPr>
          <w:rFonts w:ascii="Helvetica" w:hAnsi="Helvetica"/>
          <w:bCs/>
          <w:sz w:val="20"/>
          <w:szCs w:val="20"/>
        </w:rPr>
      </w:pPr>
    </w:p>
    <w:p w14:paraId="7E6995D5" w14:textId="7F2B7375" w:rsidR="00EE6130" w:rsidRPr="00E41ACE" w:rsidRDefault="00EE6130" w:rsidP="00C24FBB">
      <w:pPr>
        <w:pStyle w:val="MinorHeaders"/>
      </w:pPr>
      <w:r w:rsidRPr="00E41ACE">
        <w:t>Upcycle ingredients</w:t>
      </w:r>
    </w:p>
    <w:p w14:paraId="6B406B69" w14:textId="77777777" w:rsidR="00C24FBB" w:rsidRDefault="00C24FBB" w:rsidP="00020636">
      <w:pPr>
        <w:rPr>
          <w:rFonts w:ascii="Helvetica" w:hAnsi="Helvetica"/>
          <w:sz w:val="20"/>
          <w:szCs w:val="20"/>
        </w:rPr>
      </w:pPr>
    </w:p>
    <w:p w14:paraId="1DF9DEAE" w14:textId="6A0E61B8" w:rsidR="00421723" w:rsidRDefault="00EE6130" w:rsidP="00020636">
      <w:pPr>
        <w:rPr>
          <w:rFonts w:ascii="Helvetica" w:hAnsi="Helvetica" w:cs="Calibri"/>
          <w:color w:val="000000" w:themeColor="text1"/>
          <w:sz w:val="20"/>
          <w:szCs w:val="20"/>
          <w:shd w:val="clear" w:color="auto" w:fill="FFFFFF"/>
        </w:rPr>
      </w:pPr>
      <w:r w:rsidRPr="00E41ACE">
        <w:rPr>
          <w:rFonts w:ascii="Helvetica" w:hAnsi="Helvetica"/>
          <w:sz w:val="20"/>
          <w:szCs w:val="20"/>
        </w:rPr>
        <w:t xml:space="preserve">The circular economy is about recognising opportunities in other sectors and translating them into new applications. </w:t>
      </w:r>
      <w:r w:rsidR="004D2E84" w:rsidRPr="00E41ACE">
        <w:rPr>
          <w:rFonts w:ascii="Helvetica" w:hAnsi="Helvetica"/>
          <w:sz w:val="20"/>
          <w:szCs w:val="20"/>
        </w:rPr>
        <w:t xml:space="preserve">Crops produced initially only for oat milk </w:t>
      </w:r>
      <w:r w:rsidR="000D5F32" w:rsidRPr="00E41ACE">
        <w:rPr>
          <w:rFonts w:ascii="Helvetica" w:hAnsi="Helvetica"/>
          <w:sz w:val="20"/>
          <w:szCs w:val="20"/>
        </w:rPr>
        <w:t>production,</w:t>
      </w:r>
      <w:r w:rsidR="004D2E84" w:rsidRPr="00E41ACE">
        <w:rPr>
          <w:rFonts w:ascii="Helvetica" w:hAnsi="Helvetica"/>
          <w:sz w:val="20"/>
          <w:szCs w:val="20"/>
        </w:rPr>
        <w:t xml:space="preserve"> which is not very sustainable, by using what is left through the process, this can be converted to flour as a direct upcycle (</w:t>
      </w:r>
      <w:r w:rsidR="004D2E84" w:rsidRPr="00E41ACE">
        <w:rPr>
          <w:rFonts w:ascii="Helvetica" w:hAnsi="Helvetica"/>
          <w:color w:val="000000" w:themeColor="text1"/>
          <w:sz w:val="20"/>
          <w:szCs w:val="20"/>
        </w:rPr>
        <w:t xml:space="preserve">Renewable </w:t>
      </w:r>
      <w:r w:rsidR="004D2E84" w:rsidRPr="00E41ACE">
        <w:rPr>
          <w:rFonts w:ascii="Helvetica" w:hAnsi="Helvetica" w:cs="Calibri"/>
          <w:color w:val="000000" w:themeColor="text1"/>
          <w:sz w:val="20"/>
          <w:szCs w:val="20"/>
          <w:shd w:val="clear" w:color="auto" w:fill="FFFFFF"/>
        </w:rPr>
        <w:t>Mill)</w:t>
      </w:r>
      <w:r w:rsidR="004D2E84" w:rsidRPr="00E41ACE">
        <w:rPr>
          <w:rFonts w:ascii="Helvetica" w:hAnsi="Helvetica"/>
          <w:color w:val="000000" w:themeColor="text1"/>
          <w:sz w:val="20"/>
          <w:szCs w:val="20"/>
        </w:rPr>
        <w:t xml:space="preserve">. </w:t>
      </w:r>
      <w:r w:rsidR="000D5F32" w:rsidRPr="00E41ACE">
        <w:rPr>
          <w:rFonts w:ascii="Helvetica" w:hAnsi="Helvetica"/>
          <w:sz w:val="20"/>
          <w:szCs w:val="20"/>
        </w:rPr>
        <w:t>Also,</w:t>
      </w:r>
      <w:r w:rsidR="004D2E84" w:rsidRPr="00E41ACE">
        <w:rPr>
          <w:rFonts w:ascii="Helvetica" w:hAnsi="Helvetica"/>
          <w:sz w:val="20"/>
          <w:szCs w:val="20"/>
        </w:rPr>
        <w:t xml:space="preserve"> by collecting post-harvest residue which can be upcycled to natural sweeteners (Comet Bio)</w:t>
      </w:r>
      <w:r w:rsidR="00706BFE" w:rsidRPr="00E41ACE">
        <w:rPr>
          <w:rFonts w:ascii="Helvetica" w:hAnsi="Helvetica"/>
          <w:sz w:val="20"/>
          <w:szCs w:val="20"/>
        </w:rPr>
        <w:t xml:space="preserve"> </w:t>
      </w:r>
      <w:sdt>
        <w:sdtPr>
          <w:rPr>
            <w:rFonts w:ascii="Helvetica" w:hAnsi="Helvetica"/>
            <w:sz w:val="20"/>
            <w:szCs w:val="20"/>
          </w:rPr>
          <w:id w:val="2132750748"/>
          <w:citation/>
        </w:sdtPr>
        <w:sdtContent>
          <w:r w:rsidR="00706BFE" w:rsidRPr="00E41ACE">
            <w:rPr>
              <w:rFonts w:ascii="Helvetica" w:hAnsi="Helvetica"/>
              <w:sz w:val="20"/>
              <w:szCs w:val="20"/>
            </w:rPr>
            <w:fldChar w:fldCharType="begin"/>
          </w:r>
          <w:r w:rsidR="00706BFE" w:rsidRPr="00E41ACE">
            <w:rPr>
              <w:rFonts w:ascii="Helvetica" w:hAnsi="Helvetica"/>
              <w:sz w:val="20"/>
              <w:szCs w:val="20"/>
            </w:rPr>
            <w:instrText xml:space="preserve"> CITATION Jon22 \l 2057 </w:instrText>
          </w:r>
          <w:r w:rsidR="00706BFE" w:rsidRPr="00E41ACE">
            <w:rPr>
              <w:rFonts w:ascii="Helvetica" w:hAnsi="Helvetica"/>
              <w:sz w:val="20"/>
              <w:szCs w:val="20"/>
            </w:rPr>
            <w:fldChar w:fldCharType="separate"/>
          </w:r>
          <w:r w:rsidR="00706BFE" w:rsidRPr="00E41ACE">
            <w:rPr>
              <w:rFonts w:ascii="Helvetica" w:eastAsiaTheme="minorHAnsi" w:hAnsi="Helvetica"/>
              <w:noProof/>
              <w:sz w:val="20"/>
              <w:szCs w:val="20"/>
            </w:rPr>
            <w:t>(Ueda, 2022)</w:t>
          </w:r>
          <w:r w:rsidR="00706BFE" w:rsidRPr="00E41ACE">
            <w:rPr>
              <w:rFonts w:ascii="Helvetica" w:hAnsi="Helvetica"/>
              <w:sz w:val="20"/>
              <w:szCs w:val="20"/>
            </w:rPr>
            <w:fldChar w:fldCharType="end"/>
          </w:r>
        </w:sdtContent>
      </w:sdt>
      <w:r w:rsidR="00706BFE" w:rsidRPr="00E41ACE">
        <w:rPr>
          <w:rFonts w:ascii="Helvetica" w:hAnsi="Helvetica"/>
          <w:sz w:val="20"/>
          <w:szCs w:val="20"/>
        </w:rPr>
        <w:t>.</w:t>
      </w:r>
      <w:r w:rsidR="000A14AA" w:rsidRPr="00E41ACE">
        <w:rPr>
          <w:rFonts w:ascii="Helvetica" w:hAnsi="Helvetica" w:cs="Calibri"/>
          <w:bCs/>
          <w:color w:val="000000"/>
          <w:sz w:val="20"/>
          <w:szCs w:val="20"/>
          <w:bdr w:val="none" w:sz="0" w:space="0" w:color="auto" w:frame="1"/>
        </w:rPr>
        <w:t xml:space="preserve"> </w:t>
      </w:r>
      <w:r w:rsidRPr="00E41ACE">
        <w:rPr>
          <w:rFonts w:ascii="Helvetica" w:hAnsi="Helvetica"/>
          <w:sz w:val="20"/>
          <w:szCs w:val="20"/>
        </w:rPr>
        <w:t xml:space="preserve">Upcycled ingredients are made from ‘food products that would have not otherwise entered the human food chain, </w:t>
      </w:r>
      <w:r w:rsidR="00A400F7" w:rsidRPr="00E41ACE">
        <w:rPr>
          <w:rFonts w:ascii="Helvetica" w:hAnsi="Helvetica"/>
          <w:sz w:val="20"/>
          <w:szCs w:val="20"/>
        </w:rPr>
        <w:t>the</w:t>
      </w:r>
      <w:r w:rsidRPr="00E41ACE">
        <w:rPr>
          <w:rFonts w:ascii="Helvetica" w:hAnsi="Helvetica"/>
          <w:sz w:val="20"/>
          <w:szCs w:val="20"/>
        </w:rPr>
        <w:t xml:space="preserve"> origin is verifiable and can present a positive impact on the environment’. This involves the adaption of what was previously defined as ‘waste’ into nutritious food. </w:t>
      </w:r>
      <w:r w:rsidR="00B97F72" w:rsidRPr="00E41ACE">
        <w:rPr>
          <w:rFonts w:ascii="Helvetica" w:hAnsi="Helvetica"/>
          <w:sz w:val="20"/>
          <w:szCs w:val="20"/>
        </w:rPr>
        <w:t>If large harvests of coffee are partially re-used</w:t>
      </w:r>
      <w:r w:rsidR="00CC227D" w:rsidRPr="00E41ACE">
        <w:rPr>
          <w:rFonts w:ascii="Helvetica" w:hAnsi="Helvetica"/>
          <w:sz w:val="20"/>
          <w:szCs w:val="20"/>
        </w:rPr>
        <w:t xml:space="preserve">, it can be upcycled into other products, this has been successfully carried out by </w:t>
      </w:r>
      <w:r w:rsidR="000D5F32" w:rsidRPr="00E41ACE">
        <w:rPr>
          <w:rFonts w:ascii="Helvetica" w:hAnsi="Helvetica"/>
          <w:sz w:val="20"/>
          <w:szCs w:val="20"/>
        </w:rPr>
        <w:t>companies</w:t>
      </w:r>
      <w:r w:rsidR="00CC227D" w:rsidRPr="00E41ACE">
        <w:rPr>
          <w:rFonts w:ascii="Helvetica" w:hAnsi="Helvetica"/>
          <w:sz w:val="20"/>
          <w:szCs w:val="20"/>
        </w:rPr>
        <w:t xml:space="preserve"> like </w:t>
      </w:r>
      <w:r w:rsidR="00CC227D" w:rsidRPr="00E41ACE">
        <w:rPr>
          <w:rFonts w:ascii="Helvetica" w:hAnsi="Helvetica" w:cs="Calibri"/>
          <w:color w:val="000000" w:themeColor="text1"/>
          <w:sz w:val="20"/>
          <w:szCs w:val="20"/>
          <w:shd w:val="clear" w:color="auto" w:fill="FFFFFF"/>
        </w:rPr>
        <w:t xml:space="preserve">Coffee Cherry Company </w:t>
      </w:r>
      <w:sdt>
        <w:sdtPr>
          <w:rPr>
            <w:rFonts w:ascii="Helvetica" w:hAnsi="Helvetica"/>
            <w:sz w:val="20"/>
            <w:szCs w:val="20"/>
          </w:rPr>
          <w:id w:val="155571497"/>
          <w:citation/>
        </w:sdtPr>
        <w:sdtContent>
          <w:r w:rsidR="00BA282F" w:rsidRPr="00E41ACE">
            <w:rPr>
              <w:rFonts w:ascii="Helvetica" w:hAnsi="Helvetica"/>
              <w:sz w:val="20"/>
              <w:szCs w:val="20"/>
            </w:rPr>
            <w:fldChar w:fldCharType="begin"/>
          </w:r>
          <w:r w:rsidR="00BA282F" w:rsidRPr="00E41ACE">
            <w:rPr>
              <w:rFonts w:ascii="Helvetica" w:hAnsi="Helvetica"/>
              <w:sz w:val="20"/>
              <w:szCs w:val="20"/>
            </w:rPr>
            <w:instrText xml:space="preserve"> CITATION Tiz20 \l 2057 </w:instrText>
          </w:r>
          <w:r w:rsidR="00BA282F" w:rsidRPr="00E41ACE">
            <w:rPr>
              <w:rFonts w:ascii="Helvetica" w:hAnsi="Helvetica"/>
              <w:sz w:val="20"/>
              <w:szCs w:val="20"/>
            </w:rPr>
            <w:fldChar w:fldCharType="separate"/>
          </w:r>
          <w:r w:rsidR="00BA282F" w:rsidRPr="00E41ACE">
            <w:rPr>
              <w:rFonts w:ascii="Helvetica" w:eastAsiaTheme="minorHAnsi" w:hAnsi="Helvetica"/>
              <w:noProof/>
              <w:sz w:val="20"/>
              <w:szCs w:val="20"/>
            </w:rPr>
            <w:t>(Klingel, 2020)</w:t>
          </w:r>
          <w:r w:rsidR="00BA282F" w:rsidRPr="00E41ACE">
            <w:rPr>
              <w:rFonts w:ascii="Helvetica" w:hAnsi="Helvetica"/>
              <w:sz w:val="20"/>
              <w:szCs w:val="20"/>
            </w:rPr>
            <w:fldChar w:fldCharType="end"/>
          </w:r>
        </w:sdtContent>
      </w:sdt>
      <w:r w:rsidR="000B6868" w:rsidRPr="00E41ACE">
        <w:rPr>
          <w:rFonts w:ascii="Helvetica" w:hAnsi="Helvetica" w:cs="Calibri"/>
          <w:bCs/>
          <w:color w:val="000000"/>
          <w:sz w:val="20"/>
          <w:szCs w:val="20"/>
          <w:bdr w:val="none" w:sz="0" w:space="0" w:color="auto" w:frame="1"/>
        </w:rPr>
        <w:t xml:space="preserve"> </w:t>
      </w:r>
      <w:r w:rsidR="00CC227D" w:rsidRPr="00E41ACE">
        <w:rPr>
          <w:rFonts w:ascii="Helvetica" w:hAnsi="Helvetica" w:cs="Calibri"/>
          <w:color w:val="000000" w:themeColor="text1"/>
          <w:sz w:val="20"/>
          <w:szCs w:val="20"/>
          <w:shd w:val="clear" w:color="auto" w:fill="FFFFFF"/>
        </w:rPr>
        <w:t>and Koa.</w:t>
      </w:r>
      <w:r w:rsidRPr="00E41ACE">
        <w:rPr>
          <w:rFonts w:ascii="Helvetica" w:hAnsi="Helvetica"/>
          <w:color w:val="000000" w:themeColor="text1"/>
          <w:sz w:val="20"/>
          <w:szCs w:val="20"/>
        </w:rPr>
        <w:t xml:space="preserve"> </w:t>
      </w:r>
      <w:r w:rsidRPr="00E41ACE">
        <w:rPr>
          <w:rFonts w:ascii="Helvetica" w:hAnsi="Helvetica"/>
          <w:sz w:val="20"/>
          <w:szCs w:val="20"/>
        </w:rPr>
        <w:t>Around 28% of agricultural land is used for production of food that is never consumed together with 1.2 billion tonnes of wasted food annually valued at USD</w:t>
      </w:r>
      <w:r w:rsidR="005B1142" w:rsidRPr="00E41ACE">
        <w:rPr>
          <w:rFonts w:ascii="Helvetica" w:hAnsi="Helvetica"/>
          <w:sz w:val="20"/>
          <w:szCs w:val="20"/>
        </w:rPr>
        <w:t xml:space="preserve"> </w:t>
      </w:r>
      <w:r w:rsidRPr="00E41ACE">
        <w:rPr>
          <w:rFonts w:ascii="Helvetica" w:hAnsi="Helvetica"/>
          <w:sz w:val="20"/>
          <w:szCs w:val="20"/>
        </w:rPr>
        <w:t>370m.</w:t>
      </w:r>
      <w:r w:rsidR="00BA4792" w:rsidRPr="00E41ACE">
        <w:rPr>
          <w:rFonts w:ascii="Helvetica" w:hAnsi="Helvetica"/>
          <w:sz w:val="20"/>
          <w:szCs w:val="20"/>
        </w:rPr>
        <w:t xml:space="preserve"> </w:t>
      </w:r>
      <w:sdt>
        <w:sdtPr>
          <w:rPr>
            <w:rFonts w:ascii="Helvetica" w:hAnsi="Helvetica"/>
            <w:sz w:val="20"/>
            <w:szCs w:val="20"/>
          </w:rPr>
          <w:id w:val="-238030125"/>
          <w:citation/>
        </w:sdtPr>
        <w:sdtContent>
          <w:r w:rsidR="006D5419" w:rsidRPr="00E41ACE">
            <w:rPr>
              <w:rFonts w:ascii="Helvetica" w:hAnsi="Helvetica"/>
              <w:sz w:val="20"/>
              <w:szCs w:val="20"/>
            </w:rPr>
            <w:fldChar w:fldCharType="begin"/>
          </w:r>
          <w:r w:rsidR="006D5419" w:rsidRPr="00E41ACE">
            <w:rPr>
              <w:rFonts w:ascii="Helvetica" w:hAnsi="Helvetica"/>
              <w:sz w:val="20"/>
              <w:szCs w:val="20"/>
            </w:rPr>
            <w:instrText xml:space="preserve"> CITATION FAO23 \l 2057 </w:instrText>
          </w:r>
          <w:r w:rsidR="006D5419" w:rsidRPr="00E41ACE">
            <w:rPr>
              <w:rFonts w:ascii="Helvetica" w:hAnsi="Helvetica"/>
              <w:sz w:val="20"/>
              <w:szCs w:val="20"/>
            </w:rPr>
            <w:fldChar w:fldCharType="separate"/>
          </w:r>
          <w:r w:rsidR="006D5419" w:rsidRPr="00E41ACE">
            <w:rPr>
              <w:rFonts w:ascii="Helvetica" w:eastAsiaTheme="minorHAnsi" w:hAnsi="Helvetica"/>
              <w:noProof/>
              <w:sz w:val="20"/>
              <w:szCs w:val="20"/>
            </w:rPr>
            <w:t>(FAO, 2023)</w:t>
          </w:r>
          <w:r w:rsidR="006D5419" w:rsidRPr="00E41ACE">
            <w:rPr>
              <w:rFonts w:ascii="Helvetica" w:hAnsi="Helvetica"/>
              <w:sz w:val="20"/>
              <w:szCs w:val="20"/>
            </w:rPr>
            <w:fldChar w:fldCharType="end"/>
          </w:r>
        </w:sdtContent>
      </w:sdt>
      <w:r w:rsidR="006D5419" w:rsidRPr="00E41ACE">
        <w:rPr>
          <w:rFonts w:ascii="Helvetica" w:hAnsi="Helvetica"/>
          <w:sz w:val="20"/>
          <w:szCs w:val="20"/>
        </w:rPr>
        <w:t xml:space="preserve"> </w:t>
      </w:r>
      <w:r w:rsidR="00A400F7" w:rsidRPr="00E41ACE">
        <w:rPr>
          <w:rFonts w:ascii="Helvetica" w:hAnsi="Helvetica"/>
          <w:sz w:val="20"/>
          <w:szCs w:val="20"/>
        </w:rPr>
        <w:t>According</w:t>
      </w:r>
      <w:r w:rsidR="000A63AD" w:rsidRPr="00E41ACE">
        <w:rPr>
          <w:rFonts w:ascii="Helvetica" w:hAnsi="Helvetica"/>
          <w:sz w:val="20"/>
          <w:szCs w:val="20"/>
        </w:rPr>
        <w:t xml:space="preserve"> to Forbes, </w:t>
      </w:r>
      <w:r w:rsidR="000A63AD" w:rsidRPr="00E41ACE">
        <w:rPr>
          <w:rFonts w:ascii="Helvetica" w:hAnsi="Helvetica" w:cs="Calibri"/>
          <w:color w:val="000000" w:themeColor="text1"/>
          <w:sz w:val="20"/>
          <w:szCs w:val="20"/>
          <w:shd w:val="clear" w:color="auto" w:fill="FFFFFF"/>
        </w:rPr>
        <w:t>t</w:t>
      </w:r>
      <w:r w:rsidRPr="00E41ACE">
        <w:rPr>
          <w:rFonts w:ascii="Helvetica" w:hAnsi="Helvetica" w:cs="Calibri"/>
          <w:color w:val="000000" w:themeColor="text1"/>
          <w:sz w:val="20"/>
          <w:szCs w:val="20"/>
          <w:shd w:val="clear" w:color="auto" w:fill="FFFFFF"/>
        </w:rPr>
        <w:t xml:space="preserve">he global upcycled food market is currently worth USD 46.5 Billion in 2019, with more than 150 members of the Upcycled Food Association. </w:t>
      </w:r>
    </w:p>
    <w:p w14:paraId="72FD30EC" w14:textId="77777777" w:rsidR="00F3335E" w:rsidRDefault="00F3335E" w:rsidP="00A65B62">
      <w:pPr>
        <w:pStyle w:val="MinorHeaders"/>
      </w:pPr>
    </w:p>
    <w:p w14:paraId="46EC30B9" w14:textId="366B9E44" w:rsidR="00A65B62" w:rsidRDefault="002758CF" w:rsidP="00A65B62">
      <w:pPr>
        <w:pStyle w:val="MinorHeaders"/>
      </w:pPr>
      <w:r>
        <w:t xml:space="preserve">The UN and </w:t>
      </w:r>
      <w:r w:rsidR="00120FF3" w:rsidRPr="00E41ACE">
        <w:t xml:space="preserve">Artificial Intelligence </w:t>
      </w:r>
    </w:p>
    <w:p w14:paraId="0D52C6E3" w14:textId="3699D77A" w:rsidR="00120FF3" w:rsidRPr="00E41ACE" w:rsidRDefault="00120FF3" w:rsidP="00020636">
      <w:pPr>
        <w:pStyle w:val="NormalWeb"/>
        <w:shd w:val="clear" w:color="auto" w:fill="FFFFFF"/>
        <w:textAlignment w:val="baseline"/>
        <w:rPr>
          <w:color w:val="000000" w:themeColor="text1"/>
          <w:szCs w:val="20"/>
        </w:rPr>
      </w:pPr>
      <w:r w:rsidRPr="00E41ACE">
        <w:rPr>
          <w:color w:val="000000" w:themeColor="text1"/>
          <w:szCs w:val="20"/>
        </w:rPr>
        <w:t xml:space="preserve">The UN has set an Agenda for </w:t>
      </w:r>
      <w:r w:rsidR="00BB1A09" w:rsidRPr="00E41ACE">
        <w:rPr>
          <w:color w:val="000000" w:themeColor="text1"/>
          <w:szCs w:val="20"/>
        </w:rPr>
        <w:t>Sustainable</w:t>
      </w:r>
      <w:r w:rsidRPr="00E41ACE">
        <w:rPr>
          <w:color w:val="000000" w:themeColor="text1"/>
          <w:szCs w:val="20"/>
        </w:rPr>
        <w:t xml:space="preserve"> </w:t>
      </w:r>
      <w:r w:rsidR="00BB1A09" w:rsidRPr="00E41ACE">
        <w:rPr>
          <w:color w:val="000000" w:themeColor="text1"/>
          <w:szCs w:val="20"/>
        </w:rPr>
        <w:t>Development</w:t>
      </w:r>
      <w:r w:rsidRPr="00E41ACE">
        <w:rPr>
          <w:color w:val="000000" w:themeColor="text1"/>
          <w:szCs w:val="20"/>
        </w:rPr>
        <w:t xml:space="preserve"> Goals </w:t>
      </w:r>
      <w:r w:rsidR="00BB1A09" w:rsidRPr="00E41ACE">
        <w:rPr>
          <w:color w:val="000000" w:themeColor="text1"/>
          <w:szCs w:val="20"/>
        </w:rPr>
        <w:t xml:space="preserve">(SDG), </w:t>
      </w:r>
      <w:sdt>
        <w:sdtPr>
          <w:rPr>
            <w:szCs w:val="20"/>
          </w:rPr>
          <w:id w:val="-1690282138"/>
          <w:citation/>
        </w:sdtPr>
        <w:sdtContent>
          <w:r w:rsidR="00A2130B" w:rsidRPr="00E41ACE">
            <w:rPr>
              <w:szCs w:val="20"/>
            </w:rPr>
            <w:fldChar w:fldCharType="begin"/>
          </w:r>
          <w:r w:rsidR="00A2130B" w:rsidRPr="00E41ACE">
            <w:rPr>
              <w:szCs w:val="20"/>
            </w:rPr>
            <w:instrText xml:space="preserve">CITATION Sab21 \l 2057 </w:instrText>
          </w:r>
          <w:r w:rsidR="00A2130B" w:rsidRPr="00E41ACE">
            <w:rPr>
              <w:szCs w:val="20"/>
            </w:rPr>
            <w:fldChar w:fldCharType="separate"/>
          </w:r>
          <w:r w:rsidR="00A2130B" w:rsidRPr="00E41ACE">
            <w:rPr>
              <w:noProof/>
              <w:szCs w:val="20"/>
            </w:rPr>
            <w:t>(Weiland, 2021)</w:t>
          </w:r>
          <w:r w:rsidR="00A2130B" w:rsidRPr="00E41ACE">
            <w:rPr>
              <w:szCs w:val="20"/>
            </w:rPr>
            <w:fldChar w:fldCharType="end"/>
          </w:r>
        </w:sdtContent>
      </w:sdt>
      <w:r w:rsidR="00A2130B" w:rsidRPr="00E41ACE">
        <w:rPr>
          <w:color w:val="000000" w:themeColor="text1"/>
          <w:szCs w:val="20"/>
        </w:rPr>
        <w:t xml:space="preserve"> </w:t>
      </w:r>
      <w:r w:rsidRPr="00E41ACE">
        <w:rPr>
          <w:color w:val="000000" w:themeColor="text1"/>
          <w:szCs w:val="20"/>
        </w:rPr>
        <w:t>detailing 17 Development Goals in total they have 169 targets within them. These targets are the fundamental expected outputs from the United Nations who are leading the push for sustainability worldwide</w:t>
      </w:r>
      <w:r w:rsidR="00A25267" w:rsidRPr="00E41ACE">
        <w:rPr>
          <w:color w:val="000000" w:themeColor="text1"/>
          <w:szCs w:val="20"/>
        </w:rPr>
        <w:t>.</w:t>
      </w:r>
    </w:p>
    <w:p w14:paraId="3708DA04" w14:textId="27192E1E" w:rsidR="00120FF3" w:rsidRPr="00E41ACE" w:rsidRDefault="00120FF3" w:rsidP="00020636">
      <w:pPr>
        <w:pStyle w:val="NormalWeb"/>
        <w:shd w:val="clear" w:color="auto" w:fill="FFFFFF"/>
        <w:textAlignment w:val="baseline"/>
        <w:rPr>
          <w:color w:val="000000" w:themeColor="text1"/>
          <w:szCs w:val="20"/>
        </w:rPr>
      </w:pPr>
      <w:r w:rsidRPr="00E41ACE">
        <w:rPr>
          <w:color w:val="000000" w:themeColor="text1"/>
          <w:szCs w:val="20"/>
        </w:rPr>
        <w:t xml:space="preserve">There has been scrutiny of this through a recent academic paper that used Artificial Intelligence to test the </w:t>
      </w:r>
      <w:r w:rsidR="004D6EBA" w:rsidRPr="00E41ACE">
        <w:rPr>
          <w:color w:val="000000" w:themeColor="text1"/>
          <w:szCs w:val="20"/>
        </w:rPr>
        <w:t>validity</w:t>
      </w:r>
      <w:r w:rsidRPr="00E41ACE">
        <w:rPr>
          <w:color w:val="000000" w:themeColor="text1"/>
          <w:szCs w:val="20"/>
        </w:rPr>
        <w:t xml:space="preserve"> of the goals and see how robust the plan was. </w:t>
      </w:r>
      <w:sdt>
        <w:sdtPr>
          <w:rPr>
            <w:szCs w:val="20"/>
          </w:rPr>
          <w:id w:val="-423888988"/>
          <w:citation/>
        </w:sdtPr>
        <w:sdtContent>
          <w:r w:rsidR="006B3B9C" w:rsidRPr="00E41ACE">
            <w:rPr>
              <w:szCs w:val="20"/>
            </w:rPr>
            <w:fldChar w:fldCharType="begin"/>
          </w:r>
          <w:r w:rsidR="006B3B9C" w:rsidRPr="00E41ACE">
            <w:rPr>
              <w:szCs w:val="20"/>
            </w:rPr>
            <w:instrText xml:space="preserve"> CITATION Jos21 \l 2057 </w:instrText>
          </w:r>
          <w:r w:rsidR="006B3B9C" w:rsidRPr="00E41ACE">
            <w:rPr>
              <w:szCs w:val="20"/>
            </w:rPr>
            <w:fldChar w:fldCharType="separate"/>
          </w:r>
          <w:r w:rsidR="006B3B9C" w:rsidRPr="00E41ACE">
            <w:rPr>
              <w:noProof/>
              <w:szCs w:val="20"/>
            </w:rPr>
            <w:t>(Cowls, 2021)</w:t>
          </w:r>
          <w:r w:rsidR="006B3B9C" w:rsidRPr="00E41ACE">
            <w:rPr>
              <w:szCs w:val="20"/>
            </w:rPr>
            <w:fldChar w:fldCharType="end"/>
          </w:r>
        </w:sdtContent>
      </w:sdt>
      <w:r w:rsidR="006B3B9C" w:rsidRPr="00E41ACE">
        <w:rPr>
          <w:szCs w:val="20"/>
        </w:rPr>
        <w:t xml:space="preserve">, </w:t>
      </w:r>
      <w:sdt>
        <w:sdtPr>
          <w:rPr>
            <w:szCs w:val="20"/>
          </w:rPr>
          <w:id w:val="1498844398"/>
          <w:citation/>
        </w:sdtPr>
        <w:sdtContent>
          <w:r w:rsidR="00A45739" w:rsidRPr="00E41ACE">
            <w:rPr>
              <w:szCs w:val="20"/>
            </w:rPr>
            <w:fldChar w:fldCharType="begin"/>
          </w:r>
          <w:r w:rsidR="00A45739" w:rsidRPr="00E41ACE">
            <w:rPr>
              <w:szCs w:val="20"/>
            </w:rPr>
            <w:instrText xml:space="preserve"> CITATION Tan21 \l 2057 </w:instrText>
          </w:r>
          <w:r w:rsidR="00A45739" w:rsidRPr="00E41ACE">
            <w:rPr>
              <w:szCs w:val="20"/>
            </w:rPr>
            <w:fldChar w:fldCharType="separate"/>
          </w:r>
          <w:r w:rsidR="00A45739" w:rsidRPr="00E41ACE">
            <w:rPr>
              <w:noProof/>
              <w:szCs w:val="20"/>
            </w:rPr>
            <w:t>(Yigitcanlar, 2021)</w:t>
          </w:r>
          <w:r w:rsidR="00A45739" w:rsidRPr="00E41ACE">
            <w:rPr>
              <w:szCs w:val="20"/>
            </w:rPr>
            <w:fldChar w:fldCharType="end"/>
          </w:r>
        </w:sdtContent>
      </w:sdt>
      <w:r w:rsidR="00A45739" w:rsidRPr="00E41ACE">
        <w:rPr>
          <w:szCs w:val="20"/>
        </w:rPr>
        <w:t xml:space="preserve">, </w:t>
      </w:r>
      <w:sdt>
        <w:sdtPr>
          <w:rPr>
            <w:szCs w:val="20"/>
          </w:rPr>
          <w:id w:val="-1555683992"/>
          <w:citation/>
        </w:sdtPr>
        <w:sdtContent>
          <w:r w:rsidR="003E260D" w:rsidRPr="00E41ACE">
            <w:rPr>
              <w:szCs w:val="20"/>
            </w:rPr>
            <w:fldChar w:fldCharType="begin"/>
          </w:r>
          <w:r w:rsidR="003E260D" w:rsidRPr="00E41ACE">
            <w:rPr>
              <w:szCs w:val="20"/>
            </w:rPr>
            <w:instrText xml:space="preserve"> CITATION Wal22 \l 2057 </w:instrText>
          </w:r>
          <w:r w:rsidR="003E260D" w:rsidRPr="00E41ACE">
            <w:rPr>
              <w:szCs w:val="20"/>
            </w:rPr>
            <w:fldChar w:fldCharType="separate"/>
          </w:r>
          <w:r w:rsidR="003E260D" w:rsidRPr="00E41ACE">
            <w:rPr>
              <w:noProof/>
              <w:szCs w:val="20"/>
            </w:rPr>
            <w:t>(Filho, 2022)</w:t>
          </w:r>
          <w:r w:rsidR="003E260D" w:rsidRPr="00E41ACE">
            <w:rPr>
              <w:szCs w:val="20"/>
            </w:rPr>
            <w:fldChar w:fldCharType="end"/>
          </w:r>
        </w:sdtContent>
      </w:sdt>
      <w:r w:rsidR="008C684C" w:rsidRPr="00E41ACE">
        <w:rPr>
          <w:color w:val="000000" w:themeColor="text1"/>
          <w:szCs w:val="20"/>
        </w:rPr>
        <w:t xml:space="preserve"> </w:t>
      </w:r>
      <w:r w:rsidRPr="00E41ACE">
        <w:rPr>
          <w:color w:val="000000" w:themeColor="text1"/>
          <w:szCs w:val="20"/>
        </w:rPr>
        <w:t xml:space="preserve">Through this process of sustainability and the change required to reach these SDGs </w:t>
      </w:r>
      <w:r w:rsidR="004536FE" w:rsidRPr="00E41ACE">
        <w:rPr>
          <w:color w:val="000000" w:themeColor="text1"/>
          <w:szCs w:val="20"/>
        </w:rPr>
        <w:t>A.I. has</w:t>
      </w:r>
      <w:r w:rsidRPr="00E41ACE">
        <w:rPr>
          <w:color w:val="000000" w:themeColor="text1"/>
          <w:szCs w:val="20"/>
        </w:rPr>
        <w:t xml:space="preserve"> </w:t>
      </w:r>
      <w:r w:rsidR="00EA0E45" w:rsidRPr="00E41ACE">
        <w:rPr>
          <w:color w:val="000000" w:themeColor="text1"/>
          <w:szCs w:val="20"/>
        </w:rPr>
        <w:t>highlighted</w:t>
      </w:r>
      <w:r w:rsidRPr="00E41ACE">
        <w:rPr>
          <w:color w:val="000000" w:themeColor="text1"/>
          <w:szCs w:val="20"/>
        </w:rPr>
        <w:t xml:space="preserve"> the inequality within nations. With the replacement of existing jobs with new skilled jobs, the skills change-over always rewards the new skill sets that are required. Since the 1970’s in the US, salaries rose by around 25% for these with graduate degrees, whilst average school leavers took a 30% reduction in pay. In another dynamic people who owned businesses ended up much </w:t>
      </w:r>
      <w:r w:rsidR="004D6EBA" w:rsidRPr="00E41ACE">
        <w:rPr>
          <w:color w:val="000000" w:themeColor="text1"/>
          <w:szCs w:val="20"/>
        </w:rPr>
        <w:t>wealthier</w:t>
      </w:r>
      <w:r w:rsidRPr="00E41ACE">
        <w:rPr>
          <w:color w:val="000000" w:themeColor="text1"/>
          <w:szCs w:val="20"/>
        </w:rPr>
        <w:t xml:space="preserve"> than those who were employed in businesses, it also highlighted the wealth gap between countries</w:t>
      </w:r>
      <w:r w:rsidR="004D6EBA" w:rsidRPr="00E41ACE">
        <w:rPr>
          <w:color w:val="000000" w:themeColor="text1"/>
          <w:szCs w:val="20"/>
        </w:rPr>
        <w:t>;</w:t>
      </w:r>
      <w:r w:rsidRPr="00E41ACE">
        <w:rPr>
          <w:color w:val="000000" w:themeColor="text1"/>
          <w:szCs w:val="20"/>
        </w:rPr>
        <w:t xml:space="preserve"> we have seen evidence of this in the use of irrigation and water in developing countries versus mature wealthy countries</w:t>
      </w:r>
      <w:r w:rsidR="004D6EBA" w:rsidRPr="00E41ACE">
        <w:rPr>
          <w:color w:val="000000" w:themeColor="text1"/>
          <w:szCs w:val="20"/>
        </w:rPr>
        <w:t xml:space="preserve"> in increasing crop yields</w:t>
      </w:r>
      <w:r w:rsidRPr="00E41ACE">
        <w:rPr>
          <w:color w:val="000000" w:themeColor="text1"/>
          <w:szCs w:val="20"/>
        </w:rPr>
        <w:t xml:space="preserve">. This means that </w:t>
      </w:r>
      <w:r w:rsidR="004D6EBA" w:rsidRPr="00E41ACE">
        <w:rPr>
          <w:color w:val="000000" w:themeColor="text1"/>
          <w:szCs w:val="20"/>
        </w:rPr>
        <w:t>future</w:t>
      </w:r>
      <w:r w:rsidRPr="00E41ACE">
        <w:rPr>
          <w:color w:val="000000" w:themeColor="text1"/>
          <w:szCs w:val="20"/>
        </w:rPr>
        <w:t xml:space="preserve"> opportunities are not always </w:t>
      </w:r>
      <w:r w:rsidR="004D6EBA" w:rsidRPr="00E41ACE">
        <w:rPr>
          <w:color w:val="000000" w:themeColor="text1"/>
          <w:szCs w:val="20"/>
        </w:rPr>
        <w:t>available</w:t>
      </w:r>
      <w:r w:rsidRPr="00E41ACE">
        <w:rPr>
          <w:color w:val="000000" w:themeColor="text1"/>
          <w:szCs w:val="20"/>
        </w:rPr>
        <w:t xml:space="preserve"> for everyone </w:t>
      </w:r>
      <w:r w:rsidR="004D6EBA" w:rsidRPr="00E41ACE">
        <w:rPr>
          <w:color w:val="000000" w:themeColor="text1"/>
          <w:szCs w:val="20"/>
        </w:rPr>
        <w:t xml:space="preserve">on a level playing field </w:t>
      </w:r>
      <w:r w:rsidRPr="00E41ACE">
        <w:rPr>
          <w:color w:val="000000" w:themeColor="text1"/>
          <w:szCs w:val="20"/>
        </w:rPr>
        <w:t xml:space="preserve">which is </w:t>
      </w:r>
      <w:r w:rsidR="004D6EBA" w:rsidRPr="00E41ACE">
        <w:rPr>
          <w:color w:val="000000" w:themeColor="text1"/>
          <w:szCs w:val="20"/>
        </w:rPr>
        <w:t xml:space="preserve">always </w:t>
      </w:r>
      <w:r w:rsidRPr="00E41ACE">
        <w:rPr>
          <w:color w:val="000000" w:themeColor="text1"/>
          <w:szCs w:val="20"/>
        </w:rPr>
        <w:t>linked to access to finance</w:t>
      </w:r>
      <w:r w:rsidR="00463981" w:rsidRPr="00E41ACE">
        <w:rPr>
          <w:color w:val="000000" w:themeColor="text1"/>
          <w:szCs w:val="20"/>
        </w:rPr>
        <w:t xml:space="preserve">, </w:t>
      </w:r>
      <w:r w:rsidR="0032643B" w:rsidRPr="00E41ACE">
        <w:rPr>
          <w:color w:val="000000" w:themeColor="text1"/>
          <w:szCs w:val="20"/>
        </w:rPr>
        <w:t>penalising</w:t>
      </w:r>
      <w:r w:rsidR="00463981" w:rsidRPr="00E41ACE">
        <w:rPr>
          <w:color w:val="000000" w:themeColor="text1"/>
          <w:szCs w:val="20"/>
        </w:rPr>
        <w:t xml:space="preserve"> the </w:t>
      </w:r>
      <w:r w:rsidR="0032643B" w:rsidRPr="00E41ACE">
        <w:rPr>
          <w:color w:val="000000" w:themeColor="text1"/>
          <w:szCs w:val="20"/>
        </w:rPr>
        <w:t>poorer</w:t>
      </w:r>
      <w:r w:rsidR="00463981" w:rsidRPr="00E41ACE">
        <w:rPr>
          <w:color w:val="000000" w:themeColor="text1"/>
          <w:szCs w:val="20"/>
        </w:rPr>
        <w:t xml:space="preserve"> nations</w:t>
      </w:r>
      <w:r w:rsidRPr="00E41ACE">
        <w:rPr>
          <w:color w:val="000000" w:themeColor="text1"/>
          <w:szCs w:val="20"/>
        </w:rPr>
        <w:t>.</w:t>
      </w:r>
      <w:r w:rsidR="007469FD" w:rsidRPr="00E41ACE">
        <w:rPr>
          <w:rFonts w:cs="Calibri"/>
          <w:bCs/>
          <w:color w:val="000000"/>
          <w:szCs w:val="20"/>
          <w:bdr w:val="none" w:sz="0" w:space="0" w:color="auto" w:frame="1"/>
        </w:rPr>
        <w:t xml:space="preserve"> </w:t>
      </w:r>
    </w:p>
    <w:p w14:paraId="69A09ED9" w14:textId="29FBA547" w:rsidR="00120FF3" w:rsidRPr="00E41ACE" w:rsidRDefault="0052247C" w:rsidP="00020636">
      <w:pPr>
        <w:pStyle w:val="NormalWeb"/>
        <w:shd w:val="clear" w:color="auto" w:fill="FFFFFF"/>
        <w:textAlignment w:val="baseline"/>
        <w:rPr>
          <w:color w:val="000000" w:themeColor="text1"/>
          <w:szCs w:val="20"/>
        </w:rPr>
      </w:pPr>
      <w:r w:rsidRPr="00E41ACE">
        <w:rPr>
          <w:color w:val="000000" w:themeColor="text1"/>
          <w:szCs w:val="20"/>
        </w:rPr>
        <w:lastRenderedPageBreak/>
        <w:t>Additional</w:t>
      </w:r>
      <w:r w:rsidR="00120FF3" w:rsidRPr="00E41ACE">
        <w:rPr>
          <w:color w:val="000000" w:themeColor="text1"/>
          <w:szCs w:val="20"/>
        </w:rPr>
        <w:t xml:space="preserve"> A.I. research </w:t>
      </w:r>
      <w:r w:rsidR="002B05C5" w:rsidRPr="00E41ACE">
        <w:rPr>
          <w:color w:val="000000" w:themeColor="text1"/>
          <w:szCs w:val="20"/>
        </w:rPr>
        <w:t>revealed</w:t>
      </w:r>
      <w:r w:rsidR="00120FF3" w:rsidRPr="00E41ACE">
        <w:rPr>
          <w:color w:val="000000" w:themeColor="text1"/>
          <w:szCs w:val="20"/>
        </w:rPr>
        <w:t xml:space="preserve"> that the SDGs were </w:t>
      </w:r>
      <w:r w:rsidR="002B05C5" w:rsidRPr="00E41ACE">
        <w:rPr>
          <w:color w:val="000000" w:themeColor="text1"/>
          <w:szCs w:val="20"/>
        </w:rPr>
        <w:t xml:space="preserve">bias and </w:t>
      </w:r>
      <w:r w:rsidR="00A91CCC" w:rsidRPr="00E41ACE">
        <w:rPr>
          <w:color w:val="000000" w:themeColor="text1"/>
          <w:szCs w:val="20"/>
        </w:rPr>
        <w:t xml:space="preserve">influenced to </w:t>
      </w:r>
      <w:r w:rsidR="00120FF3" w:rsidRPr="00E41ACE">
        <w:rPr>
          <w:color w:val="000000" w:themeColor="text1"/>
          <w:szCs w:val="20"/>
        </w:rPr>
        <w:t xml:space="preserve">where they were geographically written. There was little understanding of poorer countries infrastructure and localised supply chain issues. </w:t>
      </w:r>
      <w:r w:rsidR="004D6EBA" w:rsidRPr="00E41ACE">
        <w:rPr>
          <w:color w:val="000000" w:themeColor="text1"/>
          <w:szCs w:val="20"/>
        </w:rPr>
        <w:t>Identified</w:t>
      </w:r>
      <w:r w:rsidR="00120FF3" w:rsidRPr="00E41ACE">
        <w:rPr>
          <w:color w:val="000000" w:themeColor="text1"/>
          <w:szCs w:val="20"/>
        </w:rPr>
        <w:t xml:space="preserve"> ways to automate farming solutions were based around access to capital and efficient trained workforce. The limitations of A.I. in less developed countries only highlighted the differences and caused a wider </w:t>
      </w:r>
      <w:r w:rsidR="004D6EBA" w:rsidRPr="00E41ACE">
        <w:rPr>
          <w:color w:val="000000" w:themeColor="text1"/>
          <w:szCs w:val="20"/>
        </w:rPr>
        <w:t xml:space="preserve">technology and educational </w:t>
      </w:r>
      <w:r w:rsidR="00120FF3" w:rsidRPr="00E41ACE">
        <w:rPr>
          <w:color w:val="000000" w:themeColor="text1"/>
          <w:szCs w:val="20"/>
        </w:rPr>
        <w:t>gaps</w:t>
      </w:r>
      <w:r w:rsidR="004D6EBA" w:rsidRPr="00E41ACE">
        <w:rPr>
          <w:color w:val="000000" w:themeColor="text1"/>
          <w:szCs w:val="20"/>
        </w:rPr>
        <w:t>.</w:t>
      </w:r>
      <w:r w:rsidR="00120FF3" w:rsidRPr="00E41ACE">
        <w:rPr>
          <w:color w:val="000000" w:themeColor="text1"/>
          <w:szCs w:val="20"/>
        </w:rPr>
        <w:t xml:space="preserve"> </w:t>
      </w:r>
      <w:r w:rsidR="004D6EBA" w:rsidRPr="00E41ACE">
        <w:rPr>
          <w:color w:val="000000" w:themeColor="text1"/>
          <w:szCs w:val="20"/>
        </w:rPr>
        <w:t xml:space="preserve">All </w:t>
      </w:r>
      <w:r w:rsidR="00120FF3" w:rsidRPr="00E41ACE">
        <w:rPr>
          <w:color w:val="000000" w:themeColor="text1"/>
          <w:szCs w:val="20"/>
        </w:rPr>
        <w:t xml:space="preserve">this could lead to lack of </w:t>
      </w:r>
      <w:r w:rsidR="004D6EBA" w:rsidRPr="00E41ACE">
        <w:rPr>
          <w:color w:val="000000" w:themeColor="text1"/>
          <w:szCs w:val="20"/>
        </w:rPr>
        <w:t>relevance</w:t>
      </w:r>
      <w:r w:rsidR="00120FF3" w:rsidRPr="00E41ACE">
        <w:rPr>
          <w:color w:val="000000" w:themeColor="text1"/>
          <w:szCs w:val="20"/>
        </w:rPr>
        <w:t xml:space="preserve"> for the SDGs as they are seen as not acceptable in all poorer </w:t>
      </w:r>
      <w:r w:rsidR="004D6EBA" w:rsidRPr="00E41ACE">
        <w:rPr>
          <w:color w:val="000000" w:themeColor="text1"/>
          <w:szCs w:val="20"/>
        </w:rPr>
        <w:t xml:space="preserve">working </w:t>
      </w:r>
      <w:r w:rsidR="00120FF3" w:rsidRPr="00E41ACE">
        <w:rPr>
          <w:color w:val="000000" w:themeColor="text1"/>
          <w:szCs w:val="20"/>
        </w:rPr>
        <w:t xml:space="preserve">environments by farmers in </w:t>
      </w:r>
      <w:r w:rsidR="004D6EBA" w:rsidRPr="00E41ACE">
        <w:rPr>
          <w:color w:val="000000" w:themeColor="text1"/>
          <w:szCs w:val="20"/>
        </w:rPr>
        <w:t>developing</w:t>
      </w:r>
      <w:r w:rsidR="00120FF3" w:rsidRPr="00E41ACE">
        <w:rPr>
          <w:color w:val="000000" w:themeColor="text1"/>
          <w:szCs w:val="20"/>
        </w:rPr>
        <w:t xml:space="preserve"> countries. </w:t>
      </w:r>
    </w:p>
    <w:p w14:paraId="6FFC6E5C" w14:textId="3B9746CE" w:rsidR="004F7C0D" w:rsidRPr="00264E55" w:rsidRDefault="00120FF3" w:rsidP="00264E55">
      <w:pPr>
        <w:pStyle w:val="NormalWeb"/>
        <w:shd w:val="clear" w:color="auto" w:fill="FFFFFF"/>
        <w:textAlignment w:val="baseline"/>
        <w:rPr>
          <w:rFonts w:cs="Times New Roman"/>
          <w:color w:val="000000" w:themeColor="text1"/>
          <w:szCs w:val="20"/>
        </w:rPr>
      </w:pPr>
      <w:r w:rsidRPr="00E41ACE">
        <w:rPr>
          <w:color w:val="000000" w:themeColor="text1"/>
          <w:szCs w:val="20"/>
        </w:rPr>
        <w:t xml:space="preserve">It is expected </w:t>
      </w:r>
      <w:r w:rsidR="00996F10" w:rsidRPr="00E41ACE">
        <w:rPr>
          <w:color w:val="000000" w:themeColor="text1"/>
          <w:szCs w:val="20"/>
        </w:rPr>
        <w:t xml:space="preserve">through the UN </w:t>
      </w:r>
      <w:r w:rsidRPr="00E41ACE">
        <w:rPr>
          <w:color w:val="000000" w:themeColor="text1"/>
          <w:szCs w:val="20"/>
        </w:rPr>
        <w:t xml:space="preserve">that </w:t>
      </w:r>
      <w:r w:rsidR="004D6EBA" w:rsidRPr="00E41ACE">
        <w:rPr>
          <w:color w:val="000000" w:themeColor="text1"/>
          <w:szCs w:val="20"/>
        </w:rPr>
        <w:t>through</w:t>
      </w:r>
      <w:r w:rsidRPr="00E41ACE">
        <w:rPr>
          <w:color w:val="000000" w:themeColor="text1"/>
          <w:szCs w:val="20"/>
        </w:rPr>
        <w:t xml:space="preserve"> </w:t>
      </w:r>
      <w:r w:rsidR="00184FFA" w:rsidRPr="00E41ACE">
        <w:rPr>
          <w:color w:val="000000" w:themeColor="text1"/>
          <w:szCs w:val="20"/>
        </w:rPr>
        <w:t>successful</w:t>
      </w:r>
      <w:r w:rsidRPr="00E41ACE">
        <w:rPr>
          <w:color w:val="000000" w:themeColor="text1"/>
          <w:szCs w:val="20"/>
        </w:rPr>
        <w:t xml:space="preserve"> </w:t>
      </w:r>
      <w:r w:rsidR="00184FFA" w:rsidRPr="00E41ACE">
        <w:rPr>
          <w:color w:val="000000" w:themeColor="text1"/>
          <w:szCs w:val="20"/>
        </w:rPr>
        <w:t>inclusion</w:t>
      </w:r>
      <w:r w:rsidRPr="00E41ACE">
        <w:rPr>
          <w:color w:val="000000" w:themeColor="text1"/>
          <w:szCs w:val="20"/>
        </w:rPr>
        <w:t xml:space="preserve"> of A.I. the potential benefits of a sustainable </w:t>
      </w:r>
      <w:r w:rsidR="004D6EBA" w:rsidRPr="00E41ACE">
        <w:rPr>
          <w:color w:val="000000" w:themeColor="text1"/>
          <w:szCs w:val="20"/>
        </w:rPr>
        <w:t>circular</w:t>
      </w:r>
      <w:r w:rsidRPr="00E41ACE">
        <w:rPr>
          <w:color w:val="000000" w:themeColor="text1"/>
          <w:szCs w:val="20"/>
        </w:rPr>
        <w:t xml:space="preserve"> economy could go way beyond the SDGs within this century, if universally adopted. There remains a danger that if not all nations are represented</w:t>
      </w:r>
      <w:r w:rsidR="004D6EBA" w:rsidRPr="00E41ACE">
        <w:rPr>
          <w:color w:val="000000" w:themeColor="text1"/>
          <w:szCs w:val="20"/>
        </w:rPr>
        <w:t>,</w:t>
      </w:r>
      <w:r w:rsidRPr="00E41ACE">
        <w:rPr>
          <w:color w:val="000000" w:themeColor="text1"/>
          <w:szCs w:val="20"/>
        </w:rPr>
        <w:t xml:space="preserve"> there will be a two-tiered system that will become </w:t>
      </w:r>
      <w:r w:rsidR="004D6EBA" w:rsidRPr="00E41ACE">
        <w:rPr>
          <w:color w:val="000000" w:themeColor="text1"/>
          <w:szCs w:val="20"/>
        </w:rPr>
        <w:t xml:space="preserve">even </w:t>
      </w:r>
      <w:r w:rsidRPr="00E41ACE">
        <w:rPr>
          <w:color w:val="000000" w:themeColor="text1"/>
          <w:szCs w:val="20"/>
        </w:rPr>
        <w:t>more divisive</w:t>
      </w:r>
      <w:r w:rsidR="0069610A" w:rsidRPr="00E41ACE">
        <w:rPr>
          <w:color w:val="000000" w:themeColor="text1"/>
          <w:szCs w:val="20"/>
        </w:rPr>
        <w:t xml:space="preserve"> between richer and poorer farming </w:t>
      </w:r>
      <w:r w:rsidR="00AE484A" w:rsidRPr="00E41ACE">
        <w:rPr>
          <w:color w:val="000000" w:themeColor="text1"/>
          <w:szCs w:val="20"/>
        </w:rPr>
        <w:t>participants</w:t>
      </w:r>
      <w:r w:rsidRPr="00E41ACE">
        <w:rPr>
          <w:color w:val="000000" w:themeColor="text1"/>
          <w:szCs w:val="20"/>
        </w:rPr>
        <w:t xml:space="preserve">. As A.I. becomes more important it </w:t>
      </w:r>
      <w:r w:rsidR="004D6EBA" w:rsidRPr="00E41ACE">
        <w:rPr>
          <w:color w:val="000000" w:themeColor="text1"/>
          <w:szCs w:val="20"/>
        </w:rPr>
        <w:t>could</w:t>
      </w:r>
      <w:r w:rsidRPr="00E41ACE">
        <w:rPr>
          <w:color w:val="000000" w:themeColor="text1"/>
          <w:szCs w:val="20"/>
        </w:rPr>
        <w:t xml:space="preserve"> cause larger gaps and leave many farmers stuck in uncompetitive work practice, resulting in wider </w:t>
      </w:r>
      <w:r w:rsidR="004D6EBA" w:rsidRPr="00E41ACE">
        <w:rPr>
          <w:color w:val="000000" w:themeColor="text1"/>
          <w:szCs w:val="20"/>
        </w:rPr>
        <w:t>deficiencies</w:t>
      </w:r>
      <w:r w:rsidRPr="00E41ACE">
        <w:rPr>
          <w:color w:val="000000" w:themeColor="text1"/>
          <w:szCs w:val="20"/>
        </w:rPr>
        <w:t xml:space="preserve"> for a </w:t>
      </w:r>
      <w:r w:rsidR="004D6EBA" w:rsidRPr="00E41ACE">
        <w:rPr>
          <w:color w:val="000000" w:themeColor="text1"/>
          <w:szCs w:val="20"/>
        </w:rPr>
        <w:t>circular</w:t>
      </w:r>
      <w:r w:rsidRPr="00E41ACE">
        <w:rPr>
          <w:color w:val="000000" w:themeColor="text1"/>
          <w:szCs w:val="20"/>
        </w:rPr>
        <w:t xml:space="preserve"> economy</w:t>
      </w:r>
      <w:r w:rsidR="004D6EBA" w:rsidRPr="00E41ACE">
        <w:rPr>
          <w:color w:val="000000" w:themeColor="text1"/>
          <w:szCs w:val="20"/>
        </w:rPr>
        <w:t xml:space="preserve">, affecting the whole </w:t>
      </w:r>
      <w:r w:rsidR="00F83CEB" w:rsidRPr="00E41ACE">
        <w:rPr>
          <w:color w:val="000000" w:themeColor="text1"/>
          <w:szCs w:val="20"/>
        </w:rPr>
        <w:t xml:space="preserve">larger </w:t>
      </w:r>
      <w:r w:rsidR="004D6EBA" w:rsidRPr="00E41ACE">
        <w:rPr>
          <w:color w:val="000000" w:themeColor="text1"/>
          <w:szCs w:val="20"/>
        </w:rPr>
        <w:t>circular economy model worldwide</w:t>
      </w:r>
      <w:r w:rsidRPr="00E41ACE">
        <w:rPr>
          <w:color w:val="000000" w:themeColor="text1"/>
          <w:szCs w:val="20"/>
        </w:rPr>
        <w:t>.</w:t>
      </w:r>
      <w:r w:rsidR="007B0038" w:rsidRPr="00E41ACE">
        <w:rPr>
          <w:color w:val="000000" w:themeColor="text1"/>
          <w:szCs w:val="20"/>
        </w:rPr>
        <w:t xml:space="preserve"> </w:t>
      </w:r>
      <w:sdt>
        <w:sdtPr>
          <w:rPr>
            <w:szCs w:val="20"/>
          </w:rPr>
          <w:id w:val="1542866868"/>
          <w:citation/>
        </w:sdtPr>
        <w:sdtContent>
          <w:r w:rsidR="007B0038" w:rsidRPr="00E41ACE">
            <w:rPr>
              <w:szCs w:val="20"/>
            </w:rPr>
            <w:fldChar w:fldCharType="begin"/>
          </w:r>
          <w:r w:rsidR="007B0038" w:rsidRPr="00E41ACE">
            <w:rPr>
              <w:szCs w:val="20"/>
            </w:rPr>
            <w:instrText xml:space="preserve"> CITATION Kat21 \l 2057 </w:instrText>
          </w:r>
          <w:r w:rsidR="007B0038" w:rsidRPr="00E41ACE">
            <w:rPr>
              <w:szCs w:val="20"/>
            </w:rPr>
            <w:fldChar w:fldCharType="separate"/>
          </w:r>
          <w:r w:rsidR="007B0038" w:rsidRPr="00E41ACE">
            <w:rPr>
              <w:noProof/>
              <w:szCs w:val="20"/>
            </w:rPr>
            <w:t>(Kateryna Schroeder, 2021)</w:t>
          </w:r>
          <w:r w:rsidR="007B0038" w:rsidRPr="00E41ACE">
            <w:rPr>
              <w:szCs w:val="20"/>
            </w:rPr>
            <w:fldChar w:fldCharType="end"/>
          </w:r>
        </w:sdtContent>
      </w:sdt>
      <w:r w:rsidRPr="00E41ACE">
        <w:rPr>
          <w:color w:val="000000" w:themeColor="text1"/>
          <w:szCs w:val="20"/>
        </w:rPr>
        <w:t> </w:t>
      </w:r>
    </w:p>
    <w:p w14:paraId="02FEB11A" w14:textId="2A00291F" w:rsidR="009F18D6" w:rsidRPr="00E41ACE" w:rsidRDefault="00264E55" w:rsidP="00264E55">
      <w:pPr>
        <w:pStyle w:val="Subheader0"/>
        <w:rPr>
          <w:color w:val="000000" w:themeColor="text1"/>
        </w:rPr>
      </w:pPr>
      <w:r>
        <w:t>Leading I</w:t>
      </w:r>
      <w:r w:rsidR="00DA5A38" w:rsidRPr="00E41ACE">
        <w:t>nternational</w:t>
      </w:r>
      <w:r w:rsidR="00847E92" w:rsidRPr="00E41ACE">
        <w:t xml:space="preserve"> </w:t>
      </w:r>
      <w:r w:rsidR="009F18D6" w:rsidRPr="00E41ACE">
        <w:t>innovation</w:t>
      </w:r>
      <w:r>
        <w:t>s</w:t>
      </w:r>
      <w:r w:rsidR="009F18D6" w:rsidRPr="00E41ACE">
        <w:t xml:space="preserve">  </w:t>
      </w:r>
    </w:p>
    <w:p w14:paraId="2B95F856" w14:textId="77777777" w:rsidR="003E29AC" w:rsidRPr="00E41ACE" w:rsidRDefault="003E29AC" w:rsidP="00020636">
      <w:pPr>
        <w:pStyle w:val="NormalWeb"/>
        <w:rPr>
          <w:bCs/>
          <w:color w:val="000000" w:themeColor="text1"/>
          <w:szCs w:val="20"/>
        </w:rPr>
      </w:pPr>
      <w:r w:rsidRPr="00E41ACE">
        <w:rPr>
          <w:bCs/>
          <w:color w:val="000000" w:themeColor="text1"/>
          <w:szCs w:val="20"/>
        </w:rPr>
        <w:t xml:space="preserve">‘Business-as-usual’ investment patterns would leave hundreds of million people undernourished to 2030 </w:t>
      </w:r>
    </w:p>
    <w:p w14:paraId="1B38B345" w14:textId="6D234696" w:rsidR="00314C1F" w:rsidRPr="00E41ACE" w:rsidRDefault="00314C1F" w:rsidP="00020636">
      <w:pPr>
        <w:pStyle w:val="NormalWeb"/>
        <w:rPr>
          <w:color w:val="000000" w:themeColor="text1"/>
          <w:szCs w:val="20"/>
        </w:rPr>
      </w:pPr>
      <w:r w:rsidRPr="00E41ACE">
        <w:rPr>
          <w:color w:val="000000" w:themeColor="text1"/>
          <w:szCs w:val="20"/>
        </w:rPr>
        <w:t xml:space="preserve">Work done by the International Fund for Agricultural Development (IFAD) and the World Food Programme (WFP), </w:t>
      </w:r>
      <w:r w:rsidR="00D908E7" w:rsidRPr="00E41ACE">
        <w:rPr>
          <w:color w:val="000000" w:themeColor="text1"/>
          <w:szCs w:val="20"/>
        </w:rPr>
        <w:t>projected that on current social and investment patterns, there would be no tangible progress to eradicate hunger by 2030. Between 8-10% of the world’s population would remain under-nourished by 2030.</w:t>
      </w:r>
      <w:r w:rsidR="0021727E" w:rsidRPr="00E41ACE">
        <w:rPr>
          <w:color w:val="000000" w:themeColor="text1"/>
          <w:szCs w:val="20"/>
        </w:rPr>
        <w:t xml:space="preserve"> The report also suggested that spending needed to increase </w:t>
      </w:r>
      <w:r w:rsidR="00F52BD9" w:rsidRPr="00E41ACE">
        <w:rPr>
          <w:color w:val="000000" w:themeColor="text1"/>
          <w:szCs w:val="20"/>
        </w:rPr>
        <w:t>through programmes to around USD</w:t>
      </w:r>
      <w:r w:rsidR="00FB0F03" w:rsidRPr="00E41ACE">
        <w:rPr>
          <w:color w:val="000000" w:themeColor="text1"/>
          <w:szCs w:val="20"/>
        </w:rPr>
        <w:t xml:space="preserve"> 265</w:t>
      </w:r>
      <w:r w:rsidR="00424091" w:rsidRPr="00E41ACE">
        <w:rPr>
          <w:color w:val="000000" w:themeColor="text1"/>
          <w:szCs w:val="20"/>
        </w:rPr>
        <w:t xml:space="preserve"> billion, </w:t>
      </w:r>
      <w:r w:rsidR="00182459" w:rsidRPr="00E41ACE">
        <w:rPr>
          <w:color w:val="000000" w:themeColor="text1"/>
          <w:szCs w:val="20"/>
        </w:rPr>
        <w:t xml:space="preserve">including </w:t>
      </w:r>
      <w:r w:rsidR="00424091" w:rsidRPr="00E41ACE">
        <w:rPr>
          <w:color w:val="000000" w:themeColor="text1"/>
          <w:szCs w:val="20"/>
        </w:rPr>
        <w:t>USD 67 billion for social protection schemes</w:t>
      </w:r>
      <w:r w:rsidR="003F51A7" w:rsidRPr="00E41ACE">
        <w:rPr>
          <w:color w:val="000000" w:themeColor="text1"/>
          <w:szCs w:val="20"/>
        </w:rPr>
        <w:t>, annually</w:t>
      </w:r>
      <w:r w:rsidR="00424091" w:rsidRPr="00E41ACE">
        <w:rPr>
          <w:color w:val="000000" w:themeColor="text1"/>
          <w:szCs w:val="20"/>
        </w:rPr>
        <w:t>.</w:t>
      </w:r>
      <w:r w:rsidR="00602235" w:rsidRPr="00E41ACE">
        <w:rPr>
          <w:rFonts w:cs="Calibri"/>
          <w:bCs/>
          <w:color w:val="000000"/>
          <w:szCs w:val="20"/>
          <w:bdr w:val="none" w:sz="0" w:space="0" w:color="auto" w:frame="1"/>
        </w:rPr>
        <w:t xml:space="preserve"> </w:t>
      </w:r>
    </w:p>
    <w:p w14:paraId="2E88CA13" w14:textId="5EB0EC44" w:rsidR="009769E6" w:rsidRPr="00E41ACE" w:rsidRDefault="006D7E9D" w:rsidP="00020636">
      <w:pPr>
        <w:pStyle w:val="NormalWeb"/>
        <w:shd w:val="clear" w:color="auto" w:fill="FFFFFF"/>
        <w:textAlignment w:val="baseline"/>
        <w:rPr>
          <w:rFonts w:cs="Calibri"/>
          <w:color w:val="000000" w:themeColor="text1"/>
          <w:szCs w:val="20"/>
          <w:bdr w:val="none" w:sz="0" w:space="0" w:color="auto" w:frame="1"/>
        </w:rPr>
      </w:pPr>
      <w:r w:rsidRPr="00E41ACE">
        <w:rPr>
          <w:rFonts w:cs="Calibri"/>
          <w:color w:val="000000" w:themeColor="text1"/>
          <w:szCs w:val="20"/>
          <w:bdr w:val="none" w:sz="0" w:space="0" w:color="auto" w:frame="1"/>
        </w:rPr>
        <w:t xml:space="preserve">The scale of creating a circular economy food </w:t>
      </w:r>
      <w:proofErr w:type="gramStart"/>
      <w:r w:rsidRPr="00E41ACE">
        <w:rPr>
          <w:rFonts w:cs="Calibri"/>
          <w:color w:val="000000" w:themeColor="text1"/>
          <w:szCs w:val="20"/>
          <w:bdr w:val="none" w:sz="0" w:space="0" w:color="auto" w:frame="1"/>
        </w:rPr>
        <w:t>has to</w:t>
      </w:r>
      <w:proofErr w:type="gramEnd"/>
      <w:r w:rsidRPr="00E41ACE">
        <w:rPr>
          <w:rFonts w:cs="Calibri"/>
          <w:color w:val="000000" w:themeColor="text1"/>
          <w:szCs w:val="20"/>
          <w:bdr w:val="none" w:sz="0" w:space="0" w:color="auto" w:frame="1"/>
        </w:rPr>
        <w:t xml:space="preserve"> be </w:t>
      </w:r>
      <w:r w:rsidR="00B62B97" w:rsidRPr="00E41ACE">
        <w:rPr>
          <w:rFonts w:cs="Calibri"/>
          <w:color w:val="000000" w:themeColor="text1"/>
          <w:szCs w:val="20"/>
          <w:bdr w:val="none" w:sz="0" w:space="0" w:color="auto" w:frame="1"/>
        </w:rPr>
        <w:t>considered</w:t>
      </w:r>
      <w:r w:rsidRPr="00E41ACE">
        <w:rPr>
          <w:rFonts w:cs="Calibri"/>
          <w:color w:val="000000" w:themeColor="text1"/>
          <w:szCs w:val="20"/>
          <w:bdr w:val="none" w:sz="0" w:space="0" w:color="auto" w:frame="1"/>
        </w:rPr>
        <w:t xml:space="preserve"> Internationally. As with everything that </w:t>
      </w:r>
      <w:r w:rsidR="00723036" w:rsidRPr="00E41ACE">
        <w:rPr>
          <w:rFonts w:cs="Calibri"/>
          <w:color w:val="000000" w:themeColor="text1"/>
          <w:szCs w:val="20"/>
          <w:bdr w:val="none" w:sz="0" w:space="0" w:color="auto" w:frame="1"/>
        </w:rPr>
        <w:t>requires</w:t>
      </w:r>
      <w:r w:rsidRPr="00E41ACE">
        <w:rPr>
          <w:rFonts w:cs="Calibri"/>
          <w:color w:val="000000" w:themeColor="text1"/>
          <w:szCs w:val="20"/>
          <w:bdr w:val="none" w:sz="0" w:space="0" w:color="auto" w:frame="1"/>
        </w:rPr>
        <w:t xml:space="preserve"> change, the ability to </w:t>
      </w:r>
      <w:r w:rsidR="00102D4D" w:rsidRPr="00E41ACE">
        <w:rPr>
          <w:rFonts w:cs="Calibri"/>
          <w:color w:val="000000" w:themeColor="text1"/>
          <w:szCs w:val="20"/>
          <w:bdr w:val="none" w:sz="0" w:space="0" w:color="auto" w:frame="1"/>
        </w:rPr>
        <w:t xml:space="preserve">manage </w:t>
      </w:r>
      <w:r w:rsidRPr="00E41ACE">
        <w:rPr>
          <w:rFonts w:cs="Calibri"/>
          <w:color w:val="000000" w:themeColor="text1"/>
          <w:szCs w:val="20"/>
          <w:bdr w:val="none" w:sz="0" w:space="0" w:color="auto" w:frame="1"/>
        </w:rPr>
        <w:t xml:space="preserve">change progressively needs </w:t>
      </w:r>
      <w:r w:rsidR="005257C6" w:rsidRPr="00E41ACE">
        <w:rPr>
          <w:rFonts w:cs="Calibri"/>
          <w:color w:val="000000" w:themeColor="text1"/>
          <w:szCs w:val="20"/>
          <w:bdr w:val="none" w:sz="0" w:space="0" w:color="auto" w:frame="1"/>
        </w:rPr>
        <w:t xml:space="preserve">careful </w:t>
      </w:r>
      <w:r w:rsidRPr="00E41ACE">
        <w:rPr>
          <w:rFonts w:cs="Calibri"/>
          <w:color w:val="000000" w:themeColor="text1"/>
          <w:szCs w:val="20"/>
          <w:bdr w:val="none" w:sz="0" w:space="0" w:color="auto" w:frame="1"/>
        </w:rPr>
        <w:t xml:space="preserve">planning. The food we eat affects everyone on the planet and cannot fail without catastrophic consequences. Agreements and legislation must combine with private </w:t>
      </w:r>
      <w:r w:rsidR="00B62B97" w:rsidRPr="00E41ACE">
        <w:rPr>
          <w:rFonts w:cs="Calibri"/>
          <w:color w:val="000000" w:themeColor="text1"/>
          <w:szCs w:val="20"/>
          <w:bdr w:val="none" w:sz="0" w:space="0" w:color="auto" w:frame="1"/>
        </w:rPr>
        <w:t>funding,</w:t>
      </w:r>
      <w:r w:rsidRPr="00E41ACE">
        <w:rPr>
          <w:rFonts w:cs="Calibri"/>
          <w:color w:val="000000" w:themeColor="text1"/>
          <w:szCs w:val="20"/>
          <w:bdr w:val="none" w:sz="0" w:space="0" w:color="auto" w:frame="1"/>
        </w:rPr>
        <w:t xml:space="preserve"> which currently </w:t>
      </w:r>
      <w:r w:rsidR="00F83CEB" w:rsidRPr="00E41ACE">
        <w:rPr>
          <w:rFonts w:cs="Calibri"/>
          <w:color w:val="000000" w:themeColor="text1"/>
          <w:szCs w:val="20"/>
          <w:bdr w:val="none" w:sz="0" w:space="0" w:color="auto" w:frame="1"/>
        </w:rPr>
        <w:t xml:space="preserve">largely </w:t>
      </w:r>
      <w:r w:rsidRPr="00E41ACE">
        <w:rPr>
          <w:rFonts w:cs="Calibri"/>
          <w:color w:val="000000" w:themeColor="text1"/>
          <w:szCs w:val="20"/>
          <w:bdr w:val="none" w:sz="0" w:space="0" w:color="auto" w:frame="1"/>
        </w:rPr>
        <w:t>remain</w:t>
      </w:r>
      <w:r w:rsidR="00F83CEB" w:rsidRPr="00E41ACE">
        <w:rPr>
          <w:rFonts w:cs="Calibri"/>
          <w:color w:val="000000" w:themeColor="text1"/>
          <w:szCs w:val="20"/>
          <w:bdr w:val="none" w:sz="0" w:space="0" w:color="auto" w:frame="1"/>
        </w:rPr>
        <w:t>s</w:t>
      </w:r>
      <w:r w:rsidRPr="00E41ACE">
        <w:rPr>
          <w:rFonts w:cs="Calibri"/>
          <w:color w:val="000000" w:themeColor="text1"/>
          <w:szCs w:val="20"/>
          <w:bdr w:val="none" w:sz="0" w:space="0" w:color="auto" w:frame="1"/>
        </w:rPr>
        <w:t xml:space="preserve"> locked into monoculture farming and profit based growing systems. </w:t>
      </w:r>
    </w:p>
    <w:p w14:paraId="3D4694E5" w14:textId="57E64133" w:rsidR="00A274EC" w:rsidRDefault="00A274EC" w:rsidP="00A274EC">
      <w:pPr>
        <w:rPr>
          <w:rFonts w:ascii="Helvetica" w:hAnsi="Helvetica"/>
          <w:color w:val="000000" w:themeColor="text1"/>
          <w:sz w:val="20"/>
          <w:szCs w:val="20"/>
        </w:rPr>
      </w:pPr>
      <w:r w:rsidRPr="00E41ACE">
        <w:rPr>
          <w:rFonts w:ascii="Helvetica" w:hAnsi="Helvetica" w:cs="Calibri"/>
          <w:color w:val="000000" w:themeColor="text1"/>
          <w:sz w:val="20"/>
          <w:szCs w:val="20"/>
          <w:bdr w:val="none" w:sz="0" w:space="0" w:color="auto" w:frame="1"/>
        </w:rPr>
        <w:t>Monoculture farming</w:t>
      </w:r>
      <w:r w:rsidRPr="00E41ACE">
        <w:rPr>
          <w:rFonts w:ascii="Helvetica" w:hAnsi="Helvetica"/>
          <w:color w:val="000000" w:themeColor="text1"/>
          <w:sz w:val="20"/>
          <w:szCs w:val="20"/>
        </w:rPr>
        <w:t xml:space="preserve"> technologies are now backed by corporate investors including the Bill and Melinda Gates Foundation and CDC Group, an example of the application of this technology is </w:t>
      </w:r>
      <w:proofErr w:type="spellStart"/>
      <w:r w:rsidRPr="00E41ACE">
        <w:rPr>
          <w:rFonts w:ascii="Helvetica" w:hAnsi="Helvetica"/>
          <w:color w:val="000000" w:themeColor="text1"/>
          <w:sz w:val="20"/>
          <w:szCs w:val="20"/>
        </w:rPr>
        <w:t>Cropin</w:t>
      </w:r>
      <w:proofErr w:type="spellEnd"/>
      <w:r w:rsidRPr="00E41ACE">
        <w:rPr>
          <w:rFonts w:ascii="Helvetica" w:hAnsi="Helvetica"/>
          <w:color w:val="000000" w:themeColor="text1"/>
          <w:sz w:val="20"/>
          <w:szCs w:val="20"/>
        </w:rPr>
        <w:t>. </w:t>
      </w:r>
      <w:sdt>
        <w:sdtPr>
          <w:rPr>
            <w:rFonts w:ascii="Helvetica" w:hAnsi="Helvetica"/>
            <w:sz w:val="20"/>
            <w:szCs w:val="20"/>
          </w:rPr>
          <w:id w:val="-1944606670"/>
          <w:citation/>
        </w:sdtPr>
        <w:sdtContent>
          <w:r w:rsidRPr="00E41ACE">
            <w:rPr>
              <w:rFonts w:ascii="Helvetica" w:hAnsi="Helvetica"/>
              <w:sz w:val="20"/>
              <w:szCs w:val="20"/>
            </w:rPr>
            <w:fldChar w:fldCharType="begin"/>
          </w:r>
          <w:r w:rsidRPr="00E41ACE">
            <w:rPr>
              <w:rFonts w:ascii="Helvetica" w:hAnsi="Helvetica"/>
              <w:sz w:val="20"/>
              <w:szCs w:val="20"/>
            </w:rPr>
            <w:instrText xml:space="preserve"> CITATION Kis20 \l 2057 </w:instrText>
          </w:r>
          <w:r w:rsidRPr="00E41ACE">
            <w:rPr>
              <w:rFonts w:ascii="Helvetica" w:hAnsi="Helvetica"/>
              <w:sz w:val="20"/>
              <w:szCs w:val="20"/>
            </w:rPr>
            <w:fldChar w:fldCharType="separate"/>
          </w:r>
          <w:r w:rsidRPr="00E41ACE">
            <w:rPr>
              <w:rFonts w:ascii="Helvetica" w:eastAsiaTheme="minorHAnsi" w:hAnsi="Helvetica"/>
              <w:noProof/>
              <w:sz w:val="20"/>
              <w:szCs w:val="20"/>
            </w:rPr>
            <w:t>(Swain, 2020)</w:t>
          </w:r>
          <w:r w:rsidRPr="00E41ACE">
            <w:rPr>
              <w:rFonts w:ascii="Helvetica" w:hAnsi="Helvetica"/>
              <w:sz w:val="20"/>
              <w:szCs w:val="20"/>
            </w:rPr>
            <w:fldChar w:fldCharType="end"/>
          </w:r>
        </w:sdtContent>
      </w:sdt>
      <w:r w:rsidRPr="00E41ACE">
        <w:rPr>
          <w:rFonts w:ascii="Helvetica" w:hAnsi="Helvetica" w:cs="Calibri"/>
          <w:bCs/>
          <w:color w:val="000000"/>
          <w:sz w:val="20"/>
          <w:szCs w:val="20"/>
          <w:bdr w:val="none" w:sz="0" w:space="0" w:color="auto" w:frame="1"/>
        </w:rPr>
        <w:t xml:space="preserve"> </w:t>
      </w:r>
      <w:r w:rsidRPr="00E41ACE">
        <w:rPr>
          <w:rFonts w:ascii="Helvetica" w:hAnsi="Helvetica"/>
          <w:color w:val="000000" w:themeColor="text1"/>
          <w:sz w:val="20"/>
          <w:szCs w:val="20"/>
        </w:rPr>
        <w:t xml:space="preserve">Digitising the agricultural industry, </w:t>
      </w:r>
      <w:proofErr w:type="spellStart"/>
      <w:r w:rsidRPr="00E41ACE">
        <w:rPr>
          <w:rFonts w:ascii="Helvetica" w:hAnsi="Helvetica"/>
          <w:color w:val="000000" w:themeColor="text1"/>
          <w:sz w:val="20"/>
          <w:szCs w:val="20"/>
        </w:rPr>
        <w:t>Cropin’s</w:t>
      </w:r>
      <w:proofErr w:type="spellEnd"/>
      <w:r w:rsidRPr="00E41ACE">
        <w:rPr>
          <w:rFonts w:ascii="Helvetica" w:hAnsi="Helvetica"/>
          <w:color w:val="000000" w:themeColor="text1"/>
          <w:sz w:val="20"/>
          <w:szCs w:val="20"/>
        </w:rPr>
        <w:t xml:space="preserve"> products are used in 92 countries, partnering with over 250 B2B customers and successful digitising of over 26 million acres of agricultural landscapes. </w:t>
      </w:r>
      <w:proofErr w:type="spellStart"/>
      <w:r w:rsidRPr="00E41ACE">
        <w:rPr>
          <w:rFonts w:ascii="Helvetica" w:hAnsi="Helvetica"/>
          <w:color w:val="000000" w:themeColor="text1"/>
          <w:sz w:val="20"/>
          <w:szCs w:val="20"/>
        </w:rPr>
        <w:t>Cropin</w:t>
      </w:r>
      <w:proofErr w:type="spellEnd"/>
      <w:r w:rsidRPr="00E41ACE">
        <w:rPr>
          <w:rFonts w:ascii="Helvetica" w:hAnsi="Helvetica"/>
          <w:color w:val="000000" w:themeColor="text1"/>
          <w:sz w:val="20"/>
          <w:szCs w:val="20"/>
        </w:rPr>
        <w:t xml:space="preserve"> appears to hold the world’s largest crop knowledge for over 500 crops and 10,000 crop varieties. </w:t>
      </w:r>
      <w:r w:rsidR="00894F2E">
        <w:rPr>
          <w:rFonts w:ascii="Helvetica" w:hAnsi="Helvetica"/>
          <w:color w:val="000000" w:themeColor="text1"/>
          <w:sz w:val="20"/>
          <w:szCs w:val="20"/>
        </w:rPr>
        <w:t xml:space="preserve">For now, tested </w:t>
      </w:r>
      <w:r w:rsidRPr="00E41ACE">
        <w:rPr>
          <w:rFonts w:ascii="Helvetica" w:hAnsi="Helvetica"/>
          <w:color w:val="000000" w:themeColor="text1"/>
          <w:sz w:val="20"/>
          <w:szCs w:val="20"/>
        </w:rPr>
        <w:t xml:space="preserve">technology appears limited to </w:t>
      </w:r>
      <w:r w:rsidR="00EC7BE6">
        <w:rPr>
          <w:rFonts w:ascii="Helvetica" w:hAnsi="Helvetica"/>
          <w:color w:val="000000" w:themeColor="text1"/>
          <w:sz w:val="20"/>
          <w:szCs w:val="20"/>
        </w:rPr>
        <w:t>un</w:t>
      </w:r>
      <w:r w:rsidRPr="00E41ACE">
        <w:rPr>
          <w:rFonts w:ascii="Helvetica" w:hAnsi="Helvetica"/>
          <w:color w:val="000000" w:themeColor="text1"/>
          <w:sz w:val="20"/>
          <w:szCs w:val="20"/>
        </w:rPr>
        <w:t>sustainable farm</w:t>
      </w:r>
      <w:r w:rsidR="00EC7BE6">
        <w:rPr>
          <w:rFonts w:ascii="Helvetica" w:hAnsi="Helvetica"/>
          <w:color w:val="000000" w:themeColor="text1"/>
          <w:sz w:val="20"/>
          <w:szCs w:val="20"/>
        </w:rPr>
        <w:t>ing</w:t>
      </w:r>
      <w:r w:rsidRPr="00E41ACE">
        <w:rPr>
          <w:rFonts w:ascii="Helvetica" w:hAnsi="Helvetica"/>
          <w:color w:val="000000" w:themeColor="text1"/>
          <w:sz w:val="20"/>
          <w:szCs w:val="20"/>
        </w:rPr>
        <w:t xml:space="preserve">; it does not answer sustainability’s wider questions about future farming and the approach is very much based upon monoculture volumes of crops in wide repetitive cultivation – it does not identify the potential inclusion of regenerative farming. </w:t>
      </w:r>
    </w:p>
    <w:p w14:paraId="37601F43" w14:textId="77777777" w:rsidR="00C06D32" w:rsidRPr="00E41ACE" w:rsidRDefault="00C06D32" w:rsidP="00A274EC">
      <w:pPr>
        <w:rPr>
          <w:rFonts w:ascii="Helvetica" w:hAnsi="Helvetica"/>
          <w:color w:val="000000" w:themeColor="text1"/>
          <w:sz w:val="20"/>
          <w:szCs w:val="20"/>
        </w:rPr>
      </w:pPr>
    </w:p>
    <w:p w14:paraId="6506E264" w14:textId="4FF73C3F" w:rsidR="00A274EC" w:rsidRPr="00E41ACE" w:rsidRDefault="00A274EC" w:rsidP="00A67AE1">
      <w:pPr>
        <w:rPr>
          <w:rFonts w:ascii="Helvetica" w:hAnsi="Helvetica"/>
          <w:color w:val="000000" w:themeColor="text1"/>
          <w:sz w:val="20"/>
          <w:szCs w:val="20"/>
        </w:rPr>
      </w:pPr>
      <w:r w:rsidRPr="00E41ACE">
        <w:rPr>
          <w:rFonts w:ascii="Helvetica" w:hAnsi="Helvetica"/>
          <w:color w:val="000000" w:themeColor="text1"/>
          <w:sz w:val="20"/>
          <w:szCs w:val="20"/>
        </w:rPr>
        <w:t xml:space="preserve">In more recent press release it appears that Alphabet part of Google have been working on a more advanced and integrated approach to aggrotech called Mineral </w:t>
      </w:r>
      <w:sdt>
        <w:sdtPr>
          <w:rPr>
            <w:rFonts w:ascii="Helvetica" w:hAnsi="Helvetica"/>
            <w:sz w:val="20"/>
            <w:szCs w:val="20"/>
          </w:rPr>
          <w:id w:val="287714086"/>
          <w:citation/>
        </w:sdtPr>
        <w:sdtContent>
          <w:r w:rsidRPr="00E41ACE">
            <w:rPr>
              <w:rFonts w:ascii="Helvetica" w:hAnsi="Helvetica"/>
              <w:sz w:val="20"/>
              <w:szCs w:val="20"/>
            </w:rPr>
            <w:fldChar w:fldCharType="begin"/>
          </w:r>
          <w:r w:rsidRPr="00E41ACE">
            <w:rPr>
              <w:rFonts w:ascii="Helvetica" w:hAnsi="Helvetica"/>
              <w:sz w:val="20"/>
              <w:szCs w:val="20"/>
            </w:rPr>
            <w:instrText xml:space="preserve">CITATION NIC20 \l 2057 </w:instrText>
          </w:r>
          <w:r w:rsidRPr="00E41ACE">
            <w:rPr>
              <w:rFonts w:ascii="Helvetica" w:hAnsi="Helvetica"/>
              <w:sz w:val="20"/>
              <w:szCs w:val="20"/>
            </w:rPr>
            <w:fldChar w:fldCharType="separate"/>
          </w:r>
          <w:r w:rsidRPr="00E41ACE">
            <w:rPr>
              <w:rFonts w:ascii="Helvetica" w:eastAsiaTheme="minorHAnsi" w:hAnsi="Helvetica"/>
              <w:noProof/>
              <w:sz w:val="20"/>
              <w:szCs w:val="20"/>
            </w:rPr>
            <w:t>(Statt, 2020)</w:t>
          </w:r>
          <w:r w:rsidRPr="00E41ACE">
            <w:rPr>
              <w:rFonts w:ascii="Helvetica" w:hAnsi="Helvetica"/>
              <w:sz w:val="20"/>
              <w:szCs w:val="20"/>
            </w:rPr>
            <w:fldChar w:fldCharType="end"/>
          </w:r>
        </w:sdtContent>
      </w:sdt>
      <w:r w:rsidRPr="00E41ACE">
        <w:rPr>
          <w:rFonts w:ascii="Helvetica" w:hAnsi="Helvetica"/>
          <w:sz w:val="20"/>
          <w:szCs w:val="20"/>
        </w:rPr>
        <w:t>.</w:t>
      </w:r>
      <w:r w:rsidRPr="00E41ACE">
        <w:rPr>
          <w:rFonts w:ascii="Helvetica" w:hAnsi="Helvetica"/>
          <w:color w:val="000000" w:themeColor="text1"/>
          <w:sz w:val="20"/>
          <w:szCs w:val="20"/>
        </w:rPr>
        <w:t xml:space="preserve"> This involves the next stages of understanding some of the more complex issues around the diversity of agriculture; as currently no business digitally, has all the data in one place.</w:t>
      </w:r>
      <w:r w:rsidRPr="00E41ACE">
        <w:rPr>
          <w:rFonts w:ascii="Helvetica" w:hAnsi="Helvetica" w:cs="Calibri"/>
          <w:bCs/>
          <w:color w:val="000000"/>
          <w:sz w:val="20"/>
          <w:szCs w:val="20"/>
          <w:bdr w:val="none" w:sz="0" w:space="0" w:color="auto" w:frame="1"/>
        </w:rPr>
        <w:t xml:space="preserve"> </w:t>
      </w:r>
    </w:p>
    <w:p w14:paraId="39FBB01E" w14:textId="77777777" w:rsidR="003D090E" w:rsidRDefault="006D7E9D" w:rsidP="00020636">
      <w:pPr>
        <w:pStyle w:val="NormalWeb"/>
        <w:shd w:val="clear" w:color="auto" w:fill="FFFFFF"/>
        <w:textAlignment w:val="baseline"/>
        <w:rPr>
          <w:rFonts w:cs="Calibri"/>
          <w:bCs/>
          <w:color w:val="000000"/>
          <w:szCs w:val="20"/>
          <w:bdr w:val="none" w:sz="0" w:space="0" w:color="auto" w:frame="1"/>
        </w:rPr>
      </w:pPr>
      <w:r w:rsidRPr="00E41ACE">
        <w:rPr>
          <w:rFonts w:cs="Calibri"/>
          <w:color w:val="000000" w:themeColor="text1"/>
          <w:szCs w:val="20"/>
          <w:bdr w:val="none" w:sz="0" w:space="0" w:color="auto" w:frame="1"/>
        </w:rPr>
        <w:t xml:space="preserve">The only way to create a diversion </w:t>
      </w:r>
      <w:r w:rsidR="008A6D78" w:rsidRPr="00E41ACE">
        <w:rPr>
          <w:rFonts w:cs="Calibri"/>
          <w:color w:val="000000" w:themeColor="text1"/>
          <w:szCs w:val="20"/>
          <w:bdr w:val="none" w:sz="0" w:space="0" w:color="auto" w:frame="1"/>
        </w:rPr>
        <w:t>into</w:t>
      </w:r>
      <w:r w:rsidRPr="00E41ACE">
        <w:rPr>
          <w:rFonts w:cs="Calibri"/>
          <w:color w:val="000000" w:themeColor="text1"/>
          <w:szCs w:val="20"/>
          <w:bdr w:val="none" w:sz="0" w:space="0" w:color="auto" w:frame="1"/>
        </w:rPr>
        <w:t xml:space="preserve"> investment is by providing a replicable</w:t>
      </w:r>
      <w:r w:rsidR="00402F8D" w:rsidRPr="00E41ACE">
        <w:rPr>
          <w:rFonts w:cs="Calibri"/>
          <w:color w:val="000000" w:themeColor="text1"/>
          <w:szCs w:val="20"/>
          <w:bdr w:val="none" w:sz="0" w:space="0" w:color="auto" w:frame="1"/>
        </w:rPr>
        <w:t>, inclusive</w:t>
      </w:r>
      <w:r w:rsidRPr="00E41ACE">
        <w:rPr>
          <w:rFonts w:cs="Calibri"/>
          <w:color w:val="000000" w:themeColor="text1"/>
          <w:szCs w:val="20"/>
          <w:bdr w:val="none" w:sz="0" w:space="0" w:color="auto" w:frame="1"/>
        </w:rPr>
        <w:t xml:space="preserve"> and yet diverse enough framework to </w:t>
      </w:r>
      <w:r w:rsidR="008A6D78" w:rsidRPr="00E41ACE">
        <w:rPr>
          <w:rFonts w:cs="Calibri"/>
          <w:color w:val="000000" w:themeColor="text1"/>
          <w:szCs w:val="20"/>
          <w:bdr w:val="none" w:sz="0" w:space="0" w:color="auto" w:frame="1"/>
        </w:rPr>
        <w:t>accept and implement</w:t>
      </w:r>
      <w:r w:rsidRPr="00E41ACE">
        <w:rPr>
          <w:rFonts w:cs="Calibri"/>
          <w:color w:val="000000" w:themeColor="text1"/>
          <w:szCs w:val="20"/>
          <w:bdr w:val="none" w:sz="0" w:space="0" w:color="auto" w:frame="1"/>
        </w:rPr>
        <w:t xml:space="preserve"> a circular economy. </w:t>
      </w:r>
      <w:r w:rsidR="00E11735" w:rsidRPr="00E41ACE">
        <w:rPr>
          <w:rFonts w:cs="Calibri"/>
          <w:color w:val="000000" w:themeColor="text1"/>
          <w:szCs w:val="20"/>
          <w:bdr w:val="none" w:sz="0" w:space="0" w:color="auto" w:frame="1"/>
        </w:rPr>
        <w:t>Waiting for world consensus</w:t>
      </w:r>
      <w:r w:rsidRPr="00E41ACE">
        <w:rPr>
          <w:rFonts w:cs="Calibri"/>
          <w:color w:val="000000" w:themeColor="text1"/>
          <w:szCs w:val="20"/>
          <w:bdr w:val="none" w:sz="0" w:space="0" w:color="auto" w:frame="1"/>
        </w:rPr>
        <w:t xml:space="preserve"> </w:t>
      </w:r>
      <w:r w:rsidR="00E11735" w:rsidRPr="00E41ACE">
        <w:rPr>
          <w:rFonts w:cs="Calibri"/>
          <w:color w:val="000000" w:themeColor="text1"/>
          <w:szCs w:val="20"/>
          <w:bdr w:val="none" w:sz="0" w:space="0" w:color="auto" w:frame="1"/>
        </w:rPr>
        <w:t xml:space="preserve">will </w:t>
      </w:r>
      <w:r w:rsidR="00402F8D" w:rsidRPr="00E41ACE">
        <w:rPr>
          <w:rFonts w:cs="Calibri"/>
          <w:color w:val="000000" w:themeColor="text1"/>
          <w:szCs w:val="20"/>
          <w:bdr w:val="none" w:sz="0" w:space="0" w:color="auto" w:frame="1"/>
        </w:rPr>
        <w:t>probably lead to</w:t>
      </w:r>
      <w:r w:rsidR="00E11735" w:rsidRPr="00E41ACE">
        <w:rPr>
          <w:rFonts w:cs="Calibri"/>
          <w:color w:val="000000" w:themeColor="text1"/>
          <w:szCs w:val="20"/>
          <w:bdr w:val="none" w:sz="0" w:space="0" w:color="auto" w:frame="1"/>
        </w:rPr>
        <w:t xml:space="preserve"> </w:t>
      </w:r>
      <w:r w:rsidR="00A75C00" w:rsidRPr="00E41ACE">
        <w:rPr>
          <w:rFonts w:cs="Calibri"/>
          <w:color w:val="000000" w:themeColor="text1"/>
          <w:szCs w:val="20"/>
          <w:bdr w:val="none" w:sz="0" w:space="0" w:color="auto" w:frame="1"/>
        </w:rPr>
        <w:t>collective</w:t>
      </w:r>
      <w:r w:rsidR="008A6D78" w:rsidRPr="00E41ACE">
        <w:rPr>
          <w:rFonts w:cs="Calibri"/>
          <w:color w:val="000000" w:themeColor="text1"/>
          <w:szCs w:val="20"/>
          <w:bdr w:val="none" w:sz="0" w:space="0" w:color="auto" w:frame="1"/>
        </w:rPr>
        <w:t xml:space="preserve"> failure</w:t>
      </w:r>
      <w:r w:rsidRPr="00E41ACE">
        <w:rPr>
          <w:rFonts w:cs="Calibri"/>
          <w:color w:val="000000" w:themeColor="text1"/>
          <w:szCs w:val="20"/>
          <w:bdr w:val="none" w:sz="0" w:space="0" w:color="auto" w:frame="1"/>
        </w:rPr>
        <w:t xml:space="preserve"> </w:t>
      </w:r>
      <w:r w:rsidR="00E11735" w:rsidRPr="00E41ACE">
        <w:rPr>
          <w:rFonts w:cs="Calibri"/>
          <w:color w:val="000000" w:themeColor="text1"/>
          <w:szCs w:val="20"/>
          <w:bdr w:val="none" w:sz="0" w:space="0" w:color="auto" w:frame="1"/>
        </w:rPr>
        <w:t>by</w:t>
      </w:r>
      <w:r w:rsidRPr="00E41ACE">
        <w:rPr>
          <w:rFonts w:cs="Calibri"/>
          <w:color w:val="000000" w:themeColor="text1"/>
          <w:szCs w:val="20"/>
          <w:bdr w:val="none" w:sz="0" w:space="0" w:color="auto" w:frame="1"/>
        </w:rPr>
        <w:t xml:space="preserve"> </w:t>
      </w:r>
      <w:r w:rsidR="00A75C00" w:rsidRPr="00E41ACE">
        <w:rPr>
          <w:rFonts w:cs="Calibri"/>
          <w:color w:val="000000" w:themeColor="text1"/>
          <w:szCs w:val="20"/>
          <w:bdr w:val="none" w:sz="0" w:space="0" w:color="auto" w:frame="1"/>
        </w:rPr>
        <w:t xml:space="preserve">mass </w:t>
      </w:r>
      <w:r w:rsidR="008A6D78" w:rsidRPr="00E41ACE">
        <w:rPr>
          <w:rFonts w:cs="Calibri"/>
          <w:color w:val="000000" w:themeColor="text1"/>
          <w:szCs w:val="20"/>
          <w:bdr w:val="none" w:sz="0" w:space="0" w:color="auto" w:frame="1"/>
        </w:rPr>
        <w:t>inaction</w:t>
      </w:r>
      <w:r w:rsidR="00E11735" w:rsidRPr="00E41ACE">
        <w:rPr>
          <w:rFonts w:cs="Calibri"/>
          <w:color w:val="000000" w:themeColor="text1"/>
          <w:szCs w:val="20"/>
          <w:bdr w:val="none" w:sz="0" w:space="0" w:color="auto" w:frame="1"/>
        </w:rPr>
        <w:t xml:space="preserve">; a </w:t>
      </w:r>
      <w:r w:rsidR="00FC631F" w:rsidRPr="00E41ACE">
        <w:rPr>
          <w:rFonts w:cs="Calibri"/>
          <w:color w:val="000000" w:themeColor="text1"/>
          <w:szCs w:val="20"/>
          <w:bdr w:val="none" w:sz="0" w:space="0" w:color="auto" w:frame="1"/>
        </w:rPr>
        <w:t xml:space="preserve">much </w:t>
      </w:r>
      <w:r w:rsidRPr="00E41ACE">
        <w:rPr>
          <w:rFonts w:cs="Calibri"/>
          <w:color w:val="000000" w:themeColor="text1"/>
          <w:szCs w:val="20"/>
          <w:bdr w:val="none" w:sz="0" w:space="0" w:color="auto" w:frame="1"/>
        </w:rPr>
        <w:t xml:space="preserve">greater </w:t>
      </w:r>
      <w:r w:rsidR="00E11735" w:rsidRPr="00E41ACE">
        <w:rPr>
          <w:rFonts w:cs="Calibri"/>
          <w:color w:val="000000" w:themeColor="text1"/>
          <w:szCs w:val="20"/>
          <w:bdr w:val="none" w:sz="0" w:space="0" w:color="auto" w:frame="1"/>
        </w:rPr>
        <w:t xml:space="preserve">threat </w:t>
      </w:r>
      <w:r w:rsidR="00A75C00" w:rsidRPr="00E41ACE">
        <w:rPr>
          <w:rFonts w:cs="Calibri"/>
          <w:color w:val="000000" w:themeColor="text1"/>
          <w:szCs w:val="20"/>
          <w:bdr w:val="none" w:sz="0" w:space="0" w:color="auto" w:frame="1"/>
        </w:rPr>
        <w:t xml:space="preserve">than starting and </w:t>
      </w:r>
      <w:r w:rsidR="00A75C00" w:rsidRPr="00E41ACE">
        <w:rPr>
          <w:rFonts w:cs="Calibri"/>
          <w:color w:val="000000" w:themeColor="text1"/>
          <w:szCs w:val="20"/>
          <w:bdr w:val="none" w:sz="0" w:space="0" w:color="auto" w:frame="1"/>
        </w:rPr>
        <w:lastRenderedPageBreak/>
        <w:t xml:space="preserve">allowing </w:t>
      </w:r>
      <w:r w:rsidR="00402F8D" w:rsidRPr="00E41ACE">
        <w:rPr>
          <w:rFonts w:cs="Calibri"/>
          <w:color w:val="000000" w:themeColor="text1"/>
          <w:szCs w:val="20"/>
          <w:bdr w:val="none" w:sz="0" w:space="0" w:color="auto" w:frame="1"/>
        </w:rPr>
        <w:t xml:space="preserve">quick </w:t>
      </w:r>
      <w:r w:rsidR="005B5D5C" w:rsidRPr="00E41ACE">
        <w:rPr>
          <w:rFonts w:cs="Calibri"/>
          <w:color w:val="000000" w:themeColor="text1"/>
          <w:szCs w:val="20"/>
          <w:bdr w:val="none" w:sz="0" w:space="0" w:color="auto" w:frame="1"/>
        </w:rPr>
        <w:t xml:space="preserve">projects </w:t>
      </w:r>
      <w:r w:rsidR="00402F8D" w:rsidRPr="00E41ACE">
        <w:rPr>
          <w:rFonts w:cs="Calibri"/>
          <w:color w:val="000000" w:themeColor="text1"/>
          <w:szCs w:val="20"/>
          <w:bdr w:val="none" w:sz="0" w:space="0" w:color="auto" w:frame="1"/>
        </w:rPr>
        <w:t xml:space="preserve">to </w:t>
      </w:r>
      <w:r w:rsidR="005F11A9" w:rsidRPr="00E41ACE">
        <w:rPr>
          <w:rFonts w:cs="Calibri"/>
          <w:color w:val="000000" w:themeColor="text1"/>
          <w:szCs w:val="20"/>
          <w:bdr w:val="none" w:sz="0" w:space="0" w:color="auto" w:frame="1"/>
        </w:rPr>
        <w:t>fail or</w:t>
      </w:r>
      <w:r w:rsidR="005B5D5C" w:rsidRPr="00E41ACE">
        <w:rPr>
          <w:rFonts w:cs="Calibri"/>
          <w:color w:val="000000" w:themeColor="text1"/>
          <w:szCs w:val="20"/>
          <w:bdr w:val="none" w:sz="0" w:space="0" w:color="auto" w:frame="1"/>
        </w:rPr>
        <w:t xml:space="preserve"> succeed </w:t>
      </w:r>
      <w:r w:rsidRPr="00E41ACE">
        <w:rPr>
          <w:rFonts w:cs="Calibri"/>
          <w:color w:val="000000" w:themeColor="text1"/>
          <w:szCs w:val="20"/>
          <w:bdr w:val="none" w:sz="0" w:space="0" w:color="auto" w:frame="1"/>
        </w:rPr>
        <w:t xml:space="preserve">along the way. Working with like-minded </w:t>
      </w:r>
      <w:r w:rsidR="002456F5" w:rsidRPr="00E41ACE">
        <w:rPr>
          <w:rFonts w:cs="Calibri"/>
          <w:color w:val="000000" w:themeColor="text1"/>
          <w:szCs w:val="20"/>
          <w:bdr w:val="none" w:sz="0" w:space="0" w:color="auto" w:frame="1"/>
        </w:rPr>
        <w:t xml:space="preserve">international </w:t>
      </w:r>
      <w:r w:rsidRPr="00E41ACE">
        <w:rPr>
          <w:rFonts w:cs="Calibri"/>
          <w:color w:val="000000" w:themeColor="text1"/>
          <w:szCs w:val="20"/>
          <w:bdr w:val="none" w:sz="0" w:space="0" w:color="auto" w:frame="1"/>
        </w:rPr>
        <w:t xml:space="preserve">partners will be critical in getting this started. The EU is currently the largest provider of agricultural products in the world, </w:t>
      </w:r>
      <w:sdt>
        <w:sdtPr>
          <w:rPr>
            <w:szCs w:val="20"/>
          </w:rPr>
          <w:id w:val="-1086076381"/>
          <w:citation/>
        </w:sdtPr>
        <w:sdtContent>
          <w:r w:rsidR="005F11A9" w:rsidRPr="00E41ACE">
            <w:rPr>
              <w:szCs w:val="20"/>
            </w:rPr>
            <w:fldChar w:fldCharType="begin"/>
          </w:r>
          <w:r w:rsidR="005F11A9" w:rsidRPr="00E41ACE">
            <w:rPr>
              <w:szCs w:val="20"/>
            </w:rPr>
            <w:instrText xml:space="preserve"> CITATION EU22 \l 2057 </w:instrText>
          </w:r>
          <w:r w:rsidR="005F11A9" w:rsidRPr="00E41ACE">
            <w:rPr>
              <w:szCs w:val="20"/>
            </w:rPr>
            <w:fldChar w:fldCharType="separate"/>
          </w:r>
          <w:r w:rsidR="005F11A9" w:rsidRPr="00E41ACE">
            <w:rPr>
              <w:noProof/>
              <w:szCs w:val="20"/>
            </w:rPr>
            <w:t>(EU, 2022)</w:t>
          </w:r>
          <w:r w:rsidR="005F11A9" w:rsidRPr="00E41ACE">
            <w:rPr>
              <w:szCs w:val="20"/>
            </w:rPr>
            <w:fldChar w:fldCharType="end"/>
          </w:r>
        </w:sdtContent>
      </w:sdt>
      <w:r w:rsidR="005F11A9" w:rsidRPr="00E41ACE">
        <w:rPr>
          <w:rFonts w:cs="Calibri"/>
          <w:color w:val="000000" w:themeColor="text1"/>
          <w:szCs w:val="20"/>
          <w:bdr w:val="none" w:sz="0" w:space="0" w:color="auto" w:frame="1"/>
        </w:rPr>
        <w:t xml:space="preserve"> </w:t>
      </w:r>
      <w:r w:rsidRPr="00E41ACE">
        <w:rPr>
          <w:rFonts w:cs="Calibri"/>
          <w:color w:val="000000" w:themeColor="text1"/>
          <w:szCs w:val="20"/>
          <w:bdr w:val="none" w:sz="0" w:space="0" w:color="auto" w:frame="1"/>
        </w:rPr>
        <w:t xml:space="preserve">Japan has reached </w:t>
      </w:r>
      <w:r w:rsidR="00E214F5" w:rsidRPr="00E41ACE">
        <w:rPr>
          <w:rFonts w:cs="Calibri"/>
          <w:color w:val="000000" w:themeColor="text1"/>
          <w:szCs w:val="20"/>
          <w:bdr w:val="none" w:sz="0" w:space="0" w:color="auto" w:frame="1"/>
        </w:rPr>
        <w:t xml:space="preserve">recent </w:t>
      </w:r>
      <w:r w:rsidRPr="00E41ACE">
        <w:rPr>
          <w:rFonts w:cs="Calibri"/>
          <w:color w:val="000000" w:themeColor="text1"/>
          <w:szCs w:val="20"/>
          <w:bdr w:val="none" w:sz="0" w:space="0" w:color="auto" w:frame="1"/>
        </w:rPr>
        <w:t>agreements with the EU around co-operation and the development of regeneratively produced goods</w:t>
      </w:r>
      <w:r w:rsidR="000C02AA" w:rsidRPr="00E41ACE">
        <w:rPr>
          <w:rFonts w:cs="Calibri"/>
          <w:color w:val="000000" w:themeColor="text1"/>
          <w:szCs w:val="20"/>
          <w:bdr w:val="none" w:sz="0" w:space="0" w:color="auto" w:frame="1"/>
        </w:rPr>
        <w:t>, including wine, cheese and wider farming</w:t>
      </w:r>
      <w:r w:rsidRPr="00E41ACE">
        <w:rPr>
          <w:rFonts w:cs="Calibri"/>
          <w:color w:val="000000" w:themeColor="text1"/>
          <w:szCs w:val="20"/>
          <w:bdr w:val="none" w:sz="0" w:space="0" w:color="auto" w:frame="1"/>
        </w:rPr>
        <w:t>.</w:t>
      </w:r>
      <w:r w:rsidR="00035316" w:rsidRPr="00E41ACE">
        <w:rPr>
          <w:rFonts w:cs="Calibri"/>
          <w:bCs/>
          <w:color w:val="000000"/>
          <w:szCs w:val="20"/>
          <w:bdr w:val="none" w:sz="0" w:space="0" w:color="auto" w:frame="1"/>
        </w:rPr>
        <w:t xml:space="preserve"> </w:t>
      </w:r>
    </w:p>
    <w:p w14:paraId="4B751AE8" w14:textId="1FE1F188" w:rsidR="00D145E5" w:rsidRPr="00E41ACE" w:rsidRDefault="006D7E9D" w:rsidP="00020636">
      <w:pPr>
        <w:pStyle w:val="NormalWeb"/>
        <w:shd w:val="clear" w:color="auto" w:fill="FFFFFF"/>
        <w:textAlignment w:val="baseline"/>
        <w:rPr>
          <w:rFonts w:cs="Calibri"/>
          <w:color w:val="000000" w:themeColor="text1"/>
          <w:szCs w:val="20"/>
          <w:bdr w:val="none" w:sz="0" w:space="0" w:color="auto" w:frame="1"/>
        </w:rPr>
      </w:pPr>
      <w:r w:rsidRPr="00E41ACE">
        <w:rPr>
          <w:rFonts w:cs="Calibri"/>
          <w:color w:val="000000" w:themeColor="text1"/>
          <w:szCs w:val="20"/>
          <w:bdr w:val="none" w:sz="0" w:space="0" w:color="auto" w:frame="1"/>
        </w:rPr>
        <w:t xml:space="preserve">On a wider scale the opportunity to achieve </w:t>
      </w:r>
      <w:r w:rsidR="00E214F5" w:rsidRPr="00E41ACE">
        <w:rPr>
          <w:rFonts w:cs="Calibri"/>
          <w:color w:val="000000" w:themeColor="text1"/>
          <w:szCs w:val="20"/>
          <w:bdr w:val="none" w:sz="0" w:space="0" w:color="auto" w:frame="1"/>
        </w:rPr>
        <w:t xml:space="preserve">structured </w:t>
      </w:r>
      <w:proofErr w:type="spellStart"/>
      <w:r w:rsidR="00E214F5" w:rsidRPr="00E41ACE">
        <w:rPr>
          <w:rFonts w:cs="Calibri"/>
          <w:color w:val="000000" w:themeColor="text1"/>
          <w:szCs w:val="20"/>
          <w:bdr w:val="none" w:sz="0" w:space="0" w:color="auto" w:frame="1"/>
        </w:rPr>
        <w:t>agro</w:t>
      </w:r>
      <w:proofErr w:type="spellEnd"/>
      <w:r w:rsidR="00E214F5" w:rsidRPr="00E41ACE">
        <w:rPr>
          <w:rFonts w:cs="Calibri"/>
          <w:color w:val="000000" w:themeColor="text1"/>
          <w:szCs w:val="20"/>
          <w:bdr w:val="none" w:sz="0" w:space="0" w:color="auto" w:frame="1"/>
        </w:rPr>
        <w:t xml:space="preserve">-tech </w:t>
      </w:r>
      <w:r w:rsidRPr="00E41ACE">
        <w:rPr>
          <w:rFonts w:cs="Calibri"/>
          <w:color w:val="000000" w:themeColor="text1"/>
          <w:szCs w:val="20"/>
          <w:bdr w:val="none" w:sz="0" w:space="0" w:color="auto" w:frame="1"/>
        </w:rPr>
        <w:t xml:space="preserve">collaboration </w:t>
      </w:r>
      <w:r w:rsidR="00D02719" w:rsidRPr="00E41ACE">
        <w:rPr>
          <w:rFonts w:cs="Calibri"/>
          <w:color w:val="000000" w:themeColor="text1"/>
          <w:szCs w:val="20"/>
          <w:bdr w:val="none" w:sz="0" w:space="0" w:color="auto" w:frame="1"/>
        </w:rPr>
        <w:t>internationally</w:t>
      </w:r>
      <w:r w:rsidRPr="00E41ACE">
        <w:rPr>
          <w:rFonts w:cs="Calibri"/>
          <w:color w:val="000000" w:themeColor="text1"/>
          <w:szCs w:val="20"/>
          <w:bdr w:val="none" w:sz="0" w:space="0" w:color="auto" w:frame="1"/>
        </w:rPr>
        <w:t xml:space="preserve"> remains largely unexplored</w:t>
      </w:r>
      <w:r w:rsidR="000C02AA" w:rsidRPr="00E41ACE">
        <w:rPr>
          <w:rFonts w:cs="Calibri"/>
          <w:color w:val="000000" w:themeColor="text1"/>
          <w:szCs w:val="20"/>
          <w:bdr w:val="none" w:sz="0" w:space="0" w:color="auto" w:frame="1"/>
        </w:rPr>
        <w:t>.</w:t>
      </w:r>
      <w:r w:rsidR="00E214F5" w:rsidRPr="00E41ACE">
        <w:rPr>
          <w:rFonts w:cs="Calibri"/>
          <w:color w:val="000000" w:themeColor="text1"/>
          <w:szCs w:val="20"/>
          <w:bdr w:val="none" w:sz="0" w:space="0" w:color="auto" w:frame="1"/>
        </w:rPr>
        <w:t xml:space="preserve"> </w:t>
      </w:r>
      <w:r w:rsidR="000C02AA" w:rsidRPr="00E41ACE">
        <w:rPr>
          <w:rFonts w:cs="Calibri"/>
          <w:color w:val="000000" w:themeColor="text1"/>
          <w:szCs w:val="20"/>
          <w:bdr w:val="none" w:sz="0" w:space="0" w:color="auto" w:frame="1"/>
        </w:rPr>
        <w:t>U</w:t>
      </w:r>
      <w:r w:rsidR="00E214F5" w:rsidRPr="00E41ACE">
        <w:rPr>
          <w:rFonts w:cs="Calibri"/>
          <w:color w:val="000000" w:themeColor="text1"/>
          <w:szCs w:val="20"/>
          <w:bdr w:val="none" w:sz="0" w:space="0" w:color="auto" w:frame="1"/>
        </w:rPr>
        <w:t xml:space="preserve">nlike </w:t>
      </w:r>
      <w:r w:rsidR="00871DF1" w:rsidRPr="00E41ACE">
        <w:rPr>
          <w:rFonts w:cs="Calibri"/>
          <w:color w:val="000000" w:themeColor="text1"/>
          <w:szCs w:val="20"/>
          <w:bdr w:val="none" w:sz="0" w:space="0" w:color="auto" w:frame="1"/>
        </w:rPr>
        <w:t>potentially</w:t>
      </w:r>
      <w:r w:rsidR="002A12C4" w:rsidRPr="00E41ACE">
        <w:rPr>
          <w:rFonts w:cs="Calibri"/>
          <w:color w:val="000000" w:themeColor="text1"/>
          <w:szCs w:val="20"/>
          <w:bdr w:val="none" w:sz="0" w:space="0" w:color="auto" w:frame="1"/>
        </w:rPr>
        <w:t xml:space="preserve"> lucrative sectors</w:t>
      </w:r>
      <w:r w:rsidR="00E214F5" w:rsidRPr="00E41ACE">
        <w:rPr>
          <w:rFonts w:cs="Calibri"/>
          <w:color w:val="000000" w:themeColor="text1"/>
          <w:szCs w:val="20"/>
          <w:bdr w:val="none" w:sz="0" w:space="0" w:color="auto" w:frame="1"/>
        </w:rPr>
        <w:t xml:space="preserve"> such as space and energy</w:t>
      </w:r>
      <w:r w:rsidR="000C02AA" w:rsidRPr="00E41ACE">
        <w:rPr>
          <w:rFonts w:cs="Calibri"/>
          <w:color w:val="000000" w:themeColor="text1"/>
          <w:szCs w:val="20"/>
          <w:bdr w:val="none" w:sz="0" w:space="0" w:color="auto" w:frame="1"/>
        </w:rPr>
        <w:t xml:space="preserve">, the issue of food has been wrapped up within other sectors and </w:t>
      </w:r>
      <w:r w:rsidR="007C0CA5" w:rsidRPr="00E41ACE">
        <w:rPr>
          <w:rFonts w:cs="Calibri"/>
          <w:color w:val="000000" w:themeColor="text1"/>
          <w:szCs w:val="20"/>
          <w:bdr w:val="none" w:sz="0" w:space="0" w:color="auto" w:frame="1"/>
        </w:rPr>
        <w:t xml:space="preserve">only </w:t>
      </w:r>
      <w:r w:rsidR="000C02AA" w:rsidRPr="00E41ACE">
        <w:rPr>
          <w:rFonts w:cs="Calibri"/>
          <w:color w:val="000000" w:themeColor="text1"/>
          <w:szCs w:val="20"/>
          <w:bdr w:val="none" w:sz="0" w:space="0" w:color="auto" w:frame="1"/>
        </w:rPr>
        <w:t>remains as a framework consideration.</w:t>
      </w:r>
      <w:r w:rsidRPr="00E41ACE">
        <w:rPr>
          <w:rFonts w:cs="Calibri"/>
          <w:color w:val="000000" w:themeColor="text1"/>
          <w:szCs w:val="20"/>
          <w:bdr w:val="none" w:sz="0" w:space="0" w:color="auto" w:frame="1"/>
        </w:rPr>
        <w:t xml:space="preserve"> </w:t>
      </w:r>
      <w:r w:rsidR="00D84C60" w:rsidRPr="00E41ACE">
        <w:rPr>
          <w:rFonts w:cs="Calibri"/>
          <w:color w:val="000000" w:themeColor="text1"/>
          <w:szCs w:val="20"/>
          <w:bdr w:val="none" w:sz="0" w:space="0" w:color="auto" w:frame="1"/>
        </w:rPr>
        <w:t>Real</w:t>
      </w:r>
      <w:r w:rsidR="004D7EBF" w:rsidRPr="00E41ACE">
        <w:rPr>
          <w:rFonts w:cs="Calibri"/>
          <w:color w:val="000000" w:themeColor="text1"/>
          <w:szCs w:val="20"/>
          <w:bdr w:val="none" w:sz="0" w:space="0" w:color="auto" w:frame="1"/>
        </w:rPr>
        <w:t>l</w:t>
      </w:r>
      <w:r w:rsidR="00D84C60" w:rsidRPr="00E41ACE">
        <w:rPr>
          <w:rFonts w:cs="Calibri"/>
          <w:color w:val="000000" w:themeColor="text1"/>
          <w:szCs w:val="20"/>
          <w:bdr w:val="none" w:sz="0" w:space="0" w:color="auto" w:frame="1"/>
        </w:rPr>
        <w:t>y disruptive innovation remains in the decision-makers of k</w:t>
      </w:r>
      <w:r w:rsidRPr="00E41ACE">
        <w:rPr>
          <w:rFonts w:cs="Calibri"/>
          <w:color w:val="000000" w:themeColor="text1"/>
          <w:szCs w:val="20"/>
          <w:bdr w:val="none" w:sz="0" w:space="0" w:color="auto" w:frame="1"/>
        </w:rPr>
        <w:t>ey public investors – the EU, the FAO, the International Fund for Agricultural Development (IFAD), and the World Food Programme (WFP) for will only fund conventional agricultural solutions, that can support population growth by increasing productivity</w:t>
      </w:r>
      <w:r w:rsidR="004D7EBF" w:rsidRPr="00E41ACE">
        <w:rPr>
          <w:rFonts w:cs="Calibri"/>
          <w:color w:val="000000" w:themeColor="text1"/>
          <w:szCs w:val="20"/>
          <w:bdr w:val="none" w:sz="0" w:space="0" w:color="auto" w:frame="1"/>
        </w:rPr>
        <w:t>, which makes more risky ventures inaccessible for funding.</w:t>
      </w:r>
    </w:p>
    <w:p w14:paraId="30AD633D" w14:textId="6B17064A" w:rsidR="006D7E9D" w:rsidRPr="00E41ACE" w:rsidRDefault="000729EA" w:rsidP="00020636">
      <w:pPr>
        <w:pStyle w:val="NormalWeb"/>
        <w:shd w:val="clear" w:color="auto" w:fill="FFFFFF"/>
        <w:textAlignment w:val="baseline"/>
        <w:rPr>
          <w:rFonts w:cs="Calibri"/>
          <w:color w:val="000000" w:themeColor="text1"/>
          <w:szCs w:val="20"/>
          <w:bdr w:val="none" w:sz="0" w:space="0" w:color="auto" w:frame="1"/>
        </w:rPr>
      </w:pPr>
      <w:r w:rsidRPr="00E41ACE">
        <w:rPr>
          <w:rFonts w:cs="Calibri"/>
          <w:color w:val="000000" w:themeColor="text1"/>
          <w:szCs w:val="20"/>
          <w:bdr w:val="none" w:sz="0" w:space="0" w:color="auto" w:frame="1"/>
        </w:rPr>
        <w:t>The</w:t>
      </w:r>
      <w:r w:rsidR="006D7E9D" w:rsidRPr="00E41ACE">
        <w:rPr>
          <w:rFonts w:cs="Calibri"/>
          <w:color w:val="000000" w:themeColor="text1"/>
          <w:szCs w:val="20"/>
          <w:bdr w:val="none" w:sz="0" w:space="0" w:color="auto" w:frame="1"/>
        </w:rPr>
        <w:t xml:space="preserve"> three largest asset managers in the world are BlackRock, State Street, and Vanguard. These companies now represent most pension companies in the World managing over USD 20 trillion dollars combined. To appreciate how influential these </w:t>
      </w:r>
      <w:r w:rsidR="00D145E5" w:rsidRPr="00E41ACE">
        <w:rPr>
          <w:rFonts w:cs="Calibri"/>
          <w:color w:val="000000" w:themeColor="text1"/>
          <w:szCs w:val="20"/>
          <w:bdr w:val="none" w:sz="0" w:space="0" w:color="auto" w:frame="1"/>
        </w:rPr>
        <w:t>large</w:t>
      </w:r>
      <w:r w:rsidR="006D7E9D" w:rsidRPr="00E41ACE">
        <w:rPr>
          <w:rFonts w:cs="Calibri"/>
          <w:color w:val="000000" w:themeColor="text1"/>
          <w:szCs w:val="20"/>
          <w:bdr w:val="none" w:sz="0" w:space="0" w:color="auto" w:frame="1"/>
        </w:rPr>
        <w:t xml:space="preserve"> funds are, </w:t>
      </w:r>
      <w:r w:rsidR="00D145E5" w:rsidRPr="00E41ACE">
        <w:rPr>
          <w:rFonts w:cs="Calibri"/>
          <w:color w:val="000000" w:themeColor="text1"/>
          <w:szCs w:val="20"/>
          <w:bdr w:val="none" w:sz="0" w:space="0" w:color="auto" w:frame="1"/>
        </w:rPr>
        <w:t>consider</w:t>
      </w:r>
      <w:r w:rsidR="006D7E9D" w:rsidRPr="00E41ACE">
        <w:rPr>
          <w:rFonts w:cs="Calibri"/>
          <w:color w:val="000000" w:themeColor="text1"/>
          <w:szCs w:val="20"/>
          <w:bdr w:val="none" w:sz="0" w:space="0" w:color="auto" w:frame="1"/>
        </w:rPr>
        <w:t xml:space="preserve"> that they are the largest shareholders in nine out of ten of the S&amp;P 500 Index</w:t>
      </w:r>
      <w:r w:rsidR="007C0CA5" w:rsidRPr="00E41ACE">
        <w:rPr>
          <w:rFonts w:cs="Calibri"/>
          <w:color w:val="000000" w:themeColor="text1"/>
          <w:szCs w:val="20"/>
          <w:bdr w:val="none" w:sz="0" w:space="0" w:color="auto" w:frame="1"/>
        </w:rPr>
        <w:t xml:space="preserve">. </w:t>
      </w:r>
      <w:r w:rsidR="00CB23E9" w:rsidRPr="00E41ACE">
        <w:rPr>
          <w:rFonts w:cs="Calibri"/>
          <w:color w:val="000000" w:themeColor="text1"/>
          <w:szCs w:val="20"/>
          <w:bdr w:val="none" w:sz="0" w:space="0" w:color="auto" w:frame="1"/>
        </w:rPr>
        <w:t>Unfortunately</w:t>
      </w:r>
      <w:r w:rsidR="007E4DF1" w:rsidRPr="00E41ACE">
        <w:rPr>
          <w:rFonts w:cs="Calibri"/>
          <w:color w:val="000000" w:themeColor="text1"/>
          <w:szCs w:val="20"/>
          <w:bdr w:val="none" w:sz="0" w:space="0" w:color="auto" w:frame="1"/>
        </w:rPr>
        <w:t xml:space="preserve">, according to Forest500 these funds have not been very sustainably focused, with </w:t>
      </w:r>
      <w:r w:rsidR="00EB65BC" w:rsidRPr="00E41ACE">
        <w:rPr>
          <w:rFonts w:cs="Calibri"/>
          <w:color w:val="000000" w:themeColor="text1"/>
          <w:szCs w:val="20"/>
          <w:bdr w:val="none" w:sz="0" w:space="0" w:color="auto" w:frame="1"/>
        </w:rPr>
        <w:t xml:space="preserve">investment </w:t>
      </w:r>
      <w:r w:rsidR="007E4DF1" w:rsidRPr="00E41ACE">
        <w:rPr>
          <w:rFonts w:cs="Calibri"/>
          <w:color w:val="000000" w:themeColor="text1"/>
          <w:szCs w:val="20"/>
          <w:bdr w:val="none" w:sz="0" w:space="0" w:color="auto" w:frame="1"/>
        </w:rPr>
        <w:t>capital behind companies with high deforestation interests in their supply chain.</w:t>
      </w:r>
    </w:p>
    <w:p w14:paraId="1142EDEE" w14:textId="77777777" w:rsidR="00134BBE" w:rsidRDefault="00374F0B" w:rsidP="002C1CB0">
      <w:pPr>
        <w:pStyle w:val="MinorHeaders"/>
        <w:rPr>
          <w:bdr w:val="none" w:sz="0" w:space="0" w:color="auto" w:frame="1"/>
        </w:rPr>
      </w:pPr>
      <w:r w:rsidRPr="00E41ACE">
        <w:rPr>
          <w:bdr w:val="none" w:sz="0" w:space="0" w:color="auto" w:frame="1"/>
        </w:rPr>
        <w:t>Sustainability Tax</w:t>
      </w:r>
    </w:p>
    <w:p w14:paraId="06C4EF89" w14:textId="1E9690EF" w:rsidR="006D7E9D" w:rsidRPr="00E41ACE" w:rsidRDefault="00DB6403" w:rsidP="00020636">
      <w:pPr>
        <w:pStyle w:val="NormalWeb"/>
        <w:rPr>
          <w:rFonts w:cs="Calibri"/>
          <w:color w:val="000000" w:themeColor="text1"/>
          <w:szCs w:val="20"/>
          <w:bdr w:val="none" w:sz="0" w:space="0" w:color="auto" w:frame="1"/>
        </w:rPr>
      </w:pPr>
      <w:r w:rsidRPr="00E41ACE">
        <w:rPr>
          <w:rFonts w:cs="Calibri"/>
          <w:color w:val="000000" w:themeColor="text1"/>
          <w:szCs w:val="20"/>
          <w:bdr w:val="none" w:sz="0" w:space="0" w:color="auto" w:frame="1"/>
        </w:rPr>
        <w:t>A period of</w:t>
      </w:r>
      <w:r w:rsidR="006D7E9D" w:rsidRPr="00E41ACE">
        <w:rPr>
          <w:rFonts w:cs="Calibri"/>
          <w:color w:val="000000" w:themeColor="text1"/>
          <w:szCs w:val="20"/>
          <w:bdr w:val="none" w:sz="0" w:space="0" w:color="auto" w:frame="1"/>
        </w:rPr>
        <w:t xml:space="preserve"> increased food pricing has </w:t>
      </w:r>
      <w:r w:rsidRPr="00E41ACE">
        <w:rPr>
          <w:rFonts w:cs="Calibri"/>
          <w:color w:val="000000" w:themeColor="text1"/>
          <w:szCs w:val="20"/>
          <w:bdr w:val="none" w:sz="0" w:space="0" w:color="auto" w:frame="1"/>
        </w:rPr>
        <w:t>arrived,</w:t>
      </w:r>
      <w:r w:rsidR="006D7E9D" w:rsidRPr="00E41ACE">
        <w:rPr>
          <w:rFonts w:cs="Calibri"/>
          <w:color w:val="000000" w:themeColor="text1"/>
          <w:szCs w:val="20"/>
          <w:bdr w:val="none" w:sz="0" w:space="0" w:color="auto" w:frame="1"/>
        </w:rPr>
        <w:t xml:space="preserve"> with inflation running at double digit levels</w:t>
      </w:r>
      <w:r w:rsidR="002F3261" w:rsidRPr="00E41ACE">
        <w:rPr>
          <w:rFonts w:cs="Calibri"/>
          <w:color w:val="000000" w:themeColor="text1"/>
          <w:szCs w:val="20"/>
          <w:bdr w:val="none" w:sz="0" w:space="0" w:color="auto" w:frame="1"/>
        </w:rPr>
        <w:t xml:space="preserve"> during </w:t>
      </w:r>
      <w:r w:rsidR="007C55C6" w:rsidRPr="00E41ACE">
        <w:rPr>
          <w:rFonts w:cs="Calibri"/>
          <w:color w:val="000000" w:themeColor="text1"/>
          <w:szCs w:val="20"/>
          <w:bdr w:val="none" w:sz="0" w:space="0" w:color="auto" w:frame="1"/>
        </w:rPr>
        <w:t xml:space="preserve">early </w:t>
      </w:r>
      <w:r w:rsidR="002F3261" w:rsidRPr="00E41ACE">
        <w:rPr>
          <w:rFonts w:cs="Calibri"/>
          <w:color w:val="000000" w:themeColor="text1"/>
          <w:szCs w:val="20"/>
          <w:bdr w:val="none" w:sz="0" w:space="0" w:color="auto" w:frame="1"/>
        </w:rPr>
        <w:t>2022</w:t>
      </w:r>
      <w:r w:rsidR="006D7E9D" w:rsidRPr="00E41ACE">
        <w:rPr>
          <w:rFonts w:cs="Calibri"/>
          <w:color w:val="000000" w:themeColor="text1"/>
          <w:szCs w:val="20"/>
          <w:bdr w:val="none" w:sz="0" w:space="0" w:color="auto" w:frame="1"/>
        </w:rPr>
        <w:t xml:space="preserve"> in the EU and </w:t>
      </w:r>
      <w:r w:rsidR="00783EF8" w:rsidRPr="00E41ACE">
        <w:rPr>
          <w:rFonts w:cs="Calibri"/>
          <w:color w:val="000000" w:themeColor="text1"/>
          <w:szCs w:val="20"/>
          <w:bdr w:val="none" w:sz="0" w:space="0" w:color="auto" w:frame="1"/>
        </w:rPr>
        <w:t xml:space="preserve">many </w:t>
      </w:r>
      <w:r w:rsidR="006D7E9D" w:rsidRPr="00E41ACE">
        <w:rPr>
          <w:rFonts w:cs="Calibri"/>
          <w:color w:val="000000" w:themeColor="text1"/>
          <w:szCs w:val="20"/>
          <w:bdr w:val="none" w:sz="0" w:space="0" w:color="auto" w:frame="1"/>
        </w:rPr>
        <w:t xml:space="preserve">other countries. </w:t>
      </w:r>
      <w:r w:rsidRPr="00E41ACE">
        <w:rPr>
          <w:rFonts w:cs="Calibri"/>
          <w:color w:val="000000" w:themeColor="text1"/>
          <w:szCs w:val="20"/>
          <w:bdr w:val="none" w:sz="0" w:space="0" w:color="auto" w:frame="1"/>
        </w:rPr>
        <w:t xml:space="preserve">The option of </w:t>
      </w:r>
      <w:r w:rsidR="00B217C7" w:rsidRPr="00E41ACE">
        <w:rPr>
          <w:rFonts w:cs="Calibri"/>
          <w:color w:val="000000" w:themeColor="text1"/>
          <w:szCs w:val="20"/>
          <w:bdr w:val="none" w:sz="0" w:space="0" w:color="auto" w:frame="1"/>
        </w:rPr>
        <w:t xml:space="preserve">additional </w:t>
      </w:r>
      <w:r w:rsidR="005E045D" w:rsidRPr="00E41ACE">
        <w:rPr>
          <w:rFonts w:cs="Calibri"/>
          <w:color w:val="000000" w:themeColor="text1"/>
          <w:szCs w:val="20"/>
          <w:bdr w:val="none" w:sz="0" w:space="0" w:color="auto" w:frame="1"/>
        </w:rPr>
        <w:t>taxation to fund</w:t>
      </w:r>
      <w:r w:rsidRPr="00E41ACE">
        <w:rPr>
          <w:rFonts w:cs="Calibri"/>
          <w:color w:val="000000" w:themeColor="text1"/>
          <w:szCs w:val="20"/>
          <w:bdr w:val="none" w:sz="0" w:space="0" w:color="auto" w:frame="1"/>
        </w:rPr>
        <w:t xml:space="preserve"> any exploratory food improvements </w:t>
      </w:r>
      <w:r w:rsidR="00B217C7" w:rsidRPr="00E41ACE">
        <w:rPr>
          <w:rFonts w:cs="Calibri"/>
          <w:color w:val="000000" w:themeColor="text1"/>
          <w:szCs w:val="20"/>
          <w:bdr w:val="none" w:sz="0" w:space="0" w:color="auto" w:frame="1"/>
        </w:rPr>
        <w:t xml:space="preserve">as a </w:t>
      </w:r>
      <w:r w:rsidR="00183427" w:rsidRPr="00E41ACE">
        <w:rPr>
          <w:rFonts w:cs="Calibri"/>
          <w:color w:val="000000" w:themeColor="text1"/>
          <w:szCs w:val="20"/>
          <w:bdr w:val="none" w:sz="0" w:space="0" w:color="auto" w:frame="1"/>
        </w:rPr>
        <w:t xml:space="preserve">small </w:t>
      </w:r>
      <w:r w:rsidR="00B217C7" w:rsidRPr="00E41ACE">
        <w:rPr>
          <w:rFonts w:cs="Calibri"/>
          <w:color w:val="000000" w:themeColor="text1"/>
          <w:szCs w:val="20"/>
          <w:bdr w:val="none" w:sz="0" w:space="0" w:color="auto" w:frame="1"/>
        </w:rPr>
        <w:t xml:space="preserve">percentage increase </w:t>
      </w:r>
      <w:r w:rsidRPr="00E41ACE">
        <w:rPr>
          <w:rFonts w:cs="Calibri"/>
          <w:color w:val="000000" w:themeColor="text1"/>
          <w:szCs w:val="20"/>
          <w:bdr w:val="none" w:sz="0" w:space="0" w:color="auto" w:frame="1"/>
        </w:rPr>
        <w:t>within the sector have now all but gone.</w:t>
      </w:r>
      <w:r w:rsidR="006D7E9D" w:rsidRPr="00E41ACE">
        <w:rPr>
          <w:rFonts w:cs="Calibri"/>
          <w:color w:val="000000" w:themeColor="text1"/>
          <w:szCs w:val="20"/>
          <w:bdr w:val="none" w:sz="0" w:space="0" w:color="auto" w:frame="1"/>
        </w:rPr>
        <w:t xml:space="preserve"> </w:t>
      </w:r>
      <w:r w:rsidRPr="00E41ACE">
        <w:rPr>
          <w:rFonts w:cs="Calibri"/>
          <w:color w:val="000000" w:themeColor="text1"/>
          <w:szCs w:val="20"/>
          <w:bdr w:val="none" w:sz="0" w:space="0" w:color="auto" w:frame="1"/>
        </w:rPr>
        <w:t>M</w:t>
      </w:r>
      <w:r w:rsidR="00C65DE8" w:rsidRPr="00E41ACE">
        <w:rPr>
          <w:rFonts w:cs="Calibri"/>
          <w:color w:val="000000" w:themeColor="text1"/>
          <w:szCs w:val="20"/>
          <w:bdr w:val="none" w:sz="0" w:space="0" w:color="auto" w:frame="1"/>
        </w:rPr>
        <w:t xml:space="preserve">arginal increases in </w:t>
      </w:r>
      <w:r w:rsidR="00BB11FD" w:rsidRPr="00E41ACE">
        <w:rPr>
          <w:rFonts w:cs="Calibri"/>
          <w:color w:val="000000" w:themeColor="text1"/>
          <w:szCs w:val="20"/>
          <w:bdr w:val="none" w:sz="0" w:space="0" w:color="auto" w:frame="1"/>
        </w:rPr>
        <w:t xml:space="preserve">food </w:t>
      </w:r>
      <w:r w:rsidR="00C65DE8" w:rsidRPr="00E41ACE">
        <w:rPr>
          <w:rFonts w:cs="Calibri"/>
          <w:color w:val="000000" w:themeColor="text1"/>
          <w:szCs w:val="20"/>
          <w:bdr w:val="none" w:sz="0" w:space="0" w:color="auto" w:frame="1"/>
        </w:rPr>
        <w:t>prices</w:t>
      </w:r>
      <w:r w:rsidR="006D7E9D" w:rsidRPr="00E41ACE">
        <w:rPr>
          <w:rFonts w:cs="Calibri"/>
          <w:color w:val="000000" w:themeColor="text1"/>
          <w:szCs w:val="20"/>
          <w:bdr w:val="none" w:sz="0" w:space="0" w:color="auto" w:frame="1"/>
        </w:rPr>
        <w:t xml:space="preserve"> </w:t>
      </w:r>
      <w:r w:rsidR="00783EF8" w:rsidRPr="00E41ACE">
        <w:rPr>
          <w:rFonts w:cs="Calibri"/>
          <w:color w:val="000000" w:themeColor="text1"/>
          <w:szCs w:val="20"/>
          <w:bdr w:val="none" w:sz="0" w:space="0" w:color="auto" w:frame="1"/>
        </w:rPr>
        <w:t xml:space="preserve">could </w:t>
      </w:r>
      <w:r w:rsidRPr="00E41ACE">
        <w:rPr>
          <w:rFonts w:cs="Calibri"/>
          <w:color w:val="000000" w:themeColor="text1"/>
          <w:szCs w:val="20"/>
          <w:bdr w:val="none" w:sz="0" w:space="0" w:color="auto" w:frame="1"/>
        </w:rPr>
        <w:t>support additional</w:t>
      </w:r>
      <w:r w:rsidR="006D7E9D" w:rsidRPr="00E41ACE">
        <w:rPr>
          <w:rFonts w:cs="Calibri"/>
          <w:color w:val="000000" w:themeColor="text1"/>
          <w:szCs w:val="20"/>
          <w:bdr w:val="none" w:sz="0" w:space="0" w:color="auto" w:frame="1"/>
        </w:rPr>
        <w:t xml:space="preserve"> investment </w:t>
      </w:r>
      <w:r w:rsidR="00BB11FD" w:rsidRPr="00E41ACE">
        <w:rPr>
          <w:rFonts w:cs="Calibri"/>
          <w:color w:val="000000" w:themeColor="text1"/>
          <w:szCs w:val="20"/>
          <w:bdr w:val="none" w:sz="0" w:space="0" w:color="auto" w:frame="1"/>
        </w:rPr>
        <w:t xml:space="preserve">in new farming approaches </w:t>
      </w:r>
      <w:r w:rsidR="00535420" w:rsidRPr="00E41ACE">
        <w:rPr>
          <w:rFonts w:cs="Calibri"/>
          <w:color w:val="000000" w:themeColor="text1"/>
          <w:szCs w:val="20"/>
          <w:bdr w:val="none" w:sz="0" w:space="0" w:color="auto" w:frame="1"/>
        </w:rPr>
        <w:t xml:space="preserve">but </w:t>
      </w:r>
      <w:r w:rsidR="00E251D5" w:rsidRPr="00E41ACE">
        <w:rPr>
          <w:rFonts w:cs="Calibri"/>
          <w:color w:val="000000" w:themeColor="text1"/>
          <w:szCs w:val="20"/>
          <w:bdr w:val="none" w:sz="0" w:space="0" w:color="auto" w:frame="1"/>
        </w:rPr>
        <w:t xml:space="preserve">cannot </w:t>
      </w:r>
      <w:r w:rsidR="006D7E9D" w:rsidRPr="00E41ACE">
        <w:rPr>
          <w:rFonts w:cs="Calibri"/>
          <w:color w:val="000000" w:themeColor="text1"/>
          <w:szCs w:val="20"/>
          <w:bdr w:val="none" w:sz="0" w:space="0" w:color="auto" w:frame="1"/>
        </w:rPr>
        <w:t xml:space="preserve">be made at this time without </w:t>
      </w:r>
      <w:r w:rsidR="0072291F" w:rsidRPr="00E41ACE">
        <w:rPr>
          <w:rFonts w:cs="Calibri"/>
          <w:color w:val="000000" w:themeColor="text1"/>
          <w:szCs w:val="20"/>
          <w:bdr w:val="none" w:sz="0" w:space="0" w:color="auto" w:frame="1"/>
        </w:rPr>
        <w:t xml:space="preserve">now </w:t>
      </w:r>
      <w:r w:rsidR="006D7E9D" w:rsidRPr="00E41ACE">
        <w:rPr>
          <w:rFonts w:cs="Calibri"/>
          <w:color w:val="000000" w:themeColor="text1"/>
          <w:szCs w:val="20"/>
          <w:bdr w:val="none" w:sz="0" w:space="0" w:color="auto" w:frame="1"/>
        </w:rPr>
        <w:t xml:space="preserve">causing </w:t>
      </w:r>
      <w:r w:rsidR="0072291F" w:rsidRPr="00E41ACE">
        <w:rPr>
          <w:rFonts w:cs="Calibri"/>
          <w:color w:val="000000" w:themeColor="text1"/>
          <w:szCs w:val="20"/>
          <w:bdr w:val="none" w:sz="0" w:space="0" w:color="auto" w:frame="1"/>
        </w:rPr>
        <w:t xml:space="preserve">further </w:t>
      </w:r>
      <w:r w:rsidR="006D7E9D" w:rsidRPr="00E41ACE">
        <w:rPr>
          <w:rFonts w:cs="Calibri"/>
          <w:color w:val="000000" w:themeColor="text1"/>
          <w:szCs w:val="20"/>
          <w:bdr w:val="none" w:sz="0" w:space="0" w:color="auto" w:frame="1"/>
        </w:rPr>
        <w:t>major hardship across the world</w:t>
      </w:r>
      <w:r w:rsidR="00E251D5" w:rsidRPr="00E41ACE">
        <w:rPr>
          <w:rFonts w:cs="Calibri"/>
          <w:color w:val="000000" w:themeColor="text1"/>
          <w:szCs w:val="20"/>
          <w:bdr w:val="none" w:sz="0" w:space="0" w:color="auto" w:frame="1"/>
        </w:rPr>
        <w:t>.</w:t>
      </w:r>
      <w:r w:rsidR="006D7E9D" w:rsidRPr="00E41ACE">
        <w:rPr>
          <w:rFonts w:cs="Calibri"/>
          <w:color w:val="000000" w:themeColor="text1"/>
          <w:szCs w:val="20"/>
          <w:bdr w:val="none" w:sz="0" w:space="0" w:color="auto" w:frame="1"/>
        </w:rPr>
        <w:t xml:space="preserve"> The business model </w:t>
      </w:r>
      <w:r w:rsidR="00E251D5" w:rsidRPr="00E41ACE">
        <w:rPr>
          <w:rFonts w:cs="Calibri"/>
          <w:color w:val="000000" w:themeColor="text1"/>
          <w:szCs w:val="20"/>
          <w:bdr w:val="none" w:sz="0" w:space="0" w:color="auto" w:frame="1"/>
        </w:rPr>
        <w:t>must</w:t>
      </w:r>
      <w:r w:rsidR="006D7E9D" w:rsidRPr="00E41ACE">
        <w:rPr>
          <w:rFonts w:cs="Calibri"/>
          <w:color w:val="000000" w:themeColor="text1"/>
          <w:szCs w:val="20"/>
          <w:bdr w:val="none" w:sz="0" w:space="0" w:color="auto" w:frame="1"/>
        </w:rPr>
        <w:t xml:space="preserve"> be right and investible </w:t>
      </w:r>
      <w:r w:rsidR="00BB11FD" w:rsidRPr="00E41ACE">
        <w:rPr>
          <w:rFonts w:cs="Calibri"/>
          <w:color w:val="000000" w:themeColor="text1"/>
          <w:szCs w:val="20"/>
          <w:bdr w:val="none" w:sz="0" w:space="0" w:color="auto" w:frame="1"/>
        </w:rPr>
        <w:t xml:space="preserve">from day one </w:t>
      </w:r>
      <w:r w:rsidR="006D7E9D" w:rsidRPr="00E41ACE">
        <w:rPr>
          <w:rFonts w:cs="Calibri"/>
          <w:color w:val="000000" w:themeColor="text1"/>
          <w:szCs w:val="20"/>
          <w:bdr w:val="none" w:sz="0" w:space="0" w:color="auto" w:frame="1"/>
        </w:rPr>
        <w:t xml:space="preserve">– this is not easy and requires major government commitment and without further supply chain disruption, the task is utterly enormous. The status quo cannot be continued though as it becomes clear that increased productivity has come at the cost of putting a strain on </w:t>
      </w:r>
      <w:r w:rsidR="0054495C" w:rsidRPr="00E41ACE">
        <w:rPr>
          <w:rFonts w:cs="Calibri"/>
          <w:color w:val="000000" w:themeColor="text1"/>
          <w:szCs w:val="20"/>
          <w:bdr w:val="none" w:sz="0" w:space="0" w:color="auto" w:frame="1"/>
        </w:rPr>
        <w:t xml:space="preserve">all </w:t>
      </w:r>
      <w:r w:rsidR="00183427" w:rsidRPr="00E41ACE">
        <w:rPr>
          <w:rFonts w:cs="Calibri"/>
          <w:color w:val="000000" w:themeColor="text1"/>
          <w:szCs w:val="20"/>
          <w:bdr w:val="none" w:sz="0" w:space="0" w:color="auto" w:frame="1"/>
        </w:rPr>
        <w:t>o</w:t>
      </w:r>
      <w:r w:rsidR="0054495C" w:rsidRPr="00E41ACE">
        <w:rPr>
          <w:rFonts w:cs="Calibri"/>
          <w:color w:val="000000" w:themeColor="text1"/>
          <w:szCs w:val="20"/>
          <w:bdr w:val="none" w:sz="0" w:space="0" w:color="auto" w:frame="1"/>
        </w:rPr>
        <w:t xml:space="preserve">f what </w:t>
      </w:r>
      <w:r w:rsidR="00183427" w:rsidRPr="00E41ACE">
        <w:rPr>
          <w:rFonts w:cs="Calibri"/>
          <w:color w:val="000000" w:themeColor="text1"/>
          <w:szCs w:val="20"/>
          <w:bdr w:val="none" w:sz="0" w:space="0" w:color="auto" w:frame="1"/>
        </w:rPr>
        <w:t xml:space="preserve">will </w:t>
      </w:r>
      <w:r w:rsidR="0054495C" w:rsidRPr="00E41ACE">
        <w:rPr>
          <w:rFonts w:cs="Calibri"/>
          <w:color w:val="000000" w:themeColor="text1"/>
          <w:szCs w:val="20"/>
          <w:bdr w:val="none" w:sz="0" w:space="0" w:color="auto" w:frame="1"/>
        </w:rPr>
        <w:t xml:space="preserve">remain of </w:t>
      </w:r>
      <w:r w:rsidR="005B2336" w:rsidRPr="00E41ACE">
        <w:rPr>
          <w:rFonts w:cs="Calibri"/>
          <w:color w:val="000000" w:themeColor="text1"/>
          <w:szCs w:val="20"/>
          <w:bdr w:val="none" w:sz="0" w:space="0" w:color="auto" w:frame="1"/>
        </w:rPr>
        <w:t>what</w:t>
      </w:r>
      <w:r w:rsidR="00183427" w:rsidRPr="00E41ACE">
        <w:rPr>
          <w:rFonts w:cs="Calibri"/>
          <w:color w:val="000000" w:themeColor="text1"/>
          <w:szCs w:val="20"/>
          <w:bdr w:val="none" w:sz="0" w:space="0" w:color="auto" w:frame="1"/>
        </w:rPr>
        <w:t xml:space="preserve"> we class as the </w:t>
      </w:r>
      <w:r w:rsidR="006D7E9D" w:rsidRPr="00E41ACE">
        <w:rPr>
          <w:rFonts w:cs="Calibri"/>
          <w:color w:val="000000" w:themeColor="text1"/>
          <w:szCs w:val="20"/>
          <w:bdr w:val="none" w:sz="0" w:space="0" w:color="auto" w:frame="1"/>
        </w:rPr>
        <w:t>natur</w:t>
      </w:r>
      <w:r w:rsidR="0054495C" w:rsidRPr="00E41ACE">
        <w:rPr>
          <w:rFonts w:cs="Calibri"/>
          <w:color w:val="000000" w:themeColor="text1"/>
          <w:szCs w:val="20"/>
          <w:bdr w:val="none" w:sz="0" w:space="0" w:color="auto" w:frame="1"/>
        </w:rPr>
        <w:t>al world</w:t>
      </w:r>
      <w:r w:rsidR="00E251D5" w:rsidRPr="00E41ACE">
        <w:rPr>
          <w:rFonts w:cs="Calibri"/>
          <w:color w:val="000000" w:themeColor="text1"/>
          <w:szCs w:val="20"/>
          <w:bdr w:val="none" w:sz="0" w:space="0" w:color="auto" w:frame="1"/>
        </w:rPr>
        <w:t>.</w:t>
      </w:r>
      <w:r w:rsidR="006F47DE" w:rsidRPr="00E41ACE">
        <w:rPr>
          <w:rFonts w:cs="Calibri"/>
          <w:color w:val="000000" w:themeColor="text1"/>
          <w:szCs w:val="20"/>
          <w:bdr w:val="none" w:sz="0" w:space="0" w:color="auto" w:frame="1"/>
        </w:rPr>
        <w:t xml:space="preserve"> </w:t>
      </w:r>
    </w:p>
    <w:p w14:paraId="1E5CB2AF" w14:textId="77777777" w:rsidR="00585184" w:rsidRDefault="00E251D5" w:rsidP="00585184">
      <w:pPr>
        <w:pStyle w:val="MinorHeaders"/>
        <w:rPr>
          <w:bdr w:val="none" w:sz="0" w:space="0" w:color="auto" w:frame="1"/>
        </w:rPr>
      </w:pPr>
      <w:r w:rsidRPr="00E41ACE">
        <w:rPr>
          <w:bdr w:val="none" w:sz="0" w:space="0" w:color="auto" w:frame="1"/>
        </w:rPr>
        <w:t xml:space="preserve">Innovation Funding </w:t>
      </w:r>
    </w:p>
    <w:p w14:paraId="115D70FA" w14:textId="3D55C469" w:rsidR="00B90F1F" w:rsidRPr="00E41ACE" w:rsidRDefault="006D7E9D" w:rsidP="00020636">
      <w:pPr>
        <w:pStyle w:val="NormalWeb"/>
        <w:shd w:val="clear" w:color="auto" w:fill="FFFFFF"/>
        <w:textAlignment w:val="baseline"/>
        <w:rPr>
          <w:rFonts w:cs="Calibri"/>
          <w:color w:val="000000" w:themeColor="text1"/>
          <w:szCs w:val="20"/>
          <w:bdr w:val="none" w:sz="0" w:space="0" w:color="auto" w:frame="1"/>
        </w:rPr>
      </w:pPr>
      <w:r w:rsidRPr="00E41ACE">
        <w:rPr>
          <w:rFonts w:cs="Calibri"/>
          <w:color w:val="000000" w:themeColor="text1"/>
          <w:szCs w:val="20"/>
          <w:bdr w:val="none" w:sz="0" w:space="0" w:color="auto" w:frame="1"/>
        </w:rPr>
        <w:t xml:space="preserve">In the UK the investment scene for </w:t>
      </w:r>
      <w:proofErr w:type="spellStart"/>
      <w:r w:rsidR="004A7699" w:rsidRPr="00E41ACE">
        <w:rPr>
          <w:rFonts w:cs="Calibri"/>
          <w:color w:val="000000" w:themeColor="text1"/>
          <w:szCs w:val="20"/>
          <w:bdr w:val="none" w:sz="0" w:space="0" w:color="auto" w:frame="1"/>
        </w:rPr>
        <w:t>agri</w:t>
      </w:r>
      <w:proofErr w:type="spellEnd"/>
      <w:r w:rsidR="004A7699" w:rsidRPr="00E41ACE">
        <w:rPr>
          <w:rFonts w:cs="Calibri"/>
          <w:color w:val="000000" w:themeColor="text1"/>
          <w:szCs w:val="20"/>
          <w:bdr w:val="none" w:sz="0" w:space="0" w:color="auto" w:frame="1"/>
        </w:rPr>
        <w:t xml:space="preserve"> </w:t>
      </w:r>
      <w:r w:rsidRPr="00E41ACE">
        <w:rPr>
          <w:rFonts w:cs="Calibri"/>
          <w:color w:val="000000" w:themeColor="text1"/>
          <w:szCs w:val="20"/>
          <w:bdr w:val="none" w:sz="0" w:space="0" w:color="auto" w:frame="1"/>
        </w:rPr>
        <w:t xml:space="preserve">start-ups in the UK is limited. EU national funding schemes </w:t>
      </w:r>
      <w:r w:rsidR="004A7699" w:rsidRPr="00E41ACE">
        <w:rPr>
          <w:rFonts w:cs="Calibri"/>
          <w:color w:val="000000" w:themeColor="text1"/>
          <w:szCs w:val="20"/>
          <w:bdr w:val="none" w:sz="0" w:space="0" w:color="auto" w:frame="1"/>
        </w:rPr>
        <w:t>with Seed</w:t>
      </w:r>
      <w:r w:rsidRPr="00E41ACE">
        <w:rPr>
          <w:rFonts w:cs="Calibri"/>
          <w:color w:val="000000" w:themeColor="text1"/>
          <w:szCs w:val="20"/>
          <w:bdr w:val="none" w:sz="0" w:space="0" w:color="auto" w:frame="1"/>
        </w:rPr>
        <w:t xml:space="preserve"> €30k funding projects towards a proof of concept,</w:t>
      </w:r>
      <w:r w:rsidR="006255E2" w:rsidRPr="00E41ACE">
        <w:rPr>
          <w:rFonts w:cs="Calibri"/>
          <w:bCs/>
          <w:color w:val="000000"/>
          <w:szCs w:val="20"/>
          <w:bdr w:val="none" w:sz="0" w:space="0" w:color="auto" w:frame="1"/>
        </w:rPr>
        <w:t xml:space="preserve"> </w:t>
      </w:r>
      <w:r w:rsidRPr="00E41ACE">
        <w:rPr>
          <w:rFonts w:cs="Calibri"/>
          <w:color w:val="000000" w:themeColor="text1"/>
          <w:szCs w:val="20"/>
          <w:bdr w:val="none" w:sz="0" w:space="0" w:color="auto" w:frame="1"/>
        </w:rPr>
        <w:t>the EU’s Farm to Fork Strategy and the FAO’s Common Vision for Sustainable Food and Agriculture</w:t>
      </w:r>
      <w:r w:rsidR="004A7699" w:rsidRPr="00E41ACE">
        <w:rPr>
          <w:rFonts w:cs="Calibri"/>
          <w:color w:val="000000" w:themeColor="text1"/>
          <w:szCs w:val="20"/>
          <w:bdr w:val="none" w:sz="0" w:space="0" w:color="auto" w:frame="1"/>
        </w:rPr>
        <w:t xml:space="preserve"> are more attractive.</w:t>
      </w:r>
      <w:r w:rsidRPr="00E41ACE">
        <w:rPr>
          <w:rFonts w:cs="Calibri"/>
          <w:color w:val="000000" w:themeColor="text1"/>
          <w:szCs w:val="20"/>
          <w:bdr w:val="none" w:sz="0" w:space="0" w:color="auto" w:frame="1"/>
        </w:rPr>
        <w:t xml:space="preserve"> </w:t>
      </w:r>
      <w:r w:rsidR="004A7699" w:rsidRPr="00E41ACE">
        <w:rPr>
          <w:rFonts w:cs="Calibri"/>
          <w:color w:val="000000" w:themeColor="text1"/>
          <w:szCs w:val="20"/>
          <w:bdr w:val="none" w:sz="0" w:space="0" w:color="auto" w:frame="1"/>
        </w:rPr>
        <w:t>T</w:t>
      </w:r>
      <w:r w:rsidRPr="00E41ACE">
        <w:rPr>
          <w:rFonts w:cs="Calibri"/>
          <w:color w:val="000000" w:themeColor="text1"/>
          <w:szCs w:val="20"/>
          <w:bdr w:val="none" w:sz="0" w:space="0" w:color="auto" w:frame="1"/>
        </w:rPr>
        <w:t xml:space="preserve">he UK has a first past the post winner takes all system, based upon ‘expert’ opinions within the field being applied for. This </w:t>
      </w:r>
      <w:r w:rsidR="003414BC" w:rsidRPr="00E41ACE">
        <w:rPr>
          <w:rFonts w:cs="Calibri"/>
          <w:color w:val="000000" w:themeColor="text1"/>
          <w:szCs w:val="20"/>
          <w:bdr w:val="none" w:sz="0" w:space="0" w:color="auto" w:frame="1"/>
        </w:rPr>
        <w:t xml:space="preserve">Innovate UK model </w:t>
      </w:r>
      <w:r w:rsidRPr="00E41ACE">
        <w:rPr>
          <w:rFonts w:cs="Calibri"/>
          <w:color w:val="000000" w:themeColor="text1"/>
          <w:szCs w:val="20"/>
          <w:bdr w:val="none" w:sz="0" w:space="0" w:color="auto" w:frame="1"/>
        </w:rPr>
        <w:t xml:space="preserve">makes anything that could be disruptive usually cast aside as it does not represent the </w:t>
      </w:r>
      <w:r w:rsidR="00076887" w:rsidRPr="00E41ACE">
        <w:rPr>
          <w:rFonts w:cs="Calibri"/>
          <w:color w:val="000000" w:themeColor="text1"/>
          <w:szCs w:val="20"/>
          <w:bdr w:val="none" w:sz="0" w:space="0" w:color="auto" w:frame="1"/>
        </w:rPr>
        <w:t>knowledge</w:t>
      </w:r>
      <w:r w:rsidRPr="00E41ACE">
        <w:rPr>
          <w:rFonts w:cs="Calibri"/>
          <w:color w:val="000000" w:themeColor="text1"/>
          <w:szCs w:val="20"/>
          <w:bdr w:val="none" w:sz="0" w:space="0" w:color="auto" w:frame="1"/>
        </w:rPr>
        <w:t xml:space="preserve"> of the judges or</w:t>
      </w:r>
      <w:r w:rsidR="00B90F1F" w:rsidRPr="00E41ACE">
        <w:rPr>
          <w:rFonts w:cs="Calibri"/>
          <w:color w:val="000000" w:themeColor="text1"/>
          <w:szCs w:val="20"/>
          <w:bdr w:val="none" w:sz="0" w:space="0" w:color="auto" w:frame="1"/>
        </w:rPr>
        <w:t>,</w:t>
      </w:r>
      <w:r w:rsidRPr="00E41ACE">
        <w:rPr>
          <w:rFonts w:cs="Calibri"/>
          <w:color w:val="000000" w:themeColor="text1"/>
          <w:szCs w:val="20"/>
          <w:bdr w:val="none" w:sz="0" w:space="0" w:color="auto" w:frame="1"/>
        </w:rPr>
        <w:t xml:space="preserve"> underscores for being too risky. The system is biased and really needs to update to a more open and accountable system – something that should be accessible to wider panel and </w:t>
      </w:r>
      <w:r w:rsidR="006D3035" w:rsidRPr="00E41ACE">
        <w:rPr>
          <w:rFonts w:cs="Calibri"/>
          <w:color w:val="000000" w:themeColor="text1"/>
          <w:szCs w:val="20"/>
          <w:bdr w:val="none" w:sz="0" w:space="0" w:color="auto" w:frame="1"/>
        </w:rPr>
        <w:t>background</w:t>
      </w:r>
      <w:r w:rsidRPr="00E41ACE">
        <w:rPr>
          <w:rFonts w:cs="Calibri"/>
          <w:color w:val="000000" w:themeColor="text1"/>
          <w:szCs w:val="20"/>
          <w:bdr w:val="none" w:sz="0" w:space="0" w:color="auto" w:frame="1"/>
        </w:rPr>
        <w:t xml:space="preserve"> of judges. </w:t>
      </w:r>
    </w:p>
    <w:p w14:paraId="6845B7DA" w14:textId="4594E507" w:rsidR="006D7E9D" w:rsidRPr="00E41ACE" w:rsidRDefault="00B90F1F" w:rsidP="00020636">
      <w:pPr>
        <w:pStyle w:val="NormalWeb"/>
        <w:shd w:val="clear" w:color="auto" w:fill="FFFFFF"/>
        <w:textAlignment w:val="baseline"/>
        <w:rPr>
          <w:rFonts w:cs="Calibri"/>
          <w:color w:val="000000" w:themeColor="text1"/>
          <w:szCs w:val="20"/>
          <w:bdr w:val="none" w:sz="0" w:space="0" w:color="auto" w:frame="1"/>
        </w:rPr>
      </w:pPr>
      <w:r w:rsidRPr="00E41ACE">
        <w:rPr>
          <w:rFonts w:cs="Calibri"/>
          <w:color w:val="000000" w:themeColor="text1"/>
          <w:szCs w:val="20"/>
          <w:bdr w:val="none" w:sz="0" w:space="0" w:color="auto" w:frame="1"/>
        </w:rPr>
        <w:t>Successful</w:t>
      </w:r>
      <w:r w:rsidR="006D7E9D" w:rsidRPr="00E41ACE">
        <w:rPr>
          <w:rFonts w:cs="Calibri"/>
          <w:color w:val="000000" w:themeColor="text1"/>
          <w:szCs w:val="20"/>
          <w:bdr w:val="none" w:sz="0" w:space="0" w:color="auto" w:frame="1"/>
        </w:rPr>
        <w:t xml:space="preserve"> use of crowd funding in the UK </w:t>
      </w:r>
      <w:r w:rsidRPr="00E41ACE">
        <w:rPr>
          <w:rFonts w:cs="Calibri"/>
          <w:color w:val="000000" w:themeColor="text1"/>
          <w:szCs w:val="20"/>
          <w:bdr w:val="none" w:sz="0" w:space="0" w:color="auto" w:frame="1"/>
        </w:rPr>
        <w:t xml:space="preserve">has created </w:t>
      </w:r>
      <w:proofErr w:type="gramStart"/>
      <w:r w:rsidRPr="00E41ACE">
        <w:rPr>
          <w:rFonts w:cs="Calibri"/>
          <w:color w:val="000000" w:themeColor="text1"/>
          <w:szCs w:val="20"/>
          <w:bdr w:val="none" w:sz="0" w:space="0" w:color="auto" w:frame="1"/>
        </w:rPr>
        <w:t>a number of</w:t>
      </w:r>
      <w:proofErr w:type="gramEnd"/>
      <w:r w:rsidR="006D7E9D" w:rsidRPr="00E41ACE">
        <w:rPr>
          <w:rFonts w:cs="Calibri"/>
          <w:color w:val="000000" w:themeColor="text1"/>
          <w:szCs w:val="20"/>
          <w:bdr w:val="none" w:sz="0" w:space="0" w:color="auto" w:frame="1"/>
        </w:rPr>
        <w:t xml:space="preserve"> specialist funds dedicated to </w:t>
      </w:r>
      <w:r w:rsidRPr="00E41ACE">
        <w:rPr>
          <w:rFonts w:cs="Calibri"/>
          <w:color w:val="000000" w:themeColor="text1"/>
          <w:szCs w:val="20"/>
          <w:bdr w:val="none" w:sz="0" w:space="0" w:color="auto" w:frame="1"/>
        </w:rPr>
        <w:t>investing into</w:t>
      </w:r>
      <w:r w:rsidR="006D7E9D" w:rsidRPr="00E41ACE">
        <w:rPr>
          <w:rFonts w:cs="Calibri"/>
          <w:color w:val="000000" w:themeColor="text1"/>
          <w:szCs w:val="20"/>
          <w:bdr w:val="none" w:sz="0" w:space="0" w:color="auto" w:frame="1"/>
        </w:rPr>
        <w:t xml:space="preserve"> interesting </w:t>
      </w:r>
      <w:proofErr w:type="spellStart"/>
      <w:r w:rsidR="006D7E9D" w:rsidRPr="00E41ACE">
        <w:rPr>
          <w:rFonts w:cs="Calibri"/>
          <w:color w:val="000000" w:themeColor="text1"/>
          <w:szCs w:val="20"/>
          <w:bdr w:val="none" w:sz="0" w:space="0" w:color="auto" w:frame="1"/>
        </w:rPr>
        <w:t>agri</w:t>
      </w:r>
      <w:proofErr w:type="spellEnd"/>
      <w:r w:rsidR="006D7E9D" w:rsidRPr="00E41ACE">
        <w:rPr>
          <w:rFonts w:cs="Calibri"/>
          <w:color w:val="000000" w:themeColor="text1"/>
          <w:szCs w:val="20"/>
          <w:bdr w:val="none" w:sz="0" w:space="0" w:color="auto" w:frame="1"/>
        </w:rPr>
        <w:t xml:space="preserve">-tech. However, most new </w:t>
      </w:r>
      <w:proofErr w:type="spellStart"/>
      <w:r w:rsidR="006D7E9D" w:rsidRPr="00E41ACE">
        <w:rPr>
          <w:rFonts w:cs="Calibri"/>
          <w:color w:val="000000" w:themeColor="text1"/>
          <w:szCs w:val="20"/>
          <w:bdr w:val="none" w:sz="0" w:space="0" w:color="auto" w:frame="1"/>
        </w:rPr>
        <w:t>agri</w:t>
      </w:r>
      <w:proofErr w:type="spellEnd"/>
      <w:r w:rsidR="006D7E9D" w:rsidRPr="00E41ACE">
        <w:rPr>
          <w:rFonts w:cs="Calibri"/>
          <w:color w:val="000000" w:themeColor="text1"/>
          <w:szCs w:val="20"/>
          <w:bdr w:val="none" w:sz="0" w:space="0" w:color="auto" w:frame="1"/>
        </w:rPr>
        <w:t xml:space="preserve">-tech start-ups from the UK follow a path from the London, Oxford and Cambridge Universities, </w:t>
      </w:r>
      <w:r w:rsidR="00DA04F6" w:rsidRPr="00E41ACE">
        <w:rPr>
          <w:rFonts w:cs="Calibri"/>
          <w:color w:val="000000" w:themeColor="text1"/>
          <w:szCs w:val="20"/>
          <w:bdr w:val="none" w:sz="0" w:space="0" w:color="auto" w:frame="1"/>
        </w:rPr>
        <w:t>spinouts</w:t>
      </w:r>
      <w:r w:rsidR="00472BB7" w:rsidRPr="00E41ACE">
        <w:rPr>
          <w:rFonts w:cs="Calibri"/>
          <w:color w:val="000000" w:themeColor="text1"/>
          <w:szCs w:val="20"/>
          <w:bdr w:val="none" w:sz="0" w:space="0" w:color="auto" w:frame="1"/>
        </w:rPr>
        <w:t xml:space="preserve">, </w:t>
      </w:r>
      <w:r w:rsidR="006D7E9D" w:rsidRPr="00E41ACE">
        <w:rPr>
          <w:rFonts w:cs="Calibri"/>
          <w:color w:val="000000" w:themeColor="text1"/>
          <w:szCs w:val="20"/>
          <w:bdr w:val="none" w:sz="0" w:space="0" w:color="auto" w:frame="1"/>
        </w:rPr>
        <w:t>where there is an abundance of Seed funding</w:t>
      </w:r>
      <w:r w:rsidR="00472BB7" w:rsidRPr="00E41ACE">
        <w:rPr>
          <w:rFonts w:cs="Calibri"/>
          <w:color w:val="000000" w:themeColor="text1"/>
          <w:szCs w:val="20"/>
          <w:bdr w:val="none" w:sz="0" w:space="0" w:color="auto" w:frame="1"/>
        </w:rPr>
        <w:t>, talent</w:t>
      </w:r>
      <w:r w:rsidR="006D7E9D" w:rsidRPr="00E41ACE">
        <w:rPr>
          <w:rFonts w:cs="Calibri"/>
          <w:color w:val="000000" w:themeColor="text1"/>
          <w:szCs w:val="20"/>
          <w:bdr w:val="none" w:sz="0" w:space="0" w:color="auto" w:frame="1"/>
        </w:rPr>
        <w:t xml:space="preserve"> and access to </w:t>
      </w:r>
      <w:r w:rsidR="00BF5FC0" w:rsidRPr="00E41ACE">
        <w:rPr>
          <w:rFonts w:cs="Calibri"/>
          <w:color w:val="000000" w:themeColor="text1"/>
          <w:szCs w:val="20"/>
          <w:bdr w:val="none" w:sz="0" w:space="0" w:color="auto" w:frame="1"/>
        </w:rPr>
        <w:t xml:space="preserve">strong </w:t>
      </w:r>
      <w:r w:rsidR="006D7E9D" w:rsidRPr="00E41ACE">
        <w:rPr>
          <w:rFonts w:cs="Calibri"/>
          <w:color w:val="000000" w:themeColor="text1"/>
          <w:szCs w:val="20"/>
          <w:bdr w:val="none" w:sz="0" w:space="0" w:color="auto" w:frame="1"/>
        </w:rPr>
        <w:t>academic</w:t>
      </w:r>
      <w:r w:rsidR="00BF5FC0" w:rsidRPr="00E41ACE">
        <w:rPr>
          <w:rFonts w:cs="Calibri"/>
          <w:color w:val="000000" w:themeColor="text1"/>
          <w:szCs w:val="20"/>
          <w:bdr w:val="none" w:sz="0" w:space="0" w:color="auto" w:frame="1"/>
        </w:rPr>
        <w:t xml:space="preserve"> </w:t>
      </w:r>
      <w:r w:rsidR="00472BB7" w:rsidRPr="00E41ACE">
        <w:rPr>
          <w:rFonts w:cs="Calibri"/>
          <w:color w:val="000000" w:themeColor="text1"/>
          <w:szCs w:val="20"/>
          <w:bdr w:val="none" w:sz="0" w:space="0" w:color="auto" w:frame="1"/>
        </w:rPr>
        <w:t>support</w:t>
      </w:r>
      <w:r w:rsidR="00BF5FC0" w:rsidRPr="00E41ACE">
        <w:rPr>
          <w:rFonts w:cs="Calibri"/>
          <w:color w:val="000000" w:themeColor="text1"/>
          <w:szCs w:val="20"/>
          <w:bdr w:val="none" w:sz="0" w:space="0" w:color="auto" w:frame="1"/>
        </w:rPr>
        <w:t xml:space="preserve">. </w:t>
      </w:r>
      <w:r w:rsidR="004F0E39" w:rsidRPr="00E41ACE">
        <w:rPr>
          <w:rFonts w:cs="Calibri"/>
          <w:color w:val="000000" w:themeColor="text1"/>
          <w:szCs w:val="20"/>
          <w:bdr w:val="none" w:sz="0" w:space="0" w:color="auto" w:frame="1"/>
        </w:rPr>
        <w:t>Overall, t</w:t>
      </w:r>
      <w:r w:rsidR="006D7E9D" w:rsidRPr="00E41ACE">
        <w:rPr>
          <w:rFonts w:cs="Calibri"/>
          <w:color w:val="000000" w:themeColor="text1"/>
          <w:szCs w:val="20"/>
          <w:bdr w:val="none" w:sz="0" w:space="0" w:color="auto" w:frame="1"/>
        </w:rPr>
        <w:t xml:space="preserve">he UK does remain strong in start-ups and University spin outs, but very few succeed as farming is not </w:t>
      </w:r>
      <w:r w:rsidR="0080172E" w:rsidRPr="00E41ACE">
        <w:rPr>
          <w:rFonts w:cs="Calibri"/>
          <w:color w:val="000000" w:themeColor="text1"/>
          <w:szCs w:val="20"/>
          <w:bdr w:val="none" w:sz="0" w:space="0" w:color="auto" w:frame="1"/>
        </w:rPr>
        <w:t>deemed</w:t>
      </w:r>
      <w:r w:rsidR="006D7E9D" w:rsidRPr="00E41ACE">
        <w:rPr>
          <w:rFonts w:cs="Calibri"/>
          <w:color w:val="000000" w:themeColor="text1"/>
          <w:szCs w:val="20"/>
          <w:bdr w:val="none" w:sz="0" w:space="0" w:color="auto" w:frame="1"/>
        </w:rPr>
        <w:t xml:space="preserve"> as essential in </w:t>
      </w:r>
      <w:r w:rsidR="00DA04F6" w:rsidRPr="00E41ACE">
        <w:rPr>
          <w:rFonts w:cs="Calibri"/>
          <w:color w:val="000000" w:themeColor="text1"/>
          <w:szCs w:val="20"/>
          <w:bdr w:val="none" w:sz="0" w:space="0" w:color="auto" w:frame="1"/>
        </w:rPr>
        <w:t xml:space="preserve">many </w:t>
      </w:r>
      <w:r w:rsidR="00DA04F6" w:rsidRPr="00E41ACE">
        <w:rPr>
          <w:rFonts w:cs="Calibri"/>
          <w:color w:val="000000" w:themeColor="text1"/>
          <w:szCs w:val="20"/>
          <w:bdr w:val="none" w:sz="0" w:space="0" w:color="auto" w:frame="1"/>
        </w:rPr>
        <w:lastRenderedPageBreak/>
        <w:t xml:space="preserve">parts of </w:t>
      </w:r>
      <w:r w:rsidR="006D7E9D" w:rsidRPr="00E41ACE">
        <w:rPr>
          <w:rFonts w:cs="Calibri"/>
          <w:color w:val="000000" w:themeColor="text1"/>
          <w:szCs w:val="20"/>
          <w:bdr w:val="none" w:sz="0" w:space="0" w:color="auto" w:frame="1"/>
        </w:rPr>
        <w:t>the UK and many funders are keen to trial technologies in Africa as a market for new ideas</w:t>
      </w:r>
      <w:r w:rsidR="00DA04F6" w:rsidRPr="00E41ACE">
        <w:rPr>
          <w:rFonts w:cs="Calibri"/>
          <w:color w:val="000000" w:themeColor="text1"/>
          <w:szCs w:val="20"/>
          <w:bdr w:val="none" w:sz="0" w:space="0" w:color="auto" w:frame="1"/>
        </w:rPr>
        <w:t xml:space="preserve">, which makes capital a challenge for </w:t>
      </w:r>
      <w:r w:rsidR="00DE6796" w:rsidRPr="00E41ACE">
        <w:rPr>
          <w:rFonts w:cs="Calibri"/>
          <w:color w:val="000000" w:themeColor="text1"/>
          <w:szCs w:val="20"/>
          <w:bdr w:val="none" w:sz="0" w:space="0" w:color="auto" w:frame="1"/>
        </w:rPr>
        <w:t>start-ups</w:t>
      </w:r>
      <w:r w:rsidR="00DA04F6" w:rsidRPr="00E41ACE">
        <w:rPr>
          <w:rFonts w:cs="Calibri"/>
          <w:color w:val="000000" w:themeColor="text1"/>
          <w:szCs w:val="20"/>
          <w:bdr w:val="none" w:sz="0" w:space="0" w:color="auto" w:frame="1"/>
        </w:rPr>
        <w:t>.</w:t>
      </w:r>
    </w:p>
    <w:p w14:paraId="2D3F0A45" w14:textId="49AB198D" w:rsidR="00847E92" w:rsidRPr="00E41ACE" w:rsidRDefault="006D7E9D" w:rsidP="00020636">
      <w:pPr>
        <w:pStyle w:val="NormalWeb"/>
        <w:shd w:val="clear" w:color="auto" w:fill="FFFFFF"/>
        <w:textAlignment w:val="baseline"/>
        <w:rPr>
          <w:rFonts w:cs="Calibri"/>
          <w:color w:val="000000" w:themeColor="text1"/>
          <w:szCs w:val="20"/>
          <w:bdr w:val="none" w:sz="0" w:space="0" w:color="auto" w:frame="1"/>
        </w:rPr>
      </w:pPr>
      <w:r w:rsidRPr="00E41ACE">
        <w:rPr>
          <w:rFonts w:cs="Calibri"/>
          <w:color w:val="000000" w:themeColor="text1"/>
          <w:szCs w:val="20"/>
          <w:bdr w:val="none" w:sz="0" w:space="0" w:color="auto" w:frame="1"/>
        </w:rPr>
        <w:t xml:space="preserve">Recent publications by the Ellen </w:t>
      </w:r>
      <w:r w:rsidR="00575256" w:rsidRPr="00E41ACE">
        <w:rPr>
          <w:rFonts w:cs="Calibri"/>
          <w:color w:val="000000" w:themeColor="text1"/>
          <w:szCs w:val="20"/>
          <w:bdr w:val="none" w:sz="0" w:space="0" w:color="auto" w:frame="1"/>
        </w:rPr>
        <w:t>MacArthur</w:t>
      </w:r>
      <w:r w:rsidRPr="00E41ACE">
        <w:rPr>
          <w:rFonts w:cs="Calibri"/>
          <w:color w:val="000000" w:themeColor="text1"/>
          <w:szCs w:val="20"/>
          <w:bdr w:val="none" w:sz="0" w:space="0" w:color="auto" w:frame="1"/>
        </w:rPr>
        <w:t xml:space="preserve"> Foundation indicate a spend focus on a range of transitional opportunities, regenerative farming, capacity building within </w:t>
      </w:r>
      <w:r w:rsidR="00BF75EF" w:rsidRPr="00E41ACE">
        <w:rPr>
          <w:rFonts w:cs="Calibri"/>
          <w:color w:val="000000" w:themeColor="text1"/>
          <w:szCs w:val="20"/>
          <w:bdr w:val="none" w:sz="0" w:space="0" w:color="auto" w:frame="1"/>
        </w:rPr>
        <w:t>agri-food</w:t>
      </w:r>
      <w:r w:rsidRPr="00E41ACE">
        <w:rPr>
          <w:rFonts w:cs="Calibri"/>
          <w:color w:val="000000" w:themeColor="text1"/>
          <w:szCs w:val="20"/>
          <w:bdr w:val="none" w:sz="0" w:space="0" w:color="auto" w:frame="1"/>
        </w:rPr>
        <w:t xml:space="preserve"> providers</w:t>
      </w:r>
      <w:r w:rsidR="00AF0D93" w:rsidRPr="00E41ACE">
        <w:rPr>
          <w:rFonts w:cs="Calibri"/>
          <w:color w:val="000000" w:themeColor="text1"/>
          <w:szCs w:val="20"/>
          <w:bdr w:val="none" w:sz="0" w:space="0" w:color="auto" w:frame="1"/>
        </w:rPr>
        <w:t>,</w:t>
      </w:r>
      <w:r w:rsidRPr="00E41ACE">
        <w:rPr>
          <w:rFonts w:cs="Calibri"/>
          <w:color w:val="000000" w:themeColor="text1"/>
          <w:szCs w:val="20"/>
          <w:bdr w:val="none" w:sz="0" w:space="0" w:color="auto" w:frame="1"/>
        </w:rPr>
        <w:t xml:space="preserve"> training of service advisors who can advise existing farmers and</w:t>
      </w:r>
      <w:r w:rsidR="00AF0D93" w:rsidRPr="00E41ACE">
        <w:rPr>
          <w:rFonts w:cs="Calibri"/>
          <w:color w:val="000000" w:themeColor="text1"/>
          <w:szCs w:val="20"/>
          <w:bdr w:val="none" w:sz="0" w:space="0" w:color="auto" w:frame="1"/>
        </w:rPr>
        <w:t>,</w:t>
      </w:r>
      <w:r w:rsidRPr="00E41ACE">
        <w:rPr>
          <w:rFonts w:cs="Calibri"/>
          <w:color w:val="000000" w:themeColor="text1"/>
          <w:szCs w:val="20"/>
          <w:bdr w:val="none" w:sz="0" w:space="0" w:color="auto" w:frame="1"/>
        </w:rPr>
        <w:t xml:space="preserve"> SME funding for growers of diverse or upcycled ingredients. On a </w:t>
      </w:r>
      <w:r w:rsidR="00DE6796" w:rsidRPr="00E41ACE">
        <w:rPr>
          <w:rFonts w:cs="Calibri"/>
          <w:color w:val="000000" w:themeColor="text1"/>
          <w:szCs w:val="20"/>
          <w:bdr w:val="none" w:sz="0" w:space="0" w:color="auto" w:frame="1"/>
        </w:rPr>
        <w:t>bigger</w:t>
      </w:r>
      <w:r w:rsidRPr="00E41ACE">
        <w:rPr>
          <w:rFonts w:cs="Calibri"/>
          <w:color w:val="000000" w:themeColor="text1"/>
          <w:szCs w:val="20"/>
          <w:bdr w:val="none" w:sz="0" w:space="0" w:color="auto" w:frame="1"/>
        </w:rPr>
        <w:t xml:space="preserve"> scale</w:t>
      </w:r>
      <w:r w:rsidR="008C3331" w:rsidRPr="00E41ACE">
        <w:rPr>
          <w:rFonts w:cs="Calibri"/>
          <w:color w:val="000000" w:themeColor="text1"/>
          <w:szCs w:val="20"/>
          <w:bdr w:val="none" w:sz="0" w:space="0" w:color="auto" w:frame="1"/>
        </w:rPr>
        <w:t>,</w:t>
      </w:r>
      <w:r w:rsidRPr="00E41ACE">
        <w:rPr>
          <w:rFonts w:cs="Calibri"/>
          <w:color w:val="000000" w:themeColor="text1"/>
          <w:szCs w:val="20"/>
          <w:bdr w:val="none" w:sz="0" w:space="0" w:color="auto" w:frame="1"/>
        </w:rPr>
        <w:t xml:space="preserve"> trying to organise wider co-operation on circular food economies with a shared vision and purpose internationally</w:t>
      </w:r>
      <w:r w:rsidR="008C3331" w:rsidRPr="00E41ACE">
        <w:rPr>
          <w:rFonts w:cs="Calibri"/>
          <w:color w:val="000000" w:themeColor="text1"/>
          <w:szCs w:val="20"/>
          <w:bdr w:val="none" w:sz="0" w:space="0" w:color="auto" w:frame="1"/>
        </w:rPr>
        <w:t>,</w:t>
      </w:r>
      <w:r w:rsidRPr="00E41ACE">
        <w:rPr>
          <w:rFonts w:cs="Calibri"/>
          <w:color w:val="000000" w:themeColor="text1"/>
          <w:szCs w:val="20"/>
          <w:bdr w:val="none" w:sz="0" w:space="0" w:color="auto" w:frame="1"/>
        </w:rPr>
        <w:t xml:space="preserve"> to </w:t>
      </w:r>
      <w:r w:rsidR="00BB0071" w:rsidRPr="00E41ACE">
        <w:rPr>
          <w:rFonts w:cs="Calibri"/>
          <w:color w:val="000000" w:themeColor="text1"/>
          <w:szCs w:val="20"/>
          <w:bdr w:val="none" w:sz="0" w:space="0" w:color="auto" w:frame="1"/>
        </w:rPr>
        <w:t xml:space="preserve">try and </w:t>
      </w:r>
      <w:r w:rsidRPr="00E41ACE">
        <w:rPr>
          <w:rFonts w:cs="Calibri"/>
          <w:color w:val="000000" w:themeColor="text1"/>
          <w:szCs w:val="20"/>
          <w:bdr w:val="none" w:sz="0" w:space="0" w:color="auto" w:frame="1"/>
        </w:rPr>
        <w:t xml:space="preserve">bring </w:t>
      </w:r>
      <w:r w:rsidR="00243F93" w:rsidRPr="00E41ACE">
        <w:rPr>
          <w:rFonts w:cs="Calibri"/>
          <w:color w:val="000000" w:themeColor="text1"/>
          <w:szCs w:val="20"/>
          <w:bdr w:val="none" w:sz="0" w:space="0" w:color="auto" w:frame="1"/>
        </w:rPr>
        <w:t>advancement</w:t>
      </w:r>
      <w:r w:rsidRPr="00E41ACE">
        <w:rPr>
          <w:rFonts w:cs="Calibri"/>
          <w:color w:val="000000" w:themeColor="text1"/>
          <w:szCs w:val="20"/>
          <w:bdr w:val="none" w:sz="0" w:space="0" w:color="auto" w:frame="1"/>
        </w:rPr>
        <w:t xml:space="preserve"> of ideas and products into the market. </w:t>
      </w:r>
    </w:p>
    <w:p w14:paraId="0E8C5E6C" w14:textId="269BABAB" w:rsidR="004C465B" w:rsidRPr="00E41ACE" w:rsidRDefault="001F354E" w:rsidP="00020636">
      <w:pPr>
        <w:pStyle w:val="NormalWeb"/>
        <w:shd w:val="clear" w:color="auto" w:fill="FFFFFF"/>
        <w:textAlignment w:val="baseline"/>
        <w:rPr>
          <w:rFonts w:cstheme="minorHAnsi"/>
          <w:color w:val="000000" w:themeColor="text1"/>
          <w:szCs w:val="20"/>
          <w:bdr w:val="none" w:sz="0" w:space="0" w:color="auto" w:frame="1"/>
        </w:rPr>
      </w:pPr>
      <w:r w:rsidRPr="00E41ACE">
        <w:rPr>
          <w:rFonts w:cstheme="minorHAnsi"/>
          <w:color w:val="000000" w:themeColor="text1"/>
          <w:szCs w:val="20"/>
          <w:bdr w:val="none" w:sz="0" w:space="0" w:color="auto" w:frame="1"/>
        </w:rPr>
        <w:t xml:space="preserve">According to the UN, </w:t>
      </w:r>
      <w:r w:rsidR="000F07D8" w:rsidRPr="00E41ACE">
        <w:rPr>
          <w:rFonts w:cstheme="minorHAnsi"/>
          <w:color w:val="000000" w:themeColor="text1"/>
          <w:szCs w:val="20"/>
          <w:bdr w:val="none" w:sz="0" w:space="0" w:color="auto" w:frame="1"/>
        </w:rPr>
        <w:t>Afric</w:t>
      </w:r>
      <w:r w:rsidRPr="00E41ACE">
        <w:rPr>
          <w:rFonts w:cstheme="minorHAnsi"/>
          <w:color w:val="000000" w:themeColor="text1"/>
          <w:szCs w:val="20"/>
          <w:bdr w:val="none" w:sz="0" w:space="0" w:color="auto" w:frame="1"/>
        </w:rPr>
        <w:t xml:space="preserve">a </w:t>
      </w:r>
      <w:r w:rsidR="000F07D8" w:rsidRPr="00E41ACE">
        <w:rPr>
          <w:rFonts w:cstheme="minorHAnsi"/>
          <w:color w:val="000000" w:themeColor="text1"/>
          <w:szCs w:val="20"/>
          <w:bdr w:val="none" w:sz="0" w:space="0" w:color="auto" w:frame="1"/>
        </w:rPr>
        <w:t xml:space="preserve">currently </w:t>
      </w:r>
      <w:r w:rsidR="00575256" w:rsidRPr="00E41ACE">
        <w:rPr>
          <w:rFonts w:cstheme="minorHAnsi"/>
          <w:color w:val="000000" w:themeColor="text1"/>
          <w:szCs w:val="20"/>
          <w:bdr w:val="none" w:sz="0" w:space="0" w:color="auto" w:frame="1"/>
        </w:rPr>
        <w:t xml:space="preserve">it </w:t>
      </w:r>
      <w:r w:rsidR="000F07D8" w:rsidRPr="00E41ACE">
        <w:rPr>
          <w:rFonts w:cstheme="minorHAnsi"/>
          <w:color w:val="000000" w:themeColor="text1"/>
          <w:szCs w:val="20"/>
          <w:bdr w:val="none" w:sz="0" w:space="0" w:color="auto" w:frame="1"/>
        </w:rPr>
        <w:t>only creates 4% of all GHG</w:t>
      </w:r>
      <w:r w:rsidR="002275BC" w:rsidRPr="00E41ACE">
        <w:rPr>
          <w:rFonts w:cstheme="minorHAnsi"/>
          <w:color w:val="000000" w:themeColor="text1"/>
          <w:szCs w:val="20"/>
          <w:bdr w:val="none" w:sz="0" w:space="0" w:color="auto" w:frame="1"/>
        </w:rPr>
        <w:t>.</w:t>
      </w:r>
      <w:r w:rsidR="000F07D8" w:rsidRPr="00E41ACE">
        <w:rPr>
          <w:rFonts w:cstheme="minorHAnsi"/>
          <w:color w:val="000000" w:themeColor="text1"/>
          <w:szCs w:val="20"/>
          <w:bdr w:val="none" w:sz="0" w:space="0" w:color="auto" w:frame="1"/>
        </w:rPr>
        <w:t xml:space="preserve"> </w:t>
      </w:r>
      <w:r w:rsidR="002275BC" w:rsidRPr="00E41ACE">
        <w:rPr>
          <w:rFonts w:cstheme="minorHAnsi"/>
          <w:color w:val="000000" w:themeColor="text1"/>
          <w:szCs w:val="20"/>
          <w:bdr w:val="none" w:sz="0" w:space="0" w:color="auto" w:frame="1"/>
        </w:rPr>
        <w:t>C</w:t>
      </w:r>
      <w:r w:rsidR="000F07D8" w:rsidRPr="00E41ACE">
        <w:rPr>
          <w:rFonts w:cstheme="minorHAnsi"/>
          <w:color w:val="000000" w:themeColor="text1"/>
          <w:szCs w:val="20"/>
          <w:bdr w:val="none" w:sz="0" w:space="0" w:color="auto" w:frame="1"/>
        </w:rPr>
        <w:t>ountries like Egypt are looking at adopting new energy installations for energy supply into Europe, but this could erode Africa’s place in the climate agreement</w:t>
      </w:r>
      <w:r w:rsidR="00831575" w:rsidRPr="00E41ACE">
        <w:rPr>
          <w:rFonts w:cstheme="minorHAnsi"/>
          <w:color w:val="000000" w:themeColor="text1"/>
          <w:szCs w:val="20"/>
          <w:bdr w:val="none" w:sz="0" w:space="0" w:color="auto" w:frame="1"/>
        </w:rPr>
        <w:t xml:space="preserve"> </w:t>
      </w:r>
      <w:r w:rsidR="000F07D8" w:rsidRPr="00E41ACE">
        <w:rPr>
          <w:rFonts w:cstheme="minorHAnsi"/>
          <w:color w:val="000000" w:themeColor="text1"/>
          <w:szCs w:val="20"/>
          <w:bdr w:val="none" w:sz="0" w:space="0" w:color="auto" w:frame="1"/>
        </w:rPr>
        <w:t>and be seen as paying off African nations to mitigate climate targets in Europe</w:t>
      </w:r>
      <w:r w:rsidR="004C465B" w:rsidRPr="00E41ACE">
        <w:rPr>
          <w:rFonts w:cstheme="minorHAnsi"/>
          <w:color w:val="000000" w:themeColor="text1"/>
          <w:szCs w:val="20"/>
          <w:bdr w:val="none" w:sz="0" w:space="0" w:color="auto" w:frame="1"/>
        </w:rPr>
        <w:t>.</w:t>
      </w:r>
    </w:p>
    <w:p w14:paraId="6812BD7F" w14:textId="029539E1" w:rsidR="00AF713C" w:rsidRPr="00E41ACE" w:rsidRDefault="007509C2" w:rsidP="0075166A">
      <w:pPr>
        <w:pStyle w:val="MinorHeaders"/>
        <w:rPr>
          <w:bdr w:val="none" w:sz="0" w:space="0" w:color="auto" w:frame="1"/>
        </w:rPr>
      </w:pPr>
      <w:r w:rsidRPr="00E41ACE">
        <w:rPr>
          <w:bdr w:val="none" w:sz="0" w:space="0" w:color="auto" w:frame="1"/>
        </w:rPr>
        <w:t xml:space="preserve">The urgency for change </w:t>
      </w:r>
      <w:r w:rsidR="00662885" w:rsidRPr="00E41ACE">
        <w:rPr>
          <w:bdr w:val="none" w:sz="0" w:space="0" w:color="auto" w:frame="1"/>
        </w:rPr>
        <w:t xml:space="preserve">increases </w:t>
      </w:r>
      <w:r w:rsidR="004967EB" w:rsidRPr="00E41ACE">
        <w:rPr>
          <w:bdr w:val="none" w:sz="0" w:space="0" w:color="auto" w:frame="1"/>
        </w:rPr>
        <w:t>within</w:t>
      </w:r>
      <w:r w:rsidRPr="00E41ACE">
        <w:rPr>
          <w:bdr w:val="none" w:sz="0" w:space="0" w:color="auto" w:frame="1"/>
        </w:rPr>
        <w:t xml:space="preserve"> </w:t>
      </w:r>
      <w:r w:rsidR="001E0938" w:rsidRPr="00E41ACE">
        <w:rPr>
          <w:bdr w:val="none" w:sz="0" w:space="0" w:color="auto" w:frame="1"/>
        </w:rPr>
        <w:t>further</w:t>
      </w:r>
      <w:r w:rsidRPr="00E41ACE">
        <w:rPr>
          <w:bdr w:val="none" w:sz="0" w:space="0" w:color="auto" w:frame="1"/>
        </w:rPr>
        <w:t xml:space="preserve"> cris</w:t>
      </w:r>
      <w:r w:rsidR="00D74779" w:rsidRPr="00E41ACE">
        <w:rPr>
          <w:bdr w:val="none" w:sz="0" w:space="0" w:color="auto" w:frame="1"/>
        </w:rPr>
        <w:t>e</w:t>
      </w:r>
      <w:r w:rsidRPr="00E41ACE">
        <w:rPr>
          <w:bdr w:val="none" w:sz="0" w:space="0" w:color="auto" w:frame="1"/>
        </w:rPr>
        <w:t>s</w:t>
      </w:r>
    </w:p>
    <w:p w14:paraId="100684E2" w14:textId="77777777" w:rsidR="0075166A" w:rsidRDefault="0075166A" w:rsidP="00020636">
      <w:pPr>
        <w:pStyle w:val="NormalWeb"/>
        <w:shd w:val="clear" w:color="auto" w:fill="FFFFFF"/>
        <w:spacing w:before="0" w:beforeAutospacing="0" w:after="0" w:afterAutospacing="0"/>
        <w:textAlignment w:val="baseline"/>
        <w:rPr>
          <w:rFonts w:cstheme="minorHAnsi"/>
          <w:color w:val="000000"/>
          <w:szCs w:val="20"/>
          <w:bdr w:val="none" w:sz="0" w:space="0" w:color="auto" w:frame="1"/>
        </w:rPr>
      </w:pPr>
    </w:p>
    <w:p w14:paraId="2018CD1E" w14:textId="78528007" w:rsidR="00491C61" w:rsidRPr="00E41ACE" w:rsidRDefault="00491C61" w:rsidP="00020636">
      <w:pPr>
        <w:pStyle w:val="NormalWeb"/>
        <w:shd w:val="clear" w:color="auto" w:fill="FFFFFF"/>
        <w:spacing w:before="0" w:beforeAutospacing="0" w:after="0" w:afterAutospacing="0"/>
        <w:textAlignment w:val="baseline"/>
        <w:rPr>
          <w:rFonts w:cstheme="minorHAnsi"/>
          <w:color w:val="000000"/>
          <w:szCs w:val="20"/>
          <w:bdr w:val="none" w:sz="0" w:space="0" w:color="auto" w:frame="1"/>
        </w:rPr>
      </w:pPr>
      <w:r w:rsidRPr="00E41ACE">
        <w:rPr>
          <w:rFonts w:cstheme="minorHAnsi"/>
          <w:color w:val="000000"/>
          <w:szCs w:val="20"/>
          <w:bdr w:val="none" w:sz="0" w:space="0" w:color="auto" w:frame="1"/>
        </w:rPr>
        <w:t xml:space="preserve">The </w:t>
      </w:r>
      <w:r w:rsidR="00986427" w:rsidRPr="00E41ACE">
        <w:rPr>
          <w:rFonts w:cstheme="minorHAnsi"/>
          <w:color w:val="000000"/>
          <w:szCs w:val="20"/>
          <w:bdr w:val="none" w:sz="0" w:space="0" w:color="auto" w:frame="1"/>
        </w:rPr>
        <w:t xml:space="preserve">current situation for </w:t>
      </w:r>
      <w:r w:rsidR="001F51CF" w:rsidRPr="00E41ACE">
        <w:rPr>
          <w:rFonts w:cstheme="minorHAnsi"/>
          <w:color w:val="000000"/>
          <w:szCs w:val="20"/>
          <w:bdr w:val="none" w:sz="0" w:space="0" w:color="auto" w:frame="1"/>
        </w:rPr>
        <w:t xml:space="preserve">worldwide </w:t>
      </w:r>
      <w:r w:rsidR="00986427" w:rsidRPr="00E41ACE">
        <w:rPr>
          <w:rFonts w:cstheme="minorHAnsi"/>
          <w:color w:val="000000"/>
          <w:szCs w:val="20"/>
          <w:bdr w:val="none" w:sz="0" w:space="0" w:color="auto" w:frame="1"/>
        </w:rPr>
        <w:t xml:space="preserve">food security is not as </w:t>
      </w:r>
      <w:r w:rsidR="0082673C" w:rsidRPr="00E41ACE">
        <w:rPr>
          <w:rFonts w:cstheme="minorHAnsi"/>
          <w:color w:val="000000"/>
          <w:szCs w:val="20"/>
          <w:bdr w:val="none" w:sz="0" w:space="0" w:color="auto" w:frame="1"/>
        </w:rPr>
        <w:t>stable</w:t>
      </w:r>
      <w:r w:rsidR="00986427" w:rsidRPr="00E41ACE">
        <w:rPr>
          <w:rFonts w:cstheme="minorHAnsi"/>
          <w:color w:val="000000"/>
          <w:szCs w:val="20"/>
          <w:bdr w:val="none" w:sz="0" w:space="0" w:color="auto" w:frame="1"/>
        </w:rPr>
        <w:t xml:space="preserve"> as a few years ago. The Ukraine war and the threat to Taiwan have exposed the </w:t>
      </w:r>
      <w:r w:rsidR="001F51CF" w:rsidRPr="00E41ACE">
        <w:rPr>
          <w:rFonts w:cstheme="minorHAnsi"/>
          <w:color w:val="000000"/>
          <w:szCs w:val="20"/>
          <w:bdr w:val="none" w:sz="0" w:space="0" w:color="auto" w:frame="1"/>
        </w:rPr>
        <w:t xml:space="preserve">fragility of reliance on critical geographical areas for the production and supply of specialised manufacturing. There are stark parallels for the supply of food, after several decades of globalisation, </w:t>
      </w:r>
      <w:r w:rsidR="0082673C" w:rsidRPr="00E41ACE">
        <w:rPr>
          <w:rFonts w:cstheme="minorHAnsi"/>
          <w:color w:val="000000"/>
          <w:szCs w:val="20"/>
          <w:bdr w:val="none" w:sz="0" w:space="0" w:color="auto" w:frame="1"/>
        </w:rPr>
        <w:t xml:space="preserve">Western </w:t>
      </w:r>
      <w:r w:rsidR="00B31852" w:rsidRPr="00E41ACE">
        <w:rPr>
          <w:rFonts w:cstheme="minorHAnsi"/>
          <w:color w:val="000000"/>
          <w:szCs w:val="20"/>
          <w:bdr w:val="none" w:sz="0" w:space="0" w:color="auto" w:frame="1"/>
        </w:rPr>
        <w:t>manufacturing</w:t>
      </w:r>
      <w:r w:rsidR="0017317B" w:rsidRPr="00E41ACE">
        <w:rPr>
          <w:rFonts w:cstheme="minorHAnsi"/>
          <w:color w:val="000000"/>
          <w:szCs w:val="20"/>
          <w:bdr w:val="none" w:sz="0" w:space="0" w:color="auto" w:frame="1"/>
        </w:rPr>
        <w:t xml:space="preserve"> is looking increasingly at onshoring and finding multiple sources in supply chains away from the perceived threats from China and the Far East. </w:t>
      </w:r>
    </w:p>
    <w:p w14:paraId="724AC7FD" w14:textId="39E73351" w:rsidR="0016405E" w:rsidRPr="00E41ACE" w:rsidRDefault="0016405E" w:rsidP="00020636">
      <w:pPr>
        <w:pStyle w:val="NormalWeb"/>
        <w:shd w:val="clear" w:color="auto" w:fill="FFFFFF"/>
        <w:spacing w:before="0" w:beforeAutospacing="0" w:after="0" w:afterAutospacing="0"/>
        <w:textAlignment w:val="baseline"/>
        <w:rPr>
          <w:rFonts w:cs="Calibri"/>
          <w:color w:val="FF0000"/>
          <w:szCs w:val="20"/>
          <w:bdr w:val="none" w:sz="0" w:space="0" w:color="auto" w:frame="1"/>
        </w:rPr>
      </w:pPr>
    </w:p>
    <w:p w14:paraId="61C3FD20" w14:textId="0FAE1388" w:rsidR="00784D54" w:rsidRPr="00E41ACE" w:rsidRDefault="0016405E" w:rsidP="00020636">
      <w:pPr>
        <w:pStyle w:val="NormalWeb"/>
        <w:shd w:val="clear" w:color="auto" w:fill="FFFFFF"/>
        <w:spacing w:before="0" w:beforeAutospacing="0" w:after="0" w:afterAutospacing="0"/>
        <w:textAlignment w:val="baseline"/>
        <w:rPr>
          <w:rFonts w:cs="Calibri"/>
          <w:color w:val="000000" w:themeColor="text1"/>
          <w:szCs w:val="20"/>
          <w:bdr w:val="none" w:sz="0" w:space="0" w:color="auto" w:frame="1"/>
        </w:rPr>
      </w:pPr>
      <w:r w:rsidRPr="00E41ACE">
        <w:rPr>
          <w:rFonts w:cs="Calibri"/>
          <w:color w:val="000000" w:themeColor="text1"/>
          <w:szCs w:val="20"/>
          <w:bdr w:val="none" w:sz="0" w:space="0" w:color="auto" w:frame="1"/>
        </w:rPr>
        <w:t xml:space="preserve">A new approach to circular economy food systems models can help </w:t>
      </w:r>
      <w:r w:rsidR="00CA79BA" w:rsidRPr="00E41ACE">
        <w:rPr>
          <w:rFonts w:cs="Calibri"/>
          <w:color w:val="000000" w:themeColor="text1"/>
          <w:szCs w:val="20"/>
          <w:bdr w:val="none" w:sz="0" w:space="0" w:color="auto" w:frame="1"/>
        </w:rPr>
        <w:t>in the short term w</w:t>
      </w:r>
      <w:r w:rsidRPr="00E41ACE">
        <w:rPr>
          <w:rFonts w:cs="Calibri"/>
          <w:color w:val="000000" w:themeColor="text1"/>
          <w:szCs w:val="20"/>
          <w:bdr w:val="none" w:sz="0" w:space="0" w:color="auto" w:frame="1"/>
        </w:rPr>
        <w:t xml:space="preserve">ith </w:t>
      </w:r>
      <w:r w:rsidR="00CA79BA" w:rsidRPr="00E41ACE">
        <w:rPr>
          <w:rFonts w:cs="Calibri"/>
          <w:color w:val="000000" w:themeColor="text1"/>
          <w:szCs w:val="20"/>
          <w:bdr w:val="none" w:sz="0" w:space="0" w:color="auto" w:frame="1"/>
        </w:rPr>
        <w:t>immediate improvements of resource</w:t>
      </w:r>
      <w:r w:rsidRPr="00E41ACE">
        <w:rPr>
          <w:rFonts w:cs="Calibri"/>
          <w:color w:val="000000" w:themeColor="text1"/>
          <w:szCs w:val="20"/>
          <w:bdr w:val="none" w:sz="0" w:space="0" w:color="auto" w:frame="1"/>
        </w:rPr>
        <w:t xml:space="preserve"> management of waste and reduc</w:t>
      </w:r>
      <w:r w:rsidR="00CA79BA" w:rsidRPr="00E41ACE">
        <w:rPr>
          <w:rFonts w:cs="Calibri"/>
          <w:color w:val="000000" w:themeColor="text1"/>
          <w:szCs w:val="20"/>
          <w:bdr w:val="none" w:sz="0" w:space="0" w:color="auto" w:frame="1"/>
        </w:rPr>
        <w:t>tion of overall</w:t>
      </w:r>
      <w:r w:rsidRPr="00E41ACE">
        <w:rPr>
          <w:rFonts w:cs="Calibri"/>
          <w:color w:val="000000" w:themeColor="text1"/>
          <w:szCs w:val="20"/>
          <w:bdr w:val="none" w:sz="0" w:space="0" w:color="auto" w:frame="1"/>
        </w:rPr>
        <w:t xml:space="preserve"> losses </w:t>
      </w:r>
      <w:r w:rsidR="00CA79BA" w:rsidRPr="00E41ACE">
        <w:rPr>
          <w:rFonts w:cs="Calibri"/>
          <w:color w:val="000000" w:themeColor="text1"/>
          <w:szCs w:val="20"/>
          <w:bdr w:val="none" w:sz="0" w:space="0" w:color="auto" w:frame="1"/>
        </w:rPr>
        <w:t xml:space="preserve">that currently exist </w:t>
      </w:r>
      <w:r w:rsidRPr="00E41ACE">
        <w:rPr>
          <w:rFonts w:cs="Calibri"/>
          <w:color w:val="000000" w:themeColor="text1"/>
          <w:szCs w:val="20"/>
          <w:bdr w:val="none" w:sz="0" w:space="0" w:color="auto" w:frame="1"/>
        </w:rPr>
        <w:t xml:space="preserve">in the food </w:t>
      </w:r>
      <w:r w:rsidR="00EA6E2E" w:rsidRPr="00E41ACE">
        <w:rPr>
          <w:rFonts w:cs="Calibri"/>
          <w:color w:val="000000" w:themeColor="text1"/>
          <w:szCs w:val="20"/>
          <w:bdr w:val="none" w:sz="0" w:space="0" w:color="auto" w:frame="1"/>
        </w:rPr>
        <w:t>system</w:t>
      </w:r>
      <w:r w:rsidR="00CD79C9" w:rsidRPr="00E41ACE">
        <w:rPr>
          <w:rFonts w:cs="Calibri"/>
          <w:color w:val="000000" w:themeColor="text1"/>
          <w:szCs w:val="20"/>
          <w:bdr w:val="none" w:sz="0" w:space="0" w:color="auto" w:frame="1"/>
        </w:rPr>
        <w:t xml:space="preserve"> within national borders</w:t>
      </w:r>
      <w:r w:rsidRPr="00E41ACE">
        <w:rPr>
          <w:rFonts w:cs="Calibri"/>
          <w:color w:val="000000" w:themeColor="text1"/>
          <w:szCs w:val="20"/>
          <w:bdr w:val="none" w:sz="0" w:space="0" w:color="auto" w:frame="1"/>
        </w:rPr>
        <w:t>.</w:t>
      </w:r>
      <w:r w:rsidR="00EA6E2E" w:rsidRPr="00E41ACE">
        <w:rPr>
          <w:rFonts w:cs="Calibri"/>
          <w:color w:val="000000" w:themeColor="text1"/>
          <w:szCs w:val="20"/>
          <w:bdr w:val="none" w:sz="0" w:space="0" w:color="auto" w:frame="1"/>
        </w:rPr>
        <w:t xml:space="preserve"> </w:t>
      </w:r>
      <w:r w:rsidR="00596E1B" w:rsidRPr="00E41ACE">
        <w:rPr>
          <w:rFonts w:cs="Calibri"/>
          <w:color w:val="000000" w:themeColor="text1"/>
          <w:szCs w:val="20"/>
          <w:bdr w:val="none" w:sz="0" w:space="0" w:color="auto" w:frame="1"/>
        </w:rPr>
        <w:t>With currently one third of food being wasted</w:t>
      </w:r>
      <w:r w:rsidR="00EA6E2E" w:rsidRPr="00E41ACE">
        <w:rPr>
          <w:rFonts w:cs="Calibri"/>
          <w:color w:val="000000" w:themeColor="text1"/>
          <w:szCs w:val="20"/>
          <w:bdr w:val="none" w:sz="0" w:space="0" w:color="auto" w:frame="1"/>
        </w:rPr>
        <w:t>, lost or failing to contribute to security and nutrition</w:t>
      </w:r>
      <w:r w:rsidR="00CD79C9" w:rsidRPr="00E41ACE">
        <w:rPr>
          <w:rFonts w:cs="Calibri"/>
          <w:color w:val="000000" w:themeColor="text1"/>
          <w:szCs w:val="20"/>
          <w:bdr w:val="none" w:sz="0" w:space="0" w:color="auto" w:frame="1"/>
        </w:rPr>
        <w:t>,</w:t>
      </w:r>
      <w:r w:rsidR="00EA6E2E" w:rsidRPr="00E41ACE">
        <w:rPr>
          <w:rFonts w:cs="Calibri"/>
          <w:color w:val="000000" w:themeColor="text1"/>
          <w:szCs w:val="20"/>
          <w:bdr w:val="none" w:sz="0" w:space="0" w:color="auto" w:frame="1"/>
        </w:rPr>
        <w:t xml:space="preserve"> whilst depleting natural resources, over 10% of the </w:t>
      </w:r>
      <w:r w:rsidR="002765A9" w:rsidRPr="00E41ACE">
        <w:rPr>
          <w:rFonts w:cs="Calibri"/>
          <w:color w:val="000000" w:themeColor="text1"/>
          <w:szCs w:val="20"/>
          <w:bdr w:val="none" w:sz="0" w:space="0" w:color="auto" w:frame="1"/>
        </w:rPr>
        <w:t>world’s</w:t>
      </w:r>
      <w:r w:rsidR="00EA6E2E" w:rsidRPr="00E41ACE">
        <w:rPr>
          <w:rFonts w:cs="Calibri"/>
          <w:color w:val="000000" w:themeColor="text1"/>
          <w:szCs w:val="20"/>
          <w:bdr w:val="none" w:sz="0" w:space="0" w:color="auto" w:frame="1"/>
        </w:rPr>
        <w:t xml:space="preserve"> energy is used to provide food.</w:t>
      </w:r>
      <w:r w:rsidR="00342FE6" w:rsidRPr="00E41ACE">
        <w:rPr>
          <w:szCs w:val="20"/>
        </w:rPr>
        <w:t xml:space="preserve"> </w:t>
      </w:r>
      <w:sdt>
        <w:sdtPr>
          <w:rPr>
            <w:szCs w:val="20"/>
          </w:rPr>
          <w:id w:val="706223777"/>
          <w:citation/>
        </w:sdtPr>
        <w:sdtContent>
          <w:r w:rsidR="00342FE6" w:rsidRPr="00E41ACE">
            <w:rPr>
              <w:szCs w:val="20"/>
            </w:rPr>
            <w:fldChar w:fldCharType="begin"/>
          </w:r>
          <w:r w:rsidR="00342FE6" w:rsidRPr="00E41ACE">
            <w:rPr>
              <w:szCs w:val="20"/>
            </w:rPr>
            <w:instrText xml:space="preserve"> CITATION Ali19 \l 2057 </w:instrText>
          </w:r>
          <w:r w:rsidR="00342FE6" w:rsidRPr="00E41ACE">
            <w:rPr>
              <w:szCs w:val="20"/>
            </w:rPr>
            <w:fldChar w:fldCharType="separate"/>
          </w:r>
          <w:r w:rsidR="00342FE6" w:rsidRPr="00E41ACE">
            <w:rPr>
              <w:noProof/>
              <w:szCs w:val="20"/>
            </w:rPr>
            <w:t>(AliaLadha-Sabur, 2019)</w:t>
          </w:r>
          <w:r w:rsidR="00342FE6" w:rsidRPr="00E41ACE">
            <w:rPr>
              <w:szCs w:val="20"/>
            </w:rPr>
            <w:fldChar w:fldCharType="end"/>
          </w:r>
        </w:sdtContent>
      </w:sdt>
      <w:r w:rsidR="00EA6E2E" w:rsidRPr="00E41ACE">
        <w:rPr>
          <w:rFonts w:cs="Calibri"/>
          <w:color w:val="000000" w:themeColor="text1"/>
          <w:szCs w:val="20"/>
          <w:bdr w:val="none" w:sz="0" w:space="0" w:color="auto" w:frame="1"/>
        </w:rPr>
        <w:t xml:space="preserve"> </w:t>
      </w:r>
      <w:r w:rsidR="00B2703B" w:rsidRPr="00E41ACE">
        <w:rPr>
          <w:rFonts w:cs="Calibri"/>
          <w:bCs/>
          <w:color w:val="000000"/>
          <w:szCs w:val="20"/>
          <w:bdr w:val="none" w:sz="0" w:space="0" w:color="auto" w:frame="1"/>
        </w:rPr>
        <w:t xml:space="preserve"> </w:t>
      </w:r>
      <w:r w:rsidR="00EA6E2E" w:rsidRPr="00E41ACE">
        <w:rPr>
          <w:rFonts w:cs="Calibri"/>
          <w:color w:val="000000" w:themeColor="text1"/>
          <w:szCs w:val="20"/>
          <w:bdr w:val="none" w:sz="0" w:space="0" w:color="auto" w:frame="1"/>
        </w:rPr>
        <w:t>In addition, food waste now runs at 3.5 Giga</w:t>
      </w:r>
      <w:r w:rsidR="00D11449" w:rsidRPr="00E41ACE">
        <w:rPr>
          <w:rFonts w:cs="Calibri"/>
          <w:color w:val="000000" w:themeColor="text1"/>
          <w:szCs w:val="20"/>
          <w:bdr w:val="none" w:sz="0" w:space="0" w:color="auto" w:frame="1"/>
        </w:rPr>
        <w:t xml:space="preserve"> tonnes</w:t>
      </w:r>
      <w:r w:rsidR="00EA6E2E" w:rsidRPr="00E41ACE">
        <w:rPr>
          <w:rFonts w:cs="Calibri"/>
          <w:color w:val="000000" w:themeColor="text1"/>
          <w:szCs w:val="20"/>
          <w:bdr w:val="none" w:sz="0" w:space="0" w:color="auto" w:frame="1"/>
        </w:rPr>
        <w:t xml:space="preserve"> of Green</w:t>
      </w:r>
      <w:r w:rsidR="00D11449" w:rsidRPr="00E41ACE">
        <w:rPr>
          <w:rFonts w:cs="Calibri"/>
          <w:color w:val="000000" w:themeColor="text1"/>
          <w:szCs w:val="20"/>
          <w:bdr w:val="none" w:sz="0" w:space="0" w:color="auto" w:frame="1"/>
        </w:rPr>
        <w:t xml:space="preserve"> </w:t>
      </w:r>
      <w:r w:rsidR="00EA6E2E" w:rsidRPr="00E41ACE">
        <w:rPr>
          <w:rFonts w:cs="Calibri"/>
          <w:color w:val="000000" w:themeColor="text1"/>
          <w:szCs w:val="20"/>
          <w:bdr w:val="none" w:sz="0" w:space="0" w:color="auto" w:frame="1"/>
        </w:rPr>
        <w:t>House Gases per year</w:t>
      </w:r>
      <w:r w:rsidR="00BC55A5" w:rsidRPr="00E41ACE">
        <w:rPr>
          <w:rFonts w:cs="Calibri"/>
          <w:color w:val="000000" w:themeColor="text1"/>
          <w:szCs w:val="20"/>
          <w:bdr w:val="none" w:sz="0" w:space="0" w:color="auto" w:frame="1"/>
        </w:rPr>
        <w:t xml:space="preserve">, by the UN </w:t>
      </w:r>
      <w:r w:rsidR="0081227F" w:rsidRPr="00E41ACE">
        <w:rPr>
          <w:rFonts w:cs="Calibri"/>
          <w:color w:val="000000" w:themeColor="text1"/>
          <w:szCs w:val="20"/>
          <w:bdr w:val="none" w:sz="0" w:space="0" w:color="auto" w:frame="1"/>
        </w:rPr>
        <w:t>calculations</w:t>
      </w:r>
      <w:r w:rsidR="00BC55A5" w:rsidRPr="00E41ACE">
        <w:rPr>
          <w:rFonts w:cs="Calibri"/>
          <w:color w:val="000000" w:themeColor="text1"/>
          <w:szCs w:val="20"/>
          <w:bdr w:val="none" w:sz="0" w:space="0" w:color="auto" w:frame="1"/>
        </w:rPr>
        <w:t xml:space="preserve"> agricultural food waste stands at around 33%</w:t>
      </w:r>
      <w:r w:rsidR="00EA6E2E" w:rsidRPr="00E41ACE">
        <w:rPr>
          <w:rFonts w:cs="Calibri"/>
          <w:color w:val="000000" w:themeColor="text1"/>
          <w:szCs w:val="20"/>
          <w:bdr w:val="none" w:sz="0" w:space="0" w:color="auto" w:frame="1"/>
        </w:rPr>
        <w:t>.</w:t>
      </w:r>
    </w:p>
    <w:p w14:paraId="3AA9024A" w14:textId="00C9AB53" w:rsidR="0020585A" w:rsidRPr="00E41ACE" w:rsidRDefault="0020585A" w:rsidP="00020636">
      <w:pPr>
        <w:pStyle w:val="NormalWeb"/>
        <w:shd w:val="clear" w:color="auto" w:fill="FFFFFF"/>
        <w:spacing w:before="0" w:beforeAutospacing="0" w:after="0" w:afterAutospacing="0"/>
        <w:textAlignment w:val="baseline"/>
        <w:rPr>
          <w:rFonts w:cs="Calibri"/>
          <w:color w:val="000000" w:themeColor="text1"/>
          <w:szCs w:val="20"/>
          <w:bdr w:val="none" w:sz="0" w:space="0" w:color="auto" w:frame="1"/>
        </w:rPr>
      </w:pPr>
    </w:p>
    <w:p w14:paraId="7553A5F6" w14:textId="77777777" w:rsidR="004D2901" w:rsidRPr="00E41ACE" w:rsidRDefault="004D2901" w:rsidP="0075166A">
      <w:pPr>
        <w:pStyle w:val="MinorHeaders"/>
        <w:rPr>
          <w:bdr w:val="none" w:sz="0" w:space="0" w:color="auto" w:frame="1"/>
        </w:rPr>
      </w:pPr>
      <w:r w:rsidRPr="00E41ACE">
        <w:rPr>
          <w:bdr w:val="none" w:sz="0" w:space="0" w:color="auto" w:frame="1"/>
        </w:rPr>
        <w:t>The linear food system is ripe for disruption</w:t>
      </w:r>
    </w:p>
    <w:p w14:paraId="0A511495" w14:textId="77777777" w:rsidR="0075166A" w:rsidRDefault="0075166A" w:rsidP="00020636">
      <w:pPr>
        <w:rPr>
          <w:rFonts w:ascii="Helvetica" w:hAnsi="Helvetica" w:cs="Calibri"/>
          <w:color w:val="000000" w:themeColor="text1"/>
          <w:sz w:val="20"/>
          <w:szCs w:val="20"/>
          <w:bdr w:val="none" w:sz="0" w:space="0" w:color="auto" w:frame="1"/>
        </w:rPr>
      </w:pPr>
    </w:p>
    <w:p w14:paraId="35201821" w14:textId="76BE9FC0" w:rsidR="00D97E1A" w:rsidRDefault="00F412F2" w:rsidP="00020636">
      <w:pPr>
        <w:rPr>
          <w:rFonts w:ascii="Helvetica" w:hAnsi="Helvetica" w:cs="Calibri"/>
          <w:color w:val="000000" w:themeColor="text1"/>
          <w:sz w:val="20"/>
          <w:szCs w:val="20"/>
          <w:bdr w:val="none" w:sz="0" w:space="0" w:color="auto" w:frame="1"/>
        </w:rPr>
      </w:pPr>
      <w:r w:rsidRPr="00E41ACE">
        <w:rPr>
          <w:rFonts w:ascii="Helvetica" w:hAnsi="Helvetica" w:cs="Calibri"/>
          <w:color w:val="000000" w:themeColor="text1"/>
          <w:sz w:val="20"/>
          <w:szCs w:val="20"/>
          <w:bdr w:val="none" w:sz="0" w:space="0" w:color="auto" w:frame="1"/>
        </w:rPr>
        <w:t>High food waste and marginal</w:t>
      </w:r>
      <w:r w:rsidR="004D2901" w:rsidRPr="00E41ACE">
        <w:rPr>
          <w:rFonts w:ascii="Helvetica" w:hAnsi="Helvetica" w:cs="Calibri"/>
          <w:color w:val="000000" w:themeColor="text1"/>
          <w:sz w:val="20"/>
          <w:szCs w:val="20"/>
          <w:bdr w:val="none" w:sz="0" w:space="0" w:color="auto" w:frame="1"/>
        </w:rPr>
        <w:t xml:space="preserve"> productivity gains have come at a cost, and today’s model is not fit to meet tomorrow’s </w:t>
      </w:r>
      <w:r w:rsidR="00190334" w:rsidRPr="00E41ACE">
        <w:rPr>
          <w:rFonts w:ascii="Helvetica" w:hAnsi="Helvetica" w:cs="Calibri"/>
          <w:color w:val="000000" w:themeColor="text1"/>
          <w:sz w:val="20"/>
          <w:szCs w:val="20"/>
          <w:bdr w:val="none" w:sz="0" w:space="0" w:color="auto" w:frame="1"/>
        </w:rPr>
        <w:t>longer-term</w:t>
      </w:r>
      <w:r w:rsidR="004D2901" w:rsidRPr="00E41ACE">
        <w:rPr>
          <w:rFonts w:ascii="Helvetica" w:hAnsi="Helvetica" w:cs="Calibri"/>
          <w:color w:val="000000" w:themeColor="text1"/>
          <w:sz w:val="20"/>
          <w:szCs w:val="20"/>
          <w:bdr w:val="none" w:sz="0" w:space="0" w:color="auto" w:frame="1"/>
        </w:rPr>
        <w:t xml:space="preserve"> needs.</w:t>
      </w:r>
      <w:r w:rsidR="00190334" w:rsidRPr="00E41ACE">
        <w:rPr>
          <w:rFonts w:ascii="Helvetica" w:hAnsi="Helvetica" w:cs="Calibri"/>
          <w:color w:val="000000" w:themeColor="text1"/>
          <w:sz w:val="20"/>
          <w:szCs w:val="20"/>
          <w:bdr w:val="none" w:sz="0" w:space="0" w:color="auto" w:frame="1"/>
        </w:rPr>
        <w:t xml:space="preserve"> </w:t>
      </w:r>
      <w:r w:rsidR="004D2901" w:rsidRPr="00E41ACE">
        <w:rPr>
          <w:rFonts w:ascii="Helvetica" w:hAnsi="Helvetica" w:cs="Calibri"/>
          <w:color w:val="000000" w:themeColor="text1"/>
          <w:sz w:val="20"/>
          <w:szCs w:val="20"/>
          <w:bdr w:val="none" w:sz="0" w:space="0" w:color="auto" w:frame="1"/>
        </w:rPr>
        <w:t>Half these costs – totalling USD 5.7 trillion each year globally – are due to the way food is produced. They are a direct result of the ‘linear’ nature of modern food production, which extracts finite resources, is wasteful and polluting, and harms natural systems.</w:t>
      </w:r>
      <w:r w:rsidR="001E163E" w:rsidRPr="00E41ACE">
        <w:rPr>
          <w:rFonts w:ascii="Helvetica" w:hAnsi="Helvetica" w:cs="Calibri"/>
          <w:color w:val="000000" w:themeColor="text1"/>
          <w:sz w:val="20"/>
          <w:szCs w:val="20"/>
          <w:bdr w:val="none" w:sz="0" w:space="0" w:color="auto" w:frame="1"/>
        </w:rPr>
        <w:t xml:space="preserve"> </w:t>
      </w:r>
      <w:r w:rsidR="00EC5C39" w:rsidRPr="00E41ACE">
        <w:rPr>
          <w:rFonts w:ascii="Helvetica" w:hAnsi="Helvetica" w:cs="Calibri"/>
          <w:color w:val="000000" w:themeColor="text1"/>
          <w:sz w:val="20"/>
          <w:szCs w:val="20"/>
          <w:bdr w:val="none" w:sz="0" w:space="0" w:color="auto" w:frame="1"/>
        </w:rPr>
        <w:t>FAO state that i</w:t>
      </w:r>
      <w:r w:rsidR="004D2901" w:rsidRPr="00E41ACE">
        <w:rPr>
          <w:rFonts w:ascii="Helvetica" w:hAnsi="Helvetica" w:cs="Calibri"/>
          <w:color w:val="000000" w:themeColor="text1"/>
          <w:sz w:val="20"/>
          <w:szCs w:val="20"/>
          <w:bdr w:val="none" w:sz="0" w:space="0" w:color="auto" w:frame="1"/>
        </w:rPr>
        <w:t>ntensive agricultural practices are also a significant contributor</w:t>
      </w:r>
      <w:r w:rsidR="001E163E" w:rsidRPr="00E41ACE">
        <w:rPr>
          <w:rFonts w:ascii="Helvetica" w:hAnsi="Helvetica" w:cs="Open Sans"/>
          <w:color w:val="003B43"/>
          <w:sz w:val="20"/>
          <w:szCs w:val="20"/>
        </w:rPr>
        <w:t xml:space="preserve"> 24 billion tons of fertile soils being lost due to erosion, every yea</w:t>
      </w:r>
      <w:r w:rsidR="00690401" w:rsidRPr="00E41ACE">
        <w:rPr>
          <w:rFonts w:ascii="Helvetica" w:hAnsi="Helvetica" w:cs="Open Sans"/>
          <w:color w:val="003B43"/>
          <w:sz w:val="20"/>
          <w:szCs w:val="20"/>
        </w:rPr>
        <w:t>r</w:t>
      </w:r>
      <w:r w:rsidR="004D2901" w:rsidRPr="00E41ACE">
        <w:rPr>
          <w:rFonts w:ascii="Helvetica" w:hAnsi="Helvetica" w:cs="Calibri"/>
          <w:color w:val="000000" w:themeColor="text1"/>
          <w:sz w:val="20"/>
          <w:szCs w:val="20"/>
          <w:bdr w:val="none" w:sz="0" w:space="0" w:color="auto" w:frame="1"/>
        </w:rPr>
        <w:t xml:space="preserve"> and </w:t>
      </w:r>
      <w:r w:rsidR="00690401" w:rsidRPr="00E41ACE">
        <w:rPr>
          <w:rFonts w:ascii="Helvetica" w:hAnsi="Helvetica" w:cs="Calibri"/>
          <w:color w:val="000000" w:themeColor="text1"/>
          <w:sz w:val="20"/>
          <w:szCs w:val="20"/>
          <w:bdr w:val="none" w:sz="0" w:space="0" w:color="auto" w:frame="1"/>
        </w:rPr>
        <w:t>farming</w:t>
      </w:r>
      <w:r w:rsidR="004D2901" w:rsidRPr="00E41ACE">
        <w:rPr>
          <w:rFonts w:ascii="Helvetica" w:hAnsi="Helvetica" w:cs="Calibri"/>
          <w:color w:val="000000" w:themeColor="text1"/>
          <w:sz w:val="20"/>
          <w:szCs w:val="20"/>
          <w:bdr w:val="none" w:sz="0" w:space="0" w:color="auto" w:frame="1"/>
        </w:rPr>
        <w:t xml:space="preserve"> demand on approximately 70% of </w:t>
      </w:r>
      <w:r w:rsidR="00690401" w:rsidRPr="00E41ACE">
        <w:rPr>
          <w:rFonts w:ascii="Helvetica" w:hAnsi="Helvetica" w:cs="Calibri"/>
          <w:color w:val="000000" w:themeColor="text1"/>
          <w:sz w:val="20"/>
          <w:szCs w:val="20"/>
          <w:bdr w:val="none" w:sz="0" w:space="0" w:color="auto" w:frame="1"/>
        </w:rPr>
        <w:t xml:space="preserve">all </w:t>
      </w:r>
      <w:r w:rsidR="004D2901" w:rsidRPr="00E41ACE">
        <w:rPr>
          <w:rFonts w:ascii="Helvetica" w:hAnsi="Helvetica" w:cs="Calibri"/>
          <w:color w:val="000000" w:themeColor="text1"/>
          <w:sz w:val="20"/>
          <w:szCs w:val="20"/>
          <w:bdr w:val="none" w:sz="0" w:space="0" w:color="auto" w:frame="1"/>
        </w:rPr>
        <w:t>global freshwater.</w:t>
      </w:r>
    </w:p>
    <w:p w14:paraId="0A037481" w14:textId="77777777" w:rsidR="000002C9" w:rsidRPr="00E41ACE" w:rsidRDefault="000002C9" w:rsidP="00020636">
      <w:pPr>
        <w:rPr>
          <w:rFonts w:ascii="Helvetica" w:hAnsi="Helvetica" w:cs="Calibri"/>
          <w:color w:val="000000" w:themeColor="text1"/>
          <w:sz w:val="20"/>
          <w:szCs w:val="20"/>
          <w:bdr w:val="none" w:sz="0" w:space="0" w:color="auto" w:frame="1"/>
        </w:rPr>
      </w:pPr>
    </w:p>
    <w:p w14:paraId="23F175BB" w14:textId="5DDDB1FF" w:rsidR="00C31E4A" w:rsidRDefault="0020585A" w:rsidP="00020636">
      <w:pPr>
        <w:rPr>
          <w:rFonts w:ascii="Helvetica" w:hAnsi="Helvetica" w:cs="Calibri"/>
          <w:color w:val="000000"/>
          <w:sz w:val="20"/>
          <w:szCs w:val="20"/>
          <w:bdr w:val="none" w:sz="0" w:space="0" w:color="auto" w:frame="1"/>
        </w:rPr>
      </w:pPr>
      <w:r w:rsidRPr="00E41ACE">
        <w:rPr>
          <w:rFonts w:ascii="Helvetica" w:hAnsi="Helvetica"/>
          <w:sz w:val="20"/>
          <w:szCs w:val="20"/>
          <w:bdr w:val="none" w:sz="0" w:space="0" w:color="auto" w:frame="1"/>
        </w:rPr>
        <w:t>Over the last 70 years the earth has seen a thirteen-fold increase in economic expansion.</w:t>
      </w:r>
      <w:r w:rsidR="005013CA" w:rsidRPr="00E41ACE">
        <w:rPr>
          <w:rFonts w:ascii="Helvetica" w:hAnsi="Helvetica" w:cs="Calibri"/>
          <w:bCs/>
          <w:color w:val="000000"/>
          <w:sz w:val="20"/>
          <w:szCs w:val="20"/>
          <w:bdr w:val="none" w:sz="0" w:space="0" w:color="auto" w:frame="1"/>
        </w:rPr>
        <w:t xml:space="preserve"> </w:t>
      </w:r>
      <w:r w:rsidR="00D97E1A" w:rsidRPr="00E41ACE">
        <w:rPr>
          <w:rFonts w:ascii="Helvetica" w:hAnsi="Helvetica" w:cs="Calibri"/>
          <w:color w:val="000000"/>
          <w:sz w:val="20"/>
          <w:szCs w:val="20"/>
          <w:bdr w:val="none" w:sz="0" w:space="0" w:color="auto" w:frame="1"/>
        </w:rPr>
        <w:t>George Monbiot, a correspondent for Britain’s The Guardian newspaper, boldly stated that UK drivers would need to reduce their driving by 90% and that cars should be phased out within 10 years. Resource extraction has more than tripled since 1970, including a fivefold increase in the use of non-metallic minerals and a 45 per cent increase in fossil fuel use, by 2060, global material use could double to 190 billion tonnes (from 92 billion), while greenhouse gas emissions could increase by 43 per cent, we could be in more trouble than we realise</w:t>
      </w:r>
      <w:r w:rsidR="00C20D9A">
        <w:rPr>
          <w:rFonts w:ascii="Helvetica" w:hAnsi="Helvetica" w:cs="Calibri"/>
          <w:color w:val="000000"/>
          <w:sz w:val="20"/>
          <w:szCs w:val="20"/>
          <w:bdr w:val="none" w:sz="0" w:space="0" w:color="auto" w:frame="1"/>
        </w:rPr>
        <w:t xml:space="preserve"> </w:t>
      </w:r>
      <w:r w:rsidR="00D97E1A" w:rsidRPr="00E41ACE">
        <w:rPr>
          <w:rFonts w:ascii="Helvetica" w:hAnsi="Helvetica" w:cs="Calibri"/>
          <w:color w:val="000000"/>
          <w:sz w:val="20"/>
          <w:szCs w:val="20"/>
          <w:bdr w:val="none" w:sz="0" w:space="0" w:color="auto" w:frame="1"/>
        </w:rPr>
        <w:t>or</w:t>
      </w:r>
      <w:r w:rsidR="00C20D9A">
        <w:rPr>
          <w:rFonts w:ascii="Helvetica" w:hAnsi="Helvetica" w:cs="Calibri"/>
          <w:color w:val="000000"/>
          <w:sz w:val="20"/>
          <w:szCs w:val="20"/>
          <w:bdr w:val="none" w:sz="0" w:space="0" w:color="auto" w:frame="1"/>
        </w:rPr>
        <w:t>,</w:t>
      </w:r>
      <w:r w:rsidR="00D97E1A" w:rsidRPr="00E41ACE">
        <w:rPr>
          <w:rFonts w:ascii="Helvetica" w:hAnsi="Helvetica" w:cs="Calibri"/>
          <w:color w:val="000000"/>
          <w:sz w:val="20"/>
          <w:szCs w:val="20"/>
          <w:bdr w:val="none" w:sz="0" w:space="0" w:color="auto" w:frame="1"/>
        </w:rPr>
        <w:t xml:space="preserve"> is that just a bias viewpoint from an activist paid to create headlines?</w:t>
      </w:r>
    </w:p>
    <w:p w14:paraId="2B21A478" w14:textId="77777777" w:rsidR="000002C9" w:rsidRPr="00E41ACE" w:rsidRDefault="000002C9" w:rsidP="00020636">
      <w:pPr>
        <w:rPr>
          <w:rFonts w:ascii="Helvetica" w:hAnsi="Helvetica" w:cs="Calibri"/>
          <w:color w:val="000000"/>
          <w:sz w:val="20"/>
          <w:szCs w:val="20"/>
          <w:bdr w:val="none" w:sz="0" w:space="0" w:color="auto" w:frame="1"/>
        </w:rPr>
      </w:pPr>
    </w:p>
    <w:p w14:paraId="11078D9C" w14:textId="29D61518" w:rsidR="00271F5B" w:rsidRPr="00E41ACE" w:rsidRDefault="00564C40" w:rsidP="00020636">
      <w:pPr>
        <w:rPr>
          <w:rFonts w:ascii="Helvetica" w:hAnsi="Helvetica" w:cs="Calibri"/>
          <w:color w:val="000000" w:themeColor="text1"/>
          <w:sz w:val="20"/>
          <w:szCs w:val="20"/>
          <w:bdr w:val="none" w:sz="0" w:space="0" w:color="auto" w:frame="1"/>
        </w:rPr>
      </w:pPr>
      <w:r w:rsidRPr="00E41ACE">
        <w:rPr>
          <w:rFonts w:ascii="Helvetica" w:hAnsi="Helvetica"/>
          <w:color w:val="000000" w:themeColor="text1"/>
          <w:sz w:val="20"/>
          <w:szCs w:val="20"/>
        </w:rPr>
        <w:t>P</w:t>
      </w:r>
      <w:r w:rsidR="00271F5B" w:rsidRPr="00E41ACE">
        <w:rPr>
          <w:rFonts w:ascii="Helvetica" w:hAnsi="Helvetica"/>
          <w:color w:val="000000" w:themeColor="text1"/>
          <w:sz w:val="20"/>
          <w:szCs w:val="20"/>
        </w:rPr>
        <w:t xml:space="preserve">ressure on natural resources </w:t>
      </w:r>
      <w:r w:rsidR="00AA0F27" w:rsidRPr="00E41ACE">
        <w:rPr>
          <w:rFonts w:ascii="Helvetica" w:hAnsi="Helvetica"/>
          <w:color w:val="000000" w:themeColor="text1"/>
          <w:sz w:val="20"/>
          <w:szCs w:val="20"/>
        </w:rPr>
        <w:t>is</w:t>
      </w:r>
      <w:r w:rsidR="00271F5B" w:rsidRPr="00E41ACE">
        <w:rPr>
          <w:rFonts w:ascii="Helvetica" w:hAnsi="Helvetica"/>
          <w:color w:val="000000" w:themeColor="text1"/>
          <w:sz w:val="20"/>
          <w:szCs w:val="20"/>
        </w:rPr>
        <w:t xml:space="preserve"> driven not only by changes in demand, but by changes in climate. Rainfall and temperatures are projected to become more variable with climate change, which will lead to a higher incidence of droughts. This will have particularly heavy impacts on rainfed smallholder </w:t>
      </w:r>
      <w:r w:rsidR="00271F5B" w:rsidRPr="00E41ACE">
        <w:rPr>
          <w:rFonts w:ascii="Helvetica" w:hAnsi="Helvetica"/>
          <w:color w:val="000000" w:themeColor="text1"/>
          <w:sz w:val="20"/>
          <w:szCs w:val="20"/>
        </w:rPr>
        <w:lastRenderedPageBreak/>
        <w:t>farming systems in highland areas and in the tropics, which account for 80 percent of the world’s cropland and produce about 60 percent of global agricultural output (FAO, 201</w:t>
      </w:r>
      <w:r w:rsidR="00066BBF" w:rsidRPr="00E41ACE">
        <w:rPr>
          <w:rFonts w:ascii="Helvetica" w:hAnsi="Helvetica"/>
          <w:color w:val="000000" w:themeColor="text1"/>
          <w:sz w:val="20"/>
          <w:szCs w:val="20"/>
        </w:rPr>
        <w:t>1</w:t>
      </w:r>
      <w:r w:rsidR="00271F5B" w:rsidRPr="00E41ACE">
        <w:rPr>
          <w:rFonts w:ascii="Helvetica" w:hAnsi="Helvetica"/>
          <w:color w:val="000000" w:themeColor="text1"/>
          <w:sz w:val="20"/>
          <w:szCs w:val="20"/>
        </w:rPr>
        <w:t>b)</w:t>
      </w:r>
      <w:r w:rsidR="00C31E4A" w:rsidRPr="00E41ACE">
        <w:rPr>
          <w:rFonts w:ascii="Helvetica" w:hAnsi="Helvetica"/>
          <w:color w:val="000000" w:themeColor="text1"/>
          <w:sz w:val="20"/>
          <w:szCs w:val="20"/>
        </w:rPr>
        <w:t>, all at a time of increased demand.</w:t>
      </w:r>
    </w:p>
    <w:p w14:paraId="5D926955" w14:textId="704F2172" w:rsidR="008D1998" w:rsidRPr="00E41ACE" w:rsidRDefault="00BC3AFE" w:rsidP="00020636">
      <w:pPr>
        <w:pStyle w:val="NormalWeb"/>
        <w:shd w:val="clear" w:color="auto" w:fill="FFFFFF"/>
        <w:textAlignment w:val="baseline"/>
        <w:rPr>
          <w:rFonts w:cs="Calibri"/>
          <w:color w:val="000000" w:themeColor="text1"/>
          <w:szCs w:val="20"/>
          <w:bdr w:val="none" w:sz="0" w:space="0" w:color="auto" w:frame="1"/>
        </w:rPr>
      </w:pPr>
      <w:r w:rsidRPr="00E41ACE">
        <w:rPr>
          <w:rFonts w:cs="Calibri"/>
          <w:color w:val="000000" w:themeColor="text1"/>
          <w:szCs w:val="20"/>
          <w:bdr w:val="none" w:sz="0" w:space="0" w:color="auto" w:frame="1"/>
        </w:rPr>
        <w:t>National geographic believes a</w:t>
      </w:r>
      <w:r w:rsidR="008D1998" w:rsidRPr="00E41ACE">
        <w:rPr>
          <w:rFonts w:cs="Calibri"/>
          <w:color w:val="000000" w:themeColor="text1"/>
          <w:szCs w:val="20"/>
          <w:bdr w:val="none" w:sz="0" w:space="0" w:color="auto" w:frame="1"/>
        </w:rPr>
        <w:t>s a species humans have affected 77% of land and 87% of the oceanic area. The loss of up to 83% of mammal biomass and over half plant species are linked to these changes. The exploitation of the earth has been used 1.75 times faster than the eco system can regenerate</w:t>
      </w:r>
      <w:r w:rsidR="00EA5C13" w:rsidRPr="00E41ACE">
        <w:rPr>
          <w:rFonts w:cs="Calibri"/>
          <w:color w:val="000000" w:themeColor="text1"/>
          <w:szCs w:val="20"/>
          <w:bdr w:val="none" w:sz="0" w:space="0" w:color="auto" w:frame="1"/>
        </w:rPr>
        <w:t xml:space="preserve"> with</w:t>
      </w:r>
      <w:r w:rsidR="002E2EA4" w:rsidRPr="00E41ACE">
        <w:rPr>
          <w:rFonts w:cs="Calibri"/>
          <w:bCs/>
          <w:color w:val="000000"/>
          <w:szCs w:val="20"/>
          <w:bdr w:val="none" w:sz="0" w:space="0" w:color="auto" w:frame="1"/>
        </w:rPr>
        <w:t xml:space="preserve"> </w:t>
      </w:r>
      <w:r w:rsidR="00EA5C13" w:rsidRPr="00E41ACE">
        <w:rPr>
          <w:rFonts w:cs="Calibri"/>
          <w:color w:val="000000" w:themeColor="text1"/>
          <w:szCs w:val="20"/>
          <w:bdr w:val="none" w:sz="0" w:space="0" w:color="auto" w:frame="1"/>
        </w:rPr>
        <w:t>h</w:t>
      </w:r>
      <w:r w:rsidR="008D1998" w:rsidRPr="00E41ACE">
        <w:rPr>
          <w:rFonts w:cs="Calibri"/>
          <w:color w:val="000000" w:themeColor="text1"/>
          <w:szCs w:val="20"/>
          <w:bdr w:val="none" w:sz="0" w:space="0" w:color="auto" w:frame="1"/>
        </w:rPr>
        <w:t>uman</w:t>
      </w:r>
      <w:r w:rsidR="00EA5C13" w:rsidRPr="00E41ACE">
        <w:rPr>
          <w:rFonts w:cs="Calibri"/>
          <w:color w:val="000000" w:themeColor="text1"/>
          <w:szCs w:val="20"/>
          <w:bdr w:val="none" w:sz="0" w:space="0" w:color="auto" w:frame="1"/>
        </w:rPr>
        <w:t xml:space="preserve">-induced </w:t>
      </w:r>
      <w:r w:rsidR="008D1998" w:rsidRPr="00E41ACE">
        <w:rPr>
          <w:rFonts w:cs="Calibri"/>
          <w:color w:val="000000" w:themeColor="text1"/>
          <w:szCs w:val="20"/>
          <w:bdr w:val="none" w:sz="0" w:space="0" w:color="auto" w:frame="1"/>
        </w:rPr>
        <w:t>climate change has a had a part in rising temperatures resulting in adverse rising temperatures negatively affecting nearly half of threatened terrestrial mammals and a quarter of threatened birds</w:t>
      </w:r>
      <w:r w:rsidR="00EA5C13" w:rsidRPr="00E41ACE">
        <w:rPr>
          <w:rFonts w:cs="Calibri"/>
          <w:color w:val="000000" w:themeColor="text1"/>
          <w:szCs w:val="20"/>
          <w:bdr w:val="none" w:sz="0" w:space="0" w:color="auto" w:frame="1"/>
        </w:rPr>
        <w:t xml:space="preserve">, </w:t>
      </w:r>
      <w:r w:rsidR="009C47C1" w:rsidRPr="00E41ACE">
        <w:rPr>
          <w:rFonts w:cs="Calibri"/>
          <w:color w:val="000000" w:themeColor="text1"/>
          <w:szCs w:val="20"/>
          <w:bdr w:val="none" w:sz="0" w:space="0" w:color="auto" w:frame="1"/>
        </w:rPr>
        <w:t xml:space="preserve">so </w:t>
      </w:r>
      <w:r w:rsidR="00EA5C13" w:rsidRPr="00E41ACE">
        <w:rPr>
          <w:rFonts w:cs="Calibri"/>
          <w:color w:val="000000" w:themeColor="text1"/>
          <w:szCs w:val="20"/>
          <w:bdr w:val="none" w:sz="0" w:space="0" w:color="auto" w:frame="1"/>
        </w:rPr>
        <w:t>what mankind does next and quickly</w:t>
      </w:r>
      <w:r w:rsidR="009C47C1" w:rsidRPr="00E41ACE">
        <w:rPr>
          <w:rFonts w:cs="Calibri"/>
          <w:color w:val="000000" w:themeColor="text1"/>
          <w:szCs w:val="20"/>
          <w:bdr w:val="none" w:sz="0" w:space="0" w:color="auto" w:frame="1"/>
        </w:rPr>
        <w:t>,</w:t>
      </w:r>
      <w:r w:rsidR="00EA5C13" w:rsidRPr="00E41ACE">
        <w:rPr>
          <w:rFonts w:cs="Calibri"/>
          <w:color w:val="000000" w:themeColor="text1"/>
          <w:szCs w:val="20"/>
          <w:bdr w:val="none" w:sz="0" w:space="0" w:color="auto" w:frame="1"/>
        </w:rPr>
        <w:t xml:space="preserve"> is critical.</w:t>
      </w:r>
    </w:p>
    <w:p w14:paraId="54DFCF93" w14:textId="5E82358C" w:rsidR="008D1998" w:rsidRPr="00E41ACE" w:rsidRDefault="008D1998" w:rsidP="00020636">
      <w:pPr>
        <w:pStyle w:val="NormalWeb"/>
        <w:shd w:val="clear" w:color="auto" w:fill="FFFFFF"/>
        <w:textAlignment w:val="baseline"/>
        <w:rPr>
          <w:rFonts w:cs="Calibri"/>
          <w:color w:val="000000" w:themeColor="text1"/>
          <w:szCs w:val="20"/>
          <w:bdr w:val="none" w:sz="0" w:space="0" w:color="auto" w:frame="1"/>
        </w:rPr>
      </w:pPr>
      <w:r w:rsidRPr="00E41ACE">
        <w:rPr>
          <w:rFonts w:cs="Calibri"/>
          <w:color w:val="000000" w:themeColor="text1"/>
          <w:szCs w:val="20"/>
          <w:bdr w:val="none" w:sz="0" w:space="0" w:color="auto" w:frame="1"/>
        </w:rPr>
        <w:t xml:space="preserve">Approximately 11 million tonnes of plastic are dumped into the ocean every year, incredibly this amount is expected to nearly triple by 2040 </w:t>
      </w:r>
      <w:r w:rsidR="004B576E" w:rsidRPr="00E41ACE">
        <w:rPr>
          <w:rFonts w:cs="Calibri"/>
          <w:color w:val="000000" w:themeColor="text1"/>
          <w:szCs w:val="20"/>
          <w:bdr w:val="none" w:sz="0" w:space="0" w:color="auto" w:frame="1"/>
        </w:rPr>
        <w:t xml:space="preserve">to 600 million tons </w:t>
      </w:r>
      <w:r w:rsidRPr="00E41ACE">
        <w:rPr>
          <w:rFonts w:cs="Calibri"/>
          <w:color w:val="000000" w:themeColor="text1"/>
          <w:szCs w:val="20"/>
          <w:bdr w:val="none" w:sz="0" w:space="0" w:color="auto" w:frame="1"/>
        </w:rPr>
        <w:t>affecting at least 267 marine fish species.</w:t>
      </w:r>
      <w:r w:rsidR="003312B3" w:rsidRPr="00E41ACE">
        <w:rPr>
          <w:rFonts w:cs="Calibri"/>
          <w:color w:val="000000" w:themeColor="text1"/>
          <w:szCs w:val="20"/>
          <w:bdr w:val="none" w:sz="0" w:space="0" w:color="auto" w:frame="1"/>
        </w:rPr>
        <w:t xml:space="preserve"> </w:t>
      </w:r>
      <w:sdt>
        <w:sdtPr>
          <w:rPr>
            <w:szCs w:val="20"/>
          </w:rPr>
          <w:id w:val="786550101"/>
          <w:citation/>
        </w:sdtPr>
        <w:sdtContent>
          <w:r w:rsidR="004B576E" w:rsidRPr="00E41ACE">
            <w:rPr>
              <w:szCs w:val="20"/>
            </w:rPr>
            <w:fldChar w:fldCharType="begin"/>
          </w:r>
          <w:r w:rsidR="004B576E" w:rsidRPr="00E41ACE">
            <w:rPr>
              <w:szCs w:val="20"/>
            </w:rPr>
            <w:instrText xml:space="preserve"> CITATION Lau20 \l 2057 </w:instrText>
          </w:r>
          <w:r w:rsidR="004B576E" w:rsidRPr="00E41ACE">
            <w:rPr>
              <w:szCs w:val="20"/>
            </w:rPr>
            <w:fldChar w:fldCharType="separate"/>
          </w:r>
          <w:r w:rsidR="004B576E" w:rsidRPr="00E41ACE">
            <w:rPr>
              <w:noProof/>
              <w:szCs w:val="20"/>
            </w:rPr>
            <w:t>(Parker, 2020)</w:t>
          </w:r>
          <w:r w:rsidR="004B576E" w:rsidRPr="00E41ACE">
            <w:rPr>
              <w:szCs w:val="20"/>
            </w:rPr>
            <w:fldChar w:fldCharType="end"/>
          </w:r>
        </w:sdtContent>
      </w:sdt>
      <w:r w:rsidR="00783E53" w:rsidRPr="00E41ACE">
        <w:rPr>
          <w:color w:val="333333"/>
          <w:spacing w:val="2"/>
          <w:szCs w:val="20"/>
          <w:shd w:val="clear" w:color="auto" w:fill="FFFFFF"/>
        </w:rPr>
        <w:t xml:space="preserve"> Projects developed by the</w:t>
      </w:r>
      <w:r w:rsidR="00783E53" w:rsidRPr="00E41ACE">
        <w:rPr>
          <w:spacing w:val="2"/>
          <w:szCs w:val="20"/>
          <w:bdr w:val="none" w:sz="0" w:space="0" w:color="auto" w:frame="1"/>
          <w:shd w:val="clear" w:color="auto" w:fill="FFFFFF"/>
        </w:rPr>
        <w:t> Pew Charitable Trusts </w:t>
      </w:r>
      <w:r w:rsidR="00783E53" w:rsidRPr="00E41ACE">
        <w:rPr>
          <w:color w:val="333333"/>
          <w:spacing w:val="2"/>
          <w:szCs w:val="20"/>
          <w:shd w:val="clear" w:color="auto" w:fill="FFFFFF"/>
        </w:rPr>
        <w:t>and </w:t>
      </w:r>
      <w:r w:rsidR="00783E53" w:rsidRPr="00E41ACE">
        <w:rPr>
          <w:spacing w:val="2"/>
          <w:szCs w:val="20"/>
          <w:bdr w:val="none" w:sz="0" w:space="0" w:color="auto" w:frame="1"/>
          <w:shd w:val="clear" w:color="auto" w:fill="FFFFFF"/>
        </w:rPr>
        <w:t>SYSTEMIQ, Ltd.</w:t>
      </w:r>
      <w:r w:rsidR="00783E53" w:rsidRPr="00E41ACE">
        <w:rPr>
          <w:color w:val="333333"/>
          <w:spacing w:val="2"/>
          <w:szCs w:val="20"/>
          <w:shd w:val="clear" w:color="auto" w:fill="FFFFFF"/>
        </w:rPr>
        <w:t>, a London-based environmental think tank, essentially calls for a wholesale remaking of the global plastics industry by shifting it to a </w:t>
      </w:r>
      <w:r w:rsidR="00783E53" w:rsidRPr="00E41ACE">
        <w:rPr>
          <w:spacing w:val="2"/>
          <w:szCs w:val="20"/>
          <w:bdr w:val="none" w:sz="0" w:space="0" w:color="auto" w:frame="1"/>
          <w:shd w:val="clear" w:color="auto" w:fill="FFFFFF"/>
        </w:rPr>
        <w:t>circular economy</w:t>
      </w:r>
      <w:r w:rsidR="00783E53" w:rsidRPr="00E41ACE">
        <w:rPr>
          <w:color w:val="333333"/>
          <w:spacing w:val="2"/>
          <w:szCs w:val="20"/>
          <w:shd w:val="clear" w:color="auto" w:fill="FFFFFF"/>
        </w:rPr>
        <w:t> that reuses and recycles.</w:t>
      </w:r>
    </w:p>
    <w:p w14:paraId="693AC0E0" w14:textId="681EEB48" w:rsidR="00C8146D" w:rsidRPr="00E41ACE" w:rsidRDefault="001D5AFE" w:rsidP="00020636">
      <w:pPr>
        <w:pStyle w:val="NormalWeb"/>
        <w:shd w:val="clear" w:color="auto" w:fill="FFFFFF"/>
        <w:textAlignment w:val="baseline"/>
        <w:rPr>
          <w:rFonts w:cs="Calibri"/>
          <w:color w:val="000000" w:themeColor="text1"/>
          <w:szCs w:val="20"/>
          <w:bdr w:val="none" w:sz="0" w:space="0" w:color="auto" w:frame="1"/>
        </w:rPr>
      </w:pPr>
      <w:r w:rsidRPr="00E41ACE">
        <w:rPr>
          <w:rFonts w:cs="Calibri"/>
          <w:color w:val="000000" w:themeColor="text1"/>
          <w:szCs w:val="20"/>
          <w:bdr w:val="none" w:sz="0" w:space="0" w:color="auto" w:frame="1"/>
        </w:rPr>
        <w:t xml:space="preserve">To stop the loss of biodiversity by 2030, the world must make some adjustments very rapidly. Only by transforming our production and consumption systems will we have any chance of reducing Green House Gases </w:t>
      </w:r>
      <w:r w:rsidR="006A3583" w:rsidRPr="00E41ACE">
        <w:rPr>
          <w:rFonts w:cs="Calibri"/>
          <w:color w:val="000000" w:themeColor="text1"/>
          <w:szCs w:val="20"/>
          <w:bdr w:val="none" w:sz="0" w:space="0" w:color="auto" w:frame="1"/>
        </w:rPr>
        <w:t xml:space="preserve">(GHG) </w:t>
      </w:r>
      <w:r w:rsidRPr="00E41ACE">
        <w:rPr>
          <w:rFonts w:cs="Calibri"/>
          <w:color w:val="000000" w:themeColor="text1"/>
          <w:szCs w:val="20"/>
          <w:bdr w:val="none" w:sz="0" w:space="0" w:color="auto" w:frame="1"/>
        </w:rPr>
        <w:t>and providing enough food for everyone to live. The opportunity is now with us to make huge changes over the coming years to provide a better transformational food network based around nature and</w:t>
      </w:r>
      <w:r w:rsidR="00031B3F">
        <w:rPr>
          <w:rFonts w:cs="Calibri"/>
          <w:color w:val="000000" w:themeColor="text1"/>
          <w:szCs w:val="20"/>
          <w:bdr w:val="none" w:sz="0" w:space="0" w:color="auto" w:frame="1"/>
        </w:rPr>
        <w:t>,</w:t>
      </w:r>
      <w:r w:rsidRPr="00E41ACE">
        <w:rPr>
          <w:rFonts w:cs="Calibri"/>
          <w:color w:val="000000" w:themeColor="text1"/>
          <w:szCs w:val="20"/>
          <w:bdr w:val="none" w:sz="0" w:space="0" w:color="auto" w:frame="1"/>
        </w:rPr>
        <w:t xml:space="preserve"> not only for profit. </w:t>
      </w:r>
    </w:p>
    <w:p w14:paraId="5B96C328" w14:textId="26CCA878" w:rsidR="00C8146D" w:rsidRPr="00E41ACE" w:rsidRDefault="001D5AFE" w:rsidP="00020636">
      <w:pPr>
        <w:pStyle w:val="NormalWeb"/>
        <w:shd w:val="clear" w:color="auto" w:fill="FFFFFF"/>
        <w:textAlignment w:val="baseline"/>
        <w:rPr>
          <w:rFonts w:cs="Calibri"/>
          <w:color w:val="000000" w:themeColor="text1"/>
          <w:szCs w:val="20"/>
          <w:bdr w:val="none" w:sz="0" w:space="0" w:color="auto" w:frame="1"/>
        </w:rPr>
      </w:pPr>
      <w:r w:rsidRPr="00E41ACE">
        <w:rPr>
          <w:rFonts w:cs="Calibri"/>
          <w:color w:val="000000" w:themeColor="text1"/>
          <w:szCs w:val="20"/>
          <w:bdr w:val="none" w:sz="0" w:space="0" w:color="auto" w:frame="1"/>
        </w:rPr>
        <w:t>The circular economy can provide the leverage to reduce waste and manage how we grow and provide food better. This co-</w:t>
      </w:r>
      <w:r w:rsidR="0053145C" w:rsidRPr="00E41ACE">
        <w:rPr>
          <w:rFonts w:cs="Calibri"/>
          <w:color w:val="000000" w:themeColor="text1"/>
          <w:szCs w:val="20"/>
          <w:bdr w:val="none" w:sz="0" w:space="0" w:color="auto" w:frame="1"/>
        </w:rPr>
        <w:t>insides</w:t>
      </w:r>
      <w:r w:rsidRPr="00E41ACE">
        <w:rPr>
          <w:rFonts w:cs="Calibri"/>
          <w:color w:val="000000" w:themeColor="text1"/>
          <w:szCs w:val="20"/>
          <w:bdr w:val="none" w:sz="0" w:space="0" w:color="auto" w:frame="1"/>
        </w:rPr>
        <w:t xml:space="preserve"> with fundamental changes in other areas around Green House Gas Emissions in transport and buildings. </w:t>
      </w:r>
      <w:r w:rsidR="00464E05" w:rsidRPr="00E41ACE">
        <w:rPr>
          <w:rFonts w:cs="Calibri"/>
          <w:color w:val="000000" w:themeColor="text1"/>
          <w:szCs w:val="20"/>
          <w:bdr w:val="none" w:sz="0" w:space="0" w:color="auto" w:frame="1"/>
        </w:rPr>
        <w:t>All</w:t>
      </w:r>
      <w:r w:rsidRPr="00E41ACE">
        <w:rPr>
          <w:rFonts w:cs="Calibri"/>
          <w:color w:val="000000" w:themeColor="text1"/>
          <w:szCs w:val="20"/>
          <w:bdr w:val="none" w:sz="0" w:space="0" w:color="auto" w:frame="1"/>
        </w:rPr>
        <w:t xml:space="preserve"> </w:t>
      </w:r>
      <w:r w:rsidR="003312B3" w:rsidRPr="00E41ACE">
        <w:rPr>
          <w:rFonts w:cs="Calibri"/>
          <w:color w:val="000000" w:themeColor="text1"/>
          <w:szCs w:val="20"/>
          <w:bdr w:val="none" w:sz="0" w:space="0" w:color="auto" w:frame="1"/>
        </w:rPr>
        <w:t xml:space="preserve">these critical </w:t>
      </w:r>
      <w:r w:rsidR="00C8146D" w:rsidRPr="00E41ACE">
        <w:rPr>
          <w:rFonts w:cs="Calibri"/>
          <w:color w:val="000000" w:themeColor="text1"/>
          <w:szCs w:val="20"/>
          <w:bdr w:val="none" w:sz="0" w:space="0" w:color="auto" w:frame="1"/>
        </w:rPr>
        <w:t>areas combined</w:t>
      </w:r>
      <w:r w:rsidRPr="00E41ACE">
        <w:rPr>
          <w:rFonts w:cs="Calibri"/>
          <w:color w:val="000000" w:themeColor="text1"/>
          <w:szCs w:val="20"/>
          <w:bdr w:val="none" w:sz="0" w:space="0" w:color="auto" w:frame="1"/>
        </w:rPr>
        <w:t xml:space="preserve"> can help with </w:t>
      </w:r>
      <w:proofErr w:type="spellStart"/>
      <w:r w:rsidRPr="00E41ACE">
        <w:rPr>
          <w:rFonts w:cs="Calibri"/>
          <w:color w:val="000000" w:themeColor="text1"/>
          <w:szCs w:val="20"/>
          <w:bdr w:val="none" w:sz="0" w:space="0" w:color="auto" w:frame="1"/>
        </w:rPr>
        <w:t>agri</w:t>
      </w:r>
      <w:proofErr w:type="spellEnd"/>
      <w:r w:rsidRPr="00E41ACE">
        <w:rPr>
          <w:rFonts w:cs="Calibri"/>
          <w:color w:val="000000" w:themeColor="text1"/>
          <w:szCs w:val="20"/>
          <w:bdr w:val="none" w:sz="0" w:space="0" w:color="auto" w:frame="1"/>
        </w:rPr>
        <w:t xml:space="preserve">-tech as well. The purpose of all this should be around </w:t>
      </w:r>
      <w:r w:rsidR="0053145C" w:rsidRPr="00E41ACE">
        <w:rPr>
          <w:rFonts w:cs="Calibri"/>
          <w:color w:val="000000" w:themeColor="text1"/>
          <w:szCs w:val="20"/>
          <w:bdr w:val="none" w:sz="0" w:space="0" w:color="auto" w:frame="1"/>
        </w:rPr>
        <w:t>replenishing</w:t>
      </w:r>
      <w:r w:rsidRPr="00E41ACE">
        <w:rPr>
          <w:rFonts w:cs="Calibri"/>
          <w:color w:val="000000" w:themeColor="text1"/>
          <w:szCs w:val="20"/>
          <w:bdr w:val="none" w:sz="0" w:space="0" w:color="auto" w:frame="1"/>
        </w:rPr>
        <w:t xml:space="preserve"> what was been taken for granted and almost exhausted and all </w:t>
      </w:r>
      <w:r w:rsidR="002765A9" w:rsidRPr="00E41ACE">
        <w:rPr>
          <w:rFonts w:cs="Calibri"/>
          <w:color w:val="000000" w:themeColor="text1"/>
          <w:szCs w:val="20"/>
          <w:bdr w:val="none" w:sz="0" w:space="0" w:color="auto" w:frame="1"/>
        </w:rPr>
        <w:t>these supplements</w:t>
      </w:r>
      <w:r w:rsidRPr="00E41ACE">
        <w:rPr>
          <w:rFonts w:cs="Calibri"/>
          <w:color w:val="000000" w:themeColor="text1"/>
          <w:szCs w:val="20"/>
          <w:bdr w:val="none" w:sz="0" w:space="0" w:color="auto" w:frame="1"/>
        </w:rPr>
        <w:t> helping tackle climate change, improving air and water quality, and reducing the cost of accessing goods and services. </w:t>
      </w:r>
    </w:p>
    <w:p w14:paraId="586FF5EB" w14:textId="7CC68424" w:rsidR="00516111" w:rsidRPr="007D4A10" w:rsidRDefault="001D5AFE" w:rsidP="007D4A10">
      <w:pPr>
        <w:pStyle w:val="NormalWeb"/>
        <w:shd w:val="clear" w:color="auto" w:fill="FFFFFF"/>
        <w:textAlignment w:val="baseline"/>
        <w:rPr>
          <w:rFonts w:cs="Calibri"/>
          <w:color w:val="000000" w:themeColor="text1"/>
          <w:szCs w:val="20"/>
          <w:bdr w:val="none" w:sz="0" w:space="0" w:color="auto" w:frame="1"/>
        </w:rPr>
      </w:pPr>
      <w:r w:rsidRPr="00E41ACE">
        <w:rPr>
          <w:rFonts w:cs="Calibri"/>
          <w:color w:val="000000" w:themeColor="text1"/>
          <w:szCs w:val="20"/>
          <w:bdr w:val="none" w:sz="0" w:space="0" w:color="auto" w:frame="1"/>
        </w:rPr>
        <w:t xml:space="preserve">By also being more efficient with the land, we can also return some of this spare land back into natural use, the pressure on </w:t>
      </w:r>
      <w:r w:rsidR="00AD7B6A" w:rsidRPr="00E41ACE">
        <w:rPr>
          <w:rFonts w:cs="Calibri"/>
          <w:color w:val="000000" w:themeColor="text1"/>
          <w:szCs w:val="20"/>
          <w:bdr w:val="none" w:sz="0" w:space="0" w:color="auto" w:frame="1"/>
        </w:rPr>
        <w:t>topsoil</w:t>
      </w:r>
      <w:r w:rsidRPr="00E41ACE">
        <w:rPr>
          <w:rFonts w:cs="Calibri"/>
          <w:color w:val="000000" w:themeColor="text1"/>
          <w:szCs w:val="20"/>
          <w:bdr w:val="none" w:sz="0" w:space="0" w:color="auto" w:frame="1"/>
        </w:rPr>
        <w:t xml:space="preserve"> to return increasing levels of crops is shown to be damaging to the environment.  Leaving room for </w:t>
      </w:r>
      <w:r w:rsidR="00123246" w:rsidRPr="00E41ACE">
        <w:rPr>
          <w:rFonts w:cs="Calibri"/>
          <w:color w:val="000000" w:themeColor="text1"/>
          <w:szCs w:val="20"/>
          <w:bdr w:val="none" w:sz="0" w:space="0" w:color="auto" w:frame="1"/>
        </w:rPr>
        <w:t>biodiversity</w:t>
      </w:r>
      <w:r w:rsidRPr="00E41ACE">
        <w:rPr>
          <w:rFonts w:cs="Calibri"/>
          <w:color w:val="000000" w:themeColor="text1"/>
          <w:szCs w:val="20"/>
          <w:bdr w:val="none" w:sz="0" w:space="0" w:color="auto" w:frame="1"/>
        </w:rPr>
        <w:t xml:space="preserve"> will make provision for land to remain productive over time </w:t>
      </w:r>
      <w:r w:rsidR="00AD7B6A" w:rsidRPr="00E41ACE">
        <w:rPr>
          <w:rFonts w:cs="Calibri"/>
          <w:color w:val="000000" w:themeColor="text1"/>
          <w:szCs w:val="20"/>
          <w:bdr w:val="none" w:sz="0" w:space="0" w:color="auto" w:frame="1"/>
        </w:rPr>
        <w:t>instead</w:t>
      </w:r>
      <w:r w:rsidRPr="00E41ACE">
        <w:rPr>
          <w:rFonts w:cs="Calibri"/>
          <w:color w:val="000000" w:themeColor="text1"/>
          <w:szCs w:val="20"/>
          <w:bdr w:val="none" w:sz="0" w:space="0" w:color="auto" w:frame="1"/>
        </w:rPr>
        <w:t xml:space="preserve"> of degrading it continually, ultimately reducing the need to further expand farming land into forests and natural places.</w:t>
      </w:r>
    </w:p>
    <w:p w14:paraId="0EB9E8E0" w14:textId="77777777" w:rsidR="00790564" w:rsidRDefault="00790564">
      <w:pPr>
        <w:spacing w:after="200" w:line="276" w:lineRule="auto"/>
        <w:rPr>
          <w:rFonts w:ascii="Helvetica" w:eastAsiaTheme="minorHAnsi" w:hAnsi="Helvetica" w:cs="Calibri"/>
          <w:b/>
          <w:bCs/>
          <w:color w:val="000000"/>
          <w:sz w:val="32"/>
          <w:szCs w:val="18"/>
          <w:bdr w:val="none" w:sz="0" w:space="0" w:color="auto" w:frame="1"/>
          <w:lang w:eastAsia="en-US"/>
        </w:rPr>
      </w:pPr>
      <w:r>
        <w:br w:type="page"/>
      </w:r>
    </w:p>
    <w:p w14:paraId="4FE1E0B1" w14:textId="76A40DFF" w:rsidR="00BA2865" w:rsidRPr="00E41ACE" w:rsidRDefault="00CB6A8A" w:rsidP="00F3335E">
      <w:pPr>
        <w:pStyle w:val="Subheader0"/>
      </w:pPr>
      <w:r w:rsidRPr="00E41ACE">
        <w:lastRenderedPageBreak/>
        <w:t>Examples of Innovative Companies</w:t>
      </w:r>
    </w:p>
    <w:p w14:paraId="6F00CCE7" w14:textId="77777777" w:rsidR="007D4A10" w:rsidRDefault="007D4A10" w:rsidP="007D4A10">
      <w:pPr>
        <w:pStyle w:val="MinorHeaders"/>
        <w:rPr>
          <w:bdr w:val="none" w:sz="0" w:space="0" w:color="auto" w:frame="1"/>
        </w:rPr>
      </w:pPr>
    </w:p>
    <w:p w14:paraId="6538C06D" w14:textId="40A40280" w:rsidR="007D4A10" w:rsidRDefault="00604DFD" w:rsidP="007D4A10">
      <w:pPr>
        <w:pStyle w:val="MinorHeaders"/>
        <w:rPr>
          <w:bdr w:val="none" w:sz="0" w:space="0" w:color="auto" w:frame="1"/>
        </w:rPr>
      </w:pPr>
      <w:r w:rsidRPr="00E41ACE">
        <w:rPr>
          <w:bdr w:val="none" w:sz="0" w:space="0" w:color="auto" w:frame="1"/>
        </w:rPr>
        <w:t>John Deere</w:t>
      </w:r>
    </w:p>
    <w:p w14:paraId="01046EB3" w14:textId="35DC731C" w:rsidR="00604DFD" w:rsidRPr="00E41ACE" w:rsidRDefault="00604DFD" w:rsidP="00020636">
      <w:pPr>
        <w:pStyle w:val="NormalWeb"/>
        <w:shd w:val="clear" w:color="auto" w:fill="FFFFFF"/>
        <w:textAlignment w:val="baseline"/>
        <w:rPr>
          <w:rFonts w:cs="Calibri"/>
          <w:color w:val="000000" w:themeColor="text1"/>
          <w:szCs w:val="20"/>
          <w:bdr w:val="none" w:sz="0" w:space="0" w:color="auto" w:frame="1"/>
        </w:rPr>
      </w:pPr>
      <w:r w:rsidRPr="00E41ACE">
        <w:rPr>
          <w:rFonts w:cs="Calibri"/>
          <w:color w:val="000000" w:themeColor="text1"/>
          <w:szCs w:val="20"/>
          <w:bdr w:val="none" w:sz="0" w:space="0" w:color="auto" w:frame="1"/>
        </w:rPr>
        <w:t xml:space="preserve">Looking at the circular economy in even further levels of detail for </w:t>
      </w:r>
      <w:proofErr w:type="spellStart"/>
      <w:r w:rsidRPr="00E41ACE">
        <w:rPr>
          <w:rFonts w:cs="Calibri"/>
          <w:color w:val="000000" w:themeColor="text1"/>
          <w:szCs w:val="20"/>
          <w:bdr w:val="none" w:sz="0" w:space="0" w:color="auto" w:frame="1"/>
        </w:rPr>
        <w:t>agrotech</w:t>
      </w:r>
      <w:proofErr w:type="spellEnd"/>
      <w:r w:rsidRPr="00E41ACE">
        <w:rPr>
          <w:rFonts w:cs="Calibri"/>
          <w:color w:val="000000" w:themeColor="text1"/>
          <w:szCs w:val="20"/>
          <w:bdr w:val="none" w:sz="0" w:space="0" w:color="auto" w:frame="1"/>
        </w:rPr>
        <w:t xml:space="preserve">, the use of heavy agricultural equipment such as tractors and combine harvesters will also </w:t>
      </w:r>
      <w:r w:rsidR="00FD74B2" w:rsidRPr="00E41ACE">
        <w:rPr>
          <w:rFonts w:cs="Calibri"/>
          <w:color w:val="000000" w:themeColor="text1"/>
          <w:szCs w:val="20"/>
          <w:bdr w:val="none" w:sz="0" w:space="0" w:color="auto" w:frame="1"/>
        </w:rPr>
        <w:t>influence</w:t>
      </w:r>
      <w:r w:rsidRPr="00E41ACE">
        <w:rPr>
          <w:rFonts w:cs="Calibri"/>
          <w:color w:val="000000" w:themeColor="text1"/>
          <w:szCs w:val="20"/>
          <w:bdr w:val="none" w:sz="0" w:space="0" w:color="auto" w:frame="1"/>
        </w:rPr>
        <w:t xml:space="preserve"> new circular economy approach</w:t>
      </w:r>
      <w:r w:rsidR="00FD74B2" w:rsidRPr="00E41ACE">
        <w:rPr>
          <w:rFonts w:cs="Calibri"/>
          <w:color w:val="000000" w:themeColor="text1"/>
          <w:szCs w:val="20"/>
          <w:bdr w:val="none" w:sz="0" w:space="0" w:color="auto" w:frame="1"/>
        </w:rPr>
        <w:t>es</w:t>
      </w:r>
      <w:r w:rsidRPr="00E41ACE">
        <w:rPr>
          <w:rFonts w:cs="Calibri"/>
          <w:color w:val="000000" w:themeColor="text1"/>
          <w:szCs w:val="20"/>
          <w:bdr w:val="none" w:sz="0" w:space="0" w:color="auto" w:frame="1"/>
        </w:rPr>
        <w:t xml:space="preserve">. Major manufacturers like John Deere have invested heavily into sustainable manufacturing as part of the REMADE programme in the US. As Tier 2 partners they have invested USD 150 Million into looking into new designs for manufacturing products reducing GHG. John Deere have also provided a cloud-based system to allow digital-farming where tractors and other farming assets can identify the best routes for collecting harvest, identify potential issues ‘in-field’ with live monitoring and tracking of terrain, all of this improves efficiency and saves energy and water. </w:t>
      </w:r>
    </w:p>
    <w:p w14:paraId="22177264" w14:textId="17602779" w:rsidR="00604DFD" w:rsidRPr="00E41ACE" w:rsidRDefault="00604DFD" w:rsidP="00020636">
      <w:pPr>
        <w:pStyle w:val="NormalWeb"/>
        <w:shd w:val="clear" w:color="auto" w:fill="FFFFFF"/>
        <w:textAlignment w:val="baseline"/>
        <w:rPr>
          <w:rFonts w:cs="Calibri"/>
          <w:color w:val="000000" w:themeColor="text1"/>
          <w:szCs w:val="20"/>
          <w:bdr w:val="none" w:sz="0" w:space="0" w:color="auto" w:frame="1"/>
        </w:rPr>
      </w:pPr>
      <w:r w:rsidRPr="00E41ACE">
        <w:rPr>
          <w:rFonts w:cs="Calibri"/>
          <w:color w:val="000000" w:themeColor="text1"/>
          <w:szCs w:val="20"/>
          <w:bdr w:val="none" w:sz="0" w:space="0" w:color="auto" w:frame="1"/>
        </w:rPr>
        <w:t xml:space="preserve">The US REMADE programme brings together more than 130 industry, academic institutions, and national labs with the goals of reducing energy consumption, decreasing emissions, and increasing the remanufacturing, reuse, recovery, and recycling of energy-intensive materials. </w:t>
      </w:r>
      <w:r w:rsidR="00A912B9" w:rsidRPr="00E41ACE">
        <w:rPr>
          <w:rFonts w:cs="Calibri"/>
          <w:color w:val="000000" w:themeColor="text1"/>
          <w:szCs w:val="20"/>
          <w:bdr w:val="none" w:sz="0" w:space="0" w:color="auto" w:frame="1"/>
        </w:rPr>
        <w:t>C</w:t>
      </w:r>
      <w:r w:rsidRPr="00E41ACE">
        <w:rPr>
          <w:rFonts w:cs="Calibri"/>
          <w:color w:val="000000" w:themeColor="text1"/>
          <w:szCs w:val="20"/>
          <w:bdr w:val="none" w:sz="0" w:space="0" w:color="auto" w:frame="1"/>
        </w:rPr>
        <w:t xml:space="preserve">ollaborative approach to a common purpose requires government </w:t>
      </w:r>
      <w:r w:rsidR="00A912B9" w:rsidRPr="00E41ACE">
        <w:rPr>
          <w:rFonts w:cs="Calibri"/>
          <w:color w:val="000000" w:themeColor="text1"/>
          <w:szCs w:val="20"/>
          <w:bdr w:val="none" w:sz="0" w:space="0" w:color="auto" w:frame="1"/>
        </w:rPr>
        <w:t xml:space="preserve">support </w:t>
      </w:r>
      <w:r w:rsidRPr="00E41ACE">
        <w:rPr>
          <w:rFonts w:cs="Calibri"/>
          <w:color w:val="000000" w:themeColor="text1"/>
          <w:szCs w:val="20"/>
          <w:bdr w:val="none" w:sz="0" w:space="0" w:color="auto" w:frame="1"/>
        </w:rPr>
        <w:t xml:space="preserve">and </w:t>
      </w:r>
      <w:r w:rsidR="00A912B9" w:rsidRPr="00E41ACE">
        <w:rPr>
          <w:rFonts w:cs="Calibri"/>
          <w:color w:val="000000" w:themeColor="text1"/>
          <w:szCs w:val="20"/>
          <w:bdr w:val="none" w:sz="0" w:space="0" w:color="auto" w:frame="1"/>
        </w:rPr>
        <w:t xml:space="preserve">it should be internationalised around </w:t>
      </w:r>
      <w:r w:rsidR="00031B3F">
        <w:rPr>
          <w:rFonts w:cs="Calibri"/>
          <w:color w:val="000000" w:themeColor="text1"/>
          <w:szCs w:val="20"/>
          <w:bdr w:val="none" w:sz="0" w:space="0" w:color="auto" w:frame="1"/>
        </w:rPr>
        <w:t>geographically where</w:t>
      </w:r>
      <w:r w:rsidR="00A912B9" w:rsidRPr="00E41ACE">
        <w:rPr>
          <w:rFonts w:cs="Calibri"/>
          <w:color w:val="000000" w:themeColor="text1"/>
          <w:szCs w:val="20"/>
          <w:bdr w:val="none" w:sz="0" w:space="0" w:color="auto" w:frame="1"/>
        </w:rPr>
        <w:t xml:space="preserve"> all the products are used</w:t>
      </w:r>
      <w:r w:rsidR="00031B3F">
        <w:rPr>
          <w:rFonts w:cs="Calibri"/>
          <w:color w:val="000000" w:themeColor="text1"/>
          <w:szCs w:val="20"/>
          <w:bdr w:val="none" w:sz="0" w:space="0" w:color="auto" w:frame="1"/>
        </w:rPr>
        <w:t>, rather than just in the US if the intentions are genuine</w:t>
      </w:r>
      <w:r w:rsidR="00A912B9" w:rsidRPr="00E41ACE">
        <w:rPr>
          <w:rFonts w:cs="Calibri"/>
          <w:color w:val="000000" w:themeColor="text1"/>
          <w:szCs w:val="20"/>
          <w:bdr w:val="none" w:sz="0" w:space="0" w:color="auto" w:frame="1"/>
        </w:rPr>
        <w:t xml:space="preserve">. </w:t>
      </w:r>
    </w:p>
    <w:p w14:paraId="7ACBD063" w14:textId="77777777" w:rsidR="00F3335E" w:rsidRDefault="00BA2865" w:rsidP="00F3335E">
      <w:pPr>
        <w:pStyle w:val="MinorHeaders"/>
        <w:rPr>
          <w:bdr w:val="none" w:sz="0" w:space="0" w:color="auto" w:frame="1"/>
        </w:rPr>
      </w:pPr>
      <w:r w:rsidRPr="00E41ACE">
        <w:rPr>
          <w:bdr w:val="none" w:sz="0" w:space="0" w:color="auto" w:frame="1"/>
        </w:rPr>
        <w:t>Company X Google Alphabet</w:t>
      </w:r>
    </w:p>
    <w:p w14:paraId="2850D3F5" w14:textId="77777777" w:rsidR="00F3335E" w:rsidRDefault="00F3335E" w:rsidP="00F3335E">
      <w:pPr>
        <w:pStyle w:val="MinorHeaders"/>
        <w:rPr>
          <w:bdr w:val="none" w:sz="0" w:space="0" w:color="auto" w:frame="1"/>
        </w:rPr>
      </w:pPr>
    </w:p>
    <w:p w14:paraId="650FB39C" w14:textId="193E67EE" w:rsidR="001147A2" w:rsidRDefault="004A3FB2" w:rsidP="00F3335E">
      <w:pPr>
        <w:pStyle w:val="MinorHeaders"/>
        <w:rPr>
          <w:b w:val="0"/>
          <w:bdr w:val="none" w:sz="0" w:space="0" w:color="auto" w:frame="1"/>
        </w:rPr>
      </w:pPr>
      <w:r w:rsidRPr="00E41ACE">
        <w:rPr>
          <w:b w:val="0"/>
          <w:bdr w:val="none" w:sz="0" w:space="0" w:color="auto" w:frame="1"/>
        </w:rPr>
        <w:t xml:space="preserve">The sheer scale of </w:t>
      </w:r>
      <w:r w:rsidR="00464E05" w:rsidRPr="00E41ACE">
        <w:rPr>
          <w:b w:val="0"/>
          <w:bdr w:val="none" w:sz="0" w:space="0" w:color="auto" w:frame="1"/>
        </w:rPr>
        <w:t>the process</w:t>
      </w:r>
      <w:r w:rsidRPr="00E41ACE">
        <w:rPr>
          <w:b w:val="0"/>
          <w:bdr w:val="none" w:sz="0" w:space="0" w:color="auto" w:frame="1"/>
        </w:rPr>
        <w:t xml:space="preserve"> to better understand agriculture is now </w:t>
      </w:r>
      <w:r w:rsidR="00D907DF" w:rsidRPr="00E41ACE">
        <w:rPr>
          <w:b w:val="0"/>
          <w:bdr w:val="none" w:sz="0" w:space="0" w:color="auto" w:frame="1"/>
        </w:rPr>
        <w:t xml:space="preserve">being mapped. </w:t>
      </w:r>
      <w:r w:rsidR="00B25608" w:rsidRPr="00E41ACE">
        <w:rPr>
          <w:b w:val="0"/>
          <w:bdr w:val="none" w:sz="0" w:space="0" w:color="auto" w:frame="1"/>
        </w:rPr>
        <w:t xml:space="preserve">Since 2014, </w:t>
      </w:r>
      <w:r w:rsidR="00D907DF" w:rsidRPr="00E41ACE">
        <w:rPr>
          <w:b w:val="0"/>
          <w:bdr w:val="none" w:sz="0" w:space="0" w:color="auto" w:frame="1"/>
        </w:rPr>
        <w:t xml:space="preserve">Google have been running their systems through many kinds of fields </w:t>
      </w:r>
      <w:r w:rsidR="003A4461" w:rsidRPr="00E41ACE">
        <w:rPr>
          <w:b w:val="0"/>
          <w:bdr w:val="none" w:sz="0" w:space="0" w:color="auto" w:frame="1"/>
        </w:rPr>
        <w:t xml:space="preserve">and crops </w:t>
      </w:r>
      <w:r w:rsidR="00D907DF" w:rsidRPr="00E41ACE">
        <w:rPr>
          <w:b w:val="0"/>
          <w:bdr w:val="none" w:sz="0" w:space="0" w:color="auto" w:frame="1"/>
        </w:rPr>
        <w:t>using A.I. software not only to identify but also analyse through deep learning</w:t>
      </w:r>
      <w:r w:rsidR="003A4461" w:rsidRPr="00E41ACE">
        <w:rPr>
          <w:b w:val="0"/>
          <w:bdr w:val="none" w:sz="0" w:space="0" w:color="auto" w:frame="1"/>
        </w:rPr>
        <w:t>,</w:t>
      </w:r>
      <w:r w:rsidR="00D907DF" w:rsidRPr="00E41ACE">
        <w:rPr>
          <w:b w:val="0"/>
          <w:bdr w:val="none" w:sz="0" w:space="0" w:color="auto" w:frame="1"/>
        </w:rPr>
        <w:t xml:space="preserve"> what issues affect which crops. No data on this scale has ever been complied before.</w:t>
      </w:r>
      <w:r w:rsidR="001147A2" w:rsidRPr="00E41ACE">
        <w:rPr>
          <w:b w:val="0"/>
          <w:bdr w:val="none" w:sz="0" w:space="0" w:color="auto" w:frame="1"/>
        </w:rPr>
        <w:t xml:space="preserve"> </w:t>
      </w:r>
    </w:p>
    <w:p w14:paraId="0A25D4C7" w14:textId="77777777" w:rsidR="00023D29" w:rsidRPr="00F3335E" w:rsidRDefault="00023D29" w:rsidP="00F3335E">
      <w:pPr>
        <w:pStyle w:val="MinorHeaders"/>
        <w:rPr>
          <w:bdr w:val="none" w:sz="0" w:space="0" w:color="auto" w:frame="1"/>
        </w:rPr>
      </w:pPr>
    </w:p>
    <w:p w14:paraId="7494C35D" w14:textId="0C50FFF7" w:rsidR="003C500D" w:rsidRDefault="001147A2" w:rsidP="00020636">
      <w:pPr>
        <w:rPr>
          <w:rFonts w:ascii="Helvetica" w:hAnsi="Helvetica" w:cs="Calibri"/>
          <w:color w:val="000000" w:themeColor="text1"/>
          <w:sz w:val="20"/>
          <w:szCs w:val="20"/>
          <w:bdr w:val="none" w:sz="0" w:space="0" w:color="auto" w:frame="1"/>
        </w:rPr>
      </w:pPr>
      <w:r w:rsidRPr="00E41ACE">
        <w:rPr>
          <w:rFonts w:ascii="Helvetica" w:hAnsi="Helvetica" w:cs="Calibri"/>
          <w:color w:val="000000" w:themeColor="text1"/>
          <w:sz w:val="20"/>
          <w:szCs w:val="20"/>
          <w:bdr w:val="none" w:sz="0" w:space="0" w:color="auto" w:frame="1"/>
        </w:rPr>
        <w:t xml:space="preserve">This now provides new insights on how plants grow comparing leaf sizes, crop sizes and environmental issues specific to </w:t>
      </w:r>
      <w:proofErr w:type="spellStart"/>
      <w:r w:rsidR="004018CB">
        <w:rPr>
          <w:rFonts w:ascii="Helvetica" w:hAnsi="Helvetica" w:cs="Calibri"/>
          <w:color w:val="000000" w:themeColor="text1"/>
          <w:sz w:val="20"/>
          <w:szCs w:val="20"/>
          <w:bdr w:val="none" w:sz="0" w:space="0" w:color="auto" w:frame="1"/>
        </w:rPr>
        <w:t>particualr</w:t>
      </w:r>
      <w:proofErr w:type="spellEnd"/>
      <w:r w:rsidRPr="00E41ACE">
        <w:rPr>
          <w:rFonts w:ascii="Helvetica" w:hAnsi="Helvetica" w:cs="Calibri"/>
          <w:color w:val="000000" w:themeColor="text1"/>
          <w:sz w:val="20"/>
          <w:szCs w:val="20"/>
          <w:bdr w:val="none" w:sz="0" w:space="0" w:color="auto" w:frame="1"/>
        </w:rPr>
        <w:t xml:space="preserve"> crop</w:t>
      </w:r>
      <w:r w:rsidR="003A4461" w:rsidRPr="00E41ACE">
        <w:rPr>
          <w:rFonts w:ascii="Helvetica" w:hAnsi="Helvetica" w:cs="Calibri"/>
          <w:color w:val="000000" w:themeColor="text1"/>
          <w:sz w:val="20"/>
          <w:szCs w:val="20"/>
          <w:bdr w:val="none" w:sz="0" w:space="0" w:color="auto" w:frame="1"/>
        </w:rPr>
        <w:t>, in that growing area.</w:t>
      </w:r>
      <w:r w:rsidRPr="00E41ACE">
        <w:rPr>
          <w:rFonts w:ascii="Helvetica" w:hAnsi="Helvetica" w:cs="Calibri"/>
          <w:color w:val="000000" w:themeColor="text1"/>
          <w:sz w:val="20"/>
          <w:szCs w:val="20"/>
          <w:bdr w:val="none" w:sz="0" w:space="0" w:color="auto" w:frame="1"/>
        </w:rPr>
        <w:t xml:space="preserve"> ‘Mineral’ </w:t>
      </w:r>
      <w:r w:rsidR="00DE53DF" w:rsidRPr="00E41ACE">
        <w:rPr>
          <w:rFonts w:ascii="Helvetica" w:hAnsi="Helvetica" w:cs="Calibri"/>
          <w:color w:val="000000" w:themeColor="text1"/>
          <w:sz w:val="20"/>
          <w:szCs w:val="20"/>
          <w:bdr w:val="none" w:sz="0" w:space="0" w:color="auto" w:frame="1"/>
        </w:rPr>
        <w:t>can</w:t>
      </w:r>
      <w:r w:rsidRPr="00E41ACE">
        <w:rPr>
          <w:rFonts w:ascii="Helvetica" w:hAnsi="Helvetica" w:cs="Calibri"/>
          <w:color w:val="000000" w:themeColor="text1"/>
          <w:sz w:val="20"/>
          <w:szCs w:val="20"/>
          <w:bdr w:val="none" w:sz="0" w:space="0" w:color="auto" w:frame="1"/>
        </w:rPr>
        <w:t xml:space="preserve"> now predict crops and plant sizes anticipated through huge data analysis</w:t>
      </w:r>
      <w:r w:rsidR="003A4461" w:rsidRPr="00E41ACE">
        <w:rPr>
          <w:rFonts w:ascii="Helvetica" w:hAnsi="Helvetica" w:cs="Calibri"/>
          <w:color w:val="000000" w:themeColor="text1"/>
          <w:sz w:val="20"/>
          <w:szCs w:val="20"/>
          <w:bdr w:val="none" w:sz="0" w:space="0" w:color="auto" w:frame="1"/>
        </w:rPr>
        <w:t>, these pieces of data can be very useful to estimate impacts of failing harvests or</w:t>
      </w:r>
      <w:r w:rsidR="00810CA9" w:rsidRPr="00E41ACE">
        <w:rPr>
          <w:rFonts w:ascii="Helvetica" w:hAnsi="Helvetica" w:cs="Calibri"/>
          <w:color w:val="000000" w:themeColor="text1"/>
          <w:sz w:val="20"/>
          <w:szCs w:val="20"/>
          <w:bdr w:val="none" w:sz="0" w:space="0" w:color="auto" w:frame="1"/>
        </w:rPr>
        <w:t>,</w:t>
      </w:r>
      <w:r w:rsidR="003A4461" w:rsidRPr="00E41ACE">
        <w:rPr>
          <w:rFonts w:ascii="Helvetica" w:hAnsi="Helvetica" w:cs="Calibri"/>
          <w:color w:val="000000" w:themeColor="text1"/>
          <w:sz w:val="20"/>
          <w:szCs w:val="20"/>
          <w:bdr w:val="none" w:sz="0" w:space="0" w:color="auto" w:frame="1"/>
        </w:rPr>
        <w:t xml:space="preserve"> where there </w:t>
      </w:r>
      <w:r w:rsidR="00D72484" w:rsidRPr="00E41ACE">
        <w:rPr>
          <w:rFonts w:ascii="Helvetica" w:hAnsi="Helvetica" w:cs="Calibri"/>
          <w:color w:val="000000" w:themeColor="text1"/>
          <w:sz w:val="20"/>
          <w:szCs w:val="20"/>
          <w:bdr w:val="none" w:sz="0" w:space="0" w:color="auto" w:frame="1"/>
        </w:rPr>
        <w:t>are</w:t>
      </w:r>
      <w:r w:rsidR="003A4461" w:rsidRPr="00E41ACE">
        <w:rPr>
          <w:rFonts w:ascii="Helvetica" w:hAnsi="Helvetica" w:cs="Calibri"/>
          <w:color w:val="000000" w:themeColor="text1"/>
          <w:sz w:val="20"/>
          <w:szCs w:val="20"/>
          <w:bdr w:val="none" w:sz="0" w:space="0" w:color="auto" w:frame="1"/>
        </w:rPr>
        <w:t xml:space="preserve"> possible locations to grow further</w:t>
      </w:r>
      <w:r w:rsidR="00810CA9" w:rsidRPr="00E41ACE">
        <w:rPr>
          <w:rFonts w:ascii="Helvetica" w:hAnsi="Helvetica" w:cs="Calibri"/>
          <w:color w:val="000000" w:themeColor="text1"/>
          <w:sz w:val="20"/>
          <w:szCs w:val="20"/>
          <w:bdr w:val="none" w:sz="0" w:space="0" w:color="auto" w:frame="1"/>
        </w:rPr>
        <w:t xml:space="preserve"> crops that may not have been considered previously</w:t>
      </w:r>
      <w:r w:rsidRPr="00E41ACE">
        <w:rPr>
          <w:rFonts w:ascii="Helvetica" w:hAnsi="Helvetica" w:cs="Calibri"/>
          <w:color w:val="000000" w:themeColor="text1"/>
          <w:sz w:val="20"/>
          <w:szCs w:val="20"/>
          <w:bdr w:val="none" w:sz="0" w:space="0" w:color="auto" w:frame="1"/>
        </w:rPr>
        <w:t>. The</w:t>
      </w:r>
      <w:r w:rsidR="00810CA9" w:rsidRPr="00E41ACE">
        <w:rPr>
          <w:rFonts w:ascii="Helvetica" w:hAnsi="Helvetica" w:cs="Calibri"/>
          <w:color w:val="000000" w:themeColor="text1"/>
          <w:sz w:val="20"/>
          <w:szCs w:val="20"/>
          <w:bdr w:val="none" w:sz="0" w:space="0" w:color="auto" w:frame="1"/>
        </w:rPr>
        <w:t>se</w:t>
      </w:r>
      <w:r w:rsidRPr="00E41ACE">
        <w:rPr>
          <w:rFonts w:ascii="Helvetica" w:hAnsi="Helvetica" w:cs="Calibri"/>
          <w:color w:val="000000" w:themeColor="text1"/>
          <w:sz w:val="20"/>
          <w:szCs w:val="20"/>
          <w:bdr w:val="none" w:sz="0" w:space="0" w:color="auto" w:frame="1"/>
        </w:rPr>
        <w:t xml:space="preserve"> benefits are huge, the ability to allow </w:t>
      </w:r>
      <w:r w:rsidR="002A7292" w:rsidRPr="00E41ACE">
        <w:rPr>
          <w:rFonts w:ascii="Helvetica" w:hAnsi="Helvetica" w:cs="Calibri"/>
          <w:color w:val="000000" w:themeColor="text1"/>
          <w:sz w:val="20"/>
          <w:szCs w:val="20"/>
          <w:bdr w:val="none" w:sz="0" w:space="0" w:color="auto" w:frame="1"/>
        </w:rPr>
        <w:t>solar powered</w:t>
      </w:r>
      <w:r w:rsidRPr="00E41ACE">
        <w:rPr>
          <w:rFonts w:ascii="Helvetica" w:hAnsi="Helvetica" w:cs="Calibri"/>
          <w:color w:val="000000" w:themeColor="text1"/>
          <w:sz w:val="20"/>
          <w:szCs w:val="20"/>
          <w:bdr w:val="none" w:sz="0" w:space="0" w:color="auto" w:frame="1"/>
        </w:rPr>
        <w:t xml:space="preserve"> ‘carts’ to wander through fields unmanned collecting data without being intrusive can allow detailed and deep learning about specific plants and how they develop.</w:t>
      </w:r>
      <w:r w:rsidR="00DE53DF" w:rsidRPr="00E41ACE">
        <w:rPr>
          <w:rFonts w:ascii="Helvetica" w:hAnsi="Helvetica" w:cs="Calibri"/>
          <w:color w:val="000000" w:themeColor="text1"/>
          <w:sz w:val="20"/>
          <w:szCs w:val="20"/>
          <w:bdr w:val="none" w:sz="0" w:space="0" w:color="auto" w:frame="1"/>
        </w:rPr>
        <w:t xml:space="preserve"> </w:t>
      </w:r>
    </w:p>
    <w:p w14:paraId="3478A056" w14:textId="77777777" w:rsidR="004E4F6B" w:rsidRPr="00E41ACE" w:rsidRDefault="004E4F6B" w:rsidP="00020636">
      <w:pPr>
        <w:rPr>
          <w:rFonts w:ascii="Helvetica" w:hAnsi="Helvetica" w:cs="Calibri"/>
          <w:color w:val="000000" w:themeColor="text1"/>
          <w:sz w:val="20"/>
          <w:szCs w:val="20"/>
          <w:bdr w:val="none" w:sz="0" w:space="0" w:color="auto" w:frame="1"/>
        </w:rPr>
      </w:pPr>
    </w:p>
    <w:p w14:paraId="30E060FD" w14:textId="7825A36A" w:rsidR="001147A2" w:rsidRDefault="003C500D" w:rsidP="00020636">
      <w:pPr>
        <w:rPr>
          <w:rFonts w:ascii="Helvetica" w:hAnsi="Helvetica" w:cs="Calibri"/>
          <w:color w:val="000000" w:themeColor="text1"/>
          <w:sz w:val="20"/>
          <w:szCs w:val="20"/>
          <w:bdr w:val="none" w:sz="0" w:space="0" w:color="auto" w:frame="1"/>
        </w:rPr>
      </w:pPr>
      <w:r w:rsidRPr="00E41ACE">
        <w:rPr>
          <w:rFonts w:ascii="Helvetica" w:hAnsi="Helvetica" w:cs="Calibri"/>
          <w:color w:val="000000" w:themeColor="text1"/>
          <w:sz w:val="20"/>
          <w:szCs w:val="20"/>
          <w:bdr w:val="none" w:sz="0" w:space="0" w:color="auto" w:frame="1"/>
        </w:rPr>
        <w:t xml:space="preserve">For the first </w:t>
      </w:r>
      <w:r w:rsidR="007A49DB" w:rsidRPr="00E41ACE">
        <w:rPr>
          <w:rFonts w:ascii="Helvetica" w:hAnsi="Helvetica" w:cs="Calibri"/>
          <w:color w:val="000000" w:themeColor="text1"/>
          <w:sz w:val="20"/>
          <w:szCs w:val="20"/>
          <w:bdr w:val="none" w:sz="0" w:space="0" w:color="auto" w:frame="1"/>
        </w:rPr>
        <w:t>time</w:t>
      </w:r>
      <w:r w:rsidRPr="00E41ACE">
        <w:rPr>
          <w:rFonts w:ascii="Helvetica" w:hAnsi="Helvetica" w:cs="Calibri"/>
          <w:color w:val="000000" w:themeColor="text1"/>
          <w:sz w:val="20"/>
          <w:szCs w:val="20"/>
          <w:bdr w:val="none" w:sz="0" w:space="0" w:color="auto" w:frame="1"/>
        </w:rPr>
        <w:t xml:space="preserve"> data </w:t>
      </w:r>
      <w:r w:rsidR="00626512" w:rsidRPr="00E41ACE">
        <w:rPr>
          <w:rFonts w:ascii="Helvetica" w:hAnsi="Helvetica" w:cs="Calibri"/>
          <w:color w:val="000000" w:themeColor="text1"/>
          <w:sz w:val="20"/>
          <w:szCs w:val="20"/>
          <w:bdr w:val="none" w:sz="0" w:space="0" w:color="auto" w:frame="1"/>
        </w:rPr>
        <w:t xml:space="preserve">high level data </w:t>
      </w:r>
      <w:r w:rsidRPr="00E41ACE">
        <w:rPr>
          <w:rFonts w:ascii="Helvetica" w:hAnsi="Helvetica" w:cs="Calibri"/>
          <w:color w:val="000000" w:themeColor="text1"/>
          <w:sz w:val="20"/>
          <w:szCs w:val="20"/>
          <w:bdr w:val="none" w:sz="0" w:space="0" w:color="auto" w:frame="1"/>
        </w:rPr>
        <w:t>can be collected, the three critical areas are, genetics</w:t>
      </w:r>
      <w:r w:rsidR="006A4AC9" w:rsidRPr="00E41ACE">
        <w:rPr>
          <w:rFonts w:ascii="Helvetica" w:hAnsi="Helvetica" w:cs="Calibri"/>
          <w:color w:val="000000" w:themeColor="text1"/>
          <w:sz w:val="20"/>
          <w:szCs w:val="20"/>
          <w:bdr w:val="none" w:sz="0" w:space="0" w:color="auto" w:frame="1"/>
        </w:rPr>
        <w:t>,</w:t>
      </w:r>
      <w:r w:rsidRPr="00E41ACE">
        <w:rPr>
          <w:rFonts w:ascii="Helvetica" w:hAnsi="Helvetica" w:cs="Calibri"/>
          <w:color w:val="000000" w:themeColor="text1"/>
          <w:sz w:val="20"/>
          <w:szCs w:val="20"/>
          <w:bdr w:val="none" w:sz="0" w:space="0" w:color="auto" w:frame="1"/>
        </w:rPr>
        <w:t xml:space="preserve"> performance of crops, the environment they grow in and the impacts that can have on plants.</w:t>
      </w:r>
      <w:r w:rsidR="00363162" w:rsidRPr="00E41ACE">
        <w:rPr>
          <w:rFonts w:ascii="Helvetica" w:hAnsi="Helvetica" w:cs="Calibri"/>
          <w:color w:val="000000" w:themeColor="text1"/>
          <w:sz w:val="20"/>
          <w:szCs w:val="20"/>
          <w:bdr w:val="none" w:sz="0" w:space="0" w:color="auto" w:frame="1"/>
        </w:rPr>
        <w:t xml:space="preserve"> </w:t>
      </w:r>
      <w:r w:rsidR="00810CA9" w:rsidRPr="00E41ACE">
        <w:rPr>
          <w:rFonts w:ascii="Helvetica" w:hAnsi="Helvetica" w:cs="Calibri"/>
          <w:color w:val="000000" w:themeColor="text1"/>
          <w:sz w:val="20"/>
          <w:szCs w:val="20"/>
          <w:bdr w:val="none" w:sz="0" w:space="0" w:color="auto" w:frame="1"/>
        </w:rPr>
        <w:t>All</w:t>
      </w:r>
      <w:r w:rsidR="00363162" w:rsidRPr="00E41ACE">
        <w:rPr>
          <w:rFonts w:ascii="Helvetica" w:hAnsi="Helvetica" w:cs="Calibri"/>
          <w:color w:val="000000" w:themeColor="text1"/>
          <w:sz w:val="20"/>
          <w:szCs w:val="20"/>
          <w:bdr w:val="none" w:sz="0" w:space="0" w:color="auto" w:frame="1"/>
        </w:rPr>
        <w:t xml:space="preserve"> this feeds into </w:t>
      </w:r>
      <w:r w:rsidR="00626512" w:rsidRPr="00E41ACE">
        <w:rPr>
          <w:rFonts w:ascii="Helvetica" w:hAnsi="Helvetica" w:cs="Calibri"/>
          <w:color w:val="000000" w:themeColor="text1"/>
          <w:sz w:val="20"/>
          <w:szCs w:val="20"/>
          <w:bdr w:val="none" w:sz="0" w:space="0" w:color="auto" w:frame="1"/>
        </w:rPr>
        <w:t>crop</w:t>
      </w:r>
      <w:r w:rsidR="00363162" w:rsidRPr="00E41ACE">
        <w:rPr>
          <w:rFonts w:ascii="Helvetica" w:hAnsi="Helvetica" w:cs="Calibri"/>
          <w:color w:val="000000" w:themeColor="text1"/>
          <w:sz w:val="20"/>
          <w:szCs w:val="20"/>
          <w:bdr w:val="none" w:sz="0" w:space="0" w:color="auto" w:frame="1"/>
        </w:rPr>
        <w:t xml:space="preserve"> management practices.</w:t>
      </w:r>
      <w:r w:rsidR="008A6562" w:rsidRPr="00E41ACE">
        <w:rPr>
          <w:rFonts w:ascii="Helvetica" w:hAnsi="Helvetica" w:cs="Calibri"/>
          <w:color w:val="000000" w:themeColor="text1"/>
          <w:sz w:val="20"/>
          <w:szCs w:val="20"/>
          <w:bdr w:val="none" w:sz="0" w:space="0" w:color="auto" w:frame="1"/>
        </w:rPr>
        <w:t xml:space="preserve"> </w:t>
      </w:r>
    </w:p>
    <w:p w14:paraId="56FB0867" w14:textId="77777777" w:rsidR="004E4F6B" w:rsidRPr="00E41ACE" w:rsidRDefault="004E4F6B" w:rsidP="00020636">
      <w:pPr>
        <w:rPr>
          <w:rFonts w:ascii="Helvetica" w:hAnsi="Helvetica" w:cs="Calibri"/>
          <w:color w:val="000000" w:themeColor="text1"/>
          <w:sz w:val="20"/>
          <w:szCs w:val="20"/>
          <w:bdr w:val="none" w:sz="0" w:space="0" w:color="auto" w:frame="1"/>
        </w:rPr>
      </w:pPr>
    </w:p>
    <w:p w14:paraId="16981375" w14:textId="69683962" w:rsidR="007500A6" w:rsidRDefault="00D50B43" w:rsidP="00020636">
      <w:pPr>
        <w:rPr>
          <w:rFonts w:ascii="Helvetica" w:hAnsi="Helvetica" w:cs="Calibri"/>
          <w:color w:val="000000" w:themeColor="text1"/>
          <w:sz w:val="20"/>
          <w:szCs w:val="20"/>
          <w:bdr w:val="none" w:sz="0" w:space="0" w:color="auto" w:frame="1"/>
        </w:rPr>
      </w:pPr>
      <w:r w:rsidRPr="00E41ACE">
        <w:rPr>
          <w:rFonts w:ascii="Helvetica" w:hAnsi="Helvetica" w:cs="Calibri"/>
          <w:color w:val="000000" w:themeColor="text1"/>
          <w:sz w:val="20"/>
          <w:szCs w:val="20"/>
          <w:bdr w:val="none" w:sz="0" w:space="0" w:color="auto" w:frame="1"/>
        </w:rPr>
        <w:t xml:space="preserve">In 2014 when Mineral was set up it </w:t>
      </w:r>
      <w:r w:rsidR="00FD6F0A" w:rsidRPr="00E41ACE">
        <w:rPr>
          <w:rFonts w:ascii="Helvetica" w:hAnsi="Helvetica" w:cs="Calibri"/>
          <w:color w:val="000000" w:themeColor="text1"/>
          <w:sz w:val="20"/>
          <w:szCs w:val="20"/>
          <w:bdr w:val="none" w:sz="0" w:space="0" w:color="auto" w:frame="1"/>
        </w:rPr>
        <w:t>could find</w:t>
      </w:r>
      <w:r w:rsidRPr="00E41ACE">
        <w:rPr>
          <w:rFonts w:ascii="Helvetica" w:hAnsi="Helvetica" w:cs="Calibri"/>
          <w:color w:val="000000" w:themeColor="text1"/>
          <w:sz w:val="20"/>
          <w:szCs w:val="20"/>
          <w:bdr w:val="none" w:sz="0" w:space="0" w:color="auto" w:frame="1"/>
        </w:rPr>
        <w:t xml:space="preserve"> 190,000 data points per day, by 2050 it would like to increase th</w:t>
      </w:r>
      <w:r w:rsidR="00B4640A" w:rsidRPr="00E41ACE">
        <w:rPr>
          <w:rFonts w:ascii="Helvetica" w:hAnsi="Helvetica" w:cs="Calibri"/>
          <w:color w:val="000000" w:themeColor="text1"/>
          <w:sz w:val="20"/>
          <w:szCs w:val="20"/>
          <w:bdr w:val="none" w:sz="0" w:space="0" w:color="auto" w:frame="1"/>
        </w:rPr>
        <w:t>ese numbers of data points</w:t>
      </w:r>
      <w:r w:rsidRPr="00E41ACE">
        <w:rPr>
          <w:rFonts w:ascii="Helvetica" w:hAnsi="Helvetica" w:cs="Calibri"/>
          <w:color w:val="000000" w:themeColor="text1"/>
          <w:sz w:val="20"/>
          <w:szCs w:val="20"/>
          <w:bdr w:val="none" w:sz="0" w:space="0" w:color="auto" w:frame="1"/>
        </w:rPr>
        <w:t xml:space="preserve"> by </w:t>
      </w:r>
      <w:r w:rsidR="00B4640A" w:rsidRPr="00E41ACE">
        <w:rPr>
          <w:rFonts w:ascii="Helvetica" w:hAnsi="Helvetica" w:cs="Calibri"/>
          <w:color w:val="000000" w:themeColor="text1"/>
          <w:sz w:val="20"/>
          <w:szCs w:val="20"/>
          <w:bdr w:val="none" w:sz="0" w:space="0" w:color="auto" w:frame="1"/>
        </w:rPr>
        <w:t>a factor of</w:t>
      </w:r>
      <w:r w:rsidR="00BD23CB" w:rsidRPr="00E41ACE">
        <w:rPr>
          <w:rFonts w:ascii="Helvetica" w:hAnsi="Helvetica" w:cs="Calibri"/>
          <w:color w:val="000000" w:themeColor="text1"/>
          <w:sz w:val="20"/>
          <w:szCs w:val="20"/>
          <w:bdr w:val="none" w:sz="0" w:space="0" w:color="auto" w:frame="1"/>
        </w:rPr>
        <w:t xml:space="preserve"> 2</w:t>
      </w:r>
      <w:r w:rsidRPr="00E41ACE">
        <w:rPr>
          <w:rFonts w:ascii="Helvetica" w:hAnsi="Helvetica" w:cs="Calibri"/>
          <w:color w:val="000000" w:themeColor="text1"/>
          <w:sz w:val="20"/>
          <w:szCs w:val="20"/>
          <w:bdr w:val="none" w:sz="0" w:space="0" w:color="auto" w:frame="1"/>
        </w:rPr>
        <w:t>0</w:t>
      </w:r>
      <w:r w:rsidR="00BD23CB" w:rsidRPr="00E41ACE">
        <w:rPr>
          <w:rFonts w:ascii="Helvetica" w:hAnsi="Helvetica" w:cs="Calibri"/>
          <w:color w:val="000000" w:themeColor="text1"/>
          <w:sz w:val="20"/>
          <w:szCs w:val="20"/>
          <w:bdr w:val="none" w:sz="0" w:space="0" w:color="auto" w:frame="1"/>
        </w:rPr>
        <w:t xml:space="preserve"> times</w:t>
      </w:r>
      <w:r w:rsidRPr="00E41ACE">
        <w:rPr>
          <w:rFonts w:ascii="Helvetica" w:hAnsi="Helvetica" w:cs="Calibri"/>
          <w:color w:val="000000" w:themeColor="text1"/>
          <w:sz w:val="20"/>
          <w:szCs w:val="20"/>
          <w:bdr w:val="none" w:sz="0" w:space="0" w:color="auto" w:frame="1"/>
        </w:rPr>
        <w:t>.</w:t>
      </w:r>
      <w:r w:rsidR="0021429F" w:rsidRPr="00E41ACE">
        <w:rPr>
          <w:rFonts w:ascii="Helvetica" w:hAnsi="Helvetica" w:cs="Calibri"/>
          <w:color w:val="000000" w:themeColor="text1"/>
          <w:sz w:val="20"/>
          <w:szCs w:val="20"/>
          <w:bdr w:val="none" w:sz="0" w:space="0" w:color="auto" w:frame="1"/>
        </w:rPr>
        <w:t xml:space="preserve"> By increasing the </w:t>
      </w:r>
      <w:r w:rsidR="00D72484" w:rsidRPr="00E41ACE">
        <w:rPr>
          <w:rFonts w:ascii="Helvetica" w:hAnsi="Helvetica" w:cs="Calibri"/>
          <w:color w:val="000000" w:themeColor="text1"/>
          <w:sz w:val="20"/>
          <w:szCs w:val="20"/>
          <w:bdr w:val="none" w:sz="0" w:space="0" w:color="auto" w:frame="1"/>
        </w:rPr>
        <w:t>data,</w:t>
      </w:r>
      <w:r w:rsidR="0021429F" w:rsidRPr="00E41ACE">
        <w:rPr>
          <w:rFonts w:ascii="Helvetica" w:hAnsi="Helvetica" w:cs="Calibri"/>
          <w:color w:val="000000" w:themeColor="text1"/>
          <w:sz w:val="20"/>
          <w:szCs w:val="20"/>
          <w:bdr w:val="none" w:sz="0" w:space="0" w:color="auto" w:frame="1"/>
        </w:rPr>
        <w:t xml:space="preserve"> it can also provide more sustainable agriculture, </w:t>
      </w:r>
      <w:r w:rsidR="007500A6" w:rsidRPr="00E41ACE">
        <w:rPr>
          <w:rFonts w:ascii="Helvetica" w:hAnsi="Helvetica" w:cs="Calibri"/>
          <w:color w:val="000000" w:themeColor="text1"/>
          <w:sz w:val="20"/>
          <w:szCs w:val="20"/>
          <w:bdr w:val="none" w:sz="0" w:space="0" w:color="auto" w:frame="1"/>
        </w:rPr>
        <w:t xml:space="preserve">sharing data on many topics; </w:t>
      </w:r>
      <w:r w:rsidR="0021429F" w:rsidRPr="00E41ACE">
        <w:rPr>
          <w:rFonts w:ascii="Helvetica" w:hAnsi="Helvetica" w:cs="Calibri"/>
          <w:color w:val="000000" w:themeColor="text1"/>
          <w:sz w:val="20"/>
          <w:szCs w:val="20"/>
          <w:bdr w:val="none" w:sz="0" w:space="0" w:color="auto" w:frame="1"/>
        </w:rPr>
        <w:t xml:space="preserve">using less water, </w:t>
      </w:r>
      <w:r w:rsidR="00103561" w:rsidRPr="00E41ACE">
        <w:rPr>
          <w:rFonts w:ascii="Helvetica" w:hAnsi="Helvetica" w:cs="Calibri"/>
          <w:color w:val="000000" w:themeColor="text1"/>
          <w:sz w:val="20"/>
          <w:szCs w:val="20"/>
          <w:bdr w:val="none" w:sz="0" w:space="0" w:color="auto" w:frame="1"/>
        </w:rPr>
        <w:t xml:space="preserve">targeting pests and using </w:t>
      </w:r>
      <w:r w:rsidR="004018CB" w:rsidRPr="00E41ACE">
        <w:rPr>
          <w:rFonts w:ascii="Helvetica" w:hAnsi="Helvetica" w:cs="Calibri"/>
          <w:color w:val="000000" w:themeColor="text1"/>
          <w:sz w:val="20"/>
          <w:szCs w:val="20"/>
          <w:bdr w:val="none" w:sz="0" w:space="0" w:color="auto" w:frame="1"/>
        </w:rPr>
        <w:t>fewer</w:t>
      </w:r>
      <w:r w:rsidR="0021429F" w:rsidRPr="00E41ACE">
        <w:rPr>
          <w:rFonts w:ascii="Helvetica" w:hAnsi="Helvetica" w:cs="Calibri"/>
          <w:color w:val="000000" w:themeColor="text1"/>
          <w:sz w:val="20"/>
          <w:szCs w:val="20"/>
          <w:bdr w:val="none" w:sz="0" w:space="0" w:color="auto" w:frame="1"/>
        </w:rPr>
        <w:t xml:space="preserve"> </w:t>
      </w:r>
      <w:r w:rsidR="007500A6" w:rsidRPr="00E41ACE">
        <w:rPr>
          <w:rFonts w:ascii="Helvetica" w:hAnsi="Helvetica" w:cs="Calibri"/>
          <w:color w:val="000000" w:themeColor="text1"/>
          <w:sz w:val="20"/>
          <w:szCs w:val="20"/>
          <w:bdr w:val="none" w:sz="0" w:space="0" w:color="auto" w:frame="1"/>
        </w:rPr>
        <w:t xml:space="preserve">overall </w:t>
      </w:r>
      <w:r w:rsidR="0021429F" w:rsidRPr="00E41ACE">
        <w:rPr>
          <w:rFonts w:ascii="Helvetica" w:hAnsi="Helvetica" w:cs="Calibri"/>
          <w:color w:val="000000" w:themeColor="text1"/>
          <w:sz w:val="20"/>
          <w:szCs w:val="20"/>
          <w:bdr w:val="none" w:sz="0" w:space="0" w:color="auto" w:frame="1"/>
        </w:rPr>
        <w:t xml:space="preserve">resources </w:t>
      </w:r>
      <w:r w:rsidR="001761C3" w:rsidRPr="00E41ACE">
        <w:rPr>
          <w:rFonts w:ascii="Helvetica" w:hAnsi="Helvetica" w:cs="Calibri"/>
          <w:color w:val="000000" w:themeColor="text1"/>
          <w:sz w:val="20"/>
          <w:szCs w:val="20"/>
          <w:bdr w:val="none" w:sz="0" w:space="0" w:color="auto" w:frame="1"/>
        </w:rPr>
        <w:t>to improve</w:t>
      </w:r>
      <w:r w:rsidR="0021429F" w:rsidRPr="00E41ACE">
        <w:rPr>
          <w:rFonts w:ascii="Helvetica" w:hAnsi="Helvetica" w:cs="Calibri"/>
          <w:color w:val="000000" w:themeColor="text1"/>
          <w:sz w:val="20"/>
          <w:szCs w:val="20"/>
          <w:bdr w:val="none" w:sz="0" w:space="0" w:color="auto" w:frame="1"/>
        </w:rPr>
        <w:t xml:space="preserve"> </w:t>
      </w:r>
      <w:r w:rsidR="007500A6" w:rsidRPr="00E41ACE">
        <w:rPr>
          <w:rFonts w:ascii="Helvetica" w:hAnsi="Helvetica" w:cs="Calibri"/>
          <w:color w:val="000000" w:themeColor="text1"/>
          <w:sz w:val="20"/>
          <w:szCs w:val="20"/>
          <w:bdr w:val="none" w:sz="0" w:space="0" w:color="auto" w:frame="1"/>
        </w:rPr>
        <w:t xml:space="preserve">farming </w:t>
      </w:r>
      <w:r w:rsidR="0021429F" w:rsidRPr="00E41ACE">
        <w:rPr>
          <w:rFonts w:ascii="Helvetica" w:hAnsi="Helvetica" w:cs="Calibri"/>
          <w:color w:val="000000" w:themeColor="text1"/>
          <w:sz w:val="20"/>
          <w:szCs w:val="20"/>
          <w:bdr w:val="none" w:sz="0" w:space="0" w:color="auto" w:frame="1"/>
        </w:rPr>
        <w:t>efficiency</w:t>
      </w:r>
      <w:r w:rsidR="00F156D4" w:rsidRPr="00E41ACE">
        <w:rPr>
          <w:rFonts w:ascii="Helvetica" w:hAnsi="Helvetica" w:cs="Calibri"/>
          <w:color w:val="000000" w:themeColor="text1"/>
          <w:sz w:val="20"/>
          <w:szCs w:val="20"/>
          <w:bdr w:val="none" w:sz="0" w:space="0" w:color="auto" w:frame="1"/>
        </w:rPr>
        <w:t>, globally</w:t>
      </w:r>
      <w:r w:rsidR="0021429F" w:rsidRPr="00E41ACE">
        <w:rPr>
          <w:rFonts w:ascii="Helvetica" w:hAnsi="Helvetica" w:cs="Calibri"/>
          <w:color w:val="000000" w:themeColor="text1"/>
          <w:sz w:val="20"/>
          <w:szCs w:val="20"/>
          <w:bdr w:val="none" w:sz="0" w:space="0" w:color="auto" w:frame="1"/>
        </w:rPr>
        <w:t>.</w:t>
      </w:r>
      <w:r w:rsidR="00C21C40" w:rsidRPr="00E41ACE">
        <w:rPr>
          <w:rFonts w:ascii="Helvetica" w:hAnsi="Helvetica" w:cs="Calibri"/>
          <w:color w:val="000000" w:themeColor="text1"/>
          <w:sz w:val="20"/>
          <w:szCs w:val="20"/>
          <w:bdr w:val="none" w:sz="0" w:space="0" w:color="auto" w:frame="1"/>
        </w:rPr>
        <w:t xml:space="preserve"> </w:t>
      </w:r>
    </w:p>
    <w:p w14:paraId="3E378E08" w14:textId="77777777" w:rsidR="004E4F6B" w:rsidRPr="00E41ACE" w:rsidRDefault="004E4F6B" w:rsidP="00020636">
      <w:pPr>
        <w:rPr>
          <w:rFonts w:ascii="Helvetica" w:hAnsi="Helvetica" w:cs="Calibri"/>
          <w:color w:val="000000" w:themeColor="text1"/>
          <w:sz w:val="20"/>
          <w:szCs w:val="20"/>
          <w:bdr w:val="none" w:sz="0" w:space="0" w:color="auto" w:frame="1"/>
        </w:rPr>
      </w:pPr>
    </w:p>
    <w:p w14:paraId="130A9728" w14:textId="0268B005" w:rsidR="00A0672B" w:rsidRPr="00E41ACE" w:rsidRDefault="00C21C40" w:rsidP="00020636">
      <w:pPr>
        <w:rPr>
          <w:rFonts w:ascii="Helvetica" w:hAnsi="Helvetica" w:cs="Calibri"/>
          <w:color w:val="000000" w:themeColor="text1"/>
          <w:sz w:val="20"/>
          <w:szCs w:val="20"/>
          <w:bdr w:val="none" w:sz="0" w:space="0" w:color="auto" w:frame="1"/>
        </w:rPr>
      </w:pPr>
      <w:r w:rsidRPr="00E41ACE">
        <w:rPr>
          <w:rFonts w:ascii="Helvetica" w:hAnsi="Helvetica" w:cs="Calibri"/>
          <w:color w:val="000000" w:themeColor="text1"/>
          <w:sz w:val="20"/>
          <w:szCs w:val="20"/>
          <w:bdr w:val="none" w:sz="0" w:space="0" w:color="auto" w:frame="1"/>
        </w:rPr>
        <w:t>Alphabet is now collecting over 10% of the worlds farm data with 3 major customers.</w:t>
      </w:r>
      <w:r w:rsidR="00687E4D" w:rsidRPr="00E41ACE">
        <w:rPr>
          <w:rFonts w:ascii="Helvetica" w:hAnsi="Helvetica" w:cs="Calibri"/>
          <w:color w:val="000000" w:themeColor="text1"/>
          <w:sz w:val="20"/>
          <w:szCs w:val="20"/>
          <w:bdr w:val="none" w:sz="0" w:space="0" w:color="auto" w:frame="1"/>
        </w:rPr>
        <w:t xml:space="preserve"> However, what is also exciting is that Mineral have offered to provide some of this data to start up SME companies without them having to create it from scratch.</w:t>
      </w:r>
      <w:r w:rsidR="006643CC" w:rsidRPr="00E41ACE">
        <w:rPr>
          <w:rFonts w:ascii="Helvetica" w:hAnsi="Helvetica" w:cs="Calibri"/>
          <w:color w:val="000000" w:themeColor="text1"/>
          <w:sz w:val="20"/>
          <w:szCs w:val="20"/>
          <w:bdr w:val="none" w:sz="0" w:space="0" w:color="auto" w:frame="1"/>
        </w:rPr>
        <w:t xml:space="preserve"> If that promise is </w:t>
      </w:r>
      <w:r w:rsidR="00C07115" w:rsidRPr="00E41ACE">
        <w:rPr>
          <w:rFonts w:ascii="Helvetica" w:hAnsi="Helvetica" w:cs="Calibri"/>
          <w:color w:val="000000" w:themeColor="text1"/>
          <w:sz w:val="20"/>
          <w:szCs w:val="20"/>
          <w:bdr w:val="none" w:sz="0" w:space="0" w:color="auto" w:frame="1"/>
        </w:rPr>
        <w:t>upheld,</w:t>
      </w:r>
      <w:r w:rsidR="006643CC" w:rsidRPr="00E41ACE">
        <w:rPr>
          <w:rFonts w:ascii="Helvetica" w:hAnsi="Helvetica" w:cs="Calibri"/>
          <w:color w:val="000000" w:themeColor="text1"/>
          <w:sz w:val="20"/>
          <w:szCs w:val="20"/>
          <w:bdr w:val="none" w:sz="0" w:space="0" w:color="auto" w:frame="1"/>
        </w:rPr>
        <w:t xml:space="preserve"> it could transform every level of farming for the better. Access to specific data </w:t>
      </w:r>
      <w:r w:rsidR="003A0002" w:rsidRPr="00E41ACE">
        <w:rPr>
          <w:rFonts w:ascii="Helvetica" w:hAnsi="Helvetica" w:cs="Calibri"/>
          <w:color w:val="000000" w:themeColor="text1"/>
          <w:sz w:val="20"/>
          <w:szCs w:val="20"/>
          <w:bdr w:val="none" w:sz="0" w:space="0" w:color="auto" w:frame="1"/>
        </w:rPr>
        <w:t>c</w:t>
      </w:r>
      <w:r w:rsidR="006643CC" w:rsidRPr="00E41ACE">
        <w:rPr>
          <w:rFonts w:ascii="Helvetica" w:hAnsi="Helvetica" w:cs="Calibri"/>
          <w:color w:val="000000" w:themeColor="text1"/>
          <w:sz w:val="20"/>
          <w:szCs w:val="20"/>
          <w:bdr w:val="none" w:sz="0" w:space="0" w:color="auto" w:frame="1"/>
        </w:rPr>
        <w:t xml:space="preserve">ould allow small holder farming to become as efficient as industrial farming. </w:t>
      </w:r>
      <w:r w:rsidR="006A4AC9" w:rsidRPr="00E41ACE">
        <w:rPr>
          <w:rFonts w:ascii="Helvetica" w:hAnsi="Helvetica" w:cs="Calibri"/>
          <w:color w:val="000000" w:themeColor="text1"/>
          <w:sz w:val="20"/>
          <w:szCs w:val="20"/>
          <w:bdr w:val="none" w:sz="0" w:space="0" w:color="auto" w:frame="1"/>
        </w:rPr>
        <w:t>How about t</w:t>
      </w:r>
      <w:r w:rsidR="006643CC" w:rsidRPr="00E41ACE">
        <w:rPr>
          <w:rFonts w:ascii="Helvetica" w:hAnsi="Helvetica" w:cs="Calibri"/>
          <w:color w:val="000000" w:themeColor="text1"/>
          <w:sz w:val="20"/>
          <w:szCs w:val="20"/>
          <w:bdr w:val="none" w:sz="0" w:space="0" w:color="auto" w:frame="1"/>
        </w:rPr>
        <w:t xml:space="preserve">he future of farming may one day be a </w:t>
      </w:r>
      <w:r w:rsidR="002B40D5" w:rsidRPr="00E41ACE">
        <w:rPr>
          <w:rFonts w:ascii="Helvetica" w:hAnsi="Helvetica" w:cs="Calibri"/>
          <w:color w:val="000000" w:themeColor="text1"/>
          <w:sz w:val="20"/>
          <w:szCs w:val="20"/>
          <w:bdr w:val="none" w:sz="0" w:space="0" w:color="auto" w:frame="1"/>
        </w:rPr>
        <w:t xml:space="preserve">digital </w:t>
      </w:r>
      <w:r w:rsidR="006643CC" w:rsidRPr="00E41ACE">
        <w:rPr>
          <w:rFonts w:ascii="Helvetica" w:hAnsi="Helvetica" w:cs="Calibri"/>
          <w:color w:val="000000" w:themeColor="text1"/>
          <w:sz w:val="20"/>
          <w:szCs w:val="20"/>
          <w:bdr w:val="none" w:sz="0" w:space="0" w:color="auto" w:frame="1"/>
        </w:rPr>
        <w:t xml:space="preserve">network that can be accessed and downloaded </w:t>
      </w:r>
      <w:r w:rsidR="00F51191" w:rsidRPr="00E41ACE">
        <w:rPr>
          <w:rFonts w:ascii="Helvetica" w:hAnsi="Helvetica" w:cs="Calibri"/>
          <w:color w:val="000000" w:themeColor="text1"/>
          <w:sz w:val="20"/>
          <w:szCs w:val="20"/>
          <w:bdr w:val="none" w:sz="0" w:space="0" w:color="auto" w:frame="1"/>
        </w:rPr>
        <w:t xml:space="preserve">almost </w:t>
      </w:r>
      <w:r w:rsidR="006643CC" w:rsidRPr="00E41ACE">
        <w:rPr>
          <w:rFonts w:ascii="Helvetica" w:hAnsi="Helvetica" w:cs="Calibri"/>
          <w:color w:val="000000" w:themeColor="text1"/>
          <w:sz w:val="20"/>
          <w:szCs w:val="20"/>
          <w:bdr w:val="none" w:sz="0" w:space="0" w:color="auto" w:frame="1"/>
        </w:rPr>
        <w:t xml:space="preserve">like a </w:t>
      </w:r>
      <w:r w:rsidR="00F51191" w:rsidRPr="00E41ACE">
        <w:rPr>
          <w:rFonts w:ascii="Helvetica" w:hAnsi="Helvetica" w:cs="Calibri"/>
          <w:color w:val="000000" w:themeColor="text1"/>
          <w:sz w:val="20"/>
          <w:szCs w:val="20"/>
          <w:bdr w:val="none" w:sz="0" w:space="0" w:color="auto" w:frame="1"/>
        </w:rPr>
        <w:t xml:space="preserve">set of </w:t>
      </w:r>
      <w:r w:rsidR="00FF06A7" w:rsidRPr="00E41ACE">
        <w:rPr>
          <w:rFonts w:ascii="Helvetica" w:hAnsi="Helvetica" w:cs="Calibri"/>
          <w:color w:val="000000" w:themeColor="text1"/>
          <w:sz w:val="20"/>
          <w:szCs w:val="20"/>
          <w:bdr w:val="none" w:sz="0" w:space="0" w:color="auto" w:frame="1"/>
        </w:rPr>
        <w:t>instructible</w:t>
      </w:r>
      <w:r w:rsidR="00F51191" w:rsidRPr="00E41ACE">
        <w:rPr>
          <w:rFonts w:ascii="Helvetica" w:hAnsi="Helvetica" w:cs="Calibri"/>
          <w:color w:val="000000" w:themeColor="text1"/>
          <w:sz w:val="20"/>
          <w:szCs w:val="20"/>
          <w:bdr w:val="none" w:sz="0" w:space="0" w:color="auto" w:frame="1"/>
        </w:rPr>
        <w:t xml:space="preserve"> metrics</w:t>
      </w:r>
      <w:r w:rsidR="00BE6102">
        <w:rPr>
          <w:rFonts w:ascii="Helvetica" w:hAnsi="Helvetica" w:cs="Calibri"/>
          <w:color w:val="000000" w:themeColor="text1"/>
          <w:sz w:val="20"/>
          <w:szCs w:val="20"/>
          <w:bdr w:val="none" w:sz="0" w:space="0" w:color="auto" w:frame="1"/>
        </w:rPr>
        <w:t>?</w:t>
      </w:r>
      <w:r w:rsidR="00A0672B" w:rsidRPr="00E41ACE">
        <w:rPr>
          <w:rFonts w:ascii="Helvetica" w:hAnsi="Helvetica" w:cs="Calibri"/>
          <w:color w:val="000000" w:themeColor="text1"/>
          <w:sz w:val="20"/>
          <w:szCs w:val="20"/>
          <w:bdr w:val="none" w:sz="0" w:space="0" w:color="auto" w:frame="1"/>
        </w:rPr>
        <w:t xml:space="preserve"> </w:t>
      </w:r>
    </w:p>
    <w:p w14:paraId="08302E3A" w14:textId="77777777" w:rsidR="00911F4D" w:rsidRPr="00E41ACE" w:rsidRDefault="00911F4D" w:rsidP="00020636">
      <w:pPr>
        <w:rPr>
          <w:rFonts w:ascii="Helvetica" w:hAnsi="Helvetica" w:cs="Calibri"/>
          <w:bCs/>
          <w:color w:val="000000"/>
          <w:sz w:val="20"/>
          <w:szCs w:val="20"/>
          <w:bdr w:val="none" w:sz="0" w:space="0" w:color="auto" w:frame="1"/>
        </w:rPr>
      </w:pPr>
    </w:p>
    <w:p w14:paraId="4250C16A" w14:textId="55AB10CA" w:rsidR="00413097" w:rsidRPr="00E41ACE" w:rsidRDefault="00413097" w:rsidP="00020636">
      <w:pPr>
        <w:shd w:val="clear" w:color="auto" w:fill="FFFFFF"/>
        <w:rPr>
          <w:rFonts w:ascii="Helvetica" w:hAnsi="Helvetica" w:cs="Arial"/>
          <w:color w:val="FF0000"/>
          <w:sz w:val="20"/>
          <w:szCs w:val="20"/>
        </w:rPr>
      </w:pPr>
    </w:p>
    <w:p w14:paraId="317A13BF" w14:textId="77777777" w:rsidR="005F4831" w:rsidRPr="00E41ACE" w:rsidRDefault="005F4831" w:rsidP="00020636">
      <w:pPr>
        <w:rPr>
          <w:rFonts w:ascii="Helvetica" w:hAnsi="Helvetica" w:cs="Calibri"/>
          <w:color w:val="000000" w:themeColor="text1"/>
          <w:sz w:val="20"/>
          <w:szCs w:val="20"/>
          <w:bdr w:val="none" w:sz="0" w:space="0" w:color="auto" w:frame="1"/>
        </w:rPr>
      </w:pPr>
    </w:p>
    <w:p w14:paraId="41AEE903" w14:textId="6ED99B66" w:rsidR="009E7FDD" w:rsidRPr="00E41ACE" w:rsidRDefault="009E7FDD" w:rsidP="00762277">
      <w:pPr>
        <w:pStyle w:val="MinorHeaders"/>
        <w:rPr>
          <w:bdr w:val="none" w:sz="0" w:space="0" w:color="auto" w:frame="1"/>
        </w:rPr>
      </w:pPr>
      <w:r w:rsidRPr="00E41ACE">
        <w:rPr>
          <w:bdr w:val="none" w:sz="0" w:space="0" w:color="auto" w:frame="1"/>
        </w:rPr>
        <w:lastRenderedPageBreak/>
        <w:t>PepsiCo</w:t>
      </w:r>
    </w:p>
    <w:p w14:paraId="7B079FA8" w14:textId="77777777" w:rsidR="00635B71" w:rsidRDefault="00635B71" w:rsidP="00020636">
      <w:pPr>
        <w:rPr>
          <w:rFonts w:ascii="Helvetica" w:hAnsi="Helvetica" w:cs="Calibri"/>
          <w:color w:val="000000" w:themeColor="text1"/>
          <w:sz w:val="20"/>
          <w:szCs w:val="20"/>
          <w:bdr w:val="none" w:sz="0" w:space="0" w:color="auto" w:frame="1"/>
        </w:rPr>
      </w:pPr>
    </w:p>
    <w:p w14:paraId="51DCE8FB" w14:textId="5CC14191" w:rsidR="00083F01" w:rsidRDefault="00083F01" w:rsidP="00020636">
      <w:pPr>
        <w:rPr>
          <w:rFonts w:ascii="Helvetica" w:hAnsi="Helvetica" w:cs="Calibri"/>
          <w:color w:val="000000" w:themeColor="text1"/>
          <w:sz w:val="20"/>
          <w:szCs w:val="20"/>
          <w:bdr w:val="none" w:sz="0" w:space="0" w:color="auto" w:frame="1"/>
        </w:rPr>
      </w:pPr>
      <w:r w:rsidRPr="00E41ACE">
        <w:rPr>
          <w:rFonts w:ascii="Helvetica" w:hAnsi="Helvetica" w:cs="Calibri"/>
          <w:color w:val="000000" w:themeColor="text1"/>
          <w:sz w:val="20"/>
          <w:szCs w:val="20"/>
          <w:bdr w:val="none" w:sz="0" w:space="0" w:color="auto" w:frame="1"/>
        </w:rPr>
        <w:t xml:space="preserve">PepsiCo is the largest producer of food and beverages in the World. They have the capability and residual expertise to drive innovation at scale and reduce GHGs. By being a full </w:t>
      </w:r>
      <w:r w:rsidR="00953093" w:rsidRPr="00E41ACE">
        <w:rPr>
          <w:rFonts w:ascii="Helvetica" w:hAnsi="Helvetica" w:cs="Calibri"/>
          <w:color w:val="000000" w:themeColor="text1"/>
          <w:sz w:val="20"/>
          <w:szCs w:val="20"/>
          <w:bdr w:val="none" w:sz="0" w:space="0" w:color="auto" w:frame="1"/>
        </w:rPr>
        <w:t>‘</w:t>
      </w:r>
      <w:r w:rsidRPr="00E41ACE">
        <w:rPr>
          <w:rFonts w:ascii="Helvetica" w:hAnsi="Helvetica" w:cs="Calibri"/>
          <w:color w:val="000000" w:themeColor="text1"/>
          <w:sz w:val="20"/>
          <w:szCs w:val="20"/>
          <w:bdr w:val="none" w:sz="0" w:space="0" w:color="auto" w:frame="1"/>
        </w:rPr>
        <w:t>field to fork</w:t>
      </w:r>
      <w:r w:rsidR="00953093" w:rsidRPr="00E41ACE">
        <w:rPr>
          <w:rFonts w:ascii="Helvetica" w:hAnsi="Helvetica" w:cs="Calibri"/>
          <w:color w:val="000000" w:themeColor="text1"/>
          <w:sz w:val="20"/>
          <w:szCs w:val="20"/>
          <w:bdr w:val="none" w:sz="0" w:space="0" w:color="auto" w:frame="1"/>
        </w:rPr>
        <w:t>’</w:t>
      </w:r>
      <w:r w:rsidRPr="00E41ACE">
        <w:rPr>
          <w:rFonts w:ascii="Helvetica" w:hAnsi="Helvetica" w:cs="Calibri"/>
          <w:color w:val="000000" w:themeColor="text1"/>
          <w:sz w:val="20"/>
          <w:szCs w:val="20"/>
          <w:bdr w:val="none" w:sz="0" w:space="0" w:color="auto" w:frame="1"/>
        </w:rPr>
        <w:t xml:space="preserve"> organisation they </w:t>
      </w:r>
      <w:r w:rsidR="00F412B1" w:rsidRPr="00E41ACE">
        <w:rPr>
          <w:rFonts w:ascii="Helvetica" w:hAnsi="Helvetica" w:cs="Calibri"/>
          <w:color w:val="000000" w:themeColor="text1"/>
          <w:sz w:val="20"/>
          <w:szCs w:val="20"/>
          <w:bdr w:val="none" w:sz="0" w:space="0" w:color="auto" w:frame="1"/>
        </w:rPr>
        <w:t>could</w:t>
      </w:r>
      <w:r w:rsidRPr="00E41ACE">
        <w:rPr>
          <w:rFonts w:ascii="Helvetica" w:hAnsi="Helvetica" w:cs="Calibri"/>
          <w:color w:val="000000" w:themeColor="text1"/>
          <w:sz w:val="20"/>
          <w:szCs w:val="20"/>
          <w:bdr w:val="none" w:sz="0" w:space="0" w:color="auto" w:frame="1"/>
        </w:rPr>
        <w:t xml:space="preserve"> influence </w:t>
      </w:r>
      <w:r w:rsidR="00953093" w:rsidRPr="00E41ACE">
        <w:rPr>
          <w:rFonts w:ascii="Helvetica" w:hAnsi="Helvetica" w:cs="Calibri"/>
          <w:color w:val="000000" w:themeColor="text1"/>
          <w:sz w:val="20"/>
          <w:szCs w:val="20"/>
          <w:bdr w:val="none" w:sz="0" w:space="0" w:color="auto" w:frame="1"/>
        </w:rPr>
        <w:t xml:space="preserve">crop-growing, </w:t>
      </w:r>
      <w:r w:rsidRPr="00E41ACE">
        <w:rPr>
          <w:rFonts w:ascii="Helvetica" w:hAnsi="Helvetica" w:cs="Calibri"/>
          <w:color w:val="000000" w:themeColor="text1"/>
          <w:sz w:val="20"/>
          <w:szCs w:val="20"/>
          <w:bdr w:val="none" w:sz="0" w:space="0" w:color="auto" w:frame="1"/>
        </w:rPr>
        <w:t xml:space="preserve">supply of food </w:t>
      </w:r>
      <w:r w:rsidR="00953093" w:rsidRPr="00E41ACE">
        <w:rPr>
          <w:rFonts w:ascii="Helvetica" w:hAnsi="Helvetica" w:cs="Calibri"/>
          <w:color w:val="000000" w:themeColor="text1"/>
          <w:sz w:val="20"/>
          <w:szCs w:val="20"/>
          <w:bdr w:val="none" w:sz="0" w:space="0" w:color="auto" w:frame="1"/>
        </w:rPr>
        <w:t>right through to</w:t>
      </w:r>
      <w:r w:rsidRPr="00E41ACE">
        <w:rPr>
          <w:rFonts w:ascii="Helvetica" w:hAnsi="Helvetica" w:cs="Calibri"/>
          <w:color w:val="000000" w:themeColor="text1"/>
          <w:sz w:val="20"/>
          <w:szCs w:val="20"/>
          <w:bdr w:val="none" w:sz="0" w:space="0" w:color="auto" w:frame="1"/>
        </w:rPr>
        <w:t xml:space="preserve"> food-packaging</w:t>
      </w:r>
      <w:r w:rsidR="00AB7EAD" w:rsidRPr="00E41ACE">
        <w:rPr>
          <w:rFonts w:ascii="Helvetica" w:hAnsi="Helvetica" w:cs="Calibri"/>
          <w:color w:val="000000" w:themeColor="text1"/>
          <w:sz w:val="20"/>
          <w:szCs w:val="20"/>
          <w:bdr w:val="none" w:sz="0" w:space="0" w:color="auto" w:frame="1"/>
        </w:rPr>
        <w:t xml:space="preserve"> end-of-life</w:t>
      </w:r>
      <w:r w:rsidRPr="00E41ACE">
        <w:rPr>
          <w:rFonts w:ascii="Helvetica" w:hAnsi="Helvetica" w:cs="Calibri"/>
          <w:color w:val="000000" w:themeColor="text1"/>
          <w:sz w:val="20"/>
          <w:szCs w:val="20"/>
          <w:bdr w:val="none" w:sz="0" w:space="0" w:color="auto" w:frame="1"/>
        </w:rPr>
        <w:t>. PepsiCo are now looking into more circular economy ideas and are strongly placed to influence adoption of new technologies at scale.</w:t>
      </w:r>
      <w:r w:rsidR="00833801" w:rsidRPr="00E41ACE">
        <w:rPr>
          <w:rFonts w:ascii="Helvetica" w:hAnsi="Helvetica" w:cs="Calibri"/>
          <w:color w:val="000000" w:themeColor="text1"/>
          <w:sz w:val="20"/>
          <w:szCs w:val="20"/>
          <w:bdr w:val="none" w:sz="0" w:space="0" w:color="auto" w:frame="1"/>
        </w:rPr>
        <w:t xml:space="preserve"> They employ 290,000 over 350 farms and are well placed to influence at scale</w:t>
      </w:r>
      <w:r w:rsidR="006C5551">
        <w:rPr>
          <w:rFonts w:ascii="Helvetica" w:hAnsi="Helvetica" w:cs="Calibri"/>
          <w:color w:val="000000" w:themeColor="text1"/>
          <w:sz w:val="20"/>
          <w:szCs w:val="20"/>
          <w:bdr w:val="none" w:sz="0" w:space="0" w:color="auto" w:frame="1"/>
        </w:rPr>
        <w:t>,</w:t>
      </w:r>
      <w:r w:rsidR="00833801" w:rsidRPr="00E41ACE">
        <w:rPr>
          <w:rFonts w:ascii="Helvetica" w:hAnsi="Helvetica" w:cs="Calibri"/>
          <w:color w:val="000000" w:themeColor="text1"/>
          <w:sz w:val="20"/>
          <w:szCs w:val="20"/>
          <w:bdr w:val="none" w:sz="0" w:space="0" w:color="auto" w:frame="1"/>
        </w:rPr>
        <w:t xml:space="preserve"> the future of farming.</w:t>
      </w:r>
      <w:r w:rsidRPr="00E41ACE">
        <w:rPr>
          <w:rFonts w:ascii="Helvetica" w:hAnsi="Helvetica" w:cs="Calibri"/>
          <w:color w:val="000000" w:themeColor="text1"/>
          <w:sz w:val="20"/>
          <w:szCs w:val="20"/>
          <w:bdr w:val="none" w:sz="0" w:space="0" w:color="auto" w:frame="1"/>
        </w:rPr>
        <w:t> </w:t>
      </w:r>
    </w:p>
    <w:p w14:paraId="69AD5CD5" w14:textId="7E4F74EA" w:rsidR="00E9011F" w:rsidRPr="00E41ACE" w:rsidRDefault="00E9011F" w:rsidP="00020636">
      <w:pPr>
        <w:rPr>
          <w:rFonts w:ascii="Helvetica" w:hAnsi="Helvetica" w:cs="Calibri"/>
          <w:color w:val="000000" w:themeColor="text1"/>
          <w:sz w:val="20"/>
          <w:szCs w:val="20"/>
          <w:bdr w:val="none" w:sz="0" w:space="0" w:color="auto" w:frame="1"/>
        </w:rPr>
      </w:pPr>
    </w:p>
    <w:p w14:paraId="277AD1EC" w14:textId="0D18EA9A" w:rsidR="00D62989" w:rsidRPr="00E41ACE" w:rsidRDefault="00B65E01" w:rsidP="002D55E9">
      <w:pPr>
        <w:pStyle w:val="MinorHeaders"/>
        <w:rPr>
          <w:bdr w:val="none" w:sz="0" w:space="0" w:color="auto" w:frame="1"/>
        </w:rPr>
      </w:pPr>
      <w:r w:rsidRPr="00E41ACE">
        <w:rPr>
          <w:bdr w:val="none" w:sz="0" w:space="0" w:color="auto" w:frame="1"/>
        </w:rPr>
        <w:t>PepsiCo Positive (pep+)</w:t>
      </w:r>
      <w:r w:rsidR="00A405AA" w:rsidRPr="00E41ACE">
        <w:rPr>
          <w:bdr w:val="none" w:sz="0" w:space="0" w:color="auto" w:frame="1"/>
        </w:rPr>
        <w:t xml:space="preserve"> </w:t>
      </w:r>
    </w:p>
    <w:p w14:paraId="7B8B505A" w14:textId="77777777" w:rsidR="00635B71" w:rsidRDefault="00635B71" w:rsidP="00020636">
      <w:pPr>
        <w:rPr>
          <w:rFonts w:ascii="Helvetica" w:hAnsi="Helvetica" w:cs="Calibri"/>
          <w:color w:val="000000" w:themeColor="text1"/>
          <w:sz w:val="20"/>
          <w:szCs w:val="20"/>
          <w:bdr w:val="none" w:sz="0" w:space="0" w:color="auto" w:frame="1"/>
        </w:rPr>
      </w:pPr>
    </w:p>
    <w:p w14:paraId="159A5BFE" w14:textId="6E84E67E" w:rsidR="00B65E01" w:rsidRPr="00E41ACE" w:rsidRDefault="00423C95" w:rsidP="00020636">
      <w:pPr>
        <w:rPr>
          <w:rFonts w:ascii="Helvetica" w:hAnsi="Helvetica" w:cs="Calibri"/>
          <w:color w:val="000000" w:themeColor="text1"/>
          <w:sz w:val="20"/>
          <w:szCs w:val="20"/>
          <w:bdr w:val="none" w:sz="0" w:space="0" w:color="auto" w:frame="1"/>
        </w:rPr>
      </w:pPr>
      <w:r w:rsidRPr="00E41ACE">
        <w:rPr>
          <w:rFonts w:ascii="Helvetica" w:hAnsi="Helvetica" w:cs="Calibri"/>
          <w:color w:val="000000" w:themeColor="text1"/>
          <w:sz w:val="20"/>
          <w:szCs w:val="20"/>
          <w:bdr w:val="none" w:sz="0" w:space="0" w:color="auto" w:frame="1"/>
        </w:rPr>
        <w:t xml:space="preserve">PepsiCo have set up (Pep+), it has </w:t>
      </w:r>
      <w:proofErr w:type="gramStart"/>
      <w:r w:rsidRPr="00E41ACE">
        <w:rPr>
          <w:rFonts w:ascii="Helvetica" w:hAnsi="Helvetica" w:cs="Calibri"/>
          <w:color w:val="000000" w:themeColor="text1"/>
          <w:sz w:val="20"/>
          <w:szCs w:val="20"/>
          <w:bdr w:val="none" w:sz="0" w:space="0" w:color="auto" w:frame="1"/>
        </w:rPr>
        <w:t>a number of</w:t>
      </w:r>
      <w:proofErr w:type="gramEnd"/>
      <w:r w:rsidRPr="00E41ACE">
        <w:rPr>
          <w:rFonts w:ascii="Helvetica" w:hAnsi="Helvetica" w:cs="Calibri"/>
          <w:color w:val="000000" w:themeColor="text1"/>
          <w:sz w:val="20"/>
          <w:szCs w:val="20"/>
          <w:bdr w:val="none" w:sz="0" w:space="0" w:color="auto" w:frame="1"/>
        </w:rPr>
        <w:t xml:space="preserve"> aims and goals. The first statement is about regenerative farming over its 7 million acres of agricultural production. This is </w:t>
      </w:r>
      <w:r w:rsidR="000152CE" w:rsidRPr="00E41ACE">
        <w:rPr>
          <w:rFonts w:ascii="Helvetica" w:hAnsi="Helvetica" w:cs="Calibri"/>
          <w:color w:val="000000" w:themeColor="text1"/>
          <w:sz w:val="20"/>
          <w:szCs w:val="20"/>
          <w:bdr w:val="none" w:sz="0" w:space="0" w:color="auto" w:frame="1"/>
        </w:rPr>
        <w:t>positive</w:t>
      </w:r>
      <w:r w:rsidRPr="00E41ACE">
        <w:rPr>
          <w:rFonts w:ascii="Helvetica" w:hAnsi="Helvetica" w:cs="Calibri"/>
          <w:color w:val="000000" w:themeColor="text1"/>
          <w:sz w:val="20"/>
          <w:szCs w:val="20"/>
          <w:bdr w:val="none" w:sz="0" w:space="0" w:color="auto" w:frame="1"/>
        </w:rPr>
        <w:t xml:space="preserve"> for such a large corporate to have such aspirations. </w:t>
      </w:r>
      <w:r w:rsidR="00D90269" w:rsidRPr="00E41ACE">
        <w:rPr>
          <w:rFonts w:ascii="Helvetica" w:hAnsi="Helvetica" w:cs="Calibri"/>
          <w:color w:val="000000" w:themeColor="text1"/>
          <w:sz w:val="20"/>
          <w:szCs w:val="20"/>
          <w:bdr w:val="none" w:sz="0" w:space="0" w:color="auto" w:frame="1"/>
        </w:rPr>
        <w:t>It also aims to get to NetZero by 2040</w:t>
      </w:r>
      <w:r w:rsidR="00111CAA" w:rsidRPr="00E41ACE">
        <w:rPr>
          <w:rFonts w:ascii="Helvetica" w:hAnsi="Helvetica" w:cs="Calibri"/>
          <w:color w:val="000000" w:themeColor="text1"/>
          <w:sz w:val="20"/>
          <w:szCs w:val="20"/>
          <w:bdr w:val="none" w:sz="0" w:space="0" w:color="auto" w:frame="1"/>
        </w:rPr>
        <w:t>, setting targets for Net Water Positive and reducing the use of virgin plastics by 50%</w:t>
      </w:r>
      <w:r w:rsidR="00FD6B58" w:rsidRPr="00E41ACE">
        <w:rPr>
          <w:rFonts w:ascii="Helvetica" w:hAnsi="Helvetica" w:cs="Calibri"/>
          <w:color w:val="000000" w:themeColor="text1"/>
          <w:sz w:val="20"/>
          <w:szCs w:val="20"/>
          <w:bdr w:val="none" w:sz="0" w:space="0" w:color="auto" w:frame="1"/>
        </w:rPr>
        <w:t>. PepsiCo has over one billion transactions a day with its customers, across ‘</w:t>
      </w:r>
      <w:r w:rsidR="00B316D0" w:rsidRPr="00E41ACE">
        <w:rPr>
          <w:rFonts w:ascii="Helvetica" w:hAnsi="Helvetica" w:cs="Calibri"/>
          <w:color w:val="000000" w:themeColor="text1"/>
          <w:sz w:val="20"/>
          <w:szCs w:val="20"/>
          <w:bdr w:val="none" w:sz="0" w:space="0" w:color="auto" w:frame="1"/>
        </w:rPr>
        <w:t>23-billion-dollar</w:t>
      </w:r>
      <w:r w:rsidR="00FD6B58" w:rsidRPr="00E41ACE">
        <w:rPr>
          <w:rFonts w:ascii="Helvetica" w:hAnsi="Helvetica" w:cs="Calibri"/>
          <w:color w:val="000000" w:themeColor="text1"/>
          <w:sz w:val="20"/>
          <w:szCs w:val="20"/>
          <w:bdr w:val="none" w:sz="0" w:space="0" w:color="auto" w:frame="1"/>
        </w:rPr>
        <w:t xml:space="preserve"> brands’. </w:t>
      </w:r>
      <w:r w:rsidR="003F4780" w:rsidRPr="00E41ACE">
        <w:rPr>
          <w:rFonts w:ascii="Helvetica" w:hAnsi="Helvetica" w:cs="Calibri"/>
          <w:color w:val="000000" w:themeColor="text1"/>
          <w:sz w:val="20"/>
          <w:szCs w:val="20"/>
          <w:bdr w:val="none" w:sz="0" w:space="0" w:color="auto" w:frame="1"/>
        </w:rPr>
        <w:t>T</w:t>
      </w:r>
      <w:r w:rsidR="00FD6B58" w:rsidRPr="00E41ACE">
        <w:rPr>
          <w:rFonts w:ascii="Helvetica" w:hAnsi="Helvetica" w:cs="Calibri"/>
          <w:color w:val="000000" w:themeColor="text1"/>
          <w:sz w:val="20"/>
          <w:szCs w:val="20"/>
          <w:bdr w:val="none" w:sz="0" w:space="0" w:color="auto" w:frame="1"/>
        </w:rPr>
        <w:t xml:space="preserve">his could be </w:t>
      </w:r>
      <w:r w:rsidR="003F4780" w:rsidRPr="00E41ACE">
        <w:rPr>
          <w:rFonts w:ascii="Helvetica" w:hAnsi="Helvetica" w:cs="Calibri"/>
          <w:color w:val="000000" w:themeColor="text1"/>
          <w:sz w:val="20"/>
          <w:szCs w:val="20"/>
          <w:bdr w:val="none" w:sz="0" w:space="0" w:color="auto" w:frame="1"/>
        </w:rPr>
        <w:t>influential internationally</w:t>
      </w:r>
      <w:r w:rsidR="00FD6B58" w:rsidRPr="00E41ACE">
        <w:rPr>
          <w:rFonts w:ascii="Helvetica" w:hAnsi="Helvetica" w:cs="Calibri"/>
          <w:color w:val="000000" w:themeColor="text1"/>
          <w:sz w:val="20"/>
          <w:szCs w:val="20"/>
          <w:bdr w:val="none" w:sz="0" w:space="0" w:color="auto" w:frame="1"/>
        </w:rPr>
        <w:t xml:space="preserve"> for the adoption and implementation of many forward ideas</w:t>
      </w:r>
      <w:r w:rsidR="003F4780" w:rsidRPr="00E41ACE">
        <w:rPr>
          <w:rFonts w:ascii="Helvetica" w:hAnsi="Helvetica" w:cs="Calibri"/>
          <w:color w:val="000000" w:themeColor="text1"/>
          <w:sz w:val="20"/>
          <w:szCs w:val="20"/>
          <w:bdr w:val="none" w:sz="0" w:space="0" w:color="auto" w:frame="1"/>
        </w:rPr>
        <w:t>, as it</w:t>
      </w:r>
      <w:r w:rsidR="00FD6B58" w:rsidRPr="00E41ACE">
        <w:rPr>
          <w:rFonts w:ascii="Helvetica" w:hAnsi="Helvetica" w:cs="Calibri"/>
          <w:color w:val="000000" w:themeColor="text1"/>
          <w:sz w:val="20"/>
          <w:szCs w:val="20"/>
          <w:bdr w:val="none" w:sz="0" w:space="0" w:color="auto" w:frame="1"/>
        </w:rPr>
        <w:t xml:space="preserve"> also aims to work with</w:t>
      </w:r>
      <w:r w:rsidR="003F4780" w:rsidRPr="00E41ACE">
        <w:rPr>
          <w:rFonts w:ascii="Helvetica" w:hAnsi="Helvetica" w:cs="Calibri"/>
          <w:color w:val="000000" w:themeColor="text1"/>
          <w:sz w:val="20"/>
          <w:szCs w:val="20"/>
          <w:bdr w:val="none" w:sz="0" w:space="0" w:color="auto" w:frame="1"/>
        </w:rPr>
        <w:t>in</w:t>
      </w:r>
      <w:r w:rsidR="00FD6B58" w:rsidRPr="00E41ACE">
        <w:rPr>
          <w:rFonts w:ascii="Helvetica" w:hAnsi="Helvetica" w:cs="Calibri"/>
          <w:color w:val="000000" w:themeColor="text1"/>
          <w:sz w:val="20"/>
          <w:szCs w:val="20"/>
          <w:bdr w:val="none" w:sz="0" w:space="0" w:color="auto" w:frame="1"/>
        </w:rPr>
        <w:t xml:space="preserve"> the planetary boundaries for all its business.</w:t>
      </w:r>
      <w:r w:rsidR="002D5561" w:rsidRPr="00E41ACE">
        <w:rPr>
          <w:rFonts w:ascii="Helvetica" w:hAnsi="Helvetica" w:cs="Calibri"/>
          <w:color w:val="000000" w:themeColor="text1"/>
          <w:sz w:val="20"/>
          <w:szCs w:val="20"/>
          <w:bdr w:val="none" w:sz="0" w:space="0" w:color="auto" w:frame="1"/>
        </w:rPr>
        <w:t xml:space="preserve"> </w:t>
      </w:r>
      <w:r w:rsidR="00B316D0" w:rsidRPr="00E41ACE">
        <w:rPr>
          <w:rFonts w:ascii="Helvetica" w:hAnsi="Helvetica" w:cs="Calibri"/>
          <w:color w:val="000000" w:themeColor="text1"/>
          <w:sz w:val="20"/>
          <w:szCs w:val="20"/>
          <w:bdr w:val="none" w:sz="0" w:space="0" w:color="auto" w:frame="1"/>
        </w:rPr>
        <w:t>The opportunity for scaled change is huge</w:t>
      </w:r>
      <w:r w:rsidR="00A327D8" w:rsidRPr="00E41ACE">
        <w:rPr>
          <w:rFonts w:ascii="Helvetica" w:hAnsi="Helvetica" w:cs="Calibri"/>
          <w:color w:val="000000" w:themeColor="text1"/>
          <w:sz w:val="20"/>
          <w:szCs w:val="20"/>
          <w:bdr w:val="none" w:sz="0" w:space="0" w:color="auto" w:frame="1"/>
        </w:rPr>
        <w:t xml:space="preserve"> and should be encouraged, very few businesses have the sector reach of PepsiCo</w:t>
      </w:r>
      <w:r w:rsidR="00B316D0" w:rsidRPr="00E41ACE">
        <w:rPr>
          <w:rFonts w:ascii="Helvetica" w:hAnsi="Helvetica" w:cs="Calibri"/>
          <w:color w:val="000000" w:themeColor="text1"/>
          <w:sz w:val="20"/>
          <w:szCs w:val="20"/>
          <w:bdr w:val="none" w:sz="0" w:space="0" w:color="auto" w:frame="1"/>
        </w:rPr>
        <w:t>.</w:t>
      </w:r>
    </w:p>
    <w:p w14:paraId="6D2E96C6" w14:textId="77777777" w:rsidR="00722F58" w:rsidRDefault="00722F58" w:rsidP="00D91ECA">
      <w:pPr>
        <w:pStyle w:val="MinorHeaders"/>
        <w:rPr>
          <w:shd w:val="clear" w:color="auto" w:fill="FFFFFF"/>
        </w:rPr>
      </w:pPr>
    </w:p>
    <w:p w14:paraId="653B7B59" w14:textId="5E1F2DD8" w:rsidR="002267C6" w:rsidRPr="00E41ACE" w:rsidRDefault="002267C6" w:rsidP="00D91ECA">
      <w:pPr>
        <w:pStyle w:val="MinorHeaders"/>
        <w:rPr>
          <w:shd w:val="clear" w:color="auto" w:fill="FFFFFF"/>
        </w:rPr>
      </w:pPr>
      <w:r w:rsidRPr="00E41ACE">
        <w:rPr>
          <w:shd w:val="clear" w:color="auto" w:fill="FFFFFF"/>
        </w:rPr>
        <w:t>MCSC</w:t>
      </w:r>
    </w:p>
    <w:p w14:paraId="21DA7C91" w14:textId="77777777" w:rsidR="00D91ECA" w:rsidRDefault="00D91ECA" w:rsidP="00020636">
      <w:pPr>
        <w:rPr>
          <w:rFonts w:ascii="Helvetica" w:hAnsi="Helvetica" w:cs="Calibri"/>
          <w:color w:val="000000" w:themeColor="text1"/>
          <w:sz w:val="20"/>
          <w:szCs w:val="20"/>
          <w:bdr w:val="none" w:sz="0" w:space="0" w:color="auto" w:frame="1"/>
        </w:rPr>
      </w:pPr>
    </w:p>
    <w:p w14:paraId="2E794107" w14:textId="063E5F4B" w:rsidR="00083F01" w:rsidRPr="00E41ACE" w:rsidRDefault="00626DA6" w:rsidP="00020636">
      <w:pPr>
        <w:rPr>
          <w:rFonts w:ascii="Helvetica" w:hAnsi="Helvetica" w:cs="Calibri"/>
          <w:color w:val="000000" w:themeColor="text1"/>
          <w:sz w:val="20"/>
          <w:szCs w:val="20"/>
          <w:bdr w:val="none" w:sz="0" w:space="0" w:color="auto" w:frame="1"/>
        </w:rPr>
      </w:pPr>
      <w:r w:rsidRPr="00E41ACE">
        <w:rPr>
          <w:rFonts w:ascii="Helvetica" w:hAnsi="Helvetica" w:cs="Calibri"/>
          <w:color w:val="000000" w:themeColor="text1"/>
          <w:sz w:val="20"/>
          <w:szCs w:val="20"/>
          <w:bdr w:val="none" w:sz="0" w:space="0" w:color="auto" w:frame="1"/>
        </w:rPr>
        <w:t>In January 2021</w:t>
      </w:r>
      <w:r w:rsidR="00083F01" w:rsidRPr="00E41ACE">
        <w:rPr>
          <w:rFonts w:ascii="Helvetica" w:hAnsi="Helvetica" w:cs="Calibri"/>
          <w:color w:val="000000" w:themeColor="text1"/>
          <w:sz w:val="20"/>
          <w:szCs w:val="20"/>
          <w:bdr w:val="none" w:sz="0" w:space="0" w:color="auto" w:frame="1"/>
        </w:rPr>
        <w:t xml:space="preserve">, Accenture, Apple, Cargill, Dow, IBM, </w:t>
      </w:r>
      <w:proofErr w:type="spellStart"/>
      <w:r w:rsidR="00083F01" w:rsidRPr="00E41ACE">
        <w:rPr>
          <w:rFonts w:ascii="Helvetica" w:hAnsi="Helvetica" w:cs="Calibri"/>
          <w:color w:val="000000" w:themeColor="text1"/>
          <w:sz w:val="20"/>
          <w:szCs w:val="20"/>
          <w:bdr w:val="none" w:sz="0" w:space="0" w:color="auto" w:frame="1"/>
        </w:rPr>
        <w:t>LafargeHolcim</w:t>
      </w:r>
      <w:proofErr w:type="spellEnd"/>
      <w:r w:rsidR="00083F01" w:rsidRPr="00E41ACE">
        <w:rPr>
          <w:rFonts w:ascii="Helvetica" w:hAnsi="Helvetica" w:cs="Calibri"/>
          <w:color w:val="000000" w:themeColor="text1"/>
          <w:sz w:val="20"/>
          <w:szCs w:val="20"/>
          <w:bdr w:val="none" w:sz="0" w:space="0" w:color="auto" w:frame="1"/>
        </w:rPr>
        <w:t>, PepsiCo and Verizon have joined MIT Climate and Sustainability Consortium as founding members. </w:t>
      </w:r>
      <w:r w:rsidR="0013385D" w:rsidRPr="00E41ACE">
        <w:rPr>
          <w:rFonts w:ascii="Helvetica" w:hAnsi="Helvetica" w:cs="Calibri"/>
          <w:color w:val="000000" w:themeColor="text1"/>
          <w:sz w:val="20"/>
          <w:szCs w:val="20"/>
          <w:bdr w:val="none" w:sz="0" w:space="0" w:color="auto" w:frame="1"/>
        </w:rPr>
        <w:t>T</w:t>
      </w:r>
      <w:r w:rsidR="00083F01" w:rsidRPr="00E41ACE">
        <w:rPr>
          <w:rFonts w:ascii="Helvetica" w:hAnsi="Helvetica" w:cs="Calibri"/>
          <w:color w:val="000000" w:themeColor="text1"/>
          <w:sz w:val="20"/>
          <w:szCs w:val="20"/>
          <w:bdr w:val="none" w:sz="0" w:space="0" w:color="auto" w:frame="1"/>
        </w:rPr>
        <w:t>he </w:t>
      </w:r>
      <w:hyperlink r:id="rId35" w:tgtFrame="_blank" w:history="1">
        <w:r w:rsidR="00083F01" w:rsidRPr="00E41ACE">
          <w:rPr>
            <w:rStyle w:val="Hyperlink"/>
            <w:rFonts w:ascii="Helvetica" w:hAnsi="Helvetica" w:cs="Calibri"/>
            <w:color w:val="000000" w:themeColor="text1"/>
            <w:sz w:val="20"/>
            <w:szCs w:val="20"/>
            <w:u w:val="none"/>
            <w:bdr w:val="none" w:sz="0" w:space="0" w:color="auto" w:frame="1"/>
          </w:rPr>
          <w:t>MIT Climate and Sustainability Consortium</w:t>
        </w:r>
      </w:hyperlink>
      <w:r w:rsidR="00083F01" w:rsidRPr="00E41ACE">
        <w:rPr>
          <w:rFonts w:ascii="Helvetica" w:hAnsi="Helvetica" w:cs="Calibri"/>
          <w:color w:val="000000" w:themeColor="text1"/>
          <w:sz w:val="20"/>
          <w:szCs w:val="20"/>
          <w:bdr w:val="none" w:sz="0" w:space="0" w:color="auto" w:frame="1"/>
        </w:rPr>
        <w:t> (MCSC)’s aim is to draw a group of leaders from a broad range of industries, to rapidly accelerate large scale solutions that can address climate change.</w:t>
      </w:r>
      <w:r w:rsidR="00723700" w:rsidRPr="00E41ACE">
        <w:rPr>
          <w:rFonts w:ascii="Helvetica" w:hAnsi="Helvetica" w:cs="Calibri"/>
          <w:bCs/>
          <w:color w:val="000000"/>
          <w:sz w:val="20"/>
          <w:szCs w:val="20"/>
          <w:bdr w:val="none" w:sz="0" w:space="0" w:color="auto" w:frame="1"/>
        </w:rPr>
        <w:t xml:space="preserve"> </w:t>
      </w:r>
    </w:p>
    <w:p w14:paraId="55826A93" w14:textId="77777777" w:rsidR="00DF59AC" w:rsidRDefault="00DF59AC" w:rsidP="00020636">
      <w:pPr>
        <w:rPr>
          <w:rFonts w:ascii="Helvetica" w:hAnsi="Helvetica" w:cs="Calibri"/>
          <w:color w:val="000000" w:themeColor="text1"/>
          <w:sz w:val="20"/>
          <w:szCs w:val="20"/>
          <w:bdr w:val="none" w:sz="0" w:space="0" w:color="auto" w:frame="1"/>
        </w:rPr>
      </w:pPr>
    </w:p>
    <w:p w14:paraId="64C5B8D0" w14:textId="720218E8" w:rsidR="00203FFA" w:rsidRPr="00E41ACE" w:rsidRDefault="00203FFA" w:rsidP="00020636">
      <w:pPr>
        <w:rPr>
          <w:rFonts w:ascii="Helvetica" w:hAnsi="Helvetica" w:cs="Calibri"/>
          <w:color w:val="000000" w:themeColor="text1"/>
          <w:sz w:val="20"/>
          <w:szCs w:val="20"/>
          <w:bdr w:val="none" w:sz="0" w:space="0" w:color="auto" w:frame="1"/>
        </w:rPr>
      </w:pPr>
      <w:r w:rsidRPr="00E41ACE">
        <w:rPr>
          <w:rFonts w:ascii="Helvetica" w:hAnsi="Helvetica" w:cs="Calibri"/>
          <w:color w:val="000000" w:themeColor="text1"/>
          <w:sz w:val="20"/>
          <w:szCs w:val="20"/>
          <w:bdr w:val="none" w:sz="0" w:space="0" w:color="auto" w:frame="1"/>
        </w:rPr>
        <w:t>MCSC</w:t>
      </w:r>
      <w:r w:rsidR="00083F01" w:rsidRPr="00E41ACE">
        <w:rPr>
          <w:rFonts w:ascii="Helvetica" w:hAnsi="Helvetica" w:cs="Calibri"/>
          <w:color w:val="000000" w:themeColor="text1"/>
          <w:sz w:val="20"/>
          <w:szCs w:val="20"/>
          <w:bdr w:val="none" w:sz="0" w:space="0" w:color="auto" w:frame="1"/>
        </w:rPr>
        <w:t xml:space="preserve"> is looking for innovative partners and ideas that can be collaborators in the response to climate change. The aim is drive down costs reducing the barriers to technology adoption and new process, quicker than the </w:t>
      </w:r>
      <w:r w:rsidR="00DF574D" w:rsidRPr="00E41ACE">
        <w:rPr>
          <w:rFonts w:ascii="Helvetica" w:hAnsi="Helvetica" w:cs="Calibri"/>
          <w:color w:val="000000" w:themeColor="text1"/>
          <w:sz w:val="20"/>
          <w:szCs w:val="20"/>
          <w:bdr w:val="none" w:sz="0" w:space="0" w:color="auto" w:frame="1"/>
        </w:rPr>
        <w:t>challenges</w:t>
      </w:r>
      <w:r w:rsidR="00083F01" w:rsidRPr="00E41ACE">
        <w:rPr>
          <w:rFonts w:ascii="Helvetica" w:hAnsi="Helvetica" w:cs="Calibri"/>
          <w:color w:val="000000" w:themeColor="text1"/>
          <w:sz w:val="20"/>
          <w:szCs w:val="20"/>
          <w:bdr w:val="none" w:sz="0" w:space="0" w:color="auto" w:frame="1"/>
        </w:rPr>
        <w:t xml:space="preserve"> faced by the planets intensifying crises. The </w:t>
      </w:r>
      <w:r w:rsidR="00DF574D" w:rsidRPr="00E41ACE">
        <w:rPr>
          <w:rFonts w:ascii="Helvetica" w:hAnsi="Helvetica" w:cs="Calibri"/>
          <w:color w:val="000000" w:themeColor="text1"/>
          <w:sz w:val="20"/>
          <w:szCs w:val="20"/>
          <w:bdr w:val="none" w:sz="0" w:space="0" w:color="auto" w:frame="1"/>
        </w:rPr>
        <w:t>initial</w:t>
      </w:r>
      <w:r w:rsidR="00083F01" w:rsidRPr="00E41ACE">
        <w:rPr>
          <w:rFonts w:ascii="Helvetica" w:hAnsi="Helvetica" w:cs="Calibri"/>
          <w:color w:val="000000" w:themeColor="text1"/>
          <w:sz w:val="20"/>
          <w:szCs w:val="20"/>
          <w:bdr w:val="none" w:sz="0" w:space="0" w:color="auto" w:frame="1"/>
        </w:rPr>
        <w:t xml:space="preserve"> focus will be on decarbonising farming equipment and process. </w:t>
      </w:r>
      <w:r w:rsidR="001A374E" w:rsidRPr="00E41ACE">
        <w:rPr>
          <w:rFonts w:ascii="Helvetica" w:hAnsi="Helvetica" w:cs="Calibri"/>
          <w:color w:val="000000" w:themeColor="text1"/>
          <w:sz w:val="20"/>
          <w:szCs w:val="20"/>
          <w:bdr w:val="none" w:sz="0" w:space="0" w:color="auto" w:frame="1"/>
        </w:rPr>
        <w:t xml:space="preserve">Part of this </w:t>
      </w:r>
      <w:r w:rsidR="00BB5A19" w:rsidRPr="00E41ACE">
        <w:rPr>
          <w:rFonts w:ascii="Helvetica" w:hAnsi="Helvetica" w:cs="Calibri"/>
          <w:color w:val="000000" w:themeColor="text1"/>
          <w:sz w:val="20"/>
          <w:szCs w:val="20"/>
          <w:bdr w:val="none" w:sz="0" w:space="0" w:color="auto" w:frame="1"/>
        </w:rPr>
        <w:t xml:space="preserve">focus </w:t>
      </w:r>
      <w:r w:rsidR="001A374E" w:rsidRPr="00E41ACE">
        <w:rPr>
          <w:rFonts w:ascii="Helvetica" w:hAnsi="Helvetica" w:cs="Calibri"/>
          <w:color w:val="000000" w:themeColor="text1"/>
          <w:sz w:val="20"/>
          <w:szCs w:val="20"/>
          <w:bdr w:val="none" w:sz="0" w:space="0" w:color="auto" w:frame="1"/>
        </w:rPr>
        <w:t>will be the area of circular economy</w:t>
      </w:r>
      <w:r w:rsidRPr="00E41ACE">
        <w:rPr>
          <w:rFonts w:ascii="Helvetica" w:hAnsi="Helvetica" w:cs="Calibri"/>
          <w:color w:val="000000" w:themeColor="text1"/>
          <w:sz w:val="20"/>
          <w:szCs w:val="20"/>
          <w:bdr w:val="none" w:sz="0" w:space="0" w:color="auto" w:frame="1"/>
        </w:rPr>
        <w:t>.</w:t>
      </w:r>
    </w:p>
    <w:p w14:paraId="27F6FA5E" w14:textId="77777777" w:rsidR="00DF59AC" w:rsidRDefault="00AD5400" w:rsidP="00020636">
      <w:pPr>
        <w:rPr>
          <w:rFonts w:ascii="Helvetica" w:hAnsi="Helvetica" w:cs="Calibri"/>
          <w:color w:val="000000" w:themeColor="text1"/>
          <w:sz w:val="20"/>
          <w:szCs w:val="20"/>
          <w:bdr w:val="none" w:sz="0" w:space="0" w:color="auto" w:frame="1"/>
        </w:rPr>
      </w:pPr>
      <w:r w:rsidRPr="00E41ACE">
        <w:rPr>
          <w:rFonts w:ascii="Helvetica" w:hAnsi="Helvetica" w:cs="Calibri"/>
          <w:color w:val="000000" w:themeColor="text1"/>
          <w:sz w:val="20"/>
          <w:szCs w:val="20"/>
          <w:bdr w:val="none" w:sz="0" w:space="0" w:color="auto" w:frame="1"/>
        </w:rPr>
        <w:t>Circularity will initially be improved by concentrating on efficient use of materials and material recovery</w:t>
      </w:r>
      <w:r w:rsidR="00203FFA" w:rsidRPr="00E41ACE">
        <w:rPr>
          <w:rFonts w:ascii="Helvetica" w:hAnsi="Helvetica" w:cs="Calibri"/>
          <w:color w:val="000000" w:themeColor="text1"/>
          <w:sz w:val="20"/>
          <w:szCs w:val="20"/>
          <w:bdr w:val="none" w:sz="0" w:space="0" w:color="auto" w:frame="1"/>
        </w:rPr>
        <w:t>,</w:t>
      </w:r>
      <w:r w:rsidRPr="00E41ACE">
        <w:rPr>
          <w:rFonts w:ascii="Helvetica" w:hAnsi="Helvetica" w:cs="Calibri"/>
          <w:color w:val="000000" w:themeColor="text1"/>
          <w:sz w:val="20"/>
          <w:szCs w:val="20"/>
          <w:bdr w:val="none" w:sz="0" w:space="0" w:color="auto" w:frame="1"/>
        </w:rPr>
        <w:t xml:space="preserve"> achieved by linking circular strategies to social, economic and environmental analysis, examining re-use strategies towards improving overall sustainability goals. There are many missed opportunities to recover and re-use materials that are </w:t>
      </w:r>
      <w:r w:rsidR="00D663CB" w:rsidRPr="00E41ACE">
        <w:rPr>
          <w:rFonts w:ascii="Helvetica" w:hAnsi="Helvetica" w:cs="Calibri"/>
          <w:color w:val="000000" w:themeColor="text1"/>
          <w:sz w:val="20"/>
          <w:szCs w:val="20"/>
          <w:bdr w:val="none" w:sz="0" w:space="0" w:color="auto" w:frame="1"/>
        </w:rPr>
        <w:t xml:space="preserve">now </w:t>
      </w:r>
      <w:r w:rsidRPr="00E41ACE">
        <w:rPr>
          <w:rFonts w:ascii="Helvetica" w:hAnsi="Helvetica" w:cs="Calibri"/>
          <w:color w:val="000000" w:themeColor="text1"/>
          <w:sz w:val="20"/>
          <w:szCs w:val="20"/>
          <w:bdr w:val="none" w:sz="0" w:space="0" w:color="auto" w:frame="1"/>
        </w:rPr>
        <w:t>already at end of life.</w:t>
      </w:r>
    </w:p>
    <w:p w14:paraId="51008368" w14:textId="073F71A2" w:rsidR="00D663CB" w:rsidRPr="00E41ACE" w:rsidRDefault="003A7DA9" w:rsidP="00020636">
      <w:pPr>
        <w:rPr>
          <w:rFonts w:ascii="Helvetica" w:hAnsi="Helvetica" w:cs="Calibri"/>
          <w:color w:val="000000" w:themeColor="text1"/>
          <w:sz w:val="20"/>
          <w:szCs w:val="20"/>
          <w:bdr w:val="none" w:sz="0" w:space="0" w:color="auto" w:frame="1"/>
        </w:rPr>
      </w:pPr>
      <w:r w:rsidRPr="00E41ACE">
        <w:rPr>
          <w:rFonts w:ascii="Helvetica" w:hAnsi="Helvetica" w:cs="Calibri"/>
          <w:color w:val="000000" w:themeColor="text1"/>
          <w:sz w:val="20"/>
          <w:szCs w:val="20"/>
          <w:bdr w:val="none" w:sz="0" w:space="0" w:color="auto" w:frame="1"/>
        </w:rPr>
        <w:t xml:space="preserve"> </w:t>
      </w:r>
    </w:p>
    <w:p w14:paraId="44706D73" w14:textId="64DABC9B" w:rsidR="007509C8" w:rsidRPr="00E41ACE" w:rsidRDefault="003A7DA9" w:rsidP="00020636">
      <w:pPr>
        <w:rPr>
          <w:rFonts w:ascii="Helvetica" w:hAnsi="Helvetica" w:cs="Calibri"/>
          <w:color w:val="000000" w:themeColor="text1"/>
          <w:sz w:val="20"/>
          <w:szCs w:val="20"/>
          <w:bdr w:val="none" w:sz="0" w:space="0" w:color="auto" w:frame="1"/>
        </w:rPr>
      </w:pPr>
      <w:r w:rsidRPr="00E41ACE">
        <w:rPr>
          <w:rFonts w:ascii="Helvetica" w:hAnsi="Helvetica" w:cs="Calibri"/>
          <w:color w:val="000000" w:themeColor="text1"/>
          <w:sz w:val="20"/>
          <w:szCs w:val="20"/>
          <w:bdr w:val="none" w:sz="0" w:space="0" w:color="auto" w:frame="1"/>
        </w:rPr>
        <w:t xml:space="preserve">The </w:t>
      </w:r>
      <w:r w:rsidR="00D663CB" w:rsidRPr="00E41ACE">
        <w:rPr>
          <w:rFonts w:ascii="Helvetica" w:hAnsi="Helvetica" w:cs="Calibri"/>
          <w:color w:val="000000" w:themeColor="text1"/>
          <w:sz w:val="20"/>
          <w:szCs w:val="20"/>
          <w:bdr w:val="none" w:sz="0" w:space="0" w:color="auto" w:frame="1"/>
        </w:rPr>
        <w:t xml:space="preserve">further </w:t>
      </w:r>
      <w:r w:rsidRPr="00E41ACE">
        <w:rPr>
          <w:rFonts w:ascii="Helvetica" w:hAnsi="Helvetica" w:cs="Calibri"/>
          <w:color w:val="000000" w:themeColor="text1"/>
          <w:sz w:val="20"/>
          <w:szCs w:val="20"/>
          <w:bdr w:val="none" w:sz="0" w:space="0" w:color="auto" w:frame="1"/>
        </w:rPr>
        <w:t xml:space="preserve">improvement of </w:t>
      </w:r>
      <w:r w:rsidR="005252A2" w:rsidRPr="00E41ACE">
        <w:rPr>
          <w:rFonts w:ascii="Helvetica" w:hAnsi="Helvetica" w:cs="Calibri"/>
          <w:color w:val="000000" w:themeColor="text1"/>
          <w:sz w:val="20"/>
          <w:szCs w:val="20"/>
          <w:bdr w:val="none" w:sz="0" w:space="0" w:color="auto" w:frame="1"/>
        </w:rPr>
        <w:t xml:space="preserve">these processes through upgraded design, manufacturing and materials recovery will start to shape how </w:t>
      </w:r>
      <w:r w:rsidR="00D663CB" w:rsidRPr="00E41ACE">
        <w:rPr>
          <w:rFonts w:ascii="Helvetica" w:hAnsi="Helvetica" w:cs="Calibri"/>
          <w:color w:val="000000" w:themeColor="text1"/>
          <w:sz w:val="20"/>
          <w:szCs w:val="20"/>
          <w:bdr w:val="none" w:sz="0" w:space="0" w:color="auto" w:frame="1"/>
        </w:rPr>
        <w:t>future</w:t>
      </w:r>
      <w:r w:rsidR="005252A2" w:rsidRPr="00E41ACE">
        <w:rPr>
          <w:rFonts w:ascii="Helvetica" w:hAnsi="Helvetica" w:cs="Calibri"/>
          <w:color w:val="000000" w:themeColor="text1"/>
          <w:sz w:val="20"/>
          <w:szCs w:val="20"/>
          <w:bdr w:val="none" w:sz="0" w:space="0" w:color="auto" w:frame="1"/>
        </w:rPr>
        <w:t xml:space="preserve"> sustainability models will develop. </w:t>
      </w:r>
      <w:r w:rsidR="005252A2" w:rsidRPr="00E41ACE">
        <w:rPr>
          <w:rFonts w:ascii="Helvetica" w:hAnsi="Helvetica" w:cs="Calibri"/>
          <w:iCs/>
          <w:color w:val="000000" w:themeColor="text1"/>
          <w:sz w:val="20"/>
          <w:szCs w:val="20"/>
          <w:bdr w:val="none" w:sz="0" w:space="0" w:color="auto" w:frame="1"/>
        </w:rPr>
        <w:t xml:space="preserve">The circularity focus area aims to answer the question: where should effort be invested for the most effective path to sustainable circular economies? </w:t>
      </w:r>
      <w:r w:rsidR="009D3D76">
        <w:rPr>
          <w:rFonts w:ascii="Helvetica" w:hAnsi="Helvetica" w:cs="Calibri"/>
          <w:iCs/>
          <w:color w:val="000000" w:themeColor="text1"/>
          <w:sz w:val="20"/>
          <w:szCs w:val="20"/>
          <w:bdr w:val="none" w:sz="0" w:space="0" w:color="auto" w:frame="1"/>
        </w:rPr>
        <w:t>“</w:t>
      </w:r>
      <w:r w:rsidR="005252A2" w:rsidRPr="00E41ACE">
        <w:rPr>
          <w:rFonts w:ascii="Helvetica" w:hAnsi="Helvetica" w:cs="Calibri"/>
          <w:iCs/>
          <w:color w:val="000000" w:themeColor="text1"/>
          <w:sz w:val="20"/>
          <w:szCs w:val="20"/>
          <w:bdr w:val="none" w:sz="0" w:space="0" w:color="auto" w:frame="1"/>
        </w:rPr>
        <w:t>Our goal is to understand the reasons for existing limits to circularity and provide rigorous research and analyses on materials and technologies as well as techno-economic and policy aspects of material recovery</w:t>
      </w:r>
      <w:r w:rsidR="005252A2" w:rsidRPr="00E41ACE">
        <w:rPr>
          <w:rFonts w:ascii="Helvetica" w:hAnsi="Helvetica" w:cs="Calibri"/>
          <w:color w:val="000000" w:themeColor="text1"/>
          <w:sz w:val="20"/>
          <w:szCs w:val="20"/>
          <w:bdr w:val="none" w:sz="0" w:space="0" w:color="auto" w:frame="1"/>
        </w:rPr>
        <w:t>.</w:t>
      </w:r>
      <w:r w:rsidR="00B33F31" w:rsidRPr="00E41ACE">
        <w:rPr>
          <w:rFonts w:ascii="Helvetica" w:hAnsi="Helvetica" w:cs="Calibri"/>
          <w:color w:val="000000" w:themeColor="text1"/>
          <w:sz w:val="20"/>
          <w:szCs w:val="20"/>
          <w:bdr w:val="none" w:sz="0" w:space="0" w:color="auto" w:frame="1"/>
        </w:rPr>
        <w:t xml:space="preserve"> It remain</w:t>
      </w:r>
      <w:r w:rsidR="007509C8" w:rsidRPr="00E41ACE">
        <w:rPr>
          <w:rFonts w:ascii="Helvetica" w:hAnsi="Helvetica" w:cs="Calibri"/>
          <w:color w:val="000000" w:themeColor="text1"/>
          <w:sz w:val="20"/>
          <w:szCs w:val="20"/>
          <w:bdr w:val="none" w:sz="0" w:space="0" w:color="auto" w:frame="1"/>
        </w:rPr>
        <w:t>s</w:t>
      </w:r>
      <w:r w:rsidR="00B33F31" w:rsidRPr="00E41ACE">
        <w:rPr>
          <w:rFonts w:ascii="Helvetica" w:hAnsi="Helvetica" w:cs="Calibri"/>
          <w:color w:val="000000" w:themeColor="text1"/>
          <w:sz w:val="20"/>
          <w:szCs w:val="20"/>
          <w:bdr w:val="none" w:sz="0" w:space="0" w:color="auto" w:frame="1"/>
        </w:rPr>
        <w:t xml:space="preserve"> unclear wh</w:t>
      </w:r>
      <w:r w:rsidR="00A405AA" w:rsidRPr="00E41ACE">
        <w:rPr>
          <w:rFonts w:ascii="Helvetica" w:hAnsi="Helvetica" w:cs="Calibri"/>
          <w:color w:val="000000" w:themeColor="text1"/>
          <w:sz w:val="20"/>
          <w:szCs w:val="20"/>
          <w:bdr w:val="none" w:sz="0" w:space="0" w:color="auto" w:frame="1"/>
        </w:rPr>
        <w:t>o</w:t>
      </w:r>
      <w:r w:rsidR="00B33F31" w:rsidRPr="00E41ACE">
        <w:rPr>
          <w:rFonts w:ascii="Helvetica" w:hAnsi="Helvetica" w:cs="Calibri"/>
          <w:color w:val="000000" w:themeColor="text1"/>
          <w:sz w:val="20"/>
          <w:szCs w:val="20"/>
          <w:bdr w:val="none" w:sz="0" w:space="0" w:color="auto" w:frame="1"/>
        </w:rPr>
        <w:t xml:space="preserve"> the projects </w:t>
      </w:r>
      <w:r w:rsidR="00A405AA" w:rsidRPr="00E41ACE">
        <w:rPr>
          <w:rFonts w:ascii="Helvetica" w:hAnsi="Helvetica" w:cs="Calibri"/>
          <w:color w:val="000000" w:themeColor="text1"/>
          <w:sz w:val="20"/>
          <w:szCs w:val="20"/>
          <w:bdr w:val="none" w:sz="0" w:space="0" w:color="auto" w:frame="1"/>
        </w:rPr>
        <w:t xml:space="preserve">and partners </w:t>
      </w:r>
      <w:r w:rsidR="00B33F31" w:rsidRPr="00E41ACE">
        <w:rPr>
          <w:rFonts w:ascii="Helvetica" w:hAnsi="Helvetica" w:cs="Calibri"/>
          <w:color w:val="000000" w:themeColor="text1"/>
          <w:sz w:val="20"/>
          <w:szCs w:val="20"/>
          <w:bdr w:val="none" w:sz="0" w:space="0" w:color="auto" w:frame="1"/>
        </w:rPr>
        <w:t xml:space="preserve">are in this, however, it does appear to tackle the issues of the circular economy and the values appear to be useful in </w:t>
      </w:r>
      <w:r w:rsidR="00A405AA" w:rsidRPr="00E41ACE">
        <w:rPr>
          <w:rFonts w:ascii="Helvetica" w:hAnsi="Helvetica" w:cs="Calibri"/>
          <w:color w:val="000000" w:themeColor="text1"/>
          <w:sz w:val="20"/>
          <w:szCs w:val="20"/>
          <w:bdr w:val="none" w:sz="0" w:space="0" w:color="auto" w:frame="1"/>
        </w:rPr>
        <w:t>scalable and potential</w:t>
      </w:r>
      <w:r w:rsidR="00B33F31" w:rsidRPr="00E41ACE">
        <w:rPr>
          <w:rFonts w:ascii="Helvetica" w:hAnsi="Helvetica" w:cs="Calibri"/>
          <w:color w:val="000000" w:themeColor="text1"/>
          <w:sz w:val="20"/>
          <w:szCs w:val="20"/>
          <w:bdr w:val="none" w:sz="0" w:space="0" w:color="auto" w:frame="1"/>
        </w:rPr>
        <w:t xml:space="preserve"> wider adoption</w:t>
      </w:r>
      <w:r w:rsidR="009D3D76">
        <w:rPr>
          <w:rFonts w:ascii="Helvetica" w:hAnsi="Helvetica" w:cs="Calibri"/>
          <w:color w:val="000000" w:themeColor="text1"/>
          <w:sz w:val="20"/>
          <w:szCs w:val="20"/>
          <w:bdr w:val="none" w:sz="0" w:space="0" w:color="auto" w:frame="1"/>
        </w:rPr>
        <w:t>”</w:t>
      </w:r>
      <w:r w:rsidR="00B33F31" w:rsidRPr="00E41ACE">
        <w:rPr>
          <w:rFonts w:ascii="Helvetica" w:hAnsi="Helvetica" w:cs="Calibri"/>
          <w:color w:val="000000" w:themeColor="text1"/>
          <w:sz w:val="20"/>
          <w:szCs w:val="20"/>
          <w:bdr w:val="none" w:sz="0" w:space="0" w:color="auto" w:frame="1"/>
        </w:rPr>
        <w:t>.</w:t>
      </w:r>
      <w:r w:rsidR="007509C8" w:rsidRPr="00E41ACE">
        <w:rPr>
          <w:rFonts w:ascii="Helvetica" w:hAnsi="Helvetica" w:cs="Calibri"/>
          <w:color w:val="000000" w:themeColor="text1"/>
          <w:sz w:val="20"/>
          <w:szCs w:val="20"/>
          <w:bdr w:val="none" w:sz="0" w:space="0" w:color="auto" w:frame="1"/>
        </w:rPr>
        <w:t xml:space="preserve"> </w:t>
      </w:r>
      <w:hyperlink r:id="rId36" w:tgtFrame="_blank" w:history="1">
        <w:r w:rsidR="009D3D76" w:rsidRPr="00E41ACE">
          <w:rPr>
            <w:rStyle w:val="Hyperlink"/>
            <w:rFonts w:ascii="Helvetica" w:hAnsi="Helvetica" w:cs="Calibri"/>
            <w:color w:val="000000" w:themeColor="text1"/>
            <w:sz w:val="20"/>
            <w:szCs w:val="20"/>
            <w:u w:val="none"/>
            <w:bdr w:val="none" w:sz="0" w:space="0" w:color="auto" w:frame="1"/>
          </w:rPr>
          <w:t>MIT Climate and Sustainability Consortium</w:t>
        </w:r>
      </w:hyperlink>
      <w:r w:rsidR="009D3D76" w:rsidRPr="00E41ACE">
        <w:rPr>
          <w:rFonts w:ascii="Helvetica" w:hAnsi="Helvetica" w:cs="Calibri"/>
          <w:color w:val="000000" w:themeColor="text1"/>
          <w:sz w:val="20"/>
          <w:szCs w:val="20"/>
          <w:bdr w:val="none" w:sz="0" w:space="0" w:color="auto" w:frame="1"/>
        </w:rPr>
        <w:t> (MCSC)</w:t>
      </w:r>
    </w:p>
    <w:p w14:paraId="07E8042E" w14:textId="77777777" w:rsidR="00635B71" w:rsidRDefault="00635B71" w:rsidP="00645B94">
      <w:pPr>
        <w:pStyle w:val="MinorHeaders"/>
        <w:rPr>
          <w:bdr w:val="none" w:sz="0" w:space="0" w:color="auto" w:frame="1"/>
        </w:rPr>
      </w:pPr>
    </w:p>
    <w:p w14:paraId="2AC18BDC" w14:textId="77777777" w:rsidR="00722F58" w:rsidRDefault="00722F58" w:rsidP="00AD595A">
      <w:pPr>
        <w:pStyle w:val="Subheader0"/>
      </w:pPr>
    </w:p>
    <w:p w14:paraId="57B128FE" w14:textId="77777777" w:rsidR="00722F58" w:rsidRDefault="00722F58">
      <w:pPr>
        <w:spacing w:after="200" w:line="276" w:lineRule="auto"/>
        <w:rPr>
          <w:rFonts w:ascii="Helvetica" w:eastAsiaTheme="minorHAnsi" w:hAnsi="Helvetica" w:cs="Calibri"/>
          <w:b/>
          <w:bCs/>
          <w:color w:val="000000"/>
          <w:sz w:val="32"/>
          <w:szCs w:val="18"/>
          <w:bdr w:val="none" w:sz="0" w:space="0" w:color="auto" w:frame="1"/>
          <w:lang w:eastAsia="en-US"/>
        </w:rPr>
      </w:pPr>
      <w:r>
        <w:br w:type="page"/>
      </w:r>
    </w:p>
    <w:p w14:paraId="396F4D16" w14:textId="2F5B2BEE" w:rsidR="00591EB8" w:rsidRPr="00E41ACE" w:rsidRDefault="0076164B" w:rsidP="00AD595A">
      <w:pPr>
        <w:pStyle w:val="Subheader0"/>
      </w:pPr>
      <w:r w:rsidRPr="00E41ACE">
        <w:lastRenderedPageBreak/>
        <w:t xml:space="preserve">SME </w:t>
      </w:r>
      <w:r w:rsidR="003705D5" w:rsidRPr="00E41ACE">
        <w:t>I</w:t>
      </w:r>
      <w:r w:rsidRPr="00E41ACE">
        <w:t>nnovation</w:t>
      </w:r>
    </w:p>
    <w:p w14:paraId="691155C6" w14:textId="52CEEEB2" w:rsidR="005C4C5F" w:rsidRDefault="0076164B" w:rsidP="00020636">
      <w:pPr>
        <w:pStyle w:val="NormalWeb"/>
        <w:rPr>
          <w:rFonts w:cs="Calibri"/>
          <w:color w:val="000000" w:themeColor="text1"/>
          <w:szCs w:val="20"/>
          <w:bdr w:val="none" w:sz="0" w:space="0" w:color="auto" w:frame="1"/>
        </w:rPr>
      </w:pPr>
      <w:r w:rsidRPr="00E41ACE">
        <w:rPr>
          <w:rFonts w:cs="Calibri"/>
          <w:color w:val="000000" w:themeColor="text1"/>
          <w:szCs w:val="20"/>
          <w:bdr w:val="none" w:sz="0" w:space="0" w:color="auto" w:frame="1"/>
        </w:rPr>
        <w:t xml:space="preserve">The </w:t>
      </w:r>
      <w:r w:rsidR="0038065B" w:rsidRPr="00E41ACE">
        <w:rPr>
          <w:rFonts w:cs="Calibri"/>
          <w:color w:val="000000" w:themeColor="text1"/>
          <w:szCs w:val="20"/>
          <w:bdr w:val="none" w:sz="0" w:space="0" w:color="auto" w:frame="1"/>
        </w:rPr>
        <w:t>introduction of</w:t>
      </w:r>
      <w:r w:rsidRPr="00E41ACE">
        <w:rPr>
          <w:rFonts w:cs="Calibri"/>
          <w:color w:val="000000" w:themeColor="text1"/>
          <w:szCs w:val="20"/>
          <w:bdr w:val="none" w:sz="0" w:space="0" w:color="auto" w:frame="1"/>
        </w:rPr>
        <w:t xml:space="preserve"> </w:t>
      </w:r>
      <w:r w:rsidR="0038065B" w:rsidRPr="00E41ACE">
        <w:rPr>
          <w:rFonts w:cs="Calibri"/>
          <w:color w:val="000000" w:themeColor="text1"/>
          <w:szCs w:val="20"/>
          <w:bdr w:val="none" w:sz="0" w:space="0" w:color="auto" w:frame="1"/>
        </w:rPr>
        <w:t>i</w:t>
      </w:r>
      <w:r w:rsidRPr="00E41ACE">
        <w:rPr>
          <w:rFonts w:cs="Calibri"/>
          <w:color w:val="000000" w:themeColor="text1"/>
          <w:szCs w:val="20"/>
          <w:bdr w:val="none" w:sz="0" w:space="0" w:color="auto" w:frame="1"/>
        </w:rPr>
        <w:t xml:space="preserve">nnovation is </w:t>
      </w:r>
      <w:r w:rsidR="0038065B" w:rsidRPr="00E41ACE">
        <w:rPr>
          <w:rFonts w:cs="Calibri"/>
          <w:color w:val="000000" w:themeColor="text1"/>
          <w:szCs w:val="20"/>
          <w:bdr w:val="none" w:sz="0" w:space="0" w:color="auto" w:frame="1"/>
        </w:rPr>
        <w:t xml:space="preserve">often the role of new SME companies, many disruptive businesses come from outside of the sector they are trying to influence. The </w:t>
      </w:r>
      <w:r w:rsidR="00260D4D" w:rsidRPr="00E41ACE">
        <w:rPr>
          <w:rFonts w:cs="Calibri"/>
          <w:color w:val="000000" w:themeColor="text1"/>
          <w:szCs w:val="20"/>
          <w:bdr w:val="none" w:sz="0" w:space="0" w:color="auto" w:frame="1"/>
        </w:rPr>
        <w:t xml:space="preserve">opportunity to translate other technologies across into new sectors is where the agricultural </w:t>
      </w:r>
      <w:r w:rsidR="00FD6ED3" w:rsidRPr="00E41ACE">
        <w:rPr>
          <w:rFonts w:cs="Calibri"/>
          <w:color w:val="000000" w:themeColor="text1"/>
          <w:szCs w:val="20"/>
          <w:bdr w:val="none" w:sz="0" w:space="0" w:color="auto" w:frame="1"/>
        </w:rPr>
        <w:t>opportunity</w:t>
      </w:r>
      <w:r w:rsidR="00260D4D" w:rsidRPr="00E41ACE">
        <w:rPr>
          <w:rFonts w:cs="Calibri"/>
          <w:color w:val="000000" w:themeColor="text1"/>
          <w:szCs w:val="20"/>
          <w:bdr w:val="none" w:sz="0" w:space="0" w:color="auto" w:frame="1"/>
        </w:rPr>
        <w:t xml:space="preserve"> is now. </w:t>
      </w:r>
      <w:r w:rsidR="00AB3F60" w:rsidRPr="00E41ACE">
        <w:rPr>
          <w:rFonts w:cs="Calibri"/>
          <w:color w:val="000000" w:themeColor="text1"/>
          <w:szCs w:val="20"/>
          <w:bdr w:val="none" w:sz="0" w:space="0" w:color="auto" w:frame="1"/>
        </w:rPr>
        <w:t>UK farming is changing, the effects of COVID and Brexit have laid the foundations for the re-</w:t>
      </w:r>
      <w:r w:rsidR="00CD0D2E" w:rsidRPr="00E41ACE">
        <w:rPr>
          <w:rFonts w:cs="Calibri"/>
          <w:color w:val="000000" w:themeColor="text1"/>
          <w:szCs w:val="20"/>
          <w:bdr w:val="none" w:sz="0" w:space="0" w:color="auto" w:frame="1"/>
        </w:rPr>
        <w:t>evaluation</w:t>
      </w:r>
      <w:r w:rsidR="00AB3F60" w:rsidRPr="00E41ACE">
        <w:rPr>
          <w:rFonts w:cs="Calibri"/>
          <w:color w:val="000000" w:themeColor="text1"/>
          <w:szCs w:val="20"/>
          <w:bdr w:val="none" w:sz="0" w:space="0" w:color="auto" w:frame="1"/>
        </w:rPr>
        <w:t xml:space="preserve"> of the farming sector in the UK. </w:t>
      </w:r>
      <w:r w:rsidR="003C4F1C" w:rsidRPr="00E41ACE">
        <w:rPr>
          <w:rFonts w:cs="Calibri"/>
          <w:color w:val="000000" w:themeColor="text1"/>
          <w:szCs w:val="20"/>
          <w:bdr w:val="none" w:sz="0" w:space="0" w:color="auto" w:frame="1"/>
        </w:rPr>
        <w:t xml:space="preserve">Although the restrictive practices of the </w:t>
      </w:r>
      <w:r w:rsidR="0093790A" w:rsidRPr="00E41ACE">
        <w:rPr>
          <w:rFonts w:cs="Calibri"/>
          <w:color w:val="000000" w:themeColor="text1"/>
          <w:szCs w:val="20"/>
          <w:bdr w:val="none" w:sz="0" w:space="0" w:color="auto" w:frame="1"/>
        </w:rPr>
        <w:t>EU have been supportive and protective over the last number of decades</w:t>
      </w:r>
      <w:r w:rsidR="00613458" w:rsidRPr="00E41ACE">
        <w:rPr>
          <w:rFonts w:cs="Calibri"/>
          <w:color w:val="000000" w:themeColor="text1"/>
          <w:szCs w:val="20"/>
          <w:bdr w:val="none" w:sz="0" w:space="0" w:color="auto" w:frame="1"/>
        </w:rPr>
        <w:t>, the need on a larger scale of new ways of doing farming</w:t>
      </w:r>
      <w:r w:rsidR="00CC75B0" w:rsidRPr="00E41ACE">
        <w:rPr>
          <w:rFonts w:cs="Calibri"/>
          <w:color w:val="000000" w:themeColor="text1"/>
          <w:szCs w:val="20"/>
          <w:bdr w:val="none" w:sz="0" w:space="0" w:color="auto" w:frame="1"/>
        </w:rPr>
        <w:t xml:space="preserve"> are required. </w:t>
      </w:r>
    </w:p>
    <w:p w14:paraId="67A7F89B" w14:textId="5509A589" w:rsidR="00E61290" w:rsidRPr="00E61290" w:rsidRDefault="00E61290" w:rsidP="00020636">
      <w:pPr>
        <w:pStyle w:val="NormalWeb"/>
        <w:rPr>
          <w:rFonts w:cs="Calibri"/>
          <w:b/>
          <w:bCs/>
          <w:color w:val="000000" w:themeColor="text1"/>
          <w:sz w:val="18"/>
          <w:szCs w:val="18"/>
          <w:bdr w:val="none" w:sz="0" w:space="0" w:color="auto" w:frame="1"/>
        </w:rPr>
      </w:pPr>
      <w:r w:rsidRPr="00E61290">
        <w:rPr>
          <w:rFonts w:cs="Calibri"/>
          <w:b/>
          <w:bCs/>
          <w:color w:val="000000" w:themeColor="text1"/>
          <w:sz w:val="18"/>
          <w:szCs w:val="18"/>
          <w:bdr w:val="none" w:sz="0" w:space="0" w:color="auto" w:frame="1"/>
        </w:rPr>
        <w:t xml:space="preserve">Where food loss and waste </w:t>
      </w:r>
      <w:r w:rsidR="003864A6" w:rsidRPr="00E61290">
        <w:rPr>
          <w:rFonts w:cs="Calibri"/>
          <w:b/>
          <w:bCs/>
          <w:color w:val="000000" w:themeColor="text1"/>
          <w:sz w:val="18"/>
          <w:szCs w:val="18"/>
          <w:bdr w:val="none" w:sz="0" w:space="0" w:color="auto" w:frame="1"/>
        </w:rPr>
        <w:t>occur</w:t>
      </w:r>
      <w:r w:rsidRPr="00E61290">
        <w:rPr>
          <w:rFonts w:cs="Calibri"/>
          <w:b/>
          <w:bCs/>
          <w:color w:val="000000" w:themeColor="text1"/>
          <w:sz w:val="18"/>
          <w:szCs w:val="18"/>
          <w:bdr w:val="none" w:sz="0" w:space="0" w:color="auto" w:frame="1"/>
        </w:rPr>
        <w:t xml:space="preserve"> along the food supply chain</w:t>
      </w:r>
    </w:p>
    <w:p w14:paraId="411688D8" w14:textId="1E885576" w:rsidR="00E61290" w:rsidRDefault="00035620" w:rsidP="00020636">
      <w:pPr>
        <w:pStyle w:val="NormalWeb"/>
        <w:rPr>
          <w:rFonts w:cs="Calibri"/>
          <w:color w:val="000000" w:themeColor="text1"/>
          <w:szCs w:val="20"/>
          <w:bdr w:val="none" w:sz="0" w:space="0" w:color="auto" w:frame="1"/>
        </w:rPr>
      </w:pPr>
      <w:r>
        <w:rPr>
          <w:noProof/>
          <w:color w:val="000000" w:themeColor="text1"/>
          <w:szCs w:val="20"/>
        </w:rPr>
        <mc:AlternateContent>
          <mc:Choice Requires="wps">
            <w:drawing>
              <wp:anchor distT="0" distB="0" distL="114300" distR="114300" simplePos="0" relativeHeight="251717632" behindDoc="0" locked="0" layoutInCell="1" allowOverlap="1" wp14:anchorId="0A542D57" wp14:editId="5F20BABF">
                <wp:simplePos x="0" y="0"/>
                <wp:positionH relativeFrom="column">
                  <wp:posOffset>86995</wp:posOffset>
                </wp:positionH>
                <wp:positionV relativeFrom="paragraph">
                  <wp:posOffset>1979323</wp:posOffset>
                </wp:positionV>
                <wp:extent cx="4110825" cy="302150"/>
                <wp:effectExtent l="0" t="0" r="0" b="0"/>
                <wp:wrapNone/>
                <wp:docPr id="50" name="Text Box 50"/>
                <wp:cNvGraphicFramePr/>
                <a:graphic xmlns:a="http://schemas.openxmlformats.org/drawingml/2006/main">
                  <a:graphicData uri="http://schemas.microsoft.com/office/word/2010/wordprocessingShape">
                    <wps:wsp>
                      <wps:cNvSpPr txBox="1"/>
                      <wps:spPr>
                        <a:xfrm>
                          <a:off x="0" y="0"/>
                          <a:ext cx="4110825" cy="302150"/>
                        </a:xfrm>
                        <a:prstGeom prst="rect">
                          <a:avLst/>
                        </a:prstGeom>
                        <a:noFill/>
                        <a:ln w="6350">
                          <a:noFill/>
                        </a:ln>
                      </wps:spPr>
                      <wps:txbx>
                        <w:txbxContent>
                          <w:p w14:paraId="1BE2F894" w14:textId="1E15C562" w:rsidR="00E61290" w:rsidRPr="008657D5" w:rsidRDefault="00E61290" w:rsidP="00E61290">
                            <w:pPr>
                              <w:rPr>
                                <w:rFonts w:ascii="Helvetica" w:hAnsi="Helvetica"/>
                                <w:sz w:val="16"/>
                                <w:szCs w:val="16"/>
                              </w:rPr>
                            </w:pPr>
                            <w:r w:rsidRPr="00CF4A4A">
                              <w:rPr>
                                <w:rFonts w:ascii="Helvetica" w:hAnsi="Helvetica"/>
                                <w:b/>
                                <w:bCs/>
                                <w:sz w:val="16"/>
                                <w:szCs w:val="16"/>
                              </w:rPr>
                              <w:t xml:space="preserve">Figure </w:t>
                            </w:r>
                            <w:r>
                              <w:rPr>
                                <w:rFonts w:ascii="Helvetica" w:hAnsi="Helvetica"/>
                                <w:b/>
                                <w:bCs/>
                                <w:sz w:val="16"/>
                                <w:szCs w:val="16"/>
                              </w:rPr>
                              <w:t>18</w:t>
                            </w:r>
                            <w:r>
                              <w:rPr>
                                <w:rFonts w:ascii="Helvetica" w:hAnsi="Helvetica"/>
                                <w:sz w:val="16"/>
                                <w:szCs w:val="16"/>
                              </w:rPr>
                              <w:t xml:space="preserve"> </w:t>
                            </w:r>
                            <w:r>
                              <w:rPr>
                                <w:rFonts w:ascii="Helvetica" w:hAnsi="Helvetica"/>
                                <w:sz w:val="16"/>
                                <w:szCs w:val="16"/>
                              </w:rPr>
                              <w:t xml:space="preserve">Source WFU analysis based on FAO (World Resources </w:t>
                            </w:r>
                            <w:r w:rsidR="00035620">
                              <w:rPr>
                                <w:rFonts w:ascii="Helvetica" w:hAnsi="Helvetica"/>
                                <w:sz w:val="16"/>
                                <w:szCs w:val="16"/>
                              </w:rPr>
                              <w:t>Institute</w:t>
                            </w:r>
                            <w:r>
                              <w:rPr>
                                <w:rFonts w:ascii="Helvetica" w:hAnsi="Helvetica"/>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542D57" id="Text Box 50" o:spid="_x0000_s1058" type="#_x0000_t202" style="position:absolute;margin-left:6.85pt;margin-top:155.85pt;width:323.7pt;height:23.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" filled="f" stroked="f" strokeweight=".5pt">
                <v:textbox>
                  <w:txbxContent>
                    <w:p w14:paraId="1BE2F894" w14:textId="1E15C562" w:rsidR="00E61290" w:rsidRPr="008657D5" w:rsidRDefault="00E61290" w:rsidP="00E61290">
                      <w:pPr>
                        <w:rPr>
                          <w:rFonts w:ascii="Helvetica" w:hAnsi="Helvetica"/>
                          <w:sz w:val="16"/>
                          <w:szCs w:val="16"/>
                        </w:rPr>
                      </w:pPr>
                      <w:r w:rsidRPr="00CF4A4A">
                        <w:rPr>
                          <w:rFonts w:ascii="Helvetica" w:hAnsi="Helvetica"/>
                          <w:b/>
                          <w:bCs/>
                          <w:sz w:val="16"/>
                          <w:szCs w:val="16"/>
                        </w:rPr>
                        <w:t xml:space="preserve">Figure </w:t>
                      </w:r>
                      <w:r>
                        <w:rPr>
                          <w:rFonts w:ascii="Helvetica" w:hAnsi="Helvetica"/>
                          <w:b/>
                          <w:bCs/>
                          <w:sz w:val="16"/>
                          <w:szCs w:val="16"/>
                        </w:rPr>
                        <w:t>18</w:t>
                      </w:r>
                      <w:r>
                        <w:rPr>
                          <w:rFonts w:ascii="Helvetica" w:hAnsi="Helvetica"/>
                          <w:sz w:val="16"/>
                          <w:szCs w:val="16"/>
                        </w:rPr>
                        <w:t xml:space="preserve"> </w:t>
                      </w:r>
                      <w:r>
                        <w:rPr>
                          <w:rFonts w:ascii="Helvetica" w:hAnsi="Helvetica"/>
                          <w:sz w:val="16"/>
                          <w:szCs w:val="16"/>
                        </w:rPr>
                        <w:t xml:space="preserve">Source WFU analysis based on FAO (World Resources </w:t>
                      </w:r>
                      <w:r w:rsidR="00035620">
                        <w:rPr>
                          <w:rFonts w:ascii="Helvetica" w:hAnsi="Helvetica"/>
                          <w:sz w:val="16"/>
                          <w:szCs w:val="16"/>
                        </w:rPr>
                        <w:t>Institute</w:t>
                      </w:r>
                      <w:r>
                        <w:rPr>
                          <w:rFonts w:ascii="Helvetica" w:hAnsi="Helvetica"/>
                          <w:sz w:val="16"/>
                          <w:szCs w:val="16"/>
                        </w:rPr>
                        <w:t>)</w:t>
                      </w:r>
                    </w:p>
                  </w:txbxContent>
                </v:textbox>
              </v:shape>
            </w:pict>
          </mc:Fallback>
        </mc:AlternateContent>
      </w:r>
      <w:r w:rsidR="00E61290">
        <w:rPr>
          <w:rFonts w:cs="Calibri"/>
          <w:noProof/>
          <w:color w:val="000000" w:themeColor="text1"/>
          <w:szCs w:val="20"/>
          <w:bdr w:val="none" w:sz="0" w:space="0" w:color="auto" w:frame="1"/>
        </w:rPr>
        <w:drawing>
          <wp:inline distT="0" distB="0" distL="0" distR="0" wp14:anchorId="5D37DD4B" wp14:editId="64A06C7B">
            <wp:extent cx="3570605" cy="1980000"/>
            <wp:effectExtent l="0" t="0" r="0" b="1270"/>
            <wp:docPr id="49" name="Picture 4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Chart, bar chart&#10;&#10;Description automatically generated"/>
                    <pic:cNvPicPr/>
                  </pic:nvPicPr>
                  <pic:blipFill rotWithShape="1">
                    <a:blip r:embed="rId37">
                      <a:extLst>
                        <a:ext uri="{28A0092B-C50C-407E-A947-70E740481C1C}">
                          <a14:useLocalDpi xmlns:a14="http://schemas.microsoft.com/office/drawing/2010/main" val="0"/>
                        </a:ext>
                      </a:extLst>
                    </a:blip>
                    <a:srcRect t="10275" b="8786"/>
                    <a:stretch/>
                  </pic:blipFill>
                  <pic:spPr bwMode="auto">
                    <a:xfrm>
                      <a:off x="0" y="0"/>
                      <a:ext cx="3607142" cy="2000261"/>
                    </a:xfrm>
                    <a:prstGeom prst="rect">
                      <a:avLst/>
                    </a:prstGeom>
                    <a:ln>
                      <a:noFill/>
                    </a:ln>
                    <a:extLst>
                      <a:ext uri="{53640926-AAD7-44D8-BBD7-CCE9431645EC}">
                        <a14:shadowObscured xmlns:a14="http://schemas.microsoft.com/office/drawing/2010/main"/>
                      </a:ext>
                    </a:extLst>
                  </pic:spPr>
                </pic:pic>
              </a:graphicData>
            </a:graphic>
          </wp:inline>
        </w:drawing>
      </w:r>
    </w:p>
    <w:p w14:paraId="5524C772" w14:textId="789C4823" w:rsidR="00035620" w:rsidRPr="00E41ACE" w:rsidRDefault="00035620" w:rsidP="00020636">
      <w:pPr>
        <w:pStyle w:val="NormalWeb"/>
        <w:rPr>
          <w:rFonts w:cs="Calibri"/>
          <w:color w:val="000000" w:themeColor="text1"/>
          <w:szCs w:val="20"/>
          <w:bdr w:val="none" w:sz="0" w:space="0" w:color="auto" w:frame="1"/>
        </w:rPr>
      </w:pPr>
    </w:p>
    <w:p w14:paraId="48215DFA" w14:textId="054DCBE1" w:rsidR="005C4C5F" w:rsidRPr="00E41ACE" w:rsidRDefault="00F7418E" w:rsidP="00020636">
      <w:pPr>
        <w:pStyle w:val="NormalWeb"/>
        <w:rPr>
          <w:rFonts w:cs="Calibri"/>
          <w:color w:val="000000" w:themeColor="text1"/>
          <w:szCs w:val="20"/>
          <w:bdr w:val="none" w:sz="0" w:space="0" w:color="auto" w:frame="1"/>
        </w:rPr>
      </w:pPr>
      <w:r w:rsidRPr="00E41ACE">
        <w:rPr>
          <w:rFonts w:cs="Calibri"/>
          <w:color w:val="000000" w:themeColor="text1"/>
          <w:szCs w:val="20"/>
          <w:bdr w:val="none" w:sz="0" w:space="0" w:color="auto" w:frame="1"/>
        </w:rPr>
        <w:t>However, a</w:t>
      </w:r>
      <w:r w:rsidR="00B600A9" w:rsidRPr="00E41ACE">
        <w:rPr>
          <w:rFonts w:cs="Calibri"/>
          <w:color w:val="000000" w:themeColor="text1"/>
          <w:szCs w:val="20"/>
          <w:bdr w:val="none" w:sz="0" w:space="0" w:color="auto" w:frame="1"/>
        </w:rPr>
        <w:t xml:space="preserve">gainst this backdrop for new technologies, </w:t>
      </w:r>
      <w:r w:rsidR="00C2451F" w:rsidRPr="00E41ACE">
        <w:rPr>
          <w:rFonts w:cs="Calibri"/>
          <w:color w:val="000000" w:themeColor="text1"/>
          <w:szCs w:val="20"/>
          <w:bdr w:val="none" w:sz="0" w:space="0" w:color="auto" w:frame="1"/>
        </w:rPr>
        <w:t xml:space="preserve">according to Farming magazine, </w:t>
      </w:r>
      <w:r w:rsidR="00B600A9" w:rsidRPr="00E41ACE">
        <w:rPr>
          <w:rFonts w:cs="Calibri"/>
          <w:color w:val="000000" w:themeColor="text1"/>
          <w:szCs w:val="20"/>
          <w:bdr w:val="none" w:sz="0" w:space="0" w:color="auto" w:frame="1"/>
        </w:rPr>
        <w:t xml:space="preserve">only 25% of </w:t>
      </w:r>
      <w:r w:rsidR="00C2451F" w:rsidRPr="00E41ACE">
        <w:rPr>
          <w:rFonts w:cs="Calibri"/>
          <w:color w:val="000000" w:themeColor="text1"/>
          <w:szCs w:val="20"/>
          <w:bdr w:val="none" w:sz="0" w:space="0" w:color="auto" w:frame="1"/>
        </w:rPr>
        <w:t xml:space="preserve">UK </w:t>
      </w:r>
      <w:r w:rsidR="00B600A9" w:rsidRPr="00E41ACE">
        <w:rPr>
          <w:rFonts w:cs="Calibri"/>
          <w:color w:val="000000" w:themeColor="text1"/>
          <w:szCs w:val="20"/>
          <w:bdr w:val="none" w:sz="0" w:space="0" w:color="auto" w:frame="1"/>
        </w:rPr>
        <w:t>growers would adopt new technologies on their farm because solutions are too tedious to manage. 70% of growers also stated that the software they currently use doesn’t match their needs.</w:t>
      </w:r>
      <w:r w:rsidR="00992D40" w:rsidRPr="00E41ACE">
        <w:rPr>
          <w:rFonts w:cs="Calibri"/>
          <w:color w:val="000000" w:themeColor="text1"/>
          <w:szCs w:val="20"/>
          <w:bdr w:val="none" w:sz="0" w:space="0" w:color="auto" w:frame="1"/>
        </w:rPr>
        <w:t xml:space="preserve"> This is mirrored across many industries and should be addressed in the innovation space </w:t>
      </w:r>
      <w:r w:rsidR="00137024" w:rsidRPr="00E41ACE">
        <w:rPr>
          <w:rFonts w:cs="Calibri"/>
          <w:color w:val="000000" w:themeColor="text1"/>
          <w:szCs w:val="20"/>
          <w:bdr w:val="none" w:sz="0" w:space="0" w:color="auto" w:frame="1"/>
        </w:rPr>
        <w:t xml:space="preserve">through </w:t>
      </w:r>
      <w:r w:rsidR="00992D40" w:rsidRPr="00E41ACE">
        <w:rPr>
          <w:rFonts w:cs="Calibri"/>
          <w:color w:val="000000" w:themeColor="text1"/>
          <w:szCs w:val="20"/>
          <w:bdr w:val="none" w:sz="0" w:space="0" w:color="auto" w:frame="1"/>
        </w:rPr>
        <w:t xml:space="preserve">much earlier </w:t>
      </w:r>
      <w:r w:rsidR="006271BD" w:rsidRPr="00E41ACE">
        <w:rPr>
          <w:rFonts w:cs="Calibri"/>
          <w:color w:val="000000" w:themeColor="text1"/>
          <w:szCs w:val="20"/>
          <w:bdr w:val="none" w:sz="0" w:space="0" w:color="auto" w:frame="1"/>
        </w:rPr>
        <w:t>engagement</w:t>
      </w:r>
      <w:r w:rsidR="00137024" w:rsidRPr="00E41ACE">
        <w:rPr>
          <w:rFonts w:cs="Calibri"/>
          <w:color w:val="000000" w:themeColor="text1"/>
          <w:szCs w:val="20"/>
          <w:bdr w:val="none" w:sz="0" w:space="0" w:color="auto" w:frame="1"/>
        </w:rPr>
        <w:t xml:space="preserve"> </w:t>
      </w:r>
      <w:r w:rsidR="00C2451F" w:rsidRPr="00E41ACE">
        <w:rPr>
          <w:rFonts w:cs="Calibri"/>
          <w:color w:val="000000" w:themeColor="text1"/>
          <w:szCs w:val="20"/>
          <w:bdr w:val="none" w:sz="0" w:space="0" w:color="auto" w:frame="1"/>
        </w:rPr>
        <w:t>in the innovation phase.</w:t>
      </w:r>
    </w:p>
    <w:p w14:paraId="37AC6870" w14:textId="77777777" w:rsidR="00AD595A" w:rsidRDefault="00A97C2C" w:rsidP="00AD595A">
      <w:pPr>
        <w:pStyle w:val="MinorHeaders"/>
        <w:rPr>
          <w:bdr w:val="none" w:sz="0" w:space="0" w:color="auto" w:frame="1"/>
        </w:rPr>
      </w:pPr>
      <w:r w:rsidRPr="00E41ACE">
        <w:rPr>
          <w:bdr w:val="none" w:sz="0" w:space="0" w:color="auto" w:frame="1"/>
        </w:rPr>
        <w:t>Improve</w:t>
      </w:r>
      <w:r w:rsidR="00033A39" w:rsidRPr="00E41ACE">
        <w:rPr>
          <w:bdr w:val="none" w:sz="0" w:space="0" w:color="auto" w:frame="1"/>
        </w:rPr>
        <w:t>d</w:t>
      </w:r>
      <w:r w:rsidRPr="00E41ACE">
        <w:rPr>
          <w:bdr w:val="none" w:sz="0" w:space="0" w:color="auto" w:frame="1"/>
        </w:rPr>
        <w:t xml:space="preserve"> use of </w:t>
      </w:r>
      <w:r w:rsidR="00033A39" w:rsidRPr="00E41ACE">
        <w:rPr>
          <w:bdr w:val="none" w:sz="0" w:space="0" w:color="auto" w:frame="1"/>
        </w:rPr>
        <w:t xml:space="preserve">temperature and </w:t>
      </w:r>
      <w:r w:rsidRPr="00E41ACE">
        <w:rPr>
          <w:bdr w:val="none" w:sz="0" w:space="0" w:color="auto" w:frame="1"/>
        </w:rPr>
        <w:t>light</w:t>
      </w:r>
      <w:r w:rsidR="00033A39" w:rsidRPr="00E41ACE">
        <w:rPr>
          <w:bdr w:val="none" w:sz="0" w:space="0" w:color="auto" w:frame="1"/>
        </w:rPr>
        <w:t xml:space="preserve"> diffusion</w:t>
      </w:r>
      <w:r w:rsidR="00645B94">
        <w:rPr>
          <w:bdr w:val="none" w:sz="0" w:space="0" w:color="auto" w:frame="1"/>
        </w:rPr>
        <w:t xml:space="preserve">; </w:t>
      </w:r>
      <w:proofErr w:type="spellStart"/>
      <w:r w:rsidR="00BB3B2D" w:rsidRPr="00E41ACE">
        <w:rPr>
          <w:bdr w:val="none" w:sz="0" w:space="0" w:color="auto" w:frame="1"/>
        </w:rPr>
        <w:t>Ampode</w:t>
      </w:r>
      <w:proofErr w:type="spellEnd"/>
      <w:r w:rsidR="00BB3B2D" w:rsidRPr="00E41ACE">
        <w:rPr>
          <w:bdr w:val="none" w:sz="0" w:space="0" w:color="auto" w:frame="1"/>
        </w:rPr>
        <w:t xml:space="preserve"> </w:t>
      </w:r>
    </w:p>
    <w:p w14:paraId="70F71BA5" w14:textId="77777777" w:rsidR="00AD595A" w:rsidRDefault="00AD595A" w:rsidP="00AD595A">
      <w:pPr>
        <w:pStyle w:val="MinorHeaders"/>
        <w:rPr>
          <w:bdr w:val="none" w:sz="0" w:space="0" w:color="auto" w:frame="1"/>
        </w:rPr>
      </w:pPr>
    </w:p>
    <w:p w14:paraId="350C3255" w14:textId="6C2F6308" w:rsidR="00BB3B2D" w:rsidRPr="00AD595A" w:rsidRDefault="00BB3B2D" w:rsidP="00AD595A">
      <w:pPr>
        <w:pStyle w:val="MinorHeaders"/>
        <w:rPr>
          <w:bdr w:val="none" w:sz="0" w:space="0" w:color="auto" w:frame="1"/>
        </w:rPr>
      </w:pPr>
      <w:proofErr w:type="spellStart"/>
      <w:r w:rsidRPr="00E41ACE">
        <w:rPr>
          <w:b w:val="0"/>
          <w:bdr w:val="none" w:sz="0" w:space="0" w:color="auto" w:frame="1"/>
        </w:rPr>
        <w:t>Ampode</w:t>
      </w:r>
      <w:proofErr w:type="spellEnd"/>
      <w:r w:rsidRPr="00E41ACE">
        <w:rPr>
          <w:b w:val="0"/>
          <w:bdr w:val="none" w:sz="0" w:space="0" w:color="auto" w:frame="1"/>
        </w:rPr>
        <w:t xml:space="preserve"> were one of the Future Club Members at SciTech Daresbury</w:t>
      </w:r>
      <w:r w:rsidR="006F2BFD" w:rsidRPr="00E41ACE">
        <w:rPr>
          <w:b w:val="0"/>
          <w:bdr w:val="none" w:sz="0" w:space="0" w:color="auto" w:frame="1"/>
        </w:rPr>
        <w:t>, UK</w:t>
      </w:r>
      <w:r w:rsidRPr="00E41ACE">
        <w:rPr>
          <w:b w:val="0"/>
          <w:bdr w:val="none" w:sz="0" w:space="0" w:color="auto" w:frame="1"/>
        </w:rPr>
        <w:t xml:space="preserve"> in 2022. Their original concept was to develop a </w:t>
      </w:r>
      <w:r w:rsidR="006F2BFD" w:rsidRPr="00E41ACE">
        <w:rPr>
          <w:b w:val="0"/>
          <w:bdr w:val="none" w:sz="0" w:space="0" w:color="auto" w:frame="1"/>
        </w:rPr>
        <w:t>product</w:t>
      </w:r>
      <w:r w:rsidRPr="00E41ACE">
        <w:rPr>
          <w:b w:val="0"/>
          <w:bdr w:val="none" w:sz="0" w:space="0" w:color="auto" w:frame="1"/>
        </w:rPr>
        <w:t xml:space="preserve"> that could grow food anywhere, maximising the opportunity to use land previously unconsidered for growing crops. Identifying the long-term urbanisation of food supply currently delivered through high energy transport becoming unsustainable in the long term. After consulting the local farming community, </w:t>
      </w:r>
      <w:proofErr w:type="spellStart"/>
      <w:r w:rsidRPr="00E41ACE">
        <w:rPr>
          <w:b w:val="0"/>
          <w:bdr w:val="none" w:sz="0" w:space="0" w:color="auto" w:frame="1"/>
        </w:rPr>
        <w:t>Ampode</w:t>
      </w:r>
      <w:proofErr w:type="spellEnd"/>
      <w:r w:rsidRPr="00E41ACE">
        <w:rPr>
          <w:b w:val="0"/>
          <w:bdr w:val="none" w:sz="0" w:space="0" w:color="auto" w:frame="1"/>
        </w:rPr>
        <w:t xml:space="preserve"> began to focus on lengthening the growing seasons in less sunny climates, then by adding further early-stage rapid growing technology, found a way to grow crops with huge gains during the early weeks of formation. This technology can be scaled across the globe because it uses very </w:t>
      </w:r>
      <w:r w:rsidR="00E461D9" w:rsidRPr="00E41ACE">
        <w:rPr>
          <w:b w:val="0"/>
          <w:bdr w:val="none" w:sz="0" w:space="0" w:color="auto" w:frame="1"/>
        </w:rPr>
        <w:t>basic</w:t>
      </w:r>
      <w:r w:rsidRPr="00E41ACE">
        <w:rPr>
          <w:b w:val="0"/>
          <w:bdr w:val="none" w:sz="0" w:space="0" w:color="auto" w:frame="1"/>
        </w:rPr>
        <w:t xml:space="preserve"> components. Early scenario modelling has utilised more natural metrics in how the product is set up and managed, bringing several new technologies together that can provide incremental benefit</w:t>
      </w:r>
      <w:r w:rsidR="006972DE" w:rsidRPr="00E41ACE">
        <w:rPr>
          <w:b w:val="0"/>
          <w:bdr w:val="none" w:sz="0" w:space="0" w:color="auto" w:frame="1"/>
        </w:rPr>
        <w:t xml:space="preserve"> to a covered crop and open field growing system</w:t>
      </w:r>
      <w:r w:rsidRPr="00E41ACE">
        <w:rPr>
          <w:b w:val="0"/>
          <w:bdr w:val="none" w:sz="0" w:space="0" w:color="auto" w:frame="1"/>
        </w:rPr>
        <w:t xml:space="preserve">. </w:t>
      </w:r>
    </w:p>
    <w:p w14:paraId="1D93AC99" w14:textId="77777777" w:rsidR="00820751" w:rsidRDefault="00820751" w:rsidP="00263911">
      <w:pPr>
        <w:pStyle w:val="MinorHeaders"/>
        <w:rPr>
          <w:bdr w:val="none" w:sz="0" w:space="0" w:color="auto" w:frame="1"/>
        </w:rPr>
      </w:pPr>
    </w:p>
    <w:p w14:paraId="4B91FCDC" w14:textId="77777777" w:rsidR="00820751" w:rsidRDefault="00E37F64" w:rsidP="00820751">
      <w:pPr>
        <w:pStyle w:val="MinorHeaders"/>
        <w:rPr>
          <w:bdr w:val="none" w:sz="0" w:space="0" w:color="auto" w:frame="1"/>
        </w:rPr>
      </w:pPr>
      <w:r w:rsidRPr="00E41ACE">
        <w:rPr>
          <w:bdr w:val="none" w:sz="0" w:space="0" w:color="auto" w:frame="1"/>
        </w:rPr>
        <w:t>R</w:t>
      </w:r>
      <w:r w:rsidR="003701F7" w:rsidRPr="00E41ACE">
        <w:rPr>
          <w:bdr w:val="none" w:sz="0" w:space="0" w:color="auto" w:frame="1"/>
        </w:rPr>
        <w:t xml:space="preserve">egenerative </w:t>
      </w:r>
      <w:proofErr w:type="gramStart"/>
      <w:r w:rsidR="003701F7" w:rsidRPr="00E41ACE">
        <w:rPr>
          <w:bdr w:val="none" w:sz="0" w:space="0" w:color="auto" w:frame="1"/>
        </w:rPr>
        <w:t xml:space="preserve">Farming </w:t>
      </w:r>
      <w:r w:rsidR="00522CE6" w:rsidRPr="00E41ACE">
        <w:rPr>
          <w:bdr w:val="none" w:sz="0" w:space="0" w:color="auto" w:frame="1"/>
        </w:rPr>
        <w:t>:</w:t>
      </w:r>
      <w:proofErr w:type="gramEnd"/>
      <w:r w:rsidR="00522CE6" w:rsidRPr="00E41ACE">
        <w:rPr>
          <w:bdr w:val="none" w:sz="0" w:space="0" w:color="auto" w:frame="1"/>
        </w:rPr>
        <w:t xml:space="preserve"> </w:t>
      </w:r>
      <w:proofErr w:type="spellStart"/>
      <w:r w:rsidR="00B00015" w:rsidRPr="00E41ACE">
        <w:rPr>
          <w:bdr w:val="none" w:sz="0" w:space="0" w:color="auto" w:frame="1"/>
        </w:rPr>
        <w:t>R</w:t>
      </w:r>
      <w:r w:rsidR="00522CE6" w:rsidRPr="00E41ACE">
        <w:rPr>
          <w:bdr w:val="none" w:sz="0" w:space="0" w:color="auto" w:frame="1"/>
        </w:rPr>
        <w:t>izomaagro</w:t>
      </w:r>
      <w:proofErr w:type="spellEnd"/>
    </w:p>
    <w:p w14:paraId="68F8A515" w14:textId="77777777" w:rsidR="00820751" w:rsidRDefault="00820751" w:rsidP="00820751">
      <w:pPr>
        <w:pStyle w:val="MinorHeaders"/>
        <w:rPr>
          <w:bdr w:val="none" w:sz="0" w:space="0" w:color="auto" w:frame="1"/>
        </w:rPr>
      </w:pPr>
    </w:p>
    <w:p w14:paraId="4A4645BE" w14:textId="679B0C81" w:rsidR="003462BA" w:rsidRPr="00820751" w:rsidRDefault="003462BA" w:rsidP="00820751">
      <w:pPr>
        <w:pStyle w:val="MinorHeaders"/>
        <w:rPr>
          <w:bdr w:val="none" w:sz="0" w:space="0" w:color="auto" w:frame="1"/>
        </w:rPr>
      </w:pPr>
      <w:proofErr w:type="spellStart"/>
      <w:r w:rsidRPr="00E41ACE">
        <w:rPr>
          <w:b w:val="0"/>
        </w:rPr>
        <w:t>Rizomaagro</w:t>
      </w:r>
      <w:proofErr w:type="spellEnd"/>
      <w:r w:rsidRPr="00E41ACE">
        <w:rPr>
          <w:b w:val="0"/>
        </w:rPr>
        <w:t xml:space="preserve"> have a total of more than 2,000 hectares in production in three farms in Brazil, their ethos is regenerative farming. They grow a broad range of crops and believe If all national agriculture </w:t>
      </w:r>
      <w:r w:rsidRPr="00E41ACE">
        <w:rPr>
          <w:b w:val="0"/>
        </w:rPr>
        <w:lastRenderedPageBreak/>
        <w:t xml:space="preserve">production was converted into regenerative organic models, there would be a reduction of 50% carbon emissions. According to Rodale Institute, at global scale this could offset all global carbon emissions own the planet. Adopting a more rotational approach to the use of soil would reduce the need for inputs and maximise crop health and soil diversity. By combining nature’s intelligence with human technology, </w:t>
      </w:r>
      <w:proofErr w:type="spellStart"/>
      <w:r w:rsidRPr="00E41ACE">
        <w:rPr>
          <w:b w:val="0"/>
        </w:rPr>
        <w:t>Rizomaagro</w:t>
      </w:r>
      <w:proofErr w:type="spellEnd"/>
      <w:r w:rsidRPr="00E41ACE">
        <w:rPr>
          <w:b w:val="0"/>
        </w:rPr>
        <w:t xml:space="preserve"> have created biodiverse, balanced and highly resilient systems</w:t>
      </w:r>
      <w:r w:rsidR="00D2104B" w:rsidRPr="00E41ACE">
        <w:rPr>
          <w:b w:val="0"/>
        </w:rPr>
        <w:t xml:space="preserve"> and are a leading example of regenerative farming</w:t>
      </w:r>
      <w:r w:rsidRPr="00E41ACE">
        <w:rPr>
          <w:b w:val="0"/>
        </w:rPr>
        <w:t>.</w:t>
      </w:r>
      <w:r w:rsidRPr="00E41ACE">
        <w:rPr>
          <w:b w:val="0"/>
          <w:bCs w:val="0"/>
          <w:bdr w:val="none" w:sz="0" w:space="0" w:color="auto" w:frame="1"/>
        </w:rPr>
        <w:t xml:space="preserve"> </w:t>
      </w:r>
      <w:r w:rsidR="00F855B6">
        <w:rPr>
          <w:b w:val="0"/>
          <w:bCs w:val="0"/>
          <w:bdr w:val="none" w:sz="0" w:space="0" w:color="auto" w:frame="1"/>
        </w:rPr>
        <w:t>This multi-crop model is a perfect example of how to create and manage regenerative farming at scale.</w:t>
      </w:r>
    </w:p>
    <w:p w14:paraId="4934BE8D" w14:textId="77777777" w:rsidR="003462BA" w:rsidRPr="00E41ACE" w:rsidRDefault="003462BA" w:rsidP="00020636">
      <w:pPr>
        <w:rPr>
          <w:rFonts w:ascii="Helvetica" w:hAnsi="Helvetica" w:cs="Calibri"/>
          <w:bCs/>
          <w:color w:val="000000" w:themeColor="text1"/>
          <w:sz w:val="20"/>
          <w:szCs w:val="20"/>
          <w:bdr w:val="none" w:sz="0" w:space="0" w:color="auto" w:frame="1"/>
        </w:rPr>
      </w:pPr>
    </w:p>
    <w:p w14:paraId="6076337B" w14:textId="77777777" w:rsidR="009574F9" w:rsidRDefault="004944F5" w:rsidP="009574F9">
      <w:pPr>
        <w:pStyle w:val="MinorHeaders"/>
        <w:rPr>
          <w:bdr w:val="none" w:sz="0" w:space="0" w:color="auto" w:frame="1"/>
        </w:rPr>
      </w:pPr>
      <w:r w:rsidRPr="00E41ACE">
        <w:rPr>
          <w:bdr w:val="none" w:sz="0" w:space="0" w:color="auto" w:frame="1"/>
        </w:rPr>
        <w:t xml:space="preserve">UK </w:t>
      </w:r>
      <w:r w:rsidR="00B90817" w:rsidRPr="00E41ACE">
        <w:rPr>
          <w:bdr w:val="none" w:sz="0" w:space="0" w:color="auto" w:frame="1"/>
        </w:rPr>
        <w:t xml:space="preserve">Satellite Technology </w:t>
      </w:r>
      <w:proofErr w:type="gramStart"/>
      <w:r w:rsidR="006535EE" w:rsidRPr="00E41ACE">
        <w:rPr>
          <w:bdr w:val="none" w:sz="0" w:space="0" w:color="auto" w:frame="1"/>
        </w:rPr>
        <w:t>Humming bird</w:t>
      </w:r>
      <w:proofErr w:type="gramEnd"/>
      <w:r w:rsidR="009F472E" w:rsidRPr="00E41ACE">
        <w:rPr>
          <w:bdr w:val="none" w:sz="0" w:space="0" w:color="auto" w:frame="1"/>
        </w:rPr>
        <w:t xml:space="preserve">  </w:t>
      </w:r>
    </w:p>
    <w:p w14:paraId="293B46FD" w14:textId="77777777" w:rsidR="009574F9" w:rsidRDefault="009574F9" w:rsidP="009574F9">
      <w:pPr>
        <w:pStyle w:val="MinorHeaders"/>
        <w:rPr>
          <w:bdr w:val="none" w:sz="0" w:space="0" w:color="auto" w:frame="1"/>
        </w:rPr>
      </w:pPr>
    </w:p>
    <w:p w14:paraId="605C98C6" w14:textId="77777777" w:rsidR="009574F9" w:rsidRDefault="005604CA" w:rsidP="00523EF8">
      <w:pPr>
        <w:pStyle w:val="MinorHeaders"/>
        <w:rPr>
          <w:bdr w:val="none" w:sz="0" w:space="0" w:color="auto" w:frame="1"/>
        </w:rPr>
      </w:pPr>
      <w:r w:rsidRPr="00E41ACE">
        <w:rPr>
          <w:b w:val="0"/>
          <w:bdr w:val="none" w:sz="0" w:space="0" w:color="auto" w:frame="1"/>
        </w:rPr>
        <w:t xml:space="preserve">COP26: Tech </w:t>
      </w:r>
      <w:proofErr w:type="gramStart"/>
      <w:r w:rsidRPr="00E41ACE">
        <w:rPr>
          <w:b w:val="0"/>
          <w:bdr w:val="none" w:sz="0" w:space="0" w:color="auto" w:frame="1"/>
        </w:rPr>
        <w:t>For</w:t>
      </w:r>
      <w:proofErr w:type="gramEnd"/>
      <w:r w:rsidRPr="00E41ACE">
        <w:rPr>
          <w:b w:val="0"/>
          <w:bdr w:val="none" w:sz="0" w:space="0" w:color="auto" w:frame="1"/>
        </w:rPr>
        <w:t xml:space="preserve"> Our Planet</w:t>
      </w:r>
      <w:r w:rsidR="00EA02A9" w:rsidRPr="00E41ACE">
        <w:rPr>
          <w:b w:val="0"/>
          <w:bdr w:val="none" w:sz="0" w:space="0" w:color="auto" w:frame="1"/>
        </w:rPr>
        <w:t xml:space="preserve">, scalable technologies for farming </w:t>
      </w:r>
      <w:r w:rsidR="0014740C" w:rsidRPr="00E41ACE">
        <w:rPr>
          <w:b w:val="0"/>
          <w:bdr w:val="none" w:sz="0" w:space="0" w:color="auto" w:frame="1"/>
        </w:rPr>
        <w:t>Hummingbird’s mission is to scale regenerative agriculture through remote sensing</w:t>
      </w:r>
      <w:r w:rsidR="006228BD" w:rsidRPr="00E41ACE">
        <w:rPr>
          <w:b w:val="0"/>
          <w:bdr w:val="none" w:sz="0" w:space="0" w:color="auto" w:frame="1"/>
        </w:rPr>
        <w:t>. Cover crop detection</w:t>
      </w:r>
      <w:r w:rsidR="0025418D" w:rsidRPr="00E41ACE">
        <w:rPr>
          <w:b w:val="0"/>
          <w:bdr w:val="none" w:sz="0" w:space="0" w:color="auto" w:frame="1"/>
        </w:rPr>
        <w:t xml:space="preserve">. </w:t>
      </w:r>
      <w:r w:rsidR="006228BD" w:rsidRPr="00E41ACE">
        <w:rPr>
          <w:b w:val="0"/>
          <w:bdr w:val="none" w:sz="0" w:space="0" w:color="auto" w:frame="1"/>
        </w:rPr>
        <w:t xml:space="preserve">One of the most important sustainable agriculture management practices, cover crops improve soil structure, reduce erosion and runoff risk and sequester carbon into the soil. Hummingbird can detect cover crops from satellite by analysing vegetation indices during the non-growing season, enabling stakeholders in the </w:t>
      </w:r>
      <w:proofErr w:type="spellStart"/>
      <w:r w:rsidR="006228BD" w:rsidRPr="00E41ACE">
        <w:rPr>
          <w:b w:val="0"/>
          <w:bdr w:val="none" w:sz="0" w:space="0" w:color="auto" w:frame="1"/>
        </w:rPr>
        <w:t>agrifood</w:t>
      </w:r>
      <w:proofErr w:type="spellEnd"/>
      <w:r w:rsidR="006228BD" w:rsidRPr="00E41ACE">
        <w:rPr>
          <w:b w:val="0"/>
          <w:bdr w:val="none" w:sz="0" w:space="0" w:color="auto" w:frame="1"/>
        </w:rPr>
        <w:t xml:space="preserve"> chain or water resource management to monitor and verify the prevalence of cover crops over large areas.</w:t>
      </w:r>
    </w:p>
    <w:p w14:paraId="3CE6C89E" w14:textId="77777777" w:rsidR="00422C7E" w:rsidRDefault="00422C7E" w:rsidP="00422C7E">
      <w:pPr>
        <w:pStyle w:val="MinorHeaders"/>
        <w:rPr>
          <w:bdr w:val="none" w:sz="0" w:space="0" w:color="auto" w:frame="1"/>
        </w:rPr>
      </w:pPr>
    </w:p>
    <w:p w14:paraId="01370FC6" w14:textId="0A10ADC3" w:rsidR="00F90136" w:rsidRDefault="00F90136" w:rsidP="00422C7E">
      <w:pPr>
        <w:pStyle w:val="MinorHeaders"/>
        <w:rPr>
          <w:bdr w:val="none" w:sz="0" w:space="0" w:color="auto" w:frame="1"/>
        </w:rPr>
      </w:pPr>
      <w:r w:rsidRPr="00422C7E">
        <w:rPr>
          <w:b w:val="0"/>
          <w:bCs w:val="0"/>
          <w:i/>
          <w:iCs/>
          <w:bdr w:val="none" w:sz="0" w:space="0" w:color="auto" w:frame="1"/>
        </w:rPr>
        <w:t>Tillage detection</w:t>
      </w:r>
      <w:r w:rsidR="00422C7E">
        <w:rPr>
          <w:bdr w:val="none" w:sz="0" w:space="0" w:color="auto" w:frame="1"/>
        </w:rPr>
        <w:t xml:space="preserve"> </w:t>
      </w:r>
      <w:r w:rsidRPr="00422C7E">
        <w:rPr>
          <w:b w:val="0"/>
          <w:bCs w:val="0"/>
          <w:bdr w:val="none" w:sz="0" w:space="0" w:color="auto" w:frame="1"/>
        </w:rPr>
        <w:t>Minimising soil disturbance and retaining crop residue on the soil surface</w:t>
      </w:r>
      <w:r w:rsidR="00332E3B" w:rsidRPr="00422C7E">
        <w:rPr>
          <w:b w:val="0"/>
          <w:bCs w:val="0"/>
          <w:bdr w:val="none" w:sz="0" w:space="0" w:color="auto" w:frame="1"/>
        </w:rPr>
        <w:t xml:space="preserve">, </w:t>
      </w:r>
      <w:r w:rsidRPr="00422C7E">
        <w:rPr>
          <w:b w:val="0"/>
          <w:bCs w:val="0"/>
          <w:bdr w:val="none" w:sz="0" w:space="0" w:color="auto" w:frame="1"/>
        </w:rPr>
        <w:t>another vital component of regenerative agriculture, improving soil structure and mitigating carbon emissions. Hummingbird can classify different types of tillage practice such as no-till, min-till and conventional tillage by analysing the percentage of reflectance at key wavelength bands in the near-infrared and shortwave-infrared spectral zones.</w:t>
      </w:r>
    </w:p>
    <w:p w14:paraId="76050B02" w14:textId="77777777" w:rsidR="00546DA8" w:rsidRPr="00E41ACE" w:rsidRDefault="00546DA8" w:rsidP="00020636">
      <w:pPr>
        <w:rPr>
          <w:rFonts w:ascii="Helvetica" w:hAnsi="Helvetica" w:cs="Calibri"/>
          <w:color w:val="000000" w:themeColor="text1"/>
          <w:sz w:val="20"/>
          <w:szCs w:val="20"/>
          <w:bdr w:val="none" w:sz="0" w:space="0" w:color="auto" w:frame="1"/>
        </w:rPr>
      </w:pPr>
    </w:p>
    <w:p w14:paraId="2D0AD778" w14:textId="4AAD95F2" w:rsidR="00F90136" w:rsidRPr="00422C7E" w:rsidRDefault="00F90136" w:rsidP="00422C7E">
      <w:pPr>
        <w:pStyle w:val="MinorHeaders"/>
        <w:rPr>
          <w:b w:val="0"/>
          <w:bCs w:val="0"/>
          <w:bdr w:val="none" w:sz="0" w:space="0" w:color="auto" w:frame="1"/>
        </w:rPr>
      </w:pPr>
      <w:r w:rsidRPr="00422C7E">
        <w:rPr>
          <w:b w:val="0"/>
          <w:bCs w:val="0"/>
          <w:i/>
          <w:iCs/>
          <w:bdr w:val="none" w:sz="0" w:space="0" w:color="auto" w:frame="1"/>
        </w:rPr>
        <w:t>Crop rotation detection</w:t>
      </w:r>
      <w:r w:rsidR="00422C7E" w:rsidRPr="00422C7E">
        <w:rPr>
          <w:b w:val="0"/>
          <w:bCs w:val="0"/>
          <w:i/>
          <w:iCs/>
          <w:bdr w:val="none" w:sz="0" w:space="0" w:color="auto" w:frame="1"/>
        </w:rPr>
        <w:t xml:space="preserve"> </w:t>
      </w:r>
      <w:r w:rsidRPr="00422C7E">
        <w:rPr>
          <w:b w:val="0"/>
          <w:bCs w:val="0"/>
          <w:bdr w:val="none" w:sz="0" w:space="0" w:color="auto" w:frame="1"/>
        </w:rPr>
        <w:t>Applying our crop type classification models to analyse geospatial and temporal trends in crop types enables us to identify crop rotations and diversity. This allows users to monitor these management practices at large scale, as a component of sustainable agriculture verification or supply chain vision.</w:t>
      </w:r>
    </w:p>
    <w:p w14:paraId="3D50BCA1" w14:textId="77777777" w:rsidR="00546DA8" w:rsidRDefault="00546DA8" w:rsidP="00F13AB3">
      <w:pPr>
        <w:pStyle w:val="MinorHeaders"/>
        <w:rPr>
          <w:bdr w:val="none" w:sz="0" w:space="0" w:color="auto" w:frame="1"/>
        </w:rPr>
      </w:pPr>
    </w:p>
    <w:p w14:paraId="4EAA6FF4" w14:textId="12C57CC8" w:rsidR="00F13AB3" w:rsidRDefault="009574F9" w:rsidP="00F13AB3">
      <w:pPr>
        <w:pStyle w:val="MinorHeaders"/>
        <w:rPr>
          <w:bdr w:val="none" w:sz="0" w:space="0" w:color="auto" w:frame="1"/>
        </w:rPr>
      </w:pPr>
      <w:r>
        <w:rPr>
          <w:bdr w:val="none" w:sz="0" w:space="0" w:color="auto" w:frame="1"/>
        </w:rPr>
        <w:t xml:space="preserve">Not-so-Green </w:t>
      </w:r>
      <w:r w:rsidR="00A86217" w:rsidRPr="00E41ACE">
        <w:rPr>
          <w:bdr w:val="none" w:sz="0" w:space="0" w:color="auto" w:frame="1"/>
        </w:rPr>
        <w:t>Finance</w:t>
      </w:r>
      <w:r w:rsidR="009F472E" w:rsidRPr="00E41ACE">
        <w:rPr>
          <w:bdr w:val="none" w:sz="0" w:space="0" w:color="auto" w:frame="1"/>
        </w:rPr>
        <w:t xml:space="preserve"> </w:t>
      </w:r>
    </w:p>
    <w:p w14:paraId="3981D5A4" w14:textId="77777777" w:rsidR="00F13AB3" w:rsidRDefault="00F13AB3" w:rsidP="00F13AB3">
      <w:pPr>
        <w:pStyle w:val="MinorHeaders"/>
        <w:rPr>
          <w:bdr w:val="none" w:sz="0" w:space="0" w:color="auto" w:frame="1"/>
        </w:rPr>
      </w:pPr>
    </w:p>
    <w:p w14:paraId="464C990D" w14:textId="1C857E3E" w:rsidR="00C208C8" w:rsidRPr="00F13AB3" w:rsidRDefault="009816F8" w:rsidP="00F13AB3">
      <w:pPr>
        <w:pStyle w:val="MinorHeaders"/>
        <w:rPr>
          <w:bdr w:val="none" w:sz="0" w:space="0" w:color="auto" w:frame="1"/>
        </w:rPr>
      </w:pPr>
      <w:r w:rsidRPr="00E41ACE">
        <w:rPr>
          <w:b w:val="0"/>
          <w:color w:val="242424"/>
        </w:rPr>
        <w:t>For financial investment, it has been identified by several investment funds that only 11% of green agricultural investment was on target to reduce Green House Gases. The first education must begin with the financial operators of this world.</w:t>
      </w:r>
      <w:r w:rsidR="009E325F">
        <w:rPr>
          <w:b w:val="0"/>
          <w:color w:val="242424"/>
        </w:rPr>
        <w:t xml:space="preserve"> As more money comes into this sector the </w:t>
      </w:r>
      <w:r w:rsidR="00375201">
        <w:rPr>
          <w:b w:val="0"/>
          <w:color w:val="242424"/>
        </w:rPr>
        <w:t xml:space="preserve">investor </w:t>
      </w:r>
      <w:r w:rsidR="009E325F">
        <w:rPr>
          <w:b w:val="0"/>
          <w:color w:val="242424"/>
        </w:rPr>
        <w:t>differentiators will be increasingly scrutinised and examined.</w:t>
      </w:r>
    </w:p>
    <w:p w14:paraId="2E60A9C1" w14:textId="77777777" w:rsidR="009574F9" w:rsidRDefault="009574F9" w:rsidP="007E4263">
      <w:pPr>
        <w:pStyle w:val="MinorHeaders"/>
        <w:rPr>
          <w:bdr w:val="none" w:sz="0" w:space="0" w:color="auto" w:frame="1"/>
        </w:rPr>
      </w:pPr>
    </w:p>
    <w:p w14:paraId="09BD78C0" w14:textId="435EFEC5" w:rsidR="001E355F" w:rsidRDefault="00C208C8" w:rsidP="007E4263">
      <w:pPr>
        <w:pStyle w:val="MinorHeaders"/>
        <w:rPr>
          <w:bdr w:val="none" w:sz="0" w:space="0" w:color="auto" w:frame="1"/>
        </w:rPr>
      </w:pPr>
      <w:proofErr w:type="spellStart"/>
      <w:r w:rsidRPr="00E41ACE">
        <w:rPr>
          <w:bdr w:val="none" w:sz="0" w:space="0" w:color="auto" w:frame="1"/>
        </w:rPr>
        <w:t>Yfood</w:t>
      </w:r>
      <w:proofErr w:type="spellEnd"/>
      <w:r w:rsidRPr="00E41ACE">
        <w:rPr>
          <w:bdr w:val="none" w:sz="0" w:space="0" w:color="auto" w:frame="1"/>
        </w:rPr>
        <w:t xml:space="preserve"> </w:t>
      </w:r>
    </w:p>
    <w:p w14:paraId="6E6538A5" w14:textId="77777777" w:rsidR="007E4263" w:rsidRPr="007E4263" w:rsidRDefault="007E4263" w:rsidP="007E4263">
      <w:pPr>
        <w:pStyle w:val="MinorHeaders"/>
        <w:rPr>
          <w:bdr w:val="none" w:sz="0" w:space="0" w:color="auto" w:frame="1"/>
        </w:rPr>
      </w:pPr>
    </w:p>
    <w:p w14:paraId="62842796" w14:textId="0167C38F" w:rsidR="001C7CC4" w:rsidRPr="00E41ACE" w:rsidRDefault="001E355F" w:rsidP="00020636">
      <w:pPr>
        <w:rPr>
          <w:rFonts w:ascii="Helvetica" w:hAnsi="Helvetica" w:cs="Calibri"/>
          <w:bCs/>
          <w:color w:val="000000" w:themeColor="text1"/>
          <w:sz w:val="20"/>
          <w:szCs w:val="20"/>
          <w:bdr w:val="none" w:sz="0" w:space="0" w:color="auto" w:frame="1"/>
        </w:rPr>
      </w:pPr>
      <w:r w:rsidRPr="001E355F">
        <w:rPr>
          <w:rFonts w:ascii="Helvetica" w:hAnsi="Helvetica" w:cs="Calibri"/>
          <w:bCs/>
          <w:color w:val="000000" w:themeColor="text1"/>
          <w:sz w:val="20"/>
          <w:szCs w:val="20"/>
          <w:bdr w:val="none" w:sz="0" w:space="0" w:color="auto" w:frame="1"/>
        </w:rPr>
        <w:t xml:space="preserve">London-based </w:t>
      </w:r>
      <w:proofErr w:type="spellStart"/>
      <w:r w:rsidRPr="001E355F">
        <w:rPr>
          <w:rFonts w:ascii="Helvetica" w:hAnsi="Helvetica" w:cs="Calibri"/>
          <w:bCs/>
          <w:color w:val="000000" w:themeColor="text1"/>
          <w:sz w:val="20"/>
          <w:szCs w:val="20"/>
          <w:bdr w:val="none" w:sz="0" w:space="0" w:color="auto" w:frame="1"/>
        </w:rPr>
        <w:t>YFood</w:t>
      </w:r>
      <w:proofErr w:type="spellEnd"/>
      <w:r w:rsidRPr="001E355F">
        <w:rPr>
          <w:rFonts w:ascii="Helvetica" w:hAnsi="Helvetica" w:cs="Calibri"/>
          <w:bCs/>
          <w:color w:val="000000" w:themeColor="text1"/>
          <w:sz w:val="20"/>
          <w:szCs w:val="20"/>
          <w:bdr w:val="none" w:sz="0" w:space="0" w:color="auto" w:frame="1"/>
        </w:rPr>
        <w:t xml:space="preserve"> are the largest global community of people looking to reshape the future of food. They want to lever the most innovative companies and investors across the globe, they currently have 24,000 companies </w:t>
      </w:r>
      <w:r w:rsidR="00D72C33">
        <w:rPr>
          <w:rFonts w:ascii="Helvetica" w:hAnsi="Helvetica" w:cs="Calibri"/>
          <w:bCs/>
          <w:color w:val="000000" w:themeColor="text1"/>
          <w:sz w:val="20"/>
          <w:szCs w:val="20"/>
          <w:bdr w:val="none" w:sz="0" w:space="0" w:color="auto" w:frame="1"/>
        </w:rPr>
        <w:t>registered</w:t>
      </w:r>
      <w:r w:rsidRPr="001E355F">
        <w:rPr>
          <w:rFonts w:ascii="Helvetica" w:hAnsi="Helvetica" w:cs="Calibri"/>
          <w:bCs/>
          <w:color w:val="000000" w:themeColor="text1"/>
          <w:sz w:val="20"/>
          <w:szCs w:val="20"/>
          <w:bdr w:val="none" w:sz="0" w:space="0" w:color="auto" w:frame="1"/>
        </w:rPr>
        <w:t xml:space="preserve"> with them, across London, Kuala Lumpur, Bandung and Colombo. The aim is to promote and develop impactful solutions to solve global food issues in a replicable and scalable manner.</w:t>
      </w:r>
      <w:r w:rsidR="000C699A">
        <w:rPr>
          <w:rFonts w:ascii="Helvetica" w:hAnsi="Helvetica" w:cs="Calibri"/>
          <w:bCs/>
          <w:color w:val="000000" w:themeColor="text1"/>
          <w:sz w:val="20"/>
          <w:szCs w:val="20"/>
          <w:bdr w:val="none" w:sz="0" w:space="0" w:color="auto" w:frame="1"/>
        </w:rPr>
        <w:t xml:space="preserve"> Organisations like these can gain access to the quickly connect innovators to finance and expand innovation.</w:t>
      </w:r>
      <w:r w:rsidR="001F08D7">
        <w:rPr>
          <w:rFonts w:ascii="Helvetica" w:hAnsi="Helvetica" w:cs="Calibri"/>
          <w:bCs/>
          <w:color w:val="000000" w:themeColor="text1"/>
          <w:sz w:val="20"/>
          <w:szCs w:val="20"/>
          <w:bdr w:val="none" w:sz="0" w:space="0" w:color="auto" w:frame="1"/>
        </w:rPr>
        <w:t xml:space="preserve"> The network is active and unusually, reaches across several countries</w:t>
      </w:r>
      <w:r w:rsidR="007A0C4D">
        <w:rPr>
          <w:rFonts w:ascii="Helvetica" w:hAnsi="Helvetica" w:cs="Calibri"/>
          <w:bCs/>
          <w:color w:val="000000" w:themeColor="text1"/>
          <w:sz w:val="20"/>
          <w:szCs w:val="20"/>
          <w:bdr w:val="none" w:sz="0" w:space="0" w:color="auto" w:frame="1"/>
        </w:rPr>
        <w:t xml:space="preserve"> outside of Europe.</w:t>
      </w:r>
    </w:p>
    <w:p w14:paraId="436A7AA8" w14:textId="77777777" w:rsidR="00A971CC" w:rsidRPr="00E41ACE" w:rsidRDefault="00A971CC" w:rsidP="00020636">
      <w:pPr>
        <w:pStyle w:val="NormalWeb"/>
        <w:shd w:val="clear" w:color="auto" w:fill="FFFFFF"/>
        <w:spacing w:before="0" w:beforeAutospacing="0" w:after="0" w:afterAutospacing="0"/>
        <w:textAlignment w:val="baseline"/>
        <w:rPr>
          <w:rFonts w:cs="Calibri"/>
          <w:bCs/>
          <w:color w:val="000000"/>
          <w:szCs w:val="20"/>
          <w:bdr w:val="none" w:sz="0" w:space="0" w:color="auto" w:frame="1"/>
        </w:rPr>
      </w:pPr>
    </w:p>
    <w:p w14:paraId="4855EA39" w14:textId="77777777" w:rsidR="00B1453B" w:rsidRDefault="00B1453B">
      <w:pPr>
        <w:spacing w:after="200" w:line="276" w:lineRule="auto"/>
        <w:rPr>
          <w:rFonts w:ascii="Helvetica" w:eastAsiaTheme="minorHAnsi" w:hAnsi="Helvetica" w:cs="Calibri"/>
          <w:b/>
          <w:bCs/>
          <w:color w:val="000000"/>
          <w:sz w:val="32"/>
          <w:szCs w:val="18"/>
          <w:bdr w:val="none" w:sz="0" w:space="0" w:color="auto" w:frame="1"/>
          <w:lang w:eastAsia="en-US"/>
        </w:rPr>
      </w:pPr>
      <w:r>
        <w:br w:type="page"/>
      </w:r>
    </w:p>
    <w:p w14:paraId="27B43454" w14:textId="298AAE85" w:rsidR="009F18D6" w:rsidRPr="00E41ACE" w:rsidRDefault="009F18D6" w:rsidP="007E4263">
      <w:pPr>
        <w:pStyle w:val="Subheader0"/>
        <w:rPr>
          <w:color w:val="201F1E"/>
        </w:rPr>
      </w:pPr>
      <w:r w:rsidRPr="00E41ACE">
        <w:lastRenderedPageBreak/>
        <w:t>Conclusion </w:t>
      </w:r>
    </w:p>
    <w:p w14:paraId="0B8709CE" w14:textId="77777777" w:rsidR="007E4263" w:rsidRDefault="007E4263" w:rsidP="00020636">
      <w:pPr>
        <w:shd w:val="clear" w:color="auto" w:fill="FFFFFF"/>
        <w:rPr>
          <w:rFonts w:ascii="Helvetica" w:hAnsi="Helvetica"/>
          <w:color w:val="242424"/>
          <w:sz w:val="20"/>
          <w:szCs w:val="20"/>
        </w:rPr>
      </w:pPr>
    </w:p>
    <w:p w14:paraId="47738B97" w14:textId="664E3DCA" w:rsidR="00923C53" w:rsidRDefault="005E33BE" w:rsidP="00020636">
      <w:pPr>
        <w:shd w:val="clear" w:color="auto" w:fill="FFFFFF"/>
        <w:rPr>
          <w:rFonts w:ascii="Helvetica" w:hAnsi="Helvetica"/>
          <w:color w:val="242424"/>
          <w:sz w:val="20"/>
          <w:szCs w:val="20"/>
        </w:rPr>
      </w:pPr>
      <w:r w:rsidRPr="00E41ACE">
        <w:rPr>
          <w:rFonts w:ascii="Helvetica" w:hAnsi="Helvetica"/>
          <w:color w:val="242424"/>
          <w:sz w:val="20"/>
          <w:szCs w:val="20"/>
        </w:rPr>
        <w:t xml:space="preserve">There is strong evidence for global climate change in the academic papers and reports that have both been mentioned here and have been reviewed and </w:t>
      </w:r>
      <w:r w:rsidR="00A971CC" w:rsidRPr="00E41ACE">
        <w:rPr>
          <w:rFonts w:ascii="Helvetica" w:hAnsi="Helvetica"/>
          <w:color w:val="242424"/>
          <w:sz w:val="20"/>
          <w:szCs w:val="20"/>
        </w:rPr>
        <w:t xml:space="preserve">some </w:t>
      </w:r>
      <w:r w:rsidRPr="00E41ACE">
        <w:rPr>
          <w:rFonts w:ascii="Helvetica" w:hAnsi="Helvetica"/>
          <w:color w:val="242424"/>
          <w:sz w:val="20"/>
          <w:szCs w:val="20"/>
        </w:rPr>
        <w:t xml:space="preserve">not directly referred to here as part of this dissertation mainly due to the origin </w:t>
      </w:r>
      <w:r w:rsidR="00A971CC" w:rsidRPr="00E41ACE">
        <w:rPr>
          <w:rFonts w:ascii="Helvetica" w:hAnsi="Helvetica"/>
          <w:color w:val="242424"/>
          <w:sz w:val="20"/>
          <w:szCs w:val="20"/>
        </w:rPr>
        <w:t xml:space="preserve">and possible commercial bias </w:t>
      </w:r>
      <w:r w:rsidRPr="00E41ACE">
        <w:rPr>
          <w:rFonts w:ascii="Helvetica" w:hAnsi="Helvetica"/>
          <w:color w:val="242424"/>
          <w:sz w:val="20"/>
          <w:szCs w:val="20"/>
        </w:rPr>
        <w:t xml:space="preserve">of the published data. </w:t>
      </w:r>
    </w:p>
    <w:p w14:paraId="62A54DD7" w14:textId="77777777" w:rsidR="00271663" w:rsidRPr="00E41ACE" w:rsidRDefault="00271663" w:rsidP="00020636">
      <w:pPr>
        <w:shd w:val="clear" w:color="auto" w:fill="FFFFFF"/>
        <w:rPr>
          <w:rFonts w:ascii="Helvetica" w:hAnsi="Helvetica"/>
          <w:color w:val="242424"/>
          <w:sz w:val="20"/>
          <w:szCs w:val="20"/>
        </w:rPr>
      </w:pPr>
    </w:p>
    <w:p w14:paraId="1653BA2F" w14:textId="2A14D01D" w:rsidR="006E682C" w:rsidRPr="00E41ACE" w:rsidRDefault="005E33BE" w:rsidP="00AD29E5">
      <w:pPr>
        <w:pStyle w:val="ListParagraph"/>
        <w:numPr>
          <w:ilvl w:val="0"/>
          <w:numId w:val="5"/>
        </w:numPr>
        <w:shd w:val="clear" w:color="auto" w:fill="FFFFFF"/>
        <w:rPr>
          <w:rFonts w:ascii="Helvetica" w:hAnsi="Helvetica"/>
          <w:color w:val="242424"/>
          <w:sz w:val="20"/>
          <w:szCs w:val="20"/>
        </w:rPr>
      </w:pPr>
      <w:r w:rsidRPr="00E41ACE">
        <w:rPr>
          <w:rFonts w:ascii="Helvetica" w:hAnsi="Helvetica"/>
          <w:color w:val="242424"/>
          <w:sz w:val="20"/>
          <w:szCs w:val="20"/>
        </w:rPr>
        <w:t xml:space="preserve">The evidence for increased rainfall </w:t>
      </w:r>
      <w:r w:rsidR="00923C53" w:rsidRPr="00E41ACE">
        <w:rPr>
          <w:rFonts w:ascii="Helvetica" w:hAnsi="Helvetica"/>
          <w:color w:val="242424"/>
          <w:sz w:val="20"/>
          <w:szCs w:val="20"/>
        </w:rPr>
        <w:t xml:space="preserve">and drought </w:t>
      </w:r>
      <w:r w:rsidRPr="00E41ACE">
        <w:rPr>
          <w:rFonts w:ascii="Helvetica" w:hAnsi="Helvetica"/>
          <w:color w:val="242424"/>
          <w:sz w:val="20"/>
          <w:szCs w:val="20"/>
        </w:rPr>
        <w:t xml:space="preserve">is very clear in certain areas of the globe, and raised temperatures continue to make the headlines around the world. However, Agricultural science is complicated and not </w:t>
      </w:r>
      <w:r w:rsidR="006E682C" w:rsidRPr="00E41ACE">
        <w:rPr>
          <w:rFonts w:ascii="Helvetica" w:hAnsi="Helvetica"/>
          <w:color w:val="242424"/>
          <w:sz w:val="20"/>
          <w:szCs w:val="20"/>
        </w:rPr>
        <w:t>universally</w:t>
      </w:r>
      <w:r w:rsidRPr="00E41ACE">
        <w:rPr>
          <w:rFonts w:ascii="Helvetica" w:hAnsi="Helvetica"/>
          <w:color w:val="242424"/>
          <w:sz w:val="20"/>
          <w:szCs w:val="20"/>
        </w:rPr>
        <w:t xml:space="preserve"> understood or</w:t>
      </w:r>
      <w:r w:rsidR="006E682C" w:rsidRPr="00E41ACE">
        <w:rPr>
          <w:rFonts w:ascii="Helvetica" w:hAnsi="Helvetica"/>
          <w:color w:val="242424"/>
          <w:sz w:val="20"/>
          <w:szCs w:val="20"/>
        </w:rPr>
        <w:t>,</w:t>
      </w:r>
      <w:r w:rsidRPr="00E41ACE">
        <w:rPr>
          <w:rFonts w:ascii="Helvetica" w:hAnsi="Helvetica"/>
          <w:color w:val="242424"/>
          <w:sz w:val="20"/>
          <w:szCs w:val="20"/>
        </w:rPr>
        <w:t xml:space="preserve"> </w:t>
      </w:r>
      <w:r w:rsidR="007E3B17" w:rsidRPr="00E41ACE">
        <w:rPr>
          <w:rFonts w:ascii="Helvetica" w:hAnsi="Helvetica"/>
          <w:color w:val="242424"/>
          <w:sz w:val="20"/>
          <w:szCs w:val="20"/>
        </w:rPr>
        <w:t>peer</w:t>
      </w:r>
      <w:r w:rsidRPr="00E41ACE">
        <w:rPr>
          <w:rFonts w:ascii="Helvetica" w:hAnsi="Helvetica"/>
          <w:color w:val="242424"/>
          <w:sz w:val="20"/>
          <w:szCs w:val="20"/>
        </w:rPr>
        <w:t xml:space="preserve"> shared beyond its local environment. This is not because of confidentiality</w:t>
      </w:r>
      <w:r w:rsidR="00EA2943">
        <w:rPr>
          <w:rFonts w:ascii="Helvetica" w:hAnsi="Helvetica"/>
          <w:color w:val="242424"/>
          <w:sz w:val="20"/>
          <w:szCs w:val="20"/>
        </w:rPr>
        <w:t>,</w:t>
      </w:r>
      <w:r w:rsidRPr="00E41ACE">
        <w:rPr>
          <w:rFonts w:ascii="Helvetica" w:hAnsi="Helvetica"/>
          <w:color w:val="242424"/>
          <w:sz w:val="20"/>
          <w:szCs w:val="20"/>
        </w:rPr>
        <w:t xml:space="preserve"> but more about the farming community operating quite independently, even region to region in</w:t>
      </w:r>
      <w:r w:rsidR="00EA2943">
        <w:rPr>
          <w:rFonts w:ascii="Helvetica" w:hAnsi="Helvetica"/>
          <w:color w:val="242424"/>
          <w:sz w:val="20"/>
          <w:szCs w:val="20"/>
        </w:rPr>
        <w:t>side</w:t>
      </w:r>
      <w:r w:rsidRPr="00E41ACE">
        <w:rPr>
          <w:rFonts w:ascii="Helvetica" w:hAnsi="Helvetica"/>
          <w:color w:val="242424"/>
          <w:sz w:val="20"/>
          <w:szCs w:val="20"/>
        </w:rPr>
        <w:t xml:space="preserve"> the same country. </w:t>
      </w:r>
    </w:p>
    <w:p w14:paraId="7D184853" w14:textId="77777777" w:rsidR="006E682C" w:rsidRPr="00E41ACE" w:rsidRDefault="006E682C" w:rsidP="00020636">
      <w:pPr>
        <w:shd w:val="clear" w:color="auto" w:fill="FFFFFF"/>
        <w:rPr>
          <w:rFonts w:ascii="Helvetica" w:hAnsi="Helvetica"/>
          <w:color w:val="242424"/>
          <w:sz w:val="20"/>
          <w:szCs w:val="20"/>
        </w:rPr>
      </w:pPr>
    </w:p>
    <w:p w14:paraId="27151D8B" w14:textId="426D2AC9" w:rsidR="00AD5395" w:rsidRPr="00E41ACE" w:rsidRDefault="005E33BE" w:rsidP="00AD29E5">
      <w:pPr>
        <w:pStyle w:val="ListParagraph"/>
        <w:numPr>
          <w:ilvl w:val="0"/>
          <w:numId w:val="5"/>
        </w:numPr>
        <w:shd w:val="clear" w:color="auto" w:fill="FFFFFF"/>
        <w:rPr>
          <w:rFonts w:ascii="Helvetica" w:hAnsi="Helvetica"/>
          <w:color w:val="242424"/>
          <w:sz w:val="20"/>
          <w:szCs w:val="20"/>
        </w:rPr>
      </w:pPr>
      <w:r w:rsidRPr="00E41ACE">
        <w:rPr>
          <w:rFonts w:ascii="Helvetica" w:hAnsi="Helvetica"/>
          <w:color w:val="242424"/>
          <w:sz w:val="20"/>
          <w:szCs w:val="20"/>
        </w:rPr>
        <w:t xml:space="preserve">The initiatives by Alphabet (Google) are encouraging to map out further understanding of world field-farming, as considerable amounts of food begin life in the field. </w:t>
      </w:r>
      <w:r w:rsidR="006E682C" w:rsidRPr="00E41ACE">
        <w:rPr>
          <w:rFonts w:ascii="Helvetica" w:hAnsi="Helvetica"/>
          <w:color w:val="242424"/>
          <w:sz w:val="20"/>
          <w:szCs w:val="20"/>
        </w:rPr>
        <w:t>The way this data could be used would revolutionise farming, but it is too early to tell how much will be made available</w:t>
      </w:r>
      <w:r w:rsidR="00B86FC1">
        <w:rPr>
          <w:rFonts w:ascii="Helvetica" w:hAnsi="Helvetica"/>
          <w:color w:val="242424"/>
          <w:sz w:val="20"/>
          <w:szCs w:val="20"/>
        </w:rPr>
        <w:t xml:space="preserve"> to small holder farmers</w:t>
      </w:r>
      <w:r w:rsidR="006E682C" w:rsidRPr="00E41ACE">
        <w:rPr>
          <w:rFonts w:ascii="Helvetica" w:hAnsi="Helvetica"/>
          <w:color w:val="242424"/>
          <w:sz w:val="20"/>
          <w:szCs w:val="20"/>
        </w:rPr>
        <w:t xml:space="preserve">. </w:t>
      </w:r>
    </w:p>
    <w:p w14:paraId="5C43F126" w14:textId="77777777" w:rsidR="00AD5395" w:rsidRPr="00E41ACE" w:rsidRDefault="00AD5395" w:rsidP="00020636">
      <w:pPr>
        <w:shd w:val="clear" w:color="auto" w:fill="FFFFFF"/>
        <w:rPr>
          <w:rFonts w:ascii="Helvetica" w:hAnsi="Helvetica"/>
          <w:color w:val="242424"/>
          <w:sz w:val="20"/>
          <w:szCs w:val="20"/>
        </w:rPr>
      </w:pPr>
    </w:p>
    <w:p w14:paraId="2D6D8219" w14:textId="44CF8CA0" w:rsidR="005E33BE" w:rsidRPr="00E41ACE" w:rsidRDefault="005E33BE" w:rsidP="00AD29E5">
      <w:pPr>
        <w:pStyle w:val="ListParagraph"/>
        <w:numPr>
          <w:ilvl w:val="0"/>
          <w:numId w:val="5"/>
        </w:numPr>
        <w:shd w:val="clear" w:color="auto" w:fill="FFFFFF"/>
        <w:rPr>
          <w:rFonts w:ascii="Helvetica" w:hAnsi="Helvetica"/>
          <w:color w:val="242424"/>
          <w:sz w:val="20"/>
          <w:szCs w:val="20"/>
        </w:rPr>
      </w:pPr>
      <w:r w:rsidRPr="00E41ACE">
        <w:rPr>
          <w:rFonts w:ascii="Helvetica" w:hAnsi="Helvetica"/>
          <w:color w:val="242424"/>
          <w:sz w:val="20"/>
          <w:szCs w:val="20"/>
        </w:rPr>
        <w:t xml:space="preserve">The use of new technologies such as vertical farming are science-led and very capital intensive, they are very efficient at growing high value crops, </w:t>
      </w:r>
      <w:r w:rsidR="006814F1" w:rsidRPr="00E41ACE">
        <w:rPr>
          <w:rFonts w:ascii="Helvetica" w:hAnsi="Helvetica"/>
          <w:color w:val="242424"/>
          <w:sz w:val="20"/>
          <w:szCs w:val="20"/>
        </w:rPr>
        <w:t xml:space="preserve">but </w:t>
      </w:r>
      <w:r w:rsidRPr="00E41ACE">
        <w:rPr>
          <w:rFonts w:ascii="Helvetica" w:hAnsi="Helvetica"/>
          <w:color w:val="242424"/>
          <w:sz w:val="20"/>
          <w:szCs w:val="20"/>
        </w:rPr>
        <w:t xml:space="preserve">they are not adaptable </w:t>
      </w:r>
      <w:r w:rsidR="00AD5395" w:rsidRPr="00E41ACE">
        <w:rPr>
          <w:rFonts w:ascii="Helvetica" w:hAnsi="Helvetica"/>
          <w:color w:val="242424"/>
          <w:sz w:val="20"/>
          <w:szCs w:val="20"/>
        </w:rPr>
        <w:t xml:space="preserve">or suitable </w:t>
      </w:r>
      <w:r w:rsidRPr="00E41ACE">
        <w:rPr>
          <w:rFonts w:ascii="Helvetica" w:hAnsi="Helvetica"/>
          <w:color w:val="242424"/>
          <w:sz w:val="20"/>
          <w:szCs w:val="20"/>
        </w:rPr>
        <w:t>worldwide</w:t>
      </w:r>
      <w:r w:rsidR="00AD5395" w:rsidRPr="00E41ACE">
        <w:rPr>
          <w:rFonts w:ascii="Helvetica" w:hAnsi="Helvetica"/>
          <w:color w:val="242424"/>
          <w:sz w:val="20"/>
          <w:szCs w:val="20"/>
        </w:rPr>
        <w:t>, where there is better climate and no infrastructure</w:t>
      </w:r>
      <w:r w:rsidRPr="00E41ACE">
        <w:rPr>
          <w:rFonts w:ascii="Helvetica" w:hAnsi="Helvetica"/>
          <w:color w:val="242424"/>
          <w:sz w:val="20"/>
          <w:szCs w:val="20"/>
        </w:rPr>
        <w:t>.</w:t>
      </w:r>
      <w:r w:rsidRPr="00E41ACE">
        <w:rPr>
          <w:rFonts w:ascii="Helvetica" w:hAnsi="Helvetica"/>
          <w:color w:val="242424"/>
          <w:sz w:val="20"/>
          <w:szCs w:val="20"/>
          <w:bdr w:val="none" w:sz="0" w:space="0" w:color="auto" w:frame="1"/>
        </w:rPr>
        <w:t> </w:t>
      </w:r>
    </w:p>
    <w:p w14:paraId="5D24C7D5" w14:textId="6A7EB9C7" w:rsidR="005E33BE" w:rsidRPr="00E41ACE" w:rsidRDefault="005E33BE" w:rsidP="00AD29E5">
      <w:pPr>
        <w:shd w:val="clear" w:color="auto" w:fill="FFFFFF"/>
        <w:ind w:firstLine="60"/>
        <w:rPr>
          <w:rFonts w:ascii="Helvetica" w:hAnsi="Helvetica"/>
          <w:color w:val="242424"/>
          <w:sz w:val="20"/>
          <w:szCs w:val="20"/>
        </w:rPr>
      </w:pPr>
    </w:p>
    <w:p w14:paraId="4EEBFACE" w14:textId="48109F12" w:rsidR="00B116BF" w:rsidRPr="00E41ACE" w:rsidRDefault="007145A8" w:rsidP="00AD29E5">
      <w:pPr>
        <w:pStyle w:val="ListParagraph"/>
        <w:numPr>
          <w:ilvl w:val="0"/>
          <w:numId w:val="5"/>
        </w:numPr>
        <w:shd w:val="clear" w:color="auto" w:fill="FFFFFF"/>
        <w:rPr>
          <w:rFonts w:ascii="Helvetica" w:hAnsi="Helvetica"/>
          <w:color w:val="242424"/>
          <w:sz w:val="20"/>
          <w:szCs w:val="20"/>
        </w:rPr>
      </w:pPr>
      <w:r w:rsidRPr="00E41ACE">
        <w:rPr>
          <w:rFonts w:ascii="Helvetica" w:hAnsi="Helvetica"/>
          <w:color w:val="242424"/>
          <w:sz w:val="20"/>
          <w:szCs w:val="20"/>
        </w:rPr>
        <w:t>T</w:t>
      </w:r>
      <w:r w:rsidR="005E33BE" w:rsidRPr="00E41ACE">
        <w:rPr>
          <w:rFonts w:ascii="Helvetica" w:hAnsi="Helvetica"/>
          <w:color w:val="242424"/>
          <w:sz w:val="20"/>
          <w:szCs w:val="20"/>
        </w:rPr>
        <w:t xml:space="preserve">here remains a considerable section of people in the world who are poor and want to improve their lives, the aspirations to get a better </w:t>
      </w:r>
      <w:r w:rsidRPr="00E41ACE">
        <w:rPr>
          <w:rFonts w:ascii="Helvetica" w:hAnsi="Helvetica"/>
          <w:color w:val="242424"/>
          <w:sz w:val="20"/>
          <w:szCs w:val="20"/>
        </w:rPr>
        <w:t xml:space="preserve">and varied </w:t>
      </w:r>
      <w:r w:rsidR="005E33BE" w:rsidRPr="00E41ACE">
        <w:rPr>
          <w:rFonts w:ascii="Helvetica" w:hAnsi="Helvetica"/>
          <w:color w:val="242424"/>
          <w:sz w:val="20"/>
          <w:szCs w:val="20"/>
        </w:rPr>
        <w:t xml:space="preserve">diet, better education and better future for their children far out-weigh any consideration for their local environment. </w:t>
      </w:r>
      <w:r w:rsidR="00D00BE6" w:rsidRPr="00E41ACE">
        <w:rPr>
          <w:rFonts w:ascii="Helvetica" w:hAnsi="Helvetica"/>
          <w:color w:val="242424"/>
          <w:sz w:val="20"/>
          <w:szCs w:val="20"/>
        </w:rPr>
        <w:t>These people are the subsidence farmers who only seek to better themselves through what they know</w:t>
      </w:r>
      <w:r w:rsidR="006E00F7" w:rsidRPr="00E41ACE">
        <w:rPr>
          <w:rFonts w:ascii="Helvetica" w:hAnsi="Helvetica"/>
          <w:color w:val="242424"/>
          <w:sz w:val="20"/>
          <w:szCs w:val="20"/>
        </w:rPr>
        <w:t>.</w:t>
      </w:r>
      <w:r w:rsidRPr="00E41ACE">
        <w:rPr>
          <w:rFonts w:ascii="Helvetica" w:hAnsi="Helvetica"/>
          <w:color w:val="242424"/>
          <w:sz w:val="20"/>
          <w:szCs w:val="20"/>
        </w:rPr>
        <w:t xml:space="preserve"> If they are not subsidised and further educated the situation will become </w:t>
      </w:r>
      <w:r w:rsidR="000D0623" w:rsidRPr="00E41ACE">
        <w:rPr>
          <w:rFonts w:ascii="Helvetica" w:hAnsi="Helvetica"/>
          <w:color w:val="242424"/>
          <w:sz w:val="20"/>
          <w:szCs w:val="20"/>
        </w:rPr>
        <w:t xml:space="preserve">much </w:t>
      </w:r>
      <w:r w:rsidRPr="00E41ACE">
        <w:rPr>
          <w:rFonts w:ascii="Helvetica" w:hAnsi="Helvetica"/>
          <w:color w:val="242424"/>
          <w:sz w:val="20"/>
          <w:szCs w:val="20"/>
        </w:rPr>
        <w:t>worse in certain areas of the world.</w:t>
      </w:r>
      <w:r w:rsidR="006E00F7" w:rsidRPr="00E41ACE">
        <w:rPr>
          <w:rFonts w:ascii="Helvetica" w:hAnsi="Helvetica"/>
          <w:color w:val="242424"/>
          <w:sz w:val="20"/>
          <w:szCs w:val="20"/>
        </w:rPr>
        <w:t xml:space="preserve"> </w:t>
      </w:r>
    </w:p>
    <w:p w14:paraId="2E87C59F" w14:textId="77777777" w:rsidR="00B116BF" w:rsidRPr="00E41ACE" w:rsidRDefault="00B116BF" w:rsidP="00020636">
      <w:pPr>
        <w:shd w:val="clear" w:color="auto" w:fill="FFFFFF"/>
        <w:rPr>
          <w:rFonts w:ascii="Helvetica" w:hAnsi="Helvetica"/>
          <w:color w:val="242424"/>
          <w:sz w:val="20"/>
          <w:szCs w:val="20"/>
        </w:rPr>
      </w:pPr>
    </w:p>
    <w:p w14:paraId="67130C8B" w14:textId="6C6D0D90" w:rsidR="005E33BE" w:rsidRPr="00E41ACE" w:rsidRDefault="005E33BE" w:rsidP="00AD29E5">
      <w:pPr>
        <w:pStyle w:val="ListParagraph"/>
        <w:numPr>
          <w:ilvl w:val="0"/>
          <w:numId w:val="5"/>
        </w:numPr>
        <w:shd w:val="clear" w:color="auto" w:fill="FFFFFF"/>
        <w:rPr>
          <w:rFonts w:ascii="Helvetica" w:hAnsi="Helvetica"/>
          <w:color w:val="242424"/>
          <w:sz w:val="20"/>
          <w:szCs w:val="20"/>
          <w:bdr w:val="none" w:sz="0" w:space="0" w:color="auto" w:frame="1"/>
        </w:rPr>
      </w:pPr>
      <w:r w:rsidRPr="00E41ACE">
        <w:rPr>
          <w:rFonts w:ascii="Helvetica" w:hAnsi="Helvetica"/>
          <w:color w:val="242424"/>
          <w:sz w:val="20"/>
          <w:szCs w:val="20"/>
        </w:rPr>
        <w:t xml:space="preserve">The projected population increases in certain countries needs a pragmatic </w:t>
      </w:r>
      <w:r w:rsidR="00F758C1" w:rsidRPr="00E41ACE">
        <w:rPr>
          <w:rFonts w:ascii="Helvetica" w:hAnsi="Helvetica"/>
          <w:color w:val="242424"/>
          <w:sz w:val="20"/>
          <w:szCs w:val="20"/>
        </w:rPr>
        <w:t xml:space="preserve">structured </w:t>
      </w:r>
      <w:r w:rsidRPr="00E41ACE">
        <w:rPr>
          <w:rFonts w:ascii="Helvetica" w:hAnsi="Helvetica"/>
          <w:color w:val="242424"/>
          <w:sz w:val="20"/>
          <w:szCs w:val="20"/>
        </w:rPr>
        <w:t>approach in management of resources</w:t>
      </w:r>
      <w:r w:rsidR="00F758C1" w:rsidRPr="00E41ACE">
        <w:rPr>
          <w:rFonts w:ascii="Helvetica" w:hAnsi="Helvetica"/>
          <w:color w:val="242424"/>
          <w:sz w:val="20"/>
          <w:szCs w:val="20"/>
        </w:rPr>
        <w:t xml:space="preserve">, wealthy </w:t>
      </w:r>
      <w:r w:rsidRPr="00E41ACE">
        <w:rPr>
          <w:rFonts w:ascii="Helvetica" w:hAnsi="Helvetica"/>
          <w:color w:val="242424"/>
          <w:sz w:val="20"/>
          <w:szCs w:val="20"/>
        </w:rPr>
        <w:t xml:space="preserve">nation supply chains are very often thousands of miles away from the source of the problems for these communities. The system does not loop back into dealing with problems at source and is victim to rampant capitalism in the supply and trading of food </w:t>
      </w:r>
      <w:r w:rsidR="001302F5" w:rsidRPr="00E41ACE">
        <w:rPr>
          <w:rFonts w:ascii="Helvetica" w:hAnsi="Helvetica"/>
          <w:color w:val="242424"/>
          <w:sz w:val="20"/>
          <w:szCs w:val="20"/>
        </w:rPr>
        <w:t xml:space="preserve">often far </w:t>
      </w:r>
      <w:r w:rsidRPr="00E41ACE">
        <w:rPr>
          <w:rFonts w:ascii="Helvetica" w:hAnsi="Helvetica"/>
          <w:color w:val="242424"/>
          <w:sz w:val="20"/>
          <w:szCs w:val="20"/>
        </w:rPr>
        <w:t xml:space="preserve">away from </w:t>
      </w:r>
      <w:r w:rsidR="00B44CF4" w:rsidRPr="00E41ACE">
        <w:rPr>
          <w:rFonts w:ascii="Helvetica" w:hAnsi="Helvetica"/>
          <w:color w:val="242424"/>
          <w:sz w:val="20"/>
          <w:szCs w:val="20"/>
        </w:rPr>
        <w:t xml:space="preserve">any financial benefits from </w:t>
      </w:r>
      <w:r w:rsidRPr="00E41ACE">
        <w:rPr>
          <w:rFonts w:ascii="Helvetica" w:hAnsi="Helvetica"/>
          <w:color w:val="242424"/>
          <w:sz w:val="20"/>
          <w:szCs w:val="20"/>
        </w:rPr>
        <w:t>where it is grown and harvested.</w:t>
      </w:r>
      <w:r w:rsidRPr="00E41ACE">
        <w:rPr>
          <w:rFonts w:ascii="Helvetica" w:hAnsi="Helvetica"/>
          <w:color w:val="242424"/>
          <w:sz w:val="20"/>
          <w:szCs w:val="20"/>
          <w:bdr w:val="none" w:sz="0" w:space="0" w:color="auto" w:frame="1"/>
        </w:rPr>
        <w:t> </w:t>
      </w:r>
    </w:p>
    <w:p w14:paraId="3484CFCA" w14:textId="77777777" w:rsidR="005E363B" w:rsidRPr="00E41ACE" w:rsidRDefault="005E363B" w:rsidP="00020636">
      <w:pPr>
        <w:shd w:val="clear" w:color="auto" w:fill="FFFFFF"/>
        <w:rPr>
          <w:rFonts w:ascii="Helvetica" w:hAnsi="Helvetica"/>
          <w:color w:val="242424"/>
          <w:sz w:val="20"/>
          <w:szCs w:val="20"/>
        </w:rPr>
      </w:pPr>
    </w:p>
    <w:p w14:paraId="60D52C5A" w14:textId="0A8F2D3E" w:rsidR="005E33BE" w:rsidRPr="00E41ACE" w:rsidRDefault="00F55010" w:rsidP="00AD29E5">
      <w:pPr>
        <w:pStyle w:val="ListParagraph"/>
        <w:numPr>
          <w:ilvl w:val="0"/>
          <w:numId w:val="5"/>
        </w:numPr>
        <w:shd w:val="clear" w:color="auto" w:fill="FFFFFF"/>
        <w:rPr>
          <w:rFonts w:ascii="Helvetica" w:hAnsi="Helvetica"/>
          <w:color w:val="242424"/>
          <w:sz w:val="20"/>
          <w:szCs w:val="20"/>
          <w:bdr w:val="none" w:sz="0" w:space="0" w:color="auto" w:frame="1"/>
        </w:rPr>
      </w:pPr>
      <w:r w:rsidRPr="00E41ACE">
        <w:rPr>
          <w:rFonts w:ascii="Helvetica" w:hAnsi="Helvetica"/>
          <w:color w:val="242424"/>
          <w:sz w:val="20"/>
          <w:szCs w:val="20"/>
        </w:rPr>
        <w:t>I</w:t>
      </w:r>
      <w:r w:rsidR="005E33BE" w:rsidRPr="00E41ACE">
        <w:rPr>
          <w:rFonts w:ascii="Helvetica" w:hAnsi="Helvetica"/>
          <w:color w:val="242424"/>
          <w:sz w:val="20"/>
          <w:szCs w:val="20"/>
        </w:rPr>
        <w:t xml:space="preserve">nnovation will involve the circular economy model with multiple stakeholders delivering accountability through </w:t>
      </w:r>
      <w:r w:rsidR="003C6941" w:rsidRPr="00E41ACE">
        <w:rPr>
          <w:rFonts w:ascii="Helvetica" w:hAnsi="Helvetica"/>
          <w:color w:val="242424"/>
          <w:sz w:val="20"/>
          <w:szCs w:val="20"/>
        </w:rPr>
        <w:t>a combined</w:t>
      </w:r>
      <w:r w:rsidR="005E33BE" w:rsidRPr="00E41ACE">
        <w:rPr>
          <w:rFonts w:ascii="Helvetica" w:hAnsi="Helvetica"/>
          <w:color w:val="242424"/>
          <w:sz w:val="20"/>
          <w:szCs w:val="20"/>
        </w:rPr>
        <w:t xml:space="preserve"> system. However</w:t>
      </w:r>
      <w:r w:rsidR="009B5B5A" w:rsidRPr="00E41ACE">
        <w:rPr>
          <w:rFonts w:ascii="Helvetica" w:hAnsi="Helvetica"/>
          <w:color w:val="242424"/>
          <w:sz w:val="20"/>
          <w:szCs w:val="20"/>
        </w:rPr>
        <w:t>,</w:t>
      </w:r>
      <w:r w:rsidR="005E33BE" w:rsidRPr="00E41ACE">
        <w:rPr>
          <w:rFonts w:ascii="Helvetica" w:hAnsi="Helvetica"/>
          <w:color w:val="242424"/>
          <w:sz w:val="20"/>
          <w:szCs w:val="20"/>
        </w:rPr>
        <w:t xml:space="preserve"> these are </w:t>
      </w:r>
      <w:r w:rsidR="009B5B5A" w:rsidRPr="00E41ACE">
        <w:rPr>
          <w:rFonts w:ascii="Helvetica" w:hAnsi="Helvetica"/>
          <w:color w:val="242424"/>
          <w:sz w:val="20"/>
          <w:szCs w:val="20"/>
        </w:rPr>
        <w:t>two</w:t>
      </w:r>
      <w:r w:rsidR="005E33BE" w:rsidRPr="00E41ACE">
        <w:rPr>
          <w:rFonts w:ascii="Helvetica" w:hAnsi="Helvetica"/>
          <w:color w:val="242424"/>
          <w:sz w:val="20"/>
          <w:szCs w:val="20"/>
        </w:rPr>
        <w:t xml:space="preserve"> separate issues. </w:t>
      </w:r>
      <w:r w:rsidR="005E33BE" w:rsidRPr="00833A97">
        <w:rPr>
          <w:rFonts w:ascii="Helvetica" w:hAnsi="Helvetica"/>
          <w:i/>
          <w:iCs/>
          <w:color w:val="242424"/>
          <w:sz w:val="20"/>
          <w:szCs w:val="20"/>
        </w:rPr>
        <w:t>The circular economy will only benefit the planet</w:t>
      </w:r>
      <w:r w:rsidR="009B5B5A" w:rsidRPr="00833A97">
        <w:rPr>
          <w:rFonts w:ascii="Helvetica" w:hAnsi="Helvetica"/>
          <w:i/>
          <w:iCs/>
          <w:color w:val="242424"/>
          <w:sz w:val="20"/>
          <w:szCs w:val="20"/>
        </w:rPr>
        <w:t>.</w:t>
      </w:r>
      <w:r w:rsidR="005E33BE" w:rsidRPr="00833A97">
        <w:rPr>
          <w:rFonts w:ascii="Helvetica" w:hAnsi="Helvetica"/>
          <w:i/>
          <w:iCs/>
          <w:color w:val="242424"/>
          <w:sz w:val="20"/>
          <w:szCs w:val="20"/>
        </w:rPr>
        <w:t xml:space="preserve"> </w:t>
      </w:r>
      <w:r w:rsidR="009B5B5A" w:rsidRPr="00E41ACE">
        <w:rPr>
          <w:rFonts w:ascii="Helvetica" w:hAnsi="Helvetica"/>
          <w:color w:val="242424"/>
          <w:sz w:val="20"/>
          <w:szCs w:val="20"/>
        </w:rPr>
        <w:t>T</w:t>
      </w:r>
      <w:r w:rsidR="005E33BE" w:rsidRPr="00E41ACE">
        <w:rPr>
          <w:rFonts w:ascii="Helvetica" w:hAnsi="Helvetica"/>
          <w:color w:val="242424"/>
          <w:sz w:val="20"/>
          <w:szCs w:val="20"/>
        </w:rPr>
        <w:t xml:space="preserve">here </w:t>
      </w:r>
      <w:r w:rsidR="009B5B5A" w:rsidRPr="00E41ACE">
        <w:rPr>
          <w:rFonts w:ascii="Helvetica" w:hAnsi="Helvetica"/>
          <w:color w:val="242424"/>
          <w:sz w:val="20"/>
          <w:szCs w:val="20"/>
        </w:rPr>
        <w:t>needs to be an</w:t>
      </w:r>
      <w:r w:rsidR="005E33BE" w:rsidRPr="00E41ACE">
        <w:rPr>
          <w:rFonts w:ascii="Helvetica" w:hAnsi="Helvetica"/>
          <w:color w:val="242424"/>
          <w:sz w:val="20"/>
          <w:szCs w:val="20"/>
        </w:rPr>
        <w:t xml:space="preserve"> immediate benefit for the small holder farmer and a larger societal behavioural implication for the re-cycling or reuse of materials for the richer nations. To set this up correctly will take many years of change and co-ordination. This </w:t>
      </w:r>
      <w:r w:rsidR="009F6926" w:rsidRPr="00E41ACE">
        <w:rPr>
          <w:rFonts w:ascii="Helvetica" w:hAnsi="Helvetica"/>
          <w:color w:val="242424"/>
          <w:sz w:val="20"/>
          <w:szCs w:val="20"/>
        </w:rPr>
        <w:t>must</w:t>
      </w:r>
      <w:r w:rsidR="005E33BE" w:rsidRPr="00E41ACE">
        <w:rPr>
          <w:rFonts w:ascii="Helvetica" w:hAnsi="Helvetica"/>
          <w:color w:val="242424"/>
          <w:sz w:val="20"/>
          <w:szCs w:val="20"/>
        </w:rPr>
        <w:t xml:space="preserve"> be prioritised by government and carried through into wider society through achievable goals and </w:t>
      </w:r>
      <w:r w:rsidR="005E363B" w:rsidRPr="00E41ACE">
        <w:rPr>
          <w:rFonts w:ascii="Helvetica" w:hAnsi="Helvetica"/>
          <w:color w:val="242424"/>
          <w:sz w:val="20"/>
          <w:szCs w:val="20"/>
        </w:rPr>
        <w:t>milestones</w:t>
      </w:r>
      <w:r w:rsidR="005E33BE" w:rsidRPr="00E41ACE">
        <w:rPr>
          <w:rFonts w:ascii="Helvetica" w:hAnsi="Helvetica"/>
          <w:color w:val="242424"/>
          <w:sz w:val="20"/>
          <w:szCs w:val="20"/>
        </w:rPr>
        <w:t xml:space="preserve"> for ordinary people to understand and </w:t>
      </w:r>
      <w:r w:rsidR="009438A4" w:rsidRPr="00E41ACE">
        <w:rPr>
          <w:rFonts w:ascii="Helvetica" w:hAnsi="Helvetica"/>
          <w:color w:val="242424"/>
          <w:sz w:val="20"/>
          <w:szCs w:val="20"/>
        </w:rPr>
        <w:t>accept process</w:t>
      </w:r>
      <w:r w:rsidR="005E33BE" w:rsidRPr="00E41ACE">
        <w:rPr>
          <w:rFonts w:ascii="Helvetica" w:hAnsi="Helvetica"/>
          <w:color w:val="242424"/>
          <w:sz w:val="20"/>
          <w:szCs w:val="20"/>
        </w:rPr>
        <w:t xml:space="preserve"> into daily routines.</w:t>
      </w:r>
      <w:r w:rsidR="005E33BE" w:rsidRPr="00E41ACE">
        <w:rPr>
          <w:rFonts w:ascii="Helvetica" w:hAnsi="Helvetica"/>
          <w:color w:val="242424"/>
          <w:sz w:val="20"/>
          <w:szCs w:val="20"/>
          <w:bdr w:val="none" w:sz="0" w:space="0" w:color="auto" w:frame="1"/>
        </w:rPr>
        <w:t> </w:t>
      </w:r>
    </w:p>
    <w:p w14:paraId="176DE92C" w14:textId="77777777" w:rsidR="005E363B" w:rsidRPr="00E41ACE" w:rsidRDefault="005E363B" w:rsidP="00020636">
      <w:pPr>
        <w:shd w:val="clear" w:color="auto" w:fill="FFFFFF"/>
        <w:rPr>
          <w:rFonts w:ascii="Helvetica" w:hAnsi="Helvetica"/>
          <w:color w:val="242424"/>
          <w:sz w:val="20"/>
          <w:szCs w:val="20"/>
        </w:rPr>
      </w:pPr>
    </w:p>
    <w:p w14:paraId="6D135C33" w14:textId="75EF1B0A" w:rsidR="005E33BE" w:rsidRPr="00E41ACE" w:rsidRDefault="003A2F73" w:rsidP="00AD29E5">
      <w:pPr>
        <w:pStyle w:val="ListParagraph"/>
        <w:numPr>
          <w:ilvl w:val="0"/>
          <w:numId w:val="5"/>
        </w:numPr>
        <w:shd w:val="clear" w:color="auto" w:fill="FFFFFF"/>
        <w:rPr>
          <w:rFonts w:ascii="Helvetica" w:hAnsi="Helvetica"/>
          <w:color w:val="242424"/>
          <w:sz w:val="20"/>
          <w:szCs w:val="20"/>
          <w:bdr w:val="none" w:sz="0" w:space="0" w:color="auto" w:frame="1"/>
        </w:rPr>
      </w:pPr>
      <w:r w:rsidRPr="00E41ACE">
        <w:rPr>
          <w:rFonts w:ascii="Helvetica" w:hAnsi="Helvetica"/>
          <w:color w:val="242424"/>
          <w:sz w:val="20"/>
          <w:szCs w:val="20"/>
        </w:rPr>
        <w:t>T</w:t>
      </w:r>
      <w:r w:rsidR="005E33BE" w:rsidRPr="00E41ACE">
        <w:rPr>
          <w:rFonts w:ascii="Helvetica" w:hAnsi="Helvetica"/>
          <w:color w:val="242424"/>
          <w:sz w:val="20"/>
          <w:szCs w:val="20"/>
        </w:rPr>
        <w:t xml:space="preserve">he UK </w:t>
      </w:r>
      <w:r w:rsidRPr="00E41ACE">
        <w:rPr>
          <w:rFonts w:ascii="Helvetica" w:hAnsi="Helvetica"/>
          <w:color w:val="242424"/>
          <w:sz w:val="20"/>
          <w:szCs w:val="20"/>
        </w:rPr>
        <w:t>is</w:t>
      </w:r>
      <w:r w:rsidR="005E33BE" w:rsidRPr="00E41ACE">
        <w:rPr>
          <w:rFonts w:ascii="Helvetica" w:hAnsi="Helvetica"/>
          <w:color w:val="242424"/>
          <w:sz w:val="20"/>
          <w:szCs w:val="20"/>
        </w:rPr>
        <w:t xml:space="preserve"> a small island with only 2% contribution to overall GHG. What can </w:t>
      </w:r>
      <w:r w:rsidRPr="00E41ACE">
        <w:rPr>
          <w:rFonts w:ascii="Helvetica" w:hAnsi="Helvetica"/>
          <w:color w:val="242424"/>
          <w:sz w:val="20"/>
          <w:szCs w:val="20"/>
        </w:rPr>
        <w:t>be</w:t>
      </w:r>
      <w:r w:rsidR="005E33BE" w:rsidRPr="00E41ACE">
        <w:rPr>
          <w:rFonts w:ascii="Helvetica" w:hAnsi="Helvetica"/>
          <w:color w:val="242424"/>
          <w:sz w:val="20"/>
          <w:szCs w:val="20"/>
        </w:rPr>
        <w:t xml:space="preserve"> achieve</w:t>
      </w:r>
      <w:r w:rsidRPr="00E41ACE">
        <w:rPr>
          <w:rFonts w:ascii="Helvetica" w:hAnsi="Helvetica"/>
          <w:color w:val="242424"/>
          <w:sz w:val="20"/>
          <w:szCs w:val="20"/>
        </w:rPr>
        <w:t>d</w:t>
      </w:r>
      <w:r w:rsidR="005E33BE" w:rsidRPr="00E41ACE">
        <w:rPr>
          <w:rFonts w:ascii="Helvetica" w:hAnsi="Helvetica"/>
          <w:color w:val="242424"/>
          <w:sz w:val="20"/>
          <w:szCs w:val="20"/>
        </w:rPr>
        <w:t xml:space="preserve"> through negotiation</w:t>
      </w:r>
      <w:r w:rsidRPr="00E41ACE">
        <w:rPr>
          <w:rFonts w:ascii="Helvetica" w:hAnsi="Helvetica"/>
          <w:color w:val="242424"/>
          <w:sz w:val="20"/>
          <w:szCs w:val="20"/>
        </w:rPr>
        <w:t xml:space="preserve"> with larger nations like the US and China?</w:t>
      </w:r>
      <w:r w:rsidR="005E33BE" w:rsidRPr="00E41ACE">
        <w:rPr>
          <w:rFonts w:ascii="Helvetica" w:hAnsi="Helvetica"/>
          <w:color w:val="242424"/>
          <w:sz w:val="20"/>
          <w:szCs w:val="20"/>
        </w:rPr>
        <w:t xml:space="preserve"> </w:t>
      </w:r>
      <w:r w:rsidR="00B919F5" w:rsidRPr="00E41ACE">
        <w:rPr>
          <w:rFonts w:ascii="Helvetica" w:hAnsi="Helvetica"/>
          <w:color w:val="242424"/>
          <w:sz w:val="20"/>
          <w:szCs w:val="20"/>
        </w:rPr>
        <w:t>The UK was</w:t>
      </w:r>
      <w:r w:rsidR="005E33BE" w:rsidRPr="00E41ACE">
        <w:rPr>
          <w:rFonts w:ascii="Helvetica" w:hAnsi="Helvetica"/>
          <w:color w:val="242424"/>
          <w:sz w:val="20"/>
          <w:szCs w:val="20"/>
        </w:rPr>
        <w:t xml:space="preserve"> responsible for </w:t>
      </w:r>
      <w:r w:rsidR="00B919F5" w:rsidRPr="00E41ACE">
        <w:rPr>
          <w:rFonts w:ascii="Helvetica" w:hAnsi="Helvetica"/>
          <w:color w:val="242424"/>
          <w:sz w:val="20"/>
          <w:szCs w:val="20"/>
        </w:rPr>
        <w:t>fossil-fuel based</w:t>
      </w:r>
      <w:r w:rsidR="005E33BE" w:rsidRPr="00E41ACE">
        <w:rPr>
          <w:rFonts w:ascii="Helvetica" w:hAnsi="Helvetica"/>
          <w:color w:val="242424"/>
          <w:sz w:val="20"/>
          <w:szCs w:val="20"/>
        </w:rPr>
        <w:t xml:space="preserve"> industrial revolutio</w:t>
      </w:r>
      <w:r w:rsidR="00B919F5" w:rsidRPr="00E41ACE">
        <w:rPr>
          <w:rFonts w:ascii="Helvetica" w:hAnsi="Helvetica"/>
          <w:color w:val="242424"/>
          <w:sz w:val="20"/>
          <w:szCs w:val="20"/>
        </w:rPr>
        <w:t>n</w:t>
      </w:r>
      <w:r w:rsidR="005E33BE" w:rsidRPr="00E41ACE">
        <w:rPr>
          <w:rFonts w:ascii="Helvetica" w:hAnsi="Helvetica"/>
          <w:color w:val="242424"/>
          <w:sz w:val="20"/>
          <w:szCs w:val="20"/>
        </w:rPr>
        <w:t xml:space="preserve">, however, there is one area that we </w:t>
      </w:r>
      <w:r w:rsidR="00B919F5" w:rsidRPr="00E41ACE">
        <w:rPr>
          <w:rFonts w:ascii="Helvetica" w:hAnsi="Helvetica"/>
          <w:color w:val="242424"/>
          <w:sz w:val="20"/>
          <w:szCs w:val="20"/>
        </w:rPr>
        <w:t xml:space="preserve">still </w:t>
      </w:r>
      <w:r w:rsidR="005E33BE" w:rsidRPr="00E41ACE">
        <w:rPr>
          <w:rFonts w:ascii="Helvetica" w:hAnsi="Helvetica"/>
          <w:color w:val="242424"/>
          <w:sz w:val="20"/>
          <w:szCs w:val="20"/>
        </w:rPr>
        <w:t xml:space="preserve">excel in, which is innovation. If as a country, </w:t>
      </w:r>
      <w:r w:rsidR="00B919F5" w:rsidRPr="00E41ACE">
        <w:rPr>
          <w:rFonts w:ascii="Helvetica" w:hAnsi="Helvetica"/>
          <w:color w:val="242424"/>
          <w:sz w:val="20"/>
          <w:szCs w:val="20"/>
        </w:rPr>
        <w:t>the UK was</w:t>
      </w:r>
      <w:r w:rsidR="005E33BE" w:rsidRPr="00E41ACE">
        <w:rPr>
          <w:rFonts w:ascii="Helvetica" w:hAnsi="Helvetica"/>
          <w:color w:val="242424"/>
          <w:sz w:val="20"/>
          <w:szCs w:val="20"/>
        </w:rPr>
        <w:t xml:space="preserve"> able to change the way or</w:t>
      </w:r>
      <w:r w:rsidR="00B919F5" w:rsidRPr="00E41ACE">
        <w:rPr>
          <w:rFonts w:ascii="Helvetica" w:hAnsi="Helvetica"/>
          <w:color w:val="242424"/>
          <w:sz w:val="20"/>
          <w:szCs w:val="20"/>
        </w:rPr>
        <w:t>,</w:t>
      </w:r>
      <w:r w:rsidR="005E33BE" w:rsidRPr="00E41ACE">
        <w:rPr>
          <w:rFonts w:ascii="Helvetica" w:hAnsi="Helvetica"/>
          <w:color w:val="242424"/>
          <w:sz w:val="20"/>
          <w:szCs w:val="20"/>
        </w:rPr>
        <w:t xml:space="preserve"> how a farmer can do his work for the better of the planet, that </w:t>
      </w:r>
      <w:r w:rsidR="00B919F5" w:rsidRPr="00E41ACE">
        <w:rPr>
          <w:rFonts w:ascii="Helvetica" w:hAnsi="Helvetica"/>
          <w:color w:val="242424"/>
          <w:sz w:val="20"/>
          <w:szCs w:val="20"/>
        </w:rPr>
        <w:t xml:space="preserve">adoption </w:t>
      </w:r>
      <w:r w:rsidR="005E33BE" w:rsidRPr="00E41ACE">
        <w:rPr>
          <w:rFonts w:ascii="Helvetica" w:hAnsi="Helvetica"/>
          <w:color w:val="242424"/>
          <w:sz w:val="20"/>
          <w:szCs w:val="20"/>
        </w:rPr>
        <w:t xml:space="preserve">could affect the entire world over time. Leading by example will be the only effective way to further prevent the erosion of the planet. The adoption of new ideas that succeed must be taken forward, at scale. The large corporations like PepsiCo have realised that they must take some responsibility and lead by example. By </w:t>
      </w:r>
      <w:r w:rsidR="005E33BE" w:rsidRPr="00E41ACE">
        <w:rPr>
          <w:rFonts w:ascii="Helvetica" w:hAnsi="Helvetica"/>
          <w:color w:val="242424"/>
          <w:sz w:val="20"/>
          <w:szCs w:val="20"/>
        </w:rPr>
        <w:lastRenderedPageBreak/>
        <w:t xml:space="preserve">using new methods to effect change and writing it into their working ethic there is a chance that these improvements will be adopted across the world </w:t>
      </w:r>
      <w:r w:rsidR="008129F0" w:rsidRPr="00E41ACE">
        <w:rPr>
          <w:rFonts w:ascii="Helvetica" w:hAnsi="Helvetica"/>
          <w:color w:val="242424"/>
          <w:sz w:val="20"/>
          <w:szCs w:val="20"/>
        </w:rPr>
        <w:t>but for now, only v</w:t>
      </w:r>
      <w:r w:rsidR="005E33BE" w:rsidRPr="00E41ACE">
        <w:rPr>
          <w:rFonts w:ascii="Helvetica" w:hAnsi="Helvetica"/>
          <w:color w:val="242424"/>
          <w:sz w:val="20"/>
          <w:szCs w:val="20"/>
        </w:rPr>
        <w:t>ia the reach of these large and influential corporations.</w:t>
      </w:r>
      <w:r w:rsidR="005E33BE" w:rsidRPr="00E41ACE">
        <w:rPr>
          <w:rFonts w:ascii="Helvetica" w:hAnsi="Helvetica"/>
          <w:color w:val="242424"/>
          <w:sz w:val="20"/>
          <w:szCs w:val="20"/>
          <w:bdr w:val="none" w:sz="0" w:space="0" w:color="auto" w:frame="1"/>
        </w:rPr>
        <w:t> </w:t>
      </w:r>
    </w:p>
    <w:p w14:paraId="2EEA182C" w14:textId="77777777" w:rsidR="005E363B" w:rsidRPr="00E41ACE" w:rsidRDefault="005E363B" w:rsidP="00020636">
      <w:pPr>
        <w:shd w:val="clear" w:color="auto" w:fill="FFFFFF"/>
        <w:rPr>
          <w:rFonts w:ascii="Helvetica" w:hAnsi="Helvetica"/>
          <w:color w:val="242424"/>
          <w:sz w:val="20"/>
          <w:szCs w:val="20"/>
        </w:rPr>
      </w:pPr>
    </w:p>
    <w:p w14:paraId="1AC4F2C3" w14:textId="0B490B94" w:rsidR="005E33BE" w:rsidRPr="00E41ACE" w:rsidRDefault="005E33BE" w:rsidP="00AD29E5">
      <w:pPr>
        <w:pStyle w:val="ListParagraph"/>
        <w:numPr>
          <w:ilvl w:val="0"/>
          <w:numId w:val="5"/>
        </w:numPr>
        <w:shd w:val="clear" w:color="auto" w:fill="FFFFFF"/>
        <w:rPr>
          <w:rFonts w:ascii="Helvetica" w:hAnsi="Helvetica"/>
          <w:color w:val="242424"/>
          <w:sz w:val="20"/>
          <w:szCs w:val="20"/>
        </w:rPr>
      </w:pPr>
      <w:r w:rsidRPr="00E41ACE">
        <w:rPr>
          <w:rFonts w:ascii="Helvetica" w:hAnsi="Helvetica"/>
          <w:color w:val="242424"/>
          <w:sz w:val="20"/>
          <w:szCs w:val="20"/>
        </w:rPr>
        <w:t xml:space="preserve">We are not at the stage yet where food source is truly transparent, we have seen </w:t>
      </w:r>
      <w:proofErr w:type="spellStart"/>
      <w:r w:rsidRPr="00E41ACE">
        <w:rPr>
          <w:rFonts w:ascii="Helvetica" w:hAnsi="Helvetica"/>
          <w:color w:val="242424"/>
          <w:sz w:val="20"/>
          <w:szCs w:val="20"/>
        </w:rPr>
        <w:t>FairTrade</w:t>
      </w:r>
      <w:proofErr w:type="spellEnd"/>
      <w:r w:rsidRPr="00E41ACE">
        <w:rPr>
          <w:rFonts w:ascii="Helvetica" w:hAnsi="Helvetica"/>
          <w:color w:val="242424"/>
          <w:sz w:val="20"/>
          <w:szCs w:val="20"/>
        </w:rPr>
        <w:t xml:space="preserve"> initiatives and localised blockchain coffee, but most </w:t>
      </w:r>
      <w:r w:rsidR="008D1284" w:rsidRPr="00E41ACE">
        <w:rPr>
          <w:rFonts w:ascii="Helvetica" w:hAnsi="Helvetica"/>
          <w:color w:val="242424"/>
          <w:sz w:val="20"/>
          <w:szCs w:val="20"/>
        </w:rPr>
        <w:t>traceability</w:t>
      </w:r>
      <w:r w:rsidRPr="00E41ACE">
        <w:rPr>
          <w:rFonts w:ascii="Helvetica" w:hAnsi="Helvetica"/>
          <w:color w:val="242424"/>
          <w:sz w:val="20"/>
          <w:szCs w:val="20"/>
        </w:rPr>
        <w:t xml:space="preserve"> of food detail remains within the processors and resellers of food and </w:t>
      </w:r>
      <w:r w:rsidR="008D1284" w:rsidRPr="00E41ACE">
        <w:rPr>
          <w:rFonts w:ascii="Helvetica" w:hAnsi="Helvetica"/>
          <w:color w:val="242424"/>
          <w:sz w:val="20"/>
          <w:szCs w:val="20"/>
        </w:rPr>
        <w:t xml:space="preserve">goes </w:t>
      </w:r>
      <w:r w:rsidRPr="00E41ACE">
        <w:rPr>
          <w:rFonts w:ascii="Helvetica" w:hAnsi="Helvetica"/>
          <w:color w:val="242424"/>
          <w:sz w:val="20"/>
          <w:szCs w:val="20"/>
        </w:rPr>
        <w:t>no further</w:t>
      </w:r>
      <w:r w:rsidR="008D1284" w:rsidRPr="00E41ACE">
        <w:rPr>
          <w:rFonts w:ascii="Helvetica" w:hAnsi="Helvetica"/>
          <w:color w:val="242424"/>
          <w:sz w:val="20"/>
          <w:szCs w:val="20"/>
        </w:rPr>
        <w:t xml:space="preserve"> back to source</w:t>
      </w:r>
      <w:r w:rsidRPr="00E41ACE">
        <w:rPr>
          <w:rFonts w:ascii="Helvetica" w:hAnsi="Helvetica"/>
          <w:color w:val="242424"/>
          <w:sz w:val="20"/>
          <w:szCs w:val="20"/>
        </w:rPr>
        <w:t>. If there was a simple initiative to put food labelling on where the product was grown (not just the country of origin) and how it was cultivated it would give consumers choices, beyond price.</w:t>
      </w:r>
    </w:p>
    <w:p w14:paraId="61AA81D0" w14:textId="77777777" w:rsidR="005E363B" w:rsidRPr="00E41ACE" w:rsidRDefault="005E363B" w:rsidP="00020636">
      <w:pPr>
        <w:shd w:val="clear" w:color="auto" w:fill="FFFFFF"/>
        <w:rPr>
          <w:rFonts w:ascii="Helvetica" w:hAnsi="Helvetica"/>
          <w:color w:val="242424"/>
          <w:sz w:val="20"/>
          <w:szCs w:val="20"/>
        </w:rPr>
      </w:pPr>
    </w:p>
    <w:p w14:paraId="10A1DB6A" w14:textId="7A6C6672" w:rsidR="005E33BE" w:rsidRPr="00E41ACE" w:rsidRDefault="00E97017" w:rsidP="00AD29E5">
      <w:pPr>
        <w:pStyle w:val="ListParagraph"/>
        <w:numPr>
          <w:ilvl w:val="0"/>
          <w:numId w:val="5"/>
        </w:numPr>
        <w:shd w:val="clear" w:color="auto" w:fill="FFFFFF"/>
        <w:rPr>
          <w:rFonts w:ascii="Helvetica" w:hAnsi="Helvetica"/>
          <w:color w:val="242424"/>
          <w:sz w:val="20"/>
          <w:szCs w:val="20"/>
          <w:bdr w:val="none" w:sz="0" w:space="0" w:color="auto" w:frame="1"/>
        </w:rPr>
      </w:pPr>
      <w:r w:rsidRPr="00E41ACE">
        <w:rPr>
          <w:rFonts w:ascii="Helvetica" w:hAnsi="Helvetica"/>
          <w:color w:val="242424"/>
          <w:sz w:val="20"/>
          <w:szCs w:val="20"/>
        </w:rPr>
        <w:t xml:space="preserve">Digitisation of farming supply chain </w:t>
      </w:r>
      <w:r w:rsidR="00145823" w:rsidRPr="00E41ACE">
        <w:rPr>
          <w:rFonts w:ascii="Helvetica" w:hAnsi="Helvetica"/>
          <w:color w:val="242424"/>
          <w:sz w:val="20"/>
          <w:szCs w:val="20"/>
        </w:rPr>
        <w:t xml:space="preserve">can bring </w:t>
      </w:r>
      <w:r w:rsidR="005E33BE" w:rsidRPr="00E41ACE">
        <w:rPr>
          <w:rFonts w:ascii="Helvetica" w:hAnsi="Helvetica"/>
          <w:color w:val="242424"/>
          <w:sz w:val="20"/>
          <w:szCs w:val="20"/>
        </w:rPr>
        <w:t>optimisation throughout the entire</w:t>
      </w:r>
      <w:r w:rsidRPr="00E41ACE">
        <w:rPr>
          <w:rFonts w:ascii="Helvetica" w:hAnsi="Helvetica"/>
          <w:color w:val="242424"/>
          <w:sz w:val="20"/>
          <w:szCs w:val="20"/>
        </w:rPr>
        <w:t xml:space="preserve"> industry</w:t>
      </w:r>
      <w:r w:rsidR="005E33BE" w:rsidRPr="00E41ACE">
        <w:rPr>
          <w:rFonts w:ascii="Helvetica" w:hAnsi="Helvetica"/>
          <w:color w:val="242424"/>
          <w:sz w:val="20"/>
          <w:szCs w:val="20"/>
        </w:rPr>
        <w:t xml:space="preserve">. This would reduce overall harvest and consumer waste in the long term and provide better forecasting and offset some of climate change problems if it was overlaid with weather patterns and </w:t>
      </w:r>
      <w:r w:rsidR="00145823" w:rsidRPr="00E41ACE">
        <w:rPr>
          <w:rFonts w:ascii="Helvetica" w:hAnsi="Helvetica"/>
          <w:color w:val="242424"/>
          <w:sz w:val="20"/>
          <w:szCs w:val="20"/>
        </w:rPr>
        <w:t>long-term</w:t>
      </w:r>
      <w:r w:rsidR="005E33BE" w:rsidRPr="00E41ACE">
        <w:rPr>
          <w:rFonts w:ascii="Helvetica" w:hAnsi="Helvetica"/>
          <w:color w:val="242424"/>
          <w:sz w:val="20"/>
          <w:szCs w:val="20"/>
        </w:rPr>
        <w:t xml:space="preserve"> data.</w:t>
      </w:r>
      <w:r w:rsidR="005E33BE" w:rsidRPr="00E41ACE">
        <w:rPr>
          <w:rFonts w:ascii="Helvetica" w:hAnsi="Helvetica"/>
          <w:color w:val="242424"/>
          <w:sz w:val="20"/>
          <w:szCs w:val="20"/>
          <w:bdr w:val="none" w:sz="0" w:space="0" w:color="auto" w:frame="1"/>
        </w:rPr>
        <w:t> </w:t>
      </w:r>
      <w:r w:rsidR="00C345CB" w:rsidRPr="00E41ACE">
        <w:rPr>
          <w:rFonts w:ascii="Helvetica" w:hAnsi="Helvetica"/>
          <w:color w:val="242424"/>
          <w:sz w:val="20"/>
          <w:szCs w:val="20"/>
          <w:bdr w:val="none" w:sz="0" w:space="0" w:color="auto" w:frame="1"/>
        </w:rPr>
        <w:t>This will only be effective thro</w:t>
      </w:r>
      <w:r w:rsidR="00AD5243" w:rsidRPr="00E41ACE">
        <w:rPr>
          <w:rFonts w:ascii="Helvetica" w:hAnsi="Helvetica"/>
          <w:color w:val="242424"/>
          <w:sz w:val="20"/>
          <w:szCs w:val="20"/>
          <w:bdr w:val="none" w:sz="0" w:space="0" w:color="auto" w:frame="1"/>
        </w:rPr>
        <w:t>ugh shared know-how and more importantly, international</w:t>
      </w:r>
      <w:r w:rsidR="002629A1" w:rsidRPr="00E41ACE">
        <w:rPr>
          <w:rFonts w:ascii="Helvetica" w:hAnsi="Helvetica"/>
          <w:color w:val="242424"/>
          <w:sz w:val="20"/>
          <w:szCs w:val="20"/>
          <w:bdr w:val="none" w:sz="0" w:space="0" w:color="auto" w:frame="1"/>
        </w:rPr>
        <w:t xml:space="preserve"> collaboration</w:t>
      </w:r>
      <w:r w:rsidR="00AD5243" w:rsidRPr="00E41ACE">
        <w:rPr>
          <w:rFonts w:ascii="Helvetica" w:hAnsi="Helvetica"/>
          <w:color w:val="242424"/>
          <w:sz w:val="20"/>
          <w:szCs w:val="20"/>
          <w:bdr w:val="none" w:sz="0" w:space="0" w:color="auto" w:frame="1"/>
        </w:rPr>
        <w:t>.</w:t>
      </w:r>
    </w:p>
    <w:p w14:paraId="2765BE31" w14:textId="77777777" w:rsidR="00145823" w:rsidRPr="00E41ACE" w:rsidRDefault="00145823" w:rsidP="00020636">
      <w:pPr>
        <w:shd w:val="clear" w:color="auto" w:fill="FFFFFF"/>
        <w:rPr>
          <w:rFonts w:ascii="Helvetica" w:hAnsi="Helvetica"/>
          <w:color w:val="242424"/>
          <w:sz w:val="20"/>
          <w:szCs w:val="20"/>
        </w:rPr>
      </w:pPr>
    </w:p>
    <w:p w14:paraId="2C6B2A4E" w14:textId="64049701" w:rsidR="005E33BE" w:rsidRPr="00E41ACE" w:rsidRDefault="005E33BE" w:rsidP="00AD29E5">
      <w:pPr>
        <w:pStyle w:val="ListParagraph"/>
        <w:numPr>
          <w:ilvl w:val="0"/>
          <w:numId w:val="5"/>
        </w:numPr>
        <w:shd w:val="clear" w:color="auto" w:fill="FFFFFF"/>
        <w:rPr>
          <w:rFonts w:ascii="Helvetica" w:hAnsi="Helvetica"/>
          <w:color w:val="242424"/>
          <w:sz w:val="20"/>
          <w:szCs w:val="20"/>
        </w:rPr>
      </w:pPr>
      <w:r w:rsidRPr="00E41ACE">
        <w:rPr>
          <w:rFonts w:ascii="Helvetica" w:hAnsi="Helvetica"/>
          <w:color w:val="242424"/>
          <w:sz w:val="20"/>
          <w:szCs w:val="20"/>
        </w:rPr>
        <w:t>The resilience of plants is also a factor, a small rise in temperatures would not significantly change how well a crop would adapt, the supply of controllable irrigation and temperature control against the uncertainties of extreme weather could make a bigger difference in stabilising crop yields.</w:t>
      </w:r>
      <w:r w:rsidR="00DD2E4D" w:rsidRPr="00E41ACE">
        <w:rPr>
          <w:rFonts w:ascii="Helvetica" w:hAnsi="Helvetica"/>
          <w:color w:val="242424"/>
          <w:sz w:val="20"/>
          <w:szCs w:val="20"/>
        </w:rPr>
        <w:t xml:space="preserve"> These growing environments need further understanding</w:t>
      </w:r>
      <w:r w:rsidR="009F6926">
        <w:rPr>
          <w:rFonts w:ascii="Helvetica" w:hAnsi="Helvetica"/>
          <w:color w:val="242424"/>
          <w:sz w:val="20"/>
          <w:szCs w:val="20"/>
        </w:rPr>
        <w:t>, does 1ºC really make that much difference?</w:t>
      </w:r>
    </w:p>
    <w:p w14:paraId="43A7517C" w14:textId="77777777" w:rsidR="00F46292" w:rsidRPr="00E41ACE" w:rsidRDefault="00F46292" w:rsidP="00020636">
      <w:pPr>
        <w:shd w:val="clear" w:color="auto" w:fill="FFFFFF"/>
        <w:rPr>
          <w:rFonts w:ascii="Helvetica" w:hAnsi="Helvetica"/>
          <w:color w:val="242424"/>
          <w:sz w:val="20"/>
          <w:szCs w:val="20"/>
        </w:rPr>
      </w:pPr>
    </w:p>
    <w:p w14:paraId="2642C00A" w14:textId="3EA9E663" w:rsidR="005E33BE" w:rsidRPr="00E41ACE" w:rsidRDefault="00A138BF" w:rsidP="00AD29E5">
      <w:pPr>
        <w:pStyle w:val="ListParagraph"/>
        <w:numPr>
          <w:ilvl w:val="0"/>
          <w:numId w:val="5"/>
        </w:numPr>
        <w:shd w:val="clear" w:color="auto" w:fill="FFFFFF"/>
        <w:rPr>
          <w:rFonts w:ascii="Helvetica" w:hAnsi="Helvetica"/>
          <w:color w:val="242424"/>
          <w:sz w:val="20"/>
          <w:szCs w:val="20"/>
          <w:bdr w:val="none" w:sz="0" w:space="0" w:color="auto" w:frame="1"/>
        </w:rPr>
      </w:pPr>
      <w:r w:rsidRPr="00E41ACE">
        <w:rPr>
          <w:rFonts w:ascii="Helvetica" w:hAnsi="Helvetica"/>
          <w:color w:val="242424"/>
          <w:sz w:val="20"/>
          <w:szCs w:val="20"/>
        </w:rPr>
        <w:t>New</w:t>
      </w:r>
      <w:r w:rsidR="005E33BE" w:rsidRPr="00E41ACE">
        <w:rPr>
          <w:rFonts w:ascii="Helvetica" w:hAnsi="Helvetica"/>
          <w:color w:val="242424"/>
          <w:sz w:val="20"/>
          <w:szCs w:val="20"/>
        </w:rPr>
        <w:t xml:space="preserve"> technologies such </w:t>
      </w:r>
      <w:r w:rsidRPr="00E41ACE">
        <w:rPr>
          <w:rFonts w:ascii="Helvetica" w:hAnsi="Helvetica"/>
          <w:color w:val="242424"/>
          <w:sz w:val="20"/>
          <w:szCs w:val="20"/>
        </w:rPr>
        <w:t>as</w:t>
      </w:r>
      <w:r w:rsidR="005E33BE" w:rsidRPr="00E41ACE">
        <w:rPr>
          <w:rFonts w:ascii="Helvetica" w:hAnsi="Helvetica"/>
          <w:color w:val="242424"/>
          <w:sz w:val="20"/>
          <w:szCs w:val="20"/>
        </w:rPr>
        <w:t xml:space="preserve"> </w:t>
      </w:r>
      <w:proofErr w:type="spellStart"/>
      <w:r w:rsidR="005E33BE" w:rsidRPr="00E41ACE">
        <w:rPr>
          <w:rFonts w:ascii="Helvetica" w:hAnsi="Helvetica"/>
          <w:color w:val="242424"/>
          <w:sz w:val="20"/>
          <w:szCs w:val="20"/>
        </w:rPr>
        <w:t>Ampode</w:t>
      </w:r>
      <w:proofErr w:type="spellEnd"/>
      <w:r w:rsidR="005E33BE" w:rsidRPr="00E41ACE">
        <w:rPr>
          <w:rFonts w:ascii="Helvetica" w:hAnsi="Helvetica"/>
          <w:color w:val="242424"/>
          <w:sz w:val="20"/>
          <w:szCs w:val="20"/>
        </w:rPr>
        <w:t xml:space="preserve"> </w:t>
      </w:r>
      <w:r w:rsidRPr="00E41ACE">
        <w:rPr>
          <w:rFonts w:ascii="Helvetica" w:hAnsi="Helvetica"/>
          <w:color w:val="242424"/>
          <w:sz w:val="20"/>
          <w:szCs w:val="20"/>
        </w:rPr>
        <w:t>with</w:t>
      </w:r>
      <w:r w:rsidR="005E33BE" w:rsidRPr="00E41ACE">
        <w:rPr>
          <w:rFonts w:ascii="Helvetica" w:hAnsi="Helvetica"/>
          <w:color w:val="242424"/>
          <w:sz w:val="20"/>
          <w:szCs w:val="20"/>
        </w:rPr>
        <w:t xml:space="preserve"> controlled environment for crops will become increasingly relevant</w:t>
      </w:r>
      <w:r w:rsidR="005D4A41" w:rsidRPr="00E41ACE">
        <w:rPr>
          <w:rFonts w:ascii="Helvetica" w:hAnsi="Helvetica"/>
          <w:color w:val="242424"/>
          <w:sz w:val="20"/>
          <w:szCs w:val="20"/>
        </w:rPr>
        <w:t xml:space="preserve"> with unpredictable weather</w:t>
      </w:r>
      <w:r w:rsidR="005E33BE" w:rsidRPr="00E41ACE">
        <w:rPr>
          <w:rFonts w:ascii="Helvetica" w:hAnsi="Helvetica"/>
          <w:color w:val="242424"/>
          <w:sz w:val="20"/>
          <w:szCs w:val="20"/>
        </w:rPr>
        <w:t xml:space="preserve">. </w:t>
      </w:r>
      <w:proofErr w:type="spellStart"/>
      <w:r w:rsidR="005E33BE" w:rsidRPr="00E41ACE">
        <w:rPr>
          <w:rFonts w:ascii="Helvetica" w:hAnsi="Helvetica"/>
          <w:color w:val="242424"/>
          <w:sz w:val="20"/>
          <w:szCs w:val="20"/>
        </w:rPr>
        <w:t>Ampode</w:t>
      </w:r>
      <w:r w:rsidRPr="00E41ACE">
        <w:rPr>
          <w:rFonts w:ascii="Helvetica" w:hAnsi="Helvetica"/>
          <w:color w:val="242424"/>
          <w:sz w:val="20"/>
          <w:szCs w:val="20"/>
        </w:rPr>
        <w:t>’s</w:t>
      </w:r>
      <w:proofErr w:type="spellEnd"/>
      <w:r w:rsidR="005E33BE" w:rsidRPr="00E41ACE">
        <w:rPr>
          <w:rFonts w:ascii="Helvetica" w:hAnsi="Helvetica"/>
          <w:color w:val="242424"/>
          <w:sz w:val="20"/>
          <w:szCs w:val="20"/>
        </w:rPr>
        <w:t xml:space="preserve"> technologies can increase yields naturally and reduce the use of pesticides towards more natural solutions</w:t>
      </w:r>
      <w:r w:rsidR="00BD63E2" w:rsidRPr="00E41ACE">
        <w:rPr>
          <w:rFonts w:ascii="Helvetica" w:hAnsi="Helvetica"/>
          <w:color w:val="242424"/>
          <w:sz w:val="20"/>
          <w:szCs w:val="20"/>
        </w:rPr>
        <w:t>.</w:t>
      </w:r>
    </w:p>
    <w:p w14:paraId="3486A039" w14:textId="77777777" w:rsidR="00F46292" w:rsidRPr="00E41ACE" w:rsidRDefault="00F46292" w:rsidP="00020636">
      <w:pPr>
        <w:shd w:val="clear" w:color="auto" w:fill="FFFFFF"/>
        <w:rPr>
          <w:rFonts w:ascii="Helvetica" w:hAnsi="Helvetica"/>
          <w:color w:val="242424"/>
          <w:sz w:val="20"/>
          <w:szCs w:val="20"/>
        </w:rPr>
      </w:pPr>
    </w:p>
    <w:p w14:paraId="001E72F2" w14:textId="77777777" w:rsidR="003A433F" w:rsidRPr="00E41ACE" w:rsidRDefault="005E33BE" w:rsidP="00AD29E5">
      <w:pPr>
        <w:pStyle w:val="ListParagraph"/>
        <w:numPr>
          <w:ilvl w:val="0"/>
          <w:numId w:val="5"/>
        </w:numPr>
        <w:shd w:val="clear" w:color="auto" w:fill="FFFFFF"/>
        <w:rPr>
          <w:rFonts w:ascii="Helvetica" w:hAnsi="Helvetica"/>
          <w:color w:val="242424"/>
          <w:sz w:val="20"/>
          <w:szCs w:val="20"/>
        </w:rPr>
      </w:pPr>
      <w:r w:rsidRPr="00E41ACE">
        <w:rPr>
          <w:rFonts w:ascii="Helvetica" w:hAnsi="Helvetica"/>
          <w:color w:val="242424"/>
          <w:sz w:val="20"/>
          <w:szCs w:val="20"/>
        </w:rPr>
        <w:t xml:space="preserve">With increased accountability the true re-evaluation of how and what we consume can begin. These are exciting opportunities for the right technologies and businesses ready to take risks and be the leaders in their areas. Agriculture will need to advance quickly in the coming years to provide for the increase in population and the challenges of climate change, innovation with collaboration in all areas will be the only way forward for the success of what needs to be done and we should not </w:t>
      </w:r>
      <w:r w:rsidR="007112E4" w:rsidRPr="00E41ACE">
        <w:rPr>
          <w:rFonts w:ascii="Helvetica" w:hAnsi="Helvetica"/>
          <w:color w:val="242424"/>
          <w:sz w:val="20"/>
          <w:szCs w:val="20"/>
        </w:rPr>
        <w:t>underestimate</w:t>
      </w:r>
      <w:r w:rsidRPr="00E41ACE">
        <w:rPr>
          <w:rFonts w:ascii="Helvetica" w:hAnsi="Helvetica"/>
          <w:color w:val="242424"/>
          <w:sz w:val="20"/>
          <w:szCs w:val="20"/>
        </w:rPr>
        <w:t xml:space="preserve"> what level of commitment is required. </w:t>
      </w:r>
    </w:p>
    <w:p w14:paraId="5DCCAB97" w14:textId="77777777" w:rsidR="003A433F" w:rsidRPr="00E41ACE" w:rsidRDefault="003A433F" w:rsidP="00020636">
      <w:pPr>
        <w:shd w:val="clear" w:color="auto" w:fill="FFFFFF"/>
        <w:rPr>
          <w:rFonts w:ascii="Helvetica" w:hAnsi="Helvetica"/>
          <w:color w:val="242424"/>
          <w:sz w:val="20"/>
          <w:szCs w:val="20"/>
        </w:rPr>
      </w:pPr>
    </w:p>
    <w:p w14:paraId="7D59A401" w14:textId="414BBAEA" w:rsidR="00F46292" w:rsidRPr="00E41ACE" w:rsidRDefault="00C86B9F" w:rsidP="00AD29E5">
      <w:pPr>
        <w:pStyle w:val="ListParagraph"/>
        <w:numPr>
          <w:ilvl w:val="0"/>
          <w:numId w:val="5"/>
        </w:numPr>
        <w:shd w:val="clear" w:color="auto" w:fill="FFFFFF"/>
        <w:rPr>
          <w:rFonts w:ascii="Helvetica" w:hAnsi="Helvetica"/>
          <w:color w:val="242424"/>
          <w:sz w:val="20"/>
          <w:szCs w:val="20"/>
        </w:rPr>
      </w:pPr>
      <w:r w:rsidRPr="00E41ACE">
        <w:rPr>
          <w:rFonts w:ascii="Helvetica" w:hAnsi="Helvetica" w:cs="Open Sans"/>
          <w:color w:val="333333"/>
          <w:sz w:val="20"/>
          <w:szCs w:val="20"/>
          <w:shd w:val="clear" w:color="auto" w:fill="FAFAFA"/>
        </w:rPr>
        <w:t xml:space="preserve">Evidence on the net effects of digital </w:t>
      </w:r>
      <w:r w:rsidR="00BD63E2" w:rsidRPr="00E41ACE">
        <w:rPr>
          <w:rFonts w:ascii="Helvetica" w:hAnsi="Helvetica" w:cs="Open Sans"/>
          <w:color w:val="333333"/>
          <w:sz w:val="20"/>
          <w:szCs w:val="20"/>
          <w:shd w:val="clear" w:color="auto" w:fill="FAFAFA"/>
        </w:rPr>
        <w:t xml:space="preserve">in-field </w:t>
      </w:r>
      <w:r w:rsidRPr="00E41ACE">
        <w:rPr>
          <w:rFonts w:ascii="Helvetica" w:hAnsi="Helvetica" w:cs="Open Sans"/>
          <w:color w:val="333333"/>
          <w:sz w:val="20"/>
          <w:szCs w:val="20"/>
          <w:shd w:val="clear" w:color="auto" w:fill="FAFAFA"/>
        </w:rPr>
        <w:t xml:space="preserve">agriculture on equity remains scarce, because the risks of a digital divide remain significant. Digital agriculture offers great promise for improved environmental sustainability in the agricultural value chain, but </w:t>
      </w:r>
      <w:r w:rsidR="003A433F" w:rsidRPr="00E41ACE">
        <w:rPr>
          <w:rFonts w:ascii="Helvetica" w:hAnsi="Helvetica" w:cs="Open Sans"/>
          <w:color w:val="333333"/>
          <w:sz w:val="20"/>
          <w:szCs w:val="20"/>
          <w:shd w:val="clear" w:color="auto" w:fill="FAFAFA"/>
        </w:rPr>
        <w:t>pivotal</w:t>
      </w:r>
      <w:r w:rsidRPr="00E41ACE">
        <w:rPr>
          <w:rFonts w:ascii="Helvetica" w:hAnsi="Helvetica" w:cs="Open Sans"/>
          <w:color w:val="333333"/>
          <w:sz w:val="20"/>
          <w:szCs w:val="20"/>
          <w:shd w:val="clear" w:color="auto" w:fill="FAFAFA"/>
        </w:rPr>
        <w:t xml:space="preserve"> evidence on the environmental effects of digital technologies remains scarce.</w:t>
      </w:r>
    </w:p>
    <w:p w14:paraId="54C463DF" w14:textId="77777777" w:rsidR="00F46292" w:rsidRPr="00E41ACE" w:rsidRDefault="00F46292" w:rsidP="00020636">
      <w:pPr>
        <w:shd w:val="clear" w:color="auto" w:fill="FFFFFF"/>
        <w:rPr>
          <w:rFonts w:ascii="Helvetica" w:hAnsi="Helvetica"/>
          <w:color w:val="242424"/>
          <w:sz w:val="20"/>
          <w:szCs w:val="20"/>
        </w:rPr>
      </w:pPr>
    </w:p>
    <w:p w14:paraId="7EE7129F" w14:textId="77777777" w:rsidR="0055469B" w:rsidRDefault="0055469B">
      <w:pPr>
        <w:spacing w:after="200" w:line="276" w:lineRule="auto"/>
        <w:rPr>
          <w:rFonts w:ascii="Helvetica" w:hAnsi="Helvetica"/>
          <w:b/>
          <w:bCs/>
          <w:color w:val="242424"/>
          <w:sz w:val="20"/>
          <w:szCs w:val="20"/>
        </w:rPr>
      </w:pPr>
      <w:r>
        <w:rPr>
          <w:rFonts w:ascii="Helvetica" w:hAnsi="Helvetica"/>
          <w:b/>
          <w:bCs/>
          <w:color w:val="242424"/>
          <w:sz w:val="20"/>
          <w:szCs w:val="20"/>
        </w:rPr>
        <w:br w:type="page"/>
      </w:r>
    </w:p>
    <w:p w14:paraId="161C94B8" w14:textId="7711BF5C" w:rsidR="001323C4" w:rsidRPr="004719FF" w:rsidRDefault="001323C4" w:rsidP="00020636">
      <w:pPr>
        <w:shd w:val="clear" w:color="auto" w:fill="FFFFFF"/>
        <w:rPr>
          <w:rFonts w:ascii="Helvetica" w:hAnsi="Helvetica"/>
          <w:b/>
          <w:bCs/>
          <w:color w:val="242424"/>
          <w:sz w:val="32"/>
          <w:szCs w:val="32"/>
        </w:rPr>
      </w:pPr>
      <w:r w:rsidRPr="004719FF">
        <w:rPr>
          <w:rFonts w:ascii="Helvetica" w:hAnsi="Helvetica"/>
          <w:b/>
          <w:bCs/>
          <w:color w:val="242424"/>
          <w:sz w:val="32"/>
          <w:szCs w:val="32"/>
        </w:rPr>
        <w:lastRenderedPageBreak/>
        <w:t xml:space="preserve">Comment </w:t>
      </w:r>
    </w:p>
    <w:p w14:paraId="09DD7AB0" w14:textId="77777777" w:rsidR="00B94713" w:rsidRPr="00B94713" w:rsidRDefault="00B94713" w:rsidP="00020636">
      <w:pPr>
        <w:shd w:val="clear" w:color="auto" w:fill="FFFFFF"/>
        <w:rPr>
          <w:rFonts w:ascii="Helvetica" w:hAnsi="Helvetica"/>
          <w:b/>
          <w:bCs/>
          <w:color w:val="242424"/>
          <w:sz w:val="20"/>
          <w:szCs w:val="20"/>
        </w:rPr>
      </w:pPr>
    </w:p>
    <w:p w14:paraId="3CA99AF2" w14:textId="4E94D130" w:rsidR="00395F59" w:rsidRDefault="005E33BE" w:rsidP="00020636">
      <w:pPr>
        <w:shd w:val="clear" w:color="auto" w:fill="FFFFFF"/>
        <w:rPr>
          <w:rFonts w:ascii="Helvetica" w:hAnsi="Helvetica"/>
          <w:color w:val="242424"/>
          <w:sz w:val="20"/>
          <w:szCs w:val="20"/>
        </w:rPr>
      </w:pPr>
      <w:r w:rsidRPr="00E41ACE">
        <w:rPr>
          <w:rFonts w:ascii="Helvetica" w:hAnsi="Helvetica"/>
          <w:color w:val="242424"/>
          <w:sz w:val="20"/>
          <w:szCs w:val="20"/>
        </w:rPr>
        <w:t xml:space="preserve">With </w:t>
      </w:r>
      <w:r w:rsidR="00937281" w:rsidRPr="00E41ACE">
        <w:rPr>
          <w:rFonts w:ascii="Helvetica" w:hAnsi="Helvetica"/>
          <w:color w:val="242424"/>
          <w:sz w:val="20"/>
          <w:szCs w:val="20"/>
        </w:rPr>
        <w:t xml:space="preserve">influential </w:t>
      </w:r>
      <w:r w:rsidR="00DB11CE" w:rsidRPr="00E41ACE">
        <w:rPr>
          <w:rFonts w:ascii="Helvetica" w:hAnsi="Helvetica"/>
          <w:color w:val="242424"/>
          <w:sz w:val="20"/>
          <w:szCs w:val="20"/>
        </w:rPr>
        <w:t>celebrity entrepreneurs</w:t>
      </w:r>
      <w:r w:rsidRPr="00E41ACE">
        <w:rPr>
          <w:rFonts w:ascii="Helvetica" w:hAnsi="Helvetica"/>
          <w:color w:val="242424"/>
          <w:sz w:val="20"/>
          <w:szCs w:val="20"/>
        </w:rPr>
        <w:t xml:space="preserve"> </w:t>
      </w:r>
      <w:r w:rsidR="00201B6E" w:rsidRPr="00E41ACE">
        <w:rPr>
          <w:rFonts w:ascii="Helvetica" w:hAnsi="Helvetica"/>
          <w:color w:val="242424"/>
          <w:sz w:val="20"/>
          <w:szCs w:val="20"/>
        </w:rPr>
        <w:t>such as</w:t>
      </w:r>
      <w:r w:rsidRPr="00E41ACE">
        <w:rPr>
          <w:rFonts w:ascii="Helvetica" w:hAnsi="Helvetica"/>
          <w:color w:val="242424"/>
          <w:sz w:val="20"/>
          <w:szCs w:val="20"/>
        </w:rPr>
        <w:t xml:space="preserve"> Elon Musk and Jeff Bezos so keen to leave the planet, there is an opportunity for other green champions to emerge to provide some hope and assurance for the wider populations</w:t>
      </w:r>
      <w:r w:rsidR="001E6EE9">
        <w:rPr>
          <w:rFonts w:ascii="Helvetica" w:hAnsi="Helvetica"/>
          <w:color w:val="242424"/>
          <w:sz w:val="20"/>
          <w:szCs w:val="20"/>
        </w:rPr>
        <w:t xml:space="preserve">; </w:t>
      </w:r>
      <w:r w:rsidRPr="00E41ACE">
        <w:rPr>
          <w:rFonts w:ascii="Helvetica" w:hAnsi="Helvetica"/>
          <w:color w:val="242424"/>
          <w:sz w:val="20"/>
          <w:szCs w:val="20"/>
        </w:rPr>
        <w:t xml:space="preserve">we don’t have a choice </w:t>
      </w:r>
      <w:r w:rsidR="00937281" w:rsidRPr="00E41ACE">
        <w:rPr>
          <w:rFonts w:ascii="Helvetica" w:hAnsi="Helvetica"/>
          <w:color w:val="242424"/>
          <w:sz w:val="20"/>
          <w:szCs w:val="20"/>
        </w:rPr>
        <w:t>other than to</w:t>
      </w:r>
      <w:r w:rsidRPr="00E41ACE">
        <w:rPr>
          <w:rFonts w:ascii="Helvetica" w:hAnsi="Helvetica"/>
          <w:color w:val="242424"/>
          <w:sz w:val="20"/>
          <w:szCs w:val="20"/>
        </w:rPr>
        <w:t xml:space="preserve"> sort out these issues, this is not transport or buildings, we </w:t>
      </w:r>
      <w:r w:rsidRPr="00E41ACE">
        <w:rPr>
          <w:rFonts w:ascii="Helvetica" w:hAnsi="Helvetica"/>
          <w:iCs/>
          <w:color w:val="242424"/>
          <w:sz w:val="20"/>
          <w:szCs w:val="20"/>
        </w:rPr>
        <w:t xml:space="preserve">all </w:t>
      </w:r>
      <w:r w:rsidRPr="00E41ACE">
        <w:rPr>
          <w:rFonts w:ascii="Helvetica" w:hAnsi="Helvetica"/>
          <w:color w:val="242424"/>
          <w:sz w:val="20"/>
          <w:szCs w:val="20"/>
        </w:rPr>
        <w:t xml:space="preserve">need to eat and live in </w:t>
      </w:r>
      <w:r w:rsidR="0032554F" w:rsidRPr="00E41ACE">
        <w:rPr>
          <w:rFonts w:ascii="Helvetica" w:hAnsi="Helvetica"/>
          <w:color w:val="242424"/>
          <w:sz w:val="20"/>
          <w:szCs w:val="20"/>
        </w:rPr>
        <w:t xml:space="preserve">our collective </w:t>
      </w:r>
      <w:r w:rsidRPr="00E41ACE">
        <w:rPr>
          <w:rFonts w:ascii="Helvetica" w:hAnsi="Helvetica"/>
          <w:color w:val="242424"/>
          <w:sz w:val="20"/>
          <w:szCs w:val="20"/>
        </w:rPr>
        <w:t>biosphere that</w:t>
      </w:r>
      <w:r w:rsidR="001016F8" w:rsidRPr="00E41ACE">
        <w:rPr>
          <w:rFonts w:ascii="Helvetica" w:hAnsi="Helvetica"/>
          <w:color w:val="242424"/>
          <w:sz w:val="20"/>
          <w:szCs w:val="20"/>
        </w:rPr>
        <w:t>,</w:t>
      </w:r>
      <w:r w:rsidRPr="00E41ACE">
        <w:rPr>
          <w:rFonts w:ascii="Helvetica" w:hAnsi="Helvetica"/>
          <w:color w:val="242424"/>
          <w:sz w:val="20"/>
          <w:szCs w:val="20"/>
        </w:rPr>
        <w:t xml:space="preserve"> for now sustains u</w:t>
      </w:r>
      <w:r w:rsidR="001016F8" w:rsidRPr="00E41ACE">
        <w:rPr>
          <w:rFonts w:ascii="Helvetica" w:hAnsi="Helvetica"/>
          <w:color w:val="242424"/>
          <w:sz w:val="20"/>
          <w:szCs w:val="20"/>
        </w:rPr>
        <w:t>s</w:t>
      </w:r>
      <w:r w:rsidRPr="00E41ACE">
        <w:rPr>
          <w:rFonts w:ascii="Helvetica" w:hAnsi="Helvetica"/>
          <w:color w:val="242424"/>
          <w:sz w:val="20"/>
          <w:szCs w:val="20"/>
        </w:rPr>
        <w:t>.</w:t>
      </w:r>
      <w:r w:rsidR="001016F8" w:rsidRPr="00E41ACE">
        <w:rPr>
          <w:rFonts w:ascii="Helvetica" w:hAnsi="Helvetica"/>
          <w:color w:val="242424"/>
          <w:sz w:val="20"/>
          <w:szCs w:val="20"/>
        </w:rPr>
        <w:t xml:space="preserve"> As President Marcon of France states there is ‘planet B’</w:t>
      </w:r>
      <w:r w:rsidR="00D1551E" w:rsidRPr="00E41ACE">
        <w:rPr>
          <w:rFonts w:ascii="Helvetica" w:hAnsi="Helvetica"/>
          <w:color w:val="242424"/>
          <w:sz w:val="20"/>
          <w:szCs w:val="20"/>
        </w:rPr>
        <w:t xml:space="preserve">, we </w:t>
      </w:r>
      <w:proofErr w:type="gramStart"/>
      <w:r w:rsidR="00D1551E" w:rsidRPr="00E41ACE">
        <w:rPr>
          <w:rFonts w:ascii="Helvetica" w:hAnsi="Helvetica"/>
          <w:color w:val="242424"/>
          <w:sz w:val="20"/>
          <w:szCs w:val="20"/>
        </w:rPr>
        <w:t>have to</w:t>
      </w:r>
      <w:proofErr w:type="gramEnd"/>
      <w:r w:rsidR="00D1551E" w:rsidRPr="00E41ACE">
        <w:rPr>
          <w:rFonts w:ascii="Helvetica" w:hAnsi="Helvetica"/>
          <w:color w:val="242424"/>
          <w:sz w:val="20"/>
          <w:szCs w:val="20"/>
        </w:rPr>
        <w:t xml:space="preserve"> sort out our food supply collectively </w:t>
      </w:r>
      <w:r w:rsidR="00BC3E10" w:rsidRPr="00E41ACE">
        <w:rPr>
          <w:rFonts w:ascii="Helvetica" w:hAnsi="Helvetica"/>
          <w:color w:val="242424"/>
          <w:sz w:val="20"/>
          <w:szCs w:val="20"/>
        </w:rPr>
        <w:t xml:space="preserve">probably </w:t>
      </w:r>
      <w:r w:rsidR="00D1551E" w:rsidRPr="00E41ACE">
        <w:rPr>
          <w:rFonts w:ascii="Helvetica" w:hAnsi="Helvetica"/>
          <w:color w:val="242424"/>
          <w:sz w:val="20"/>
          <w:szCs w:val="20"/>
        </w:rPr>
        <w:t>for the first time</w:t>
      </w:r>
      <w:r w:rsidR="00BC3E10" w:rsidRPr="00E41ACE">
        <w:rPr>
          <w:rFonts w:ascii="Helvetica" w:hAnsi="Helvetica"/>
          <w:color w:val="242424"/>
          <w:sz w:val="20"/>
          <w:szCs w:val="20"/>
        </w:rPr>
        <w:t xml:space="preserve"> as a species</w:t>
      </w:r>
      <w:r w:rsidR="0032554F" w:rsidRPr="00E41ACE">
        <w:rPr>
          <w:rFonts w:ascii="Helvetica" w:hAnsi="Helvetica"/>
          <w:color w:val="242424"/>
          <w:sz w:val="20"/>
          <w:szCs w:val="20"/>
        </w:rPr>
        <w:t>, and at</w:t>
      </w:r>
      <w:r w:rsidR="00D1551E" w:rsidRPr="00E41ACE">
        <w:rPr>
          <w:rFonts w:ascii="Helvetica" w:hAnsi="Helvetica"/>
          <w:color w:val="242424"/>
          <w:sz w:val="20"/>
          <w:szCs w:val="20"/>
        </w:rPr>
        <w:t xml:space="preserve"> a time when there are many political differences on the world stage</w:t>
      </w:r>
      <w:r w:rsidR="00804249" w:rsidRPr="00E41ACE">
        <w:rPr>
          <w:rFonts w:ascii="Helvetica" w:hAnsi="Helvetica"/>
          <w:color w:val="242424"/>
          <w:sz w:val="20"/>
          <w:szCs w:val="20"/>
        </w:rPr>
        <w:t xml:space="preserve"> </w:t>
      </w:r>
      <w:r w:rsidR="0032554F" w:rsidRPr="00E41ACE">
        <w:rPr>
          <w:rFonts w:ascii="Helvetica" w:hAnsi="Helvetica"/>
          <w:color w:val="242424"/>
          <w:sz w:val="20"/>
          <w:szCs w:val="20"/>
        </w:rPr>
        <w:t>with</w:t>
      </w:r>
      <w:r w:rsidR="00804249" w:rsidRPr="00E41ACE">
        <w:rPr>
          <w:rFonts w:ascii="Helvetica" w:hAnsi="Helvetica"/>
          <w:color w:val="242424"/>
          <w:sz w:val="20"/>
          <w:szCs w:val="20"/>
        </w:rPr>
        <w:t xml:space="preserve"> </w:t>
      </w:r>
      <w:r w:rsidR="0032554F" w:rsidRPr="00E41ACE">
        <w:rPr>
          <w:rFonts w:ascii="Helvetica" w:hAnsi="Helvetica"/>
          <w:color w:val="242424"/>
          <w:sz w:val="20"/>
          <w:szCs w:val="20"/>
        </w:rPr>
        <w:t xml:space="preserve">a </w:t>
      </w:r>
      <w:r w:rsidR="00804249" w:rsidRPr="00E41ACE">
        <w:rPr>
          <w:rFonts w:ascii="Helvetica" w:hAnsi="Helvetica"/>
          <w:color w:val="242424"/>
          <w:sz w:val="20"/>
          <w:szCs w:val="20"/>
        </w:rPr>
        <w:t>climate change</w:t>
      </w:r>
      <w:r w:rsidR="0032554F" w:rsidRPr="00E41ACE">
        <w:rPr>
          <w:rFonts w:ascii="Helvetica" w:hAnsi="Helvetica"/>
          <w:color w:val="242424"/>
          <w:sz w:val="20"/>
          <w:szCs w:val="20"/>
        </w:rPr>
        <w:t xml:space="preserve"> backdrop.</w:t>
      </w:r>
      <w:r w:rsidR="006E12EC" w:rsidRPr="00E41ACE">
        <w:rPr>
          <w:rFonts w:ascii="Helvetica" w:hAnsi="Helvetica"/>
          <w:color w:val="242424"/>
          <w:sz w:val="20"/>
          <w:szCs w:val="20"/>
        </w:rPr>
        <w:t xml:space="preserve"> </w:t>
      </w:r>
    </w:p>
    <w:p w14:paraId="69436790" w14:textId="77777777" w:rsidR="00062EF9" w:rsidRPr="00E41ACE" w:rsidRDefault="00062EF9" w:rsidP="00020636">
      <w:pPr>
        <w:shd w:val="clear" w:color="auto" w:fill="FFFFFF"/>
        <w:rPr>
          <w:rFonts w:ascii="Helvetica" w:hAnsi="Helvetica"/>
          <w:color w:val="242424"/>
          <w:sz w:val="20"/>
          <w:szCs w:val="20"/>
        </w:rPr>
      </w:pPr>
    </w:p>
    <w:p w14:paraId="1DB9EA97" w14:textId="5EF11301" w:rsidR="00320DB9" w:rsidRPr="00E41ACE" w:rsidRDefault="0032554F" w:rsidP="00020636">
      <w:pPr>
        <w:shd w:val="clear" w:color="auto" w:fill="FFFFFF"/>
        <w:rPr>
          <w:rFonts w:ascii="Helvetica" w:hAnsi="Helvetica"/>
          <w:color w:val="242424"/>
          <w:sz w:val="20"/>
          <w:szCs w:val="20"/>
        </w:rPr>
      </w:pPr>
      <w:r w:rsidRPr="00E41ACE">
        <w:rPr>
          <w:rFonts w:ascii="Helvetica" w:hAnsi="Helvetica"/>
          <w:color w:val="242424"/>
          <w:sz w:val="20"/>
          <w:szCs w:val="20"/>
        </w:rPr>
        <w:t>Change</w:t>
      </w:r>
      <w:r w:rsidR="006E12EC" w:rsidRPr="00E41ACE">
        <w:rPr>
          <w:rFonts w:ascii="Helvetica" w:hAnsi="Helvetica"/>
          <w:color w:val="242424"/>
          <w:sz w:val="20"/>
          <w:szCs w:val="20"/>
        </w:rPr>
        <w:t xml:space="preserve"> must</w:t>
      </w:r>
      <w:r w:rsidR="00395F59" w:rsidRPr="00E41ACE">
        <w:rPr>
          <w:rFonts w:ascii="Helvetica" w:hAnsi="Helvetica"/>
          <w:color w:val="242424"/>
          <w:sz w:val="20"/>
          <w:szCs w:val="20"/>
        </w:rPr>
        <w:t>,</w:t>
      </w:r>
      <w:r w:rsidR="00AB7346" w:rsidRPr="00E41ACE">
        <w:rPr>
          <w:rFonts w:ascii="Helvetica" w:hAnsi="Helvetica"/>
          <w:color w:val="242424"/>
          <w:sz w:val="20"/>
          <w:szCs w:val="20"/>
        </w:rPr>
        <w:t xml:space="preserve"> </w:t>
      </w:r>
      <w:r w:rsidR="00395F59" w:rsidRPr="00E41ACE">
        <w:rPr>
          <w:rFonts w:ascii="Helvetica" w:hAnsi="Helvetica"/>
          <w:color w:val="242424"/>
          <w:sz w:val="20"/>
          <w:szCs w:val="20"/>
        </w:rPr>
        <w:t>and therefore will</w:t>
      </w:r>
      <w:r w:rsidR="003D55D9" w:rsidRPr="00E41ACE">
        <w:rPr>
          <w:rFonts w:ascii="Helvetica" w:hAnsi="Helvetica"/>
          <w:color w:val="242424"/>
          <w:sz w:val="20"/>
          <w:szCs w:val="20"/>
        </w:rPr>
        <w:t>,</w:t>
      </w:r>
      <w:r w:rsidR="00395F59" w:rsidRPr="00E41ACE">
        <w:rPr>
          <w:rFonts w:ascii="Helvetica" w:hAnsi="Helvetica"/>
          <w:color w:val="242424"/>
          <w:sz w:val="20"/>
          <w:szCs w:val="20"/>
        </w:rPr>
        <w:t xml:space="preserve"> </w:t>
      </w:r>
      <w:r w:rsidR="006E12EC" w:rsidRPr="00E41ACE">
        <w:rPr>
          <w:rFonts w:ascii="Helvetica" w:hAnsi="Helvetica"/>
          <w:color w:val="242424"/>
          <w:sz w:val="20"/>
          <w:szCs w:val="20"/>
        </w:rPr>
        <w:t>come from</w:t>
      </w:r>
      <w:r w:rsidR="00937281" w:rsidRPr="00E41ACE">
        <w:rPr>
          <w:rFonts w:ascii="Helvetica" w:hAnsi="Helvetica"/>
          <w:color w:val="242424"/>
          <w:sz w:val="20"/>
          <w:szCs w:val="20"/>
        </w:rPr>
        <w:t xml:space="preserve"> innovation,</w:t>
      </w:r>
      <w:r w:rsidR="006E12EC" w:rsidRPr="00E41ACE">
        <w:rPr>
          <w:rFonts w:ascii="Helvetica" w:hAnsi="Helvetica"/>
          <w:color w:val="242424"/>
          <w:sz w:val="20"/>
          <w:szCs w:val="20"/>
        </w:rPr>
        <w:t xml:space="preserve"> an entrepreneur and not a politician</w:t>
      </w:r>
      <w:r w:rsidR="00AB7346" w:rsidRPr="00E41ACE">
        <w:rPr>
          <w:rFonts w:ascii="Helvetica" w:hAnsi="Helvetica"/>
          <w:color w:val="242424"/>
          <w:sz w:val="20"/>
          <w:szCs w:val="20"/>
        </w:rPr>
        <w:t>, someone who can speak with impartiality and intelligence to effect global change</w:t>
      </w:r>
      <w:r w:rsidR="003D55D9" w:rsidRPr="00E41ACE">
        <w:rPr>
          <w:rFonts w:ascii="Helvetica" w:hAnsi="Helvetica"/>
          <w:color w:val="242424"/>
          <w:sz w:val="20"/>
          <w:szCs w:val="20"/>
        </w:rPr>
        <w:t xml:space="preserve"> and hopefully bring together </w:t>
      </w:r>
      <w:proofErr w:type="gramStart"/>
      <w:r w:rsidR="003D55D9" w:rsidRPr="00E41ACE">
        <w:rPr>
          <w:rFonts w:ascii="Helvetica" w:hAnsi="Helvetica"/>
          <w:color w:val="242424"/>
          <w:sz w:val="20"/>
          <w:szCs w:val="20"/>
        </w:rPr>
        <w:t>all of</w:t>
      </w:r>
      <w:proofErr w:type="gramEnd"/>
      <w:r w:rsidR="003D55D9" w:rsidRPr="00E41ACE">
        <w:rPr>
          <w:rFonts w:ascii="Helvetica" w:hAnsi="Helvetica"/>
          <w:color w:val="242424"/>
          <w:sz w:val="20"/>
          <w:szCs w:val="20"/>
        </w:rPr>
        <w:t xml:space="preserve"> the agricultural industry worldwide into a common cause. </w:t>
      </w:r>
      <w:r w:rsidR="00496838" w:rsidRPr="00E41ACE">
        <w:rPr>
          <w:rFonts w:ascii="Helvetica" w:hAnsi="Helvetica"/>
          <w:color w:val="242424"/>
          <w:sz w:val="20"/>
          <w:szCs w:val="20"/>
        </w:rPr>
        <w:t>The biggest threat would be the control of data not being shared and divulged with</w:t>
      </w:r>
      <w:r w:rsidR="000F7AAC" w:rsidRPr="00E41ACE">
        <w:rPr>
          <w:rFonts w:ascii="Helvetica" w:hAnsi="Helvetica"/>
          <w:color w:val="242424"/>
          <w:sz w:val="20"/>
          <w:szCs w:val="20"/>
        </w:rPr>
        <w:t xml:space="preserve"> all the stakeholders worldwide</w:t>
      </w:r>
      <w:r w:rsidR="003104E5" w:rsidRPr="00E41ACE">
        <w:rPr>
          <w:rFonts w:ascii="Helvetica" w:hAnsi="Helvetica"/>
          <w:color w:val="242424"/>
          <w:sz w:val="20"/>
          <w:szCs w:val="20"/>
        </w:rPr>
        <w:t xml:space="preserve">, large and small. This remains a ‘big ask’ for large </w:t>
      </w:r>
      <w:r w:rsidR="00937281" w:rsidRPr="00E41ACE">
        <w:rPr>
          <w:rFonts w:ascii="Helvetica" w:hAnsi="Helvetica"/>
          <w:color w:val="242424"/>
          <w:sz w:val="20"/>
          <w:szCs w:val="20"/>
        </w:rPr>
        <w:t>companies but</w:t>
      </w:r>
      <w:r w:rsidR="003104E5" w:rsidRPr="00E41ACE">
        <w:rPr>
          <w:rFonts w:ascii="Helvetica" w:hAnsi="Helvetica"/>
          <w:color w:val="242424"/>
          <w:sz w:val="20"/>
          <w:szCs w:val="20"/>
        </w:rPr>
        <w:t xml:space="preserve"> is really the only option to collectively solve this huge food issue.</w:t>
      </w:r>
    </w:p>
    <w:p w14:paraId="5C68FEB1" w14:textId="77777777" w:rsidR="005D4DBC" w:rsidRPr="00E41ACE" w:rsidRDefault="005D4DBC" w:rsidP="00020636">
      <w:pPr>
        <w:shd w:val="clear" w:color="auto" w:fill="FFFFFF"/>
        <w:rPr>
          <w:rFonts w:ascii="Helvetica" w:hAnsi="Helvetica"/>
          <w:color w:val="242424"/>
          <w:sz w:val="20"/>
          <w:szCs w:val="20"/>
        </w:rPr>
      </w:pPr>
    </w:p>
    <w:p w14:paraId="364B66BB" w14:textId="77777777" w:rsidR="00914B31" w:rsidRDefault="00914B31" w:rsidP="00E94466">
      <w:pPr>
        <w:pStyle w:val="MinorHeaders"/>
        <w:rPr>
          <w:bdr w:val="none" w:sz="0" w:space="0" w:color="auto" w:frame="1"/>
        </w:rPr>
      </w:pPr>
    </w:p>
    <w:p w14:paraId="0E42D273" w14:textId="55804E5F" w:rsidR="009F18D6" w:rsidRPr="007D40E6" w:rsidRDefault="009F18D6" w:rsidP="00E94466">
      <w:pPr>
        <w:pStyle w:val="MinorHeaders"/>
        <w:rPr>
          <w:sz w:val="32"/>
          <w:szCs w:val="32"/>
          <w:bdr w:val="none" w:sz="0" w:space="0" w:color="auto" w:frame="1"/>
        </w:rPr>
      </w:pPr>
      <w:r w:rsidRPr="007D40E6">
        <w:rPr>
          <w:sz w:val="32"/>
          <w:szCs w:val="32"/>
          <w:bdr w:val="none" w:sz="0" w:space="0" w:color="auto" w:frame="1"/>
        </w:rPr>
        <w:t>Recommended further work </w:t>
      </w:r>
    </w:p>
    <w:p w14:paraId="29B29A15" w14:textId="77777777" w:rsidR="00E94466" w:rsidRDefault="00E94466" w:rsidP="00020636">
      <w:pPr>
        <w:pStyle w:val="NormalWeb"/>
        <w:shd w:val="clear" w:color="auto" w:fill="FFFFFF"/>
        <w:spacing w:before="0" w:beforeAutospacing="0" w:after="0" w:afterAutospacing="0"/>
        <w:textAlignment w:val="baseline"/>
        <w:rPr>
          <w:rFonts w:cs="Calibri"/>
          <w:color w:val="000000"/>
          <w:szCs w:val="20"/>
          <w:bdr w:val="none" w:sz="0" w:space="0" w:color="auto" w:frame="1"/>
        </w:rPr>
      </w:pPr>
    </w:p>
    <w:p w14:paraId="69EC6354" w14:textId="3B72444A" w:rsidR="00AB4076" w:rsidRPr="00E41ACE" w:rsidRDefault="00AB4076" w:rsidP="00020636">
      <w:pPr>
        <w:pStyle w:val="NormalWeb"/>
        <w:shd w:val="clear" w:color="auto" w:fill="FFFFFF"/>
        <w:spacing w:before="0" w:beforeAutospacing="0" w:after="0" w:afterAutospacing="0"/>
        <w:textAlignment w:val="baseline"/>
        <w:rPr>
          <w:rFonts w:cs="Calibri"/>
          <w:color w:val="000000"/>
          <w:szCs w:val="20"/>
          <w:bdr w:val="none" w:sz="0" w:space="0" w:color="auto" w:frame="1"/>
        </w:rPr>
      </w:pPr>
      <w:r w:rsidRPr="00E41ACE">
        <w:rPr>
          <w:rFonts w:cs="Calibri"/>
          <w:color w:val="000000"/>
          <w:szCs w:val="20"/>
          <w:bdr w:val="none" w:sz="0" w:space="0" w:color="auto" w:frame="1"/>
        </w:rPr>
        <w:t>A</w:t>
      </w:r>
      <w:r w:rsidR="002E1431" w:rsidRPr="00E41ACE">
        <w:rPr>
          <w:rFonts w:cs="Calibri"/>
          <w:color w:val="000000"/>
          <w:szCs w:val="20"/>
          <w:bdr w:val="none" w:sz="0" w:space="0" w:color="auto" w:frame="1"/>
        </w:rPr>
        <w:t>.</w:t>
      </w:r>
      <w:r w:rsidRPr="00E41ACE">
        <w:rPr>
          <w:rFonts w:cs="Calibri"/>
          <w:color w:val="000000"/>
          <w:szCs w:val="20"/>
          <w:bdr w:val="none" w:sz="0" w:space="0" w:color="auto" w:frame="1"/>
        </w:rPr>
        <w:t>I</w:t>
      </w:r>
      <w:r w:rsidR="002E1431" w:rsidRPr="00E41ACE">
        <w:rPr>
          <w:rFonts w:cs="Calibri"/>
          <w:color w:val="000000"/>
          <w:szCs w:val="20"/>
          <w:bdr w:val="none" w:sz="0" w:space="0" w:color="auto" w:frame="1"/>
        </w:rPr>
        <w:t>.</w:t>
      </w:r>
      <w:r w:rsidRPr="00E41ACE">
        <w:rPr>
          <w:rFonts w:cs="Calibri"/>
          <w:color w:val="000000"/>
          <w:szCs w:val="20"/>
          <w:bdr w:val="none" w:sz="0" w:space="0" w:color="auto" w:frame="1"/>
        </w:rPr>
        <w:t xml:space="preserve"> in Agriculture </w:t>
      </w:r>
    </w:p>
    <w:p w14:paraId="432BDD76" w14:textId="54D5007E" w:rsidR="00AB4076" w:rsidRPr="00E41ACE" w:rsidRDefault="00635E89" w:rsidP="00020636">
      <w:pPr>
        <w:pStyle w:val="NormalWeb"/>
        <w:shd w:val="clear" w:color="auto" w:fill="FFFFFF"/>
        <w:spacing w:before="0" w:beforeAutospacing="0" w:after="0" w:afterAutospacing="0"/>
        <w:textAlignment w:val="baseline"/>
        <w:rPr>
          <w:rFonts w:cs="Calibri"/>
          <w:color w:val="000000"/>
          <w:szCs w:val="20"/>
          <w:bdr w:val="none" w:sz="0" w:space="0" w:color="auto" w:frame="1"/>
        </w:rPr>
      </w:pPr>
      <w:r w:rsidRPr="00E41ACE">
        <w:rPr>
          <w:rFonts w:cs="Calibri"/>
          <w:color w:val="000000"/>
          <w:szCs w:val="20"/>
          <w:bdr w:val="none" w:sz="0" w:space="0" w:color="auto" w:frame="1"/>
        </w:rPr>
        <w:t>The role of UN in fighting climate change</w:t>
      </w:r>
    </w:p>
    <w:p w14:paraId="0A80B8D8" w14:textId="2AB231C7" w:rsidR="00AA177D" w:rsidRPr="00E41ACE" w:rsidRDefault="00AA177D" w:rsidP="00020636">
      <w:pPr>
        <w:pStyle w:val="NormalWeb"/>
        <w:shd w:val="clear" w:color="auto" w:fill="FFFFFF"/>
        <w:spacing w:before="0" w:beforeAutospacing="0" w:after="0" w:afterAutospacing="0"/>
        <w:textAlignment w:val="baseline"/>
        <w:rPr>
          <w:rFonts w:cs="Calibri"/>
          <w:color w:val="000000"/>
          <w:szCs w:val="20"/>
          <w:bdr w:val="none" w:sz="0" w:space="0" w:color="auto" w:frame="1"/>
        </w:rPr>
      </w:pPr>
      <w:r w:rsidRPr="00E41ACE">
        <w:rPr>
          <w:rFonts w:cs="Calibri"/>
          <w:color w:val="000000"/>
          <w:szCs w:val="20"/>
          <w:bdr w:val="none" w:sz="0" w:space="0" w:color="auto" w:frame="1"/>
        </w:rPr>
        <w:t>African farm innovation initiatives</w:t>
      </w:r>
    </w:p>
    <w:p w14:paraId="34904325" w14:textId="44F7D118" w:rsidR="009F18D6" w:rsidRPr="00E41ACE" w:rsidRDefault="009F18D6" w:rsidP="00020636">
      <w:pPr>
        <w:pStyle w:val="NormalWeb"/>
        <w:shd w:val="clear" w:color="auto" w:fill="FFFFFF"/>
        <w:spacing w:before="0" w:beforeAutospacing="0" w:after="0" w:afterAutospacing="0"/>
        <w:textAlignment w:val="baseline"/>
        <w:rPr>
          <w:rFonts w:cs="Calibri"/>
          <w:color w:val="201F1E"/>
          <w:szCs w:val="20"/>
        </w:rPr>
      </w:pPr>
    </w:p>
    <w:p w14:paraId="275BE3FD" w14:textId="77777777" w:rsidR="009D527D" w:rsidRDefault="009D527D">
      <w:pPr>
        <w:spacing w:after="200" w:line="276" w:lineRule="auto"/>
        <w:rPr>
          <w:rFonts w:ascii="Helvetica" w:eastAsiaTheme="minorHAnsi" w:hAnsi="Helvetica" w:cs="Calibri"/>
          <w:b/>
          <w:bCs/>
          <w:color w:val="000000"/>
          <w:sz w:val="32"/>
          <w:szCs w:val="18"/>
          <w:bdr w:val="none" w:sz="0" w:space="0" w:color="auto" w:frame="1"/>
          <w:lang w:eastAsia="en-US"/>
        </w:rPr>
      </w:pPr>
      <w:r>
        <w:br w:type="page"/>
      </w:r>
    </w:p>
    <w:p w14:paraId="4B1C189A" w14:textId="0FE8AA5C" w:rsidR="009D527D" w:rsidRPr="00B64668" w:rsidRDefault="009D527D" w:rsidP="009D527D">
      <w:pPr>
        <w:pStyle w:val="Heading1"/>
        <w:suppressAutoHyphens/>
        <w:spacing w:before="240"/>
        <w:rPr>
          <w:rFonts w:cs="Times New Roman (Headings CS)"/>
          <w:b/>
          <w:bCs w:val="0"/>
          <w:color w:val="000000" w:themeColor="text1"/>
          <w:spacing w:val="0"/>
          <w:szCs w:val="32"/>
        </w:rPr>
      </w:pPr>
      <w:r w:rsidRPr="00B64668">
        <w:rPr>
          <w:rFonts w:cs="Times New Roman (Headings CS)"/>
          <w:b/>
          <w:bCs w:val="0"/>
          <w:color w:val="000000" w:themeColor="text1"/>
          <w:spacing w:val="0"/>
          <w:szCs w:val="32"/>
        </w:rPr>
        <w:lastRenderedPageBreak/>
        <w:t>References</w:t>
      </w:r>
    </w:p>
    <w:sdt>
      <w:sdtPr>
        <w:rPr>
          <w:color w:val="000000" w:themeColor="text1"/>
          <w:sz w:val="18"/>
          <w:szCs w:val="18"/>
        </w:rPr>
        <w:id w:val="-264539435"/>
        <w:docPartObj>
          <w:docPartGallery w:val="Bibliographies"/>
          <w:docPartUnique/>
        </w:docPartObj>
      </w:sdtPr>
      <w:sdtEndPr>
        <w:rPr>
          <w:rFonts w:eastAsiaTheme="minorHAnsi" w:cstheme="minorBidi"/>
          <w:bCs w:val="0"/>
          <w:spacing w:val="0"/>
        </w:rPr>
      </w:sdtEndPr>
      <w:sdtContent>
        <w:p w14:paraId="1C2C66B1" w14:textId="51C565F1" w:rsidR="009D527D" w:rsidRPr="002C1DD0" w:rsidRDefault="009D527D" w:rsidP="009D527D">
          <w:pPr>
            <w:pStyle w:val="Heading1"/>
            <w:suppressAutoHyphens/>
            <w:spacing w:before="240"/>
            <w:rPr>
              <w:rFonts w:cs="Times New Roman (Headings CS)"/>
              <w:noProof/>
              <w:color w:val="000000" w:themeColor="text1"/>
              <w:spacing w:val="0"/>
              <w:sz w:val="18"/>
              <w:szCs w:val="18"/>
              <w:lang w:val="en-US"/>
            </w:rPr>
          </w:pPr>
          <w:r w:rsidRPr="002C1DD0">
            <w:rPr>
              <w:rFonts w:cs="Times New Roman (Headings CS)"/>
              <w:noProof/>
              <w:color w:val="000000" w:themeColor="text1"/>
              <w:spacing w:val="0"/>
              <w:sz w:val="18"/>
              <w:szCs w:val="18"/>
              <w:lang w:val="en-US"/>
            </w:rPr>
            <w:t xml:space="preserve">Abi Casey, A. B. a. A. K., 2022. </w:t>
          </w:r>
          <w:r w:rsidRPr="002C1DD0">
            <w:rPr>
              <w:rFonts w:cs="Times New Roman (Headings CS)"/>
              <w:i/>
              <w:iCs/>
              <w:noProof/>
              <w:color w:val="000000" w:themeColor="text1"/>
              <w:spacing w:val="0"/>
              <w:sz w:val="18"/>
              <w:szCs w:val="18"/>
              <w:lang w:val="en-US"/>
            </w:rPr>
            <w:t xml:space="preserve">Tracking the price of the lowest-cost grocery items, UK, experimental analysis: April 2021 to April 2022, </w:t>
          </w:r>
          <w:r w:rsidRPr="002C1DD0">
            <w:rPr>
              <w:rFonts w:cs="Times New Roman (Headings CS)"/>
              <w:noProof/>
              <w:color w:val="000000" w:themeColor="text1"/>
              <w:spacing w:val="0"/>
              <w:sz w:val="18"/>
              <w:szCs w:val="18"/>
              <w:lang w:val="en-US"/>
            </w:rPr>
            <w:t>London: ONS.</w:t>
          </w:r>
        </w:p>
        <w:p w14:paraId="6E6C52DD"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Alexander, P., 2017. Losses, inefficiencies and waste in the global food system. </w:t>
          </w:r>
          <w:r w:rsidRPr="002C1DD0">
            <w:rPr>
              <w:rFonts w:ascii="Helvetica" w:hAnsi="Helvetica"/>
              <w:i/>
              <w:iCs/>
              <w:noProof/>
              <w:color w:val="000000" w:themeColor="text1"/>
              <w:sz w:val="18"/>
              <w:szCs w:val="18"/>
              <w:lang w:val="en-US"/>
            </w:rPr>
            <w:t xml:space="preserve">Agric Syst, </w:t>
          </w:r>
          <w:r w:rsidRPr="002C1DD0">
            <w:rPr>
              <w:rFonts w:ascii="Helvetica" w:hAnsi="Helvetica"/>
              <w:noProof/>
              <w:color w:val="000000" w:themeColor="text1"/>
              <w:sz w:val="18"/>
              <w:szCs w:val="18"/>
              <w:lang w:val="en-US"/>
            </w:rPr>
            <w:t>May(153), pp. 190-200.</w:t>
          </w:r>
        </w:p>
        <w:p w14:paraId="4CB3DBD3"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AliaLadha-Sabur, 2019. Mapping energy consumption in food manufacturing. </w:t>
          </w:r>
          <w:r w:rsidRPr="002C1DD0">
            <w:rPr>
              <w:rFonts w:ascii="Helvetica" w:hAnsi="Helvetica"/>
              <w:i/>
              <w:iCs/>
              <w:noProof/>
              <w:color w:val="000000" w:themeColor="text1"/>
              <w:sz w:val="18"/>
              <w:szCs w:val="18"/>
              <w:lang w:val="en-US"/>
            </w:rPr>
            <w:t xml:space="preserve">Trends in Food Science &amp; Technology, </w:t>
          </w:r>
          <w:r w:rsidRPr="002C1DD0">
            <w:rPr>
              <w:rFonts w:ascii="Helvetica" w:hAnsi="Helvetica"/>
              <w:noProof/>
              <w:color w:val="000000" w:themeColor="text1"/>
              <w:sz w:val="18"/>
              <w:szCs w:val="18"/>
              <w:lang w:val="en-US"/>
            </w:rPr>
            <w:t>Volume 86, pp. 270-280.</w:t>
          </w:r>
        </w:p>
        <w:p w14:paraId="2B050B17"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Anon., 2022. </w:t>
          </w:r>
          <w:r w:rsidRPr="002C1DD0">
            <w:rPr>
              <w:rFonts w:ascii="Helvetica" w:hAnsi="Helvetica"/>
              <w:i/>
              <w:iCs/>
              <w:noProof/>
              <w:color w:val="000000" w:themeColor="text1"/>
              <w:sz w:val="18"/>
              <w:szCs w:val="18"/>
              <w:lang w:val="en-US"/>
            </w:rPr>
            <w:t xml:space="preserve">Imperial College London. </w:t>
          </w:r>
          <w:r w:rsidRPr="002C1DD0">
            <w:rPr>
              <w:rFonts w:ascii="Helvetica" w:hAnsi="Helvetica"/>
              <w:noProof/>
              <w:color w:val="000000" w:themeColor="text1"/>
              <w:sz w:val="18"/>
              <w:szCs w:val="18"/>
              <w:lang w:val="en-US"/>
            </w:rPr>
            <w:t xml:space="preserve">[Online] </w:t>
          </w:r>
          <w:r w:rsidRPr="002C1DD0">
            <w:rPr>
              <w:rFonts w:ascii="Helvetica" w:hAnsi="Helvetica"/>
              <w:noProof/>
              <w:color w:val="000000" w:themeColor="text1"/>
              <w:sz w:val="18"/>
              <w:szCs w:val="18"/>
              <w:lang w:val="en-US"/>
            </w:rPr>
            <w:br/>
            <w:t xml:space="preserve">Available at: </w:t>
          </w:r>
          <w:hyperlink r:id="rId38" w:history="1">
            <w:r w:rsidRPr="002C1DD0">
              <w:rPr>
                <w:rStyle w:val="Hyperlink"/>
                <w:rFonts w:ascii="Helvetica" w:hAnsi="Helvetica"/>
                <w:noProof/>
                <w:color w:val="000000" w:themeColor="text1"/>
                <w:sz w:val="18"/>
                <w:szCs w:val="18"/>
                <w:lang w:val="en-US"/>
              </w:rPr>
              <w:t>https://www.imperial.ac.uk/news/238436/ultra-processed-foods-make-almost-two-thirds-britains/</w:t>
            </w:r>
          </w:hyperlink>
          <w:r w:rsidRPr="002C1DD0">
            <w:rPr>
              <w:rFonts w:ascii="Helvetica" w:hAnsi="Helvetica"/>
              <w:noProof/>
              <w:color w:val="000000" w:themeColor="text1"/>
              <w:sz w:val="18"/>
              <w:szCs w:val="18"/>
              <w:lang w:val="en-US"/>
            </w:rPr>
            <w:t xml:space="preserve">  [Accessed 30 August 2022].</w:t>
          </w:r>
        </w:p>
        <w:p w14:paraId="7B87383C"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Anon., 9th January 2023. </w:t>
          </w:r>
          <w:r w:rsidRPr="002C1DD0">
            <w:rPr>
              <w:rFonts w:ascii="Helvetica" w:hAnsi="Helvetica"/>
              <w:i/>
              <w:iCs/>
              <w:noProof/>
              <w:color w:val="000000" w:themeColor="text1"/>
              <w:sz w:val="18"/>
              <w:szCs w:val="18"/>
              <w:lang w:val="en-US"/>
            </w:rPr>
            <w:t xml:space="preserve">2022 saw record temperatures in Europe and across the world. </w:t>
          </w:r>
          <w:r w:rsidRPr="002C1DD0">
            <w:rPr>
              <w:rFonts w:ascii="Helvetica" w:hAnsi="Helvetica"/>
              <w:noProof/>
              <w:color w:val="000000" w:themeColor="text1"/>
              <w:sz w:val="18"/>
              <w:szCs w:val="18"/>
              <w:lang w:val="en-US"/>
            </w:rPr>
            <w:t xml:space="preserve">[Online] </w:t>
          </w:r>
          <w:r w:rsidRPr="002C1DD0">
            <w:rPr>
              <w:rFonts w:ascii="Helvetica" w:hAnsi="Helvetica"/>
              <w:noProof/>
              <w:color w:val="000000" w:themeColor="text1"/>
              <w:sz w:val="18"/>
              <w:szCs w:val="18"/>
              <w:lang w:val="en-US"/>
            </w:rPr>
            <w:br/>
            <w:t xml:space="preserve">Available at: </w:t>
          </w:r>
          <w:hyperlink r:id="rId39" w:history="1">
            <w:r w:rsidRPr="002C1DD0">
              <w:rPr>
                <w:rStyle w:val="Hyperlink"/>
                <w:rFonts w:ascii="Helvetica" w:hAnsi="Helvetica"/>
                <w:noProof/>
                <w:color w:val="000000" w:themeColor="text1"/>
                <w:sz w:val="18"/>
                <w:szCs w:val="18"/>
                <w:lang w:val="en-US"/>
              </w:rPr>
              <w:t>https://climate.copernicus.eu/2022-saw-record-temperatures-europe-and-across-world</w:t>
            </w:r>
          </w:hyperlink>
          <w:r w:rsidRPr="002C1DD0">
            <w:rPr>
              <w:rFonts w:ascii="Helvetica" w:hAnsi="Helvetica"/>
              <w:noProof/>
              <w:color w:val="000000" w:themeColor="text1"/>
              <w:sz w:val="18"/>
              <w:szCs w:val="18"/>
              <w:lang w:val="en-US"/>
            </w:rPr>
            <w:t xml:space="preserve">  [Accessed 12th January 2023].</w:t>
          </w:r>
        </w:p>
        <w:p w14:paraId="0D854F8F"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Anon., n.d. [Online] Available at: </w:t>
          </w:r>
          <w:r w:rsidRPr="002C1DD0">
            <w:rPr>
              <w:rFonts w:ascii="Helvetica" w:hAnsi="Helvetica"/>
              <w:noProof/>
              <w:color w:val="000000" w:themeColor="text1"/>
              <w:sz w:val="18"/>
              <w:szCs w:val="18"/>
              <w:u w:val="single"/>
              <w:lang w:val="en-US"/>
            </w:rPr>
            <w:t xml:space="preserve">for every calorie of food that is produced in the United States, 10 calories of fossil fuel energy are put into the system to grow that food. </w:t>
          </w:r>
        </w:p>
        <w:p w14:paraId="4E49DADE"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ANTÓNIO GUTERRES, 2023. </w:t>
          </w:r>
          <w:r w:rsidRPr="002C1DD0">
            <w:rPr>
              <w:rFonts w:ascii="Helvetica" w:hAnsi="Helvetica"/>
              <w:i/>
              <w:iCs/>
              <w:noProof/>
              <w:color w:val="000000" w:themeColor="text1"/>
              <w:sz w:val="18"/>
              <w:szCs w:val="18"/>
              <w:lang w:val="en-US"/>
            </w:rPr>
            <w:t xml:space="preserve">For a livable climate: Net-zero commitments must be backed by credible action. </w:t>
          </w:r>
          <w:r w:rsidRPr="002C1DD0">
            <w:rPr>
              <w:rFonts w:ascii="Helvetica" w:hAnsi="Helvetica"/>
              <w:noProof/>
              <w:color w:val="000000" w:themeColor="text1"/>
              <w:sz w:val="18"/>
              <w:szCs w:val="18"/>
              <w:lang w:val="en-US"/>
            </w:rPr>
            <w:t xml:space="preserve">[Online] Available at: </w:t>
          </w:r>
          <w:r w:rsidRPr="002C1DD0">
            <w:rPr>
              <w:rFonts w:ascii="Helvetica" w:hAnsi="Helvetica"/>
              <w:noProof/>
              <w:color w:val="000000" w:themeColor="text1"/>
              <w:sz w:val="18"/>
              <w:szCs w:val="18"/>
              <w:u w:val="single"/>
              <w:lang w:val="en-US"/>
            </w:rPr>
            <w:t>https://www.un.org/en/climatechange/net-zero-coalition</w:t>
          </w:r>
          <w:r w:rsidRPr="002C1DD0">
            <w:rPr>
              <w:rFonts w:ascii="Helvetica" w:hAnsi="Helvetica"/>
              <w:noProof/>
              <w:color w:val="000000" w:themeColor="text1"/>
              <w:sz w:val="18"/>
              <w:szCs w:val="18"/>
              <w:lang w:val="en-US"/>
            </w:rPr>
            <w:t xml:space="preserve"> [Accessed 5th January 2023].</w:t>
          </w:r>
        </w:p>
        <w:p w14:paraId="025E6027"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BALOGH, A., 2021. </w:t>
          </w:r>
          <w:r w:rsidRPr="002C1DD0">
            <w:rPr>
              <w:rFonts w:ascii="Helvetica" w:hAnsi="Helvetica"/>
              <w:i/>
              <w:iCs/>
              <w:noProof/>
              <w:color w:val="000000" w:themeColor="text1"/>
              <w:sz w:val="18"/>
              <w:szCs w:val="18"/>
              <w:lang w:val="en-US"/>
            </w:rPr>
            <w:t xml:space="preserve">The rise and fall of monoculture farming. </w:t>
          </w:r>
          <w:r w:rsidRPr="002C1DD0">
            <w:rPr>
              <w:rFonts w:ascii="Helvetica" w:hAnsi="Helvetica"/>
              <w:noProof/>
              <w:color w:val="000000" w:themeColor="text1"/>
              <w:sz w:val="18"/>
              <w:szCs w:val="18"/>
              <w:lang w:val="en-US"/>
            </w:rPr>
            <w:t xml:space="preserve">[Online] Available at: </w:t>
          </w:r>
          <w:hyperlink r:id="rId40" w:history="1">
            <w:r w:rsidRPr="002C1DD0">
              <w:rPr>
                <w:rStyle w:val="Hyperlink"/>
                <w:rFonts w:ascii="Helvetica" w:hAnsi="Helvetica"/>
                <w:noProof/>
                <w:color w:val="000000" w:themeColor="text1"/>
                <w:sz w:val="18"/>
                <w:szCs w:val="18"/>
                <w:lang w:val="en-US"/>
              </w:rPr>
              <w:t>https://ec.europa.eu/research-and-innovation/en/horizon-magazine/rise-and-fall-monoculture-farming</w:t>
            </w:r>
          </w:hyperlink>
          <w:r w:rsidRPr="002C1DD0">
            <w:rPr>
              <w:rFonts w:ascii="Helvetica" w:hAnsi="Helvetica"/>
              <w:noProof/>
              <w:color w:val="000000" w:themeColor="text1"/>
              <w:sz w:val="18"/>
              <w:szCs w:val="18"/>
              <w:lang w:val="en-US"/>
            </w:rPr>
            <w:t xml:space="preserve">  [Accessed 30 October 2022].</w:t>
          </w:r>
        </w:p>
        <w:p w14:paraId="799B620D"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Braun, M. P. R. H.-J., 2022. </w:t>
          </w:r>
          <w:r w:rsidRPr="002C1DD0">
            <w:rPr>
              <w:rFonts w:ascii="Helvetica" w:hAnsi="Helvetica"/>
              <w:i/>
              <w:iCs/>
              <w:noProof/>
              <w:color w:val="000000" w:themeColor="text1"/>
              <w:sz w:val="18"/>
              <w:szCs w:val="18"/>
              <w:lang w:val="en-US"/>
            </w:rPr>
            <w:t xml:space="preserve">Wheat Improvement. </w:t>
          </w:r>
          <w:r w:rsidRPr="002C1DD0">
            <w:rPr>
              <w:rFonts w:ascii="Helvetica" w:hAnsi="Helvetica"/>
              <w:noProof/>
              <w:color w:val="000000" w:themeColor="text1"/>
              <w:sz w:val="18"/>
              <w:szCs w:val="18"/>
              <w:lang w:val="en-US"/>
            </w:rPr>
            <w:t>ISBN 978-3-030-90672-6 ed. Texcoco: Springer.</w:t>
          </w:r>
        </w:p>
        <w:p w14:paraId="590D7B2B"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By Jonathan Woetzel, D. P., 2023. </w:t>
          </w:r>
          <w:r w:rsidRPr="002C1DD0">
            <w:rPr>
              <w:rFonts w:ascii="Helvetica" w:hAnsi="Helvetica"/>
              <w:i/>
              <w:iCs/>
              <w:noProof/>
              <w:color w:val="000000" w:themeColor="text1"/>
              <w:sz w:val="18"/>
              <w:szCs w:val="18"/>
              <w:lang w:val="en-US"/>
            </w:rPr>
            <w:t xml:space="preserve">Climate risk and response: Physical hazards and socioeconomic impacts. </w:t>
          </w:r>
          <w:r w:rsidRPr="002C1DD0">
            <w:rPr>
              <w:rFonts w:ascii="Helvetica" w:hAnsi="Helvetica"/>
              <w:noProof/>
              <w:color w:val="000000" w:themeColor="text1"/>
              <w:sz w:val="18"/>
              <w:szCs w:val="18"/>
              <w:lang w:val="en-US"/>
            </w:rPr>
            <w:t xml:space="preserve">[Online] Available at: </w:t>
          </w:r>
          <w:hyperlink r:id="rId41" w:history="1">
            <w:r w:rsidRPr="002C1DD0">
              <w:rPr>
                <w:rStyle w:val="Hyperlink"/>
                <w:rFonts w:ascii="Helvetica" w:hAnsi="Helvetica"/>
                <w:noProof/>
                <w:color w:val="000000" w:themeColor="text1"/>
                <w:sz w:val="18"/>
                <w:szCs w:val="18"/>
                <w:lang w:val="en-US"/>
              </w:rPr>
              <w:t>https://www.mckinsey.com/capabilities/sustainability/our-insights/climate-risk-and-response-physical-hazards-and-socioeconomic-impacts</w:t>
            </w:r>
          </w:hyperlink>
          <w:r w:rsidRPr="002C1DD0">
            <w:rPr>
              <w:rFonts w:ascii="Helvetica" w:hAnsi="Helvetica"/>
              <w:noProof/>
              <w:color w:val="000000" w:themeColor="text1"/>
              <w:sz w:val="18"/>
              <w:szCs w:val="18"/>
              <w:lang w:val="en-US"/>
            </w:rPr>
            <w:t xml:space="preserve"> [Accessed 10 January 2023].</w:t>
          </w:r>
        </w:p>
        <w:p w14:paraId="753B077F"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Cambridge University Press, 2021. Dose-response models to guide site-specific nutrient management and lessons for fertiliser trial design in sub-Saharan Africa. </w:t>
          </w:r>
          <w:r w:rsidRPr="002C1DD0">
            <w:rPr>
              <w:rFonts w:ascii="Helvetica" w:hAnsi="Helvetica"/>
              <w:i/>
              <w:iCs/>
              <w:noProof/>
              <w:color w:val="000000" w:themeColor="text1"/>
              <w:sz w:val="18"/>
              <w:szCs w:val="18"/>
              <w:lang w:val="en-US"/>
            </w:rPr>
            <w:t xml:space="preserve">Experimental Agriculture, </w:t>
          </w:r>
          <w:r w:rsidRPr="002C1DD0">
            <w:rPr>
              <w:rFonts w:ascii="Helvetica" w:hAnsi="Helvetica"/>
              <w:noProof/>
              <w:color w:val="000000" w:themeColor="text1"/>
              <w:sz w:val="18"/>
              <w:szCs w:val="18"/>
              <w:lang w:val="en-US"/>
            </w:rPr>
            <w:t>58(e2).</w:t>
          </w:r>
        </w:p>
        <w:p w14:paraId="749B7C09"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Catalano, M., 2022. Global natural projections. </w:t>
          </w:r>
          <w:r w:rsidRPr="002C1DD0">
            <w:rPr>
              <w:rFonts w:ascii="Helvetica" w:hAnsi="Helvetica"/>
              <w:i/>
              <w:iCs/>
              <w:noProof/>
              <w:color w:val="000000" w:themeColor="text1"/>
              <w:sz w:val="18"/>
              <w:szCs w:val="18"/>
              <w:lang w:val="en-US"/>
            </w:rPr>
            <w:t xml:space="preserve">Empirica, </w:t>
          </w:r>
          <w:r w:rsidRPr="002C1DD0">
            <w:rPr>
              <w:rFonts w:ascii="Helvetica" w:hAnsi="Helvetica"/>
              <w:noProof/>
              <w:color w:val="000000" w:themeColor="text1"/>
              <w:sz w:val="18"/>
              <w:szCs w:val="18"/>
              <w:lang w:val="en-US"/>
            </w:rPr>
            <w:t>Volume 49, pp. 949-990.</w:t>
          </w:r>
        </w:p>
        <w:p w14:paraId="0BF24A80"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COLINO, S., 2022. Fruits and vegetables are less nutritious than they used to be. </w:t>
          </w:r>
          <w:r w:rsidRPr="002C1DD0">
            <w:rPr>
              <w:rFonts w:ascii="Helvetica" w:hAnsi="Helvetica"/>
              <w:i/>
              <w:iCs/>
              <w:noProof/>
              <w:color w:val="000000" w:themeColor="text1"/>
              <w:sz w:val="18"/>
              <w:szCs w:val="18"/>
              <w:lang w:val="en-US"/>
            </w:rPr>
            <w:t xml:space="preserve">National Geographic, </w:t>
          </w:r>
          <w:r w:rsidRPr="002C1DD0">
            <w:rPr>
              <w:rFonts w:ascii="Helvetica" w:hAnsi="Helvetica"/>
              <w:noProof/>
              <w:color w:val="000000" w:themeColor="text1"/>
              <w:sz w:val="18"/>
              <w:szCs w:val="18"/>
              <w:lang w:val="en-US"/>
            </w:rPr>
            <w:t>Volume ENVIRONMENT AND CONSERVATION.</w:t>
          </w:r>
        </w:p>
        <w:p w14:paraId="6920D342"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Cowls, J., 2021. The A.I. gambit: leveraging artificial intelligence to combat climate change-opportunities, challenges, and recommendations. </w:t>
          </w:r>
          <w:r w:rsidRPr="002C1DD0">
            <w:rPr>
              <w:rFonts w:ascii="Helvetica" w:hAnsi="Helvetica"/>
              <w:i/>
              <w:iCs/>
              <w:noProof/>
              <w:color w:val="000000" w:themeColor="text1"/>
              <w:sz w:val="18"/>
              <w:szCs w:val="18"/>
              <w:lang w:val="en-US"/>
            </w:rPr>
            <w:t>AI &amp; SOCIETY.</w:t>
          </w:r>
        </w:p>
        <w:p w14:paraId="2B55851C"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Csáki, C. (. &amp; Fogács, C. (2008. </w:t>
          </w:r>
          <w:r w:rsidRPr="002C1DD0">
            <w:rPr>
              <w:rFonts w:ascii="Helvetica" w:hAnsi="Helvetica"/>
              <w:i/>
              <w:iCs/>
              <w:noProof/>
              <w:color w:val="000000" w:themeColor="text1"/>
              <w:sz w:val="18"/>
              <w:szCs w:val="18"/>
              <w:lang w:val="en-US"/>
            </w:rPr>
            <w:t xml:space="preserve">Agricultural economics and transition: What was expected, what we observed, the lessons learned. Proceedings (Volume II), </w:t>
          </w:r>
          <w:r w:rsidRPr="002C1DD0">
            <w:rPr>
              <w:rFonts w:ascii="Helvetica" w:hAnsi="Helvetica"/>
              <w:noProof/>
              <w:color w:val="000000" w:themeColor="text1"/>
              <w:sz w:val="18"/>
              <w:szCs w:val="18"/>
              <w:lang w:val="en-US"/>
            </w:rPr>
            <w:t>Saale, Budapest: Leibniz Institute of Agricultural Development in Transition Economies (IAMO), Halle (Saale).</w:t>
          </w:r>
        </w:p>
        <w:p w14:paraId="0AE05FDD"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Dallison, R. J. H., 2020. </w:t>
          </w:r>
          <w:r w:rsidRPr="002C1DD0">
            <w:rPr>
              <w:rFonts w:ascii="Helvetica" w:hAnsi="Helvetica"/>
              <w:i/>
              <w:iCs/>
              <w:noProof/>
              <w:color w:val="000000" w:themeColor="text1"/>
              <w:sz w:val="18"/>
              <w:szCs w:val="18"/>
              <w:lang w:val="en-US"/>
            </w:rPr>
            <w:t xml:space="preserve">Influence of Historical Climate Patterns on Streamflow and Water Demand in Wales, UK, </w:t>
          </w:r>
          <w:r w:rsidRPr="002C1DD0">
            <w:rPr>
              <w:rFonts w:ascii="Helvetica" w:hAnsi="Helvetica"/>
              <w:noProof/>
              <w:color w:val="000000" w:themeColor="text1"/>
              <w:sz w:val="18"/>
              <w:szCs w:val="18"/>
              <w:lang w:val="en-US"/>
            </w:rPr>
            <w:t>Bangor: MDPI.</w:t>
          </w:r>
        </w:p>
        <w:p w14:paraId="5CCA48D9"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Ellen Mac Arthur, 2022. </w:t>
          </w:r>
          <w:r w:rsidRPr="002C1DD0">
            <w:rPr>
              <w:rFonts w:ascii="Helvetica" w:hAnsi="Helvetica"/>
              <w:i/>
              <w:iCs/>
              <w:noProof/>
              <w:color w:val="000000" w:themeColor="text1"/>
              <w:sz w:val="18"/>
              <w:szCs w:val="18"/>
              <w:lang w:val="en-US"/>
            </w:rPr>
            <w:t xml:space="preserve">Regenerative agriculture. </w:t>
          </w:r>
          <w:r w:rsidRPr="002C1DD0">
            <w:rPr>
              <w:rFonts w:ascii="Helvetica" w:hAnsi="Helvetica"/>
              <w:noProof/>
              <w:color w:val="000000" w:themeColor="text1"/>
              <w:sz w:val="18"/>
              <w:szCs w:val="18"/>
              <w:lang w:val="en-US"/>
            </w:rPr>
            <w:t xml:space="preserve">[Online] Available at: </w:t>
          </w:r>
          <w:hyperlink r:id="rId42" w:history="1">
            <w:r w:rsidRPr="002C1DD0">
              <w:rPr>
                <w:rStyle w:val="Hyperlink"/>
                <w:rFonts w:ascii="Helvetica" w:hAnsi="Helvetica"/>
                <w:noProof/>
                <w:color w:val="000000" w:themeColor="text1"/>
                <w:sz w:val="18"/>
                <w:szCs w:val="18"/>
                <w:lang w:val="en-US"/>
              </w:rPr>
              <w:t>https://ellenmacarthurfoundation.org/articles/regenerative-agriculture</w:t>
            </w:r>
          </w:hyperlink>
          <w:r w:rsidRPr="002C1DD0">
            <w:rPr>
              <w:rFonts w:ascii="Helvetica" w:hAnsi="Helvetica"/>
              <w:noProof/>
              <w:color w:val="000000" w:themeColor="text1"/>
              <w:sz w:val="18"/>
              <w:szCs w:val="18"/>
              <w:lang w:val="en-US"/>
            </w:rPr>
            <w:t xml:space="preserve">  [Accessed 27 September 2022].</w:t>
          </w:r>
        </w:p>
        <w:p w14:paraId="57598313"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Ellen MacArthur, 2022. </w:t>
          </w:r>
          <w:r w:rsidRPr="002C1DD0">
            <w:rPr>
              <w:rFonts w:ascii="Helvetica" w:hAnsi="Helvetica"/>
              <w:i/>
              <w:iCs/>
              <w:noProof/>
              <w:color w:val="000000" w:themeColor="text1"/>
              <w:sz w:val="18"/>
              <w:szCs w:val="18"/>
              <w:lang w:val="en-US"/>
            </w:rPr>
            <w:t xml:space="preserve">Learning path cities and the circular economy. </w:t>
          </w:r>
          <w:r w:rsidRPr="002C1DD0">
            <w:rPr>
              <w:rFonts w:ascii="Helvetica" w:hAnsi="Helvetica"/>
              <w:noProof/>
              <w:color w:val="000000" w:themeColor="text1"/>
              <w:sz w:val="18"/>
              <w:szCs w:val="18"/>
              <w:lang w:val="en-US"/>
            </w:rPr>
            <w:t xml:space="preserve">[Online] Available at: </w:t>
          </w:r>
          <w:hyperlink r:id="rId43" w:history="1">
            <w:r w:rsidRPr="002C1DD0">
              <w:rPr>
                <w:rStyle w:val="Hyperlink"/>
                <w:rFonts w:ascii="Helvetica" w:hAnsi="Helvetica"/>
                <w:noProof/>
                <w:color w:val="000000" w:themeColor="text1"/>
                <w:sz w:val="18"/>
                <w:szCs w:val="18"/>
                <w:lang w:val="en-US"/>
              </w:rPr>
              <w:t>https://archive.ellenmacarthurfoundation.org/explore/cities-and-the-circular-economy</w:t>
            </w:r>
          </w:hyperlink>
          <w:r w:rsidRPr="002C1DD0">
            <w:rPr>
              <w:rFonts w:ascii="Helvetica" w:hAnsi="Helvetica"/>
              <w:noProof/>
              <w:color w:val="000000" w:themeColor="text1"/>
              <w:sz w:val="18"/>
              <w:szCs w:val="18"/>
              <w:lang w:val="en-US"/>
            </w:rPr>
            <w:t xml:space="preserve">  [Accessed 22 December 2022].</w:t>
          </w:r>
        </w:p>
        <w:p w14:paraId="20064C5E"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EU, 2022. </w:t>
          </w:r>
          <w:r w:rsidRPr="002C1DD0">
            <w:rPr>
              <w:rFonts w:ascii="Helvetica" w:hAnsi="Helvetica"/>
              <w:i/>
              <w:iCs/>
              <w:noProof/>
              <w:color w:val="000000" w:themeColor="text1"/>
              <w:sz w:val="18"/>
              <w:szCs w:val="18"/>
              <w:lang w:val="en-US"/>
            </w:rPr>
            <w:t xml:space="preserve">EU trade in agricultural goods reached €347 billion. </w:t>
          </w:r>
          <w:r w:rsidRPr="002C1DD0">
            <w:rPr>
              <w:rFonts w:ascii="Helvetica" w:hAnsi="Helvetica"/>
              <w:noProof/>
              <w:color w:val="000000" w:themeColor="text1"/>
              <w:sz w:val="18"/>
              <w:szCs w:val="18"/>
              <w:lang w:val="en-US"/>
            </w:rPr>
            <w:t xml:space="preserve">[Online] Available at: </w:t>
          </w:r>
          <w:r w:rsidRPr="002C1DD0">
            <w:rPr>
              <w:rFonts w:ascii="Helvetica" w:hAnsi="Helvetica"/>
              <w:noProof/>
              <w:color w:val="000000" w:themeColor="text1"/>
              <w:sz w:val="18"/>
              <w:szCs w:val="18"/>
              <w:u w:val="single"/>
              <w:lang w:val="en-US"/>
            </w:rPr>
            <w:t>https://ec.europa.eu/eurostat/web/products-eurostat-news/-/ddn-20220325-1</w:t>
          </w:r>
          <w:r w:rsidRPr="002C1DD0">
            <w:rPr>
              <w:rFonts w:ascii="Helvetica" w:hAnsi="Helvetica"/>
              <w:noProof/>
              <w:color w:val="000000" w:themeColor="text1"/>
              <w:sz w:val="18"/>
              <w:szCs w:val="18"/>
              <w:lang w:val="en-US"/>
            </w:rPr>
            <w:t xml:space="preserve"> [Accessed 30 August 2022].</w:t>
          </w:r>
        </w:p>
        <w:p w14:paraId="2CAC6B2C"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lastRenderedPageBreak/>
            <w:t xml:space="preserve">Evan A. Thaler. 2021. The extent of soil loss across the US Corn Belt. </w:t>
          </w:r>
          <w:r w:rsidRPr="002C1DD0">
            <w:rPr>
              <w:rFonts w:ascii="Helvetica" w:hAnsi="Helvetica"/>
              <w:i/>
              <w:iCs/>
              <w:noProof/>
              <w:color w:val="000000" w:themeColor="text1"/>
              <w:sz w:val="18"/>
              <w:szCs w:val="18"/>
              <w:lang w:val="en-US"/>
            </w:rPr>
            <w:t xml:space="preserve">Proceedings of the National Academy of Sciences, </w:t>
          </w:r>
          <w:r w:rsidRPr="002C1DD0">
            <w:rPr>
              <w:rFonts w:ascii="Helvetica" w:hAnsi="Helvetica"/>
              <w:noProof/>
              <w:color w:val="000000" w:themeColor="text1"/>
              <w:sz w:val="18"/>
              <w:szCs w:val="18"/>
              <w:lang w:val="en-US"/>
            </w:rPr>
            <w:t>18 (8), p. 10.1073/pnas.1922375118.</w:t>
          </w:r>
        </w:p>
        <w:p w14:paraId="6D983339"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FAO, 2023. </w:t>
          </w:r>
          <w:r w:rsidRPr="002C1DD0">
            <w:rPr>
              <w:rFonts w:ascii="Helvetica" w:hAnsi="Helvetica"/>
              <w:i/>
              <w:iCs/>
              <w:noProof/>
              <w:color w:val="000000" w:themeColor="text1"/>
              <w:sz w:val="18"/>
              <w:szCs w:val="18"/>
              <w:lang w:val="en-US"/>
            </w:rPr>
            <w:t xml:space="preserve">Food wastage: Key facts and figures, </w:t>
          </w:r>
          <w:r w:rsidRPr="002C1DD0">
            <w:rPr>
              <w:rFonts w:ascii="Helvetica" w:hAnsi="Helvetica"/>
              <w:noProof/>
              <w:color w:val="000000" w:themeColor="text1"/>
              <w:sz w:val="18"/>
              <w:szCs w:val="18"/>
              <w:lang w:val="en-US"/>
            </w:rPr>
            <w:t>Accra: Food and Agriculture Organisation.</w:t>
          </w:r>
        </w:p>
        <w:p w14:paraId="02F21369"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Ferronato, N., 2019. Waste Mismanagement in Developing Countries: A Review of Global Issues. </w:t>
          </w:r>
          <w:r w:rsidRPr="002C1DD0">
            <w:rPr>
              <w:rFonts w:ascii="Helvetica" w:hAnsi="Helvetica"/>
              <w:i/>
              <w:iCs/>
              <w:noProof/>
              <w:color w:val="000000" w:themeColor="text1"/>
              <w:sz w:val="18"/>
              <w:szCs w:val="18"/>
              <w:lang w:val="en-US"/>
            </w:rPr>
            <w:t>Int J Environ Res Public Health.</w:t>
          </w:r>
          <w:r w:rsidRPr="002C1DD0">
            <w:rPr>
              <w:rFonts w:ascii="Helvetica" w:hAnsi="Helvetica"/>
              <w:noProof/>
              <w:color w:val="000000" w:themeColor="text1"/>
              <w:sz w:val="18"/>
              <w:szCs w:val="18"/>
              <w:lang w:val="en-US"/>
            </w:rPr>
            <w:t>, 24 March, p. 1060.</w:t>
          </w:r>
        </w:p>
        <w:p w14:paraId="1BDF66CF"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Filho, W., 2022. Deploying artificial intelligence for climate change adaptation. </w:t>
          </w:r>
          <w:r w:rsidRPr="002C1DD0">
            <w:rPr>
              <w:rFonts w:ascii="Helvetica" w:hAnsi="Helvetica"/>
              <w:i/>
              <w:iCs/>
              <w:noProof/>
              <w:color w:val="000000" w:themeColor="text1"/>
              <w:sz w:val="18"/>
              <w:szCs w:val="18"/>
              <w:lang w:val="en-US"/>
            </w:rPr>
            <w:t xml:space="preserve">Technological Forecasting and Social Change, </w:t>
          </w:r>
          <w:r w:rsidRPr="002C1DD0">
            <w:rPr>
              <w:rFonts w:ascii="Helvetica" w:hAnsi="Helvetica"/>
              <w:noProof/>
              <w:color w:val="000000" w:themeColor="text1"/>
              <w:sz w:val="18"/>
              <w:szCs w:val="18"/>
              <w:lang w:val="en-US"/>
            </w:rPr>
            <w:t>180(121662).</w:t>
          </w:r>
        </w:p>
        <w:p w14:paraId="6477C780"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Food and Agricultural Organisation of the UN., 2020. </w:t>
          </w:r>
          <w:r w:rsidRPr="002C1DD0">
            <w:rPr>
              <w:rFonts w:ascii="Helvetica" w:hAnsi="Helvetica"/>
              <w:i/>
              <w:iCs/>
              <w:noProof/>
              <w:color w:val="000000" w:themeColor="text1"/>
              <w:sz w:val="18"/>
              <w:szCs w:val="18"/>
              <w:lang w:val="en-US"/>
            </w:rPr>
            <w:t xml:space="preserve">Sustainable Food and Agriculture. </w:t>
          </w:r>
          <w:r w:rsidRPr="002C1DD0">
            <w:rPr>
              <w:rFonts w:ascii="Helvetica" w:hAnsi="Helvetica"/>
              <w:noProof/>
              <w:color w:val="000000" w:themeColor="text1"/>
              <w:sz w:val="18"/>
              <w:szCs w:val="18"/>
              <w:lang w:val="en-US"/>
            </w:rPr>
            <w:t xml:space="preserve">[Online] </w:t>
          </w:r>
          <w:r w:rsidRPr="002C1DD0">
            <w:rPr>
              <w:rFonts w:ascii="Helvetica" w:hAnsi="Helvetica"/>
              <w:noProof/>
              <w:color w:val="000000" w:themeColor="text1"/>
              <w:sz w:val="18"/>
              <w:szCs w:val="18"/>
              <w:lang w:val="en-US"/>
            </w:rPr>
            <w:br/>
            <w:t xml:space="preserve">Available at: </w:t>
          </w:r>
          <w:hyperlink r:id="rId44" w:history="1">
            <w:r w:rsidRPr="002C1DD0">
              <w:rPr>
                <w:rStyle w:val="Hyperlink"/>
                <w:rFonts w:ascii="Helvetica" w:hAnsi="Helvetica"/>
                <w:noProof/>
                <w:color w:val="000000" w:themeColor="text1"/>
                <w:sz w:val="18"/>
                <w:szCs w:val="18"/>
                <w:lang w:val="en-US"/>
              </w:rPr>
              <w:t>https://www.fao.org/sustainability/news/detail/en/c/1274219/</w:t>
            </w:r>
          </w:hyperlink>
          <w:r w:rsidRPr="002C1DD0">
            <w:rPr>
              <w:rFonts w:ascii="Helvetica" w:hAnsi="Helvetica"/>
              <w:noProof/>
              <w:color w:val="000000" w:themeColor="text1"/>
              <w:sz w:val="18"/>
              <w:szCs w:val="18"/>
              <w:lang w:val="en-US"/>
            </w:rPr>
            <w:t xml:space="preserve">  [Accessed 10 September 2022].</w:t>
          </w:r>
        </w:p>
        <w:p w14:paraId="622D6219"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Food and Agriculture Organisation, 2022. </w:t>
          </w:r>
          <w:r w:rsidRPr="002C1DD0">
            <w:rPr>
              <w:rFonts w:ascii="Helvetica" w:hAnsi="Helvetica"/>
              <w:i/>
              <w:iCs/>
              <w:noProof/>
              <w:color w:val="000000" w:themeColor="text1"/>
              <w:sz w:val="18"/>
              <w:szCs w:val="18"/>
              <w:lang w:val="en-US"/>
            </w:rPr>
            <w:t xml:space="preserve">Hunger Spots, </w:t>
          </w:r>
          <w:r w:rsidRPr="002C1DD0">
            <w:rPr>
              <w:rFonts w:ascii="Helvetica" w:hAnsi="Helvetica"/>
              <w:noProof/>
              <w:color w:val="000000" w:themeColor="text1"/>
              <w:sz w:val="18"/>
              <w:szCs w:val="18"/>
              <w:lang w:val="en-US"/>
            </w:rPr>
            <w:t>s.l.: FAO-WFP.</w:t>
          </w:r>
        </w:p>
        <w:p w14:paraId="021948CE" w14:textId="77777777" w:rsidR="009D527D" w:rsidRPr="002C1DD0" w:rsidRDefault="009D527D" w:rsidP="009D527D">
          <w:pPr>
            <w:pStyle w:val="Bibliography"/>
            <w:keepNext/>
            <w:keepLines/>
            <w:tabs>
              <w:tab w:val="left" w:pos="6254"/>
            </w:tab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Foundation, E. M., 2021. </w:t>
          </w:r>
          <w:r w:rsidRPr="002C1DD0">
            <w:rPr>
              <w:rFonts w:ascii="Helvetica" w:hAnsi="Helvetica"/>
              <w:i/>
              <w:iCs/>
              <w:noProof/>
              <w:color w:val="000000" w:themeColor="text1"/>
              <w:sz w:val="18"/>
              <w:szCs w:val="18"/>
              <w:lang w:val="en-US"/>
            </w:rPr>
            <w:t xml:space="preserve">Making nature-positive food the norm. </w:t>
          </w:r>
          <w:r w:rsidRPr="002C1DD0">
            <w:rPr>
              <w:rFonts w:ascii="Helvetica" w:hAnsi="Helvetica"/>
              <w:noProof/>
              <w:color w:val="000000" w:themeColor="text1"/>
              <w:sz w:val="18"/>
              <w:szCs w:val="18"/>
              <w:lang w:val="en-US"/>
            </w:rPr>
            <w:t xml:space="preserve">[Online]  Available at: </w:t>
          </w:r>
          <w:hyperlink r:id="rId45" w:history="1">
            <w:r w:rsidRPr="002C1DD0">
              <w:rPr>
                <w:rStyle w:val="Hyperlink"/>
                <w:rFonts w:ascii="Helvetica" w:hAnsi="Helvetica"/>
                <w:noProof/>
                <w:color w:val="000000" w:themeColor="text1"/>
                <w:sz w:val="18"/>
                <w:szCs w:val="18"/>
                <w:lang w:val="en-US"/>
              </w:rPr>
              <w:t>https://ellenmacarthurfoundation.org/resources/food-redesign/overview</w:t>
            </w:r>
          </w:hyperlink>
          <w:r w:rsidRPr="002C1DD0">
            <w:rPr>
              <w:rFonts w:ascii="Helvetica" w:hAnsi="Helvetica"/>
              <w:noProof/>
              <w:color w:val="000000" w:themeColor="text1"/>
              <w:sz w:val="18"/>
              <w:szCs w:val="18"/>
              <w:lang w:val="en-US"/>
            </w:rPr>
            <w:t xml:space="preserve">  [Accessed 21 September 2023].</w:t>
          </w:r>
        </w:p>
        <w:p w14:paraId="1F0AB3A5"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Gabrielle Kissinger, M. H. V. D. S., 2021. </w:t>
          </w:r>
          <w:r w:rsidRPr="002C1DD0">
            <w:rPr>
              <w:rFonts w:ascii="Helvetica" w:hAnsi="Helvetica"/>
              <w:i/>
              <w:iCs/>
              <w:noProof/>
              <w:color w:val="000000" w:themeColor="text1"/>
              <w:sz w:val="18"/>
              <w:szCs w:val="18"/>
              <w:lang w:val="en-US"/>
            </w:rPr>
            <w:t xml:space="preserve">Drivers of Deforestation and Forest Degradation, </w:t>
          </w:r>
          <w:r w:rsidRPr="002C1DD0">
            <w:rPr>
              <w:rFonts w:ascii="Helvetica" w:hAnsi="Helvetica"/>
              <w:noProof/>
              <w:color w:val="000000" w:themeColor="text1"/>
              <w:sz w:val="18"/>
              <w:szCs w:val="18"/>
              <w:lang w:val="en-US"/>
            </w:rPr>
            <w:t>Vancouver: redd.</w:t>
          </w:r>
        </w:p>
        <w:p w14:paraId="789A8C3E"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GARRETT, M. 2010. </w:t>
          </w:r>
          <w:r w:rsidRPr="002C1DD0">
            <w:rPr>
              <w:rFonts w:ascii="Helvetica" w:hAnsi="Helvetica"/>
              <w:i/>
              <w:iCs/>
              <w:noProof/>
              <w:color w:val="000000" w:themeColor="text1"/>
              <w:sz w:val="18"/>
              <w:szCs w:val="18"/>
              <w:lang w:val="en-US"/>
            </w:rPr>
            <w:t xml:space="preserve">The food price crisis and urban food (in)security, </w:t>
          </w:r>
          <w:r w:rsidRPr="002C1DD0">
            <w:rPr>
              <w:rFonts w:ascii="Helvetica" w:hAnsi="Helvetica"/>
              <w:noProof/>
              <w:color w:val="000000" w:themeColor="text1"/>
              <w:sz w:val="18"/>
              <w:szCs w:val="18"/>
              <w:lang w:val="en-US"/>
            </w:rPr>
            <w:t>Maputo, Mozambique: International Institute for Environment and Development (IIED).</w:t>
          </w:r>
        </w:p>
        <w:p w14:paraId="5C032C6B"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Georg Meran, M. S. &amp;. C. v. H., 2020. </w:t>
          </w:r>
          <w:r w:rsidRPr="002C1DD0">
            <w:rPr>
              <w:rFonts w:ascii="Helvetica" w:hAnsi="Helvetica"/>
              <w:i/>
              <w:iCs/>
              <w:noProof/>
              <w:color w:val="000000" w:themeColor="text1"/>
              <w:sz w:val="18"/>
              <w:szCs w:val="18"/>
              <w:lang w:val="en-US"/>
            </w:rPr>
            <w:t xml:space="preserve">Water Availability: A Hydrological View , </w:t>
          </w:r>
          <w:r w:rsidRPr="002C1DD0">
            <w:rPr>
              <w:rFonts w:ascii="Helvetica" w:hAnsi="Helvetica"/>
              <w:noProof/>
              <w:color w:val="000000" w:themeColor="text1"/>
              <w:sz w:val="18"/>
              <w:szCs w:val="18"/>
              <w:lang w:val="en-US"/>
            </w:rPr>
            <w:t>s.l.: Springer.</w:t>
          </w:r>
        </w:p>
        <w:p w14:paraId="00CBF57E"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Gerrewey, T. V., 2022. Vertical Farming: The Only Way Is Up? </w:t>
          </w:r>
          <w:r w:rsidRPr="002C1DD0">
            <w:rPr>
              <w:rFonts w:ascii="Helvetica" w:hAnsi="Helvetica"/>
              <w:i/>
              <w:iCs/>
              <w:noProof/>
              <w:color w:val="000000" w:themeColor="text1"/>
              <w:sz w:val="18"/>
              <w:szCs w:val="18"/>
              <w:lang w:val="en-US"/>
            </w:rPr>
            <w:t xml:space="preserve">Agronomy, </w:t>
          </w:r>
          <w:r w:rsidRPr="002C1DD0">
            <w:rPr>
              <w:rFonts w:ascii="Helvetica" w:hAnsi="Helvetica"/>
              <w:noProof/>
              <w:color w:val="000000" w:themeColor="text1"/>
              <w:sz w:val="18"/>
              <w:szCs w:val="18"/>
              <w:lang w:val="en-US"/>
            </w:rPr>
            <w:t>12(1), p. 2.</w:t>
          </w:r>
        </w:p>
        <w:p w14:paraId="2B95967A"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Gumma, M. K., 2022. Multiple agricultural cropland products of South Asia developed using Landsat-8 30 m and MODIS 250m data using machine learning on the Google Earth Engine (GEE) cloud and spectral matching techniques (SMTs) in support of food and water security. </w:t>
          </w:r>
          <w:r w:rsidRPr="002C1DD0">
            <w:rPr>
              <w:rFonts w:ascii="Helvetica" w:hAnsi="Helvetica"/>
              <w:i/>
              <w:iCs/>
              <w:noProof/>
              <w:color w:val="000000" w:themeColor="text1"/>
              <w:sz w:val="18"/>
              <w:szCs w:val="18"/>
              <w:lang w:val="en-US"/>
            </w:rPr>
            <w:t xml:space="preserve">GIScience &amp; Remote Sensing, </w:t>
          </w:r>
          <w:r w:rsidRPr="002C1DD0">
            <w:rPr>
              <w:rFonts w:ascii="Helvetica" w:hAnsi="Helvetica"/>
              <w:noProof/>
              <w:color w:val="000000" w:themeColor="text1"/>
              <w:sz w:val="18"/>
              <w:szCs w:val="18"/>
              <w:lang w:val="en-US"/>
            </w:rPr>
            <w:t>59(1), pp. 1048-1077.</w:t>
          </w:r>
        </w:p>
        <w:p w14:paraId="24BA8689"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Joana P. B. Rodrigues, 2022. Agri-Food Surplus, Waste and Loss as Sustainable Biobased Ingredients: A Review. </w:t>
          </w:r>
          <w:r w:rsidRPr="002C1DD0">
            <w:rPr>
              <w:rFonts w:ascii="Helvetica" w:hAnsi="Helvetica"/>
              <w:i/>
              <w:iCs/>
              <w:noProof/>
              <w:color w:val="000000" w:themeColor="text1"/>
              <w:sz w:val="18"/>
              <w:szCs w:val="18"/>
              <w:lang w:val="en-US"/>
            </w:rPr>
            <w:t xml:space="preserve">Molecules., </w:t>
          </w:r>
          <w:r w:rsidRPr="002C1DD0">
            <w:rPr>
              <w:rFonts w:ascii="Helvetica" w:hAnsi="Helvetica"/>
              <w:noProof/>
              <w:color w:val="000000" w:themeColor="text1"/>
              <w:sz w:val="18"/>
              <w:szCs w:val="18"/>
              <w:lang w:val="en-US"/>
            </w:rPr>
            <w:t>16(5200).</w:t>
          </w:r>
        </w:p>
        <w:p w14:paraId="22C80E4D"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John Hopkins and Bill and Melinda Gates Foundation, 2022. </w:t>
          </w:r>
          <w:r w:rsidRPr="002C1DD0">
            <w:rPr>
              <w:rFonts w:ascii="Helvetica" w:hAnsi="Helvetica"/>
              <w:i/>
              <w:iCs/>
              <w:noProof/>
              <w:color w:val="000000" w:themeColor="text1"/>
              <w:sz w:val="18"/>
              <w:szCs w:val="18"/>
              <w:lang w:val="en-US"/>
            </w:rPr>
            <w:t xml:space="preserve">Catastrophic Contagion. </w:t>
          </w:r>
          <w:r w:rsidRPr="002C1DD0">
            <w:rPr>
              <w:rFonts w:ascii="Helvetica" w:hAnsi="Helvetica"/>
              <w:noProof/>
              <w:color w:val="000000" w:themeColor="text1"/>
              <w:sz w:val="18"/>
              <w:szCs w:val="18"/>
              <w:lang w:val="en-US"/>
            </w:rPr>
            <w:t xml:space="preserve">[Online] Available at: </w:t>
          </w:r>
          <w:hyperlink r:id="rId46" w:history="1">
            <w:r w:rsidRPr="002C1DD0">
              <w:rPr>
                <w:rStyle w:val="Hyperlink"/>
                <w:rFonts w:ascii="Helvetica" w:hAnsi="Helvetica"/>
                <w:noProof/>
                <w:color w:val="000000" w:themeColor="text1"/>
                <w:sz w:val="18"/>
                <w:szCs w:val="18"/>
                <w:lang w:val="en-US"/>
              </w:rPr>
              <w:t>https://www.centerforhealthsecurity.org/our-work/exercises/2022-catastrophic-contagion/</w:t>
            </w:r>
          </w:hyperlink>
          <w:r w:rsidRPr="002C1DD0">
            <w:rPr>
              <w:rFonts w:ascii="Helvetica" w:hAnsi="Helvetica"/>
              <w:noProof/>
              <w:color w:val="000000" w:themeColor="text1"/>
              <w:sz w:val="18"/>
              <w:szCs w:val="18"/>
              <w:lang w:val="en-US"/>
            </w:rPr>
            <w:t xml:space="preserve">  [Accessed 10 November 2022].</w:t>
          </w:r>
        </w:p>
        <w:p w14:paraId="6FD9579B"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John, J. A., 1991. The demographic responses to famine: The case of China 1958–61. </w:t>
          </w:r>
          <w:r w:rsidRPr="002C1DD0">
            <w:rPr>
              <w:rFonts w:ascii="Helvetica" w:hAnsi="Helvetica"/>
              <w:i/>
              <w:iCs/>
              <w:noProof/>
              <w:color w:val="000000" w:themeColor="text1"/>
              <w:sz w:val="18"/>
              <w:szCs w:val="18"/>
              <w:lang w:val="en-US"/>
            </w:rPr>
            <w:t xml:space="preserve">GeoJournal volume, </w:t>
          </w:r>
          <w:r w:rsidRPr="002C1DD0">
            <w:rPr>
              <w:rFonts w:ascii="Helvetica" w:hAnsi="Helvetica"/>
              <w:noProof/>
              <w:color w:val="000000" w:themeColor="text1"/>
              <w:sz w:val="18"/>
              <w:szCs w:val="18"/>
              <w:lang w:val="en-US"/>
            </w:rPr>
            <w:t>Volume 23, pp. 135-146.</w:t>
          </w:r>
        </w:p>
        <w:p w14:paraId="0002BD47"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Johns Hopkins, n.d. </w:t>
          </w:r>
          <w:r w:rsidRPr="002C1DD0">
            <w:rPr>
              <w:rFonts w:ascii="Helvetica" w:hAnsi="Helvetica"/>
              <w:i/>
              <w:iCs/>
              <w:noProof/>
              <w:color w:val="000000" w:themeColor="text1"/>
              <w:sz w:val="18"/>
              <w:szCs w:val="18"/>
              <w:lang w:val="en-US"/>
            </w:rPr>
            <w:t xml:space="preserve">History of Agriculture. </w:t>
          </w:r>
          <w:r w:rsidRPr="002C1DD0">
            <w:rPr>
              <w:rFonts w:ascii="Helvetica" w:hAnsi="Helvetica"/>
              <w:noProof/>
              <w:color w:val="000000" w:themeColor="text1"/>
              <w:sz w:val="18"/>
              <w:szCs w:val="18"/>
              <w:lang w:val="en-US"/>
            </w:rPr>
            <w:t xml:space="preserve">[Online] Available at: </w:t>
          </w:r>
          <w:hyperlink r:id="rId47" w:history="1">
            <w:r w:rsidRPr="002C1DD0">
              <w:rPr>
                <w:rStyle w:val="Hyperlink"/>
                <w:rFonts w:ascii="Helvetica" w:hAnsi="Helvetica"/>
                <w:noProof/>
                <w:color w:val="000000" w:themeColor="text1"/>
                <w:sz w:val="18"/>
                <w:szCs w:val="18"/>
                <w:lang w:val="en-US"/>
              </w:rPr>
              <w:t>https://www.foodsystemprimer.org/food-production/history-of-agriculture/</w:t>
            </w:r>
          </w:hyperlink>
          <w:r w:rsidRPr="002C1DD0">
            <w:rPr>
              <w:rFonts w:ascii="Helvetica" w:hAnsi="Helvetica"/>
              <w:noProof/>
              <w:color w:val="000000" w:themeColor="text1"/>
              <w:sz w:val="18"/>
              <w:szCs w:val="18"/>
              <w:lang w:val="en-US"/>
            </w:rPr>
            <w:t xml:space="preserve">  [Accessed 30 August 2022].</w:t>
          </w:r>
        </w:p>
        <w:p w14:paraId="0423EE24"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Kateryna Schroeder, 2021. Agriculture and Rural DevelopmentWhat's Cooking. In: </w:t>
          </w:r>
          <w:r w:rsidRPr="002C1DD0">
            <w:rPr>
              <w:rFonts w:ascii="Helvetica" w:hAnsi="Helvetica"/>
              <w:i/>
              <w:iCs/>
              <w:noProof/>
              <w:color w:val="000000" w:themeColor="text1"/>
              <w:sz w:val="18"/>
              <w:szCs w:val="18"/>
              <w:lang w:val="en-US"/>
            </w:rPr>
            <w:t xml:space="preserve">Digital Transformation of the Agrifood System. </w:t>
          </w:r>
          <w:r w:rsidRPr="002C1DD0">
            <w:rPr>
              <w:rFonts w:ascii="Helvetica" w:hAnsi="Helvetica"/>
              <w:noProof/>
              <w:color w:val="000000" w:themeColor="text1"/>
              <w:sz w:val="18"/>
              <w:szCs w:val="18"/>
              <w:lang w:val="en-US"/>
            </w:rPr>
            <w:t>New York: World Bank, p. Chapter : Agri Food System.</w:t>
          </w:r>
        </w:p>
        <w:p w14:paraId="71738809"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Kehler, D. S., 2019. </w:t>
          </w:r>
          <w:r w:rsidRPr="002C1DD0">
            <w:rPr>
              <w:rFonts w:ascii="Helvetica" w:hAnsi="Helvetica"/>
              <w:i/>
              <w:iCs/>
              <w:noProof/>
              <w:color w:val="000000" w:themeColor="text1"/>
              <w:sz w:val="18"/>
              <w:szCs w:val="18"/>
              <w:lang w:val="en-US"/>
            </w:rPr>
            <w:t xml:space="preserve">Age-related disease burden as a measure of population ageing , </w:t>
          </w:r>
          <w:r w:rsidRPr="002C1DD0">
            <w:rPr>
              <w:rFonts w:ascii="Helvetica" w:hAnsi="Helvetica"/>
              <w:noProof/>
              <w:color w:val="000000" w:themeColor="text1"/>
              <w:sz w:val="18"/>
              <w:szCs w:val="18"/>
              <w:lang w:val="en-US"/>
            </w:rPr>
            <w:t>Halifax Canada: The LANCET.</w:t>
          </w:r>
        </w:p>
        <w:p w14:paraId="7836A857"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Khan, M. I., 2022. </w:t>
          </w:r>
          <w:r w:rsidRPr="002C1DD0">
            <w:rPr>
              <w:rFonts w:ascii="Helvetica" w:hAnsi="Helvetica"/>
              <w:i/>
              <w:iCs/>
              <w:noProof/>
              <w:color w:val="000000" w:themeColor="text1"/>
              <w:sz w:val="18"/>
              <w:szCs w:val="18"/>
              <w:lang w:val="en-US"/>
            </w:rPr>
            <w:t xml:space="preserve">Pakistan: Flood Damages and Economic Losses Over USD 30 billion and Reconstruction Needs Over USD 16 billion - New Assessment. </w:t>
          </w:r>
          <w:r w:rsidRPr="002C1DD0">
            <w:rPr>
              <w:rFonts w:ascii="Helvetica" w:hAnsi="Helvetica"/>
              <w:noProof/>
              <w:color w:val="000000" w:themeColor="text1"/>
              <w:sz w:val="18"/>
              <w:szCs w:val="18"/>
              <w:lang w:val="en-US"/>
            </w:rPr>
            <w:t xml:space="preserve">[Online] Available at: </w:t>
          </w:r>
          <w:hyperlink r:id="rId48" w:history="1">
            <w:r w:rsidRPr="002C1DD0">
              <w:rPr>
                <w:rStyle w:val="Hyperlink"/>
                <w:rFonts w:ascii="Helvetica" w:hAnsi="Helvetica"/>
                <w:noProof/>
                <w:color w:val="000000" w:themeColor="text1"/>
                <w:sz w:val="18"/>
                <w:szCs w:val="18"/>
                <w:lang w:val="en-US"/>
              </w:rPr>
              <w:t>https://www.worldbank.org/en/news/press-release/2022/10/28/pakistan-flood-damages-and-economic-losses-over-usd-30-billion-and-reconstruction-needs-over-usd-16-billion-new-assessme</w:t>
            </w:r>
          </w:hyperlink>
          <w:r w:rsidRPr="002C1DD0">
            <w:rPr>
              <w:rFonts w:ascii="Helvetica" w:hAnsi="Helvetica"/>
              <w:noProof/>
              <w:color w:val="000000" w:themeColor="text1"/>
              <w:sz w:val="18"/>
              <w:szCs w:val="18"/>
              <w:lang w:val="en-US"/>
            </w:rPr>
            <w:t>.  [Accessed 28th October 2022].</w:t>
          </w:r>
        </w:p>
        <w:p w14:paraId="63E50811"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Klingel, T., 2020. A Review of Coffee By-Products Including Leaf, Flower, Cherry, Husk, Silver Skin, and Spent Grounds as Novel Foods within the European Union. </w:t>
          </w:r>
          <w:r w:rsidRPr="002C1DD0">
            <w:rPr>
              <w:rFonts w:ascii="Helvetica" w:hAnsi="Helvetica"/>
              <w:i/>
              <w:iCs/>
              <w:noProof/>
              <w:color w:val="000000" w:themeColor="text1"/>
              <w:sz w:val="18"/>
              <w:szCs w:val="18"/>
              <w:lang w:val="en-US"/>
            </w:rPr>
            <w:t xml:space="preserve">Foods , </w:t>
          </w:r>
          <w:r w:rsidRPr="002C1DD0">
            <w:rPr>
              <w:rFonts w:ascii="Helvetica" w:hAnsi="Helvetica"/>
              <w:noProof/>
              <w:color w:val="000000" w:themeColor="text1"/>
              <w:sz w:val="18"/>
              <w:szCs w:val="18"/>
              <w:lang w:val="en-US"/>
            </w:rPr>
            <w:t>9(5), p. 665.</w:t>
          </w:r>
        </w:p>
        <w:p w14:paraId="647354C2"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Lebreton, L., 2018. Evidence that the Great Pacific Garbage Patch is rapidly accumulating plastic. </w:t>
          </w:r>
          <w:r w:rsidRPr="002C1DD0">
            <w:rPr>
              <w:rFonts w:ascii="Helvetica" w:hAnsi="Helvetica"/>
              <w:i/>
              <w:iCs/>
              <w:noProof/>
              <w:color w:val="000000" w:themeColor="text1"/>
              <w:sz w:val="18"/>
              <w:szCs w:val="18"/>
              <w:lang w:val="en-US"/>
            </w:rPr>
            <w:t xml:space="preserve">Scientific Reports, </w:t>
          </w:r>
          <w:r w:rsidRPr="002C1DD0">
            <w:rPr>
              <w:rFonts w:ascii="Helvetica" w:hAnsi="Helvetica"/>
              <w:noProof/>
              <w:color w:val="000000" w:themeColor="text1"/>
              <w:sz w:val="18"/>
              <w:szCs w:val="18"/>
              <w:lang w:val="en-US"/>
            </w:rPr>
            <w:t>8(4666), pp. 45-129.</w:t>
          </w:r>
        </w:p>
        <w:p w14:paraId="3787757D"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lastRenderedPageBreak/>
            <w:t xml:space="preserve">Lewis, S. L., 2006. Tropical forests and the changing earth system. </w:t>
          </w:r>
          <w:r w:rsidRPr="002C1DD0">
            <w:rPr>
              <w:rFonts w:ascii="Helvetica" w:hAnsi="Helvetica"/>
              <w:i/>
              <w:iCs/>
              <w:noProof/>
              <w:color w:val="000000" w:themeColor="text1"/>
              <w:sz w:val="18"/>
              <w:szCs w:val="18"/>
              <w:lang w:val="en-US"/>
            </w:rPr>
            <w:t xml:space="preserve">Philos Trans R Soc Lond B Biol Sci, </w:t>
          </w:r>
          <w:r w:rsidRPr="002C1DD0">
            <w:rPr>
              <w:rFonts w:ascii="Helvetica" w:hAnsi="Helvetica"/>
              <w:noProof/>
              <w:color w:val="000000" w:themeColor="text1"/>
              <w:sz w:val="18"/>
              <w:szCs w:val="18"/>
              <w:lang w:val="en-US"/>
            </w:rPr>
            <w:t>Issue PMID: 16553317, pp. 195-210.</w:t>
          </w:r>
        </w:p>
        <w:p w14:paraId="62B2FC2C"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Lott, M. C., 2011. </w:t>
          </w:r>
          <w:r w:rsidRPr="002C1DD0">
            <w:rPr>
              <w:rFonts w:ascii="Helvetica" w:hAnsi="Helvetica"/>
              <w:i/>
              <w:iCs/>
              <w:noProof/>
              <w:color w:val="000000" w:themeColor="text1"/>
              <w:sz w:val="18"/>
              <w:szCs w:val="18"/>
              <w:lang w:val="en-US"/>
            </w:rPr>
            <w:t xml:space="preserve">10 Calories in, 1 Calorie Out - The Energy We Spend on Food. </w:t>
          </w:r>
          <w:r w:rsidRPr="002C1DD0">
            <w:rPr>
              <w:rFonts w:ascii="Helvetica" w:hAnsi="Helvetica"/>
              <w:noProof/>
              <w:color w:val="000000" w:themeColor="text1"/>
              <w:sz w:val="18"/>
              <w:szCs w:val="18"/>
              <w:lang w:val="en-US"/>
            </w:rPr>
            <w:t xml:space="preserve">[Online] Available at: </w:t>
          </w:r>
          <w:hyperlink r:id="rId49" w:history="1">
            <w:r w:rsidRPr="002C1DD0">
              <w:rPr>
                <w:rStyle w:val="Hyperlink"/>
                <w:rFonts w:ascii="Helvetica" w:hAnsi="Helvetica"/>
                <w:noProof/>
                <w:color w:val="000000" w:themeColor="text1"/>
                <w:sz w:val="18"/>
                <w:szCs w:val="18"/>
                <w:lang w:val="en-US"/>
              </w:rPr>
              <w:t>https://blogs.scientificamerican.com/plugged-in/10-calories-in-1-calorie-out-the-energy-we-spend-on-food/</w:t>
            </w:r>
          </w:hyperlink>
          <w:r w:rsidRPr="002C1DD0">
            <w:rPr>
              <w:rFonts w:ascii="Helvetica" w:hAnsi="Helvetica"/>
              <w:noProof/>
              <w:color w:val="000000" w:themeColor="text1"/>
              <w:sz w:val="18"/>
              <w:szCs w:val="18"/>
              <w:lang w:val="en-US"/>
            </w:rPr>
            <w:t xml:space="preserve">  [Accessed 2022].</w:t>
          </w:r>
        </w:p>
        <w:p w14:paraId="078113EE"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M. Crippa., 2021. Food systems are responsible for a third of global anthropogenic GHG emissions. </w:t>
          </w:r>
          <w:r w:rsidRPr="002C1DD0">
            <w:rPr>
              <w:rFonts w:ascii="Helvetica" w:hAnsi="Helvetica"/>
              <w:i/>
              <w:iCs/>
              <w:noProof/>
              <w:color w:val="000000" w:themeColor="text1"/>
              <w:sz w:val="18"/>
              <w:szCs w:val="18"/>
              <w:lang w:val="en-US"/>
            </w:rPr>
            <w:t xml:space="preserve">Nature Food, </w:t>
          </w:r>
          <w:r w:rsidRPr="002C1DD0">
            <w:rPr>
              <w:rFonts w:ascii="Helvetica" w:hAnsi="Helvetica"/>
              <w:noProof/>
              <w:color w:val="000000" w:themeColor="text1"/>
              <w:sz w:val="18"/>
              <w:szCs w:val="18"/>
              <w:lang w:val="en-US"/>
            </w:rPr>
            <w:t>Volume Volume 2, p. Pages 198–209.</w:t>
          </w:r>
        </w:p>
        <w:p w14:paraId="7DE6532B"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Magazine, W., 2023. </w:t>
          </w:r>
          <w:r w:rsidRPr="002C1DD0">
            <w:rPr>
              <w:rFonts w:ascii="Helvetica" w:hAnsi="Helvetica"/>
              <w:i/>
              <w:iCs/>
              <w:noProof/>
              <w:color w:val="000000" w:themeColor="text1"/>
              <w:sz w:val="18"/>
              <w:szCs w:val="18"/>
              <w:lang w:val="en-US"/>
            </w:rPr>
            <w:t xml:space="preserve">The Food Chain Should Be a Food Circle. </w:t>
          </w:r>
          <w:r w:rsidRPr="002C1DD0">
            <w:rPr>
              <w:rFonts w:ascii="Helvetica" w:hAnsi="Helvetica"/>
              <w:noProof/>
              <w:color w:val="000000" w:themeColor="text1"/>
              <w:sz w:val="18"/>
              <w:szCs w:val="18"/>
              <w:lang w:val="en-US"/>
            </w:rPr>
            <w:t xml:space="preserve">[Online] Available at: </w:t>
          </w:r>
          <w:hyperlink r:id="rId50" w:history="1">
            <w:r w:rsidRPr="002C1DD0">
              <w:rPr>
                <w:rStyle w:val="Hyperlink"/>
                <w:rFonts w:ascii="Helvetica" w:hAnsi="Helvetica"/>
                <w:noProof/>
                <w:color w:val="000000" w:themeColor="text1"/>
                <w:sz w:val="18"/>
                <w:szCs w:val="18"/>
                <w:lang w:val="en-US"/>
              </w:rPr>
              <w:t>https://www.wired.co.uk/article/food-chain-regenerative-farming-environment</w:t>
            </w:r>
          </w:hyperlink>
          <w:r w:rsidRPr="002C1DD0">
            <w:rPr>
              <w:rFonts w:ascii="Helvetica" w:hAnsi="Helvetica"/>
              <w:noProof/>
              <w:color w:val="000000" w:themeColor="text1"/>
              <w:sz w:val="18"/>
              <w:szCs w:val="18"/>
              <w:lang w:val="en-US"/>
            </w:rPr>
            <w:t xml:space="preserve">  [Accessed 01 January 2023].</w:t>
          </w:r>
        </w:p>
        <w:p w14:paraId="0811A44B"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Marquis, C., 2021. </w:t>
          </w:r>
          <w:r w:rsidRPr="002C1DD0">
            <w:rPr>
              <w:rFonts w:ascii="Helvetica" w:hAnsi="Helvetica"/>
              <w:i/>
              <w:iCs/>
              <w:noProof/>
              <w:color w:val="000000" w:themeColor="text1"/>
              <w:sz w:val="18"/>
              <w:szCs w:val="18"/>
              <w:lang w:val="en-US"/>
            </w:rPr>
            <w:t xml:space="preserve">Sustainability With Simultaneous West Coast Expansion And B Corp Certification. </w:t>
          </w:r>
          <w:r w:rsidRPr="002C1DD0">
            <w:rPr>
              <w:rFonts w:ascii="Helvetica" w:hAnsi="Helvetica"/>
              <w:noProof/>
              <w:color w:val="000000" w:themeColor="text1"/>
              <w:sz w:val="18"/>
              <w:szCs w:val="18"/>
              <w:lang w:val="en-US"/>
            </w:rPr>
            <w:t xml:space="preserve">[Online] </w:t>
          </w:r>
          <w:r w:rsidRPr="002C1DD0">
            <w:rPr>
              <w:rFonts w:ascii="Helvetica" w:hAnsi="Helvetica"/>
              <w:noProof/>
              <w:color w:val="000000" w:themeColor="text1"/>
              <w:sz w:val="18"/>
              <w:szCs w:val="18"/>
              <w:lang w:val="en-US"/>
            </w:rPr>
            <w:br/>
            <w:t xml:space="preserve">Available at: </w:t>
          </w:r>
          <w:hyperlink r:id="rId51" w:history="1">
            <w:r w:rsidRPr="002C1DD0">
              <w:rPr>
                <w:rStyle w:val="Hyperlink"/>
                <w:rFonts w:ascii="Helvetica" w:hAnsi="Helvetica"/>
                <w:noProof/>
                <w:color w:val="000000" w:themeColor="text1"/>
                <w:sz w:val="18"/>
                <w:szCs w:val="18"/>
                <w:lang w:val="en-US"/>
              </w:rPr>
              <w:t>https://www.forbes.com/sites/christophermarquis/2021/12/09/gotham-greens-continues-mission-of-social-and-environmental-sustainability-with-simultaneous-west-coast-expansion-and-b-corp-certification/?sh=72e5db391e5e</w:t>
            </w:r>
          </w:hyperlink>
          <w:r w:rsidRPr="002C1DD0">
            <w:rPr>
              <w:rFonts w:ascii="Helvetica" w:hAnsi="Helvetica"/>
              <w:noProof/>
              <w:color w:val="000000" w:themeColor="text1"/>
              <w:sz w:val="18"/>
              <w:szCs w:val="18"/>
              <w:lang w:val="en-US"/>
            </w:rPr>
            <w:t xml:space="preserve">  [Accessed 23 December 2022].</w:t>
          </w:r>
        </w:p>
        <w:p w14:paraId="27D8748A"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McCall, R., 2020. </w:t>
          </w:r>
          <w:r w:rsidRPr="002C1DD0">
            <w:rPr>
              <w:rFonts w:ascii="Helvetica" w:hAnsi="Helvetica"/>
              <w:i/>
              <w:iCs/>
              <w:noProof/>
              <w:color w:val="000000" w:themeColor="text1"/>
              <w:sz w:val="18"/>
              <w:szCs w:val="18"/>
              <w:lang w:val="en-US"/>
            </w:rPr>
            <w:t xml:space="preserve">Soot From the Very Start of the Industrial Revolution Has Been Found at the Top of the Himalayas. </w:t>
          </w:r>
          <w:r w:rsidRPr="002C1DD0">
            <w:rPr>
              <w:rFonts w:ascii="Helvetica" w:hAnsi="Helvetica"/>
              <w:noProof/>
              <w:color w:val="000000" w:themeColor="text1"/>
              <w:sz w:val="18"/>
              <w:szCs w:val="18"/>
              <w:lang w:val="en-US"/>
            </w:rPr>
            <w:t>[Sound Recording] (Newseek).</w:t>
          </w:r>
        </w:p>
        <w:p w14:paraId="35FB9AD0"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Mondal, S., 2021. Impact of Climate Change on Soil Fertility. </w:t>
          </w:r>
          <w:r w:rsidRPr="002C1DD0">
            <w:rPr>
              <w:rFonts w:ascii="Helvetica" w:hAnsi="Helvetica"/>
              <w:i/>
              <w:iCs/>
              <w:noProof/>
              <w:color w:val="000000" w:themeColor="text1"/>
              <w:sz w:val="18"/>
              <w:szCs w:val="18"/>
              <w:lang w:val="en-US"/>
            </w:rPr>
            <w:t xml:space="preserve">Soil Biology, </w:t>
          </w:r>
          <w:r w:rsidRPr="002C1DD0">
            <w:rPr>
              <w:rFonts w:ascii="Helvetica" w:hAnsi="Helvetica"/>
              <w:noProof/>
              <w:color w:val="000000" w:themeColor="text1"/>
              <w:sz w:val="18"/>
              <w:szCs w:val="18"/>
              <w:lang w:val="en-US"/>
            </w:rPr>
            <w:t>63(1021), pp. 551-569.</w:t>
          </w:r>
        </w:p>
        <w:p w14:paraId="106EFEBF" w14:textId="77777777" w:rsidR="009D527D" w:rsidRPr="002C1DD0" w:rsidRDefault="009D527D" w:rsidP="009D527D">
          <w:pPr>
            <w:pStyle w:val="Bibliography"/>
            <w:keepNext/>
            <w:keepLines/>
            <w:suppressAutoHyphens/>
            <w:spacing w:before="240"/>
            <w:rPr>
              <w:rFonts w:ascii="Helvetica" w:hAnsi="Helvetica"/>
              <w:i/>
              <w:iCs/>
              <w:noProof/>
              <w:color w:val="000000" w:themeColor="text1"/>
              <w:sz w:val="18"/>
              <w:szCs w:val="18"/>
              <w:lang w:val="en-US"/>
            </w:rPr>
          </w:pPr>
          <w:r w:rsidRPr="002C1DD0">
            <w:rPr>
              <w:rFonts w:ascii="Helvetica" w:hAnsi="Helvetica"/>
              <w:noProof/>
              <w:color w:val="000000" w:themeColor="text1"/>
              <w:sz w:val="18"/>
              <w:szCs w:val="18"/>
              <w:lang w:val="en-US"/>
            </w:rPr>
            <w:t xml:space="preserve">Parker, L., 2020. Plastic trash flowing into the seas will nearly triple by 2040 without drastic action. </w:t>
          </w:r>
          <w:r w:rsidRPr="002C1DD0">
            <w:rPr>
              <w:rFonts w:ascii="Helvetica" w:hAnsi="Helvetica"/>
              <w:i/>
              <w:iCs/>
              <w:noProof/>
              <w:color w:val="000000" w:themeColor="text1"/>
              <w:sz w:val="18"/>
              <w:szCs w:val="18"/>
              <w:lang w:val="en-US"/>
            </w:rPr>
            <w:t>Planet Possible.</w:t>
          </w:r>
          <w:r w:rsidRPr="002C1DD0">
            <w:rPr>
              <w:rFonts w:ascii="Helvetica" w:hAnsi="Helvetica"/>
              <w:i/>
              <w:iCs/>
              <w:noProof/>
              <w:color w:val="000000" w:themeColor="text1"/>
              <w:sz w:val="18"/>
              <w:szCs w:val="18"/>
              <w:lang w:val="en-US"/>
            </w:rPr>
            <w:br/>
          </w:r>
          <w:r w:rsidRPr="002C1DD0">
            <w:rPr>
              <w:rFonts w:ascii="Helvetica" w:hAnsi="Helvetica"/>
              <w:i/>
              <w:iCs/>
              <w:noProof/>
              <w:color w:val="000000" w:themeColor="text1"/>
              <w:sz w:val="18"/>
              <w:szCs w:val="18"/>
              <w:lang w:val="en-US"/>
            </w:rPr>
            <w:br/>
          </w:r>
          <w:r w:rsidRPr="002C1DD0">
            <w:rPr>
              <w:rFonts w:ascii="Helvetica" w:hAnsi="Helvetica"/>
              <w:b/>
              <w:bCs/>
              <w:noProof/>
              <w:color w:val="000000" w:themeColor="text1"/>
              <w:sz w:val="22"/>
              <w:szCs w:val="22"/>
              <w:lang w:val="en-US"/>
            </w:rPr>
            <w:t>Additonal Reading References:</w:t>
          </w:r>
        </w:p>
        <w:p w14:paraId="0D2FAF6B"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Powerley, W. G., 2019. HOW INFECTION SHAPED HISTORY: LESSONS FROM THE IRISH FAMINE. </w:t>
          </w:r>
          <w:r w:rsidRPr="002C1DD0">
            <w:rPr>
              <w:rFonts w:ascii="Helvetica" w:hAnsi="Helvetica"/>
              <w:i/>
              <w:iCs/>
              <w:noProof/>
              <w:color w:val="000000" w:themeColor="text1"/>
              <w:sz w:val="18"/>
              <w:szCs w:val="18"/>
              <w:lang w:val="en-US"/>
            </w:rPr>
            <w:t xml:space="preserve">Trans Am Clin Climatol Assoc., </w:t>
          </w:r>
          <w:r w:rsidRPr="002C1DD0">
            <w:rPr>
              <w:rFonts w:ascii="Helvetica" w:hAnsi="Helvetica"/>
              <w:noProof/>
              <w:color w:val="000000" w:themeColor="text1"/>
              <w:sz w:val="18"/>
              <w:szCs w:val="18"/>
              <w:lang w:val="en-US"/>
            </w:rPr>
            <w:t>Volume 130, pp. 127-135.</w:t>
          </w:r>
        </w:p>
        <w:p w14:paraId="79696107"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QiqiTan, 2020. Clarifying the response of soil organic carbon storage to increasing temperature through minimizing the precipitation effect. </w:t>
          </w:r>
          <w:r w:rsidRPr="002C1DD0">
            <w:rPr>
              <w:rFonts w:ascii="Helvetica" w:hAnsi="Helvetica"/>
              <w:i/>
              <w:iCs/>
              <w:noProof/>
              <w:color w:val="000000" w:themeColor="text1"/>
              <w:sz w:val="18"/>
              <w:szCs w:val="18"/>
              <w:lang w:val="en-US"/>
            </w:rPr>
            <w:t xml:space="preserve">Geoderma, </w:t>
          </w:r>
          <w:r w:rsidRPr="002C1DD0">
            <w:rPr>
              <w:rFonts w:ascii="Helvetica" w:hAnsi="Helvetica"/>
              <w:noProof/>
              <w:color w:val="000000" w:themeColor="text1"/>
              <w:sz w:val="18"/>
              <w:szCs w:val="18"/>
              <w:lang w:val="en-US"/>
            </w:rPr>
            <w:t>374(114398).</w:t>
          </w:r>
        </w:p>
        <w:p w14:paraId="5ABC3C7B"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Rodale Institute, 2022. [Online] Available at: </w:t>
          </w:r>
          <w:hyperlink r:id="rId52" w:history="1">
            <w:r w:rsidRPr="002C1DD0">
              <w:rPr>
                <w:rStyle w:val="Hyperlink"/>
                <w:rFonts w:ascii="Helvetica" w:hAnsi="Helvetica"/>
                <w:noProof/>
                <w:color w:val="000000" w:themeColor="text1"/>
                <w:sz w:val="18"/>
                <w:szCs w:val="18"/>
                <w:lang w:val="en-US"/>
              </w:rPr>
              <w:t>https://rodaleinstitute.org/why-organic/organic-farming-practices/crop-rotations/</w:t>
            </w:r>
          </w:hyperlink>
          <w:r w:rsidRPr="002C1DD0">
            <w:rPr>
              <w:rFonts w:ascii="Helvetica" w:hAnsi="Helvetica"/>
              <w:noProof/>
              <w:color w:val="000000" w:themeColor="text1"/>
              <w:sz w:val="18"/>
              <w:szCs w:val="18"/>
              <w:lang w:val="en-US"/>
            </w:rPr>
            <w:t xml:space="preserve">  [Accessed 29 September 2022].</w:t>
          </w:r>
        </w:p>
        <w:p w14:paraId="02692D1A"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RonaldRanta, 2021. Pandemics, food (in)security, and leaving the EU: What does the Covid-19 pandemic tell us about food insecurity and Brexit. </w:t>
          </w:r>
          <w:r w:rsidRPr="002C1DD0">
            <w:rPr>
              <w:rFonts w:ascii="Helvetica" w:hAnsi="Helvetica"/>
              <w:i/>
              <w:iCs/>
              <w:noProof/>
              <w:color w:val="000000" w:themeColor="text1"/>
              <w:sz w:val="18"/>
              <w:szCs w:val="18"/>
              <w:lang w:val="en-US"/>
            </w:rPr>
            <w:t xml:space="preserve">COVID 19, </w:t>
          </w:r>
          <w:r w:rsidRPr="002C1DD0">
            <w:rPr>
              <w:rFonts w:ascii="Helvetica" w:hAnsi="Helvetica"/>
              <w:noProof/>
              <w:color w:val="000000" w:themeColor="text1"/>
              <w:sz w:val="18"/>
              <w:szCs w:val="18"/>
              <w:lang w:val="en-US"/>
            </w:rPr>
            <w:t>3(1), pp. 100-125.</w:t>
          </w:r>
        </w:p>
        <w:p w14:paraId="17F3FFEF"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Rukikaire, K., 2021. </w:t>
          </w:r>
          <w:r w:rsidRPr="002C1DD0">
            <w:rPr>
              <w:rFonts w:ascii="Helvetica" w:hAnsi="Helvetica"/>
              <w:i/>
              <w:iCs/>
              <w:noProof/>
              <w:color w:val="000000" w:themeColor="text1"/>
              <w:sz w:val="18"/>
              <w:szCs w:val="18"/>
              <w:lang w:val="en-US"/>
            </w:rPr>
            <w:t xml:space="preserve">Our global food system is the primary driver of biodiversity loss. </w:t>
          </w:r>
          <w:r w:rsidRPr="002C1DD0">
            <w:rPr>
              <w:rFonts w:ascii="Helvetica" w:hAnsi="Helvetica"/>
              <w:noProof/>
              <w:color w:val="000000" w:themeColor="text1"/>
              <w:sz w:val="18"/>
              <w:szCs w:val="18"/>
              <w:lang w:val="en-US"/>
            </w:rPr>
            <w:t xml:space="preserve">[Online] </w:t>
          </w:r>
          <w:r w:rsidRPr="002C1DD0">
            <w:rPr>
              <w:rFonts w:ascii="Helvetica" w:hAnsi="Helvetica"/>
              <w:noProof/>
              <w:color w:val="000000" w:themeColor="text1"/>
              <w:sz w:val="18"/>
              <w:szCs w:val="18"/>
              <w:lang w:val="en-US"/>
            </w:rPr>
            <w:br/>
            <w:t xml:space="preserve">Available at: </w:t>
          </w:r>
          <w:hyperlink r:id="rId53" w:history="1">
            <w:r w:rsidRPr="002C1DD0">
              <w:rPr>
                <w:rStyle w:val="Hyperlink"/>
                <w:rFonts w:ascii="Helvetica" w:hAnsi="Helvetica"/>
                <w:noProof/>
                <w:color w:val="000000" w:themeColor="text1"/>
                <w:sz w:val="18"/>
                <w:szCs w:val="18"/>
                <w:lang w:val="en-US"/>
              </w:rPr>
              <w:t>https://www.unep.org/news-and-stories/press-release/our-global-food-system-primary-driver-biodiversity-loss</w:t>
            </w:r>
          </w:hyperlink>
          <w:r w:rsidRPr="002C1DD0">
            <w:rPr>
              <w:rFonts w:ascii="Helvetica" w:hAnsi="Helvetica"/>
              <w:noProof/>
              <w:color w:val="000000" w:themeColor="text1"/>
              <w:sz w:val="18"/>
              <w:szCs w:val="18"/>
              <w:lang w:val="en-US"/>
            </w:rPr>
            <w:t xml:space="preserve">  [Accessed 21 February 2021].</w:t>
          </w:r>
        </w:p>
        <w:p w14:paraId="06AE443A"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S, A. P. N. A. S. U., 2012. Classic Period collapse of the Central Maya Lowlands: Insights about human–environment relationships for sustainability. </w:t>
          </w:r>
          <w:r w:rsidRPr="002C1DD0">
            <w:rPr>
              <w:rFonts w:ascii="Helvetica" w:hAnsi="Helvetica"/>
              <w:i/>
              <w:iCs/>
              <w:noProof/>
              <w:color w:val="000000" w:themeColor="text1"/>
              <w:sz w:val="18"/>
              <w:szCs w:val="18"/>
              <w:lang w:val="en-US"/>
            </w:rPr>
            <w:t xml:space="preserve">"Maya collapse cycles, </w:t>
          </w:r>
          <w:r w:rsidRPr="002C1DD0">
            <w:rPr>
              <w:rFonts w:ascii="Helvetica" w:hAnsi="Helvetica"/>
              <w:noProof/>
              <w:color w:val="000000" w:themeColor="text1"/>
              <w:sz w:val="18"/>
              <w:szCs w:val="18"/>
              <w:lang w:val="en-US"/>
            </w:rPr>
            <w:t>199(35), p. 18237.</w:t>
          </w:r>
        </w:p>
        <w:p w14:paraId="667C2BBA"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Savva, A., 2022. </w:t>
          </w:r>
          <w:r w:rsidRPr="002C1DD0">
            <w:rPr>
              <w:rFonts w:ascii="Helvetica" w:hAnsi="Helvetica"/>
              <w:i/>
              <w:iCs/>
              <w:noProof/>
              <w:color w:val="000000" w:themeColor="text1"/>
              <w:sz w:val="18"/>
              <w:szCs w:val="18"/>
              <w:lang w:val="en-US"/>
            </w:rPr>
            <w:t xml:space="preserve">Perthshire farmer gives away bumper blueberry crop as he can no longer compete with foreign fruit imports. </w:t>
          </w:r>
          <w:r w:rsidRPr="002C1DD0">
            <w:rPr>
              <w:rFonts w:ascii="Helvetica" w:hAnsi="Helvetica"/>
              <w:noProof/>
              <w:color w:val="000000" w:themeColor="text1"/>
              <w:sz w:val="18"/>
              <w:szCs w:val="18"/>
              <w:lang w:val="en-US"/>
            </w:rPr>
            <w:t>Perth: Scottish Daily Express.</w:t>
          </w:r>
        </w:p>
        <w:p w14:paraId="44A6636D"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Sobal, D. B. &amp;. J., 2006. Luxus Consumption: Wasting Food Resources Through Overeating. </w:t>
          </w:r>
          <w:r w:rsidRPr="002C1DD0">
            <w:rPr>
              <w:rFonts w:ascii="Helvetica" w:hAnsi="Helvetica"/>
              <w:i/>
              <w:iCs/>
              <w:noProof/>
              <w:color w:val="000000" w:themeColor="text1"/>
              <w:sz w:val="18"/>
              <w:szCs w:val="18"/>
              <w:lang w:val="en-US"/>
            </w:rPr>
            <w:t xml:space="preserve">Agriculture and Human Values, </w:t>
          </w:r>
          <w:r w:rsidRPr="002C1DD0">
            <w:rPr>
              <w:rFonts w:ascii="Helvetica" w:hAnsi="Helvetica"/>
              <w:noProof/>
              <w:color w:val="000000" w:themeColor="text1"/>
              <w:sz w:val="18"/>
              <w:szCs w:val="18"/>
              <w:lang w:val="en-US"/>
            </w:rPr>
            <w:t>23(24), pp. 63-74.</w:t>
          </w:r>
        </w:p>
        <w:p w14:paraId="3E4112CE"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Sobal, D. B. &amp;. J., 2006. Luxus Consumption: Wasting Food Resources Through Overeating. </w:t>
          </w:r>
          <w:r w:rsidRPr="002C1DD0">
            <w:rPr>
              <w:rFonts w:ascii="Helvetica" w:hAnsi="Helvetica"/>
              <w:i/>
              <w:iCs/>
              <w:noProof/>
              <w:color w:val="000000" w:themeColor="text1"/>
              <w:sz w:val="18"/>
              <w:szCs w:val="18"/>
              <w:lang w:val="en-US"/>
            </w:rPr>
            <w:t xml:space="preserve">Agriculture and Human Values, </w:t>
          </w:r>
          <w:r w:rsidRPr="002C1DD0">
            <w:rPr>
              <w:rFonts w:ascii="Helvetica" w:hAnsi="Helvetica"/>
              <w:noProof/>
              <w:color w:val="000000" w:themeColor="text1"/>
              <w:sz w:val="18"/>
              <w:szCs w:val="18"/>
              <w:lang w:val="en-US"/>
            </w:rPr>
            <w:t>Volume 23, p. 63–74 (.</w:t>
          </w:r>
        </w:p>
        <w:p w14:paraId="617B4A3E"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Statt, N., 2020. Alphabet’s latest X project is a crop-sniffing plant buggy. </w:t>
          </w:r>
          <w:r w:rsidRPr="002C1DD0">
            <w:rPr>
              <w:rFonts w:ascii="Helvetica" w:hAnsi="Helvetica"/>
              <w:i/>
              <w:iCs/>
              <w:noProof/>
              <w:color w:val="000000" w:themeColor="text1"/>
              <w:sz w:val="18"/>
              <w:szCs w:val="18"/>
              <w:lang w:val="en-US"/>
            </w:rPr>
            <w:t>The Verge.</w:t>
          </w:r>
        </w:p>
        <w:p w14:paraId="51DC0B75"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Swain, K. C., 2020. Flood Susceptibility Mapping through the GIS-AHP Technique Using the Cloud. </w:t>
          </w:r>
          <w:r w:rsidRPr="002C1DD0">
            <w:rPr>
              <w:rFonts w:ascii="Helvetica" w:hAnsi="Helvetica"/>
              <w:i/>
              <w:iCs/>
              <w:noProof/>
              <w:color w:val="000000" w:themeColor="text1"/>
              <w:sz w:val="18"/>
              <w:szCs w:val="18"/>
              <w:lang w:val="en-US"/>
            </w:rPr>
            <w:t xml:space="preserve">Geo-Information, </w:t>
          </w:r>
          <w:r w:rsidRPr="002C1DD0">
            <w:rPr>
              <w:rFonts w:ascii="Helvetica" w:hAnsi="Helvetica"/>
              <w:noProof/>
              <w:color w:val="000000" w:themeColor="text1"/>
              <w:sz w:val="18"/>
              <w:szCs w:val="18"/>
              <w:lang w:val="en-US"/>
            </w:rPr>
            <w:t>9(12), p. 720.</w:t>
          </w:r>
        </w:p>
        <w:p w14:paraId="01B066AB"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lastRenderedPageBreak/>
            <w:t xml:space="preserve">The Alpha Food Labs, 2022. </w:t>
          </w:r>
          <w:r w:rsidRPr="002C1DD0">
            <w:rPr>
              <w:rFonts w:ascii="Helvetica" w:hAnsi="Helvetica"/>
              <w:i/>
              <w:iCs/>
              <w:noProof/>
              <w:color w:val="000000" w:themeColor="text1"/>
              <w:sz w:val="18"/>
              <w:szCs w:val="18"/>
              <w:lang w:val="en-US"/>
            </w:rPr>
            <w:t xml:space="preserve">The Future of the Banana. </w:t>
          </w:r>
          <w:r w:rsidRPr="002C1DD0">
            <w:rPr>
              <w:rFonts w:ascii="Helvetica" w:hAnsi="Helvetica"/>
              <w:noProof/>
              <w:color w:val="000000" w:themeColor="text1"/>
              <w:sz w:val="18"/>
              <w:szCs w:val="18"/>
              <w:lang w:val="en-US"/>
            </w:rPr>
            <w:t xml:space="preserve">[Online] Available at: </w:t>
          </w:r>
          <w:hyperlink r:id="rId54" w:history="1">
            <w:r w:rsidRPr="002C1DD0">
              <w:rPr>
                <w:rStyle w:val="Hyperlink"/>
                <w:rFonts w:ascii="Helvetica" w:hAnsi="Helvetica"/>
                <w:noProof/>
                <w:color w:val="000000" w:themeColor="text1"/>
                <w:sz w:val="18"/>
                <w:szCs w:val="18"/>
                <w:lang w:val="en-US"/>
              </w:rPr>
              <w:t>https://thefuturemarket.com/biodiversity-banana</w:t>
            </w:r>
          </w:hyperlink>
          <w:r w:rsidRPr="002C1DD0">
            <w:rPr>
              <w:rFonts w:ascii="Helvetica" w:hAnsi="Helvetica"/>
              <w:noProof/>
              <w:color w:val="000000" w:themeColor="text1"/>
              <w:sz w:val="18"/>
              <w:szCs w:val="18"/>
              <w:lang w:val="en-US"/>
            </w:rPr>
            <w:t xml:space="preserve">  [Accessed 10 January 2023].</w:t>
          </w:r>
        </w:p>
        <w:p w14:paraId="675F5575"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i/>
              <w:iCs/>
              <w:noProof/>
              <w:color w:val="000000" w:themeColor="text1"/>
              <w:sz w:val="18"/>
              <w:szCs w:val="18"/>
              <w:lang w:val="en-US"/>
            </w:rPr>
            <w:t xml:space="preserve">The ingredients for a healthy and resilient food system. </w:t>
          </w:r>
          <w:r w:rsidRPr="002C1DD0">
            <w:rPr>
              <w:rFonts w:ascii="Helvetica" w:hAnsi="Helvetica"/>
              <w:noProof/>
              <w:color w:val="000000" w:themeColor="text1"/>
              <w:sz w:val="18"/>
              <w:szCs w:val="18"/>
              <w:lang w:val="en-US"/>
            </w:rPr>
            <w:t>2020. [Film] Directed by Ellen MacArthur Foundation. UK: You tube.</w:t>
          </w:r>
        </w:p>
        <w:p w14:paraId="4F5E5135"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Tikkanen., A., 2023. Article History. </w:t>
          </w:r>
          <w:r w:rsidRPr="002C1DD0">
            <w:rPr>
              <w:rFonts w:ascii="Helvetica" w:hAnsi="Helvetica"/>
              <w:i/>
              <w:iCs/>
              <w:noProof/>
              <w:color w:val="000000" w:themeColor="text1"/>
              <w:sz w:val="18"/>
              <w:szCs w:val="18"/>
              <w:lang w:val="en-US"/>
            </w:rPr>
            <w:t>Britannica</w:t>
          </w:r>
          <w:r w:rsidRPr="002C1DD0">
            <w:rPr>
              <w:rFonts w:ascii="Helvetica" w:hAnsi="Helvetica"/>
              <w:noProof/>
              <w:color w:val="000000" w:themeColor="text1"/>
              <w:sz w:val="18"/>
              <w:szCs w:val="18"/>
              <w:lang w:val="en-US"/>
            </w:rPr>
            <w:t xml:space="preserve">, 10 January. </w:t>
          </w:r>
        </w:p>
        <w:p w14:paraId="705E37B7"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Ueda, J. M., 2022. Food Additives from Fruit and Vegetable By-Products and Bio-Residues: A Comprehensive Review Focused on Sustainability. </w:t>
          </w:r>
          <w:r w:rsidRPr="002C1DD0">
            <w:rPr>
              <w:rFonts w:ascii="Helvetica" w:hAnsi="Helvetica"/>
              <w:i/>
              <w:iCs/>
              <w:noProof/>
              <w:color w:val="000000" w:themeColor="text1"/>
              <w:sz w:val="18"/>
              <w:szCs w:val="18"/>
              <w:lang w:val="en-US"/>
            </w:rPr>
            <w:t xml:space="preserve">Sustainability , </w:t>
          </w:r>
          <w:r w:rsidRPr="002C1DD0">
            <w:rPr>
              <w:rFonts w:ascii="Helvetica" w:hAnsi="Helvetica"/>
              <w:noProof/>
              <w:color w:val="000000" w:themeColor="text1"/>
              <w:sz w:val="18"/>
              <w:szCs w:val="18"/>
              <w:lang w:val="en-US"/>
            </w:rPr>
            <w:t>14(9), p. 5212.</w:t>
          </w:r>
        </w:p>
        <w:p w14:paraId="698C6309"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UK Government, 2020. </w:t>
          </w:r>
          <w:r w:rsidRPr="002C1DD0">
            <w:rPr>
              <w:rFonts w:ascii="Helvetica" w:hAnsi="Helvetica"/>
              <w:i/>
              <w:iCs/>
              <w:noProof/>
              <w:color w:val="000000" w:themeColor="text1"/>
              <w:sz w:val="18"/>
              <w:szCs w:val="18"/>
              <w:lang w:val="en-US"/>
            </w:rPr>
            <w:t xml:space="preserve">Monitor of Engagement with the Natural Environment: Headline report and technical reports 2018 to 2019, </w:t>
          </w:r>
          <w:r w:rsidRPr="002C1DD0">
            <w:rPr>
              <w:rFonts w:ascii="Helvetica" w:hAnsi="Helvetica"/>
              <w:noProof/>
              <w:color w:val="000000" w:themeColor="text1"/>
              <w:sz w:val="18"/>
              <w:szCs w:val="18"/>
              <w:lang w:val="en-US"/>
            </w:rPr>
            <w:t>London: UK Gov.</w:t>
          </w:r>
        </w:p>
        <w:p w14:paraId="49C03E57"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UN Environmental Programme, 2020. </w:t>
          </w:r>
          <w:r w:rsidRPr="002C1DD0">
            <w:rPr>
              <w:rFonts w:ascii="Helvetica" w:hAnsi="Helvetica"/>
              <w:i/>
              <w:iCs/>
              <w:noProof/>
              <w:color w:val="000000" w:themeColor="text1"/>
              <w:sz w:val="18"/>
              <w:szCs w:val="18"/>
              <w:lang w:val="en-US"/>
            </w:rPr>
            <w:t xml:space="preserve">The State of the Worlds Forest, </w:t>
          </w:r>
          <w:r w:rsidRPr="002C1DD0">
            <w:rPr>
              <w:rFonts w:ascii="Helvetica" w:hAnsi="Helvetica"/>
              <w:noProof/>
              <w:color w:val="000000" w:themeColor="text1"/>
              <w:sz w:val="18"/>
              <w:szCs w:val="18"/>
              <w:lang w:val="en-US"/>
            </w:rPr>
            <w:t>Rome : Food and Agriculture Organisation of the United Nations.</w:t>
          </w:r>
        </w:p>
        <w:p w14:paraId="6F2462EC"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UN, 2021. </w:t>
          </w:r>
          <w:r w:rsidRPr="002C1DD0">
            <w:rPr>
              <w:rFonts w:ascii="Helvetica" w:hAnsi="Helvetica"/>
              <w:i/>
              <w:iCs/>
              <w:noProof/>
              <w:color w:val="000000" w:themeColor="text1"/>
              <w:sz w:val="18"/>
              <w:szCs w:val="18"/>
              <w:lang w:val="en-US"/>
            </w:rPr>
            <w:t xml:space="preserve">un.org. </w:t>
          </w:r>
          <w:r w:rsidRPr="002C1DD0">
            <w:rPr>
              <w:rFonts w:ascii="Helvetica" w:hAnsi="Helvetica"/>
              <w:noProof/>
              <w:color w:val="000000" w:themeColor="text1"/>
              <w:sz w:val="18"/>
              <w:szCs w:val="18"/>
              <w:lang w:val="en-US"/>
            </w:rPr>
            <w:t xml:space="preserve">[Online] Available at: </w:t>
          </w:r>
          <w:hyperlink r:id="rId55" w:history="1">
            <w:r w:rsidRPr="002C1DD0">
              <w:rPr>
                <w:rStyle w:val="Hyperlink"/>
                <w:rFonts w:ascii="Helvetica" w:hAnsi="Helvetica"/>
                <w:noProof/>
                <w:color w:val="000000" w:themeColor="text1"/>
                <w:sz w:val="18"/>
                <w:szCs w:val="18"/>
                <w:lang w:val="en-US"/>
              </w:rPr>
              <w:t>https://www.un.org/en/global-issues/food</w:t>
            </w:r>
          </w:hyperlink>
          <w:r w:rsidRPr="002C1DD0">
            <w:rPr>
              <w:rFonts w:ascii="Helvetica" w:hAnsi="Helvetica"/>
              <w:noProof/>
              <w:color w:val="000000" w:themeColor="text1"/>
              <w:sz w:val="18"/>
              <w:szCs w:val="18"/>
              <w:lang w:val="en-US"/>
            </w:rPr>
            <w:t xml:space="preserve">  [Accessed 21 September 2022].</w:t>
          </w:r>
        </w:p>
        <w:p w14:paraId="61F3F756"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UN, 2022. </w:t>
          </w:r>
          <w:r w:rsidRPr="002C1DD0">
            <w:rPr>
              <w:rFonts w:ascii="Helvetica" w:hAnsi="Helvetica"/>
              <w:i/>
              <w:iCs/>
              <w:noProof/>
              <w:color w:val="000000" w:themeColor="text1"/>
              <w:sz w:val="18"/>
              <w:szCs w:val="18"/>
              <w:lang w:val="en-US"/>
            </w:rPr>
            <w:t xml:space="preserve">THE 17 GOALS. </w:t>
          </w:r>
          <w:r w:rsidRPr="002C1DD0">
            <w:rPr>
              <w:rFonts w:ascii="Helvetica" w:hAnsi="Helvetica"/>
              <w:noProof/>
              <w:color w:val="000000" w:themeColor="text1"/>
              <w:sz w:val="18"/>
              <w:szCs w:val="18"/>
              <w:lang w:val="en-US"/>
            </w:rPr>
            <w:t xml:space="preserve">[Online] Available at: </w:t>
          </w:r>
          <w:r w:rsidRPr="002C1DD0">
            <w:rPr>
              <w:rFonts w:ascii="Helvetica" w:hAnsi="Helvetica"/>
              <w:noProof/>
              <w:color w:val="000000" w:themeColor="text1"/>
              <w:sz w:val="18"/>
              <w:szCs w:val="18"/>
              <w:u w:val="single"/>
              <w:lang w:val="en-US"/>
            </w:rPr>
            <w:t>https://sdgs.un.org/goals</w:t>
          </w:r>
          <w:r w:rsidRPr="002C1DD0">
            <w:rPr>
              <w:rFonts w:ascii="Helvetica" w:hAnsi="Helvetica"/>
              <w:noProof/>
              <w:color w:val="000000" w:themeColor="text1"/>
              <w:sz w:val="18"/>
              <w:szCs w:val="18"/>
              <w:lang w:val="en-US"/>
            </w:rPr>
            <w:t xml:space="preserve"> [Accessed 20th September 2022].</w:t>
          </w:r>
        </w:p>
        <w:p w14:paraId="676484F7"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UN, 2023. </w:t>
          </w:r>
          <w:r w:rsidRPr="002C1DD0">
            <w:rPr>
              <w:rFonts w:ascii="Helvetica" w:hAnsi="Helvetica"/>
              <w:i/>
              <w:iCs/>
              <w:noProof/>
              <w:color w:val="000000" w:themeColor="text1"/>
              <w:sz w:val="18"/>
              <w:szCs w:val="18"/>
              <w:lang w:val="en-US"/>
            </w:rPr>
            <w:t xml:space="preserve">World population projected to reach 9.8 billion in 2050, and 11.2 billion in 2100. </w:t>
          </w:r>
          <w:r w:rsidRPr="002C1DD0">
            <w:rPr>
              <w:rFonts w:ascii="Helvetica" w:hAnsi="Helvetica"/>
              <w:noProof/>
              <w:color w:val="000000" w:themeColor="text1"/>
              <w:sz w:val="18"/>
              <w:szCs w:val="18"/>
              <w:lang w:val="en-US"/>
            </w:rPr>
            <w:t xml:space="preserve">[Online] </w:t>
          </w:r>
          <w:r w:rsidRPr="002C1DD0">
            <w:rPr>
              <w:rFonts w:ascii="Helvetica" w:hAnsi="Helvetica"/>
              <w:noProof/>
              <w:color w:val="000000" w:themeColor="text1"/>
              <w:sz w:val="18"/>
              <w:szCs w:val="18"/>
              <w:lang w:val="en-US"/>
            </w:rPr>
            <w:br/>
            <w:t xml:space="preserve">Available at: </w:t>
          </w:r>
          <w:hyperlink r:id="rId56" w:history="1">
            <w:r w:rsidRPr="002C1DD0">
              <w:rPr>
                <w:rStyle w:val="Hyperlink"/>
                <w:rFonts w:ascii="Helvetica" w:hAnsi="Helvetica"/>
                <w:noProof/>
                <w:color w:val="000000" w:themeColor="text1"/>
                <w:sz w:val="18"/>
                <w:szCs w:val="18"/>
                <w:lang w:val="en-US"/>
              </w:rPr>
              <w:t>https://www.un.org/en/desa/world-population-projected-reach-98-billion-2050-and-112-billion-2100</w:t>
            </w:r>
          </w:hyperlink>
          <w:r w:rsidRPr="002C1DD0">
            <w:rPr>
              <w:rFonts w:ascii="Helvetica" w:hAnsi="Helvetica"/>
              <w:noProof/>
              <w:color w:val="000000" w:themeColor="text1"/>
              <w:sz w:val="18"/>
              <w:szCs w:val="18"/>
              <w:lang w:val="en-US"/>
            </w:rPr>
            <w:t xml:space="preserve">  [Accessed 20 August 2023].</w:t>
          </w:r>
        </w:p>
        <w:p w14:paraId="164DF90F"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United Nations, 2017. </w:t>
          </w:r>
          <w:r w:rsidRPr="002C1DD0">
            <w:rPr>
              <w:rFonts w:ascii="Helvetica" w:hAnsi="Helvetica"/>
              <w:i/>
              <w:iCs/>
              <w:noProof/>
              <w:color w:val="000000" w:themeColor="text1"/>
              <w:sz w:val="18"/>
              <w:szCs w:val="18"/>
              <w:lang w:val="en-US"/>
            </w:rPr>
            <w:t xml:space="preserve">The Future of Food and Agriculture. </w:t>
          </w:r>
          <w:r w:rsidRPr="002C1DD0">
            <w:rPr>
              <w:rFonts w:ascii="Helvetica" w:hAnsi="Helvetica"/>
              <w:noProof/>
              <w:color w:val="000000" w:themeColor="text1"/>
              <w:sz w:val="18"/>
              <w:szCs w:val="18"/>
              <w:lang w:val="en-US"/>
            </w:rPr>
            <w:t>ISBN 978-92-5-109551-5 ed. Rome: UN .</w:t>
          </w:r>
        </w:p>
        <w:p w14:paraId="48587B8E"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Vibeke Bjornlund, H. B. &amp;. A. v. R., 2022. Why food insecurity persists in sub-Saharan Africa: A review of existing evidence. </w:t>
          </w:r>
          <w:r w:rsidRPr="002C1DD0">
            <w:rPr>
              <w:rFonts w:ascii="Helvetica" w:hAnsi="Helvetica"/>
              <w:i/>
              <w:iCs/>
              <w:noProof/>
              <w:color w:val="000000" w:themeColor="text1"/>
              <w:sz w:val="18"/>
              <w:szCs w:val="18"/>
              <w:lang w:val="en-US"/>
            </w:rPr>
            <w:t xml:space="preserve">Food Security volume, </w:t>
          </w:r>
          <w:r w:rsidRPr="002C1DD0">
            <w:rPr>
              <w:rFonts w:ascii="Helvetica" w:hAnsi="Helvetica"/>
              <w:noProof/>
              <w:color w:val="000000" w:themeColor="text1"/>
              <w:sz w:val="18"/>
              <w:szCs w:val="18"/>
              <w:lang w:val="en-US"/>
            </w:rPr>
            <w:t>Volume 14, pp. 845-864.</w:t>
          </w:r>
        </w:p>
        <w:p w14:paraId="0588DEE4"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Weiland, S., 2021. The 2030 Agenda for Sustainable Development: Transformative Change through the Sustainable Development Goals. </w:t>
          </w:r>
          <w:r w:rsidRPr="002C1DD0">
            <w:rPr>
              <w:rFonts w:ascii="Helvetica" w:hAnsi="Helvetica"/>
              <w:i/>
              <w:iCs/>
              <w:noProof/>
              <w:color w:val="000000" w:themeColor="text1"/>
              <w:sz w:val="18"/>
              <w:szCs w:val="18"/>
              <w:lang w:val="en-US"/>
            </w:rPr>
            <w:t xml:space="preserve">Politics and Governance, </w:t>
          </w:r>
          <w:r w:rsidRPr="002C1DD0">
            <w:rPr>
              <w:rFonts w:ascii="Helvetica" w:hAnsi="Helvetica"/>
              <w:noProof/>
              <w:color w:val="000000" w:themeColor="text1"/>
              <w:sz w:val="18"/>
              <w:szCs w:val="18"/>
              <w:lang w:val="en-US"/>
            </w:rPr>
            <w:t>9(1), pp. 90-95.</w:t>
          </w:r>
        </w:p>
        <w:p w14:paraId="6EDB7E4F"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Williams, A. P., 2022. Rapid intensification of the emerging southwestern North American megadrought in 2020–2021. </w:t>
          </w:r>
          <w:r w:rsidRPr="002C1DD0">
            <w:rPr>
              <w:rFonts w:ascii="Helvetica" w:hAnsi="Helvetica"/>
              <w:i/>
              <w:iCs/>
              <w:noProof/>
              <w:color w:val="000000" w:themeColor="text1"/>
              <w:sz w:val="18"/>
              <w:szCs w:val="18"/>
              <w:lang w:val="en-US"/>
            </w:rPr>
            <w:t>Nature Climate Change</w:t>
          </w:r>
          <w:r w:rsidRPr="002C1DD0">
            <w:rPr>
              <w:rFonts w:ascii="Helvetica" w:hAnsi="Helvetica"/>
              <w:noProof/>
              <w:color w:val="000000" w:themeColor="text1"/>
              <w:sz w:val="18"/>
              <w:szCs w:val="18"/>
              <w:lang w:val="en-US"/>
            </w:rPr>
            <w:t>, 14 February, pp. 232-234.</w:t>
          </w:r>
        </w:p>
        <w:p w14:paraId="7589805A"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World Bank, 2020. </w:t>
          </w:r>
          <w:r w:rsidRPr="002C1DD0">
            <w:rPr>
              <w:rFonts w:ascii="Helvetica" w:hAnsi="Helvetica"/>
              <w:i/>
              <w:iCs/>
              <w:noProof/>
              <w:color w:val="000000" w:themeColor="text1"/>
              <w:sz w:val="18"/>
              <w:szCs w:val="18"/>
              <w:lang w:val="en-US"/>
            </w:rPr>
            <w:t xml:space="preserve">Trading for Development , </w:t>
          </w:r>
          <w:r w:rsidRPr="002C1DD0">
            <w:rPr>
              <w:rFonts w:ascii="Helvetica" w:hAnsi="Helvetica"/>
              <w:noProof/>
              <w:color w:val="000000" w:themeColor="text1"/>
              <w:sz w:val="18"/>
              <w:szCs w:val="18"/>
              <w:lang w:val="en-US"/>
            </w:rPr>
            <w:t>Washington: World Bank.</w:t>
          </w:r>
        </w:p>
        <w:p w14:paraId="370DED04"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World Bank, 2022. </w:t>
          </w:r>
          <w:r w:rsidRPr="002C1DD0">
            <w:rPr>
              <w:rFonts w:ascii="Helvetica" w:hAnsi="Helvetica"/>
              <w:i/>
              <w:iCs/>
              <w:noProof/>
              <w:color w:val="000000" w:themeColor="text1"/>
              <w:sz w:val="18"/>
              <w:szCs w:val="18"/>
              <w:lang w:val="en-US"/>
            </w:rPr>
            <w:t xml:space="preserve">Urban Development. </w:t>
          </w:r>
          <w:r w:rsidRPr="002C1DD0">
            <w:rPr>
              <w:rFonts w:ascii="Helvetica" w:hAnsi="Helvetica"/>
              <w:noProof/>
              <w:color w:val="000000" w:themeColor="text1"/>
              <w:sz w:val="18"/>
              <w:szCs w:val="18"/>
              <w:lang w:val="en-US"/>
            </w:rPr>
            <w:t xml:space="preserve">[Online] Available at: </w:t>
          </w:r>
          <w:r w:rsidRPr="002C1DD0">
            <w:rPr>
              <w:rFonts w:ascii="Helvetica" w:hAnsi="Helvetica"/>
              <w:noProof/>
              <w:color w:val="000000" w:themeColor="text1"/>
              <w:sz w:val="18"/>
              <w:szCs w:val="18"/>
              <w:u w:val="single"/>
              <w:lang w:val="en-US"/>
            </w:rPr>
            <w:t>https://www.worldbank.org/en/topic/urbandevelopment/overview</w:t>
          </w:r>
          <w:r w:rsidRPr="002C1DD0">
            <w:rPr>
              <w:rFonts w:ascii="Helvetica" w:hAnsi="Helvetica"/>
              <w:noProof/>
              <w:color w:val="000000" w:themeColor="text1"/>
              <w:sz w:val="18"/>
              <w:szCs w:val="18"/>
              <w:lang w:val="en-US"/>
            </w:rPr>
            <w:br/>
            <w:t>[Accessed 24 October 2022].</w:t>
          </w:r>
        </w:p>
        <w:p w14:paraId="2C4A70B8"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World Forum, 2018. </w:t>
          </w:r>
          <w:r w:rsidRPr="002C1DD0">
            <w:rPr>
              <w:rFonts w:ascii="Helvetica" w:hAnsi="Helvetica"/>
              <w:i/>
              <w:iCs/>
              <w:noProof/>
              <w:color w:val="000000" w:themeColor="text1"/>
              <w:sz w:val="18"/>
              <w:szCs w:val="18"/>
              <w:lang w:val="en-US"/>
            </w:rPr>
            <w:t xml:space="preserve">Nearly half our calories come from just 3 crops. This needs to change. </w:t>
          </w:r>
          <w:r w:rsidRPr="002C1DD0">
            <w:rPr>
              <w:rFonts w:ascii="Helvetica" w:hAnsi="Helvetica"/>
              <w:noProof/>
              <w:color w:val="000000" w:themeColor="text1"/>
              <w:sz w:val="18"/>
              <w:szCs w:val="18"/>
              <w:lang w:val="en-US"/>
            </w:rPr>
            <w:t xml:space="preserve">[Online] Available at: </w:t>
          </w:r>
          <w:r w:rsidRPr="002C1DD0">
            <w:rPr>
              <w:rFonts w:ascii="Helvetica" w:hAnsi="Helvetica"/>
              <w:noProof/>
              <w:color w:val="000000" w:themeColor="text1"/>
              <w:sz w:val="18"/>
              <w:szCs w:val="18"/>
              <w:u w:val="single"/>
              <w:lang w:val="en-US"/>
            </w:rPr>
            <w:t>https://www.weforum.org/agenda/2018/10/once-neglected-these-traditional-crops-are-our-new-rising-stars</w:t>
          </w:r>
          <w:r w:rsidRPr="002C1DD0">
            <w:rPr>
              <w:rFonts w:ascii="Helvetica" w:hAnsi="Helvetica"/>
              <w:noProof/>
              <w:color w:val="000000" w:themeColor="text1"/>
              <w:sz w:val="18"/>
              <w:szCs w:val="18"/>
              <w:lang w:val="en-US"/>
            </w:rPr>
            <w:br/>
            <w:t>[Accessed 21 October 2022].</w:t>
          </w:r>
        </w:p>
        <w:p w14:paraId="3ED31A83" w14:textId="77777777" w:rsidR="009D527D" w:rsidRPr="002C1DD0" w:rsidRDefault="009D527D" w:rsidP="009D527D">
          <w:pPr>
            <w:pStyle w:val="Bibliography"/>
            <w:keepNext/>
            <w:keepLines/>
            <w:suppressAutoHyphens/>
            <w:spacing w:before="240"/>
            <w:rPr>
              <w:rFonts w:ascii="Helvetica" w:hAnsi="Helvetica"/>
              <w:noProof/>
              <w:color w:val="000000" w:themeColor="text1"/>
              <w:sz w:val="18"/>
              <w:szCs w:val="18"/>
              <w:lang w:val="en-US"/>
            </w:rPr>
          </w:pPr>
          <w:r w:rsidRPr="002C1DD0">
            <w:rPr>
              <w:rFonts w:ascii="Helvetica" w:hAnsi="Helvetica"/>
              <w:noProof/>
              <w:color w:val="000000" w:themeColor="text1"/>
              <w:sz w:val="18"/>
              <w:szCs w:val="18"/>
              <w:lang w:val="en-US"/>
            </w:rPr>
            <w:t xml:space="preserve">Yigitcanlar, T., 2021. Greening the Artificial Intelligence for a Sustainable Planet: An Editorial Commentary. </w:t>
          </w:r>
          <w:r w:rsidRPr="002C1DD0">
            <w:rPr>
              <w:rFonts w:ascii="Helvetica" w:hAnsi="Helvetica"/>
              <w:i/>
              <w:iCs/>
              <w:noProof/>
              <w:color w:val="000000" w:themeColor="text1"/>
              <w:sz w:val="18"/>
              <w:szCs w:val="18"/>
              <w:lang w:val="en-US"/>
            </w:rPr>
            <w:t xml:space="preserve">Sustainability, </w:t>
          </w:r>
          <w:r w:rsidRPr="002C1DD0">
            <w:rPr>
              <w:rFonts w:ascii="Helvetica" w:hAnsi="Helvetica"/>
              <w:noProof/>
              <w:color w:val="000000" w:themeColor="text1"/>
              <w:sz w:val="18"/>
              <w:szCs w:val="18"/>
              <w:lang w:val="en-US"/>
            </w:rPr>
            <w:t>13(24), p. 13508.</w:t>
          </w:r>
        </w:p>
        <w:p w14:paraId="43ACDAFF" w14:textId="77777777" w:rsidR="009D527D" w:rsidRPr="002C1DD0" w:rsidRDefault="009D527D" w:rsidP="009D527D">
          <w:pPr>
            <w:spacing w:before="240"/>
            <w:rPr>
              <w:rFonts w:ascii="Helvetica" w:hAnsi="Helvetica"/>
              <w:color w:val="000000" w:themeColor="text1"/>
              <w:sz w:val="18"/>
              <w:szCs w:val="18"/>
            </w:rPr>
          </w:pPr>
          <w:proofErr w:type="spellStart"/>
          <w:r w:rsidRPr="002C1DD0">
            <w:rPr>
              <w:rFonts w:ascii="Helvetica" w:hAnsi="Helvetica"/>
              <w:color w:val="000000" w:themeColor="text1"/>
              <w:sz w:val="18"/>
              <w:szCs w:val="18"/>
            </w:rPr>
            <w:t>Meuwissen</w:t>
          </w:r>
          <w:proofErr w:type="spellEnd"/>
          <w:r w:rsidRPr="002C1DD0">
            <w:rPr>
              <w:rFonts w:ascii="Helvetica" w:hAnsi="Helvetica"/>
              <w:color w:val="000000" w:themeColor="text1"/>
              <w:sz w:val="18"/>
              <w:szCs w:val="18"/>
            </w:rPr>
            <w:t xml:space="preserve"> et al. (2019) A framework to assess the resilience of farming   </w:t>
          </w:r>
        </w:p>
        <w:p w14:paraId="595A4672" w14:textId="77777777" w:rsidR="009D527D" w:rsidRPr="002C1DD0" w:rsidRDefault="009D527D" w:rsidP="009D527D">
          <w:pPr>
            <w:spacing w:before="240"/>
            <w:rPr>
              <w:rFonts w:ascii="Helvetica" w:hAnsi="Helvetica"/>
              <w:color w:val="000000" w:themeColor="text1"/>
              <w:sz w:val="18"/>
              <w:szCs w:val="18"/>
            </w:rPr>
          </w:pPr>
          <w:proofErr w:type="spellStart"/>
          <w:r w:rsidRPr="002C1DD0">
            <w:rPr>
              <w:rFonts w:ascii="Helvetica" w:hAnsi="Helvetica"/>
              <w:color w:val="000000" w:themeColor="text1"/>
              <w:sz w:val="18"/>
              <w:szCs w:val="18"/>
            </w:rPr>
            <w:t>Pigford</w:t>
          </w:r>
          <w:proofErr w:type="spellEnd"/>
          <w:r w:rsidRPr="002C1DD0">
            <w:rPr>
              <w:rFonts w:ascii="Helvetica" w:hAnsi="Helvetica"/>
              <w:color w:val="000000" w:themeColor="text1"/>
              <w:sz w:val="18"/>
              <w:szCs w:val="18"/>
            </w:rPr>
            <w:t xml:space="preserve"> et al. (2018) Beyond agricultural innovation systems? Exploring an agricultural </w:t>
          </w:r>
        </w:p>
        <w:p w14:paraId="774D6D23" w14:textId="77777777" w:rsidR="009D527D" w:rsidRPr="002C1DD0" w:rsidRDefault="009D527D" w:rsidP="009D527D">
          <w:pPr>
            <w:spacing w:before="240"/>
            <w:rPr>
              <w:rFonts w:ascii="Helvetica" w:hAnsi="Helvetica"/>
              <w:color w:val="000000" w:themeColor="text1"/>
              <w:sz w:val="18"/>
              <w:szCs w:val="18"/>
            </w:rPr>
          </w:pPr>
          <w:proofErr w:type="spellStart"/>
          <w:r w:rsidRPr="002C1DD0">
            <w:rPr>
              <w:rFonts w:ascii="Helvetica" w:hAnsi="Helvetica"/>
              <w:color w:val="000000" w:themeColor="text1"/>
              <w:sz w:val="18"/>
              <w:szCs w:val="18"/>
            </w:rPr>
            <w:t>Graamans</w:t>
          </w:r>
          <w:proofErr w:type="spellEnd"/>
          <w:r w:rsidRPr="002C1DD0">
            <w:rPr>
              <w:rFonts w:ascii="Helvetica" w:hAnsi="Helvetica"/>
              <w:color w:val="000000" w:themeColor="text1"/>
              <w:sz w:val="18"/>
              <w:szCs w:val="18"/>
            </w:rPr>
            <w:t xml:space="preserve"> et al. (2018) Plant factories versus greenhouses: Comparison of resource use efficiency </w:t>
          </w:r>
        </w:p>
        <w:p w14:paraId="7060BCDE" w14:textId="77777777" w:rsidR="009D527D" w:rsidRPr="002C1DD0" w:rsidRDefault="009D527D" w:rsidP="009D527D">
          <w:pPr>
            <w:spacing w:before="240"/>
            <w:rPr>
              <w:rFonts w:ascii="Helvetica" w:hAnsi="Helvetica"/>
              <w:color w:val="000000" w:themeColor="text1"/>
              <w:sz w:val="18"/>
              <w:szCs w:val="18"/>
            </w:rPr>
          </w:pPr>
          <w:r w:rsidRPr="002C1DD0">
            <w:rPr>
              <w:rFonts w:ascii="Helvetica" w:hAnsi="Helvetica"/>
              <w:color w:val="000000" w:themeColor="text1"/>
              <w:sz w:val="18"/>
              <w:szCs w:val="18"/>
            </w:rPr>
            <w:t xml:space="preserve">Baldwin, C.Y., 2019. Platform systems vs. step processes -the value of options and the power of modularity. In: Harvard Business School Working Paper. https://doi.org/ 10.2139/ssrn.3320494. </w:t>
          </w:r>
        </w:p>
        <w:p w14:paraId="4A3A72E1" w14:textId="77777777" w:rsidR="009D527D" w:rsidRPr="002C1DD0" w:rsidRDefault="009D527D" w:rsidP="009D527D">
          <w:pPr>
            <w:spacing w:before="240"/>
            <w:rPr>
              <w:rFonts w:ascii="Helvetica" w:hAnsi="Helvetica"/>
              <w:color w:val="000000" w:themeColor="text1"/>
              <w:sz w:val="18"/>
              <w:szCs w:val="18"/>
            </w:rPr>
          </w:pPr>
          <w:r w:rsidRPr="002C1DD0">
            <w:rPr>
              <w:rFonts w:ascii="Helvetica" w:hAnsi="Helvetica"/>
              <w:color w:val="000000" w:themeColor="text1"/>
              <w:sz w:val="18"/>
              <w:szCs w:val="18"/>
            </w:rPr>
            <w:t>Fritz et al. (2019) A comparison of global agricultural monitoring systems and current gaps</w:t>
          </w:r>
          <w:r w:rsidRPr="002C1DD0">
            <w:rPr>
              <w:rFonts w:ascii="Helvetica" w:hAnsi="Helvetica"/>
              <w:color w:val="000000" w:themeColor="text1"/>
              <w:sz w:val="18"/>
              <w:szCs w:val="18"/>
            </w:rPr>
            <w:br/>
            <w:t xml:space="preserve">Kanter et al. (2018) Evaluating agricultural trade-offs in the age of sustainable development </w:t>
          </w:r>
        </w:p>
        <w:p w14:paraId="3F5600AC" w14:textId="77777777" w:rsidR="009D527D" w:rsidRPr="002C1DD0" w:rsidRDefault="009D527D" w:rsidP="009D527D">
          <w:pPr>
            <w:spacing w:before="240"/>
            <w:rPr>
              <w:rFonts w:ascii="Helvetica" w:hAnsi="Helvetica"/>
              <w:color w:val="000000" w:themeColor="text1"/>
              <w:sz w:val="18"/>
              <w:szCs w:val="18"/>
            </w:rPr>
          </w:pPr>
          <w:proofErr w:type="spellStart"/>
          <w:r w:rsidRPr="002C1DD0">
            <w:rPr>
              <w:rFonts w:ascii="Helvetica" w:hAnsi="Helvetica"/>
              <w:color w:val="000000" w:themeColor="text1"/>
              <w:sz w:val="18"/>
              <w:szCs w:val="18"/>
            </w:rPr>
            <w:lastRenderedPageBreak/>
            <w:t>Gawer</w:t>
          </w:r>
          <w:proofErr w:type="spellEnd"/>
          <w:r w:rsidRPr="002C1DD0">
            <w:rPr>
              <w:rFonts w:ascii="Helvetica" w:hAnsi="Helvetica"/>
              <w:color w:val="000000" w:themeColor="text1"/>
              <w:sz w:val="18"/>
              <w:szCs w:val="18"/>
            </w:rPr>
            <w:t xml:space="preserve">, A., 2021. Digital platforms and ecosystems: remarks on the dominant organizational forms of the digital age. </w:t>
          </w:r>
          <w:proofErr w:type="spellStart"/>
          <w:r w:rsidRPr="002C1DD0">
            <w:rPr>
              <w:rFonts w:ascii="Helvetica" w:hAnsi="Helvetica"/>
              <w:color w:val="000000" w:themeColor="text1"/>
              <w:sz w:val="18"/>
              <w:szCs w:val="18"/>
            </w:rPr>
            <w:t>Innovat</w:t>
          </w:r>
          <w:proofErr w:type="spellEnd"/>
          <w:r w:rsidRPr="002C1DD0">
            <w:rPr>
              <w:rFonts w:ascii="Helvetica" w:hAnsi="Helvetica"/>
              <w:color w:val="000000" w:themeColor="text1"/>
              <w:sz w:val="18"/>
              <w:szCs w:val="18"/>
            </w:rPr>
            <w:t xml:space="preserve">.: </w:t>
          </w:r>
          <w:proofErr w:type="spellStart"/>
          <w:r w:rsidRPr="002C1DD0">
            <w:rPr>
              <w:rFonts w:ascii="Helvetica" w:hAnsi="Helvetica"/>
              <w:color w:val="000000" w:themeColor="text1"/>
              <w:sz w:val="18"/>
              <w:szCs w:val="18"/>
            </w:rPr>
            <w:t>Organizat</w:t>
          </w:r>
          <w:proofErr w:type="spellEnd"/>
          <w:r w:rsidRPr="002C1DD0">
            <w:rPr>
              <w:rFonts w:ascii="Helvetica" w:hAnsi="Helvetica"/>
              <w:color w:val="000000" w:themeColor="text1"/>
              <w:sz w:val="18"/>
              <w:szCs w:val="18"/>
            </w:rPr>
            <w:t xml:space="preserve">. </w:t>
          </w:r>
          <w:proofErr w:type="spellStart"/>
          <w:r w:rsidRPr="002C1DD0">
            <w:rPr>
              <w:rFonts w:ascii="Helvetica" w:hAnsi="Helvetica"/>
              <w:color w:val="000000" w:themeColor="text1"/>
              <w:sz w:val="18"/>
              <w:szCs w:val="18"/>
            </w:rPr>
            <w:t>Manag</w:t>
          </w:r>
          <w:proofErr w:type="spellEnd"/>
          <w:r w:rsidRPr="002C1DD0">
            <w:rPr>
              <w:rFonts w:ascii="Helvetica" w:hAnsi="Helvetica"/>
              <w:color w:val="000000" w:themeColor="text1"/>
              <w:sz w:val="18"/>
              <w:szCs w:val="18"/>
            </w:rPr>
            <w:t xml:space="preserve">. 00 (00), 1–15. https://doi.org/10.1080/14479338.2021.1965888. </w:t>
          </w:r>
        </w:p>
        <w:p w14:paraId="6164A5A4" w14:textId="77777777" w:rsidR="009D527D" w:rsidRPr="002C1DD0" w:rsidRDefault="009D527D" w:rsidP="009D527D">
          <w:pPr>
            <w:spacing w:before="240"/>
            <w:rPr>
              <w:rFonts w:ascii="Helvetica" w:hAnsi="Helvetica"/>
              <w:color w:val="000000" w:themeColor="text1"/>
              <w:sz w:val="18"/>
              <w:szCs w:val="18"/>
            </w:rPr>
          </w:pPr>
          <w:r w:rsidRPr="002C1DD0">
            <w:rPr>
              <w:rFonts w:ascii="Helvetica" w:hAnsi="Helvetica"/>
              <w:color w:val="000000" w:themeColor="text1"/>
              <w:sz w:val="18"/>
              <w:szCs w:val="18"/>
            </w:rPr>
            <w:t xml:space="preserve">Fleming, A., </w:t>
          </w:r>
          <w:proofErr w:type="spellStart"/>
          <w:r w:rsidRPr="002C1DD0">
            <w:rPr>
              <w:rFonts w:ascii="Helvetica" w:hAnsi="Helvetica"/>
              <w:color w:val="000000" w:themeColor="text1"/>
              <w:sz w:val="18"/>
              <w:szCs w:val="18"/>
            </w:rPr>
            <w:t>Jakku</w:t>
          </w:r>
          <w:proofErr w:type="spellEnd"/>
          <w:r w:rsidRPr="002C1DD0">
            <w:rPr>
              <w:rFonts w:ascii="Helvetica" w:hAnsi="Helvetica"/>
              <w:color w:val="000000" w:themeColor="text1"/>
              <w:sz w:val="18"/>
              <w:szCs w:val="18"/>
            </w:rPr>
            <w:t xml:space="preserve">, E., Lim-Camacho, L., Taylor, B., Thorburn, P., 2018. Is big data for big farming or for everyone? Perceptions in the Australian grains industry. </w:t>
          </w:r>
          <w:proofErr w:type="spellStart"/>
          <w:r w:rsidRPr="002C1DD0">
            <w:rPr>
              <w:rFonts w:ascii="Helvetica" w:hAnsi="Helvetica"/>
              <w:color w:val="000000" w:themeColor="text1"/>
              <w:sz w:val="18"/>
              <w:szCs w:val="18"/>
            </w:rPr>
            <w:t>Agron</w:t>
          </w:r>
          <w:proofErr w:type="spellEnd"/>
          <w:r w:rsidRPr="002C1DD0">
            <w:rPr>
              <w:rFonts w:ascii="Helvetica" w:hAnsi="Helvetica"/>
              <w:color w:val="000000" w:themeColor="text1"/>
              <w:sz w:val="18"/>
              <w:szCs w:val="18"/>
            </w:rPr>
            <w:t xml:space="preserve">. Sustain. Dev. 38 (3) https://doi.org/10.1007/s13593-018-0501-y. </w:t>
          </w:r>
        </w:p>
        <w:p w14:paraId="6D3378A4" w14:textId="77777777" w:rsidR="009D527D" w:rsidRPr="002C1DD0" w:rsidRDefault="009D527D" w:rsidP="009D527D">
          <w:pPr>
            <w:spacing w:before="240"/>
            <w:rPr>
              <w:rFonts w:ascii="Helvetica" w:hAnsi="Helvetica"/>
              <w:color w:val="000000" w:themeColor="text1"/>
              <w:sz w:val="18"/>
              <w:szCs w:val="18"/>
            </w:rPr>
          </w:pPr>
          <w:proofErr w:type="spellStart"/>
          <w:r w:rsidRPr="002C1DD0">
            <w:rPr>
              <w:rFonts w:ascii="Helvetica" w:hAnsi="Helvetica"/>
              <w:color w:val="000000" w:themeColor="text1"/>
              <w:sz w:val="18"/>
              <w:szCs w:val="18"/>
            </w:rPr>
            <w:t>Gawer</w:t>
          </w:r>
          <w:proofErr w:type="spellEnd"/>
          <w:r w:rsidRPr="002C1DD0">
            <w:rPr>
              <w:rFonts w:ascii="Helvetica" w:hAnsi="Helvetica"/>
              <w:color w:val="000000" w:themeColor="text1"/>
              <w:sz w:val="18"/>
              <w:szCs w:val="18"/>
            </w:rPr>
            <w:t xml:space="preserve">, A., 2021. Digital platforms and ecosystems: remarks on the dominant organizational forms of the digital age. </w:t>
          </w:r>
          <w:proofErr w:type="spellStart"/>
          <w:r w:rsidRPr="002C1DD0">
            <w:rPr>
              <w:rFonts w:ascii="Helvetica" w:hAnsi="Helvetica"/>
              <w:color w:val="000000" w:themeColor="text1"/>
              <w:sz w:val="18"/>
              <w:szCs w:val="18"/>
            </w:rPr>
            <w:t>Innovat</w:t>
          </w:r>
          <w:proofErr w:type="spellEnd"/>
          <w:r w:rsidRPr="002C1DD0">
            <w:rPr>
              <w:rFonts w:ascii="Helvetica" w:hAnsi="Helvetica"/>
              <w:color w:val="000000" w:themeColor="text1"/>
              <w:sz w:val="18"/>
              <w:szCs w:val="18"/>
            </w:rPr>
            <w:t xml:space="preserve">.: </w:t>
          </w:r>
          <w:proofErr w:type="spellStart"/>
          <w:r w:rsidRPr="002C1DD0">
            <w:rPr>
              <w:rFonts w:ascii="Helvetica" w:hAnsi="Helvetica"/>
              <w:color w:val="000000" w:themeColor="text1"/>
              <w:sz w:val="18"/>
              <w:szCs w:val="18"/>
            </w:rPr>
            <w:t>Organizat</w:t>
          </w:r>
          <w:proofErr w:type="spellEnd"/>
          <w:r w:rsidRPr="002C1DD0">
            <w:rPr>
              <w:rFonts w:ascii="Helvetica" w:hAnsi="Helvetica"/>
              <w:color w:val="000000" w:themeColor="text1"/>
              <w:sz w:val="18"/>
              <w:szCs w:val="18"/>
            </w:rPr>
            <w:t xml:space="preserve">. </w:t>
          </w:r>
          <w:proofErr w:type="spellStart"/>
          <w:r w:rsidRPr="002C1DD0">
            <w:rPr>
              <w:rFonts w:ascii="Helvetica" w:hAnsi="Helvetica"/>
              <w:color w:val="000000" w:themeColor="text1"/>
              <w:sz w:val="18"/>
              <w:szCs w:val="18"/>
            </w:rPr>
            <w:t>Manag</w:t>
          </w:r>
          <w:proofErr w:type="spellEnd"/>
          <w:r w:rsidRPr="002C1DD0">
            <w:rPr>
              <w:rFonts w:ascii="Helvetica" w:hAnsi="Helvetica"/>
              <w:color w:val="000000" w:themeColor="text1"/>
              <w:sz w:val="18"/>
              <w:szCs w:val="18"/>
            </w:rPr>
            <w:t xml:space="preserve">. 00 (00), 1–15. https://doi.org/10.1080/14479338.2021.1965888. </w:t>
          </w:r>
        </w:p>
        <w:p w14:paraId="6AA81347" w14:textId="77777777" w:rsidR="009D527D" w:rsidRPr="002C1DD0" w:rsidRDefault="009D527D" w:rsidP="009D527D">
          <w:pPr>
            <w:spacing w:before="240"/>
            <w:rPr>
              <w:rFonts w:ascii="Helvetica" w:hAnsi="Helvetica"/>
              <w:color w:val="000000" w:themeColor="text1"/>
              <w:sz w:val="18"/>
              <w:szCs w:val="18"/>
            </w:rPr>
          </w:pPr>
          <w:r w:rsidRPr="002C1DD0">
            <w:rPr>
              <w:rFonts w:ascii="Helvetica" w:hAnsi="Helvetica"/>
              <w:color w:val="000000" w:themeColor="text1"/>
              <w:sz w:val="18"/>
              <w:szCs w:val="18"/>
            </w:rPr>
            <w:t xml:space="preserve">Ehlers, M.H., Huber, R., Finger, R., 2021. Agricultural policy in the era of digitalisation. </w:t>
          </w:r>
        </w:p>
        <w:p w14:paraId="4CF8739E" w14:textId="77777777" w:rsidR="009D527D" w:rsidRPr="002C1DD0" w:rsidRDefault="009D527D" w:rsidP="009D527D">
          <w:pPr>
            <w:spacing w:before="240"/>
            <w:rPr>
              <w:rFonts w:ascii="Helvetica" w:hAnsi="Helvetica"/>
              <w:color w:val="000000" w:themeColor="text1"/>
              <w:sz w:val="18"/>
              <w:szCs w:val="18"/>
            </w:rPr>
          </w:pPr>
          <w:r w:rsidRPr="002C1DD0">
            <w:rPr>
              <w:rFonts w:ascii="Helvetica" w:hAnsi="Helvetica"/>
              <w:color w:val="000000" w:themeColor="text1"/>
              <w:sz w:val="18"/>
              <w:szCs w:val="18"/>
            </w:rPr>
            <w:t>Food Policy (December 2020), 102019. https://doi.org/10.1016/j. foodpol.2020.102019.</w:t>
          </w:r>
        </w:p>
        <w:p w14:paraId="727852A8" w14:textId="77777777" w:rsidR="009D527D" w:rsidRPr="002C1DD0" w:rsidRDefault="009D527D" w:rsidP="009D527D">
          <w:pPr>
            <w:spacing w:before="240"/>
            <w:rPr>
              <w:rFonts w:ascii="Helvetica" w:hAnsi="Helvetica"/>
              <w:color w:val="000000" w:themeColor="text1"/>
              <w:sz w:val="18"/>
              <w:szCs w:val="18"/>
            </w:rPr>
          </w:pPr>
          <w:proofErr w:type="spellStart"/>
          <w:r w:rsidRPr="002C1DD0">
            <w:rPr>
              <w:rFonts w:ascii="Helvetica" w:hAnsi="Helvetica"/>
              <w:color w:val="000000" w:themeColor="text1"/>
              <w:sz w:val="18"/>
              <w:szCs w:val="18"/>
            </w:rPr>
            <w:t>Jacobides</w:t>
          </w:r>
          <w:proofErr w:type="spellEnd"/>
          <w:r w:rsidRPr="002C1DD0">
            <w:rPr>
              <w:rFonts w:ascii="Helvetica" w:hAnsi="Helvetica"/>
              <w:color w:val="000000" w:themeColor="text1"/>
              <w:sz w:val="18"/>
              <w:szCs w:val="18"/>
            </w:rPr>
            <w:t xml:space="preserve">, M.G., </w:t>
          </w:r>
          <w:proofErr w:type="spellStart"/>
          <w:r w:rsidRPr="002C1DD0">
            <w:rPr>
              <w:rFonts w:ascii="Helvetica" w:hAnsi="Helvetica"/>
              <w:color w:val="000000" w:themeColor="text1"/>
              <w:sz w:val="18"/>
              <w:szCs w:val="18"/>
            </w:rPr>
            <w:t>Lianos</w:t>
          </w:r>
          <w:proofErr w:type="spellEnd"/>
          <w:r w:rsidRPr="002C1DD0">
            <w:rPr>
              <w:rFonts w:ascii="Helvetica" w:hAnsi="Helvetica"/>
              <w:color w:val="000000" w:themeColor="text1"/>
              <w:sz w:val="18"/>
              <w:szCs w:val="18"/>
            </w:rPr>
            <w:t xml:space="preserve">, I., 2021. Regulating platforms and ecosystems: an introduction. Ind. Corp. Chang. 00, 1–12. </w:t>
          </w:r>
        </w:p>
        <w:p w14:paraId="0D07E435" w14:textId="77777777" w:rsidR="009D527D" w:rsidRPr="002C1DD0" w:rsidRDefault="009D527D" w:rsidP="009D527D">
          <w:pPr>
            <w:spacing w:before="240"/>
            <w:rPr>
              <w:rFonts w:ascii="Helvetica" w:hAnsi="Helvetica"/>
              <w:color w:val="000000" w:themeColor="text1"/>
              <w:sz w:val="18"/>
              <w:szCs w:val="18"/>
            </w:rPr>
          </w:pPr>
          <w:proofErr w:type="spellStart"/>
          <w:r w:rsidRPr="002C1DD0">
            <w:rPr>
              <w:rFonts w:ascii="Helvetica" w:hAnsi="Helvetica"/>
              <w:color w:val="000000" w:themeColor="text1"/>
              <w:sz w:val="18"/>
              <w:szCs w:val="18"/>
            </w:rPr>
            <w:t>Jouanjean</w:t>
          </w:r>
          <w:proofErr w:type="spellEnd"/>
          <w:r w:rsidRPr="002C1DD0">
            <w:rPr>
              <w:rFonts w:ascii="Helvetica" w:hAnsi="Helvetica"/>
              <w:color w:val="000000" w:themeColor="text1"/>
              <w:sz w:val="18"/>
              <w:szCs w:val="18"/>
            </w:rPr>
            <w:t xml:space="preserve">, M.-A., </w:t>
          </w:r>
          <w:proofErr w:type="spellStart"/>
          <w:r w:rsidRPr="002C1DD0">
            <w:rPr>
              <w:rFonts w:ascii="Helvetica" w:hAnsi="Helvetica"/>
              <w:color w:val="000000" w:themeColor="text1"/>
              <w:sz w:val="18"/>
              <w:szCs w:val="18"/>
            </w:rPr>
            <w:t>Casalini</w:t>
          </w:r>
          <w:proofErr w:type="spellEnd"/>
          <w:r w:rsidRPr="002C1DD0">
            <w:rPr>
              <w:rFonts w:ascii="Helvetica" w:hAnsi="Helvetica"/>
              <w:color w:val="000000" w:themeColor="text1"/>
              <w:sz w:val="18"/>
              <w:szCs w:val="18"/>
            </w:rPr>
            <w:t xml:space="preserve">, F., Wiseman, L., Gray, E., 2020. Issues around data governance in the digital transformation of agriculture: The farmers’ perspective. In: OECD Food, Agriculture and Fisheries Papers. https://doi.org/10.1787/53ecf2ab-en. Retrieved from. </w:t>
          </w:r>
        </w:p>
        <w:p w14:paraId="02CA6B65" w14:textId="77777777" w:rsidR="009D527D" w:rsidRPr="002C1DD0" w:rsidRDefault="009D527D" w:rsidP="009D527D">
          <w:pPr>
            <w:spacing w:before="240"/>
            <w:rPr>
              <w:rFonts w:ascii="Helvetica" w:hAnsi="Helvetica"/>
              <w:color w:val="000000" w:themeColor="text1"/>
              <w:sz w:val="18"/>
              <w:szCs w:val="18"/>
            </w:rPr>
          </w:pPr>
          <w:proofErr w:type="spellStart"/>
          <w:r w:rsidRPr="002C1DD0">
            <w:rPr>
              <w:rFonts w:ascii="Helvetica" w:hAnsi="Helvetica"/>
              <w:color w:val="000000" w:themeColor="text1"/>
              <w:sz w:val="18"/>
              <w:szCs w:val="18"/>
            </w:rPr>
            <w:t>Klerkx</w:t>
          </w:r>
          <w:proofErr w:type="spellEnd"/>
          <w:r w:rsidRPr="002C1DD0">
            <w:rPr>
              <w:rFonts w:ascii="Helvetica" w:hAnsi="Helvetica"/>
              <w:color w:val="000000" w:themeColor="text1"/>
              <w:sz w:val="18"/>
              <w:szCs w:val="18"/>
            </w:rPr>
            <w:t xml:space="preserve">, L., </w:t>
          </w:r>
          <w:proofErr w:type="spellStart"/>
          <w:r w:rsidRPr="002C1DD0">
            <w:rPr>
              <w:rFonts w:ascii="Helvetica" w:hAnsi="Helvetica"/>
              <w:color w:val="000000" w:themeColor="text1"/>
              <w:sz w:val="18"/>
              <w:szCs w:val="18"/>
            </w:rPr>
            <w:t>Jakku</w:t>
          </w:r>
          <w:proofErr w:type="spellEnd"/>
          <w:r w:rsidRPr="002C1DD0">
            <w:rPr>
              <w:rFonts w:ascii="Helvetica" w:hAnsi="Helvetica"/>
              <w:color w:val="000000" w:themeColor="text1"/>
              <w:sz w:val="18"/>
              <w:szCs w:val="18"/>
            </w:rPr>
            <w:t xml:space="preserve">, E., Labarthe, P., 2019. A review of social science on digital agriculture, smart farming and agriculture 4.0: new contributions and a future research agenda. NJAS - Wageningen J. Life Sci. 90–91 (November), 100315 https://doi.org/ 10.1016/j.njas.2019.100315. </w:t>
          </w:r>
        </w:p>
        <w:p w14:paraId="2A86C6A1" w14:textId="77777777" w:rsidR="009D527D" w:rsidRPr="002C1DD0" w:rsidRDefault="009D527D" w:rsidP="009D527D">
          <w:pPr>
            <w:spacing w:before="240"/>
            <w:rPr>
              <w:rFonts w:ascii="Helvetica" w:hAnsi="Helvetica"/>
              <w:color w:val="000000" w:themeColor="text1"/>
              <w:sz w:val="18"/>
              <w:szCs w:val="18"/>
            </w:rPr>
          </w:pPr>
          <w:proofErr w:type="spellStart"/>
          <w:r w:rsidRPr="002C1DD0">
            <w:rPr>
              <w:rFonts w:ascii="Helvetica" w:hAnsi="Helvetica"/>
              <w:color w:val="000000" w:themeColor="text1"/>
              <w:sz w:val="18"/>
              <w:szCs w:val="18"/>
            </w:rPr>
            <w:t>Trendov</w:t>
          </w:r>
          <w:proofErr w:type="spellEnd"/>
          <w:r w:rsidRPr="002C1DD0">
            <w:rPr>
              <w:rFonts w:ascii="Helvetica" w:hAnsi="Helvetica"/>
              <w:color w:val="000000" w:themeColor="text1"/>
              <w:sz w:val="18"/>
              <w:szCs w:val="18"/>
            </w:rPr>
            <w:t xml:space="preserve">, N.M., </w:t>
          </w:r>
          <w:proofErr w:type="spellStart"/>
          <w:r w:rsidRPr="002C1DD0">
            <w:rPr>
              <w:rFonts w:ascii="Helvetica" w:hAnsi="Helvetica"/>
              <w:color w:val="000000" w:themeColor="text1"/>
              <w:sz w:val="18"/>
              <w:szCs w:val="18"/>
            </w:rPr>
            <w:t>Varas</w:t>
          </w:r>
          <w:proofErr w:type="spellEnd"/>
          <w:r w:rsidRPr="002C1DD0">
            <w:rPr>
              <w:rFonts w:ascii="Helvetica" w:hAnsi="Helvetica"/>
              <w:color w:val="000000" w:themeColor="text1"/>
              <w:sz w:val="18"/>
              <w:szCs w:val="18"/>
            </w:rPr>
            <w:t xml:space="preserve">, S., Zeng, M., 2019. Digital technologies in agriculture and rural areas. In: Briefing Paper FAO, p. 26. Retrieved from. http://www.fao.org/3/ca4 887en/ca4887en.pdf. </w:t>
          </w:r>
        </w:p>
        <w:p w14:paraId="0F7EC62A" w14:textId="77777777" w:rsidR="009D527D" w:rsidRPr="002C1DD0" w:rsidRDefault="009D527D" w:rsidP="009D527D">
          <w:pPr>
            <w:spacing w:before="240"/>
            <w:rPr>
              <w:rFonts w:ascii="Helvetica" w:hAnsi="Helvetica"/>
              <w:color w:val="000000" w:themeColor="text1"/>
              <w:sz w:val="18"/>
              <w:szCs w:val="18"/>
            </w:rPr>
          </w:pPr>
          <w:proofErr w:type="spellStart"/>
          <w:r w:rsidRPr="002C1DD0">
            <w:rPr>
              <w:rFonts w:ascii="Helvetica" w:hAnsi="Helvetica"/>
              <w:color w:val="000000" w:themeColor="text1"/>
              <w:sz w:val="18"/>
              <w:szCs w:val="18"/>
            </w:rPr>
            <w:t>Wysel</w:t>
          </w:r>
          <w:proofErr w:type="spellEnd"/>
          <w:r w:rsidRPr="002C1DD0">
            <w:rPr>
              <w:rFonts w:ascii="Helvetica" w:hAnsi="Helvetica"/>
              <w:color w:val="000000" w:themeColor="text1"/>
              <w:sz w:val="18"/>
              <w:szCs w:val="18"/>
            </w:rPr>
            <w:t xml:space="preserve">, M., Baker, D., Billingsley, W., 2021. Data sharing platforms: how value is created from agricultural data. Agric. Syst. 193 (February), 103241 https://doi.org/ 10.1016/j.agsy.2021.1032. </w:t>
          </w:r>
        </w:p>
        <w:p w14:paraId="0D85022B" w14:textId="77777777" w:rsidR="009D527D" w:rsidRPr="002C1DD0" w:rsidRDefault="009D527D" w:rsidP="009D527D">
          <w:pPr>
            <w:spacing w:before="240"/>
            <w:rPr>
              <w:rFonts w:ascii="Helvetica" w:hAnsi="Helvetica"/>
              <w:color w:val="000000" w:themeColor="text1"/>
              <w:sz w:val="18"/>
              <w:szCs w:val="18"/>
            </w:rPr>
          </w:pPr>
          <w:r w:rsidRPr="002C1DD0">
            <w:rPr>
              <w:rFonts w:ascii="Helvetica" w:hAnsi="Helvetica"/>
              <w:color w:val="000000" w:themeColor="text1"/>
              <w:sz w:val="18"/>
              <w:szCs w:val="18"/>
            </w:rPr>
            <w:t>Abdel-Fattah, M.K., Abd-</w:t>
          </w:r>
          <w:proofErr w:type="spellStart"/>
          <w:r w:rsidRPr="002C1DD0">
            <w:rPr>
              <w:rFonts w:ascii="Helvetica" w:hAnsi="Helvetica"/>
              <w:color w:val="000000" w:themeColor="text1"/>
              <w:sz w:val="18"/>
              <w:szCs w:val="18"/>
            </w:rPr>
            <w:t>Elmabod</w:t>
          </w:r>
          <w:proofErr w:type="spellEnd"/>
          <w:r w:rsidRPr="002C1DD0">
            <w:rPr>
              <w:rFonts w:ascii="Helvetica" w:hAnsi="Helvetica"/>
              <w:color w:val="000000" w:themeColor="text1"/>
              <w:sz w:val="18"/>
              <w:szCs w:val="18"/>
            </w:rPr>
            <w:t xml:space="preserve">, S.K., </w:t>
          </w:r>
          <w:proofErr w:type="spellStart"/>
          <w:r w:rsidRPr="002C1DD0">
            <w:rPr>
              <w:rFonts w:ascii="Helvetica" w:hAnsi="Helvetica"/>
              <w:color w:val="000000" w:themeColor="text1"/>
              <w:sz w:val="18"/>
              <w:szCs w:val="18"/>
            </w:rPr>
            <w:t>Aldosari</w:t>
          </w:r>
          <w:proofErr w:type="spellEnd"/>
          <w:r w:rsidRPr="002C1DD0">
            <w:rPr>
              <w:rFonts w:ascii="Helvetica" w:hAnsi="Helvetica"/>
              <w:color w:val="000000" w:themeColor="text1"/>
              <w:sz w:val="18"/>
              <w:szCs w:val="18"/>
            </w:rPr>
            <w:t xml:space="preserve">, A.A., </w:t>
          </w:r>
          <w:proofErr w:type="spellStart"/>
          <w:r w:rsidRPr="002C1DD0">
            <w:rPr>
              <w:rFonts w:ascii="Helvetica" w:hAnsi="Helvetica"/>
              <w:color w:val="000000" w:themeColor="text1"/>
              <w:sz w:val="18"/>
              <w:szCs w:val="18"/>
            </w:rPr>
            <w:t>Elrys</w:t>
          </w:r>
          <w:proofErr w:type="spellEnd"/>
          <w:r w:rsidRPr="002C1DD0">
            <w:rPr>
              <w:rFonts w:ascii="Helvetica" w:hAnsi="Helvetica"/>
              <w:color w:val="000000" w:themeColor="text1"/>
              <w:sz w:val="18"/>
              <w:szCs w:val="18"/>
            </w:rPr>
            <w:t xml:space="preserve">, A.S., Mohamed, E.S., 2020. Multivariate analysis for assessing irrigation water quality: A case study of the Bahr </w:t>
          </w:r>
          <w:proofErr w:type="spellStart"/>
          <w:r w:rsidRPr="002C1DD0">
            <w:rPr>
              <w:rFonts w:ascii="Helvetica" w:hAnsi="Helvetica"/>
              <w:color w:val="000000" w:themeColor="text1"/>
              <w:sz w:val="18"/>
              <w:szCs w:val="18"/>
            </w:rPr>
            <w:t>Mouise</w:t>
          </w:r>
          <w:proofErr w:type="spellEnd"/>
          <w:r w:rsidRPr="002C1DD0">
            <w:rPr>
              <w:rFonts w:ascii="Helvetica" w:hAnsi="Helvetica"/>
              <w:color w:val="000000" w:themeColor="text1"/>
              <w:sz w:val="18"/>
              <w:szCs w:val="18"/>
            </w:rPr>
            <w:t xml:space="preserve"> Canal. Eastern Nile Delta. Water 12 (9), 2537. </w:t>
          </w:r>
        </w:p>
        <w:p w14:paraId="42B0D4FB" w14:textId="77777777" w:rsidR="009D527D" w:rsidRPr="002C1DD0" w:rsidRDefault="009D527D" w:rsidP="009D527D">
          <w:pPr>
            <w:spacing w:before="240"/>
            <w:rPr>
              <w:rFonts w:ascii="Helvetica" w:hAnsi="Helvetica"/>
              <w:color w:val="000000" w:themeColor="text1"/>
              <w:sz w:val="18"/>
              <w:szCs w:val="18"/>
            </w:rPr>
          </w:pPr>
          <w:proofErr w:type="spellStart"/>
          <w:r w:rsidRPr="002C1DD0">
            <w:rPr>
              <w:rFonts w:ascii="Helvetica" w:hAnsi="Helvetica"/>
              <w:color w:val="000000" w:themeColor="text1"/>
              <w:sz w:val="18"/>
              <w:szCs w:val="18"/>
            </w:rPr>
            <w:t>Adamides</w:t>
          </w:r>
          <w:proofErr w:type="spellEnd"/>
          <w:r w:rsidRPr="002C1DD0">
            <w:rPr>
              <w:rFonts w:ascii="Helvetica" w:hAnsi="Helvetica"/>
              <w:color w:val="000000" w:themeColor="text1"/>
              <w:sz w:val="18"/>
              <w:szCs w:val="18"/>
            </w:rPr>
            <w:t xml:space="preserve">, G., </w:t>
          </w:r>
          <w:proofErr w:type="spellStart"/>
          <w:r w:rsidRPr="002C1DD0">
            <w:rPr>
              <w:rFonts w:ascii="Helvetica" w:hAnsi="Helvetica"/>
              <w:color w:val="000000" w:themeColor="text1"/>
              <w:sz w:val="18"/>
              <w:szCs w:val="18"/>
            </w:rPr>
            <w:t>Kalatzis</w:t>
          </w:r>
          <w:proofErr w:type="spellEnd"/>
          <w:r w:rsidRPr="002C1DD0">
            <w:rPr>
              <w:rFonts w:ascii="Helvetica" w:hAnsi="Helvetica"/>
              <w:color w:val="000000" w:themeColor="text1"/>
              <w:sz w:val="18"/>
              <w:szCs w:val="18"/>
            </w:rPr>
            <w:t xml:space="preserve">, N., </w:t>
          </w:r>
          <w:proofErr w:type="spellStart"/>
          <w:r w:rsidRPr="002C1DD0">
            <w:rPr>
              <w:rFonts w:ascii="Helvetica" w:hAnsi="Helvetica"/>
              <w:color w:val="000000" w:themeColor="text1"/>
              <w:sz w:val="18"/>
              <w:szCs w:val="18"/>
            </w:rPr>
            <w:t>Stylianou</w:t>
          </w:r>
          <w:proofErr w:type="spellEnd"/>
          <w:r w:rsidRPr="002C1DD0">
            <w:rPr>
              <w:rFonts w:ascii="Helvetica" w:hAnsi="Helvetica"/>
              <w:color w:val="000000" w:themeColor="text1"/>
              <w:sz w:val="18"/>
              <w:szCs w:val="18"/>
            </w:rPr>
            <w:t xml:space="preserve">, A., </w:t>
          </w:r>
          <w:proofErr w:type="spellStart"/>
          <w:r w:rsidRPr="002C1DD0">
            <w:rPr>
              <w:rFonts w:ascii="Helvetica" w:hAnsi="Helvetica"/>
              <w:color w:val="000000" w:themeColor="text1"/>
              <w:sz w:val="18"/>
              <w:szCs w:val="18"/>
            </w:rPr>
            <w:t>Marianos</w:t>
          </w:r>
          <w:proofErr w:type="spellEnd"/>
          <w:r w:rsidRPr="002C1DD0">
            <w:rPr>
              <w:rFonts w:ascii="Helvetica" w:hAnsi="Helvetica"/>
              <w:color w:val="000000" w:themeColor="text1"/>
              <w:sz w:val="18"/>
              <w:szCs w:val="18"/>
            </w:rPr>
            <w:t xml:space="preserve">, N., </w:t>
          </w:r>
          <w:proofErr w:type="spellStart"/>
          <w:r w:rsidRPr="002C1DD0">
            <w:rPr>
              <w:rFonts w:ascii="Helvetica" w:hAnsi="Helvetica"/>
              <w:color w:val="000000" w:themeColor="text1"/>
              <w:sz w:val="18"/>
              <w:szCs w:val="18"/>
            </w:rPr>
            <w:t>Chatzipapadopoulos</w:t>
          </w:r>
          <w:proofErr w:type="spellEnd"/>
          <w:r w:rsidRPr="002C1DD0">
            <w:rPr>
              <w:rFonts w:ascii="Helvetica" w:hAnsi="Helvetica"/>
              <w:color w:val="000000" w:themeColor="text1"/>
              <w:sz w:val="18"/>
              <w:szCs w:val="18"/>
            </w:rPr>
            <w:t xml:space="preserve">, F., </w:t>
          </w:r>
          <w:proofErr w:type="spellStart"/>
          <w:r w:rsidRPr="002C1DD0">
            <w:rPr>
              <w:rFonts w:ascii="Helvetica" w:hAnsi="Helvetica"/>
              <w:color w:val="000000" w:themeColor="text1"/>
              <w:sz w:val="18"/>
              <w:szCs w:val="18"/>
            </w:rPr>
            <w:t>Giannakopoulou</w:t>
          </w:r>
          <w:proofErr w:type="spellEnd"/>
          <w:r w:rsidRPr="002C1DD0">
            <w:rPr>
              <w:rFonts w:ascii="Helvetica" w:hAnsi="Helvetica"/>
              <w:color w:val="000000" w:themeColor="text1"/>
              <w:sz w:val="18"/>
              <w:szCs w:val="18"/>
            </w:rPr>
            <w:t xml:space="preserve">, M., </w:t>
          </w:r>
          <w:proofErr w:type="spellStart"/>
          <w:r w:rsidRPr="002C1DD0">
            <w:rPr>
              <w:rFonts w:ascii="Helvetica" w:hAnsi="Helvetica"/>
              <w:color w:val="000000" w:themeColor="text1"/>
              <w:sz w:val="18"/>
              <w:szCs w:val="18"/>
            </w:rPr>
            <w:t>Papadavid</w:t>
          </w:r>
          <w:proofErr w:type="spellEnd"/>
          <w:r w:rsidRPr="002C1DD0">
            <w:rPr>
              <w:rFonts w:ascii="Helvetica" w:hAnsi="Helvetica"/>
              <w:color w:val="000000" w:themeColor="text1"/>
              <w:sz w:val="18"/>
              <w:szCs w:val="18"/>
            </w:rPr>
            <w:t xml:space="preserve">, G., </w:t>
          </w:r>
          <w:proofErr w:type="spellStart"/>
          <w:r w:rsidRPr="002C1DD0">
            <w:rPr>
              <w:rFonts w:ascii="Helvetica" w:hAnsi="Helvetica"/>
              <w:color w:val="000000" w:themeColor="text1"/>
              <w:sz w:val="18"/>
              <w:szCs w:val="18"/>
            </w:rPr>
            <w:t>Vassiliou</w:t>
          </w:r>
          <w:proofErr w:type="spellEnd"/>
          <w:r w:rsidRPr="002C1DD0">
            <w:rPr>
              <w:rFonts w:ascii="Helvetica" w:hAnsi="Helvetica"/>
              <w:color w:val="000000" w:themeColor="text1"/>
              <w:sz w:val="18"/>
              <w:szCs w:val="18"/>
            </w:rPr>
            <w:t xml:space="preserve">, V., </w:t>
          </w:r>
          <w:proofErr w:type="spellStart"/>
          <w:r w:rsidRPr="002C1DD0">
            <w:rPr>
              <w:rFonts w:ascii="Helvetica" w:hAnsi="Helvetica"/>
              <w:color w:val="000000" w:themeColor="text1"/>
              <w:sz w:val="18"/>
              <w:szCs w:val="18"/>
            </w:rPr>
            <w:t>Neocleous</w:t>
          </w:r>
          <w:proofErr w:type="spellEnd"/>
          <w:r w:rsidRPr="002C1DD0">
            <w:rPr>
              <w:rFonts w:ascii="Helvetica" w:hAnsi="Helvetica"/>
              <w:color w:val="000000" w:themeColor="text1"/>
              <w:sz w:val="18"/>
              <w:szCs w:val="18"/>
            </w:rPr>
            <w:t xml:space="preserve">, D., 2020. Smart Farming Techniques for Climate Change Adaptation in Cyprus. Atmosphere 11 (6), 557. https://doi.org/10.3390/atmos11060557. </w:t>
          </w:r>
        </w:p>
        <w:p w14:paraId="14E78537" w14:textId="77777777" w:rsidR="009D527D" w:rsidRPr="002C1DD0" w:rsidRDefault="009D527D" w:rsidP="009D527D">
          <w:pPr>
            <w:tabs>
              <w:tab w:val="left" w:pos="7032"/>
            </w:tabs>
            <w:spacing w:before="240"/>
            <w:rPr>
              <w:rFonts w:ascii="Helvetica" w:hAnsi="Helvetica"/>
              <w:color w:val="000000" w:themeColor="text1"/>
              <w:sz w:val="18"/>
              <w:szCs w:val="18"/>
            </w:rPr>
          </w:pPr>
          <w:r w:rsidRPr="002C1DD0">
            <w:rPr>
              <w:rFonts w:ascii="Helvetica" w:hAnsi="Helvetica"/>
              <w:color w:val="000000" w:themeColor="text1"/>
              <w:sz w:val="18"/>
              <w:szCs w:val="18"/>
            </w:rPr>
            <w:t xml:space="preserve">Bacco, M., </w:t>
          </w:r>
          <w:proofErr w:type="spellStart"/>
          <w:r w:rsidRPr="002C1DD0">
            <w:rPr>
              <w:rFonts w:ascii="Helvetica" w:hAnsi="Helvetica"/>
              <w:color w:val="000000" w:themeColor="text1"/>
              <w:sz w:val="18"/>
              <w:szCs w:val="18"/>
            </w:rPr>
            <w:t>Barsocchi</w:t>
          </w:r>
          <w:proofErr w:type="spellEnd"/>
          <w:r w:rsidRPr="002C1DD0">
            <w:rPr>
              <w:rFonts w:ascii="Helvetica" w:hAnsi="Helvetica"/>
              <w:color w:val="000000" w:themeColor="text1"/>
              <w:sz w:val="18"/>
              <w:szCs w:val="18"/>
            </w:rPr>
            <w:t xml:space="preserve">, P., Ferro, E., </w:t>
          </w:r>
          <w:proofErr w:type="spellStart"/>
          <w:r w:rsidRPr="002C1DD0">
            <w:rPr>
              <w:rFonts w:ascii="Helvetica" w:hAnsi="Helvetica"/>
              <w:color w:val="000000" w:themeColor="text1"/>
              <w:sz w:val="18"/>
              <w:szCs w:val="18"/>
            </w:rPr>
            <w:t>Gotta</w:t>
          </w:r>
          <w:proofErr w:type="spellEnd"/>
          <w:r w:rsidRPr="002C1DD0">
            <w:rPr>
              <w:rFonts w:ascii="Helvetica" w:hAnsi="Helvetica"/>
              <w:color w:val="000000" w:themeColor="text1"/>
              <w:sz w:val="18"/>
              <w:szCs w:val="18"/>
            </w:rPr>
            <w:t>, A., Ruggeri, M., 2019. The digitisation of agriculture: a survey of research activities on smart farming. Array 3-4, 100009. https://doi.org/10.1016/j.array.2019.100009.</w:t>
          </w:r>
        </w:p>
        <w:p w14:paraId="10EE5544" w14:textId="77777777" w:rsidR="009D527D" w:rsidRPr="002C1DD0" w:rsidRDefault="009D527D" w:rsidP="009D527D">
          <w:pPr>
            <w:spacing w:before="240"/>
            <w:rPr>
              <w:rFonts w:ascii="Helvetica" w:hAnsi="Helvetica"/>
              <w:color w:val="000000" w:themeColor="text1"/>
              <w:sz w:val="18"/>
              <w:szCs w:val="18"/>
            </w:rPr>
          </w:pPr>
          <w:r w:rsidRPr="002C1DD0">
            <w:rPr>
              <w:rFonts w:ascii="Helvetica" w:hAnsi="Helvetica"/>
              <w:color w:val="000000" w:themeColor="text1"/>
              <w:sz w:val="18"/>
              <w:szCs w:val="18"/>
            </w:rPr>
            <w:t xml:space="preserve">Darwin, B., Dharmaraj, P., Prince, S., Popescu, D.E., Hemanth, D.J., 2021. Recognition of Bloom/Yield in Crop Images Using Deep Learning Models for Smart Agriculture: A Review. Agronomy 11 (4), 646. </w:t>
          </w:r>
        </w:p>
        <w:p w14:paraId="2249D3B8" w14:textId="77777777" w:rsidR="009D527D" w:rsidRPr="002C1DD0" w:rsidRDefault="009D527D" w:rsidP="009D527D">
          <w:pPr>
            <w:spacing w:before="240"/>
            <w:rPr>
              <w:rFonts w:ascii="Helvetica" w:hAnsi="Helvetica"/>
              <w:color w:val="000000" w:themeColor="text1"/>
              <w:sz w:val="18"/>
              <w:szCs w:val="18"/>
            </w:rPr>
          </w:pPr>
          <w:r w:rsidRPr="002C1DD0">
            <w:rPr>
              <w:rFonts w:ascii="Helvetica" w:hAnsi="Helvetica"/>
              <w:color w:val="000000" w:themeColor="text1"/>
              <w:sz w:val="18"/>
              <w:szCs w:val="18"/>
            </w:rPr>
            <w:t xml:space="preserve">Terence, Sebastian, </w:t>
          </w:r>
          <w:proofErr w:type="spellStart"/>
          <w:r w:rsidRPr="002C1DD0">
            <w:rPr>
              <w:rFonts w:ascii="Helvetica" w:hAnsi="Helvetica"/>
              <w:color w:val="000000" w:themeColor="text1"/>
              <w:sz w:val="18"/>
              <w:szCs w:val="18"/>
            </w:rPr>
            <w:t>Purushothaman</w:t>
          </w:r>
          <w:proofErr w:type="spellEnd"/>
          <w:r w:rsidRPr="002C1DD0">
            <w:rPr>
              <w:rFonts w:ascii="Helvetica" w:hAnsi="Helvetica"/>
              <w:color w:val="000000" w:themeColor="text1"/>
              <w:sz w:val="18"/>
              <w:szCs w:val="18"/>
            </w:rPr>
            <w:t xml:space="preserve">, </w:t>
          </w:r>
          <w:proofErr w:type="spellStart"/>
          <w:r w:rsidRPr="002C1DD0">
            <w:rPr>
              <w:rFonts w:ascii="Helvetica" w:hAnsi="Helvetica"/>
              <w:color w:val="000000" w:themeColor="text1"/>
              <w:sz w:val="18"/>
              <w:szCs w:val="18"/>
            </w:rPr>
            <w:t>Geethanjali</w:t>
          </w:r>
          <w:proofErr w:type="spellEnd"/>
          <w:r w:rsidRPr="002C1DD0">
            <w:rPr>
              <w:rFonts w:ascii="Helvetica" w:hAnsi="Helvetica"/>
              <w:color w:val="000000" w:themeColor="text1"/>
              <w:sz w:val="18"/>
              <w:szCs w:val="18"/>
            </w:rPr>
            <w:t xml:space="preserve">, 2020. Systematic review of Internet of Things in smart farming. Transactions on Emerging Telecommunications Technologies 31 (6). https://doi.org/10.1002/ett. v31.610.1002/ett.3958. </w:t>
          </w:r>
        </w:p>
        <w:p w14:paraId="054BEE4C" w14:textId="77777777" w:rsidR="009D527D" w:rsidRPr="002C1DD0" w:rsidRDefault="009D527D" w:rsidP="009D527D">
          <w:pPr>
            <w:spacing w:before="240"/>
            <w:rPr>
              <w:rFonts w:ascii="Helvetica" w:hAnsi="Helvetica"/>
              <w:color w:val="000000" w:themeColor="text1"/>
              <w:sz w:val="18"/>
              <w:szCs w:val="18"/>
            </w:rPr>
          </w:pPr>
          <w:r w:rsidRPr="002C1DD0">
            <w:rPr>
              <w:rFonts w:ascii="Helvetica" w:hAnsi="Helvetica"/>
              <w:color w:val="000000" w:themeColor="text1"/>
              <w:sz w:val="18"/>
              <w:szCs w:val="18"/>
            </w:rPr>
            <w:t xml:space="preserve">Tang, Y., </w:t>
          </w:r>
          <w:proofErr w:type="spellStart"/>
          <w:r w:rsidRPr="002C1DD0">
            <w:rPr>
              <w:rFonts w:ascii="Helvetica" w:hAnsi="Helvetica"/>
              <w:color w:val="000000" w:themeColor="text1"/>
              <w:sz w:val="18"/>
              <w:szCs w:val="18"/>
            </w:rPr>
            <w:t>Dananjayan</w:t>
          </w:r>
          <w:proofErr w:type="spellEnd"/>
          <w:r w:rsidRPr="002C1DD0">
            <w:rPr>
              <w:rFonts w:ascii="Helvetica" w:hAnsi="Helvetica"/>
              <w:color w:val="000000" w:themeColor="text1"/>
              <w:sz w:val="18"/>
              <w:szCs w:val="18"/>
            </w:rPr>
            <w:t xml:space="preserve">, S., Hou, C., Guo, Q., Luo, S., &amp; He, Y., 2021. A survey on the 5G network and its impact on agriculture: Challenges and opportunities. Computers and Electronics in Agriculture, 180, 105895. </w:t>
          </w:r>
        </w:p>
        <w:p w14:paraId="4D0192C7" w14:textId="77777777" w:rsidR="009D527D" w:rsidRPr="002C1DD0" w:rsidRDefault="009D527D" w:rsidP="009D527D">
          <w:pPr>
            <w:tabs>
              <w:tab w:val="left" w:pos="6276"/>
            </w:tabs>
            <w:spacing w:before="240"/>
            <w:rPr>
              <w:rFonts w:ascii="Helvetica" w:hAnsi="Helvetica"/>
              <w:color w:val="000000" w:themeColor="text1"/>
              <w:sz w:val="18"/>
              <w:szCs w:val="18"/>
            </w:rPr>
          </w:pPr>
          <w:r w:rsidRPr="002C1DD0">
            <w:rPr>
              <w:rFonts w:ascii="Helvetica" w:hAnsi="Helvetica"/>
              <w:color w:val="000000" w:themeColor="text1"/>
              <w:sz w:val="18"/>
              <w:szCs w:val="18"/>
            </w:rPr>
            <w:t>Kim, J., Kim, S., Ju, C., Son, H.I., 2019. Unmanned aerial vehicles in agriculture: A review of perspective of platform, control, and applications. IEEE Access 7, 105100–105115.</w:t>
          </w:r>
        </w:p>
        <w:p w14:paraId="5068CCD6" w14:textId="77777777" w:rsidR="009D527D" w:rsidRPr="002C1DD0" w:rsidRDefault="009D527D" w:rsidP="009D527D">
          <w:pPr>
            <w:spacing w:before="240"/>
            <w:rPr>
              <w:rFonts w:ascii="Helvetica" w:hAnsi="Helvetica"/>
              <w:color w:val="000000" w:themeColor="text1"/>
              <w:sz w:val="18"/>
              <w:szCs w:val="18"/>
            </w:rPr>
          </w:pPr>
          <w:r w:rsidRPr="002C1DD0">
            <w:rPr>
              <w:rFonts w:ascii="Helvetica" w:hAnsi="Helvetica"/>
              <w:color w:val="000000" w:themeColor="text1"/>
              <w:sz w:val="18"/>
              <w:szCs w:val="18"/>
            </w:rPr>
            <w:t xml:space="preserve">De Pascale S., De Pascale S., </w:t>
          </w:r>
          <w:proofErr w:type="spellStart"/>
          <w:r w:rsidRPr="002C1DD0">
            <w:rPr>
              <w:rFonts w:ascii="Helvetica" w:hAnsi="Helvetica"/>
              <w:color w:val="000000" w:themeColor="text1"/>
              <w:sz w:val="18"/>
              <w:szCs w:val="18"/>
            </w:rPr>
            <w:t>Rouphael</w:t>
          </w:r>
          <w:proofErr w:type="spellEnd"/>
          <w:r w:rsidRPr="002C1DD0">
            <w:rPr>
              <w:rFonts w:ascii="Helvetica" w:hAnsi="Helvetica"/>
              <w:color w:val="000000" w:themeColor="text1"/>
              <w:sz w:val="18"/>
              <w:szCs w:val="18"/>
            </w:rPr>
            <w:t xml:space="preserve"> Y., Cirillo V., Esposito M., </w:t>
          </w:r>
          <w:proofErr w:type="spellStart"/>
          <w:r w:rsidRPr="002C1DD0">
            <w:rPr>
              <w:rFonts w:ascii="Helvetica" w:hAnsi="Helvetica"/>
              <w:color w:val="000000" w:themeColor="text1"/>
              <w:sz w:val="18"/>
              <w:szCs w:val="18"/>
            </w:rPr>
            <w:t>MaggioA</w:t>
          </w:r>
          <w:proofErr w:type="spellEnd"/>
          <w:r w:rsidRPr="002C1DD0">
            <w:rPr>
              <w:rFonts w:ascii="Helvetica" w:hAnsi="Helvetica"/>
              <w:color w:val="000000" w:themeColor="text1"/>
              <w:sz w:val="18"/>
              <w:szCs w:val="18"/>
            </w:rPr>
            <w:t xml:space="preserve">. Modular systems to foster circular economy in agriculture. </w:t>
          </w:r>
          <w:r w:rsidRPr="002C1DD0">
            <w:rPr>
              <w:rFonts w:ascii="Helvetica" w:hAnsi="Helvetica"/>
              <w:i/>
              <w:iCs/>
              <w:color w:val="000000" w:themeColor="text1"/>
              <w:sz w:val="18"/>
              <w:szCs w:val="18"/>
            </w:rPr>
            <w:t xml:space="preserve">Acta </w:t>
          </w:r>
          <w:proofErr w:type="spellStart"/>
          <w:r w:rsidRPr="002C1DD0">
            <w:rPr>
              <w:rFonts w:ascii="Helvetica" w:hAnsi="Helvetica"/>
              <w:i/>
              <w:iCs/>
              <w:color w:val="000000" w:themeColor="text1"/>
              <w:sz w:val="18"/>
              <w:szCs w:val="18"/>
            </w:rPr>
            <w:t>Horticulturae</w:t>
          </w:r>
          <w:proofErr w:type="spellEnd"/>
          <w:r w:rsidRPr="002C1DD0">
            <w:rPr>
              <w:rFonts w:ascii="Helvetica" w:hAnsi="Helvetica"/>
              <w:color w:val="000000" w:themeColor="text1"/>
              <w:sz w:val="18"/>
              <w:szCs w:val="18"/>
            </w:rPr>
            <w:t xml:space="preserve">. 2021. Vol. 1320. Pp. 205–210. https://doi.org/10.17660/ActaHortic.2021.1320.26. </w:t>
          </w:r>
        </w:p>
        <w:p w14:paraId="5F8700D6" w14:textId="77777777" w:rsidR="009D527D" w:rsidRPr="002C1DD0" w:rsidRDefault="009D527D" w:rsidP="009D527D">
          <w:pPr>
            <w:pStyle w:val="NormalWeb"/>
            <w:spacing w:before="240" w:beforeAutospacing="0"/>
            <w:rPr>
              <w:color w:val="000000" w:themeColor="text1"/>
              <w:sz w:val="18"/>
              <w:szCs w:val="18"/>
            </w:rPr>
          </w:pPr>
          <w:proofErr w:type="spellStart"/>
          <w:r w:rsidRPr="002C1DD0">
            <w:rPr>
              <w:color w:val="000000" w:themeColor="text1"/>
              <w:sz w:val="18"/>
              <w:szCs w:val="18"/>
            </w:rPr>
            <w:t>Nattassha</w:t>
          </w:r>
          <w:proofErr w:type="spellEnd"/>
          <w:r w:rsidRPr="002C1DD0">
            <w:rPr>
              <w:color w:val="000000" w:themeColor="text1"/>
              <w:sz w:val="18"/>
              <w:szCs w:val="18"/>
            </w:rPr>
            <w:t xml:space="preserve"> R., </w:t>
          </w:r>
          <w:proofErr w:type="spellStart"/>
          <w:r w:rsidRPr="002C1DD0">
            <w:rPr>
              <w:color w:val="000000" w:themeColor="text1"/>
              <w:sz w:val="18"/>
              <w:szCs w:val="18"/>
            </w:rPr>
            <w:t>Handayati</w:t>
          </w:r>
          <w:proofErr w:type="spellEnd"/>
          <w:r w:rsidRPr="002C1DD0">
            <w:rPr>
              <w:color w:val="000000" w:themeColor="text1"/>
              <w:sz w:val="18"/>
              <w:szCs w:val="18"/>
            </w:rPr>
            <w:t xml:space="preserve"> Y., </w:t>
          </w:r>
          <w:proofErr w:type="spellStart"/>
          <w:r w:rsidRPr="002C1DD0">
            <w:rPr>
              <w:color w:val="000000" w:themeColor="text1"/>
              <w:sz w:val="18"/>
              <w:szCs w:val="18"/>
            </w:rPr>
            <w:t>Simatupang</w:t>
          </w:r>
          <w:proofErr w:type="spellEnd"/>
          <w:r w:rsidRPr="002C1DD0">
            <w:rPr>
              <w:color w:val="000000" w:themeColor="text1"/>
              <w:sz w:val="18"/>
              <w:szCs w:val="18"/>
            </w:rPr>
            <w:t xml:space="preserve"> T. M. </w:t>
          </w:r>
          <w:proofErr w:type="spellStart"/>
          <w:r w:rsidRPr="002C1DD0">
            <w:rPr>
              <w:color w:val="000000" w:themeColor="text1"/>
              <w:sz w:val="18"/>
              <w:szCs w:val="18"/>
            </w:rPr>
            <w:t>Siallagan</w:t>
          </w:r>
          <w:proofErr w:type="spellEnd"/>
          <w:r w:rsidRPr="002C1DD0">
            <w:rPr>
              <w:color w:val="000000" w:themeColor="text1"/>
              <w:sz w:val="18"/>
              <w:szCs w:val="18"/>
            </w:rPr>
            <w:t xml:space="preserve"> M. Understanding circular economy implementation in the agri-food supply chain: the case of an Indonesian organic fertiliser producer. </w:t>
          </w:r>
          <w:r w:rsidRPr="002C1DD0">
            <w:rPr>
              <w:i/>
              <w:iCs/>
              <w:color w:val="000000" w:themeColor="text1"/>
              <w:sz w:val="18"/>
              <w:szCs w:val="18"/>
            </w:rPr>
            <w:t>Agriculture &amp; Food Security</w:t>
          </w:r>
          <w:r w:rsidRPr="002C1DD0">
            <w:rPr>
              <w:color w:val="000000" w:themeColor="text1"/>
              <w:sz w:val="18"/>
              <w:szCs w:val="18"/>
            </w:rPr>
            <w:t xml:space="preserve">. 2020. Vol. 9. 10. https://doi.org/10.1186/s40066-020-00264-8. </w:t>
          </w:r>
        </w:p>
        <w:p w14:paraId="1F57FCA0" w14:textId="34677B91" w:rsidR="009D527D" w:rsidRPr="002C1DD0" w:rsidRDefault="009D527D" w:rsidP="003E5377">
          <w:pPr>
            <w:pStyle w:val="NormalWeb"/>
            <w:spacing w:before="240" w:beforeAutospacing="0"/>
            <w:rPr>
              <w:color w:val="000000" w:themeColor="text1"/>
              <w:sz w:val="18"/>
              <w:szCs w:val="18"/>
            </w:rPr>
          </w:pPr>
          <w:r w:rsidRPr="002C1DD0">
            <w:rPr>
              <w:color w:val="000000" w:themeColor="text1"/>
              <w:sz w:val="18"/>
              <w:szCs w:val="18"/>
            </w:rPr>
            <w:lastRenderedPageBreak/>
            <w:t xml:space="preserve">Xia X., </w:t>
          </w:r>
          <w:proofErr w:type="spellStart"/>
          <w:r w:rsidRPr="002C1DD0">
            <w:rPr>
              <w:color w:val="000000" w:themeColor="text1"/>
              <w:sz w:val="18"/>
              <w:szCs w:val="18"/>
            </w:rPr>
            <w:t>Ruan</w:t>
          </w:r>
          <w:proofErr w:type="spellEnd"/>
          <w:r w:rsidRPr="002C1DD0">
            <w:rPr>
              <w:color w:val="000000" w:themeColor="text1"/>
              <w:sz w:val="18"/>
              <w:szCs w:val="18"/>
            </w:rPr>
            <w:t xml:space="preserve"> J. </w:t>
          </w:r>
          <w:proofErr w:type="spellStart"/>
          <w:r w:rsidRPr="002C1DD0">
            <w:rPr>
              <w:color w:val="000000" w:themeColor="text1"/>
              <w:sz w:val="18"/>
              <w:szCs w:val="18"/>
            </w:rPr>
            <w:t>Analyzing</w:t>
          </w:r>
          <w:proofErr w:type="spellEnd"/>
          <w:r w:rsidRPr="002C1DD0">
            <w:rPr>
              <w:color w:val="000000" w:themeColor="text1"/>
              <w:sz w:val="18"/>
              <w:szCs w:val="18"/>
            </w:rPr>
            <w:t xml:space="preserve"> barriers for developing a sustainable circular economy in agriculture in China Using Grey-DEMATEL approach. </w:t>
          </w:r>
          <w:r w:rsidRPr="002C1DD0">
            <w:rPr>
              <w:i/>
              <w:iCs/>
              <w:color w:val="000000" w:themeColor="text1"/>
              <w:sz w:val="18"/>
              <w:szCs w:val="18"/>
            </w:rPr>
            <w:t>Sustainability</w:t>
          </w:r>
          <w:r w:rsidRPr="002C1DD0">
            <w:rPr>
              <w:color w:val="000000" w:themeColor="text1"/>
              <w:sz w:val="18"/>
              <w:szCs w:val="18"/>
            </w:rPr>
            <w:t xml:space="preserve">. 2020. Vol. 12(16). 6358. https://doi.org/10.3390/su12166358. </w:t>
          </w:r>
        </w:p>
      </w:sdtContent>
    </w:sdt>
    <w:p w14:paraId="75EEDB99" w14:textId="3BCD2FA5" w:rsidR="009D527D" w:rsidRDefault="003E5377" w:rsidP="009D527D">
      <w:pPr>
        <w:keepNext/>
        <w:keepLines/>
        <w:suppressAutoHyphens/>
        <w:spacing w:before="240"/>
        <w:rPr>
          <w:rFonts w:ascii="Helvetica" w:hAnsi="Helvetica"/>
          <w:b/>
          <w:bCs/>
          <w:color w:val="000000" w:themeColor="text1"/>
          <w:sz w:val="22"/>
          <w:szCs w:val="22"/>
        </w:rPr>
      </w:pPr>
      <w:r w:rsidRPr="00E03033">
        <w:rPr>
          <w:rFonts w:ascii="Helvetica" w:hAnsi="Helvetica"/>
          <w:b/>
          <w:bCs/>
          <w:color w:val="000000" w:themeColor="text1"/>
          <w:sz w:val="22"/>
          <w:szCs w:val="22"/>
        </w:rPr>
        <w:t>Publication</w:t>
      </w:r>
      <w:r w:rsidR="000A62AD">
        <w:rPr>
          <w:rFonts w:ascii="Helvetica" w:hAnsi="Helvetica"/>
          <w:b/>
          <w:bCs/>
          <w:color w:val="000000" w:themeColor="text1"/>
          <w:sz w:val="22"/>
          <w:szCs w:val="22"/>
        </w:rPr>
        <w:t xml:space="preserve"> Reference</w:t>
      </w:r>
    </w:p>
    <w:p w14:paraId="0BE61E8A" w14:textId="77777777" w:rsidR="00307730" w:rsidRDefault="00307730" w:rsidP="00020636">
      <w:pPr>
        <w:rPr>
          <w:rFonts w:ascii="Helvetica" w:hAnsi="Helvetica"/>
          <w:b/>
          <w:bCs/>
          <w:color w:val="000000" w:themeColor="text1"/>
          <w:sz w:val="22"/>
          <w:szCs w:val="22"/>
        </w:rPr>
      </w:pPr>
    </w:p>
    <w:p w14:paraId="7E251F0D" w14:textId="49A9A32F" w:rsidR="00F373C3" w:rsidRPr="002C1DD0" w:rsidRDefault="00991685" w:rsidP="00020636">
      <w:pPr>
        <w:rPr>
          <w:rFonts w:ascii="Helvetica" w:hAnsi="Helvetica"/>
          <w:color w:val="000000" w:themeColor="text1"/>
          <w:sz w:val="20"/>
        </w:rPr>
      </w:pPr>
      <w:r>
        <w:rPr>
          <w:noProof/>
        </w:rPr>
        <w:drawing>
          <wp:anchor distT="0" distB="0" distL="114300" distR="114300" simplePos="0" relativeHeight="251719680" behindDoc="1" locked="0" layoutInCell="1" allowOverlap="1" wp14:anchorId="1A73DFD0" wp14:editId="6A5DF7FD">
            <wp:simplePos x="0" y="0"/>
            <wp:positionH relativeFrom="column">
              <wp:posOffset>0</wp:posOffset>
            </wp:positionH>
            <wp:positionV relativeFrom="paragraph">
              <wp:posOffset>46355</wp:posOffset>
            </wp:positionV>
            <wp:extent cx="1381119" cy="1957681"/>
            <wp:effectExtent l="0" t="0" r="3810" b="0"/>
            <wp:wrapNone/>
            <wp:docPr id="55" name="Picture 5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397677" cy="1981151"/>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0704" behindDoc="1" locked="0" layoutInCell="1" allowOverlap="1" wp14:anchorId="31FFA56A" wp14:editId="37799AB1">
            <wp:simplePos x="0" y="0"/>
            <wp:positionH relativeFrom="column">
              <wp:posOffset>1685290</wp:posOffset>
            </wp:positionH>
            <wp:positionV relativeFrom="paragraph">
              <wp:posOffset>6985</wp:posOffset>
            </wp:positionV>
            <wp:extent cx="2894274" cy="2003941"/>
            <wp:effectExtent l="0" t="0" r="1905" b="3175"/>
            <wp:wrapNone/>
            <wp:docPr id="56" name="Picture 56"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electronics&#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918224" cy="2020523"/>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1728" behindDoc="1" locked="0" layoutInCell="1" allowOverlap="1" wp14:anchorId="4F304135" wp14:editId="09425DFB">
            <wp:simplePos x="0" y="0"/>
            <wp:positionH relativeFrom="column">
              <wp:posOffset>4728210</wp:posOffset>
            </wp:positionH>
            <wp:positionV relativeFrom="paragraph">
              <wp:posOffset>-635</wp:posOffset>
            </wp:positionV>
            <wp:extent cx="1542415" cy="2008505"/>
            <wp:effectExtent l="0" t="0" r="0" b="0"/>
            <wp:wrapNone/>
            <wp:docPr id="57" name="Picture 57"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with low confidenc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1542415" cy="2008505"/>
                    </a:xfrm>
                    <a:prstGeom prst="rect">
                      <a:avLst/>
                    </a:prstGeom>
                  </pic:spPr>
                </pic:pic>
              </a:graphicData>
            </a:graphic>
            <wp14:sizeRelH relativeFrom="page">
              <wp14:pctWidth>0</wp14:pctWidth>
            </wp14:sizeRelH>
            <wp14:sizeRelV relativeFrom="page">
              <wp14:pctHeight>0</wp14:pctHeight>
            </wp14:sizeRelV>
          </wp:anchor>
        </w:drawing>
      </w:r>
    </w:p>
    <w:p w14:paraId="45B1E1BB" w14:textId="77777777" w:rsidR="00FC16B0" w:rsidRDefault="00FC16B0" w:rsidP="00020636">
      <w:pPr>
        <w:rPr>
          <w:rFonts w:ascii="Helvetica" w:hAnsi="Helvetica"/>
          <w:color w:val="000000" w:themeColor="text1"/>
          <w:sz w:val="20"/>
        </w:rPr>
      </w:pPr>
    </w:p>
    <w:p w14:paraId="48017A14" w14:textId="23907066" w:rsidR="004E4294" w:rsidRDefault="009F4C3B" w:rsidP="00020636">
      <w:pPr>
        <w:rPr>
          <w:rFonts w:ascii="Helvetica" w:hAnsi="Helvetica"/>
          <w:iCs/>
          <w:color w:val="000000" w:themeColor="text1"/>
          <w:sz w:val="20"/>
          <w:szCs w:val="20"/>
        </w:rPr>
      </w:pPr>
      <w:r>
        <w:rPr>
          <w:noProof/>
        </w:rPr>
        <w:drawing>
          <wp:anchor distT="0" distB="0" distL="114300" distR="114300" simplePos="0" relativeHeight="251726848" behindDoc="1" locked="0" layoutInCell="1" allowOverlap="1" wp14:anchorId="1B789437" wp14:editId="5691962B">
            <wp:simplePos x="0" y="0"/>
            <wp:positionH relativeFrom="column">
              <wp:posOffset>0</wp:posOffset>
            </wp:positionH>
            <wp:positionV relativeFrom="paragraph">
              <wp:posOffset>4136390</wp:posOffset>
            </wp:positionV>
            <wp:extent cx="1440180" cy="2027555"/>
            <wp:effectExtent l="0" t="0" r="0" b="4445"/>
            <wp:wrapNone/>
            <wp:docPr id="62" name="Picture 6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diagram&#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1440180" cy="202755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7872" behindDoc="1" locked="0" layoutInCell="1" allowOverlap="1" wp14:anchorId="152484FE" wp14:editId="26D8646E">
            <wp:simplePos x="0" y="0"/>
            <wp:positionH relativeFrom="column">
              <wp:posOffset>1681480</wp:posOffset>
            </wp:positionH>
            <wp:positionV relativeFrom="paragraph">
              <wp:posOffset>4289425</wp:posOffset>
            </wp:positionV>
            <wp:extent cx="1386840" cy="1963420"/>
            <wp:effectExtent l="203200" t="152400" r="200660" b="259080"/>
            <wp:wrapNone/>
            <wp:docPr id="63" name="Picture 6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10;&#10;Description automatically generated"/>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386840" cy="1963420"/>
                    </a:xfrm>
                    <a:prstGeom prst="rect">
                      <a:avLst/>
                    </a:prstGeom>
                    <a:effectLst>
                      <a:outerShdw blurRad="241871" dist="50800" dir="5400000" algn="ctr" rotWithShape="0">
                        <a:srgbClr val="000000">
                          <a:alpha val="43137"/>
                        </a:srgbClr>
                      </a:outerShdw>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8896" behindDoc="1" locked="0" layoutInCell="1" allowOverlap="1" wp14:anchorId="108F53B8" wp14:editId="4015FEAF">
            <wp:simplePos x="0" y="0"/>
            <wp:positionH relativeFrom="column">
              <wp:posOffset>3286760</wp:posOffset>
            </wp:positionH>
            <wp:positionV relativeFrom="paragraph">
              <wp:posOffset>4199890</wp:posOffset>
            </wp:positionV>
            <wp:extent cx="1363345" cy="1805305"/>
            <wp:effectExtent l="114300" t="63500" r="109855" b="163195"/>
            <wp:wrapNone/>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363345" cy="1805305"/>
                    </a:xfrm>
                    <a:prstGeom prst="rect">
                      <a:avLst/>
                    </a:prstGeom>
                    <a:effectLst>
                      <a:outerShdw blurRad="123365" dist="50800" dir="5400000" algn="ctr" rotWithShape="0">
                        <a:srgbClr val="000000">
                          <a:alpha val="43137"/>
                        </a:srgbClr>
                      </a:outerShdw>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9920" behindDoc="1" locked="0" layoutInCell="1" allowOverlap="1" wp14:anchorId="3149B053" wp14:editId="6A57A9B2">
            <wp:simplePos x="0" y="0"/>
            <wp:positionH relativeFrom="column">
              <wp:posOffset>4960620</wp:posOffset>
            </wp:positionH>
            <wp:positionV relativeFrom="paragraph">
              <wp:posOffset>4131310</wp:posOffset>
            </wp:positionV>
            <wp:extent cx="1407160" cy="1990725"/>
            <wp:effectExtent l="0" t="0" r="2540" b="3175"/>
            <wp:wrapNone/>
            <wp:docPr id="576" name="Picture 576" descr="A picture containing text, different, fresh,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different, fresh, several&#10;&#10;Description automatically generated"/>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407160" cy="19907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34016" behindDoc="1" locked="0" layoutInCell="1" allowOverlap="1" wp14:anchorId="6E79FF39" wp14:editId="4B508052">
            <wp:simplePos x="0" y="0"/>
            <wp:positionH relativeFrom="column">
              <wp:posOffset>4961255</wp:posOffset>
            </wp:positionH>
            <wp:positionV relativeFrom="paragraph">
              <wp:posOffset>6251575</wp:posOffset>
            </wp:positionV>
            <wp:extent cx="1407160" cy="2188845"/>
            <wp:effectExtent l="0" t="0" r="2540" b="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64" cstate="print">
                      <a:extLst>
                        <a:ext uri="{28A0092B-C50C-407E-A947-70E740481C1C}">
                          <a14:useLocalDpi xmlns:a14="http://schemas.microsoft.com/office/drawing/2010/main" val="0"/>
                        </a:ext>
                      </a:extLst>
                    </a:blip>
                    <a:stretch>
                      <a:fillRect/>
                    </a:stretch>
                  </pic:blipFill>
                  <pic:spPr>
                    <a:xfrm>
                      <a:off x="0" y="0"/>
                      <a:ext cx="1407160" cy="218884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32992" behindDoc="1" locked="0" layoutInCell="1" allowOverlap="1" wp14:anchorId="6217D07C" wp14:editId="63B25414">
            <wp:simplePos x="0" y="0"/>
            <wp:positionH relativeFrom="column">
              <wp:posOffset>3347085</wp:posOffset>
            </wp:positionH>
            <wp:positionV relativeFrom="paragraph">
              <wp:posOffset>6327775</wp:posOffset>
            </wp:positionV>
            <wp:extent cx="1430655" cy="2021840"/>
            <wp:effectExtent l="127000" t="76200" r="131445" b="187960"/>
            <wp:wrapNone/>
            <wp:docPr id="579" name="Picture 579" descr="A screenshot of a flower gard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flower garden&#10;&#10;Description automatically generated with low confidence"/>
                    <pic:cNvPicPr/>
                  </pic:nvPicPr>
                  <pic:blipFill>
                    <a:blip r:embed="rId65" cstate="print">
                      <a:extLst>
                        <a:ext uri="{28A0092B-C50C-407E-A947-70E740481C1C}">
                          <a14:useLocalDpi xmlns:a14="http://schemas.microsoft.com/office/drawing/2010/main" val="0"/>
                        </a:ext>
                      </a:extLst>
                    </a:blip>
                    <a:stretch>
                      <a:fillRect/>
                    </a:stretch>
                  </pic:blipFill>
                  <pic:spPr>
                    <a:xfrm>
                      <a:off x="0" y="0"/>
                      <a:ext cx="1430655" cy="2021840"/>
                    </a:xfrm>
                    <a:prstGeom prst="rect">
                      <a:avLst/>
                    </a:prstGeom>
                    <a:effectLst>
                      <a:outerShdw blurRad="146702" dist="50800" dir="5400000" algn="ctr" rotWithShape="0">
                        <a:srgbClr val="000000">
                          <a:alpha val="43137"/>
                        </a:srgbClr>
                      </a:outerShdw>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31968" behindDoc="1" locked="0" layoutInCell="1" allowOverlap="1" wp14:anchorId="703CBEEC" wp14:editId="7C33A0F2">
            <wp:simplePos x="0" y="0"/>
            <wp:positionH relativeFrom="column">
              <wp:posOffset>1705610</wp:posOffset>
            </wp:positionH>
            <wp:positionV relativeFrom="paragraph">
              <wp:posOffset>6341745</wp:posOffset>
            </wp:positionV>
            <wp:extent cx="1443355" cy="2037080"/>
            <wp:effectExtent l="139700" t="88900" r="144145" b="185420"/>
            <wp:wrapNone/>
            <wp:docPr id="578" name="Picture 578" descr="A close-up of a pla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close-up of a plant&#10;&#10;Description automatically generated with low confidence"/>
                    <pic:cNvPicPr/>
                  </pic:nvPicPr>
                  <pic:blipFill>
                    <a:blip r:embed="rId66" cstate="print">
                      <a:extLst>
                        <a:ext uri="{28A0092B-C50C-407E-A947-70E740481C1C}">
                          <a14:useLocalDpi xmlns:a14="http://schemas.microsoft.com/office/drawing/2010/main" val="0"/>
                        </a:ext>
                      </a:extLst>
                    </a:blip>
                    <a:stretch>
                      <a:fillRect/>
                    </a:stretch>
                  </pic:blipFill>
                  <pic:spPr>
                    <a:xfrm>
                      <a:off x="0" y="0"/>
                      <a:ext cx="1443355" cy="2037080"/>
                    </a:xfrm>
                    <a:prstGeom prst="rect">
                      <a:avLst/>
                    </a:prstGeom>
                    <a:effectLst>
                      <a:outerShdw blurRad="149789" dist="50800" dir="5400000" algn="ctr" rotWithShape="0">
                        <a:srgbClr val="000000">
                          <a:alpha val="43137"/>
                        </a:srgbClr>
                      </a:outerShdw>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30944" behindDoc="1" locked="0" layoutInCell="1" allowOverlap="1" wp14:anchorId="1B6E74B1" wp14:editId="783DF6D7">
            <wp:simplePos x="0" y="0"/>
            <wp:positionH relativeFrom="column">
              <wp:posOffset>0</wp:posOffset>
            </wp:positionH>
            <wp:positionV relativeFrom="paragraph">
              <wp:posOffset>6250940</wp:posOffset>
            </wp:positionV>
            <wp:extent cx="1440180" cy="2038985"/>
            <wp:effectExtent l="0" t="0" r="0" b="5715"/>
            <wp:wrapNone/>
            <wp:docPr id="577" name="Picture 577" descr="A person wearing a gar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erson wearing a garment&#10;&#10;Description automatically generated with low confidence"/>
                    <pic:cNvPicPr/>
                  </pic:nvPicPr>
                  <pic:blipFill>
                    <a:blip r:embed="rId67" cstate="print">
                      <a:extLst>
                        <a:ext uri="{28A0092B-C50C-407E-A947-70E740481C1C}">
                          <a14:useLocalDpi xmlns:a14="http://schemas.microsoft.com/office/drawing/2010/main" val="0"/>
                        </a:ext>
                      </a:extLst>
                    </a:blip>
                    <a:stretch>
                      <a:fillRect/>
                    </a:stretch>
                  </pic:blipFill>
                  <pic:spPr>
                    <a:xfrm>
                      <a:off x="0" y="0"/>
                      <a:ext cx="1440180" cy="203898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5824" behindDoc="1" locked="0" layoutInCell="1" allowOverlap="1" wp14:anchorId="693DEEC1" wp14:editId="610AD944">
            <wp:simplePos x="0" y="0"/>
            <wp:positionH relativeFrom="column">
              <wp:posOffset>4818380</wp:posOffset>
            </wp:positionH>
            <wp:positionV relativeFrom="paragraph">
              <wp:posOffset>1915795</wp:posOffset>
            </wp:positionV>
            <wp:extent cx="1454785" cy="2043430"/>
            <wp:effectExtent l="0" t="0" r="5715" b="1270"/>
            <wp:wrapNone/>
            <wp:docPr id="61" name="Picture 61"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background pattern&#10;&#10;Description automatically generated"/>
                    <pic:cNvPicPr/>
                  </pic:nvPicPr>
                  <pic:blipFill>
                    <a:blip r:embed="rId68" cstate="print">
                      <a:extLst>
                        <a:ext uri="{28A0092B-C50C-407E-A947-70E740481C1C}">
                          <a14:useLocalDpi xmlns:a14="http://schemas.microsoft.com/office/drawing/2010/main" val="0"/>
                        </a:ext>
                      </a:extLst>
                    </a:blip>
                    <a:stretch>
                      <a:fillRect/>
                    </a:stretch>
                  </pic:blipFill>
                  <pic:spPr>
                    <a:xfrm>
                      <a:off x="0" y="0"/>
                      <a:ext cx="1454785" cy="204343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3776" behindDoc="1" locked="0" layoutInCell="1" allowOverlap="1" wp14:anchorId="1455B8B3" wp14:editId="4832D464">
            <wp:simplePos x="0" y="0"/>
            <wp:positionH relativeFrom="column">
              <wp:posOffset>1685290</wp:posOffset>
            </wp:positionH>
            <wp:positionV relativeFrom="paragraph">
              <wp:posOffset>1920240</wp:posOffset>
            </wp:positionV>
            <wp:extent cx="1478915" cy="2210435"/>
            <wp:effectExtent l="0" t="0" r="0" b="0"/>
            <wp:wrapNone/>
            <wp:docPr id="59" name="Picture 59" descr="A picture containing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circle&#10;&#10;Description automatically generated"/>
                    <pic:cNvPicPr/>
                  </pic:nvPicPr>
                  <pic:blipFill>
                    <a:blip r:embed="rId69" cstate="print">
                      <a:extLst>
                        <a:ext uri="{28A0092B-C50C-407E-A947-70E740481C1C}">
                          <a14:useLocalDpi xmlns:a14="http://schemas.microsoft.com/office/drawing/2010/main" val="0"/>
                        </a:ext>
                      </a:extLst>
                    </a:blip>
                    <a:stretch>
                      <a:fillRect/>
                    </a:stretch>
                  </pic:blipFill>
                  <pic:spPr>
                    <a:xfrm>
                      <a:off x="0" y="0"/>
                      <a:ext cx="1478915" cy="221043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2752" behindDoc="1" locked="0" layoutInCell="1" allowOverlap="1" wp14:anchorId="521C23D9" wp14:editId="7821EA9F">
            <wp:simplePos x="0" y="0"/>
            <wp:positionH relativeFrom="column">
              <wp:posOffset>0</wp:posOffset>
            </wp:positionH>
            <wp:positionV relativeFrom="paragraph">
              <wp:posOffset>2031365</wp:posOffset>
            </wp:positionV>
            <wp:extent cx="1438910" cy="1856105"/>
            <wp:effectExtent l="152400" t="114300" r="148590" b="188595"/>
            <wp:wrapNone/>
            <wp:docPr id="58" name="Picture 58" descr="A picture containing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plant&#10;&#10;Description automatically generated"/>
                    <pic:cNvPicPr/>
                  </pic:nvPicPr>
                  <pic:blipFill>
                    <a:blip r:embed="rId70" cstate="print">
                      <a:extLst>
                        <a:ext uri="{28A0092B-C50C-407E-A947-70E740481C1C}">
                          <a14:useLocalDpi xmlns:a14="http://schemas.microsoft.com/office/drawing/2010/main" val="0"/>
                        </a:ext>
                      </a:extLst>
                    </a:blip>
                    <a:stretch>
                      <a:fillRect/>
                    </a:stretch>
                  </pic:blipFill>
                  <pic:spPr>
                    <a:xfrm>
                      <a:off x="0" y="0"/>
                      <a:ext cx="1438910" cy="1856105"/>
                    </a:xfrm>
                    <a:prstGeom prst="rect">
                      <a:avLst/>
                    </a:prstGeom>
                    <a:effectLst>
                      <a:outerShdw blurRad="166774" dist="38100" dir="5400000" algn="t"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4800" behindDoc="1" locked="0" layoutInCell="1" allowOverlap="1" wp14:anchorId="5EAAAADA" wp14:editId="26E6A7AE">
            <wp:simplePos x="0" y="0"/>
            <wp:positionH relativeFrom="column">
              <wp:posOffset>3286125</wp:posOffset>
            </wp:positionH>
            <wp:positionV relativeFrom="paragraph">
              <wp:posOffset>1915850</wp:posOffset>
            </wp:positionV>
            <wp:extent cx="1359535" cy="1907540"/>
            <wp:effectExtent l="0" t="0" r="0" b="0"/>
            <wp:wrapNone/>
            <wp:docPr id="60" name="Picture 60" descr="A picture containing text, sig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sign, outdoor&#10;&#10;Description automatically generated"/>
                    <pic:cNvPicPr/>
                  </pic:nvPicPr>
                  <pic:blipFill>
                    <a:blip r:embed="rId71" cstate="print">
                      <a:extLst>
                        <a:ext uri="{28A0092B-C50C-407E-A947-70E740481C1C}">
                          <a14:useLocalDpi xmlns:a14="http://schemas.microsoft.com/office/drawing/2010/main" val="0"/>
                        </a:ext>
                      </a:extLst>
                    </a:blip>
                    <a:stretch>
                      <a:fillRect/>
                    </a:stretch>
                  </pic:blipFill>
                  <pic:spPr>
                    <a:xfrm>
                      <a:off x="0" y="0"/>
                      <a:ext cx="1359535" cy="1907540"/>
                    </a:xfrm>
                    <a:prstGeom prst="rect">
                      <a:avLst/>
                    </a:prstGeom>
                  </pic:spPr>
                </pic:pic>
              </a:graphicData>
            </a:graphic>
            <wp14:sizeRelH relativeFrom="page">
              <wp14:pctWidth>0</wp14:pctWidth>
            </wp14:sizeRelH>
            <wp14:sizeRelV relativeFrom="page">
              <wp14:pctHeight>0</wp14:pctHeight>
            </wp14:sizeRelV>
          </wp:anchor>
        </w:drawing>
      </w:r>
    </w:p>
    <w:p w14:paraId="7734BE23" w14:textId="3D6F30B0" w:rsidR="008C58F4" w:rsidRPr="008C58F4" w:rsidRDefault="008C58F4" w:rsidP="008C58F4">
      <w:pPr>
        <w:rPr>
          <w:rFonts w:ascii="Helvetica" w:hAnsi="Helvetica"/>
          <w:sz w:val="20"/>
          <w:szCs w:val="20"/>
        </w:rPr>
      </w:pPr>
    </w:p>
    <w:p w14:paraId="6DABA009" w14:textId="6C2759C6" w:rsidR="008C58F4" w:rsidRPr="008C58F4" w:rsidRDefault="008C58F4" w:rsidP="008C58F4">
      <w:pPr>
        <w:rPr>
          <w:rFonts w:ascii="Helvetica" w:hAnsi="Helvetica"/>
          <w:sz w:val="20"/>
          <w:szCs w:val="20"/>
        </w:rPr>
      </w:pPr>
    </w:p>
    <w:p w14:paraId="3CABFF56" w14:textId="2D6F4A34" w:rsidR="008C58F4" w:rsidRPr="008C58F4" w:rsidRDefault="008C58F4" w:rsidP="008C58F4">
      <w:pPr>
        <w:rPr>
          <w:rFonts w:ascii="Helvetica" w:hAnsi="Helvetica"/>
          <w:sz w:val="20"/>
          <w:szCs w:val="20"/>
        </w:rPr>
      </w:pPr>
    </w:p>
    <w:p w14:paraId="217E7D11" w14:textId="0C90B64B" w:rsidR="008C58F4" w:rsidRPr="008C58F4" w:rsidRDefault="008C58F4" w:rsidP="008C58F4">
      <w:pPr>
        <w:rPr>
          <w:rFonts w:ascii="Helvetica" w:hAnsi="Helvetica"/>
          <w:sz w:val="20"/>
          <w:szCs w:val="20"/>
        </w:rPr>
      </w:pPr>
    </w:p>
    <w:p w14:paraId="26AE08CE" w14:textId="7D948B18" w:rsidR="008C58F4" w:rsidRPr="008C58F4" w:rsidRDefault="008C58F4" w:rsidP="008C58F4">
      <w:pPr>
        <w:rPr>
          <w:rFonts w:ascii="Helvetica" w:hAnsi="Helvetica"/>
          <w:sz w:val="20"/>
          <w:szCs w:val="20"/>
        </w:rPr>
      </w:pPr>
    </w:p>
    <w:p w14:paraId="46A903C4" w14:textId="5D024D58" w:rsidR="008C58F4" w:rsidRPr="008C58F4" w:rsidRDefault="008C58F4" w:rsidP="008C58F4">
      <w:pPr>
        <w:rPr>
          <w:rFonts w:ascii="Helvetica" w:hAnsi="Helvetica"/>
          <w:sz w:val="20"/>
          <w:szCs w:val="20"/>
        </w:rPr>
      </w:pPr>
    </w:p>
    <w:p w14:paraId="3C5E0C53" w14:textId="7F0BA071" w:rsidR="008C58F4" w:rsidRPr="008C58F4" w:rsidRDefault="008C58F4" w:rsidP="008C58F4">
      <w:pPr>
        <w:rPr>
          <w:rFonts w:ascii="Helvetica" w:hAnsi="Helvetica"/>
          <w:sz w:val="20"/>
          <w:szCs w:val="20"/>
        </w:rPr>
      </w:pPr>
    </w:p>
    <w:p w14:paraId="7C171C83" w14:textId="1DADCB66" w:rsidR="008C58F4" w:rsidRPr="008C58F4" w:rsidRDefault="008C58F4" w:rsidP="008C58F4">
      <w:pPr>
        <w:rPr>
          <w:rFonts w:ascii="Helvetica" w:hAnsi="Helvetica"/>
          <w:sz w:val="20"/>
          <w:szCs w:val="20"/>
        </w:rPr>
      </w:pPr>
    </w:p>
    <w:p w14:paraId="2F60BAA2" w14:textId="2CE4A3A2" w:rsidR="008C58F4" w:rsidRPr="008C58F4" w:rsidRDefault="008C58F4" w:rsidP="008C58F4">
      <w:pPr>
        <w:rPr>
          <w:rFonts w:ascii="Helvetica" w:hAnsi="Helvetica"/>
          <w:sz w:val="20"/>
          <w:szCs w:val="20"/>
        </w:rPr>
      </w:pPr>
    </w:p>
    <w:p w14:paraId="6D52D6AC" w14:textId="1E026C7D" w:rsidR="008C58F4" w:rsidRPr="008C58F4" w:rsidRDefault="008C58F4" w:rsidP="008C58F4">
      <w:pPr>
        <w:rPr>
          <w:rFonts w:ascii="Helvetica" w:hAnsi="Helvetica"/>
          <w:sz w:val="20"/>
          <w:szCs w:val="20"/>
        </w:rPr>
      </w:pPr>
    </w:p>
    <w:p w14:paraId="5E08AF61" w14:textId="433571A1" w:rsidR="00006FE0" w:rsidRDefault="00006FE0">
      <w:pPr>
        <w:spacing w:after="200" w:line="276" w:lineRule="auto"/>
        <w:rPr>
          <w:rFonts w:ascii="Helvetica" w:hAnsi="Helvetica"/>
          <w:sz w:val="20"/>
          <w:szCs w:val="20"/>
        </w:rPr>
      </w:pPr>
      <w:r>
        <w:rPr>
          <w:rFonts w:ascii="Helvetica" w:hAnsi="Helvetica"/>
          <w:sz w:val="20"/>
          <w:szCs w:val="20"/>
        </w:rPr>
        <w:br w:type="page"/>
      </w:r>
    </w:p>
    <w:p w14:paraId="7455006E" w14:textId="0252D605" w:rsidR="008C58F4" w:rsidRPr="008C58F4" w:rsidRDefault="00AC5FA0" w:rsidP="008C58F4">
      <w:pPr>
        <w:rPr>
          <w:rFonts w:ascii="Helvetica" w:hAnsi="Helvetica"/>
          <w:sz w:val="20"/>
          <w:szCs w:val="20"/>
        </w:rPr>
      </w:pPr>
      <w:r>
        <w:rPr>
          <w:noProof/>
        </w:rPr>
        <w:lastRenderedPageBreak/>
        <w:drawing>
          <wp:anchor distT="0" distB="0" distL="114300" distR="114300" simplePos="0" relativeHeight="251738112" behindDoc="1" locked="0" layoutInCell="1" allowOverlap="1" wp14:anchorId="20185A13" wp14:editId="717DD0C5">
            <wp:simplePos x="0" y="0"/>
            <wp:positionH relativeFrom="column">
              <wp:posOffset>4229100</wp:posOffset>
            </wp:positionH>
            <wp:positionV relativeFrom="paragraph">
              <wp:posOffset>54175</wp:posOffset>
            </wp:positionV>
            <wp:extent cx="1485788" cy="2107362"/>
            <wp:effectExtent l="152400" t="101600" r="153035" b="204470"/>
            <wp:wrapNone/>
            <wp:docPr id="583" name="Picture 583"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with low confidence"/>
                    <pic:cNvPicPr/>
                  </pic:nvPicPr>
                  <pic:blipFill>
                    <a:blip r:embed="rId72" cstate="print">
                      <a:extLst>
                        <a:ext uri="{28A0092B-C50C-407E-A947-70E740481C1C}">
                          <a14:useLocalDpi xmlns:a14="http://schemas.microsoft.com/office/drawing/2010/main" val="0"/>
                        </a:ext>
                      </a:extLst>
                    </a:blip>
                    <a:stretch>
                      <a:fillRect/>
                    </a:stretch>
                  </pic:blipFill>
                  <pic:spPr>
                    <a:xfrm>
                      <a:off x="0" y="0"/>
                      <a:ext cx="1485788" cy="2107362"/>
                    </a:xfrm>
                    <a:prstGeom prst="rect">
                      <a:avLst/>
                    </a:prstGeom>
                    <a:effectLst>
                      <a:outerShdw blurRad="172620" dist="50800" dir="5400000" algn="ctr" rotWithShape="0">
                        <a:srgbClr val="000000">
                          <a:alpha val="43137"/>
                        </a:srgbClr>
                      </a:outerShdw>
                    </a:effectLst>
                  </pic:spPr>
                </pic:pic>
              </a:graphicData>
            </a:graphic>
            <wp14:sizeRelH relativeFrom="page">
              <wp14:pctWidth>0</wp14:pctWidth>
            </wp14:sizeRelH>
            <wp14:sizeRelV relativeFrom="page">
              <wp14:pctHeight>0</wp14:pctHeight>
            </wp14:sizeRelV>
          </wp:anchor>
        </w:drawing>
      </w:r>
      <w:r w:rsidR="00006FE0">
        <w:rPr>
          <w:noProof/>
        </w:rPr>
        <w:drawing>
          <wp:anchor distT="0" distB="0" distL="114300" distR="114300" simplePos="0" relativeHeight="251736064" behindDoc="1" locked="0" layoutInCell="1" allowOverlap="1" wp14:anchorId="6D5E4409" wp14:editId="5464ED67">
            <wp:simplePos x="0" y="0"/>
            <wp:positionH relativeFrom="column">
              <wp:posOffset>0</wp:posOffset>
            </wp:positionH>
            <wp:positionV relativeFrom="paragraph">
              <wp:posOffset>0</wp:posOffset>
            </wp:positionV>
            <wp:extent cx="1537484" cy="2183923"/>
            <wp:effectExtent l="0" t="0" r="0" b="635"/>
            <wp:wrapNone/>
            <wp:docPr id="581" name="Picture 581" descr="A picture containing tex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 vector graphics&#10;&#10;Description automatically generated"/>
                    <pic:cNvPicPr/>
                  </pic:nvPicPr>
                  <pic:blipFill>
                    <a:blip r:embed="rId73" cstate="print">
                      <a:extLst>
                        <a:ext uri="{28A0092B-C50C-407E-A947-70E740481C1C}">
                          <a14:useLocalDpi xmlns:a14="http://schemas.microsoft.com/office/drawing/2010/main" val="0"/>
                        </a:ext>
                      </a:extLst>
                    </a:blip>
                    <a:stretch>
                      <a:fillRect/>
                    </a:stretch>
                  </pic:blipFill>
                  <pic:spPr>
                    <a:xfrm>
                      <a:off x="0" y="0"/>
                      <a:ext cx="1541523" cy="2189661"/>
                    </a:xfrm>
                    <a:prstGeom prst="rect">
                      <a:avLst/>
                    </a:prstGeom>
                  </pic:spPr>
                </pic:pic>
              </a:graphicData>
            </a:graphic>
            <wp14:sizeRelH relativeFrom="page">
              <wp14:pctWidth>0</wp14:pctWidth>
            </wp14:sizeRelH>
            <wp14:sizeRelV relativeFrom="page">
              <wp14:pctHeight>0</wp14:pctHeight>
            </wp14:sizeRelV>
          </wp:anchor>
        </w:drawing>
      </w:r>
      <w:r w:rsidR="00006FE0">
        <w:rPr>
          <w:noProof/>
        </w:rPr>
        <w:drawing>
          <wp:anchor distT="0" distB="0" distL="114300" distR="114300" simplePos="0" relativeHeight="251737088" behindDoc="1" locked="0" layoutInCell="1" allowOverlap="1" wp14:anchorId="3EF4640E" wp14:editId="6144278C">
            <wp:simplePos x="0" y="0"/>
            <wp:positionH relativeFrom="column">
              <wp:posOffset>2133600</wp:posOffset>
            </wp:positionH>
            <wp:positionV relativeFrom="paragraph">
              <wp:posOffset>0</wp:posOffset>
            </wp:positionV>
            <wp:extent cx="1516901" cy="2160399"/>
            <wp:effectExtent l="0" t="0" r="0" b="0"/>
            <wp:wrapNone/>
            <wp:docPr id="582" name="Picture 58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10;&#10;Description automatically generated with medium confidence"/>
                    <pic:cNvPicPr/>
                  </pic:nvPicPr>
                  <pic:blipFill>
                    <a:blip r:embed="rId74" cstate="print">
                      <a:extLst>
                        <a:ext uri="{28A0092B-C50C-407E-A947-70E740481C1C}">
                          <a14:useLocalDpi xmlns:a14="http://schemas.microsoft.com/office/drawing/2010/main" val="0"/>
                        </a:ext>
                      </a:extLst>
                    </a:blip>
                    <a:stretch>
                      <a:fillRect/>
                    </a:stretch>
                  </pic:blipFill>
                  <pic:spPr>
                    <a:xfrm>
                      <a:off x="0" y="0"/>
                      <a:ext cx="1527397" cy="2175347"/>
                    </a:xfrm>
                    <a:prstGeom prst="rect">
                      <a:avLst/>
                    </a:prstGeom>
                  </pic:spPr>
                </pic:pic>
              </a:graphicData>
            </a:graphic>
            <wp14:sizeRelH relativeFrom="page">
              <wp14:pctWidth>0</wp14:pctWidth>
            </wp14:sizeRelH>
            <wp14:sizeRelV relativeFrom="page">
              <wp14:pctHeight>0</wp14:pctHeight>
            </wp14:sizeRelV>
          </wp:anchor>
        </w:drawing>
      </w:r>
      <w:r w:rsidR="00006FE0">
        <w:rPr>
          <w:noProof/>
        </w:rPr>
        <w:drawing>
          <wp:anchor distT="0" distB="0" distL="114300" distR="114300" simplePos="0" relativeHeight="251739136" behindDoc="1" locked="0" layoutInCell="1" allowOverlap="1" wp14:anchorId="11B54571" wp14:editId="7235A9DC">
            <wp:simplePos x="0" y="0"/>
            <wp:positionH relativeFrom="column">
              <wp:posOffset>0</wp:posOffset>
            </wp:positionH>
            <wp:positionV relativeFrom="paragraph">
              <wp:posOffset>2781300</wp:posOffset>
            </wp:positionV>
            <wp:extent cx="1578581" cy="2239500"/>
            <wp:effectExtent l="0" t="0" r="0" b="0"/>
            <wp:wrapNone/>
            <wp:docPr id="584" name="Picture 584" descr="M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Map&#10;&#10;Description automatically generated with low confidence"/>
                    <pic:cNvPicPr/>
                  </pic:nvPicPr>
                  <pic:blipFill>
                    <a:blip r:embed="rId75" cstate="print">
                      <a:extLst>
                        <a:ext uri="{28A0092B-C50C-407E-A947-70E740481C1C}">
                          <a14:useLocalDpi xmlns:a14="http://schemas.microsoft.com/office/drawing/2010/main" val="0"/>
                        </a:ext>
                      </a:extLst>
                    </a:blip>
                    <a:stretch>
                      <a:fillRect/>
                    </a:stretch>
                  </pic:blipFill>
                  <pic:spPr>
                    <a:xfrm>
                      <a:off x="0" y="0"/>
                      <a:ext cx="1599372" cy="2268996"/>
                    </a:xfrm>
                    <a:prstGeom prst="rect">
                      <a:avLst/>
                    </a:prstGeom>
                  </pic:spPr>
                </pic:pic>
              </a:graphicData>
            </a:graphic>
            <wp14:sizeRelH relativeFrom="page">
              <wp14:pctWidth>0</wp14:pctWidth>
            </wp14:sizeRelH>
            <wp14:sizeRelV relativeFrom="page">
              <wp14:pctHeight>0</wp14:pctHeight>
            </wp14:sizeRelV>
          </wp:anchor>
        </w:drawing>
      </w:r>
      <w:r w:rsidR="00006FE0">
        <w:rPr>
          <w:noProof/>
        </w:rPr>
        <w:drawing>
          <wp:anchor distT="0" distB="0" distL="114300" distR="114300" simplePos="0" relativeHeight="251740160" behindDoc="1" locked="0" layoutInCell="1" allowOverlap="1" wp14:anchorId="0FC24467" wp14:editId="2AC6D10D">
            <wp:simplePos x="0" y="0"/>
            <wp:positionH relativeFrom="column">
              <wp:posOffset>2108200</wp:posOffset>
            </wp:positionH>
            <wp:positionV relativeFrom="paragraph">
              <wp:posOffset>2857500</wp:posOffset>
            </wp:positionV>
            <wp:extent cx="1646812" cy="2229564"/>
            <wp:effectExtent l="127000" t="76200" r="131445" b="183515"/>
            <wp:wrapNone/>
            <wp:docPr id="585" name="Picture 585" descr="A picture containing text, perso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text, person, outdoor&#10;&#10;Description automatically generated"/>
                    <pic:cNvPicPr/>
                  </pic:nvPicPr>
                  <pic:blipFill>
                    <a:blip r:embed="rId76" cstate="print">
                      <a:extLst>
                        <a:ext uri="{28A0092B-C50C-407E-A947-70E740481C1C}">
                          <a14:useLocalDpi xmlns:a14="http://schemas.microsoft.com/office/drawing/2010/main" val="0"/>
                        </a:ext>
                      </a:extLst>
                    </a:blip>
                    <a:stretch>
                      <a:fillRect/>
                    </a:stretch>
                  </pic:blipFill>
                  <pic:spPr>
                    <a:xfrm>
                      <a:off x="0" y="0"/>
                      <a:ext cx="1670732" cy="2261948"/>
                    </a:xfrm>
                    <a:prstGeom prst="rect">
                      <a:avLst/>
                    </a:prstGeom>
                    <a:effectLst>
                      <a:outerShdw blurRad="135210" dist="50800" dir="5400000" algn="ctr" rotWithShape="0">
                        <a:srgbClr val="000000">
                          <a:alpha val="43137"/>
                        </a:srgbClr>
                      </a:outerShdw>
                    </a:effectLst>
                  </pic:spPr>
                </pic:pic>
              </a:graphicData>
            </a:graphic>
            <wp14:sizeRelH relativeFrom="page">
              <wp14:pctWidth>0</wp14:pctWidth>
            </wp14:sizeRelH>
            <wp14:sizeRelV relativeFrom="page">
              <wp14:pctHeight>0</wp14:pctHeight>
            </wp14:sizeRelV>
          </wp:anchor>
        </w:drawing>
      </w:r>
      <w:r w:rsidR="00006FE0">
        <w:rPr>
          <w:noProof/>
        </w:rPr>
        <w:drawing>
          <wp:anchor distT="0" distB="0" distL="114300" distR="114300" simplePos="0" relativeHeight="251741184" behindDoc="1" locked="0" layoutInCell="1" allowOverlap="1" wp14:anchorId="284EAAF4" wp14:editId="6D011433">
            <wp:simplePos x="0" y="0"/>
            <wp:positionH relativeFrom="column">
              <wp:posOffset>4229100</wp:posOffset>
            </wp:positionH>
            <wp:positionV relativeFrom="paragraph">
              <wp:posOffset>2781300</wp:posOffset>
            </wp:positionV>
            <wp:extent cx="1566027" cy="2226202"/>
            <wp:effectExtent l="0" t="0" r="0" b="0"/>
            <wp:wrapNone/>
            <wp:docPr id="586" name="Picture 586"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Background pattern&#10;&#10;Description automatically generated"/>
                    <pic:cNvPicPr/>
                  </pic:nvPicPr>
                  <pic:blipFill>
                    <a:blip r:embed="rId77" cstate="print">
                      <a:extLst>
                        <a:ext uri="{28A0092B-C50C-407E-A947-70E740481C1C}">
                          <a14:useLocalDpi xmlns:a14="http://schemas.microsoft.com/office/drawing/2010/main" val="0"/>
                        </a:ext>
                      </a:extLst>
                    </a:blip>
                    <a:stretch>
                      <a:fillRect/>
                    </a:stretch>
                  </pic:blipFill>
                  <pic:spPr>
                    <a:xfrm>
                      <a:off x="0" y="0"/>
                      <a:ext cx="1581308" cy="2247925"/>
                    </a:xfrm>
                    <a:prstGeom prst="rect">
                      <a:avLst/>
                    </a:prstGeom>
                  </pic:spPr>
                </pic:pic>
              </a:graphicData>
            </a:graphic>
            <wp14:sizeRelH relativeFrom="page">
              <wp14:pctWidth>0</wp14:pctWidth>
            </wp14:sizeRelH>
            <wp14:sizeRelV relativeFrom="page">
              <wp14:pctHeight>0</wp14:pctHeight>
            </wp14:sizeRelV>
          </wp:anchor>
        </w:drawing>
      </w:r>
      <w:r w:rsidR="00006FE0">
        <w:rPr>
          <w:noProof/>
        </w:rPr>
        <w:drawing>
          <wp:anchor distT="0" distB="0" distL="114300" distR="114300" simplePos="0" relativeHeight="251742208" behindDoc="1" locked="0" layoutInCell="1" allowOverlap="1" wp14:anchorId="5D70E641" wp14:editId="4F3E4406">
            <wp:simplePos x="0" y="0"/>
            <wp:positionH relativeFrom="column">
              <wp:posOffset>0</wp:posOffset>
            </wp:positionH>
            <wp:positionV relativeFrom="paragraph">
              <wp:posOffset>5791200</wp:posOffset>
            </wp:positionV>
            <wp:extent cx="1681200" cy="2397191"/>
            <wp:effectExtent l="0" t="0" r="0" b="3175"/>
            <wp:wrapNone/>
            <wp:docPr id="587" name="Picture 58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website&#10;&#10;Description automatically generated"/>
                    <pic:cNvPicPr/>
                  </pic:nvPicPr>
                  <pic:blipFill>
                    <a:blip r:embed="rId78" cstate="print">
                      <a:extLst>
                        <a:ext uri="{28A0092B-C50C-407E-A947-70E740481C1C}">
                          <a14:useLocalDpi xmlns:a14="http://schemas.microsoft.com/office/drawing/2010/main" val="0"/>
                        </a:ext>
                      </a:extLst>
                    </a:blip>
                    <a:stretch>
                      <a:fillRect/>
                    </a:stretch>
                  </pic:blipFill>
                  <pic:spPr>
                    <a:xfrm>
                      <a:off x="0" y="0"/>
                      <a:ext cx="1687479" cy="2406145"/>
                    </a:xfrm>
                    <a:prstGeom prst="rect">
                      <a:avLst/>
                    </a:prstGeom>
                  </pic:spPr>
                </pic:pic>
              </a:graphicData>
            </a:graphic>
            <wp14:sizeRelH relativeFrom="page">
              <wp14:pctWidth>0</wp14:pctWidth>
            </wp14:sizeRelH>
            <wp14:sizeRelV relativeFrom="page">
              <wp14:pctHeight>0</wp14:pctHeight>
            </wp14:sizeRelV>
          </wp:anchor>
        </w:drawing>
      </w:r>
      <w:r w:rsidR="00006FE0">
        <w:rPr>
          <w:noProof/>
        </w:rPr>
        <w:drawing>
          <wp:anchor distT="0" distB="0" distL="114300" distR="114300" simplePos="0" relativeHeight="251743232" behindDoc="1" locked="0" layoutInCell="1" allowOverlap="1" wp14:anchorId="22C4700D" wp14:editId="650B5C57">
            <wp:simplePos x="0" y="0"/>
            <wp:positionH relativeFrom="column">
              <wp:posOffset>2133600</wp:posOffset>
            </wp:positionH>
            <wp:positionV relativeFrom="paragraph">
              <wp:posOffset>5791200</wp:posOffset>
            </wp:positionV>
            <wp:extent cx="1687750" cy="2379978"/>
            <wp:effectExtent l="0" t="0" r="1905" b="0"/>
            <wp:wrapNone/>
            <wp:docPr id="588" name="Picture 58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diagram&#10;&#10;Description automatically generated"/>
                    <pic:cNvPicPr/>
                  </pic:nvPicPr>
                  <pic:blipFill>
                    <a:blip r:embed="rId79" cstate="print">
                      <a:extLst>
                        <a:ext uri="{28A0092B-C50C-407E-A947-70E740481C1C}">
                          <a14:useLocalDpi xmlns:a14="http://schemas.microsoft.com/office/drawing/2010/main" val="0"/>
                        </a:ext>
                      </a:extLst>
                    </a:blip>
                    <a:stretch>
                      <a:fillRect/>
                    </a:stretch>
                  </pic:blipFill>
                  <pic:spPr>
                    <a:xfrm>
                      <a:off x="0" y="0"/>
                      <a:ext cx="1714868" cy="2418218"/>
                    </a:xfrm>
                    <a:prstGeom prst="rect">
                      <a:avLst/>
                    </a:prstGeom>
                  </pic:spPr>
                </pic:pic>
              </a:graphicData>
            </a:graphic>
            <wp14:sizeRelH relativeFrom="page">
              <wp14:pctWidth>0</wp14:pctWidth>
            </wp14:sizeRelH>
            <wp14:sizeRelV relativeFrom="page">
              <wp14:pctHeight>0</wp14:pctHeight>
            </wp14:sizeRelV>
          </wp:anchor>
        </w:drawing>
      </w:r>
      <w:r w:rsidR="00006FE0">
        <w:rPr>
          <w:noProof/>
        </w:rPr>
        <w:drawing>
          <wp:anchor distT="0" distB="0" distL="114300" distR="114300" simplePos="0" relativeHeight="251744256" behindDoc="1" locked="0" layoutInCell="1" allowOverlap="1" wp14:anchorId="7FE26997" wp14:editId="2BF9CCF4">
            <wp:simplePos x="0" y="0"/>
            <wp:positionH relativeFrom="column">
              <wp:posOffset>4305300</wp:posOffset>
            </wp:positionH>
            <wp:positionV relativeFrom="paragraph">
              <wp:posOffset>5791200</wp:posOffset>
            </wp:positionV>
            <wp:extent cx="1652270" cy="2334523"/>
            <wp:effectExtent l="0" t="0" r="0" b="2540"/>
            <wp:wrapNone/>
            <wp:docPr id="589" name="Picture 58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Logo&#10;&#10;Description automatically generated"/>
                    <pic:cNvPicPr/>
                  </pic:nvPicPr>
                  <pic:blipFill>
                    <a:blip r:embed="rId80" cstate="print">
                      <a:extLst>
                        <a:ext uri="{28A0092B-C50C-407E-A947-70E740481C1C}">
                          <a14:useLocalDpi xmlns:a14="http://schemas.microsoft.com/office/drawing/2010/main" val="0"/>
                        </a:ext>
                      </a:extLst>
                    </a:blip>
                    <a:stretch>
                      <a:fillRect/>
                    </a:stretch>
                  </pic:blipFill>
                  <pic:spPr>
                    <a:xfrm>
                      <a:off x="0" y="0"/>
                      <a:ext cx="1655273" cy="2338765"/>
                    </a:xfrm>
                    <a:prstGeom prst="rect">
                      <a:avLst/>
                    </a:prstGeom>
                  </pic:spPr>
                </pic:pic>
              </a:graphicData>
            </a:graphic>
            <wp14:sizeRelH relativeFrom="page">
              <wp14:pctWidth>0</wp14:pctWidth>
            </wp14:sizeRelH>
            <wp14:sizeRelV relativeFrom="page">
              <wp14:pctHeight>0</wp14:pctHeight>
            </wp14:sizeRelV>
          </wp:anchor>
        </w:drawing>
      </w:r>
    </w:p>
    <w:sectPr w:rsidR="008C58F4" w:rsidRPr="008C58F4">
      <w:footerReference w:type="even" r:id="rId81"/>
      <w:footerReference w:type="default" r:id="rId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E0C29" w14:textId="77777777" w:rsidR="001239C6" w:rsidRDefault="001239C6" w:rsidP="00E14BD9">
      <w:r>
        <w:separator/>
      </w:r>
    </w:p>
  </w:endnote>
  <w:endnote w:type="continuationSeparator" w:id="0">
    <w:p w14:paraId="7966072A" w14:textId="77777777" w:rsidR="001239C6" w:rsidRDefault="001239C6" w:rsidP="00E14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Times New Roman (Headings CS)">
    <w:panose1 w:val="020B0604020202020204"/>
    <w:charset w:val="00"/>
    <w:family w:val="roman"/>
    <w:pitch w:val="default"/>
  </w:font>
  <w:font w:name="Calibri (Body)">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4210164"/>
      <w:docPartObj>
        <w:docPartGallery w:val="Page Numbers (Bottom of Page)"/>
        <w:docPartUnique/>
      </w:docPartObj>
    </w:sdtPr>
    <w:sdtContent>
      <w:p w14:paraId="4FD78BB6" w14:textId="61420703" w:rsidR="004506ED" w:rsidRDefault="004506ED" w:rsidP="005977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82132A">
          <w:rPr>
            <w:rStyle w:val="PageNumber"/>
          </w:rPr>
          <w:fldChar w:fldCharType="separate"/>
        </w:r>
        <w:r w:rsidR="0082132A">
          <w:rPr>
            <w:rStyle w:val="PageNumber"/>
            <w:noProof/>
          </w:rPr>
          <w:t>23</w:t>
        </w:r>
        <w:r>
          <w:rPr>
            <w:rStyle w:val="PageNumber"/>
          </w:rPr>
          <w:fldChar w:fldCharType="end"/>
        </w:r>
      </w:p>
    </w:sdtContent>
  </w:sdt>
  <w:p w14:paraId="66E08EEA" w14:textId="77777777" w:rsidR="004506ED" w:rsidRDefault="004506ED" w:rsidP="004506E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41068935"/>
      <w:docPartObj>
        <w:docPartGallery w:val="Page Numbers (Bottom of Page)"/>
        <w:docPartUnique/>
      </w:docPartObj>
    </w:sdtPr>
    <w:sdtContent>
      <w:p w14:paraId="272B4E8F" w14:textId="60863DCE" w:rsidR="004506ED" w:rsidRDefault="004506ED" w:rsidP="005977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F46DF5" w14:textId="77777777" w:rsidR="004506ED" w:rsidRDefault="004506ED" w:rsidP="004506E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026C7" w14:textId="77777777" w:rsidR="001239C6" w:rsidRDefault="001239C6" w:rsidP="00E14BD9">
      <w:r>
        <w:separator/>
      </w:r>
    </w:p>
  </w:footnote>
  <w:footnote w:type="continuationSeparator" w:id="0">
    <w:p w14:paraId="013D2630" w14:textId="77777777" w:rsidR="001239C6" w:rsidRDefault="001239C6" w:rsidP="00E14B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922DB"/>
    <w:multiLevelType w:val="multilevel"/>
    <w:tmpl w:val="E5E62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141FD"/>
    <w:multiLevelType w:val="hybridMultilevel"/>
    <w:tmpl w:val="A5680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6C78A7"/>
    <w:multiLevelType w:val="hybridMultilevel"/>
    <w:tmpl w:val="04DCC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B81FAE"/>
    <w:multiLevelType w:val="multilevel"/>
    <w:tmpl w:val="FA148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E72423"/>
    <w:multiLevelType w:val="multilevel"/>
    <w:tmpl w:val="FFA2B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9842006">
    <w:abstractNumId w:val="0"/>
  </w:num>
  <w:num w:numId="2" w16cid:durableId="1656957877">
    <w:abstractNumId w:val="1"/>
  </w:num>
  <w:num w:numId="3" w16cid:durableId="149055387">
    <w:abstractNumId w:val="4"/>
  </w:num>
  <w:num w:numId="4" w16cid:durableId="143552822">
    <w:abstractNumId w:val="3"/>
  </w:num>
  <w:num w:numId="5" w16cid:durableId="5417914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5026" w:allStyles="0" w:customStyles="1" w:latentStyles="1" w:stylesInUse="0" w:headingStyles="1" w:numberingStyles="0" w:tableStyles="0" w:directFormattingOnRuns="0" w:directFormattingOnParagraphs="0" w:directFormattingOnNumbering="0" w:directFormattingOnTables="0" w:clearFormatting="1" w:top3HeadingStyles="0" w:visibleStyles="1" w:alternateStyleNames="0"/>
  <w:defaultTabStop w:val="226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8D6"/>
    <w:rsid w:val="000000BD"/>
    <w:rsid w:val="000002C9"/>
    <w:rsid w:val="000010E9"/>
    <w:rsid w:val="000014D0"/>
    <w:rsid w:val="00005287"/>
    <w:rsid w:val="00006FE0"/>
    <w:rsid w:val="000070BD"/>
    <w:rsid w:val="00007C83"/>
    <w:rsid w:val="00011925"/>
    <w:rsid w:val="000129A3"/>
    <w:rsid w:val="00013B99"/>
    <w:rsid w:val="00013C3F"/>
    <w:rsid w:val="000148CC"/>
    <w:rsid w:val="00014F32"/>
    <w:rsid w:val="00015046"/>
    <w:rsid w:val="000152CE"/>
    <w:rsid w:val="00015371"/>
    <w:rsid w:val="00015382"/>
    <w:rsid w:val="00015B25"/>
    <w:rsid w:val="00015D93"/>
    <w:rsid w:val="00016285"/>
    <w:rsid w:val="00016B00"/>
    <w:rsid w:val="00016B06"/>
    <w:rsid w:val="000172AF"/>
    <w:rsid w:val="00020132"/>
    <w:rsid w:val="00020402"/>
    <w:rsid w:val="00020636"/>
    <w:rsid w:val="000223D5"/>
    <w:rsid w:val="00022965"/>
    <w:rsid w:val="00022ABA"/>
    <w:rsid w:val="00023D29"/>
    <w:rsid w:val="00023D69"/>
    <w:rsid w:val="000245F5"/>
    <w:rsid w:val="0002495B"/>
    <w:rsid w:val="00024B92"/>
    <w:rsid w:val="0002542D"/>
    <w:rsid w:val="000255F6"/>
    <w:rsid w:val="000302FB"/>
    <w:rsid w:val="000307B0"/>
    <w:rsid w:val="00030EAF"/>
    <w:rsid w:val="00030F00"/>
    <w:rsid w:val="00031739"/>
    <w:rsid w:val="00031B3F"/>
    <w:rsid w:val="00032754"/>
    <w:rsid w:val="000330A4"/>
    <w:rsid w:val="00033A39"/>
    <w:rsid w:val="00033EDB"/>
    <w:rsid w:val="00034224"/>
    <w:rsid w:val="00034A3C"/>
    <w:rsid w:val="00034E0A"/>
    <w:rsid w:val="00035316"/>
    <w:rsid w:val="00035620"/>
    <w:rsid w:val="000362AE"/>
    <w:rsid w:val="000419BB"/>
    <w:rsid w:val="00042FD8"/>
    <w:rsid w:val="00043025"/>
    <w:rsid w:val="000444E3"/>
    <w:rsid w:val="000449EC"/>
    <w:rsid w:val="00045543"/>
    <w:rsid w:val="0004680F"/>
    <w:rsid w:val="00046D8B"/>
    <w:rsid w:val="000474ED"/>
    <w:rsid w:val="000501BD"/>
    <w:rsid w:val="00050414"/>
    <w:rsid w:val="00051516"/>
    <w:rsid w:val="000539CF"/>
    <w:rsid w:val="00053B2B"/>
    <w:rsid w:val="000544F8"/>
    <w:rsid w:val="00054AB4"/>
    <w:rsid w:val="00055B09"/>
    <w:rsid w:val="00055C8F"/>
    <w:rsid w:val="0005620E"/>
    <w:rsid w:val="000574D7"/>
    <w:rsid w:val="00057E2E"/>
    <w:rsid w:val="00060DE5"/>
    <w:rsid w:val="0006117C"/>
    <w:rsid w:val="00061798"/>
    <w:rsid w:val="00061A4F"/>
    <w:rsid w:val="00061D85"/>
    <w:rsid w:val="00061F85"/>
    <w:rsid w:val="00062142"/>
    <w:rsid w:val="00062B5A"/>
    <w:rsid w:val="00062EF9"/>
    <w:rsid w:val="00065300"/>
    <w:rsid w:val="00065579"/>
    <w:rsid w:val="00065680"/>
    <w:rsid w:val="000665AB"/>
    <w:rsid w:val="00066BBF"/>
    <w:rsid w:val="00067E0E"/>
    <w:rsid w:val="00067EEA"/>
    <w:rsid w:val="00070145"/>
    <w:rsid w:val="0007063E"/>
    <w:rsid w:val="0007090D"/>
    <w:rsid w:val="00071867"/>
    <w:rsid w:val="000729EA"/>
    <w:rsid w:val="00073465"/>
    <w:rsid w:val="00073C4A"/>
    <w:rsid w:val="00076887"/>
    <w:rsid w:val="0007731F"/>
    <w:rsid w:val="00077A27"/>
    <w:rsid w:val="000808A5"/>
    <w:rsid w:val="00081AE4"/>
    <w:rsid w:val="000828CF"/>
    <w:rsid w:val="000829CC"/>
    <w:rsid w:val="00083431"/>
    <w:rsid w:val="00083F01"/>
    <w:rsid w:val="00084476"/>
    <w:rsid w:val="00084764"/>
    <w:rsid w:val="00084948"/>
    <w:rsid w:val="000850C5"/>
    <w:rsid w:val="000856D8"/>
    <w:rsid w:val="00085AFD"/>
    <w:rsid w:val="00085CA4"/>
    <w:rsid w:val="0008608E"/>
    <w:rsid w:val="00086438"/>
    <w:rsid w:val="000868FB"/>
    <w:rsid w:val="000870D0"/>
    <w:rsid w:val="00087D0A"/>
    <w:rsid w:val="00090A0D"/>
    <w:rsid w:val="00090BED"/>
    <w:rsid w:val="00091890"/>
    <w:rsid w:val="000920A9"/>
    <w:rsid w:val="000920CB"/>
    <w:rsid w:val="00092521"/>
    <w:rsid w:val="000926D4"/>
    <w:rsid w:val="0009421E"/>
    <w:rsid w:val="00094D64"/>
    <w:rsid w:val="00097D13"/>
    <w:rsid w:val="000A0C80"/>
    <w:rsid w:val="000A136E"/>
    <w:rsid w:val="000A14AA"/>
    <w:rsid w:val="000A33F7"/>
    <w:rsid w:val="000A424C"/>
    <w:rsid w:val="000A57B3"/>
    <w:rsid w:val="000A5E1E"/>
    <w:rsid w:val="000A62AD"/>
    <w:rsid w:val="000A63AD"/>
    <w:rsid w:val="000A6DD9"/>
    <w:rsid w:val="000B1B7C"/>
    <w:rsid w:val="000B1F70"/>
    <w:rsid w:val="000B27A3"/>
    <w:rsid w:val="000B2B6C"/>
    <w:rsid w:val="000B3056"/>
    <w:rsid w:val="000B3631"/>
    <w:rsid w:val="000B36C9"/>
    <w:rsid w:val="000B42EC"/>
    <w:rsid w:val="000B45FE"/>
    <w:rsid w:val="000B6868"/>
    <w:rsid w:val="000B6A94"/>
    <w:rsid w:val="000B72DA"/>
    <w:rsid w:val="000B7796"/>
    <w:rsid w:val="000B792C"/>
    <w:rsid w:val="000C02AA"/>
    <w:rsid w:val="000C154C"/>
    <w:rsid w:val="000C19E7"/>
    <w:rsid w:val="000C1A47"/>
    <w:rsid w:val="000C244D"/>
    <w:rsid w:val="000C3181"/>
    <w:rsid w:val="000C32DC"/>
    <w:rsid w:val="000C3306"/>
    <w:rsid w:val="000C3C1E"/>
    <w:rsid w:val="000C3E6F"/>
    <w:rsid w:val="000C4545"/>
    <w:rsid w:val="000C4CCE"/>
    <w:rsid w:val="000C5B25"/>
    <w:rsid w:val="000C699A"/>
    <w:rsid w:val="000C7BB1"/>
    <w:rsid w:val="000C7DE9"/>
    <w:rsid w:val="000D0623"/>
    <w:rsid w:val="000D0D4D"/>
    <w:rsid w:val="000D2D79"/>
    <w:rsid w:val="000D3C18"/>
    <w:rsid w:val="000D40BA"/>
    <w:rsid w:val="000D43B3"/>
    <w:rsid w:val="000D465E"/>
    <w:rsid w:val="000D4B3B"/>
    <w:rsid w:val="000D5F32"/>
    <w:rsid w:val="000D6056"/>
    <w:rsid w:val="000E004B"/>
    <w:rsid w:val="000E12B3"/>
    <w:rsid w:val="000E1909"/>
    <w:rsid w:val="000E2E9B"/>
    <w:rsid w:val="000E3919"/>
    <w:rsid w:val="000E430C"/>
    <w:rsid w:val="000E4E08"/>
    <w:rsid w:val="000E64F9"/>
    <w:rsid w:val="000E7403"/>
    <w:rsid w:val="000E7443"/>
    <w:rsid w:val="000E7B9A"/>
    <w:rsid w:val="000E7FE6"/>
    <w:rsid w:val="000F02D3"/>
    <w:rsid w:val="000F07D8"/>
    <w:rsid w:val="000F0843"/>
    <w:rsid w:val="000F128F"/>
    <w:rsid w:val="000F18EB"/>
    <w:rsid w:val="000F4ED0"/>
    <w:rsid w:val="000F5E6E"/>
    <w:rsid w:val="000F72EB"/>
    <w:rsid w:val="000F7665"/>
    <w:rsid w:val="000F76E8"/>
    <w:rsid w:val="000F7AAC"/>
    <w:rsid w:val="000F7BA7"/>
    <w:rsid w:val="000F7BBC"/>
    <w:rsid w:val="00101269"/>
    <w:rsid w:val="001014FF"/>
    <w:rsid w:val="001016F8"/>
    <w:rsid w:val="0010247A"/>
    <w:rsid w:val="00102D4D"/>
    <w:rsid w:val="00103561"/>
    <w:rsid w:val="00103E02"/>
    <w:rsid w:val="00103F18"/>
    <w:rsid w:val="00104CB0"/>
    <w:rsid w:val="00105C57"/>
    <w:rsid w:val="001062DA"/>
    <w:rsid w:val="00110023"/>
    <w:rsid w:val="00110664"/>
    <w:rsid w:val="00110D37"/>
    <w:rsid w:val="00111CAA"/>
    <w:rsid w:val="00111F38"/>
    <w:rsid w:val="0011211A"/>
    <w:rsid w:val="00113866"/>
    <w:rsid w:val="001147A2"/>
    <w:rsid w:val="00114A22"/>
    <w:rsid w:val="00114B84"/>
    <w:rsid w:val="001158FA"/>
    <w:rsid w:val="00116084"/>
    <w:rsid w:val="00116B12"/>
    <w:rsid w:val="00117733"/>
    <w:rsid w:val="00120C03"/>
    <w:rsid w:val="00120FBF"/>
    <w:rsid w:val="00120FF3"/>
    <w:rsid w:val="0012229A"/>
    <w:rsid w:val="00122386"/>
    <w:rsid w:val="00122660"/>
    <w:rsid w:val="00122AD0"/>
    <w:rsid w:val="00122AF7"/>
    <w:rsid w:val="00122C21"/>
    <w:rsid w:val="00123246"/>
    <w:rsid w:val="00123703"/>
    <w:rsid w:val="0012379D"/>
    <w:rsid w:val="001237CA"/>
    <w:rsid w:val="001239C6"/>
    <w:rsid w:val="00123CA4"/>
    <w:rsid w:val="00124BAD"/>
    <w:rsid w:val="00125267"/>
    <w:rsid w:val="00125391"/>
    <w:rsid w:val="00125BD5"/>
    <w:rsid w:val="00125E0A"/>
    <w:rsid w:val="0012697E"/>
    <w:rsid w:val="00126A28"/>
    <w:rsid w:val="001302F5"/>
    <w:rsid w:val="00131554"/>
    <w:rsid w:val="00131E61"/>
    <w:rsid w:val="001323C4"/>
    <w:rsid w:val="0013385D"/>
    <w:rsid w:val="00134A6D"/>
    <w:rsid w:val="00134BBE"/>
    <w:rsid w:val="001353CE"/>
    <w:rsid w:val="001356C0"/>
    <w:rsid w:val="00135E26"/>
    <w:rsid w:val="00135EA3"/>
    <w:rsid w:val="00136397"/>
    <w:rsid w:val="0013695F"/>
    <w:rsid w:val="00136B82"/>
    <w:rsid w:val="00137024"/>
    <w:rsid w:val="001407C9"/>
    <w:rsid w:val="001410F8"/>
    <w:rsid w:val="00141332"/>
    <w:rsid w:val="00141B72"/>
    <w:rsid w:val="00142B4C"/>
    <w:rsid w:val="00142B9B"/>
    <w:rsid w:val="00145823"/>
    <w:rsid w:val="001462CD"/>
    <w:rsid w:val="0014740C"/>
    <w:rsid w:val="00147AB1"/>
    <w:rsid w:val="001509F8"/>
    <w:rsid w:val="0015186B"/>
    <w:rsid w:val="00151AA2"/>
    <w:rsid w:val="001520D0"/>
    <w:rsid w:val="00152123"/>
    <w:rsid w:val="00152704"/>
    <w:rsid w:val="00152A22"/>
    <w:rsid w:val="00152E4D"/>
    <w:rsid w:val="0015585B"/>
    <w:rsid w:val="00155BAB"/>
    <w:rsid w:val="00155C62"/>
    <w:rsid w:val="00155ED8"/>
    <w:rsid w:val="00157F4A"/>
    <w:rsid w:val="00160605"/>
    <w:rsid w:val="00161C94"/>
    <w:rsid w:val="00161D60"/>
    <w:rsid w:val="0016237D"/>
    <w:rsid w:val="00162D3A"/>
    <w:rsid w:val="0016405E"/>
    <w:rsid w:val="0016609D"/>
    <w:rsid w:val="001664FB"/>
    <w:rsid w:val="00166D0B"/>
    <w:rsid w:val="00167E82"/>
    <w:rsid w:val="00170637"/>
    <w:rsid w:val="00170A1F"/>
    <w:rsid w:val="00171128"/>
    <w:rsid w:val="00172C9F"/>
    <w:rsid w:val="00172D8D"/>
    <w:rsid w:val="0017317B"/>
    <w:rsid w:val="00173D64"/>
    <w:rsid w:val="0017437D"/>
    <w:rsid w:val="00174539"/>
    <w:rsid w:val="001757E9"/>
    <w:rsid w:val="00175F78"/>
    <w:rsid w:val="001761C3"/>
    <w:rsid w:val="001765A7"/>
    <w:rsid w:val="00176A41"/>
    <w:rsid w:val="0018129B"/>
    <w:rsid w:val="00181D58"/>
    <w:rsid w:val="00181E68"/>
    <w:rsid w:val="00182459"/>
    <w:rsid w:val="00183427"/>
    <w:rsid w:val="00183947"/>
    <w:rsid w:val="00184848"/>
    <w:rsid w:val="00184EE6"/>
    <w:rsid w:val="00184FFA"/>
    <w:rsid w:val="00186DBC"/>
    <w:rsid w:val="00187132"/>
    <w:rsid w:val="00190334"/>
    <w:rsid w:val="00190D21"/>
    <w:rsid w:val="0019131E"/>
    <w:rsid w:val="00193648"/>
    <w:rsid w:val="0019419B"/>
    <w:rsid w:val="001948FD"/>
    <w:rsid w:val="001949B4"/>
    <w:rsid w:val="00195A0A"/>
    <w:rsid w:val="00196853"/>
    <w:rsid w:val="00196A49"/>
    <w:rsid w:val="00196B86"/>
    <w:rsid w:val="001972C1"/>
    <w:rsid w:val="00197445"/>
    <w:rsid w:val="00197A79"/>
    <w:rsid w:val="00197ECE"/>
    <w:rsid w:val="001A0672"/>
    <w:rsid w:val="001A06E0"/>
    <w:rsid w:val="001A0BE9"/>
    <w:rsid w:val="001A12F8"/>
    <w:rsid w:val="001A1ECF"/>
    <w:rsid w:val="001A2294"/>
    <w:rsid w:val="001A2A52"/>
    <w:rsid w:val="001A3434"/>
    <w:rsid w:val="001A355E"/>
    <w:rsid w:val="001A374E"/>
    <w:rsid w:val="001A400F"/>
    <w:rsid w:val="001A42E1"/>
    <w:rsid w:val="001A4AE2"/>
    <w:rsid w:val="001A4E02"/>
    <w:rsid w:val="001A5B52"/>
    <w:rsid w:val="001A6A3B"/>
    <w:rsid w:val="001A7D17"/>
    <w:rsid w:val="001B21F5"/>
    <w:rsid w:val="001B26C3"/>
    <w:rsid w:val="001B2959"/>
    <w:rsid w:val="001B35CC"/>
    <w:rsid w:val="001B43D5"/>
    <w:rsid w:val="001B43F5"/>
    <w:rsid w:val="001B50CE"/>
    <w:rsid w:val="001B55DE"/>
    <w:rsid w:val="001B5B73"/>
    <w:rsid w:val="001B765E"/>
    <w:rsid w:val="001C2692"/>
    <w:rsid w:val="001C2856"/>
    <w:rsid w:val="001C369D"/>
    <w:rsid w:val="001C3D5A"/>
    <w:rsid w:val="001C407A"/>
    <w:rsid w:val="001C4319"/>
    <w:rsid w:val="001C45B8"/>
    <w:rsid w:val="001C5671"/>
    <w:rsid w:val="001C6BC5"/>
    <w:rsid w:val="001C6BE4"/>
    <w:rsid w:val="001C6EB2"/>
    <w:rsid w:val="001C7CC4"/>
    <w:rsid w:val="001C7D77"/>
    <w:rsid w:val="001D0C96"/>
    <w:rsid w:val="001D1173"/>
    <w:rsid w:val="001D1A91"/>
    <w:rsid w:val="001D3D82"/>
    <w:rsid w:val="001D3F80"/>
    <w:rsid w:val="001D4427"/>
    <w:rsid w:val="001D4E95"/>
    <w:rsid w:val="001D5084"/>
    <w:rsid w:val="001D5236"/>
    <w:rsid w:val="001D5412"/>
    <w:rsid w:val="001D5AFE"/>
    <w:rsid w:val="001D7861"/>
    <w:rsid w:val="001D7BDE"/>
    <w:rsid w:val="001E0515"/>
    <w:rsid w:val="001E0938"/>
    <w:rsid w:val="001E0AEE"/>
    <w:rsid w:val="001E163E"/>
    <w:rsid w:val="001E1653"/>
    <w:rsid w:val="001E2384"/>
    <w:rsid w:val="001E2AA6"/>
    <w:rsid w:val="001E32D1"/>
    <w:rsid w:val="001E32E4"/>
    <w:rsid w:val="001E355F"/>
    <w:rsid w:val="001E398F"/>
    <w:rsid w:val="001E3E30"/>
    <w:rsid w:val="001E4B02"/>
    <w:rsid w:val="001E4B16"/>
    <w:rsid w:val="001E51BA"/>
    <w:rsid w:val="001E60FE"/>
    <w:rsid w:val="001E684B"/>
    <w:rsid w:val="001E6EE9"/>
    <w:rsid w:val="001E7113"/>
    <w:rsid w:val="001E75A4"/>
    <w:rsid w:val="001E7A9B"/>
    <w:rsid w:val="001F059E"/>
    <w:rsid w:val="001F08D7"/>
    <w:rsid w:val="001F2017"/>
    <w:rsid w:val="001F3133"/>
    <w:rsid w:val="001F354E"/>
    <w:rsid w:val="001F4285"/>
    <w:rsid w:val="001F4C5F"/>
    <w:rsid w:val="001F51CF"/>
    <w:rsid w:val="001F5221"/>
    <w:rsid w:val="001F5A53"/>
    <w:rsid w:val="001F5B52"/>
    <w:rsid w:val="001F5D8A"/>
    <w:rsid w:val="001F655C"/>
    <w:rsid w:val="001F6A45"/>
    <w:rsid w:val="001F6E0F"/>
    <w:rsid w:val="001F6EDF"/>
    <w:rsid w:val="0020002B"/>
    <w:rsid w:val="002000CD"/>
    <w:rsid w:val="002014FC"/>
    <w:rsid w:val="00201B6E"/>
    <w:rsid w:val="002022C9"/>
    <w:rsid w:val="002032E0"/>
    <w:rsid w:val="00203607"/>
    <w:rsid w:val="00203CBA"/>
    <w:rsid w:val="00203FFA"/>
    <w:rsid w:val="00204AB4"/>
    <w:rsid w:val="00204B7A"/>
    <w:rsid w:val="0020585A"/>
    <w:rsid w:val="0020626D"/>
    <w:rsid w:val="00207678"/>
    <w:rsid w:val="00210B49"/>
    <w:rsid w:val="00211792"/>
    <w:rsid w:val="00212CB2"/>
    <w:rsid w:val="00212D2D"/>
    <w:rsid w:val="00213FC9"/>
    <w:rsid w:val="0021429F"/>
    <w:rsid w:val="0021533B"/>
    <w:rsid w:val="002160B7"/>
    <w:rsid w:val="00216366"/>
    <w:rsid w:val="00216545"/>
    <w:rsid w:val="00216547"/>
    <w:rsid w:val="00216BF4"/>
    <w:rsid w:val="00216E87"/>
    <w:rsid w:val="00216FEE"/>
    <w:rsid w:val="0021727E"/>
    <w:rsid w:val="0022042E"/>
    <w:rsid w:val="0022106D"/>
    <w:rsid w:val="00221832"/>
    <w:rsid w:val="0022226B"/>
    <w:rsid w:val="00225249"/>
    <w:rsid w:val="00225EF9"/>
    <w:rsid w:val="002267C6"/>
    <w:rsid w:val="00226B2E"/>
    <w:rsid w:val="002275BC"/>
    <w:rsid w:val="002278EC"/>
    <w:rsid w:val="00227B6F"/>
    <w:rsid w:val="002302CA"/>
    <w:rsid w:val="002312FD"/>
    <w:rsid w:val="002320C7"/>
    <w:rsid w:val="002327C7"/>
    <w:rsid w:val="0023352F"/>
    <w:rsid w:val="00233820"/>
    <w:rsid w:val="00233AF8"/>
    <w:rsid w:val="00233CF6"/>
    <w:rsid w:val="0023410E"/>
    <w:rsid w:val="002346DC"/>
    <w:rsid w:val="0023488E"/>
    <w:rsid w:val="00235BA7"/>
    <w:rsid w:val="00236964"/>
    <w:rsid w:val="00236A2C"/>
    <w:rsid w:val="00237849"/>
    <w:rsid w:val="00240481"/>
    <w:rsid w:val="00240E25"/>
    <w:rsid w:val="00241230"/>
    <w:rsid w:val="002412E5"/>
    <w:rsid w:val="00241822"/>
    <w:rsid w:val="00243318"/>
    <w:rsid w:val="00243691"/>
    <w:rsid w:val="00243C4A"/>
    <w:rsid w:val="00243F93"/>
    <w:rsid w:val="0024416E"/>
    <w:rsid w:val="002445C7"/>
    <w:rsid w:val="002456F5"/>
    <w:rsid w:val="0024645D"/>
    <w:rsid w:val="00246B31"/>
    <w:rsid w:val="00250371"/>
    <w:rsid w:val="00251A6B"/>
    <w:rsid w:val="0025239B"/>
    <w:rsid w:val="00252A10"/>
    <w:rsid w:val="00252F0F"/>
    <w:rsid w:val="0025418D"/>
    <w:rsid w:val="002555CF"/>
    <w:rsid w:val="0025572E"/>
    <w:rsid w:val="0025698E"/>
    <w:rsid w:val="0025702C"/>
    <w:rsid w:val="00260758"/>
    <w:rsid w:val="00260D4D"/>
    <w:rsid w:val="002629A1"/>
    <w:rsid w:val="00263911"/>
    <w:rsid w:val="00263A3A"/>
    <w:rsid w:val="0026434C"/>
    <w:rsid w:val="00264C5F"/>
    <w:rsid w:val="00264E55"/>
    <w:rsid w:val="002652AD"/>
    <w:rsid w:val="0026577F"/>
    <w:rsid w:val="00265C36"/>
    <w:rsid w:val="0026736C"/>
    <w:rsid w:val="00271663"/>
    <w:rsid w:val="00271C0D"/>
    <w:rsid w:val="00271F5B"/>
    <w:rsid w:val="00272068"/>
    <w:rsid w:val="0027425B"/>
    <w:rsid w:val="002754A8"/>
    <w:rsid w:val="002758CF"/>
    <w:rsid w:val="002765A9"/>
    <w:rsid w:val="00277A09"/>
    <w:rsid w:val="00277E76"/>
    <w:rsid w:val="002802E3"/>
    <w:rsid w:val="00280D84"/>
    <w:rsid w:val="00282145"/>
    <w:rsid w:val="00282931"/>
    <w:rsid w:val="00282EC1"/>
    <w:rsid w:val="002833DE"/>
    <w:rsid w:val="0028349C"/>
    <w:rsid w:val="002846A5"/>
    <w:rsid w:val="00284AFF"/>
    <w:rsid w:val="00285AC7"/>
    <w:rsid w:val="00286701"/>
    <w:rsid w:val="002879E9"/>
    <w:rsid w:val="0029006F"/>
    <w:rsid w:val="00290646"/>
    <w:rsid w:val="0029169E"/>
    <w:rsid w:val="00291E58"/>
    <w:rsid w:val="002924FA"/>
    <w:rsid w:val="00292597"/>
    <w:rsid w:val="002939FC"/>
    <w:rsid w:val="00293D6D"/>
    <w:rsid w:val="002969F2"/>
    <w:rsid w:val="00297362"/>
    <w:rsid w:val="00297800"/>
    <w:rsid w:val="002A0175"/>
    <w:rsid w:val="002A0750"/>
    <w:rsid w:val="002A12C4"/>
    <w:rsid w:val="002A17E5"/>
    <w:rsid w:val="002A18F8"/>
    <w:rsid w:val="002A1FA0"/>
    <w:rsid w:val="002A1FDF"/>
    <w:rsid w:val="002A3F7C"/>
    <w:rsid w:val="002A4008"/>
    <w:rsid w:val="002A4368"/>
    <w:rsid w:val="002A4786"/>
    <w:rsid w:val="002A5249"/>
    <w:rsid w:val="002A54F4"/>
    <w:rsid w:val="002A5B99"/>
    <w:rsid w:val="002A6907"/>
    <w:rsid w:val="002A6CB6"/>
    <w:rsid w:val="002A6EF0"/>
    <w:rsid w:val="002A721F"/>
    <w:rsid w:val="002A7292"/>
    <w:rsid w:val="002B05C5"/>
    <w:rsid w:val="002B0ABE"/>
    <w:rsid w:val="002B16BE"/>
    <w:rsid w:val="002B24C8"/>
    <w:rsid w:val="002B2B59"/>
    <w:rsid w:val="002B2C4F"/>
    <w:rsid w:val="002B40D5"/>
    <w:rsid w:val="002B5AD1"/>
    <w:rsid w:val="002B74C8"/>
    <w:rsid w:val="002C0812"/>
    <w:rsid w:val="002C0A35"/>
    <w:rsid w:val="002C19DA"/>
    <w:rsid w:val="002C1CB0"/>
    <w:rsid w:val="002C1DD0"/>
    <w:rsid w:val="002C2CA5"/>
    <w:rsid w:val="002C30C3"/>
    <w:rsid w:val="002C3AD2"/>
    <w:rsid w:val="002C48A1"/>
    <w:rsid w:val="002C49D0"/>
    <w:rsid w:val="002C4B53"/>
    <w:rsid w:val="002C6D18"/>
    <w:rsid w:val="002C71BD"/>
    <w:rsid w:val="002C78F8"/>
    <w:rsid w:val="002C796D"/>
    <w:rsid w:val="002D1A53"/>
    <w:rsid w:val="002D1E6E"/>
    <w:rsid w:val="002D2157"/>
    <w:rsid w:val="002D39A5"/>
    <w:rsid w:val="002D4294"/>
    <w:rsid w:val="002D4A52"/>
    <w:rsid w:val="002D5561"/>
    <w:rsid w:val="002D55E9"/>
    <w:rsid w:val="002D571E"/>
    <w:rsid w:val="002D589E"/>
    <w:rsid w:val="002D5B25"/>
    <w:rsid w:val="002D5CC6"/>
    <w:rsid w:val="002D5DE7"/>
    <w:rsid w:val="002D70DF"/>
    <w:rsid w:val="002D7448"/>
    <w:rsid w:val="002E01F7"/>
    <w:rsid w:val="002E05E5"/>
    <w:rsid w:val="002E0D9C"/>
    <w:rsid w:val="002E1431"/>
    <w:rsid w:val="002E24CF"/>
    <w:rsid w:val="002E2EA4"/>
    <w:rsid w:val="002E372F"/>
    <w:rsid w:val="002E53CF"/>
    <w:rsid w:val="002E5CB4"/>
    <w:rsid w:val="002E5F82"/>
    <w:rsid w:val="002E6051"/>
    <w:rsid w:val="002E737F"/>
    <w:rsid w:val="002E7475"/>
    <w:rsid w:val="002F0545"/>
    <w:rsid w:val="002F0E85"/>
    <w:rsid w:val="002F10A5"/>
    <w:rsid w:val="002F122E"/>
    <w:rsid w:val="002F1C78"/>
    <w:rsid w:val="002F3261"/>
    <w:rsid w:val="002F3AF4"/>
    <w:rsid w:val="002F5130"/>
    <w:rsid w:val="002F62DD"/>
    <w:rsid w:val="002F654F"/>
    <w:rsid w:val="002F672F"/>
    <w:rsid w:val="002F6BC0"/>
    <w:rsid w:val="002F6DD0"/>
    <w:rsid w:val="002F6F4D"/>
    <w:rsid w:val="002F7E45"/>
    <w:rsid w:val="002F7E9C"/>
    <w:rsid w:val="00300C6B"/>
    <w:rsid w:val="003010D7"/>
    <w:rsid w:val="0030192D"/>
    <w:rsid w:val="00301951"/>
    <w:rsid w:val="00301F1D"/>
    <w:rsid w:val="00302124"/>
    <w:rsid w:val="00303353"/>
    <w:rsid w:val="00304739"/>
    <w:rsid w:val="00304C14"/>
    <w:rsid w:val="0030556F"/>
    <w:rsid w:val="00305D77"/>
    <w:rsid w:val="003074B1"/>
    <w:rsid w:val="00307644"/>
    <w:rsid w:val="00307730"/>
    <w:rsid w:val="003077F0"/>
    <w:rsid w:val="00307C4F"/>
    <w:rsid w:val="003104E5"/>
    <w:rsid w:val="003107EB"/>
    <w:rsid w:val="00311AB4"/>
    <w:rsid w:val="00311BE2"/>
    <w:rsid w:val="00312C2A"/>
    <w:rsid w:val="00314C1F"/>
    <w:rsid w:val="003153B4"/>
    <w:rsid w:val="00315C3E"/>
    <w:rsid w:val="0031648B"/>
    <w:rsid w:val="00316FD2"/>
    <w:rsid w:val="00317CF2"/>
    <w:rsid w:val="00320DB9"/>
    <w:rsid w:val="00320ED5"/>
    <w:rsid w:val="00322129"/>
    <w:rsid w:val="003222FD"/>
    <w:rsid w:val="0032257F"/>
    <w:rsid w:val="003225C3"/>
    <w:rsid w:val="003253DF"/>
    <w:rsid w:val="00325521"/>
    <w:rsid w:val="0032554F"/>
    <w:rsid w:val="0032643B"/>
    <w:rsid w:val="003265A6"/>
    <w:rsid w:val="00326AE3"/>
    <w:rsid w:val="003278C7"/>
    <w:rsid w:val="00327BAD"/>
    <w:rsid w:val="003301DE"/>
    <w:rsid w:val="00330646"/>
    <w:rsid w:val="003312B3"/>
    <w:rsid w:val="0033130D"/>
    <w:rsid w:val="0033170B"/>
    <w:rsid w:val="00331732"/>
    <w:rsid w:val="003320CC"/>
    <w:rsid w:val="00332B0C"/>
    <w:rsid w:val="00332E3B"/>
    <w:rsid w:val="003334FA"/>
    <w:rsid w:val="0033474A"/>
    <w:rsid w:val="00334C28"/>
    <w:rsid w:val="00334EAD"/>
    <w:rsid w:val="00335939"/>
    <w:rsid w:val="003366C0"/>
    <w:rsid w:val="00336822"/>
    <w:rsid w:val="00336EF7"/>
    <w:rsid w:val="0033763A"/>
    <w:rsid w:val="0033782D"/>
    <w:rsid w:val="00337F85"/>
    <w:rsid w:val="003408D6"/>
    <w:rsid w:val="00341430"/>
    <w:rsid w:val="00341441"/>
    <w:rsid w:val="003414BC"/>
    <w:rsid w:val="003418BA"/>
    <w:rsid w:val="003419B1"/>
    <w:rsid w:val="00341F0F"/>
    <w:rsid w:val="003424E2"/>
    <w:rsid w:val="00342F42"/>
    <w:rsid w:val="00342FE6"/>
    <w:rsid w:val="0034389F"/>
    <w:rsid w:val="00343C56"/>
    <w:rsid w:val="00343F11"/>
    <w:rsid w:val="00343F82"/>
    <w:rsid w:val="00344E8E"/>
    <w:rsid w:val="003461D9"/>
    <w:rsid w:val="003462BA"/>
    <w:rsid w:val="00346CBE"/>
    <w:rsid w:val="0034742A"/>
    <w:rsid w:val="0035249A"/>
    <w:rsid w:val="0035274C"/>
    <w:rsid w:val="003528C1"/>
    <w:rsid w:val="00352DC8"/>
    <w:rsid w:val="0035454D"/>
    <w:rsid w:val="0035686F"/>
    <w:rsid w:val="00356B37"/>
    <w:rsid w:val="00356D5C"/>
    <w:rsid w:val="00356D79"/>
    <w:rsid w:val="00357CFE"/>
    <w:rsid w:val="0036028F"/>
    <w:rsid w:val="003615B0"/>
    <w:rsid w:val="00361755"/>
    <w:rsid w:val="00361D9F"/>
    <w:rsid w:val="00362279"/>
    <w:rsid w:val="0036236C"/>
    <w:rsid w:val="00362EA9"/>
    <w:rsid w:val="00363162"/>
    <w:rsid w:val="003633C4"/>
    <w:rsid w:val="00363A62"/>
    <w:rsid w:val="00364473"/>
    <w:rsid w:val="003663B9"/>
    <w:rsid w:val="00370065"/>
    <w:rsid w:val="003701F7"/>
    <w:rsid w:val="003705D5"/>
    <w:rsid w:val="00370EFA"/>
    <w:rsid w:val="0037155E"/>
    <w:rsid w:val="0037250B"/>
    <w:rsid w:val="00372D9F"/>
    <w:rsid w:val="00374BEC"/>
    <w:rsid w:val="00374EEA"/>
    <w:rsid w:val="00374F0B"/>
    <w:rsid w:val="00375201"/>
    <w:rsid w:val="003753EA"/>
    <w:rsid w:val="0037560D"/>
    <w:rsid w:val="0037570A"/>
    <w:rsid w:val="003757FC"/>
    <w:rsid w:val="00376609"/>
    <w:rsid w:val="00377EC4"/>
    <w:rsid w:val="00377FE9"/>
    <w:rsid w:val="0038065B"/>
    <w:rsid w:val="00381927"/>
    <w:rsid w:val="00381E94"/>
    <w:rsid w:val="00382E6A"/>
    <w:rsid w:val="00386092"/>
    <w:rsid w:val="003864A6"/>
    <w:rsid w:val="00386BE1"/>
    <w:rsid w:val="00387153"/>
    <w:rsid w:val="003877D5"/>
    <w:rsid w:val="0039077E"/>
    <w:rsid w:val="00392116"/>
    <w:rsid w:val="003933CF"/>
    <w:rsid w:val="00393B62"/>
    <w:rsid w:val="003944CC"/>
    <w:rsid w:val="0039591A"/>
    <w:rsid w:val="00395F59"/>
    <w:rsid w:val="0039648C"/>
    <w:rsid w:val="0039701B"/>
    <w:rsid w:val="00397DD9"/>
    <w:rsid w:val="003A0002"/>
    <w:rsid w:val="003A06B4"/>
    <w:rsid w:val="003A08EB"/>
    <w:rsid w:val="003A09E3"/>
    <w:rsid w:val="003A0E08"/>
    <w:rsid w:val="003A0E82"/>
    <w:rsid w:val="003A1166"/>
    <w:rsid w:val="003A1D2E"/>
    <w:rsid w:val="003A276F"/>
    <w:rsid w:val="003A2F73"/>
    <w:rsid w:val="003A3583"/>
    <w:rsid w:val="003A3EF1"/>
    <w:rsid w:val="003A433F"/>
    <w:rsid w:val="003A4461"/>
    <w:rsid w:val="003A454C"/>
    <w:rsid w:val="003A69F8"/>
    <w:rsid w:val="003A704C"/>
    <w:rsid w:val="003A7972"/>
    <w:rsid w:val="003A7DA9"/>
    <w:rsid w:val="003B07AD"/>
    <w:rsid w:val="003B10DD"/>
    <w:rsid w:val="003B13B0"/>
    <w:rsid w:val="003B1C38"/>
    <w:rsid w:val="003B1F90"/>
    <w:rsid w:val="003B1FB0"/>
    <w:rsid w:val="003B36FD"/>
    <w:rsid w:val="003B5116"/>
    <w:rsid w:val="003B5257"/>
    <w:rsid w:val="003B5721"/>
    <w:rsid w:val="003B5868"/>
    <w:rsid w:val="003B5955"/>
    <w:rsid w:val="003B5A36"/>
    <w:rsid w:val="003B5FF3"/>
    <w:rsid w:val="003B61A5"/>
    <w:rsid w:val="003B6890"/>
    <w:rsid w:val="003B6EEB"/>
    <w:rsid w:val="003B7D82"/>
    <w:rsid w:val="003C02A9"/>
    <w:rsid w:val="003C0663"/>
    <w:rsid w:val="003C0D23"/>
    <w:rsid w:val="003C2600"/>
    <w:rsid w:val="003C2B09"/>
    <w:rsid w:val="003C4E3F"/>
    <w:rsid w:val="003C4F1C"/>
    <w:rsid w:val="003C4FA7"/>
    <w:rsid w:val="003C500D"/>
    <w:rsid w:val="003C66EE"/>
    <w:rsid w:val="003C6941"/>
    <w:rsid w:val="003D054D"/>
    <w:rsid w:val="003D090E"/>
    <w:rsid w:val="003D0BC8"/>
    <w:rsid w:val="003D0F72"/>
    <w:rsid w:val="003D2FC5"/>
    <w:rsid w:val="003D43FE"/>
    <w:rsid w:val="003D5275"/>
    <w:rsid w:val="003D55D9"/>
    <w:rsid w:val="003D67A4"/>
    <w:rsid w:val="003D704E"/>
    <w:rsid w:val="003D70EE"/>
    <w:rsid w:val="003D7C5A"/>
    <w:rsid w:val="003E09ED"/>
    <w:rsid w:val="003E1AC2"/>
    <w:rsid w:val="003E260D"/>
    <w:rsid w:val="003E29AC"/>
    <w:rsid w:val="003E5377"/>
    <w:rsid w:val="003E7CCD"/>
    <w:rsid w:val="003E7DFB"/>
    <w:rsid w:val="003F10A0"/>
    <w:rsid w:val="003F1EB8"/>
    <w:rsid w:val="003F2FB6"/>
    <w:rsid w:val="003F32BE"/>
    <w:rsid w:val="003F42E5"/>
    <w:rsid w:val="003F4780"/>
    <w:rsid w:val="003F47D3"/>
    <w:rsid w:val="003F4C23"/>
    <w:rsid w:val="003F4EEB"/>
    <w:rsid w:val="003F51A7"/>
    <w:rsid w:val="003F5391"/>
    <w:rsid w:val="003F73EA"/>
    <w:rsid w:val="003F7F85"/>
    <w:rsid w:val="004004DB"/>
    <w:rsid w:val="00400FAC"/>
    <w:rsid w:val="00401701"/>
    <w:rsid w:val="004018CB"/>
    <w:rsid w:val="00402131"/>
    <w:rsid w:val="004024C6"/>
    <w:rsid w:val="004027BF"/>
    <w:rsid w:val="00402D6E"/>
    <w:rsid w:val="00402F8D"/>
    <w:rsid w:val="00403866"/>
    <w:rsid w:val="00404E6D"/>
    <w:rsid w:val="004062BA"/>
    <w:rsid w:val="00406C1D"/>
    <w:rsid w:val="004076D2"/>
    <w:rsid w:val="00410E12"/>
    <w:rsid w:val="0041106B"/>
    <w:rsid w:val="00411291"/>
    <w:rsid w:val="004120E6"/>
    <w:rsid w:val="00413097"/>
    <w:rsid w:val="00413A18"/>
    <w:rsid w:val="00413EDA"/>
    <w:rsid w:val="004143E9"/>
    <w:rsid w:val="004144DC"/>
    <w:rsid w:val="00414683"/>
    <w:rsid w:val="00414A63"/>
    <w:rsid w:val="00415580"/>
    <w:rsid w:val="00416357"/>
    <w:rsid w:val="00417CA2"/>
    <w:rsid w:val="00421723"/>
    <w:rsid w:val="004222A3"/>
    <w:rsid w:val="00422C7E"/>
    <w:rsid w:val="00422FE0"/>
    <w:rsid w:val="00423C95"/>
    <w:rsid w:val="0042403A"/>
    <w:rsid w:val="00424091"/>
    <w:rsid w:val="00424ED7"/>
    <w:rsid w:val="00425DE2"/>
    <w:rsid w:val="0042633C"/>
    <w:rsid w:val="00426F37"/>
    <w:rsid w:val="00431976"/>
    <w:rsid w:val="00432B98"/>
    <w:rsid w:val="00433D11"/>
    <w:rsid w:val="0043401E"/>
    <w:rsid w:val="00435413"/>
    <w:rsid w:val="00435FD0"/>
    <w:rsid w:val="004415BD"/>
    <w:rsid w:val="004436F5"/>
    <w:rsid w:val="0044396D"/>
    <w:rsid w:val="00443C73"/>
    <w:rsid w:val="00443D97"/>
    <w:rsid w:val="00444F4E"/>
    <w:rsid w:val="0044535D"/>
    <w:rsid w:val="00445E0B"/>
    <w:rsid w:val="00446F6C"/>
    <w:rsid w:val="004506ED"/>
    <w:rsid w:val="0045071E"/>
    <w:rsid w:val="00451000"/>
    <w:rsid w:val="004529FD"/>
    <w:rsid w:val="00453316"/>
    <w:rsid w:val="004536FE"/>
    <w:rsid w:val="00453B78"/>
    <w:rsid w:val="00453B7C"/>
    <w:rsid w:val="00454F14"/>
    <w:rsid w:val="004566E1"/>
    <w:rsid w:val="00456AAF"/>
    <w:rsid w:val="00456E28"/>
    <w:rsid w:val="00457BAE"/>
    <w:rsid w:val="00462670"/>
    <w:rsid w:val="00463447"/>
    <w:rsid w:val="004635D9"/>
    <w:rsid w:val="00463981"/>
    <w:rsid w:val="00463F7C"/>
    <w:rsid w:val="00464E05"/>
    <w:rsid w:val="00466124"/>
    <w:rsid w:val="00466C5D"/>
    <w:rsid w:val="004673C2"/>
    <w:rsid w:val="004700E4"/>
    <w:rsid w:val="004703D5"/>
    <w:rsid w:val="00470AD5"/>
    <w:rsid w:val="004719D3"/>
    <w:rsid w:val="004719FF"/>
    <w:rsid w:val="00472061"/>
    <w:rsid w:val="0047229D"/>
    <w:rsid w:val="0047254D"/>
    <w:rsid w:val="00472BB7"/>
    <w:rsid w:val="004733B5"/>
    <w:rsid w:val="0047421D"/>
    <w:rsid w:val="00474FE6"/>
    <w:rsid w:val="00474FF3"/>
    <w:rsid w:val="00475BD1"/>
    <w:rsid w:val="0047652E"/>
    <w:rsid w:val="004771DE"/>
    <w:rsid w:val="004806AA"/>
    <w:rsid w:val="00481DDD"/>
    <w:rsid w:val="00482DFD"/>
    <w:rsid w:val="0048301D"/>
    <w:rsid w:val="004831AE"/>
    <w:rsid w:val="00483734"/>
    <w:rsid w:val="00483A02"/>
    <w:rsid w:val="004852C6"/>
    <w:rsid w:val="004857F9"/>
    <w:rsid w:val="00486F75"/>
    <w:rsid w:val="004878A6"/>
    <w:rsid w:val="00491C61"/>
    <w:rsid w:val="00491F26"/>
    <w:rsid w:val="004920CF"/>
    <w:rsid w:val="0049269B"/>
    <w:rsid w:val="00493756"/>
    <w:rsid w:val="004944F5"/>
    <w:rsid w:val="004946A6"/>
    <w:rsid w:val="004952C2"/>
    <w:rsid w:val="004954EF"/>
    <w:rsid w:val="0049568E"/>
    <w:rsid w:val="004967EB"/>
    <w:rsid w:val="00496838"/>
    <w:rsid w:val="00496B3C"/>
    <w:rsid w:val="0049706A"/>
    <w:rsid w:val="00497DF4"/>
    <w:rsid w:val="004A0B63"/>
    <w:rsid w:val="004A1726"/>
    <w:rsid w:val="004A3C7C"/>
    <w:rsid w:val="004A3FB2"/>
    <w:rsid w:val="004A4FB7"/>
    <w:rsid w:val="004A5700"/>
    <w:rsid w:val="004A5DA0"/>
    <w:rsid w:val="004A6B3E"/>
    <w:rsid w:val="004A6D3B"/>
    <w:rsid w:val="004A7699"/>
    <w:rsid w:val="004A7709"/>
    <w:rsid w:val="004B0184"/>
    <w:rsid w:val="004B1C0C"/>
    <w:rsid w:val="004B338D"/>
    <w:rsid w:val="004B33B0"/>
    <w:rsid w:val="004B3DA3"/>
    <w:rsid w:val="004B3E70"/>
    <w:rsid w:val="004B455A"/>
    <w:rsid w:val="004B576E"/>
    <w:rsid w:val="004B600B"/>
    <w:rsid w:val="004B61AA"/>
    <w:rsid w:val="004B6C78"/>
    <w:rsid w:val="004B7019"/>
    <w:rsid w:val="004B7CCD"/>
    <w:rsid w:val="004C037A"/>
    <w:rsid w:val="004C0BA4"/>
    <w:rsid w:val="004C395F"/>
    <w:rsid w:val="004C3E09"/>
    <w:rsid w:val="004C4349"/>
    <w:rsid w:val="004C465B"/>
    <w:rsid w:val="004C48BD"/>
    <w:rsid w:val="004C4AB7"/>
    <w:rsid w:val="004C4BF3"/>
    <w:rsid w:val="004C4D44"/>
    <w:rsid w:val="004C5284"/>
    <w:rsid w:val="004C6BE6"/>
    <w:rsid w:val="004C7240"/>
    <w:rsid w:val="004D0746"/>
    <w:rsid w:val="004D0782"/>
    <w:rsid w:val="004D09DF"/>
    <w:rsid w:val="004D14FB"/>
    <w:rsid w:val="004D1550"/>
    <w:rsid w:val="004D17E5"/>
    <w:rsid w:val="004D1C66"/>
    <w:rsid w:val="004D1EF4"/>
    <w:rsid w:val="004D25CB"/>
    <w:rsid w:val="004D2901"/>
    <w:rsid w:val="004D2E84"/>
    <w:rsid w:val="004D329B"/>
    <w:rsid w:val="004D33E4"/>
    <w:rsid w:val="004D366D"/>
    <w:rsid w:val="004D428E"/>
    <w:rsid w:val="004D58C7"/>
    <w:rsid w:val="004D59E4"/>
    <w:rsid w:val="004D5BD1"/>
    <w:rsid w:val="004D61D0"/>
    <w:rsid w:val="004D6AB6"/>
    <w:rsid w:val="004D6C30"/>
    <w:rsid w:val="004D6EBA"/>
    <w:rsid w:val="004D72B5"/>
    <w:rsid w:val="004D76F2"/>
    <w:rsid w:val="004D7EBF"/>
    <w:rsid w:val="004E18E3"/>
    <w:rsid w:val="004E1AE9"/>
    <w:rsid w:val="004E2611"/>
    <w:rsid w:val="004E2949"/>
    <w:rsid w:val="004E2F49"/>
    <w:rsid w:val="004E4294"/>
    <w:rsid w:val="004E4F6B"/>
    <w:rsid w:val="004E55CC"/>
    <w:rsid w:val="004E5F5D"/>
    <w:rsid w:val="004E6283"/>
    <w:rsid w:val="004E6434"/>
    <w:rsid w:val="004E6765"/>
    <w:rsid w:val="004E6CBD"/>
    <w:rsid w:val="004E7817"/>
    <w:rsid w:val="004E7D0F"/>
    <w:rsid w:val="004E7FC6"/>
    <w:rsid w:val="004F0E39"/>
    <w:rsid w:val="004F1BAD"/>
    <w:rsid w:val="004F2512"/>
    <w:rsid w:val="004F3D70"/>
    <w:rsid w:val="004F4071"/>
    <w:rsid w:val="004F4A3B"/>
    <w:rsid w:val="004F4A77"/>
    <w:rsid w:val="004F4C01"/>
    <w:rsid w:val="004F5A21"/>
    <w:rsid w:val="004F5C56"/>
    <w:rsid w:val="004F7BBD"/>
    <w:rsid w:val="004F7C0D"/>
    <w:rsid w:val="004F7FA7"/>
    <w:rsid w:val="005002DB"/>
    <w:rsid w:val="005006C4"/>
    <w:rsid w:val="0050130F"/>
    <w:rsid w:val="005013CA"/>
    <w:rsid w:val="005016A1"/>
    <w:rsid w:val="00501A84"/>
    <w:rsid w:val="005026A3"/>
    <w:rsid w:val="00502E53"/>
    <w:rsid w:val="00503057"/>
    <w:rsid w:val="00503B68"/>
    <w:rsid w:val="00506530"/>
    <w:rsid w:val="00506D8C"/>
    <w:rsid w:val="00511425"/>
    <w:rsid w:val="00511BF2"/>
    <w:rsid w:val="00511C63"/>
    <w:rsid w:val="005132D7"/>
    <w:rsid w:val="00513646"/>
    <w:rsid w:val="00514284"/>
    <w:rsid w:val="00515093"/>
    <w:rsid w:val="005153E3"/>
    <w:rsid w:val="005154D2"/>
    <w:rsid w:val="00515B31"/>
    <w:rsid w:val="00516111"/>
    <w:rsid w:val="00516182"/>
    <w:rsid w:val="0051628D"/>
    <w:rsid w:val="005164EB"/>
    <w:rsid w:val="00517226"/>
    <w:rsid w:val="005202F1"/>
    <w:rsid w:val="00520ABA"/>
    <w:rsid w:val="00520C2E"/>
    <w:rsid w:val="005222EE"/>
    <w:rsid w:val="005223DE"/>
    <w:rsid w:val="0052247C"/>
    <w:rsid w:val="00522CE6"/>
    <w:rsid w:val="00523EF8"/>
    <w:rsid w:val="00524825"/>
    <w:rsid w:val="00524A11"/>
    <w:rsid w:val="005252A2"/>
    <w:rsid w:val="005257C6"/>
    <w:rsid w:val="005257DF"/>
    <w:rsid w:val="00527354"/>
    <w:rsid w:val="005310BF"/>
    <w:rsid w:val="0053145C"/>
    <w:rsid w:val="005316FE"/>
    <w:rsid w:val="00531910"/>
    <w:rsid w:val="00532001"/>
    <w:rsid w:val="005323EE"/>
    <w:rsid w:val="00535420"/>
    <w:rsid w:val="005356E6"/>
    <w:rsid w:val="0053637E"/>
    <w:rsid w:val="005366AE"/>
    <w:rsid w:val="0053736B"/>
    <w:rsid w:val="005376F2"/>
    <w:rsid w:val="005378ED"/>
    <w:rsid w:val="00540595"/>
    <w:rsid w:val="00541F7D"/>
    <w:rsid w:val="0054246E"/>
    <w:rsid w:val="00543822"/>
    <w:rsid w:val="00544425"/>
    <w:rsid w:val="0054495C"/>
    <w:rsid w:val="00546DA8"/>
    <w:rsid w:val="005470CD"/>
    <w:rsid w:val="00547470"/>
    <w:rsid w:val="00547D60"/>
    <w:rsid w:val="00550EB1"/>
    <w:rsid w:val="005515CB"/>
    <w:rsid w:val="005518CB"/>
    <w:rsid w:val="00551C83"/>
    <w:rsid w:val="005525F2"/>
    <w:rsid w:val="005527EF"/>
    <w:rsid w:val="00552F56"/>
    <w:rsid w:val="005544F5"/>
    <w:rsid w:val="0055469B"/>
    <w:rsid w:val="00554903"/>
    <w:rsid w:val="00555747"/>
    <w:rsid w:val="005567C5"/>
    <w:rsid w:val="005604CA"/>
    <w:rsid w:val="00560DA4"/>
    <w:rsid w:val="005611DC"/>
    <w:rsid w:val="00561320"/>
    <w:rsid w:val="00564C40"/>
    <w:rsid w:val="00565774"/>
    <w:rsid w:val="00566069"/>
    <w:rsid w:val="00570B58"/>
    <w:rsid w:val="00570D35"/>
    <w:rsid w:val="00571106"/>
    <w:rsid w:val="0057144D"/>
    <w:rsid w:val="00571A92"/>
    <w:rsid w:val="0057297C"/>
    <w:rsid w:val="005732E0"/>
    <w:rsid w:val="00573B08"/>
    <w:rsid w:val="00573D0A"/>
    <w:rsid w:val="005740E6"/>
    <w:rsid w:val="00575256"/>
    <w:rsid w:val="00575430"/>
    <w:rsid w:val="0057582E"/>
    <w:rsid w:val="00576C05"/>
    <w:rsid w:val="0058026F"/>
    <w:rsid w:val="005827FD"/>
    <w:rsid w:val="00582D25"/>
    <w:rsid w:val="005836E6"/>
    <w:rsid w:val="00583DA6"/>
    <w:rsid w:val="00585184"/>
    <w:rsid w:val="0058542F"/>
    <w:rsid w:val="00586312"/>
    <w:rsid w:val="005863C2"/>
    <w:rsid w:val="0058640C"/>
    <w:rsid w:val="00586F44"/>
    <w:rsid w:val="00586FCA"/>
    <w:rsid w:val="00587638"/>
    <w:rsid w:val="005905A4"/>
    <w:rsid w:val="005912E1"/>
    <w:rsid w:val="005914E6"/>
    <w:rsid w:val="00591EB8"/>
    <w:rsid w:val="00591F19"/>
    <w:rsid w:val="00593186"/>
    <w:rsid w:val="00593256"/>
    <w:rsid w:val="00593908"/>
    <w:rsid w:val="00593C78"/>
    <w:rsid w:val="00593EC3"/>
    <w:rsid w:val="00594781"/>
    <w:rsid w:val="00595343"/>
    <w:rsid w:val="00595C2A"/>
    <w:rsid w:val="00595F75"/>
    <w:rsid w:val="00596E1B"/>
    <w:rsid w:val="00596F11"/>
    <w:rsid w:val="005A0C92"/>
    <w:rsid w:val="005A16A8"/>
    <w:rsid w:val="005A2175"/>
    <w:rsid w:val="005A3218"/>
    <w:rsid w:val="005A3EEC"/>
    <w:rsid w:val="005A569F"/>
    <w:rsid w:val="005A5D17"/>
    <w:rsid w:val="005A7902"/>
    <w:rsid w:val="005B0123"/>
    <w:rsid w:val="005B10E0"/>
    <w:rsid w:val="005B1142"/>
    <w:rsid w:val="005B2336"/>
    <w:rsid w:val="005B2BB3"/>
    <w:rsid w:val="005B590A"/>
    <w:rsid w:val="005B5D5C"/>
    <w:rsid w:val="005B5F65"/>
    <w:rsid w:val="005B5FFD"/>
    <w:rsid w:val="005B61DF"/>
    <w:rsid w:val="005B6E35"/>
    <w:rsid w:val="005B6FF5"/>
    <w:rsid w:val="005B7995"/>
    <w:rsid w:val="005B7A3B"/>
    <w:rsid w:val="005C0CB9"/>
    <w:rsid w:val="005C0D5F"/>
    <w:rsid w:val="005C28C5"/>
    <w:rsid w:val="005C4003"/>
    <w:rsid w:val="005C4C5F"/>
    <w:rsid w:val="005C4EE2"/>
    <w:rsid w:val="005C5842"/>
    <w:rsid w:val="005C5A02"/>
    <w:rsid w:val="005C6753"/>
    <w:rsid w:val="005C6FE4"/>
    <w:rsid w:val="005C730E"/>
    <w:rsid w:val="005C75E5"/>
    <w:rsid w:val="005C76ED"/>
    <w:rsid w:val="005C7C44"/>
    <w:rsid w:val="005D1D87"/>
    <w:rsid w:val="005D2C4F"/>
    <w:rsid w:val="005D4802"/>
    <w:rsid w:val="005D4A41"/>
    <w:rsid w:val="005D4DBC"/>
    <w:rsid w:val="005D56EE"/>
    <w:rsid w:val="005D626C"/>
    <w:rsid w:val="005D6D4C"/>
    <w:rsid w:val="005D7353"/>
    <w:rsid w:val="005E045D"/>
    <w:rsid w:val="005E0C61"/>
    <w:rsid w:val="005E17DB"/>
    <w:rsid w:val="005E2BCE"/>
    <w:rsid w:val="005E33BE"/>
    <w:rsid w:val="005E363B"/>
    <w:rsid w:val="005E3796"/>
    <w:rsid w:val="005E3C38"/>
    <w:rsid w:val="005E3DDA"/>
    <w:rsid w:val="005E4611"/>
    <w:rsid w:val="005E47A2"/>
    <w:rsid w:val="005E7E6D"/>
    <w:rsid w:val="005F03B2"/>
    <w:rsid w:val="005F0B61"/>
    <w:rsid w:val="005F11A9"/>
    <w:rsid w:val="005F1532"/>
    <w:rsid w:val="005F1AF3"/>
    <w:rsid w:val="005F27AA"/>
    <w:rsid w:val="005F2FF2"/>
    <w:rsid w:val="005F418F"/>
    <w:rsid w:val="005F4831"/>
    <w:rsid w:val="005F4F6D"/>
    <w:rsid w:val="005F525E"/>
    <w:rsid w:val="005F5D73"/>
    <w:rsid w:val="005F6903"/>
    <w:rsid w:val="005F6FCA"/>
    <w:rsid w:val="006004E5"/>
    <w:rsid w:val="00600936"/>
    <w:rsid w:val="00601417"/>
    <w:rsid w:val="00601569"/>
    <w:rsid w:val="00601A1F"/>
    <w:rsid w:val="00602235"/>
    <w:rsid w:val="006046EB"/>
    <w:rsid w:val="00604DFD"/>
    <w:rsid w:val="00605EF8"/>
    <w:rsid w:val="00605F07"/>
    <w:rsid w:val="006062CD"/>
    <w:rsid w:val="00606D56"/>
    <w:rsid w:val="00607301"/>
    <w:rsid w:val="00610938"/>
    <w:rsid w:val="00611151"/>
    <w:rsid w:val="00613458"/>
    <w:rsid w:val="006140B6"/>
    <w:rsid w:val="00614976"/>
    <w:rsid w:val="00614DE2"/>
    <w:rsid w:val="006153AE"/>
    <w:rsid w:val="0061590F"/>
    <w:rsid w:val="00615E1E"/>
    <w:rsid w:val="006161C6"/>
    <w:rsid w:val="00616D3C"/>
    <w:rsid w:val="0061768D"/>
    <w:rsid w:val="00620008"/>
    <w:rsid w:val="00620377"/>
    <w:rsid w:val="006206B8"/>
    <w:rsid w:val="00620CEE"/>
    <w:rsid w:val="006214E0"/>
    <w:rsid w:val="0062270E"/>
    <w:rsid w:val="006227C6"/>
    <w:rsid w:val="006228B9"/>
    <w:rsid w:val="006228BD"/>
    <w:rsid w:val="0062302A"/>
    <w:rsid w:val="006243B9"/>
    <w:rsid w:val="0062457E"/>
    <w:rsid w:val="00624C2B"/>
    <w:rsid w:val="006255E2"/>
    <w:rsid w:val="00626185"/>
    <w:rsid w:val="00626512"/>
    <w:rsid w:val="00626CDA"/>
    <w:rsid w:val="00626DA6"/>
    <w:rsid w:val="00626E17"/>
    <w:rsid w:val="006271BD"/>
    <w:rsid w:val="00627647"/>
    <w:rsid w:val="00627D6C"/>
    <w:rsid w:val="0063064A"/>
    <w:rsid w:val="0063111D"/>
    <w:rsid w:val="00633E8E"/>
    <w:rsid w:val="0063406D"/>
    <w:rsid w:val="006342D3"/>
    <w:rsid w:val="00634840"/>
    <w:rsid w:val="00635911"/>
    <w:rsid w:val="00635B71"/>
    <w:rsid w:val="00635D24"/>
    <w:rsid w:val="00635E89"/>
    <w:rsid w:val="00636E59"/>
    <w:rsid w:val="00637AE3"/>
    <w:rsid w:val="00640163"/>
    <w:rsid w:val="00640FD1"/>
    <w:rsid w:val="006416AA"/>
    <w:rsid w:val="006423CC"/>
    <w:rsid w:val="00642A0D"/>
    <w:rsid w:val="00642C23"/>
    <w:rsid w:val="00645B94"/>
    <w:rsid w:val="006478D5"/>
    <w:rsid w:val="006500C9"/>
    <w:rsid w:val="00651A12"/>
    <w:rsid w:val="00651B50"/>
    <w:rsid w:val="006521F6"/>
    <w:rsid w:val="0065261F"/>
    <w:rsid w:val="006531D0"/>
    <w:rsid w:val="006535EE"/>
    <w:rsid w:val="006539D1"/>
    <w:rsid w:val="006548B0"/>
    <w:rsid w:val="00655964"/>
    <w:rsid w:val="0065633A"/>
    <w:rsid w:val="0066163F"/>
    <w:rsid w:val="00661F45"/>
    <w:rsid w:val="00662432"/>
    <w:rsid w:val="00662885"/>
    <w:rsid w:val="0066293D"/>
    <w:rsid w:val="00663081"/>
    <w:rsid w:val="00663969"/>
    <w:rsid w:val="006643CC"/>
    <w:rsid w:val="006651A1"/>
    <w:rsid w:val="0066527C"/>
    <w:rsid w:val="00665ED6"/>
    <w:rsid w:val="00666B8B"/>
    <w:rsid w:val="00666EBF"/>
    <w:rsid w:val="0066798D"/>
    <w:rsid w:val="006704FE"/>
    <w:rsid w:val="006708EB"/>
    <w:rsid w:val="00670ACE"/>
    <w:rsid w:val="006710E7"/>
    <w:rsid w:val="006724B0"/>
    <w:rsid w:val="0067286C"/>
    <w:rsid w:val="00673DC6"/>
    <w:rsid w:val="006741C8"/>
    <w:rsid w:val="006747AB"/>
    <w:rsid w:val="00674AA5"/>
    <w:rsid w:val="00676381"/>
    <w:rsid w:val="006769B3"/>
    <w:rsid w:val="00676F25"/>
    <w:rsid w:val="00676F99"/>
    <w:rsid w:val="00680CB4"/>
    <w:rsid w:val="006814F1"/>
    <w:rsid w:val="006817D2"/>
    <w:rsid w:val="00681E18"/>
    <w:rsid w:val="0068357D"/>
    <w:rsid w:val="00684026"/>
    <w:rsid w:val="0068456D"/>
    <w:rsid w:val="00685B76"/>
    <w:rsid w:val="00686551"/>
    <w:rsid w:val="006867A5"/>
    <w:rsid w:val="00687E4D"/>
    <w:rsid w:val="00690401"/>
    <w:rsid w:val="00690E16"/>
    <w:rsid w:val="006937FE"/>
    <w:rsid w:val="00693846"/>
    <w:rsid w:val="00694135"/>
    <w:rsid w:val="0069486A"/>
    <w:rsid w:val="006949AB"/>
    <w:rsid w:val="0069516E"/>
    <w:rsid w:val="00695AE0"/>
    <w:rsid w:val="0069610A"/>
    <w:rsid w:val="00697115"/>
    <w:rsid w:val="006972DE"/>
    <w:rsid w:val="006A0499"/>
    <w:rsid w:val="006A0692"/>
    <w:rsid w:val="006A0C17"/>
    <w:rsid w:val="006A1A91"/>
    <w:rsid w:val="006A1E23"/>
    <w:rsid w:val="006A2197"/>
    <w:rsid w:val="006A3583"/>
    <w:rsid w:val="006A4AC9"/>
    <w:rsid w:val="006A51D1"/>
    <w:rsid w:val="006A51DD"/>
    <w:rsid w:val="006A528D"/>
    <w:rsid w:val="006A5331"/>
    <w:rsid w:val="006A54F7"/>
    <w:rsid w:val="006A5BCD"/>
    <w:rsid w:val="006A74C9"/>
    <w:rsid w:val="006A78FA"/>
    <w:rsid w:val="006A79EC"/>
    <w:rsid w:val="006B1163"/>
    <w:rsid w:val="006B273A"/>
    <w:rsid w:val="006B2C10"/>
    <w:rsid w:val="006B2E94"/>
    <w:rsid w:val="006B3B9C"/>
    <w:rsid w:val="006B44AD"/>
    <w:rsid w:val="006B456E"/>
    <w:rsid w:val="006B5253"/>
    <w:rsid w:val="006B52D6"/>
    <w:rsid w:val="006B5D3A"/>
    <w:rsid w:val="006B69EF"/>
    <w:rsid w:val="006B6CFE"/>
    <w:rsid w:val="006B70A6"/>
    <w:rsid w:val="006B730D"/>
    <w:rsid w:val="006C0600"/>
    <w:rsid w:val="006C0603"/>
    <w:rsid w:val="006C0D08"/>
    <w:rsid w:val="006C1788"/>
    <w:rsid w:val="006C191D"/>
    <w:rsid w:val="006C1D80"/>
    <w:rsid w:val="006C1FA4"/>
    <w:rsid w:val="006C25DE"/>
    <w:rsid w:val="006C3456"/>
    <w:rsid w:val="006C3999"/>
    <w:rsid w:val="006C39A5"/>
    <w:rsid w:val="006C44EB"/>
    <w:rsid w:val="006C4CA4"/>
    <w:rsid w:val="006C551D"/>
    <w:rsid w:val="006C5551"/>
    <w:rsid w:val="006C6082"/>
    <w:rsid w:val="006C7005"/>
    <w:rsid w:val="006D01C7"/>
    <w:rsid w:val="006D0D15"/>
    <w:rsid w:val="006D12C0"/>
    <w:rsid w:val="006D15E0"/>
    <w:rsid w:val="006D1D88"/>
    <w:rsid w:val="006D2472"/>
    <w:rsid w:val="006D3035"/>
    <w:rsid w:val="006D33E2"/>
    <w:rsid w:val="006D34B9"/>
    <w:rsid w:val="006D3729"/>
    <w:rsid w:val="006D4033"/>
    <w:rsid w:val="006D409C"/>
    <w:rsid w:val="006D43A0"/>
    <w:rsid w:val="006D48A4"/>
    <w:rsid w:val="006D4CE5"/>
    <w:rsid w:val="006D5419"/>
    <w:rsid w:val="006D5790"/>
    <w:rsid w:val="006D5FC9"/>
    <w:rsid w:val="006D71ED"/>
    <w:rsid w:val="006D74FD"/>
    <w:rsid w:val="006D7E9D"/>
    <w:rsid w:val="006E00F7"/>
    <w:rsid w:val="006E12EC"/>
    <w:rsid w:val="006E1590"/>
    <w:rsid w:val="006E1808"/>
    <w:rsid w:val="006E1971"/>
    <w:rsid w:val="006E22F4"/>
    <w:rsid w:val="006E23CF"/>
    <w:rsid w:val="006E2EBC"/>
    <w:rsid w:val="006E353A"/>
    <w:rsid w:val="006E55A7"/>
    <w:rsid w:val="006E5619"/>
    <w:rsid w:val="006E682C"/>
    <w:rsid w:val="006E6E47"/>
    <w:rsid w:val="006E7235"/>
    <w:rsid w:val="006E7BA6"/>
    <w:rsid w:val="006F028B"/>
    <w:rsid w:val="006F1717"/>
    <w:rsid w:val="006F1802"/>
    <w:rsid w:val="006F1CB6"/>
    <w:rsid w:val="006F219A"/>
    <w:rsid w:val="006F2794"/>
    <w:rsid w:val="006F2B91"/>
    <w:rsid w:val="006F2BFD"/>
    <w:rsid w:val="006F4009"/>
    <w:rsid w:val="006F47DE"/>
    <w:rsid w:val="006F4AC0"/>
    <w:rsid w:val="006F602A"/>
    <w:rsid w:val="006F657E"/>
    <w:rsid w:val="006F66F9"/>
    <w:rsid w:val="006F709B"/>
    <w:rsid w:val="006F73D9"/>
    <w:rsid w:val="0070028D"/>
    <w:rsid w:val="007006AA"/>
    <w:rsid w:val="00701A20"/>
    <w:rsid w:val="00701AD0"/>
    <w:rsid w:val="00701F64"/>
    <w:rsid w:val="007023FB"/>
    <w:rsid w:val="007043CD"/>
    <w:rsid w:val="00706BFE"/>
    <w:rsid w:val="00706E7A"/>
    <w:rsid w:val="0070784B"/>
    <w:rsid w:val="007112E4"/>
    <w:rsid w:val="00711DA5"/>
    <w:rsid w:val="007132CA"/>
    <w:rsid w:val="007141EE"/>
    <w:rsid w:val="00714234"/>
    <w:rsid w:val="007145A8"/>
    <w:rsid w:val="00715664"/>
    <w:rsid w:val="00715FEF"/>
    <w:rsid w:val="00716646"/>
    <w:rsid w:val="00716987"/>
    <w:rsid w:val="00717437"/>
    <w:rsid w:val="00717F1C"/>
    <w:rsid w:val="007207E9"/>
    <w:rsid w:val="00720FD6"/>
    <w:rsid w:val="00721554"/>
    <w:rsid w:val="00721D80"/>
    <w:rsid w:val="0072291F"/>
    <w:rsid w:val="00722F58"/>
    <w:rsid w:val="00723036"/>
    <w:rsid w:val="00723700"/>
    <w:rsid w:val="007238D3"/>
    <w:rsid w:val="0072550A"/>
    <w:rsid w:val="00725CE7"/>
    <w:rsid w:val="00725D8C"/>
    <w:rsid w:val="00725ED1"/>
    <w:rsid w:val="0072627E"/>
    <w:rsid w:val="00726429"/>
    <w:rsid w:val="00726A43"/>
    <w:rsid w:val="00726B49"/>
    <w:rsid w:val="00726D19"/>
    <w:rsid w:val="00727E23"/>
    <w:rsid w:val="00730A1B"/>
    <w:rsid w:val="0073128E"/>
    <w:rsid w:val="007326E3"/>
    <w:rsid w:val="00732F41"/>
    <w:rsid w:val="007333EF"/>
    <w:rsid w:val="00734972"/>
    <w:rsid w:val="00734B98"/>
    <w:rsid w:val="00734E7E"/>
    <w:rsid w:val="00734F96"/>
    <w:rsid w:val="0073678C"/>
    <w:rsid w:val="00737316"/>
    <w:rsid w:val="0073789D"/>
    <w:rsid w:val="00741D44"/>
    <w:rsid w:val="00741E59"/>
    <w:rsid w:val="00742052"/>
    <w:rsid w:val="00742E37"/>
    <w:rsid w:val="00745019"/>
    <w:rsid w:val="00745312"/>
    <w:rsid w:val="007456DD"/>
    <w:rsid w:val="00745BE2"/>
    <w:rsid w:val="007462AF"/>
    <w:rsid w:val="007469FD"/>
    <w:rsid w:val="007478CC"/>
    <w:rsid w:val="007500A6"/>
    <w:rsid w:val="007509C2"/>
    <w:rsid w:val="007509C8"/>
    <w:rsid w:val="0075166A"/>
    <w:rsid w:val="00751AA5"/>
    <w:rsid w:val="00752677"/>
    <w:rsid w:val="007534D8"/>
    <w:rsid w:val="007535B1"/>
    <w:rsid w:val="007540B2"/>
    <w:rsid w:val="00754539"/>
    <w:rsid w:val="00754681"/>
    <w:rsid w:val="00754DCF"/>
    <w:rsid w:val="007565F9"/>
    <w:rsid w:val="00757123"/>
    <w:rsid w:val="0075721D"/>
    <w:rsid w:val="00760665"/>
    <w:rsid w:val="007607B6"/>
    <w:rsid w:val="0076164B"/>
    <w:rsid w:val="0076205C"/>
    <w:rsid w:val="00762277"/>
    <w:rsid w:val="007638ED"/>
    <w:rsid w:val="007642E7"/>
    <w:rsid w:val="0076485A"/>
    <w:rsid w:val="00764B0C"/>
    <w:rsid w:val="00764DA6"/>
    <w:rsid w:val="00765D23"/>
    <w:rsid w:val="00766F8C"/>
    <w:rsid w:val="0077048B"/>
    <w:rsid w:val="00771099"/>
    <w:rsid w:val="007714A7"/>
    <w:rsid w:val="00771E3C"/>
    <w:rsid w:val="0077202C"/>
    <w:rsid w:val="00772317"/>
    <w:rsid w:val="00772946"/>
    <w:rsid w:val="00772A37"/>
    <w:rsid w:val="007733C3"/>
    <w:rsid w:val="007734A9"/>
    <w:rsid w:val="0077357A"/>
    <w:rsid w:val="007735B4"/>
    <w:rsid w:val="00773C1E"/>
    <w:rsid w:val="00774DF1"/>
    <w:rsid w:val="007760C5"/>
    <w:rsid w:val="00777C67"/>
    <w:rsid w:val="0078132D"/>
    <w:rsid w:val="007818C0"/>
    <w:rsid w:val="00781DF6"/>
    <w:rsid w:val="00782800"/>
    <w:rsid w:val="00782F0F"/>
    <w:rsid w:val="007836D1"/>
    <w:rsid w:val="00783E53"/>
    <w:rsid w:val="00783EF8"/>
    <w:rsid w:val="00784ACE"/>
    <w:rsid w:val="00784D54"/>
    <w:rsid w:val="00784E47"/>
    <w:rsid w:val="0078566B"/>
    <w:rsid w:val="00785A65"/>
    <w:rsid w:val="00786D05"/>
    <w:rsid w:val="00786FFD"/>
    <w:rsid w:val="00790564"/>
    <w:rsid w:val="00790E85"/>
    <w:rsid w:val="007917B7"/>
    <w:rsid w:val="00792AF3"/>
    <w:rsid w:val="00792D14"/>
    <w:rsid w:val="00792E59"/>
    <w:rsid w:val="00793561"/>
    <w:rsid w:val="00795107"/>
    <w:rsid w:val="007961E9"/>
    <w:rsid w:val="007975CF"/>
    <w:rsid w:val="00797747"/>
    <w:rsid w:val="00797B68"/>
    <w:rsid w:val="00797E44"/>
    <w:rsid w:val="007A0C4D"/>
    <w:rsid w:val="007A142D"/>
    <w:rsid w:val="007A2F2D"/>
    <w:rsid w:val="007A3093"/>
    <w:rsid w:val="007A3115"/>
    <w:rsid w:val="007A3D22"/>
    <w:rsid w:val="007A49DB"/>
    <w:rsid w:val="007A5BFA"/>
    <w:rsid w:val="007A5D08"/>
    <w:rsid w:val="007A6AF8"/>
    <w:rsid w:val="007A7E88"/>
    <w:rsid w:val="007B0038"/>
    <w:rsid w:val="007B01F7"/>
    <w:rsid w:val="007B0660"/>
    <w:rsid w:val="007B0EEA"/>
    <w:rsid w:val="007B10FE"/>
    <w:rsid w:val="007B1545"/>
    <w:rsid w:val="007B17BF"/>
    <w:rsid w:val="007B2709"/>
    <w:rsid w:val="007B39F3"/>
    <w:rsid w:val="007B6BA1"/>
    <w:rsid w:val="007B714E"/>
    <w:rsid w:val="007B7597"/>
    <w:rsid w:val="007B7CB0"/>
    <w:rsid w:val="007C0CA5"/>
    <w:rsid w:val="007C107C"/>
    <w:rsid w:val="007C1B18"/>
    <w:rsid w:val="007C23BA"/>
    <w:rsid w:val="007C2AE9"/>
    <w:rsid w:val="007C3E7C"/>
    <w:rsid w:val="007C4D21"/>
    <w:rsid w:val="007C54E8"/>
    <w:rsid w:val="007C55C6"/>
    <w:rsid w:val="007C560D"/>
    <w:rsid w:val="007C5DFA"/>
    <w:rsid w:val="007C771D"/>
    <w:rsid w:val="007C788C"/>
    <w:rsid w:val="007D0617"/>
    <w:rsid w:val="007D0636"/>
    <w:rsid w:val="007D06D1"/>
    <w:rsid w:val="007D08E2"/>
    <w:rsid w:val="007D0CAC"/>
    <w:rsid w:val="007D18FC"/>
    <w:rsid w:val="007D20E3"/>
    <w:rsid w:val="007D2771"/>
    <w:rsid w:val="007D40E6"/>
    <w:rsid w:val="007D4A10"/>
    <w:rsid w:val="007D644E"/>
    <w:rsid w:val="007D66AB"/>
    <w:rsid w:val="007D7297"/>
    <w:rsid w:val="007D7582"/>
    <w:rsid w:val="007E1136"/>
    <w:rsid w:val="007E11D5"/>
    <w:rsid w:val="007E32D6"/>
    <w:rsid w:val="007E3B17"/>
    <w:rsid w:val="007E4263"/>
    <w:rsid w:val="007E4DF1"/>
    <w:rsid w:val="007E53AE"/>
    <w:rsid w:val="007E6001"/>
    <w:rsid w:val="007E614B"/>
    <w:rsid w:val="007E6632"/>
    <w:rsid w:val="007E699D"/>
    <w:rsid w:val="007E7185"/>
    <w:rsid w:val="007F193F"/>
    <w:rsid w:val="007F26FF"/>
    <w:rsid w:val="007F2E32"/>
    <w:rsid w:val="007F3A1D"/>
    <w:rsid w:val="007F3F89"/>
    <w:rsid w:val="007F42DF"/>
    <w:rsid w:val="007F46E5"/>
    <w:rsid w:val="007F47CC"/>
    <w:rsid w:val="007F4F86"/>
    <w:rsid w:val="007F60FB"/>
    <w:rsid w:val="0080172E"/>
    <w:rsid w:val="00801A44"/>
    <w:rsid w:val="008028DF"/>
    <w:rsid w:val="008032CA"/>
    <w:rsid w:val="00803B89"/>
    <w:rsid w:val="00804249"/>
    <w:rsid w:val="00805C16"/>
    <w:rsid w:val="00807252"/>
    <w:rsid w:val="00807490"/>
    <w:rsid w:val="00807A3A"/>
    <w:rsid w:val="00807BB4"/>
    <w:rsid w:val="00810387"/>
    <w:rsid w:val="00810B86"/>
    <w:rsid w:val="00810CA9"/>
    <w:rsid w:val="0081168F"/>
    <w:rsid w:val="0081174D"/>
    <w:rsid w:val="00811FDC"/>
    <w:rsid w:val="0081227F"/>
    <w:rsid w:val="0081229C"/>
    <w:rsid w:val="008129F0"/>
    <w:rsid w:val="00813080"/>
    <w:rsid w:val="008133FE"/>
    <w:rsid w:val="008134A5"/>
    <w:rsid w:val="008137D1"/>
    <w:rsid w:val="00813AFE"/>
    <w:rsid w:val="00813E5F"/>
    <w:rsid w:val="00814666"/>
    <w:rsid w:val="008149E9"/>
    <w:rsid w:val="00814BEA"/>
    <w:rsid w:val="00814FE6"/>
    <w:rsid w:val="008156F3"/>
    <w:rsid w:val="008158D0"/>
    <w:rsid w:val="00815AAC"/>
    <w:rsid w:val="00816CC1"/>
    <w:rsid w:val="008173A9"/>
    <w:rsid w:val="00820751"/>
    <w:rsid w:val="0082132A"/>
    <w:rsid w:val="00821C78"/>
    <w:rsid w:val="00822297"/>
    <w:rsid w:val="008222FF"/>
    <w:rsid w:val="00823489"/>
    <w:rsid w:val="00824B3E"/>
    <w:rsid w:val="0082673C"/>
    <w:rsid w:val="0082743F"/>
    <w:rsid w:val="008275EE"/>
    <w:rsid w:val="00827E3A"/>
    <w:rsid w:val="0083091C"/>
    <w:rsid w:val="00830D65"/>
    <w:rsid w:val="0083134C"/>
    <w:rsid w:val="00831532"/>
    <w:rsid w:val="00831575"/>
    <w:rsid w:val="00831841"/>
    <w:rsid w:val="00832CD5"/>
    <w:rsid w:val="00833801"/>
    <w:rsid w:val="008338F2"/>
    <w:rsid w:val="00833A97"/>
    <w:rsid w:val="00834030"/>
    <w:rsid w:val="00834BBD"/>
    <w:rsid w:val="008354B6"/>
    <w:rsid w:val="008359B5"/>
    <w:rsid w:val="008364BE"/>
    <w:rsid w:val="00836590"/>
    <w:rsid w:val="0084019E"/>
    <w:rsid w:val="00841270"/>
    <w:rsid w:val="00841CA4"/>
    <w:rsid w:val="00842F1D"/>
    <w:rsid w:val="008438EF"/>
    <w:rsid w:val="008440F8"/>
    <w:rsid w:val="00844D95"/>
    <w:rsid w:val="00845CA8"/>
    <w:rsid w:val="0084647A"/>
    <w:rsid w:val="00846951"/>
    <w:rsid w:val="00846ED4"/>
    <w:rsid w:val="00846F5F"/>
    <w:rsid w:val="00847CE5"/>
    <w:rsid w:val="00847E92"/>
    <w:rsid w:val="0085095F"/>
    <w:rsid w:val="00850B93"/>
    <w:rsid w:val="00851AEA"/>
    <w:rsid w:val="00851B7A"/>
    <w:rsid w:val="0085294F"/>
    <w:rsid w:val="00853E57"/>
    <w:rsid w:val="0085538F"/>
    <w:rsid w:val="008554A5"/>
    <w:rsid w:val="00856434"/>
    <w:rsid w:val="00856635"/>
    <w:rsid w:val="0085699D"/>
    <w:rsid w:val="00856F7E"/>
    <w:rsid w:val="0085748A"/>
    <w:rsid w:val="008575FE"/>
    <w:rsid w:val="00857E09"/>
    <w:rsid w:val="00857F0B"/>
    <w:rsid w:val="008609D3"/>
    <w:rsid w:val="00861C08"/>
    <w:rsid w:val="008621E6"/>
    <w:rsid w:val="00862244"/>
    <w:rsid w:val="008624BC"/>
    <w:rsid w:val="00863212"/>
    <w:rsid w:val="00863679"/>
    <w:rsid w:val="0086552B"/>
    <w:rsid w:val="008657D5"/>
    <w:rsid w:val="008667E9"/>
    <w:rsid w:val="008669A5"/>
    <w:rsid w:val="008678AB"/>
    <w:rsid w:val="00867B5E"/>
    <w:rsid w:val="00867D54"/>
    <w:rsid w:val="008709CA"/>
    <w:rsid w:val="00870CEA"/>
    <w:rsid w:val="00871DF1"/>
    <w:rsid w:val="00872F45"/>
    <w:rsid w:val="0087383D"/>
    <w:rsid w:val="008739D2"/>
    <w:rsid w:val="00873D3E"/>
    <w:rsid w:val="00873E7D"/>
    <w:rsid w:val="00873EE6"/>
    <w:rsid w:val="00874146"/>
    <w:rsid w:val="00874DE1"/>
    <w:rsid w:val="00876983"/>
    <w:rsid w:val="00876B7F"/>
    <w:rsid w:val="0087792B"/>
    <w:rsid w:val="00881241"/>
    <w:rsid w:val="0088219E"/>
    <w:rsid w:val="008828E4"/>
    <w:rsid w:val="00882A92"/>
    <w:rsid w:val="00882D10"/>
    <w:rsid w:val="0088345B"/>
    <w:rsid w:val="00884709"/>
    <w:rsid w:val="00884E77"/>
    <w:rsid w:val="00885907"/>
    <w:rsid w:val="00886A90"/>
    <w:rsid w:val="00886CDD"/>
    <w:rsid w:val="00887C67"/>
    <w:rsid w:val="008909B3"/>
    <w:rsid w:val="00890CCC"/>
    <w:rsid w:val="00891248"/>
    <w:rsid w:val="0089151A"/>
    <w:rsid w:val="00891C98"/>
    <w:rsid w:val="008926D4"/>
    <w:rsid w:val="00892C12"/>
    <w:rsid w:val="00892DE2"/>
    <w:rsid w:val="00893DBE"/>
    <w:rsid w:val="00893FC7"/>
    <w:rsid w:val="008943E3"/>
    <w:rsid w:val="00894F2E"/>
    <w:rsid w:val="00895A19"/>
    <w:rsid w:val="00895D4C"/>
    <w:rsid w:val="008979B6"/>
    <w:rsid w:val="00897FB9"/>
    <w:rsid w:val="008A1F93"/>
    <w:rsid w:val="008A2B5F"/>
    <w:rsid w:val="008A3492"/>
    <w:rsid w:val="008A50F8"/>
    <w:rsid w:val="008A5572"/>
    <w:rsid w:val="008A57B5"/>
    <w:rsid w:val="008A60BA"/>
    <w:rsid w:val="008A6562"/>
    <w:rsid w:val="008A6D78"/>
    <w:rsid w:val="008B0199"/>
    <w:rsid w:val="008B1809"/>
    <w:rsid w:val="008B3B82"/>
    <w:rsid w:val="008B5184"/>
    <w:rsid w:val="008B5516"/>
    <w:rsid w:val="008B5E7B"/>
    <w:rsid w:val="008B6263"/>
    <w:rsid w:val="008B7441"/>
    <w:rsid w:val="008B7EEF"/>
    <w:rsid w:val="008C0F49"/>
    <w:rsid w:val="008C193D"/>
    <w:rsid w:val="008C1DB1"/>
    <w:rsid w:val="008C2802"/>
    <w:rsid w:val="008C2864"/>
    <w:rsid w:val="008C2E87"/>
    <w:rsid w:val="008C30D7"/>
    <w:rsid w:val="008C3331"/>
    <w:rsid w:val="008C3605"/>
    <w:rsid w:val="008C3904"/>
    <w:rsid w:val="008C4768"/>
    <w:rsid w:val="008C58F4"/>
    <w:rsid w:val="008C5D17"/>
    <w:rsid w:val="008C5DBD"/>
    <w:rsid w:val="008C6847"/>
    <w:rsid w:val="008C684C"/>
    <w:rsid w:val="008C6935"/>
    <w:rsid w:val="008C7CF5"/>
    <w:rsid w:val="008D0960"/>
    <w:rsid w:val="008D11EF"/>
    <w:rsid w:val="008D1284"/>
    <w:rsid w:val="008D1579"/>
    <w:rsid w:val="008D1998"/>
    <w:rsid w:val="008D1D39"/>
    <w:rsid w:val="008D22DC"/>
    <w:rsid w:val="008D2573"/>
    <w:rsid w:val="008D2736"/>
    <w:rsid w:val="008D3061"/>
    <w:rsid w:val="008D36D9"/>
    <w:rsid w:val="008D45C2"/>
    <w:rsid w:val="008D496C"/>
    <w:rsid w:val="008D4C47"/>
    <w:rsid w:val="008D5741"/>
    <w:rsid w:val="008D6722"/>
    <w:rsid w:val="008D6A10"/>
    <w:rsid w:val="008E055E"/>
    <w:rsid w:val="008E0B52"/>
    <w:rsid w:val="008E0B67"/>
    <w:rsid w:val="008E1EEC"/>
    <w:rsid w:val="008E2984"/>
    <w:rsid w:val="008E3D61"/>
    <w:rsid w:val="008E3FB8"/>
    <w:rsid w:val="008E6DD8"/>
    <w:rsid w:val="008E6E34"/>
    <w:rsid w:val="008E78D4"/>
    <w:rsid w:val="008F1971"/>
    <w:rsid w:val="008F24B0"/>
    <w:rsid w:val="008F4213"/>
    <w:rsid w:val="008F697D"/>
    <w:rsid w:val="008F77B3"/>
    <w:rsid w:val="00900BBE"/>
    <w:rsid w:val="0090155D"/>
    <w:rsid w:val="009019E6"/>
    <w:rsid w:val="00901B81"/>
    <w:rsid w:val="00902D30"/>
    <w:rsid w:val="00903483"/>
    <w:rsid w:val="00904092"/>
    <w:rsid w:val="00904BDD"/>
    <w:rsid w:val="00904EC6"/>
    <w:rsid w:val="00906376"/>
    <w:rsid w:val="0090637E"/>
    <w:rsid w:val="00906EE7"/>
    <w:rsid w:val="00910EAB"/>
    <w:rsid w:val="00911892"/>
    <w:rsid w:val="00911C15"/>
    <w:rsid w:val="00911F4D"/>
    <w:rsid w:val="009131FC"/>
    <w:rsid w:val="009134B1"/>
    <w:rsid w:val="0091460D"/>
    <w:rsid w:val="00914B31"/>
    <w:rsid w:val="00914EEF"/>
    <w:rsid w:val="009160B5"/>
    <w:rsid w:val="009172AD"/>
    <w:rsid w:val="00917497"/>
    <w:rsid w:val="0092011C"/>
    <w:rsid w:val="009218CA"/>
    <w:rsid w:val="00921DDA"/>
    <w:rsid w:val="00922632"/>
    <w:rsid w:val="00922A81"/>
    <w:rsid w:val="00923C53"/>
    <w:rsid w:val="00924800"/>
    <w:rsid w:val="00925B69"/>
    <w:rsid w:val="00925FFC"/>
    <w:rsid w:val="009260EF"/>
    <w:rsid w:val="009264C3"/>
    <w:rsid w:val="009278D3"/>
    <w:rsid w:val="00927A16"/>
    <w:rsid w:val="00927B2F"/>
    <w:rsid w:val="009304AC"/>
    <w:rsid w:val="00932E68"/>
    <w:rsid w:val="00933F7E"/>
    <w:rsid w:val="00934CA4"/>
    <w:rsid w:val="0093533E"/>
    <w:rsid w:val="00935C83"/>
    <w:rsid w:val="0093605D"/>
    <w:rsid w:val="00937281"/>
    <w:rsid w:val="0093763C"/>
    <w:rsid w:val="0093790A"/>
    <w:rsid w:val="00940586"/>
    <w:rsid w:val="00941FDF"/>
    <w:rsid w:val="009438A4"/>
    <w:rsid w:val="00943E1D"/>
    <w:rsid w:val="009446A0"/>
    <w:rsid w:val="009448EB"/>
    <w:rsid w:val="00944920"/>
    <w:rsid w:val="00944E12"/>
    <w:rsid w:val="00944FAB"/>
    <w:rsid w:val="00945346"/>
    <w:rsid w:val="009457F6"/>
    <w:rsid w:val="00945E4F"/>
    <w:rsid w:val="00946DCF"/>
    <w:rsid w:val="009473B5"/>
    <w:rsid w:val="00947732"/>
    <w:rsid w:val="00947779"/>
    <w:rsid w:val="009513B0"/>
    <w:rsid w:val="0095159C"/>
    <w:rsid w:val="009517B2"/>
    <w:rsid w:val="00951B1F"/>
    <w:rsid w:val="00952401"/>
    <w:rsid w:val="00952660"/>
    <w:rsid w:val="00953093"/>
    <w:rsid w:val="009538B2"/>
    <w:rsid w:val="00953C36"/>
    <w:rsid w:val="00953EF3"/>
    <w:rsid w:val="00954740"/>
    <w:rsid w:val="00954AD8"/>
    <w:rsid w:val="00954F7F"/>
    <w:rsid w:val="009560B4"/>
    <w:rsid w:val="00957073"/>
    <w:rsid w:val="009574F9"/>
    <w:rsid w:val="00960985"/>
    <w:rsid w:val="00961F61"/>
    <w:rsid w:val="009621CF"/>
    <w:rsid w:val="009621E3"/>
    <w:rsid w:val="00962E7B"/>
    <w:rsid w:val="009638EA"/>
    <w:rsid w:val="00963BB4"/>
    <w:rsid w:val="009641F2"/>
    <w:rsid w:val="009642AE"/>
    <w:rsid w:val="00964A81"/>
    <w:rsid w:val="00964B02"/>
    <w:rsid w:val="009653A8"/>
    <w:rsid w:val="00966613"/>
    <w:rsid w:val="009675F1"/>
    <w:rsid w:val="009703BA"/>
    <w:rsid w:val="009708E4"/>
    <w:rsid w:val="00971101"/>
    <w:rsid w:val="00972494"/>
    <w:rsid w:val="009725B1"/>
    <w:rsid w:val="00972735"/>
    <w:rsid w:val="0097392B"/>
    <w:rsid w:val="00973BC0"/>
    <w:rsid w:val="00973D1E"/>
    <w:rsid w:val="0097556C"/>
    <w:rsid w:val="00975A84"/>
    <w:rsid w:val="009769E6"/>
    <w:rsid w:val="009772A4"/>
    <w:rsid w:val="0097750D"/>
    <w:rsid w:val="00977569"/>
    <w:rsid w:val="00981027"/>
    <w:rsid w:val="009816F8"/>
    <w:rsid w:val="0098211E"/>
    <w:rsid w:val="00982B79"/>
    <w:rsid w:val="00982FAC"/>
    <w:rsid w:val="009846B6"/>
    <w:rsid w:val="009847D0"/>
    <w:rsid w:val="0098560A"/>
    <w:rsid w:val="00986427"/>
    <w:rsid w:val="0098706B"/>
    <w:rsid w:val="00990652"/>
    <w:rsid w:val="00991138"/>
    <w:rsid w:val="00991685"/>
    <w:rsid w:val="00992D40"/>
    <w:rsid w:val="0099320A"/>
    <w:rsid w:val="00993812"/>
    <w:rsid w:val="0099389E"/>
    <w:rsid w:val="00993E03"/>
    <w:rsid w:val="00995AB1"/>
    <w:rsid w:val="00995C5B"/>
    <w:rsid w:val="00996F10"/>
    <w:rsid w:val="009A0403"/>
    <w:rsid w:val="009A05B6"/>
    <w:rsid w:val="009A061B"/>
    <w:rsid w:val="009A0A7C"/>
    <w:rsid w:val="009A18E6"/>
    <w:rsid w:val="009A221A"/>
    <w:rsid w:val="009A22FB"/>
    <w:rsid w:val="009A2E8B"/>
    <w:rsid w:val="009A3059"/>
    <w:rsid w:val="009A384F"/>
    <w:rsid w:val="009A41F3"/>
    <w:rsid w:val="009A4A45"/>
    <w:rsid w:val="009A7057"/>
    <w:rsid w:val="009A7520"/>
    <w:rsid w:val="009A77B9"/>
    <w:rsid w:val="009B1A6E"/>
    <w:rsid w:val="009B26F8"/>
    <w:rsid w:val="009B3325"/>
    <w:rsid w:val="009B342C"/>
    <w:rsid w:val="009B3CA0"/>
    <w:rsid w:val="009B4356"/>
    <w:rsid w:val="009B49C8"/>
    <w:rsid w:val="009B4D36"/>
    <w:rsid w:val="009B5A07"/>
    <w:rsid w:val="009B5B5A"/>
    <w:rsid w:val="009B6DA4"/>
    <w:rsid w:val="009B6DF3"/>
    <w:rsid w:val="009B6E58"/>
    <w:rsid w:val="009B7354"/>
    <w:rsid w:val="009B73E9"/>
    <w:rsid w:val="009B7F28"/>
    <w:rsid w:val="009C0118"/>
    <w:rsid w:val="009C0B2A"/>
    <w:rsid w:val="009C0E6F"/>
    <w:rsid w:val="009C10F2"/>
    <w:rsid w:val="009C1BA1"/>
    <w:rsid w:val="009C325C"/>
    <w:rsid w:val="009C33EF"/>
    <w:rsid w:val="009C3CE5"/>
    <w:rsid w:val="009C47C1"/>
    <w:rsid w:val="009C4A36"/>
    <w:rsid w:val="009C4C04"/>
    <w:rsid w:val="009C4C05"/>
    <w:rsid w:val="009C5C47"/>
    <w:rsid w:val="009C7342"/>
    <w:rsid w:val="009C79D6"/>
    <w:rsid w:val="009C7F55"/>
    <w:rsid w:val="009C7FC4"/>
    <w:rsid w:val="009D0F08"/>
    <w:rsid w:val="009D1B70"/>
    <w:rsid w:val="009D1E43"/>
    <w:rsid w:val="009D3D76"/>
    <w:rsid w:val="009D3FB2"/>
    <w:rsid w:val="009D527D"/>
    <w:rsid w:val="009D58CB"/>
    <w:rsid w:val="009D6CB2"/>
    <w:rsid w:val="009D76F2"/>
    <w:rsid w:val="009D7F67"/>
    <w:rsid w:val="009E05E9"/>
    <w:rsid w:val="009E2630"/>
    <w:rsid w:val="009E2AE6"/>
    <w:rsid w:val="009E2C42"/>
    <w:rsid w:val="009E2D89"/>
    <w:rsid w:val="009E325F"/>
    <w:rsid w:val="009E4193"/>
    <w:rsid w:val="009E5550"/>
    <w:rsid w:val="009E6635"/>
    <w:rsid w:val="009E6724"/>
    <w:rsid w:val="009E72F0"/>
    <w:rsid w:val="009E79DC"/>
    <w:rsid w:val="009E7E14"/>
    <w:rsid w:val="009E7FDD"/>
    <w:rsid w:val="009F0239"/>
    <w:rsid w:val="009F1467"/>
    <w:rsid w:val="009F1610"/>
    <w:rsid w:val="009F1831"/>
    <w:rsid w:val="009F18D6"/>
    <w:rsid w:val="009F1B06"/>
    <w:rsid w:val="009F1EFC"/>
    <w:rsid w:val="009F32B9"/>
    <w:rsid w:val="009F3954"/>
    <w:rsid w:val="009F472E"/>
    <w:rsid w:val="009F4B74"/>
    <w:rsid w:val="009F4C3B"/>
    <w:rsid w:val="009F6926"/>
    <w:rsid w:val="009F732B"/>
    <w:rsid w:val="00A00435"/>
    <w:rsid w:val="00A0164E"/>
    <w:rsid w:val="00A026B2"/>
    <w:rsid w:val="00A03455"/>
    <w:rsid w:val="00A03F1A"/>
    <w:rsid w:val="00A045C9"/>
    <w:rsid w:val="00A05856"/>
    <w:rsid w:val="00A059C6"/>
    <w:rsid w:val="00A05DD4"/>
    <w:rsid w:val="00A06169"/>
    <w:rsid w:val="00A0672B"/>
    <w:rsid w:val="00A06A12"/>
    <w:rsid w:val="00A106D1"/>
    <w:rsid w:val="00A11047"/>
    <w:rsid w:val="00A1144D"/>
    <w:rsid w:val="00A11C64"/>
    <w:rsid w:val="00A120A5"/>
    <w:rsid w:val="00A13832"/>
    <w:rsid w:val="00A138BF"/>
    <w:rsid w:val="00A13932"/>
    <w:rsid w:val="00A1450F"/>
    <w:rsid w:val="00A20BA3"/>
    <w:rsid w:val="00A20DDA"/>
    <w:rsid w:val="00A2130B"/>
    <w:rsid w:val="00A217CC"/>
    <w:rsid w:val="00A21AD5"/>
    <w:rsid w:val="00A2232E"/>
    <w:rsid w:val="00A229FF"/>
    <w:rsid w:val="00A23641"/>
    <w:rsid w:val="00A24DD6"/>
    <w:rsid w:val="00A2510A"/>
    <w:rsid w:val="00A25267"/>
    <w:rsid w:val="00A2534A"/>
    <w:rsid w:val="00A25679"/>
    <w:rsid w:val="00A25A97"/>
    <w:rsid w:val="00A263D6"/>
    <w:rsid w:val="00A263F5"/>
    <w:rsid w:val="00A2665F"/>
    <w:rsid w:val="00A2672F"/>
    <w:rsid w:val="00A274DC"/>
    <w:rsid w:val="00A274EC"/>
    <w:rsid w:val="00A27800"/>
    <w:rsid w:val="00A305F4"/>
    <w:rsid w:val="00A30E89"/>
    <w:rsid w:val="00A327D8"/>
    <w:rsid w:val="00A34DFA"/>
    <w:rsid w:val="00A37ECF"/>
    <w:rsid w:val="00A400F7"/>
    <w:rsid w:val="00A405AA"/>
    <w:rsid w:val="00A40A54"/>
    <w:rsid w:val="00A40BBE"/>
    <w:rsid w:val="00A41C7B"/>
    <w:rsid w:val="00A41D81"/>
    <w:rsid w:val="00A42CAB"/>
    <w:rsid w:val="00A436E6"/>
    <w:rsid w:val="00A44D88"/>
    <w:rsid w:val="00A45739"/>
    <w:rsid w:val="00A46026"/>
    <w:rsid w:val="00A47E19"/>
    <w:rsid w:val="00A506CC"/>
    <w:rsid w:val="00A5160C"/>
    <w:rsid w:val="00A51A8D"/>
    <w:rsid w:val="00A51F8B"/>
    <w:rsid w:val="00A52318"/>
    <w:rsid w:val="00A523BE"/>
    <w:rsid w:val="00A52C2A"/>
    <w:rsid w:val="00A5301F"/>
    <w:rsid w:val="00A53F99"/>
    <w:rsid w:val="00A54F4A"/>
    <w:rsid w:val="00A55C40"/>
    <w:rsid w:val="00A56547"/>
    <w:rsid w:val="00A566B6"/>
    <w:rsid w:val="00A567A2"/>
    <w:rsid w:val="00A60365"/>
    <w:rsid w:val="00A60BCB"/>
    <w:rsid w:val="00A60ED9"/>
    <w:rsid w:val="00A614D2"/>
    <w:rsid w:val="00A626CF"/>
    <w:rsid w:val="00A6373D"/>
    <w:rsid w:val="00A640C9"/>
    <w:rsid w:val="00A6413A"/>
    <w:rsid w:val="00A65705"/>
    <w:rsid w:val="00A65B62"/>
    <w:rsid w:val="00A66458"/>
    <w:rsid w:val="00A668C6"/>
    <w:rsid w:val="00A66EE4"/>
    <w:rsid w:val="00A67144"/>
    <w:rsid w:val="00A67AE1"/>
    <w:rsid w:val="00A70845"/>
    <w:rsid w:val="00A70893"/>
    <w:rsid w:val="00A71108"/>
    <w:rsid w:val="00A711FA"/>
    <w:rsid w:val="00A71C78"/>
    <w:rsid w:val="00A72EE5"/>
    <w:rsid w:val="00A74B12"/>
    <w:rsid w:val="00A74C8B"/>
    <w:rsid w:val="00A75C00"/>
    <w:rsid w:val="00A764FD"/>
    <w:rsid w:val="00A76F4F"/>
    <w:rsid w:val="00A77479"/>
    <w:rsid w:val="00A81DD1"/>
    <w:rsid w:val="00A8229E"/>
    <w:rsid w:val="00A82B2A"/>
    <w:rsid w:val="00A83292"/>
    <w:rsid w:val="00A84011"/>
    <w:rsid w:val="00A840A0"/>
    <w:rsid w:val="00A84195"/>
    <w:rsid w:val="00A8427C"/>
    <w:rsid w:val="00A84BF1"/>
    <w:rsid w:val="00A85622"/>
    <w:rsid w:val="00A86217"/>
    <w:rsid w:val="00A912B9"/>
    <w:rsid w:val="00A9177B"/>
    <w:rsid w:val="00A91CCC"/>
    <w:rsid w:val="00A92DCD"/>
    <w:rsid w:val="00A93937"/>
    <w:rsid w:val="00A93FF4"/>
    <w:rsid w:val="00A9436C"/>
    <w:rsid w:val="00A9500C"/>
    <w:rsid w:val="00A95272"/>
    <w:rsid w:val="00A9529A"/>
    <w:rsid w:val="00A95D37"/>
    <w:rsid w:val="00A95EDA"/>
    <w:rsid w:val="00A95FDC"/>
    <w:rsid w:val="00A9610A"/>
    <w:rsid w:val="00A96410"/>
    <w:rsid w:val="00A9646A"/>
    <w:rsid w:val="00A9718D"/>
    <w:rsid w:val="00A971CC"/>
    <w:rsid w:val="00A976AD"/>
    <w:rsid w:val="00A97C2C"/>
    <w:rsid w:val="00AA02B8"/>
    <w:rsid w:val="00AA0D9C"/>
    <w:rsid w:val="00AA0F27"/>
    <w:rsid w:val="00AA177D"/>
    <w:rsid w:val="00AA1D1F"/>
    <w:rsid w:val="00AA3855"/>
    <w:rsid w:val="00AA56FE"/>
    <w:rsid w:val="00AA5A4B"/>
    <w:rsid w:val="00AA5DE1"/>
    <w:rsid w:val="00AA6259"/>
    <w:rsid w:val="00AB07EF"/>
    <w:rsid w:val="00AB2FDC"/>
    <w:rsid w:val="00AB3984"/>
    <w:rsid w:val="00AB3F60"/>
    <w:rsid w:val="00AB4076"/>
    <w:rsid w:val="00AB51C6"/>
    <w:rsid w:val="00AB557D"/>
    <w:rsid w:val="00AB5931"/>
    <w:rsid w:val="00AB5B34"/>
    <w:rsid w:val="00AB5D7A"/>
    <w:rsid w:val="00AB6281"/>
    <w:rsid w:val="00AB7346"/>
    <w:rsid w:val="00AB7A21"/>
    <w:rsid w:val="00AB7B24"/>
    <w:rsid w:val="00AB7EAD"/>
    <w:rsid w:val="00AC0D69"/>
    <w:rsid w:val="00AC22EB"/>
    <w:rsid w:val="00AC2445"/>
    <w:rsid w:val="00AC2C4A"/>
    <w:rsid w:val="00AC2D78"/>
    <w:rsid w:val="00AC2E4C"/>
    <w:rsid w:val="00AC3271"/>
    <w:rsid w:val="00AC380B"/>
    <w:rsid w:val="00AC3891"/>
    <w:rsid w:val="00AC38E6"/>
    <w:rsid w:val="00AC452C"/>
    <w:rsid w:val="00AC4E5A"/>
    <w:rsid w:val="00AC577C"/>
    <w:rsid w:val="00AC5FA0"/>
    <w:rsid w:val="00AC70FF"/>
    <w:rsid w:val="00AC72DF"/>
    <w:rsid w:val="00AC75DA"/>
    <w:rsid w:val="00AC7A38"/>
    <w:rsid w:val="00AD0397"/>
    <w:rsid w:val="00AD0EFA"/>
    <w:rsid w:val="00AD127E"/>
    <w:rsid w:val="00AD29E5"/>
    <w:rsid w:val="00AD2C68"/>
    <w:rsid w:val="00AD317E"/>
    <w:rsid w:val="00AD465E"/>
    <w:rsid w:val="00AD4D76"/>
    <w:rsid w:val="00AD5243"/>
    <w:rsid w:val="00AD5395"/>
    <w:rsid w:val="00AD53D9"/>
    <w:rsid w:val="00AD5400"/>
    <w:rsid w:val="00AD595A"/>
    <w:rsid w:val="00AD5F02"/>
    <w:rsid w:val="00AD6858"/>
    <w:rsid w:val="00AD6B7A"/>
    <w:rsid w:val="00AD7B6A"/>
    <w:rsid w:val="00AE1F6B"/>
    <w:rsid w:val="00AE28C9"/>
    <w:rsid w:val="00AE2E96"/>
    <w:rsid w:val="00AE3445"/>
    <w:rsid w:val="00AE484A"/>
    <w:rsid w:val="00AE59AE"/>
    <w:rsid w:val="00AE6015"/>
    <w:rsid w:val="00AE6214"/>
    <w:rsid w:val="00AE672E"/>
    <w:rsid w:val="00AE6ACB"/>
    <w:rsid w:val="00AE7330"/>
    <w:rsid w:val="00AE7727"/>
    <w:rsid w:val="00AE7B5E"/>
    <w:rsid w:val="00AE7D3F"/>
    <w:rsid w:val="00AE7F7B"/>
    <w:rsid w:val="00AF089D"/>
    <w:rsid w:val="00AF0D93"/>
    <w:rsid w:val="00AF28E6"/>
    <w:rsid w:val="00AF2CB0"/>
    <w:rsid w:val="00AF3331"/>
    <w:rsid w:val="00AF337C"/>
    <w:rsid w:val="00AF3570"/>
    <w:rsid w:val="00AF3711"/>
    <w:rsid w:val="00AF4885"/>
    <w:rsid w:val="00AF50D9"/>
    <w:rsid w:val="00AF6CFE"/>
    <w:rsid w:val="00AF713C"/>
    <w:rsid w:val="00AF743A"/>
    <w:rsid w:val="00AF78FD"/>
    <w:rsid w:val="00AF79F0"/>
    <w:rsid w:val="00AF7BF9"/>
    <w:rsid w:val="00AF7CB2"/>
    <w:rsid w:val="00B00015"/>
    <w:rsid w:val="00B014F0"/>
    <w:rsid w:val="00B016A8"/>
    <w:rsid w:val="00B01DCA"/>
    <w:rsid w:val="00B026D8"/>
    <w:rsid w:val="00B036BA"/>
    <w:rsid w:val="00B038E9"/>
    <w:rsid w:val="00B03A68"/>
    <w:rsid w:val="00B03EA2"/>
    <w:rsid w:val="00B05975"/>
    <w:rsid w:val="00B05E4E"/>
    <w:rsid w:val="00B06886"/>
    <w:rsid w:val="00B0698B"/>
    <w:rsid w:val="00B07683"/>
    <w:rsid w:val="00B10724"/>
    <w:rsid w:val="00B11044"/>
    <w:rsid w:val="00B116BF"/>
    <w:rsid w:val="00B11F6D"/>
    <w:rsid w:val="00B131D4"/>
    <w:rsid w:val="00B143BF"/>
    <w:rsid w:val="00B1453B"/>
    <w:rsid w:val="00B155AC"/>
    <w:rsid w:val="00B16302"/>
    <w:rsid w:val="00B16813"/>
    <w:rsid w:val="00B21185"/>
    <w:rsid w:val="00B217C7"/>
    <w:rsid w:val="00B23577"/>
    <w:rsid w:val="00B23C8B"/>
    <w:rsid w:val="00B2471E"/>
    <w:rsid w:val="00B24DDE"/>
    <w:rsid w:val="00B25608"/>
    <w:rsid w:val="00B25A71"/>
    <w:rsid w:val="00B26BA2"/>
    <w:rsid w:val="00B2703B"/>
    <w:rsid w:val="00B27A16"/>
    <w:rsid w:val="00B30979"/>
    <w:rsid w:val="00B3110D"/>
    <w:rsid w:val="00B316D0"/>
    <w:rsid w:val="00B31852"/>
    <w:rsid w:val="00B33743"/>
    <w:rsid w:val="00B33F31"/>
    <w:rsid w:val="00B3427A"/>
    <w:rsid w:val="00B36065"/>
    <w:rsid w:val="00B36757"/>
    <w:rsid w:val="00B3686A"/>
    <w:rsid w:val="00B36E8F"/>
    <w:rsid w:val="00B37465"/>
    <w:rsid w:val="00B409FF"/>
    <w:rsid w:val="00B40E8C"/>
    <w:rsid w:val="00B41729"/>
    <w:rsid w:val="00B428B5"/>
    <w:rsid w:val="00B43BF8"/>
    <w:rsid w:val="00B44CF4"/>
    <w:rsid w:val="00B45671"/>
    <w:rsid w:val="00B45703"/>
    <w:rsid w:val="00B4640A"/>
    <w:rsid w:val="00B465F2"/>
    <w:rsid w:val="00B46B7A"/>
    <w:rsid w:val="00B46C93"/>
    <w:rsid w:val="00B477EE"/>
    <w:rsid w:val="00B479B3"/>
    <w:rsid w:val="00B47BEB"/>
    <w:rsid w:val="00B47D9E"/>
    <w:rsid w:val="00B47FB1"/>
    <w:rsid w:val="00B51179"/>
    <w:rsid w:val="00B51863"/>
    <w:rsid w:val="00B519E4"/>
    <w:rsid w:val="00B5215B"/>
    <w:rsid w:val="00B524B8"/>
    <w:rsid w:val="00B52F44"/>
    <w:rsid w:val="00B53BDA"/>
    <w:rsid w:val="00B53D2D"/>
    <w:rsid w:val="00B556BA"/>
    <w:rsid w:val="00B55A73"/>
    <w:rsid w:val="00B55B89"/>
    <w:rsid w:val="00B55FD1"/>
    <w:rsid w:val="00B565A7"/>
    <w:rsid w:val="00B5665A"/>
    <w:rsid w:val="00B56BE1"/>
    <w:rsid w:val="00B571B6"/>
    <w:rsid w:val="00B57785"/>
    <w:rsid w:val="00B600A9"/>
    <w:rsid w:val="00B62B97"/>
    <w:rsid w:val="00B633BF"/>
    <w:rsid w:val="00B64668"/>
    <w:rsid w:val="00B65823"/>
    <w:rsid w:val="00B65E01"/>
    <w:rsid w:val="00B66593"/>
    <w:rsid w:val="00B66628"/>
    <w:rsid w:val="00B67B8B"/>
    <w:rsid w:val="00B67CE9"/>
    <w:rsid w:val="00B70280"/>
    <w:rsid w:val="00B70E04"/>
    <w:rsid w:val="00B7112D"/>
    <w:rsid w:val="00B7128C"/>
    <w:rsid w:val="00B73AB2"/>
    <w:rsid w:val="00B73DCE"/>
    <w:rsid w:val="00B771F3"/>
    <w:rsid w:val="00B77378"/>
    <w:rsid w:val="00B809D3"/>
    <w:rsid w:val="00B81D23"/>
    <w:rsid w:val="00B8201D"/>
    <w:rsid w:val="00B825DB"/>
    <w:rsid w:val="00B82E63"/>
    <w:rsid w:val="00B843D6"/>
    <w:rsid w:val="00B84EC4"/>
    <w:rsid w:val="00B85299"/>
    <w:rsid w:val="00B86FC1"/>
    <w:rsid w:val="00B87DF0"/>
    <w:rsid w:val="00B90817"/>
    <w:rsid w:val="00B90F1F"/>
    <w:rsid w:val="00B919F5"/>
    <w:rsid w:val="00B91B04"/>
    <w:rsid w:val="00B920FF"/>
    <w:rsid w:val="00B92550"/>
    <w:rsid w:val="00B928DE"/>
    <w:rsid w:val="00B933C4"/>
    <w:rsid w:val="00B935D1"/>
    <w:rsid w:val="00B942D3"/>
    <w:rsid w:val="00B94713"/>
    <w:rsid w:val="00B94FB6"/>
    <w:rsid w:val="00B95755"/>
    <w:rsid w:val="00B966A5"/>
    <w:rsid w:val="00B9732C"/>
    <w:rsid w:val="00B97685"/>
    <w:rsid w:val="00B977C4"/>
    <w:rsid w:val="00B97F72"/>
    <w:rsid w:val="00BA05A1"/>
    <w:rsid w:val="00BA05C4"/>
    <w:rsid w:val="00BA05DF"/>
    <w:rsid w:val="00BA078E"/>
    <w:rsid w:val="00BA0A93"/>
    <w:rsid w:val="00BA103A"/>
    <w:rsid w:val="00BA1ABD"/>
    <w:rsid w:val="00BA259F"/>
    <w:rsid w:val="00BA282F"/>
    <w:rsid w:val="00BA2865"/>
    <w:rsid w:val="00BA403C"/>
    <w:rsid w:val="00BA4792"/>
    <w:rsid w:val="00BA5719"/>
    <w:rsid w:val="00BA64C4"/>
    <w:rsid w:val="00BA6710"/>
    <w:rsid w:val="00BA6F50"/>
    <w:rsid w:val="00BB0071"/>
    <w:rsid w:val="00BB0454"/>
    <w:rsid w:val="00BB11FD"/>
    <w:rsid w:val="00BB17F0"/>
    <w:rsid w:val="00BB1A09"/>
    <w:rsid w:val="00BB23C7"/>
    <w:rsid w:val="00BB2560"/>
    <w:rsid w:val="00BB3B2D"/>
    <w:rsid w:val="00BB5A19"/>
    <w:rsid w:val="00BB60BE"/>
    <w:rsid w:val="00BB6126"/>
    <w:rsid w:val="00BB6305"/>
    <w:rsid w:val="00BB713C"/>
    <w:rsid w:val="00BC0399"/>
    <w:rsid w:val="00BC089E"/>
    <w:rsid w:val="00BC1715"/>
    <w:rsid w:val="00BC1BAF"/>
    <w:rsid w:val="00BC2A52"/>
    <w:rsid w:val="00BC32D7"/>
    <w:rsid w:val="00BC33FA"/>
    <w:rsid w:val="00BC3AFE"/>
    <w:rsid w:val="00BC3E10"/>
    <w:rsid w:val="00BC4391"/>
    <w:rsid w:val="00BC442A"/>
    <w:rsid w:val="00BC486E"/>
    <w:rsid w:val="00BC55A5"/>
    <w:rsid w:val="00BC55AE"/>
    <w:rsid w:val="00BC5D29"/>
    <w:rsid w:val="00BC67FE"/>
    <w:rsid w:val="00BC7578"/>
    <w:rsid w:val="00BD207D"/>
    <w:rsid w:val="00BD23CB"/>
    <w:rsid w:val="00BD28B8"/>
    <w:rsid w:val="00BD2B51"/>
    <w:rsid w:val="00BD35DF"/>
    <w:rsid w:val="00BD5508"/>
    <w:rsid w:val="00BD595E"/>
    <w:rsid w:val="00BD5C83"/>
    <w:rsid w:val="00BD5C94"/>
    <w:rsid w:val="00BD63E2"/>
    <w:rsid w:val="00BD700D"/>
    <w:rsid w:val="00BD7E31"/>
    <w:rsid w:val="00BE0962"/>
    <w:rsid w:val="00BE0B88"/>
    <w:rsid w:val="00BE0D58"/>
    <w:rsid w:val="00BE167F"/>
    <w:rsid w:val="00BE23B6"/>
    <w:rsid w:val="00BE25CF"/>
    <w:rsid w:val="00BE3F16"/>
    <w:rsid w:val="00BE5F04"/>
    <w:rsid w:val="00BE6102"/>
    <w:rsid w:val="00BE692D"/>
    <w:rsid w:val="00BE7640"/>
    <w:rsid w:val="00BF10F4"/>
    <w:rsid w:val="00BF14CC"/>
    <w:rsid w:val="00BF156D"/>
    <w:rsid w:val="00BF272B"/>
    <w:rsid w:val="00BF34C5"/>
    <w:rsid w:val="00BF35E7"/>
    <w:rsid w:val="00BF3BF9"/>
    <w:rsid w:val="00BF3C46"/>
    <w:rsid w:val="00BF51B6"/>
    <w:rsid w:val="00BF5A00"/>
    <w:rsid w:val="00BF5FC0"/>
    <w:rsid w:val="00BF6739"/>
    <w:rsid w:val="00BF75EF"/>
    <w:rsid w:val="00BF7F7F"/>
    <w:rsid w:val="00C0047F"/>
    <w:rsid w:val="00C00704"/>
    <w:rsid w:val="00C010E2"/>
    <w:rsid w:val="00C03582"/>
    <w:rsid w:val="00C037DB"/>
    <w:rsid w:val="00C04294"/>
    <w:rsid w:val="00C051C6"/>
    <w:rsid w:val="00C0627B"/>
    <w:rsid w:val="00C06AE5"/>
    <w:rsid w:val="00C06D32"/>
    <w:rsid w:val="00C07115"/>
    <w:rsid w:val="00C07184"/>
    <w:rsid w:val="00C07FF9"/>
    <w:rsid w:val="00C10D04"/>
    <w:rsid w:val="00C11661"/>
    <w:rsid w:val="00C11685"/>
    <w:rsid w:val="00C134BF"/>
    <w:rsid w:val="00C13B23"/>
    <w:rsid w:val="00C14ADF"/>
    <w:rsid w:val="00C14BE5"/>
    <w:rsid w:val="00C16702"/>
    <w:rsid w:val="00C16716"/>
    <w:rsid w:val="00C20535"/>
    <w:rsid w:val="00C2061B"/>
    <w:rsid w:val="00C20770"/>
    <w:rsid w:val="00C208C8"/>
    <w:rsid w:val="00C2093F"/>
    <w:rsid w:val="00C20D74"/>
    <w:rsid w:val="00C20D9A"/>
    <w:rsid w:val="00C2175F"/>
    <w:rsid w:val="00C21A4E"/>
    <w:rsid w:val="00C21C40"/>
    <w:rsid w:val="00C225F9"/>
    <w:rsid w:val="00C22C10"/>
    <w:rsid w:val="00C22E5E"/>
    <w:rsid w:val="00C22E77"/>
    <w:rsid w:val="00C23A6A"/>
    <w:rsid w:val="00C2451F"/>
    <w:rsid w:val="00C248C9"/>
    <w:rsid w:val="00C24FBB"/>
    <w:rsid w:val="00C26064"/>
    <w:rsid w:val="00C26A74"/>
    <w:rsid w:val="00C275CB"/>
    <w:rsid w:val="00C275FC"/>
    <w:rsid w:val="00C30F81"/>
    <w:rsid w:val="00C311B2"/>
    <w:rsid w:val="00C31E4A"/>
    <w:rsid w:val="00C32A50"/>
    <w:rsid w:val="00C3342A"/>
    <w:rsid w:val="00C33570"/>
    <w:rsid w:val="00C345CB"/>
    <w:rsid w:val="00C34D7F"/>
    <w:rsid w:val="00C35D64"/>
    <w:rsid w:val="00C364D3"/>
    <w:rsid w:val="00C36B46"/>
    <w:rsid w:val="00C405FE"/>
    <w:rsid w:val="00C41858"/>
    <w:rsid w:val="00C42BE2"/>
    <w:rsid w:val="00C43348"/>
    <w:rsid w:val="00C446FA"/>
    <w:rsid w:val="00C45A6C"/>
    <w:rsid w:val="00C45EE3"/>
    <w:rsid w:val="00C4672F"/>
    <w:rsid w:val="00C468DE"/>
    <w:rsid w:val="00C500B0"/>
    <w:rsid w:val="00C5159C"/>
    <w:rsid w:val="00C5348A"/>
    <w:rsid w:val="00C53B9E"/>
    <w:rsid w:val="00C53D15"/>
    <w:rsid w:val="00C541C5"/>
    <w:rsid w:val="00C547C4"/>
    <w:rsid w:val="00C548A8"/>
    <w:rsid w:val="00C564AD"/>
    <w:rsid w:val="00C56692"/>
    <w:rsid w:val="00C60CEF"/>
    <w:rsid w:val="00C61439"/>
    <w:rsid w:val="00C6188B"/>
    <w:rsid w:val="00C62E9A"/>
    <w:rsid w:val="00C633F5"/>
    <w:rsid w:val="00C641CE"/>
    <w:rsid w:val="00C65785"/>
    <w:rsid w:val="00C65DE8"/>
    <w:rsid w:val="00C67229"/>
    <w:rsid w:val="00C676B4"/>
    <w:rsid w:val="00C71637"/>
    <w:rsid w:val="00C71F95"/>
    <w:rsid w:val="00C72CF3"/>
    <w:rsid w:val="00C74670"/>
    <w:rsid w:val="00C76A04"/>
    <w:rsid w:val="00C81145"/>
    <w:rsid w:val="00C8146D"/>
    <w:rsid w:val="00C81662"/>
    <w:rsid w:val="00C83350"/>
    <w:rsid w:val="00C8379F"/>
    <w:rsid w:val="00C84DF8"/>
    <w:rsid w:val="00C85616"/>
    <w:rsid w:val="00C85A47"/>
    <w:rsid w:val="00C85E67"/>
    <w:rsid w:val="00C86B9F"/>
    <w:rsid w:val="00C87259"/>
    <w:rsid w:val="00C87519"/>
    <w:rsid w:val="00C90EBD"/>
    <w:rsid w:val="00C90F6E"/>
    <w:rsid w:val="00C92C62"/>
    <w:rsid w:val="00C93625"/>
    <w:rsid w:val="00C93E74"/>
    <w:rsid w:val="00C9408C"/>
    <w:rsid w:val="00C9454E"/>
    <w:rsid w:val="00C95213"/>
    <w:rsid w:val="00C970A0"/>
    <w:rsid w:val="00C972FD"/>
    <w:rsid w:val="00C97429"/>
    <w:rsid w:val="00C97F58"/>
    <w:rsid w:val="00CA05AD"/>
    <w:rsid w:val="00CA1780"/>
    <w:rsid w:val="00CA2FD5"/>
    <w:rsid w:val="00CA3807"/>
    <w:rsid w:val="00CA4747"/>
    <w:rsid w:val="00CA49C8"/>
    <w:rsid w:val="00CA5646"/>
    <w:rsid w:val="00CA6092"/>
    <w:rsid w:val="00CA6D50"/>
    <w:rsid w:val="00CA7241"/>
    <w:rsid w:val="00CA79BA"/>
    <w:rsid w:val="00CB23E9"/>
    <w:rsid w:val="00CB27C2"/>
    <w:rsid w:val="00CB335F"/>
    <w:rsid w:val="00CB384F"/>
    <w:rsid w:val="00CB3AFE"/>
    <w:rsid w:val="00CB4C35"/>
    <w:rsid w:val="00CB57DC"/>
    <w:rsid w:val="00CB6A8A"/>
    <w:rsid w:val="00CC0BA4"/>
    <w:rsid w:val="00CC1E52"/>
    <w:rsid w:val="00CC227D"/>
    <w:rsid w:val="00CC28E0"/>
    <w:rsid w:val="00CC2BB9"/>
    <w:rsid w:val="00CC2E63"/>
    <w:rsid w:val="00CC3707"/>
    <w:rsid w:val="00CC3C4A"/>
    <w:rsid w:val="00CC509A"/>
    <w:rsid w:val="00CC654E"/>
    <w:rsid w:val="00CC6673"/>
    <w:rsid w:val="00CC7044"/>
    <w:rsid w:val="00CC75B0"/>
    <w:rsid w:val="00CD0D2E"/>
    <w:rsid w:val="00CD0E68"/>
    <w:rsid w:val="00CD1299"/>
    <w:rsid w:val="00CD424B"/>
    <w:rsid w:val="00CD5818"/>
    <w:rsid w:val="00CD5ABA"/>
    <w:rsid w:val="00CD68B3"/>
    <w:rsid w:val="00CD72C9"/>
    <w:rsid w:val="00CD79C9"/>
    <w:rsid w:val="00CE0F27"/>
    <w:rsid w:val="00CE1B08"/>
    <w:rsid w:val="00CE3DFC"/>
    <w:rsid w:val="00CE407E"/>
    <w:rsid w:val="00CE56EA"/>
    <w:rsid w:val="00CE7841"/>
    <w:rsid w:val="00CE7DDC"/>
    <w:rsid w:val="00CF07AC"/>
    <w:rsid w:val="00CF1C0C"/>
    <w:rsid w:val="00CF22BB"/>
    <w:rsid w:val="00CF380A"/>
    <w:rsid w:val="00CF3882"/>
    <w:rsid w:val="00CF3D8E"/>
    <w:rsid w:val="00CF429F"/>
    <w:rsid w:val="00CF5803"/>
    <w:rsid w:val="00CF6762"/>
    <w:rsid w:val="00CF6C09"/>
    <w:rsid w:val="00CF6DC6"/>
    <w:rsid w:val="00CF6F4C"/>
    <w:rsid w:val="00CF73B6"/>
    <w:rsid w:val="00CF754E"/>
    <w:rsid w:val="00CF7B69"/>
    <w:rsid w:val="00CF7DC2"/>
    <w:rsid w:val="00D0049A"/>
    <w:rsid w:val="00D00BE6"/>
    <w:rsid w:val="00D02719"/>
    <w:rsid w:val="00D05398"/>
    <w:rsid w:val="00D053B5"/>
    <w:rsid w:val="00D06219"/>
    <w:rsid w:val="00D069D7"/>
    <w:rsid w:val="00D06AF0"/>
    <w:rsid w:val="00D06BDA"/>
    <w:rsid w:val="00D074AB"/>
    <w:rsid w:val="00D079EA"/>
    <w:rsid w:val="00D101B2"/>
    <w:rsid w:val="00D101EA"/>
    <w:rsid w:val="00D10A0F"/>
    <w:rsid w:val="00D10FA3"/>
    <w:rsid w:val="00D11449"/>
    <w:rsid w:val="00D114DE"/>
    <w:rsid w:val="00D11BBE"/>
    <w:rsid w:val="00D1232F"/>
    <w:rsid w:val="00D126CF"/>
    <w:rsid w:val="00D1310A"/>
    <w:rsid w:val="00D134C9"/>
    <w:rsid w:val="00D13ACA"/>
    <w:rsid w:val="00D140EA"/>
    <w:rsid w:val="00D145B6"/>
    <w:rsid w:val="00D145E5"/>
    <w:rsid w:val="00D1551E"/>
    <w:rsid w:val="00D16296"/>
    <w:rsid w:val="00D16991"/>
    <w:rsid w:val="00D16AC6"/>
    <w:rsid w:val="00D17EC4"/>
    <w:rsid w:val="00D20034"/>
    <w:rsid w:val="00D20900"/>
    <w:rsid w:val="00D2104B"/>
    <w:rsid w:val="00D21F41"/>
    <w:rsid w:val="00D22197"/>
    <w:rsid w:val="00D223D0"/>
    <w:rsid w:val="00D240D5"/>
    <w:rsid w:val="00D24788"/>
    <w:rsid w:val="00D27382"/>
    <w:rsid w:val="00D27699"/>
    <w:rsid w:val="00D27F8D"/>
    <w:rsid w:val="00D3315D"/>
    <w:rsid w:val="00D34486"/>
    <w:rsid w:val="00D346C7"/>
    <w:rsid w:val="00D35699"/>
    <w:rsid w:val="00D35EF9"/>
    <w:rsid w:val="00D35F57"/>
    <w:rsid w:val="00D37882"/>
    <w:rsid w:val="00D37EED"/>
    <w:rsid w:val="00D4247B"/>
    <w:rsid w:val="00D42760"/>
    <w:rsid w:val="00D42ADC"/>
    <w:rsid w:val="00D42BA9"/>
    <w:rsid w:val="00D42CEA"/>
    <w:rsid w:val="00D43218"/>
    <w:rsid w:val="00D43F41"/>
    <w:rsid w:val="00D449EE"/>
    <w:rsid w:val="00D44A32"/>
    <w:rsid w:val="00D44EA5"/>
    <w:rsid w:val="00D45BA4"/>
    <w:rsid w:val="00D475CB"/>
    <w:rsid w:val="00D4760F"/>
    <w:rsid w:val="00D50109"/>
    <w:rsid w:val="00D506A2"/>
    <w:rsid w:val="00D50B43"/>
    <w:rsid w:val="00D52433"/>
    <w:rsid w:val="00D52791"/>
    <w:rsid w:val="00D528A7"/>
    <w:rsid w:val="00D531B5"/>
    <w:rsid w:val="00D535B5"/>
    <w:rsid w:val="00D53B75"/>
    <w:rsid w:val="00D53F61"/>
    <w:rsid w:val="00D5436E"/>
    <w:rsid w:val="00D56078"/>
    <w:rsid w:val="00D56363"/>
    <w:rsid w:val="00D57046"/>
    <w:rsid w:val="00D575BD"/>
    <w:rsid w:val="00D57897"/>
    <w:rsid w:val="00D601F6"/>
    <w:rsid w:val="00D6024F"/>
    <w:rsid w:val="00D624FB"/>
    <w:rsid w:val="00D62989"/>
    <w:rsid w:val="00D63B6D"/>
    <w:rsid w:val="00D647B0"/>
    <w:rsid w:val="00D65C10"/>
    <w:rsid w:val="00D663CB"/>
    <w:rsid w:val="00D670AE"/>
    <w:rsid w:val="00D6734B"/>
    <w:rsid w:val="00D67CDB"/>
    <w:rsid w:val="00D67CE8"/>
    <w:rsid w:val="00D70675"/>
    <w:rsid w:val="00D7126E"/>
    <w:rsid w:val="00D71817"/>
    <w:rsid w:val="00D72484"/>
    <w:rsid w:val="00D72C33"/>
    <w:rsid w:val="00D72EF7"/>
    <w:rsid w:val="00D7343F"/>
    <w:rsid w:val="00D73AB3"/>
    <w:rsid w:val="00D73B22"/>
    <w:rsid w:val="00D73CDC"/>
    <w:rsid w:val="00D74779"/>
    <w:rsid w:val="00D74A60"/>
    <w:rsid w:val="00D76901"/>
    <w:rsid w:val="00D80B99"/>
    <w:rsid w:val="00D80BEC"/>
    <w:rsid w:val="00D819AB"/>
    <w:rsid w:val="00D81B55"/>
    <w:rsid w:val="00D82195"/>
    <w:rsid w:val="00D827AE"/>
    <w:rsid w:val="00D82E27"/>
    <w:rsid w:val="00D82F5D"/>
    <w:rsid w:val="00D8319B"/>
    <w:rsid w:val="00D8463E"/>
    <w:rsid w:val="00D84C60"/>
    <w:rsid w:val="00D84FCB"/>
    <w:rsid w:val="00D869D8"/>
    <w:rsid w:val="00D87607"/>
    <w:rsid w:val="00D87BBF"/>
    <w:rsid w:val="00D90018"/>
    <w:rsid w:val="00D90269"/>
    <w:rsid w:val="00D907DF"/>
    <w:rsid w:val="00D908E7"/>
    <w:rsid w:val="00D912EF"/>
    <w:rsid w:val="00D91ECA"/>
    <w:rsid w:val="00D92002"/>
    <w:rsid w:val="00D9314E"/>
    <w:rsid w:val="00D94DEC"/>
    <w:rsid w:val="00D95ED5"/>
    <w:rsid w:val="00D95F79"/>
    <w:rsid w:val="00D96E32"/>
    <w:rsid w:val="00D97E1A"/>
    <w:rsid w:val="00DA04F6"/>
    <w:rsid w:val="00DA17D1"/>
    <w:rsid w:val="00DA214E"/>
    <w:rsid w:val="00DA230D"/>
    <w:rsid w:val="00DA2769"/>
    <w:rsid w:val="00DA2C13"/>
    <w:rsid w:val="00DA2E90"/>
    <w:rsid w:val="00DA513E"/>
    <w:rsid w:val="00DA5A38"/>
    <w:rsid w:val="00DA5B93"/>
    <w:rsid w:val="00DA6DF9"/>
    <w:rsid w:val="00DA733C"/>
    <w:rsid w:val="00DA7427"/>
    <w:rsid w:val="00DA7554"/>
    <w:rsid w:val="00DA78FF"/>
    <w:rsid w:val="00DB11CE"/>
    <w:rsid w:val="00DB254D"/>
    <w:rsid w:val="00DB3A59"/>
    <w:rsid w:val="00DB3F6C"/>
    <w:rsid w:val="00DB4FDC"/>
    <w:rsid w:val="00DB52EE"/>
    <w:rsid w:val="00DB56A4"/>
    <w:rsid w:val="00DB59D4"/>
    <w:rsid w:val="00DB5D01"/>
    <w:rsid w:val="00DB5F46"/>
    <w:rsid w:val="00DB6403"/>
    <w:rsid w:val="00DB667E"/>
    <w:rsid w:val="00DB77A8"/>
    <w:rsid w:val="00DC21DA"/>
    <w:rsid w:val="00DC2526"/>
    <w:rsid w:val="00DC2C86"/>
    <w:rsid w:val="00DC3446"/>
    <w:rsid w:val="00DC3803"/>
    <w:rsid w:val="00DC3AC0"/>
    <w:rsid w:val="00DC3D74"/>
    <w:rsid w:val="00DC3FEE"/>
    <w:rsid w:val="00DC431F"/>
    <w:rsid w:val="00DC4629"/>
    <w:rsid w:val="00DC6330"/>
    <w:rsid w:val="00DC65EC"/>
    <w:rsid w:val="00DC6AF9"/>
    <w:rsid w:val="00DD0BA2"/>
    <w:rsid w:val="00DD0F27"/>
    <w:rsid w:val="00DD1F66"/>
    <w:rsid w:val="00DD2E4D"/>
    <w:rsid w:val="00DD3122"/>
    <w:rsid w:val="00DD34C7"/>
    <w:rsid w:val="00DD37F6"/>
    <w:rsid w:val="00DD3C8E"/>
    <w:rsid w:val="00DD40DF"/>
    <w:rsid w:val="00DD438E"/>
    <w:rsid w:val="00DD4489"/>
    <w:rsid w:val="00DD46DC"/>
    <w:rsid w:val="00DD4BEC"/>
    <w:rsid w:val="00DD4BFF"/>
    <w:rsid w:val="00DD5C21"/>
    <w:rsid w:val="00DD63A7"/>
    <w:rsid w:val="00DD748D"/>
    <w:rsid w:val="00DD773F"/>
    <w:rsid w:val="00DD7C21"/>
    <w:rsid w:val="00DE05B7"/>
    <w:rsid w:val="00DE24F4"/>
    <w:rsid w:val="00DE4B4B"/>
    <w:rsid w:val="00DE5399"/>
    <w:rsid w:val="00DE53DF"/>
    <w:rsid w:val="00DE56C7"/>
    <w:rsid w:val="00DE6796"/>
    <w:rsid w:val="00DE690F"/>
    <w:rsid w:val="00DE72DA"/>
    <w:rsid w:val="00DE79BA"/>
    <w:rsid w:val="00DF02CD"/>
    <w:rsid w:val="00DF0A41"/>
    <w:rsid w:val="00DF12E9"/>
    <w:rsid w:val="00DF3C1B"/>
    <w:rsid w:val="00DF41A3"/>
    <w:rsid w:val="00DF44B8"/>
    <w:rsid w:val="00DF4F76"/>
    <w:rsid w:val="00DF574D"/>
    <w:rsid w:val="00DF59AC"/>
    <w:rsid w:val="00DF5ADC"/>
    <w:rsid w:val="00DF5E41"/>
    <w:rsid w:val="00E0011C"/>
    <w:rsid w:val="00E006EE"/>
    <w:rsid w:val="00E01AE5"/>
    <w:rsid w:val="00E02B45"/>
    <w:rsid w:val="00E03033"/>
    <w:rsid w:val="00E03865"/>
    <w:rsid w:val="00E03FB3"/>
    <w:rsid w:val="00E04D86"/>
    <w:rsid w:val="00E06ECB"/>
    <w:rsid w:val="00E06F6D"/>
    <w:rsid w:val="00E071D4"/>
    <w:rsid w:val="00E07A0F"/>
    <w:rsid w:val="00E10D35"/>
    <w:rsid w:val="00E11735"/>
    <w:rsid w:val="00E11798"/>
    <w:rsid w:val="00E12A22"/>
    <w:rsid w:val="00E13611"/>
    <w:rsid w:val="00E1370B"/>
    <w:rsid w:val="00E14BD9"/>
    <w:rsid w:val="00E14D9C"/>
    <w:rsid w:val="00E15AC1"/>
    <w:rsid w:val="00E15FF5"/>
    <w:rsid w:val="00E178A2"/>
    <w:rsid w:val="00E20605"/>
    <w:rsid w:val="00E20B15"/>
    <w:rsid w:val="00E214F5"/>
    <w:rsid w:val="00E22D1E"/>
    <w:rsid w:val="00E22FB6"/>
    <w:rsid w:val="00E23FE0"/>
    <w:rsid w:val="00E250D3"/>
    <w:rsid w:val="00E251D5"/>
    <w:rsid w:val="00E25C6A"/>
    <w:rsid w:val="00E2654D"/>
    <w:rsid w:val="00E3025B"/>
    <w:rsid w:val="00E30288"/>
    <w:rsid w:val="00E302E7"/>
    <w:rsid w:val="00E30CD7"/>
    <w:rsid w:val="00E31822"/>
    <w:rsid w:val="00E318F5"/>
    <w:rsid w:val="00E3228A"/>
    <w:rsid w:val="00E32EEC"/>
    <w:rsid w:val="00E33C45"/>
    <w:rsid w:val="00E33DDA"/>
    <w:rsid w:val="00E33E13"/>
    <w:rsid w:val="00E3477A"/>
    <w:rsid w:val="00E351B0"/>
    <w:rsid w:val="00E358C3"/>
    <w:rsid w:val="00E37F64"/>
    <w:rsid w:val="00E407AF"/>
    <w:rsid w:val="00E40BE0"/>
    <w:rsid w:val="00E414F4"/>
    <w:rsid w:val="00E416B0"/>
    <w:rsid w:val="00E41ACE"/>
    <w:rsid w:val="00E42602"/>
    <w:rsid w:val="00E43015"/>
    <w:rsid w:val="00E43FC8"/>
    <w:rsid w:val="00E445B7"/>
    <w:rsid w:val="00E4497B"/>
    <w:rsid w:val="00E4529D"/>
    <w:rsid w:val="00E461D9"/>
    <w:rsid w:val="00E46E57"/>
    <w:rsid w:val="00E47F72"/>
    <w:rsid w:val="00E500BC"/>
    <w:rsid w:val="00E50A33"/>
    <w:rsid w:val="00E50DA4"/>
    <w:rsid w:val="00E51FB1"/>
    <w:rsid w:val="00E53EE0"/>
    <w:rsid w:val="00E54572"/>
    <w:rsid w:val="00E5489B"/>
    <w:rsid w:val="00E549EE"/>
    <w:rsid w:val="00E54B22"/>
    <w:rsid w:val="00E55058"/>
    <w:rsid w:val="00E5536D"/>
    <w:rsid w:val="00E5669B"/>
    <w:rsid w:val="00E56A9F"/>
    <w:rsid w:val="00E57A9F"/>
    <w:rsid w:val="00E601F3"/>
    <w:rsid w:val="00E6029C"/>
    <w:rsid w:val="00E6054A"/>
    <w:rsid w:val="00E60EDA"/>
    <w:rsid w:val="00E61290"/>
    <w:rsid w:val="00E6130E"/>
    <w:rsid w:val="00E61411"/>
    <w:rsid w:val="00E620D2"/>
    <w:rsid w:val="00E648CE"/>
    <w:rsid w:val="00E6610D"/>
    <w:rsid w:val="00E66249"/>
    <w:rsid w:val="00E67198"/>
    <w:rsid w:val="00E67973"/>
    <w:rsid w:val="00E70317"/>
    <w:rsid w:val="00E71A8E"/>
    <w:rsid w:val="00E73B65"/>
    <w:rsid w:val="00E758B8"/>
    <w:rsid w:val="00E7598F"/>
    <w:rsid w:val="00E75F53"/>
    <w:rsid w:val="00E75FF7"/>
    <w:rsid w:val="00E8119C"/>
    <w:rsid w:val="00E81504"/>
    <w:rsid w:val="00E81BB4"/>
    <w:rsid w:val="00E81D54"/>
    <w:rsid w:val="00E82CAF"/>
    <w:rsid w:val="00E82CE7"/>
    <w:rsid w:val="00E839F2"/>
    <w:rsid w:val="00E83B5F"/>
    <w:rsid w:val="00E83D96"/>
    <w:rsid w:val="00E83F57"/>
    <w:rsid w:val="00E85B6B"/>
    <w:rsid w:val="00E86320"/>
    <w:rsid w:val="00E86C39"/>
    <w:rsid w:val="00E9011F"/>
    <w:rsid w:val="00E90C99"/>
    <w:rsid w:val="00E911B0"/>
    <w:rsid w:val="00E9158D"/>
    <w:rsid w:val="00E92A27"/>
    <w:rsid w:val="00E93D27"/>
    <w:rsid w:val="00E94466"/>
    <w:rsid w:val="00E958B6"/>
    <w:rsid w:val="00E95BC1"/>
    <w:rsid w:val="00E95F07"/>
    <w:rsid w:val="00E96B9F"/>
    <w:rsid w:val="00E96C6C"/>
    <w:rsid w:val="00E97017"/>
    <w:rsid w:val="00EA014B"/>
    <w:rsid w:val="00EA02A9"/>
    <w:rsid w:val="00EA0A28"/>
    <w:rsid w:val="00EA0E45"/>
    <w:rsid w:val="00EA111E"/>
    <w:rsid w:val="00EA2473"/>
    <w:rsid w:val="00EA2645"/>
    <w:rsid w:val="00EA2943"/>
    <w:rsid w:val="00EA2944"/>
    <w:rsid w:val="00EA2B88"/>
    <w:rsid w:val="00EA2E2C"/>
    <w:rsid w:val="00EA3323"/>
    <w:rsid w:val="00EA3375"/>
    <w:rsid w:val="00EA3688"/>
    <w:rsid w:val="00EA3ACE"/>
    <w:rsid w:val="00EA3EC7"/>
    <w:rsid w:val="00EA5149"/>
    <w:rsid w:val="00EA5C13"/>
    <w:rsid w:val="00EA65CF"/>
    <w:rsid w:val="00EA6A8F"/>
    <w:rsid w:val="00EA6E2E"/>
    <w:rsid w:val="00EB0411"/>
    <w:rsid w:val="00EB09B9"/>
    <w:rsid w:val="00EB0CBC"/>
    <w:rsid w:val="00EB0DC3"/>
    <w:rsid w:val="00EB117B"/>
    <w:rsid w:val="00EB15BE"/>
    <w:rsid w:val="00EB2803"/>
    <w:rsid w:val="00EB2B40"/>
    <w:rsid w:val="00EB2EC8"/>
    <w:rsid w:val="00EB313E"/>
    <w:rsid w:val="00EB3553"/>
    <w:rsid w:val="00EB396E"/>
    <w:rsid w:val="00EB3B09"/>
    <w:rsid w:val="00EB44A3"/>
    <w:rsid w:val="00EB4865"/>
    <w:rsid w:val="00EB57DD"/>
    <w:rsid w:val="00EB5879"/>
    <w:rsid w:val="00EB65BC"/>
    <w:rsid w:val="00EB75F3"/>
    <w:rsid w:val="00EB77E5"/>
    <w:rsid w:val="00EB7A6F"/>
    <w:rsid w:val="00EC14EC"/>
    <w:rsid w:val="00EC27D6"/>
    <w:rsid w:val="00EC45A0"/>
    <w:rsid w:val="00EC45B6"/>
    <w:rsid w:val="00EC45B7"/>
    <w:rsid w:val="00EC5C39"/>
    <w:rsid w:val="00EC63BB"/>
    <w:rsid w:val="00EC6714"/>
    <w:rsid w:val="00EC6AC1"/>
    <w:rsid w:val="00EC72AE"/>
    <w:rsid w:val="00EC7BE6"/>
    <w:rsid w:val="00EC7BFB"/>
    <w:rsid w:val="00ED19FF"/>
    <w:rsid w:val="00ED29FC"/>
    <w:rsid w:val="00ED32B6"/>
    <w:rsid w:val="00ED34C5"/>
    <w:rsid w:val="00ED397B"/>
    <w:rsid w:val="00ED3EE7"/>
    <w:rsid w:val="00ED4B5B"/>
    <w:rsid w:val="00ED5DD9"/>
    <w:rsid w:val="00ED694D"/>
    <w:rsid w:val="00ED7B90"/>
    <w:rsid w:val="00EE1993"/>
    <w:rsid w:val="00EE23A0"/>
    <w:rsid w:val="00EE2D1C"/>
    <w:rsid w:val="00EE4521"/>
    <w:rsid w:val="00EE475A"/>
    <w:rsid w:val="00EE4AA5"/>
    <w:rsid w:val="00EE54E0"/>
    <w:rsid w:val="00EE6130"/>
    <w:rsid w:val="00EE628F"/>
    <w:rsid w:val="00EE6E6D"/>
    <w:rsid w:val="00EE7596"/>
    <w:rsid w:val="00EE771F"/>
    <w:rsid w:val="00EF0917"/>
    <w:rsid w:val="00EF0F0A"/>
    <w:rsid w:val="00EF0FC1"/>
    <w:rsid w:val="00EF2B3C"/>
    <w:rsid w:val="00EF522E"/>
    <w:rsid w:val="00EF53E0"/>
    <w:rsid w:val="00EF6B97"/>
    <w:rsid w:val="00EF7F79"/>
    <w:rsid w:val="00F008C2"/>
    <w:rsid w:val="00F02B2E"/>
    <w:rsid w:val="00F03A64"/>
    <w:rsid w:val="00F04747"/>
    <w:rsid w:val="00F061AB"/>
    <w:rsid w:val="00F06B98"/>
    <w:rsid w:val="00F101FC"/>
    <w:rsid w:val="00F103AB"/>
    <w:rsid w:val="00F10C2B"/>
    <w:rsid w:val="00F12DB4"/>
    <w:rsid w:val="00F13AB3"/>
    <w:rsid w:val="00F13B37"/>
    <w:rsid w:val="00F13E76"/>
    <w:rsid w:val="00F14D6B"/>
    <w:rsid w:val="00F156D4"/>
    <w:rsid w:val="00F159EC"/>
    <w:rsid w:val="00F15EDD"/>
    <w:rsid w:val="00F1612B"/>
    <w:rsid w:val="00F16969"/>
    <w:rsid w:val="00F17A77"/>
    <w:rsid w:val="00F202B6"/>
    <w:rsid w:val="00F20470"/>
    <w:rsid w:val="00F20F94"/>
    <w:rsid w:val="00F21280"/>
    <w:rsid w:val="00F21A8C"/>
    <w:rsid w:val="00F220D1"/>
    <w:rsid w:val="00F221AE"/>
    <w:rsid w:val="00F22A85"/>
    <w:rsid w:val="00F24013"/>
    <w:rsid w:val="00F24BD3"/>
    <w:rsid w:val="00F24F06"/>
    <w:rsid w:val="00F25A7C"/>
    <w:rsid w:val="00F27562"/>
    <w:rsid w:val="00F27CCE"/>
    <w:rsid w:val="00F3058C"/>
    <w:rsid w:val="00F30CD4"/>
    <w:rsid w:val="00F30F3C"/>
    <w:rsid w:val="00F3335E"/>
    <w:rsid w:val="00F33952"/>
    <w:rsid w:val="00F34602"/>
    <w:rsid w:val="00F350A0"/>
    <w:rsid w:val="00F35676"/>
    <w:rsid w:val="00F35DEF"/>
    <w:rsid w:val="00F36A7F"/>
    <w:rsid w:val="00F36CA5"/>
    <w:rsid w:val="00F373C3"/>
    <w:rsid w:val="00F37BB6"/>
    <w:rsid w:val="00F405CF"/>
    <w:rsid w:val="00F405EB"/>
    <w:rsid w:val="00F412B1"/>
    <w:rsid w:val="00F412F2"/>
    <w:rsid w:val="00F41769"/>
    <w:rsid w:val="00F42A7A"/>
    <w:rsid w:val="00F43B43"/>
    <w:rsid w:val="00F4457B"/>
    <w:rsid w:val="00F4462C"/>
    <w:rsid w:val="00F4537E"/>
    <w:rsid w:val="00F45CEA"/>
    <w:rsid w:val="00F45F7F"/>
    <w:rsid w:val="00F46292"/>
    <w:rsid w:val="00F47043"/>
    <w:rsid w:val="00F508FB"/>
    <w:rsid w:val="00F50F95"/>
    <w:rsid w:val="00F51191"/>
    <w:rsid w:val="00F5203B"/>
    <w:rsid w:val="00F52101"/>
    <w:rsid w:val="00F52BD9"/>
    <w:rsid w:val="00F53F5D"/>
    <w:rsid w:val="00F54853"/>
    <w:rsid w:val="00F55010"/>
    <w:rsid w:val="00F56FC2"/>
    <w:rsid w:val="00F605A7"/>
    <w:rsid w:val="00F607AF"/>
    <w:rsid w:val="00F61598"/>
    <w:rsid w:val="00F6183B"/>
    <w:rsid w:val="00F61B30"/>
    <w:rsid w:val="00F6286B"/>
    <w:rsid w:val="00F62EFD"/>
    <w:rsid w:val="00F63039"/>
    <w:rsid w:val="00F63DF3"/>
    <w:rsid w:val="00F668E5"/>
    <w:rsid w:val="00F669E7"/>
    <w:rsid w:val="00F66B90"/>
    <w:rsid w:val="00F6788C"/>
    <w:rsid w:val="00F679EF"/>
    <w:rsid w:val="00F67B18"/>
    <w:rsid w:val="00F70652"/>
    <w:rsid w:val="00F707F7"/>
    <w:rsid w:val="00F70E6E"/>
    <w:rsid w:val="00F72425"/>
    <w:rsid w:val="00F7278C"/>
    <w:rsid w:val="00F728AC"/>
    <w:rsid w:val="00F72ECC"/>
    <w:rsid w:val="00F731BB"/>
    <w:rsid w:val="00F73A4F"/>
    <w:rsid w:val="00F7418E"/>
    <w:rsid w:val="00F741D6"/>
    <w:rsid w:val="00F74A2F"/>
    <w:rsid w:val="00F75521"/>
    <w:rsid w:val="00F758C1"/>
    <w:rsid w:val="00F7646E"/>
    <w:rsid w:val="00F76F35"/>
    <w:rsid w:val="00F7777E"/>
    <w:rsid w:val="00F80FA6"/>
    <w:rsid w:val="00F8124D"/>
    <w:rsid w:val="00F81504"/>
    <w:rsid w:val="00F83246"/>
    <w:rsid w:val="00F83AFA"/>
    <w:rsid w:val="00F83BAE"/>
    <w:rsid w:val="00F83CEB"/>
    <w:rsid w:val="00F841FB"/>
    <w:rsid w:val="00F84404"/>
    <w:rsid w:val="00F845E7"/>
    <w:rsid w:val="00F84D07"/>
    <w:rsid w:val="00F855B6"/>
    <w:rsid w:val="00F86FEE"/>
    <w:rsid w:val="00F87040"/>
    <w:rsid w:val="00F871C5"/>
    <w:rsid w:val="00F87A20"/>
    <w:rsid w:val="00F90136"/>
    <w:rsid w:val="00F91FAC"/>
    <w:rsid w:val="00F92598"/>
    <w:rsid w:val="00F92D3F"/>
    <w:rsid w:val="00F92DE1"/>
    <w:rsid w:val="00F938A7"/>
    <w:rsid w:val="00F93B69"/>
    <w:rsid w:val="00F945B3"/>
    <w:rsid w:val="00F94665"/>
    <w:rsid w:val="00F94CFD"/>
    <w:rsid w:val="00F94D38"/>
    <w:rsid w:val="00F9633E"/>
    <w:rsid w:val="00F96E2E"/>
    <w:rsid w:val="00FA015B"/>
    <w:rsid w:val="00FA0ACD"/>
    <w:rsid w:val="00FA0C93"/>
    <w:rsid w:val="00FA1938"/>
    <w:rsid w:val="00FA1BFB"/>
    <w:rsid w:val="00FA1D4A"/>
    <w:rsid w:val="00FA2052"/>
    <w:rsid w:val="00FA2C92"/>
    <w:rsid w:val="00FA40E9"/>
    <w:rsid w:val="00FA5089"/>
    <w:rsid w:val="00FA6994"/>
    <w:rsid w:val="00FA72C9"/>
    <w:rsid w:val="00FA7706"/>
    <w:rsid w:val="00FA7E96"/>
    <w:rsid w:val="00FB0F03"/>
    <w:rsid w:val="00FB1CB2"/>
    <w:rsid w:val="00FB32EC"/>
    <w:rsid w:val="00FB3C7F"/>
    <w:rsid w:val="00FB4BCC"/>
    <w:rsid w:val="00FB6ECF"/>
    <w:rsid w:val="00FB6FDA"/>
    <w:rsid w:val="00FC16B0"/>
    <w:rsid w:val="00FC1FBF"/>
    <w:rsid w:val="00FC2389"/>
    <w:rsid w:val="00FC320B"/>
    <w:rsid w:val="00FC3938"/>
    <w:rsid w:val="00FC477F"/>
    <w:rsid w:val="00FC4BAD"/>
    <w:rsid w:val="00FC54D2"/>
    <w:rsid w:val="00FC631F"/>
    <w:rsid w:val="00FC6F06"/>
    <w:rsid w:val="00FC79D3"/>
    <w:rsid w:val="00FD1A47"/>
    <w:rsid w:val="00FD1D9D"/>
    <w:rsid w:val="00FD2512"/>
    <w:rsid w:val="00FD28E3"/>
    <w:rsid w:val="00FD3AD6"/>
    <w:rsid w:val="00FD6463"/>
    <w:rsid w:val="00FD6511"/>
    <w:rsid w:val="00FD6B58"/>
    <w:rsid w:val="00FD6ED3"/>
    <w:rsid w:val="00FD6F0A"/>
    <w:rsid w:val="00FD74B2"/>
    <w:rsid w:val="00FD77B7"/>
    <w:rsid w:val="00FD7825"/>
    <w:rsid w:val="00FE040B"/>
    <w:rsid w:val="00FE19C0"/>
    <w:rsid w:val="00FE1C06"/>
    <w:rsid w:val="00FE1E93"/>
    <w:rsid w:val="00FE2DA7"/>
    <w:rsid w:val="00FE30A5"/>
    <w:rsid w:val="00FE4018"/>
    <w:rsid w:val="00FE4A78"/>
    <w:rsid w:val="00FE529B"/>
    <w:rsid w:val="00FE5F3A"/>
    <w:rsid w:val="00FE6033"/>
    <w:rsid w:val="00FE6248"/>
    <w:rsid w:val="00FE69E8"/>
    <w:rsid w:val="00FE7632"/>
    <w:rsid w:val="00FE7783"/>
    <w:rsid w:val="00FE7DC5"/>
    <w:rsid w:val="00FF03F6"/>
    <w:rsid w:val="00FF06A7"/>
    <w:rsid w:val="00FF0D26"/>
    <w:rsid w:val="00FF13FC"/>
    <w:rsid w:val="00FF1BF3"/>
    <w:rsid w:val="00FF2DE4"/>
    <w:rsid w:val="00FF401D"/>
    <w:rsid w:val="00FF430F"/>
    <w:rsid w:val="00FF57E2"/>
    <w:rsid w:val="00FF6218"/>
    <w:rsid w:val="00FF62A3"/>
    <w:rsid w:val="00FF662C"/>
    <w:rsid w:val="00FF6731"/>
    <w:rsid w:val="00FF71B0"/>
    <w:rsid w:val="00FF72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EBE4B"/>
  <w15:docId w15:val="{7216F111-B6A5-CC47-AD9A-811F809ED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8E5"/>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33474A"/>
    <w:pPr>
      <w:keepNext/>
      <w:keepLines/>
      <w:spacing w:before="360"/>
      <w:outlineLvl w:val="0"/>
    </w:pPr>
    <w:rPr>
      <w:rFonts w:ascii="Helvetica" w:eastAsiaTheme="majorEastAsia" w:hAnsi="Helvetica" w:cstheme="majorBidi"/>
      <w:bCs/>
      <w:color w:val="4472C4" w:themeColor="accent1"/>
      <w:spacing w:val="20"/>
      <w:sz w:val="32"/>
      <w:szCs w:val="28"/>
      <w:lang w:eastAsia="en-US"/>
    </w:rPr>
  </w:style>
  <w:style w:type="paragraph" w:styleId="Heading2">
    <w:name w:val="heading 2"/>
    <w:basedOn w:val="Normal"/>
    <w:next w:val="Normal"/>
    <w:link w:val="Heading2Char"/>
    <w:uiPriority w:val="9"/>
    <w:unhideWhenUsed/>
    <w:qFormat/>
    <w:rsid w:val="009E7E14"/>
    <w:pPr>
      <w:keepNext/>
      <w:keepLines/>
      <w:spacing w:before="120"/>
      <w:outlineLvl w:val="1"/>
    </w:pPr>
    <w:rPr>
      <w:rFonts w:asciiTheme="minorHAnsi" w:eastAsiaTheme="majorEastAsia" w:hAnsiTheme="minorHAnsi" w:cstheme="majorBidi"/>
      <w:b/>
      <w:bCs/>
      <w:color w:val="4472C4" w:themeColor="accent1"/>
      <w:sz w:val="28"/>
      <w:szCs w:val="26"/>
      <w:lang w:eastAsia="en-US"/>
    </w:rPr>
  </w:style>
  <w:style w:type="paragraph" w:styleId="Heading3">
    <w:name w:val="heading 3"/>
    <w:basedOn w:val="Normal"/>
    <w:next w:val="Normal"/>
    <w:link w:val="Heading3Char"/>
    <w:uiPriority w:val="9"/>
    <w:semiHidden/>
    <w:unhideWhenUsed/>
    <w:qFormat/>
    <w:rsid w:val="009E7E14"/>
    <w:pPr>
      <w:keepNext/>
      <w:keepLines/>
      <w:spacing w:before="20"/>
      <w:outlineLvl w:val="2"/>
    </w:pPr>
    <w:rPr>
      <w:rFonts w:asciiTheme="majorHAnsi" w:eastAsiaTheme="majorEastAsia" w:hAnsiTheme="majorHAnsi" w:cstheme="majorBidi"/>
      <w:bCs/>
      <w:color w:val="44546A" w:themeColor="text2"/>
      <w:spacing w:val="14"/>
      <w:szCs w:val="22"/>
      <w:lang w:eastAsia="en-US"/>
    </w:rPr>
  </w:style>
  <w:style w:type="paragraph" w:styleId="Heading4">
    <w:name w:val="heading 4"/>
    <w:basedOn w:val="Normal"/>
    <w:next w:val="Normal"/>
    <w:link w:val="Heading4Char"/>
    <w:uiPriority w:val="9"/>
    <w:semiHidden/>
    <w:unhideWhenUsed/>
    <w:qFormat/>
    <w:rsid w:val="009E7E14"/>
    <w:pPr>
      <w:keepNext/>
      <w:keepLines/>
      <w:spacing w:before="200" w:line="274" w:lineRule="auto"/>
      <w:outlineLvl w:val="3"/>
    </w:pPr>
    <w:rPr>
      <w:rFonts w:asciiTheme="minorHAnsi" w:eastAsiaTheme="majorEastAsia" w:hAnsiTheme="minorHAnsi" w:cstheme="majorBidi"/>
      <w:b/>
      <w:bCs/>
      <w:i/>
      <w:iCs/>
      <w:color w:val="000000"/>
      <w:szCs w:val="22"/>
      <w:lang w:eastAsia="en-US"/>
    </w:rPr>
  </w:style>
  <w:style w:type="paragraph" w:styleId="Heading5">
    <w:name w:val="heading 5"/>
    <w:basedOn w:val="Normal"/>
    <w:next w:val="Normal"/>
    <w:link w:val="Heading5Char"/>
    <w:uiPriority w:val="9"/>
    <w:semiHidden/>
    <w:unhideWhenUsed/>
    <w:qFormat/>
    <w:rsid w:val="009E7E14"/>
    <w:pPr>
      <w:keepNext/>
      <w:keepLines/>
      <w:spacing w:before="200" w:line="274" w:lineRule="auto"/>
      <w:outlineLvl w:val="4"/>
    </w:pPr>
    <w:rPr>
      <w:rFonts w:asciiTheme="majorHAnsi" w:eastAsiaTheme="majorEastAsia" w:hAnsiTheme="majorHAnsi" w:cstheme="majorBidi"/>
      <w:color w:val="000000"/>
      <w:sz w:val="22"/>
      <w:szCs w:val="22"/>
      <w:lang w:eastAsia="en-US"/>
    </w:rPr>
  </w:style>
  <w:style w:type="paragraph" w:styleId="Heading6">
    <w:name w:val="heading 6"/>
    <w:basedOn w:val="Normal"/>
    <w:next w:val="Normal"/>
    <w:link w:val="Heading6Char"/>
    <w:uiPriority w:val="9"/>
    <w:semiHidden/>
    <w:unhideWhenUsed/>
    <w:qFormat/>
    <w:rsid w:val="009E7E14"/>
    <w:pPr>
      <w:keepNext/>
      <w:keepLines/>
      <w:spacing w:before="200" w:line="274" w:lineRule="auto"/>
      <w:outlineLvl w:val="5"/>
    </w:pPr>
    <w:rPr>
      <w:rFonts w:asciiTheme="majorHAnsi" w:eastAsiaTheme="majorEastAsia" w:hAnsiTheme="majorHAnsi" w:cstheme="majorBidi"/>
      <w:iCs/>
      <w:color w:val="4472C4" w:themeColor="accent1"/>
      <w:sz w:val="22"/>
      <w:szCs w:val="22"/>
      <w:lang w:eastAsia="en-US"/>
    </w:rPr>
  </w:style>
  <w:style w:type="paragraph" w:styleId="Heading7">
    <w:name w:val="heading 7"/>
    <w:basedOn w:val="Normal"/>
    <w:next w:val="Normal"/>
    <w:link w:val="Heading7Char"/>
    <w:uiPriority w:val="9"/>
    <w:semiHidden/>
    <w:unhideWhenUsed/>
    <w:qFormat/>
    <w:rsid w:val="009E7E14"/>
    <w:pPr>
      <w:keepNext/>
      <w:keepLines/>
      <w:spacing w:before="200" w:line="274" w:lineRule="auto"/>
      <w:outlineLvl w:val="6"/>
    </w:pPr>
    <w:rPr>
      <w:rFonts w:asciiTheme="majorHAnsi" w:eastAsiaTheme="majorEastAsia" w:hAnsiTheme="majorHAnsi" w:cstheme="majorBidi"/>
      <w:i/>
      <w:iCs/>
      <w:color w:val="000000"/>
      <w:sz w:val="22"/>
      <w:szCs w:val="22"/>
      <w:lang w:eastAsia="en-US"/>
    </w:rPr>
  </w:style>
  <w:style w:type="paragraph" w:styleId="Heading8">
    <w:name w:val="heading 8"/>
    <w:basedOn w:val="Normal"/>
    <w:next w:val="Normal"/>
    <w:link w:val="Heading8Char"/>
    <w:uiPriority w:val="9"/>
    <w:semiHidden/>
    <w:unhideWhenUsed/>
    <w:qFormat/>
    <w:rsid w:val="009E7E14"/>
    <w:pPr>
      <w:keepNext/>
      <w:keepLines/>
      <w:spacing w:before="200" w:line="274" w:lineRule="auto"/>
      <w:outlineLvl w:val="7"/>
    </w:pPr>
    <w:rPr>
      <w:rFonts w:asciiTheme="majorHAnsi" w:eastAsiaTheme="majorEastAsia" w:hAnsiTheme="majorHAnsi" w:cstheme="majorBidi"/>
      <w:color w:val="000000"/>
      <w:sz w:val="20"/>
      <w:szCs w:val="20"/>
      <w:lang w:eastAsia="en-US"/>
    </w:rPr>
  </w:style>
  <w:style w:type="paragraph" w:styleId="Heading9">
    <w:name w:val="heading 9"/>
    <w:basedOn w:val="Normal"/>
    <w:next w:val="Normal"/>
    <w:link w:val="Heading9Char"/>
    <w:uiPriority w:val="9"/>
    <w:semiHidden/>
    <w:unhideWhenUsed/>
    <w:qFormat/>
    <w:rsid w:val="009E7E14"/>
    <w:pPr>
      <w:keepNext/>
      <w:keepLines/>
      <w:spacing w:before="200" w:line="274" w:lineRule="auto"/>
      <w:outlineLvl w:val="8"/>
    </w:pPr>
    <w:rPr>
      <w:rFonts w:asciiTheme="majorHAnsi" w:eastAsiaTheme="majorEastAsia" w:hAnsiTheme="majorHAnsi" w:cstheme="majorBidi"/>
      <w:i/>
      <w:iCs/>
      <w:color w:val="000000"/>
      <w:sz w:val="20"/>
      <w:szCs w:val="20"/>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517B2"/>
    <w:pPr>
      <w:spacing w:before="100" w:beforeAutospacing="1" w:after="100" w:afterAutospacing="1" w:line="274" w:lineRule="auto"/>
    </w:pPr>
    <w:rPr>
      <w:rFonts w:ascii="Helvetica" w:eastAsiaTheme="minorHAnsi" w:hAnsi="Helvetica" w:cstheme="minorBidi"/>
      <w:sz w:val="20"/>
      <w:szCs w:val="22"/>
      <w:lang w:eastAsia="en-US"/>
    </w:rPr>
  </w:style>
  <w:style w:type="paragraph" w:styleId="ListParagraph">
    <w:name w:val="List Paragraph"/>
    <w:basedOn w:val="Normal"/>
    <w:uiPriority w:val="34"/>
    <w:qFormat/>
    <w:rsid w:val="009E7E14"/>
    <w:pPr>
      <w:spacing w:after="180"/>
      <w:ind w:left="720" w:hanging="288"/>
      <w:contextualSpacing/>
    </w:pPr>
    <w:rPr>
      <w:rFonts w:asciiTheme="minorHAnsi" w:eastAsiaTheme="minorHAnsi" w:hAnsiTheme="minorHAnsi" w:cstheme="minorBidi"/>
      <w:color w:val="44546A" w:themeColor="text2"/>
      <w:sz w:val="21"/>
      <w:szCs w:val="22"/>
      <w:lang w:eastAsia="en-US"/>
    </w:rPr>
  </w:style>
  <w:style w:type="paragraph" w:styleId="Header">
    <w:name w:val="header"/>
    <w:basedOn w:val="Normal"/>
    <w:link w:val="HeaderChar"/>
    <w:uiPriority w:val="99"/>
    <w:unhideWhenUsed/>
    <w:rsid w:val="00E14BD9"/>
    <w:pPr>
      <w:tabs>
        <w:tab w:val="center" w:pos="4513"/>
        <w:tab w:val="right" w:pos="9026"/>
      </w:tabs>
      <w:spacing w:after="180" w:line="274" w:lineRule="auto"/>
    </w:pPr>
    <w:rPr>
      <w:rFonts w:asciiTheme="minorHAnsi" w:eastAsiaTheme="minorHAnsi" w:hAnsiTheme="minorHAnsi" w:cstheme="minorBidi"/>
      <w:sz w:val="21"/>
      <w:szCs w:val="22"/>
      <w:lang w:eastAsia="en-US"/>
    </w:rPr>
  </w:style>
  <w:style w:type="character" w:customStyle="1" w:styleId="HeaderChar">
    <w:name w:val="Header Char"/>
    <w:basedOn w:val="DefaultParagraphFont"/>
    <w:link w:val="Header"/>
    <w:uiPriority w:val="99"/>
    <w:rsid w:val="00E14BD9"/>
  </w:style>
  <w:style w:type="paragraph" w:styleId="Footer">
    <w:name w:val="footer"/>
    <w:basedOn w:val="Normal"/>
    <w:link w:val="FooterChar"/>
    <w:uiPriority w:val="99"/>
    <w:unhideWhenUsed/>
    <w:rsid w:val="00E14BD9"/>
    <w:pPr>
      <w:tabs>
        <w:tab w:val="center" w:pos="4513"/>
        <w:tab w:val="right" w:pos="9026"/>
      </w:tabs>
      <w:spacing w:after="180" w:line="274" w:lineRule="auto"/>
    </w:pPr>
    <w:rPr>
      <w:rFonts w:asciiTheme="minorHAnsi" w:eastAsiaTheme="minorHAnsi" w:hAnsiTheme="minorHAnsi" w:cstheme="minorBidi"/>
      <w:sz w:val="21"/>
      <w:szCs w:val="22"/>
      <w:lang w:eastAsia="en-US"/>
    </w:rPr>
  </w:style>
  <w:style w:type="character" w:customStyle="1" w:styleId="FooterChar">
    <w:name w:val="Footer Char"/>
    <w:basedOn w:val="DefaultParagraphFont"/>
    <w:link w:val="Footer"/>
    <w:uiPriority w:val="99"/>
    <w:rsid w:val="00E14BD9"/>
  </w:style>
  <w:style w:type="character" w:styleId="Hyperlink">
    <w:name w:val="Hyperlink"/>
    <w:basedOn w:val="DefaultParagraphFont"/>
    <w:uiPriority w:val="99"/>
    <w:unhideWhenUsed/>
    <w:rsid w:val="00782800"/>
    <w:rPr>
      <w:color w:val="0563C1" w:themeColor="hyperlink"/>
      <w:u w:val="single"/>
    </w:rPr>
  </w:style>
  <w:style w:type="character" w:styleId="UnresolvedMention">
    <w:name w:val="Unresolved Mention"/>
    <w:basedOn w:val="DefaultParagraphFont"/>
    <w:uiPriority w:val="99"/>
    <w:semiHidden/>
    <w:unhideWhenUsed/>
    <w:rsid w:val="00782800"/>
    <w:rPr>
      <w:color w:val="605E5C"/>
      <w:shd w:val="clear" w:color="auto" w:fill="E1DFDD"/>
    </w:rPr>
  </w:style>
  <w:style w:type="character" w:styleId="Emphasis">
    <w:name w:val="Emphasis"/>
    <w:basedOn w:val="DefaultParagraphFont"/>
    <w:uiPriority w:val="20"/>
    <w:qFormat/>
    <w:rsid w:val="009E7E14"/>
    <w:rPr>
      <w:b/>
      <w:i/>
      <w:iCs/>
    </w:rPr>
  </w:style>
  <w:style w:type="character" w:customStyle="1" w:styleId="apple-converted-space">
    <w:name w:val="apple-converted-space"/>
    <w:basedOn w:val="DefaultParagraphFont"/>
    <w:rsid w:val="004C3E09"/>
  </w:style>
  <w:style w:type="character" w:styleId="FollowedHyperlink">
    <w:name w:val="FollowedHyperlink"/>
    <w:basedOn w:val="DefaultParagraphFont"/>
    <w:uiPriority w:val="99"/>
    <w:semiHidden/>
    <w:unhideWhenUsed/>
    <w:rsid w:val="008C6935"/>
    <w:rPr>
      <w:color w:val="954F72" w:themeColor="followedHyperlink"/>
      <w:u w:val="single"/>
    </w:rPr>
  </w:style>
  <w:style w:type="paragraph" w:styleId="Title">
    <w:name w:val="Title"/>
    <w:basedOn w:val="Normal"/>
    <w:next w:val="Normal"/>
    <w:link w:val="TitleChar"/>
    <w:uiPriority w:val="10"/>
    <w:qFormat/>
    <w:rsid w:val="009E7E14"/>
    <w:pPr>
      <w:spacing w:after="120"/>
      <w:contextualSpacing/>
    </w:pPr>
    <w:rPr>
      <w:rFonts w:asciiTheme="majorHAnsi" w:eastAsiaTheme="majorEastAsia" w:hAnsiTheme="majorHAnsi" w:cstheme="majorBidi"/>
      <w:color w:val="44546A" w:themeColor="text2"/>
      <w:spacing w:val="30"/>
      <w:kern w:val="28"/>
      <w:sz w:val="96"/>
      <w:szCs w:val="52"/>
      <w:lang w:eastAsia="en-US"/>
    </w:rPr>
  </w:style>
  <w:style w:type="character" w:customStyle="1" w:styleId="TitleChar">
    <w:name w:val="Title Char"/>
    <w:basedOn w:val="DefaultParagraphFont"/>
    <w:link w:val="Title"/>
    <w:uiPriority w:val="10"/>
    <w:rsid w:val="009E7E14"/>
    <w:rPr>
      <w:rFonts w:asciiTheme="majorHAnsi" w:eastAsiaTheme="majorEastAsia" w:hAnsiTheme="majorHAnsi" w:cstheme="majorBidi"/>
      <w:color w:val="44546A" w:themeColor="text2"/>
      <w:spacing w:val="30"/>
      <w:kern w:val="28"/>
      <w:sz w:val="96"/>
      <w:szCs w:val="52"/>
    </w:rPr>
  </w:style>
  <w:style w:type="paragraph" w:styleId="Subtitle">
    <w:name w:val="Subtitle"/>
    <w:basedOn w:val="Normal"/>
    <w:next w:val="Normal"/>
    <w:link w:val="SubtitleChar"/>
    <w:uiPriority w:val="11"/>
    <w:qFormat/>
    <w:rsid w:val="009E7E14"/>
    <w:pPr>
      <w:numPr>
        <w:ilvl w:val="1"/>
      </w:numPr>
      <w:spacing w:after="180" w:line="274" w:lineRule="auto"/>
    </w:pPr>
    <w:rPr>
      <w:rFonts w:asciiTheme="minorHAnsi" w:eastAsiaTheme="majorEastAsia" w:hAnsiTheme="minorHAnsi" w:cstheme="majorBidi"/>
      <w:iCs/>
      <w:color w:val="44546A" w:themeColor="text2"/>
      <w:sz w:val="40"/>
      <w:lang w:eastAsia="en-US"/>
    </w:rPr>
  </w:style>
  <w:style w:type="character" w:customStyle="1" w:styleId="SubtitleChar">
    <w:name w:val="Subtitle Char"/>
    <w:basedOn w:val="DefaultParagraphFont"/>
    <w:link w:val="Subtitle"/>
    <w:uiPriority w:val="11"/>
    <w:rsid w:val="009E7E14"/>
    <w:rPr>
      <w:rFonts w:eastAsiaTheme="majorEastAsia" w:cstheme="majorBidi"/>
      <w:iCs/>
      <w:color w:val="44546A" w:themeColor="text2"/>
      <w:sz w:val="40"/>
      <w:szCs w:val="24"/>
    </w:rPr>
  </w:style>
  <w:style w:type="character" w:styleId="SubtleEmphasis">
    <w:name w:val="Subtle Emphasis"/>
    <w:basedOn w:val="DefaultParagraphFont"/>
    <w:uiPriority w:val="19"/>
    <w:qFormat/>
    <w:rsid w:val="009E7E14"/>
    <w:rPr>
      <w:i/>
      <w:iCs/>
      <w:color w:val="000000"/>
    </w:rPr>
  </w:style>
  <w:style w:type="character" w:customStyle="1" w:styleId="Heading1Char">
    <w:name w:val="Heading 1 Char"/>
    <w:basedOn w:val="DefaultParagraphFont"/>
    <w:link w:val="Heading1"/>
    <w:uiPriority w:val="9"/>
    <w:rsid w:val="0033474A"/>
    <w:rPr>
      <w:rFonts w:ascii="Helvetica" w:eastAsiaTheme="majorEastAsia" w:hAnsi="Helvetica" w:cstheme="majorBidi"/>
      <w:bCs/>
      <w:color w:val="4472C4" w:themeColor="accent1"/>
      <w:spacing w:val="20"/>
      <w:sz w:val="32"/>
      <w:szCs w:val="28"/>
    </w:rPr>
  </w:style>
  <w:style w:type="paragraph" w:styleId="NoSpacing">
    <w:name w:val="No Spacing"/>
    <w:link w:val="NoSpacingChar"/>
    <w:uiPriority w:val="1"/>
    <w:qFormat/>
    <w:rsid w:val="009E7E14"/>
    <w:pPr>
      <w:spacing w:after="0" w:line="240" w:lineRule="auto"/>
    </w:pPr>
  </w:style>
  <w:style w:type="character" w:customStyle="1" w:styleId="Heading2Char">
    <w:name w:val="Heading 2 Char"/>
    <w:basedOn w:val="DefaultParagraphFont"/>
    <w:link w:val="Heading2"/>
    <w:uiPriority w:val="9"/>
    <w:rsid w:val="009E7E14"/>
    <w:rPr>
      <w:rFonts w:eastAsiaTheme="majorEastAsia" w:cstheme="majorBidi"/>
      <w:b/>
      <w:bCs/>
      <w:color w:val="4472C4" w:themeColor="accent1"/>
      <w:sz w:val="28"/>
      <w:szCs w:val="26"/>
    </w:rPr>
  </w:style>
  <w:style w:type="character" w:styleId="Strong">
    <w:name w:val="Strong"/>
    <w:basedOn w:val="DefaultParagraphFont"/>
    <w:uiPriority w:val="22"/>
    <w:qFormat/>
    <w:rsid w:val="009E7E14"/>
    <w:rPr>
      <w:b w:val="0"/>
      <w:bCs/>
      <w:i/>
      <w:color w:val="44546A" w:themeColor="text2"/>
    </w:rPr>
  </w:style>
  <w:style w:type="character" w:customStyle="1" w:styleId="html-italic">
    <w:name w:val="html-italic"/>
    <w:basedOn w:val="DefaultParagraphFont"/>
    <w:rsid w:val="00A5160C"/>
  </w:style>
  <w:style w:type="character" w:customStyle="1" w:styleId="Heading4Char">
    <w:name w:val="Heading 4 Char"/>
    <w:basedOn w:val="DefaultParagraphFont"/>
    <w:link w:val="Heading4"/>
    <w:uiPriority w:val="9"/>
    <w:semiHidden/>
    <w:rsid w:val="009E7E14"/>
    <w:rPr>
      <w:rFonts w:eastAsiaTheme="majorEastAsia" w:cstheme="majorBidi"/>
      <w:b/>
      <w:bCs/>
      <w:i/>
      <w:iCs/>
      <w:color w:val="000000"/>
      <w:sz w:val="24"/>
    </w:rPr>
  </w:style>
  <w:style w:type="character" w:customStyle="1" w:styleId="Heading3Char">
    <w:name w:val="Heading 3 Char"/>
    <w:basedOn w:val="DefaultParagraphFont"/>
    <w:link w:val="Heading3"/>
    <w:uiPriority w:val="9"/>
    <w:semiHidden/>
    <w:rsid w:val="009E7E14"/>
    <w:rPr>
      <w:rFonts w:asciiTheme="majorHAnsi" w:eastAsiaTheme="majorEastAsia" w:hAnsiTheme="majorHAnsi" w:cstheme="majorBidi"/>
      <w:bCs/>
      <w:color w:val="44546A" w:themeColor="text2"/>
      <w:spacing w:val="14"/>
      <w:sz w:val="24"/>
    </w:rPr>
  </w:style>
  <w:style w:type="character" w:customStyle="1" w:styleId="Heading5Char">
    <w:name w:val="Heading 5 Char"/>
    <w:basedOn w:val="DefaultParagraphFont"/>
    <w:link w:val="Heading5"/>
    <w:uiPriority w:val="9"/>
    <w:semiHidden/>
    <w:rsid w:val="009E7E14"/>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9E7E14"/>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9E7E14"/>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9E7E14"/>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9E7E14"/>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9E7E14"/>
    <w:pPr>
      <w:spacing w:after="180"/>
    </w:pPr>
    <w:rPr>
      <w:rFonts w:asciiTheme="majorHAnsi" w:eastAsiaTheme="minorEastAsia" w:hAnsiTheme="majorHAnsi" w:cstheme="minorBidi"/>
      <w:bCs/>
      <w:smallCaps/>
      <w:color w:val="44546A" w:themeColor="text2"/>
      <w:spacing w:val="6"/>
      <w:sz w:val="22"/>
      <w:szCs w:val="18"/>
      <w:lang w:eastAsia="en-US"/>
    </w:rPr>
  </w:style>
  <w:style w:type="character" w:customStyle="1" w:styleId="NoSpacingChar">
    <w:name w:val="No Spacing Char"/>
    <w:basedOn w:val="DefaultParagraphFont"/>
    <w:link w:val="NoSpacing"/>
    <w:uiPriority w:val="1"/>
    <w:rsid w:val="009E7E14"/>
  </w:style>
  <w:style w:type="paragraph" w:styleId="Quote">
    <w:name w:val="Quote"/>
    <w:basedOn w:val="Normal"/>
    <w:next w:val="Normal"/>
    <w:link w:val="QuoteChar"/>
    <w:uiPriority w:val="29"/>
    <w:qFormat/>
    <w:rsid w:val="009E7E14"/>
    <w:pPr>
      <w:spacing w:line="360" w:lineRule="auto"/>
      <w:jc w:val="center"/>
    </w:pPr>
    <w:rPr>
      <w:rFonts w:asciiTheme="minorHAnsi" w:eastAsiaTheme="minorEastAsia" w:hAnsiTheme="minorHAnsi" w:cstheme="minorBidi"/>
      <w:b/>
      <w:i/>
      <w:iCs/>
      <w:color w:val="4472C4" w:themeColor="accent1"/>
      <w:sz w:val="26"/>
      <w:szCs w:val="22"/>
      <w:lang w:eastAsia="en-US"/>
    </w:rPr>
  </w:style>
  <w:style w:type="character" w:customStyle="1" w:styleId="QuoteChar">
    <w:name w:val="Quote Char"/>
    <w:basedOn w:val="DefaultParagraphFont"/>
    <w:link w:val="Quote"/>
    <w:uiPriority w:val="29"/>
    <w:rsid w:val="009E7E14"/>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9E7E14"/>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cstheme="minorBidi"/>
      <w:bCs/>
      <w:iCs/>
      <w:color w:val="FFFFFF" w:themeColor="background1"/>
      <w:sz w:val="28"/>
      <w:szCs w:val="22"/>
      <w:lang w:eastAsia="en-US"/>
    </w:rPr>
  </w:style>
  <w:style w:type="character" w:customStyle="1" w:styleId="IntenseQuoteChar">
    <w:name w:val="Intense Quote Char"/>
    <w:basedOn w:val="DefaultParagraphFont"/>
    <w:link w:val="IntenseQuote"/>
    <w:uiPriority w:val="30"/>
    <w:rsid w:val="009E7E14"/>
    <w:rPr>
      <w:rFonts w:asciiTheme="majorHAnsi" w:eastAsiaTheme="minorEastAsia" w:hAnsiTheme="majorHAnsi"/>
      <w:bCs/>
      <w:iCs/>
      <w:color w:val="FFFFFF" w:themeColor="background1"/>
      <w:sz w:val="28"/>
      <w:shd w:val="clear" w:color="auto" w:fill="4472C4" w:themeFill="accent1"/>
    </w:rPr>
  </w:style>
  <w:style w:type="character" w:styleId="IntenseEmphasis">
    <w:name w:val="Intense Emphasis"/>
    <w:basedOn w:val="DefaultParagraphFont"/>
    <w:uiPriority w:val="21"/>
    <w:qFormat/>
    <w:rsid w:val="009E7E14"/>
    <w:rPr>
      <w:b/>
      <w:bCs/>
      <w:i/>
      <w:iCs/>
      <w:color w:val="4472C4" w:themeColor="accent1"/>
    </w:rPr>
  </w:style>
  <w:style w:type="character" w:styleId="SubtleReference">
    <w:name w:val="Subtle Reference"/>
    <w:basedOn w:val="DefaultParagraphFont"/>
    <w:uiPriority w:val="31"/>
    <w:qFormat/>
    <w:rsid w:val="009E7E14"/>
    <w:rPr>
      <w:smallCaps/>
      <w:color w:val="000000"/>
      <w:u w:val="single"/>
    </w:rPr>
  </w:style>
  <w:style w:type="character" w:styleId="IntenseReference">
    <w:name w:val="Intense Reference"/>
    <w:basedOn w:val="DefaultParagraphFont"/>
    <w:uiPriority w:val="32"/>
    <w:qFormat/>
    <w:rsid w:val="009E7E14"/>
    <w:rPr>
      <w:b w:val="0"/>
      <w:bCs/>
      <w:smallCaps/>
      <w:color w:val="4472C4" w:themeColor="accent1"/>
      <w:spacing w:val="5"/>
      <w:u w:val="single"/>
    </w:rPr>
  </w:style>
  <w:style w:type="character" w:styleId="BookTitle">
    <w:name w:val="Book Title"/>
    <w:basedOn w:val="DefaultParagraphFont"/>
    <w:uiPriority w:val="33"/>
    <w:qFormat/>
    <w:rsid w:val="009E7E14"/>
    <w:rPr>
      <w:b/>
      <w:bCs/>
      <w:caps/>
      <w:smallCaps w:val="0"/>
      <w:color w:val="44546A" w:themeColor="text2"/>
      <w:spacing w:val="10"/>
    </w:rPr>
  </w:style>
  <w:style w:type="paragraph" w:styleId="TOCHeading">
    <w:name w:val="TOC Heading"/>
    <w:basedOn w:val="Heading1"/>
    <w:next w:val="Normal"/>
    <w:uiPriority w:val="39"/>
    <w:unhideWhenUsed/>
    <w:qFormat/>
    <w:rsid w:val="009E7E14"/>
    <w:pPr>
      <w:spacing w:before="480" w:line="264" w:lineRule="auto"/>
      <w:outlineLvl w:val="9"/>
    </w:pPr>
    <w:rPr>
      <w:b/>
    </w:rPr>
  </w:style>
  <w:style w:type="paragraph" w:customStyle="1" w:styleId="PersonalName">
    <w:name w:val="Personal Name"/>
    <w:basedOn w:val="Title"/>
    <w:qFormat/>
    <w:rsid w:val="009E7E14"/>
    <w:rPr>
      <w:b/>
      <w:caps/>
      <w:color w:val="000000"/>
      <w:sz w:val="28"/>
      <w:szCs w:val="28"/>
    </w:rPr>
  </w:style>
  <w:style w:type="paragraph" w:styleId="TOC1">
    <w:name w:val="toc 1"/>
    <w:basedOn w:val="Normal"/>
    <w:next w:val="Normal"/>
    <w:autoRedefine/>
    <w:uiPriority w:val="39"/>
    <w:unhideWhenUsed/>
    <w:rsid w:val="00147AB1"/>
    <w:pPr>
      <w:spacing w:before="360" w:after="360" w:line="274" w:lineRule="auto"/>
    </w:pPr>
    <w:rPr>
      <w:rFonts w:asciiTheme="minorHAnsi" w:eastAsiaTheme="minorHAnsi" w:hAnsiTheme="minorHAnsi" w:cstheme="minorHAnsi"/>
      <w:b/>
      <w:bCs/>
      <w:caps/>
      <w:sz w:val="22"/>
      <w:szCs w:val="22"/>
      <w:u w:val="single"/>
      <w:lang w:eastAsia="en-US"/>
    </w:rPr>
  </w:style>
  <w:style w:type="paragraph" w:styleId="TOC2">
    <w:name w:val="toc 2"/>
    <w:basedOn w:val="Normal"/>
    <w:next w:val="Normal"/>
    <w:autoRedefine/>
    <w:uiPriority w:val="39"/>
    <w:semiHidden/>
    <w:unhideWhenUsed/>
    <w:rsid w:val="00147AB1"/>
    <w:pPr>
      <w:spacing w:line="274" w:lineRule="auto"/>
    </w:pPr>
    <w:rPr>
      <w:rFonts w:asciiTheme="minorHAnsi" w:eastAsiaTheme="minorHAnsi" w:hAnsiTheme="minorHAnsi" w:cstheme="minorHAnsi"/>
      <w:b/>
      <w:bCs/>
      <w:smallCaps/>
      <w:sz w:val="22"/>
      <w:szCs w:val="22"/>
      <w:lang w:eastAsia="en-US"/>
    </w:rPr>
  </w:style>
  <w:style w:type="paragraph" w:styleId="TOC3">
    <w:name w:val="toc 3"/>
    <w:basedOn w:val="Normal"/>
    <w:next w:val="Normal"/>
    <w:autoRedefine/>
    <w:uiPriority w:val="39"/>
    <w:semiHidden/>
    <w:unhideWhenUsed/>
    <w:rsid w:val="00147AB1"/>
    <w:pPr>
      <w:spacing w:line="274" w:lineRule="auto"/>
    </w:pPr>
    <w:rPr>
      <w:rFonts w:asciiTheme="minorHAnsi" w:eastAsiaTheme="minorHAnsi" w:hAnsiTheme="minorHAnsi" w:cstheme="minorHAnsi"/>
      <w:smallCaps/>
      <w:sz w:val="22"/>
      <w:szCs w:val="22"/>
      <w:lang w:eastAsia="en-US"/>
    </w:rPr>
  </w:style>
  <w:style w:type="paragraph" w:styleId="TOC4">
    <w:name w:val="toc 4"/>
    <w:basedOn w:val="Normal"/>
    <w:next w:val="Normal"/>
    <w:autoRedefine/>
    <w:uiPriority w:val="39"/>
    <w:semiHidden/>
    <w:unhideWhenUsed/>
    <w:rsid w:val="00147AB1"/>
    <w:pPr>
      <w:spacing w:line="274" w:lineRule="auto"/>
    </w:pPr>
    <w:rPr>
      <w:rFonts w:asciiTheme="minorHAnsi" w:eastAsiaTheme="minorHAnsi" w:hAnsiTheme="minorHAnsi" w:cstheme="minorHAnsi"/>
      <w:sz w:val="22"/>
      <w:szCs w:val="22"/>
      <w:lang w:eastAsia="en-US"/>
    </w:rPr>
  </w:style>
  <w:style w:type="paragraph" w:styleId="TOC5">
    <w:name w:val="toc 5"/>
    <w:basedOn w:val="Normal"/>
    <w:next w:val="Normal"/>
    <w:autoRedefine/>
    <w:uiPriority w:val="39"/>
    <w:semiHidden/>
    <w:unhideWhenUsed/>
    <w:rsid w:val="00147AB1"/>
    <w:pPr>
      <w:spacing w:line="274" w:lineRule="auto"/>
    </w:pPr>
    <w:rPr>
      <w:rFonts w:asciiTheme="minorHAnsi" w:eastAsiaTheme="minorHAnsi" w:hAnsiTheme="minorHAnsi" w:cstheme="minorHAnsi"/>
      <w:sz w:val="22"/>
      <w:szCs w:val="22"/>
      <w:lang w:eastAsia="en-US"/>
    </w:rPr>
  </w:style>
  <w:style w:type="paragraph" w:styleId="TOC6">
    <w:name w:val="toc 6"/>
    <w:basedOn w:val="Normal"/>
    <w:next w:val="Normal"/>
    <w:autoRedefine/>
    <w:uiPriority w:val="39"/>
    <w:semiHidden/>
    <w:unhideWhenUsed/>
    <w:rsid w:val="00147AB1"/>
    <w:pPr>
      <w:spacing w:line="274" w:lineRule="auto"/>
    </w:pPr>
    <w:rPr>
      <w:rFonts w:asciiTheme="minorHAnsi" w:eastAsiaTheme="minorHAnsi" w:hAnsiTheme="minorHAnsi" w:cstheme="minorHAnsi"/>
      <w:sz w:val="22"/>
      <w:szCs w:val="22"/>
      <w:lang w:eastAsia="en-US"/>
    </w:rPr>
  </w:style>
  <w:style w:type="paragraph" w:styleId="TOC7">
    <w:name w:val="toc 7"/>
    <w:basedOn w:val="Normal"/>
    <w:next w:val="Normal"/>
    <w:autoRedefine/>
    <w:uiPriority w:val="39"/>
    <w:semiHidden/>
    <w:unhideWhenUsed/>
    <w:rsid w:val="00147AB1"/>
    <w:pPr>
      <w:spacing w:line="274" w:lineRule="auto"/>
    </w:pPr>
    <w:rPr>
      <w:rFonts w:asciiTheme="minorHAnsi" w:eastAsiaTheme="minorHAnsi" w:hAnsiTheme="minorHAnsi" w:cstheme="minorHAnsi"/>
      <w:sz w:val="22"/>
      <w:szCs w:val="22"/>
      <w:lang w:eastAsia="en-US"/>
    </w:rPr>
  </w:style>
  <w:style w:type="paragraph" w:styleId="TOC8">
    <w:name w:val="toc 8"/>
    <w:basedOn w:val="Normal"/>
    <w:next w:val="Normal"/>
    <w:autoRedefine/>
    <w:uiPriority w:val="39"/>
    <w:semiHidden/>
    <w:unhideWhenUsed/>
    <w:rsid w:val="00147AB1"/>
    <w:pPr>
      <w:spacing w:line="274" w:lineRule="auto"/>
    </w:pPr>
    <w:rPr>
      <w:rFonts w:asciiTheme="minorHAnsi" w:eastAsiaTheme="minorHAnsi" w:hAnsiTheme="minorHAnsi" w:cstheme="minorHAnsi"/>
      <w:sz w:val="22"/>
      <w:szCs w:val="22"/>
      <w:lang w:eastAsia="en-US"/>
    </w:rPr>
  </w:style>
  <w:style w:type="paragraph" w:styleId="TOC9">
    <w:name w:val="toc 9"/>
    <w:basedOn w:val="Normal"/>
    <w:next w:val="Normal"/>
    <w:autoRedefine/>
    <w:uiPriority w:val="39"/>
    <w:semiHidden/>
    <w:unhideWhenUsed/>
    <w:rsid w:val="00147AB1"/>
    <w:pPr>
      <w:spacing w:line="274" w:lineRule="auto"/>
    </w:pPr>
    <w:rPr>
      <w:rFonts w:asciiTheme="minorHAnsi" w:eastAsiaTheme="minorHAnsi" w:hAnsiTheme="minorHAnsi" w:cstheme="minorHAnsi"/>
      <w:sz w:val="22"/>
      <w:szCs w:val="22"/>
      <w:lang w:eastAsia="en-US"/>
    </w:rPr>
  </w:style>
  <w:style w:type="paragraph" w:customStyle="1" w:styleId="subheader">
    <w:name w:val="subheader"/>
    <w:basedOn w:val="Normal"/>
    <w:rsid w:val="00925B69"/>
    <w:pPr>
      <w:spacing w:before="100" w:beforeAutospacing="1" w:after="100" w:afterAutospacing="1"/>
    </w:pPr>
  </w:style>
  <w:style w:type="paragraph" w:customStyle="1" w:styleId="Subheader0">
    <w:name w:val="Sub header"/>
    <w:basedOn w:val="NormalWeb"/>
    <w:next w:val="Heading1"/>
    <w:autoRedefine/>
    <w:qFormat/>
    <w:rsid w:val="00F202B6"/>
    <w:pPr>
      <w:shd w:val="clear" w:color="auto" w:fill="FFFFFF"/>
      <w:spacing w:before="0" w:beforeAutospacing="0" w:after="0" w:afterAutospacing="0"/>
      <w:textAlignment w:val="baseline"/>
    </w:pPr>
    <w:rPr>
      <w:rFonts w:cs="Calibri"/>
      <w:b/>
      <w:bCs/>
      <w:color w:val="000000"/>
      <w:sz w:val="32"/>
      <w:szCs w:val="18"/>
      <w:bdr w:val="none" w:sz="0" w:space="0" w:color="auto" w:frame="1"/>
    </w:rPr>
  </w:style>
  <w:style w:type="paragraph" w:customStyle="1" w:styleId="MinorHeaders">
    <w:name w:val="Minor Headers"/>
    <w:basedOn w:val="NormalWeb"/>
    <w:qFormat/>
    <w:rsid w:val="009A0A7C"/>
    <w:pPr>
      <w:shd w:val="clear" w:color="auto" w:fill="FFFFFF"/>
      <w:spacing w:before="0" w:beforeAutospacing="0" w:after="0" w:afterAutospacing="0"/>
      <w:textAlignment w:val="baseline"/>
    </w:pPr>
    <w:rPr>
      <w:rFonts w:cs="Calibri"/>
      <w:b/>
      <w:bCs/>
      <w:color w:val="000000" w:themeColor="text1"/>
      <w:szCs w:val="20"/>
    </w:rPr>
  </w:style>
  <w:style w:type="paragraph" w:customStyle="1" w:styleId="minorheaders0">
    <w:name w:val="minorheaders"/>
    <w:basedOn w:val="Normal"/>
    <w:rsid w:val="00925B69"/>
    <w:pPr>
      <w:spacing w:before="100" w:beforeAutospacing="1" w:after="100" w:afterAutospacing="1"/>
    </w:pPr>
  </w:style>
  <w:style w:type="character" w:styleId="PageNumber">
    <w:name w:val="page number"/>
    <w:basedOn w:val="DefaultParagraphFont"/>
    <w:uiPriority w:val="99"/>
    <w:semiHidden/>
    <w:unhideWhenUsed/>
    <w:rsid w:val="004506ED"/>
  </w:style>
  <w:style w:type="paragraph" w:styleId="Bibliography">
    <w:name w:val="Bibliography"/>
    <w:basedOn w:val="Normal"/>
    <w:next w:val="Normal"/>
    <w:uiPriority w:val="37"/>
    <w:unhideWhenUsed/>
    <w:rsid w:val="009D527D"/>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0945">
      <w:bodyDiv w:val="1"/>
      <w:marLeft w:val="0"/>
      <w:marRight w:val="0"/>
      <w:marTop w:val="0"/>
      <w:marBottom w:val="0"/>
      <w:divBdr>
        <w:top w:val="none" w:sz="0" w:space="0" w:color="auto"/>
        <w:left w:val="none" w:sz="0" w:space="0" w:color="auto"/>
        <w:bottom w:val="none" w:sz="0" w:space="0" w:color="auto"/>
        <w:right w:val="none" w:sz="0" w:space="0" w:color="auto"/>
      </w:divBdr>
      <w:divsChild>
        <w:div w:id="970281382">
          <w:marLeft w:val="0"/>
          <w:marRight w:val="0"/>
          <w:marTop w:val="0"/>
          <w:marBottom w:val="0"/>
          <w:divBdr>
            <w:top w:val="none" w:sz="0" w:space="0" w:color="auto"/>
            <w:left w:val="none" w:sz="0" w:space="0" w:color="auto"/>
            <w:bottom w:val="none" w:sz="0" w:space="0" w:color="auto"/>
            <w:right w:val="none" w:sz="0" w:space="0" w:color="auto"/>
          </w:divBdr>
        </w:div>
        <w:div w:id="1048146219">
          <w:marLeft w:val="0"/>
          <w:marRight w:val="0"/>
          <w:marTop w:val="0"/>
          <w:marBottom w:val="0"/>
          <w:divBdr>
            <w:top w:val="none" w:sz="0" w:space="0" w:color="auto"/>
            <w:left w:val="none" w:sz="0" w:space="0" w:color="auto"/>
            <w:bottom w:val="none" w:sz="0" w:space="0" w:color="auto"/>
            <w:right w:val="none" w:sz="0" w:space="0" w:color="auto"/>
          </w:divBdr>
        </w:div>
      </w:divsChild>
    </w:div>
    <w:div w:id="32341732">
      <w:bodyDiv w:val="1"/>
      <w:marLeft w:val="0"/>
      <w:marRight w:val="0"/>
      <w:marTop w:val="0"/>
      <w:marBottom w:val="0"/>
      <w:divBdr>
        <w:top w:val="none" w:sz="0" w:space="0" w:color="auto"/>
        <w:left w:val="none" w:sz="0" w:space="0" w:color="auto"/>
        <w:bottom w:val="none" w:sz="0" w:space="0" w:color="auto"/>
        <w:right w:val="none" w:sz="0" w:space="0" w:color="auto"/>
      </w:divBdr>
      <w:divsChild>
        <w:div w:id="1904441159">
          <w:marLeft w:val="0"/>
          <w:marRight w:val="0"/>
          <w:marTop w:val="0"/>
          <w:marBottom w:val="0"/>
          <w:divBdr>
            <w:top w:val="none" w:sz="0" w:space="0" w:color="auto"/>
            <w:left w:val="none" w:sz="0" w:space="0" w:color="auto"/>
            <w:bottom w:val="none" w:sz="0" w:space="0" w:color="auto"/>
            <w:right w:val="none" w:sz="0" w:space="0" w:color="auto"/>
          </w:divBdr>
          <w:divsChild>
            <w:div w:id="140988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01710">
      <w:bodyDiv w:val="1"/>
      <w:marLeft w:val="0"/>
      <w:marRight w:val="0"/>
      <w:marTop w:val="0"/>
      <w:marBottom w:val="0"/>
      <w:divBdr>
        <w:top w:val="none" w:sz="0" w:space="0" w:color="auto"/>
        <w:left w:val="none" w:sz="0" w:space="0" w:color="auto"/>
        <w:bottom w:val="none" w:sz="0" w:space="0" w:color="auto"/>
        <w:right w:val="none" w:sz="0" w:space="0" w:color="auto"/>
      </w:divBdr>
      <w:divsChild>
        <w:div w:id="308369719">
          <w:marLeft w:val="0"/>
          <w:marRight w:val="0"/>
          <w:marTop w:val="0"/>
          <w:marBottom w:val="660"/>
          <w:divBdr>
            <w:top w:val="none" w:sz="0" w:space="0" w:color="auto"/>
            <w:left w:val="none" w:sz="0" w:space="0" w:color="auto"/>
            <w:bottom w:val="none" w:sz="0" w:space="0" w:color="auto"/>
            <w:right w:val="none" w:sz="0" w:space="0" w:color="auto"/>
          </w:divBdr>
          <w:divsChild>
            <w:div w:id="913130524">
              <w:marLeft w:val="-225"/>
              <w:marRight w:val="-225"/>
              <w:marTop w:val="0"/>
              <w:marBottom w:val="0"/>
              <w:divBdr>
                <w:top w:val="none" w:sz="0" w:space="0" w:color="auto"/>
                <w:left w:val="none" w:sz="0" w:space="0" w:color="auto"/>
                <w:bottom w:val="none" w:sz="0" w:space="0" w:color="auto"/>
                <w:right w:val="none" w:sz="0" w:space="0" w:color="auto"/>
              </w:divBdr>
              <w:divsChild>
                <w:div w:id="777411315">
                  <w:marLeft w:val="0"/>
                  <w:marRight w:val="0"/>
                  <w:marTop w:val="0"/>
                  <w:marBottom w:val="0"/>
                  <w:divBdr>
                    <w:top w:val="none" w:sz="0" w:space="0" w:color="auto"/>
                    <w:left w:val="none" w:sz="0" w:space="0" w:color="auto"/>
                    <w:bottom w:val="none" w:sz="0" w:space="0" w:color="auto"/>
                    <w:right w:val="none" w:sz="0" w:space="0" w:color="auto"/>
                  </w:divBdr>
                </w:div>
                <w:div w:id="79699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120865">
          <w:marLeft w:val="0"/>
          <w:marRight w:val="0"/>
          <w:marTop w:val="0"/>
          <w:marBottom w:val="0"/>
          <w:divBdr>
            <w:top w:val="none" w:sz="0" w:space="0" w:color="auto"/>
            <w:left w:val="none" w:sz="0" w:space="0" w:color="auto"/>
            <w:bottom w:val="none" w:sz="0" w:space="0" w:color="auto"/>
            <w:right w:val="none" w:sz="0" w:space="0" w:color="auto"/>
          </w:divBdr>
          <w:divsChild>
            <w:div w:id="1852792123">
              <w:marLeft w:val="-225"/>
              <w:marRight w:val="-225"/>
              <w:marTop w:val="0"/>
              <w:marBottom w:val="0"/>
              <w:divBdr>
                <w:top w:val="none" w:sz="0" w:space="0" w:color="auto"/>
                <w:left w:val="none" w:sz="0" w:space="0" w:color="auto"/>
                <w:bottom w:val="none" w:sz="0" w:space="0" w:color="auto"/>
                <w:right w:val="none" w:sz="0" w:space="0" w:color="auto"/>
              </w:divBdr>
              <w:divsChild>
                <w:div w:id="76272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80995">
      <w:bodyDiv w:val="1"/>
      <w:marLeft w:val="0"/>
      <w:marRight w:val="0"/>
      <w:marTop w:val="0"/>
      <w:marBottom w:val="0"/>
      <w:divBdr>
        <w:top w:val="none" w:sz="0" w:space="0" w:color="auto"/>
        <w:left w:val="none" w:sz="0" w:space="0" w:color="auto"/>
        <w:bottom w:val="none" w:sz="0" w:space="0" w:color="auto"/>
        <w:right w:val="none" w:sz="0" w:space="0" w:color="auto"/>
      </w:divBdr>
    </w:div>
    <w:div w:id="160048967">
      <w:bodyDiv w:val="1"/>
      <w:marLeft w:val="0"/>
      <w:marRight w:val="0"/>
      <w:marTop w:val="0"/>
      <w:marBottom w:val="0"/>
      <w:divBdr>
        <w:top w:val="none" w:sz="0" w:space="0" w:color="auto"/>
        <w:left w:val="none" w:sz="0" w:space="0" w:color="auto"/>
        <w:bottom w:val="none" w:sz="0" w:space="0" w:color="auto"/>
        <w:right w:val="none" w:sz="0" w:space="0" w:color="auto"/>
      </w:divBdr>
    </w:div>
    <w:div w:id="170265990">
      <w:bodyDiv w:val="1"/>
      <w:marLeft w:val="0"/>
      <w:marRight w:val="0"/>
      <w:marTop w:val="0"/>
      <w:marBottom w:val="0"/>
      <w:divBdr>
        <w:top w:val="none" w:sz="0" w:space="0" w:color="auto"/>
        <w:left w:val="none" w:sz="0" w:space="0" w:color="auto"/>
        <w:bottom w:val="none" w:sz="0" w:space="0" w:color="auto"/>
        <w:right w:val="none" w:sz="0" w:space="0" w:color="auto"/>
      </w:divBdr>
    </w:div>
    <w:div w:id="182482683">
      <w:bodyDiv w:val="1"/>
      <w:marLeft w:val="0"/>
      <w:marRight w:val="0"/>
      <w:marTop w:val="0"/>
      <w:marBottom w:val="0"/>
      <w:divBdr>
        <w:top w:val="none" w:sz="0" w:space="0" w:color="auto"/>
        <w:left w:val="none" w:sz="0" w:space="0" w:color="auto"/>
        <w:bottom w:val="none" w:sz="0" w:space="0" w:color="auto"/>
        <w:right w:val="none" w:sz="0" w:space="0" w:color="auto"/>
      </w:divBdr>
      <w:divsChild>
        <w:div w:id="496959808">
          <w:marLeft w:val="0"/>
          <w:marRight w:val="0"/>
          <w:marTop w:val="0"/>
          <w:marBottom w:val="0"/>
          <w:divBdr>
            <w:top w:val="none" w:sz="0" w:space="0" w:color="auto"/>
            <w:left w:val="none" w:sz="0" w:space="0" w:color="auto"/>
            <w:bottom w:val="none" w:sz="0" w:space="0" w:color="auto"/>
            <w:right w:val="none" w:sz="0" w:space="0" w:color="auto"/>
          </w:divBdr>
          <w:divsChild>
            <w:div w:id="17464885">
              <w:marLeft w:val="0"/>
              <w:marRight w:val="0"/>
              <w:marTop w:val="0"/>
              <w:marBottom w:val="0"/>
              <w:divBdr>
                <w:top w:val="none" w:sz="0" w:space="0" w:color="auto"/>
                <w:left w:val="none" w:sz="0" w:space="0" w:color="auto"/>
                <w:bottom w:val="none" w:sz="0" w:space="0" w:color="auto"/>
                <w:right w:val="none" w:sz="0" w:space="0" w:color="auto"/>
              </w:divBdr>
              <w:divsChild>
                <w:div w:id="1133135196">
                  <w:marLeft w:val="0"/>
                  <w:marRight w:val="0"/>
                  <w:marTop w:val="0"/>
                  <w:marBottom w:val="0"/>
                  <w:divBdr>
                    <w:top w:val="none" w:sz="0" w:space="0" w:color="auto"/>
                    <w:left w:val="none" w:sz="0" w:space="0" w:color="auto"/>
                    <w:bottom w:val="none" w:sz="0" w:space="0" w:color="auto"/>
                    <w:right w:val="none" w:sz="0" w:space="0" w:color="auto"/>
                  </w:divBdr>
                </w:div>
              </w:divsChild>
            </w:div>
            <w:div w:id="601305357">
              <w:marLeft w:val="0"/>
              <w:marRight w:val="0"/>
              <w:marTop w:val="0"/>
              <w:marBottom w:val="0"/>
              <w:divBdr>
                <w:top w:val="none" w:sz="0" w:space="0" w:color="auto"/>
                <w:left w:val="none" w:sz="0" w:space="0" w:color="auto"/>
                <w:bottom w:val="none" w:sz="0" w:space="0" w:color="auto"/>
                <w:right w:val="none" w:sz="0" w:space="0" w:color="auto"/>
              </w:divBdr>
              <w:divsChild>
                <w:div w:id="1475561840">
                  <w:marLeft w:val="0"/>
                  <w:marRight w:val="0"/>
                  <w:marTop w:val="0"/>
                  <w:marBottom w:val="0"/>
                  <w:divBdr>
                    <w:top w:val="none" w:sz="0" w:space="0" w:color="auto"/>
                    <w:left w:val="none" w:sz="0" w:space="0" w:color="auto"/>
                    <w:bottom w:val="none" w:sz="0" w:space="0" w:color="auto"/>
                    <w:right w:val="none" w:sz="0" w:space="0" w:color="auto"/>
                  </w:divBdr>
                </w:div>
                <w:div w:id="1754207227">
                  <w:marLeft w:val="0"/>
                  <w:marRight w:val="0"/>
                  <w:marTop w:val="0"/>
                  <w:marBottom w:val="0"/>
                  <w:divBdr>
                    <w:top w:val="none" w:sz="0" w:space="0" w:color="auto"/>
                    <w:left w:val="none" w:sz="0" w:space="0" w:color="auto"/>
                    <w:bottom w:val="none" w:sz="0" w:space="0" w:color="auto"/>
                    <w:right w:val="none" w:sz="0" w:space="0" w:color="auto"/>
                  </w:divBdr>
                </w:div>
              </w:divsChild>
            </w:div>
            <w:div w:id="797525152">
              <w:marLeft w:val="0"/>
              <w:marRight w:val="0"/>
              <w:marTop w:val="0"/>
              <w:marBottom w:val="0"/>
              <w:divBdr>
                <w:top w:val="none" w:sz="0" w:space="0" w:color="auto"/>
                <w:left w:val="none" w:sz="0" w:space="0" w:color="auto"/>
                <w:bottom w:val="none" w:sz="0" w:space="0" w:color="auto"/>
                <w:right w:val="none" w:sz="0" w:space="0" w:color="auto"/>
              </w:divBdr>
              <w:divsChild>
                <w:div w:id="1839732332">
                  <w:marLeft w:val="0"/>
                  <w:marRight w:val="0"/>
                  <w:marTop w:val="0"/>
                  <w:marBottom w:val="0"/>
                  <w:divBdr>
                    <w:top w:val="none" w:sz="0" w:space="0" w:color="auto"/>
                    <w:left w:val="none" w:sz="0" w:space="0" w:color="auto"/>
                    <w:bottom w:val="none" w:sz="0" w:space="0" w:color="auto"/>
                    <w:right w:val="none" w:sz="0" w:space="0" w:color="auto"/>
                  </w:divBdr>
                </w:div>
              </w:divsChild>
            </w:div>
            <w:div w:id="924723526">
              <w:marLeft w:val="0"/>
              <w:marRight w:val="0"/>
              <w:marTop w:val="0"/>
              <w:marBottom w:val="0"/>
              <w:divBdr>
                <w:top w:val="none" w:sz="0" w:space="0" w:color="auto"/>
                <w:left w:val="none" w:sz="0" w:space="0" w:color="auto"/>
                <w:bottom w:val="none" w:sz="0" w:space="0" w:color="auto"/>
                <w:right w:val="none" w:sz="0" w:space="0" w:color="auto"/>
              </w:divBdr>
              <w:divsChild>
                <w:div w:id="1183669533">
                  <w:marLeft w:val="0"/>
                  <w:marRight w:val="0"/>
                  <w:marTop w:val="0"/>
                  <w:marBottom w:val="0"/>
                  <w:divBdr>
                    <w:top w:val="none" w:sz="0" w:space="0" w:color="auto"/>
                    <w:left w:val="none" w:sz="0" w:space="0" w:color="auto"/>
                    <w:bottom w:val="none" w:sz="0" w:space="0" w:color="auto"/>
                    <w:right w:val="none" w:sz="0" w:space="0" w:color="auto"/>
                  </w:divBdr>
                </w:div>
                <w:div w:id="1387413840">
                  <w:marLeft w:val="0"/>
                  <w:marRight w:val="0"/>
                  <w:marTop w:val="0"/>
                  <w:marBottom w:val="0"/>
                  <w:divBdr>
                    <w:top w:val="none" w:sz="0" w:space="0" w:color="auto"/>
                    <w:left w:val="none" w:sz="0" w:space="0" w:color="auto"/>
                    <w:bottom w:val="none" w:sz="0" w:space="0" w:color="auto"/>
                    <w:right w:val="none" w:sz="0" w:space="0" w:color="auto"/>
                  </w:divBdr>
                </w:div>
              </w:divsChild>
            </w:div>
            <w:div w:id="1312372665">
              <w:marLeft w:val="0"/>
              <w:marRight w:val="0"/>
              <w:marTop w:val="0"/>
              <w:marBottom w:val="0"/>
              <w:divBdr>
                <w:top w:val="none" w:sz="0" w:space="0" w:color="auto"/>
                <w:left w:val="none" w:sz="0" w:space="0" w:color="auto"/>
                <w:bottom w:val="none" w:sz="0" w:space="0" w:color="auto"/>
                <w:right w:val="none" w:sz="0" w:space="0" w:color="auto"/>
              </w:divBdr>
              <w:divsChild>
                <w:div w:id="414479126">
                  <w:marLeft w:val="0"/>
                  <w:marRight w:val="0"/>
                  <w:marTop w:val="0"/>
                  <w:marBottom w:val="0"/>
                  <w:divBdr>
                    <w:top w:val="none" w:sz="0" w:space="0" w:color="auto"/>
                    <w:left w:val="none" w:sz="0" w:space="0" w:color="auto"/>
                    <w:bottom w:val="none" w:sz="0" w:space="0" w:color="auto"/>
                    <w:right w:val="none" w:sz="0" w:space="0" w:color="auto"/>
                  </w:divBdr>
                </w:div>
                <w:div w:id="1814102237">
                  <w:marLeft w:val="0"/>
                  <w:marRight w:val="0"/>
                  <w:marTop w:val="0"/>
                  <w:marBottom w:val="0"/>
                  <w:divBdr>
                    <w:top w:val="none" w:sz="0" w:space="0" w:color="auto"/>
                    <w:left w:val="none" w:sz="0" w:space="0" w:color="auto"/>
                    <w:bottom w:val="none" w:sz="0" w:space="0" w:color="auto"/>
                    <w:right w:val="none" w:sz="0" w:space="0" w:color="auto"/>
                  </w:divBdr>
                </w:div>
              </w:divsChild>
            </w:div>
            <w:div w:id="1809519069">
              <w:marLeft w:val="0"/>
              <w:marRight w:val="0"/>
              <w:marTop w:val="0"/>
              <w:marBottom w:val="0"/>
              <w:divBdr>
                <w:top w:val="none" w:sz="0" w:space="0" w:color="auto"/>
                <w:left w:val="none" w:sz="0" w:space="0" w:color="auto"/>
                <w:bottom w:val="none" w:sz="0" w:space="0" w:color="auto"/>
                <w:right w:val="none" w:sz="0" w:space="0" w:color="auto"/>
              </w:divBdr>
            </w:div>
            <w:div w:id="1824851241">
              <w:marLeft w:val="0"/>
              <w:marRight w:val="0"/>
              <w:marTop w:val="0"/>
              <w:marBottom w:val="0"/>
              <w:divBdr>
                <w:top w:val="none" w:sz="0" w:space="0" w:color="auto"/>
                <w:left w:val="none" w:sz="0" w:space="0" w:color="auto"/>
                <w:bottom w:val="none" w:sz="0" w:space="0" w:color="auto"/>
                <w:right w:val="none" w:sz="0" w:space="0" w:color="auto"/>
              </w:divBdr>
              <w:divsChild>
                <w:div w:id="1476723061">
                  <w:marLeft w:val="0"/>
                  <w:marRight w:val="0"/>
                  <w:marTop w:val="0"/>
                  <w:marBottom w:val="0"/>
                  <w:divBdr>
                    <w:top w:val="none" w:sz="0" w:space="0" w:color="auto"/>
                    <w:left w:val="none" w:sz="0" w:space="0" w:color="auto"/>
                    <w:bottom w:val="none" w:sz="0" w:space="0" w:color="auto"/>
                    <w:right w:val="none" w:sz="0" w:space="0" w:color="auto"/>
                  </w:divBdr>
                </w:div>
              </w:divsChild>
            </w:div>
            <w:div w:id="1842506992">
              <w:marLeft w:val="0"/>
              <w:marRight w:val="0"/>
              <w:marTop w:val="0"/>
              <w:marBottom w:val="0"/>
              <w:divBdr>
                <w:top w:val="none" w:sz="0" w:space="0" w:color="auto"/>
                <w:left w:val="none" w:sz="0" w:space="0" w:color="auto"/>
                <w:bottom w:val="none" w:sz="0" w:space="0" w:color="auto"/>
                <w:right w:val="none" w:sz="0" w:space="0" w:color="auto"/>
              </w:divBdr>
              <w:divsChild>
                <w:div w:id="97331635">
                  <w:marLeft w:val="0"/>
                  <w:marRight w:val="0"/>
                  <w:marTop w:val="0"/>
                  <w:marBottom w:val="0"/>
                  <w:divBdr>
                    <w:top w:val="none" w:sz="0" w:space="0" w:color="auto"/>
                    <w:left w:val="none" w:sz="0" w:space="0" w:color="auto"/>
                    <w:bottom w:val="none" w:sz="0" w:space="0" w:color="auto"/>
                    <w:right w:val="none" w:sz="0" w:space="0" w:color="auto"/>
                  </w:divBdr>
                </w:div>
                <w:div w:id="131976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465594">
          <w:marLeft w:val="0"/>
          <w:marRight w:val="0"/>
          <w:marTop w:val="0"/>
          <w:marBottom w:val="0"/>
          <w:divBdr>
            <w:top w:val="none" w:sz="0" w:space="0" w:color="auto"/>
            <w:left w:val="none" w:sz="0" w:space="0" w:color="auto"/>
            <w:bottom w:val="none" w:sz="0" w:space="0" w:color="auto"/>
            <w:right w:val="none" w:sz="0" w:space="0" w:color="auto"/>
          </w:divBdr>
          <w:divsChild>
            <w:div w:id="69040089">
              <w:marLeft w:val="0"/>
              <w:marRight w:val="0"/>
              <w:marTop w:val="0"/>
              <w:marBottom w:val="0"/>
              <w:divBdr>
                <w:top w:val="none" w:sz="0" w:space="0" w:color="auto"/>
                <w:left w:val="none" w:sz="0" w:space="0" w:color="auto"/>
                <w:bottom w:val="none" w:sz="0" w:space="0" w:color="auto"/>
                <w:right w:val="none" w:sz="0" w:space="0" w:color="auto"/>
              </w:divBdr>
              <w:divsChild>
                <w:div w:id="1302229347">
                  <w:marLeft w:val="0"/>
                  <w:marRight w:val="0"/>
                  <w:marTop w:val="0"/>
                  <w:marBottom w:val="0"/>
                  <w:divBdr>
                    <w:top w:val="none" w:sz="0" w:space="0" w:color="auto"/>
                    <w:left w:val="none" w:sz="0" w:space="0" w:color="auto"/>
                    <w:bottom w:val="none" w:sz="0" w:space="0" w:color="auto"/>
                    <w:right w:val="none" w:sz="0" w:space="0" w:color="auto"/>
                  </w:divBdr>
                </w:div>
              </w:divsChild>
            </w:div>
            <w:div w:id="1007707058">
              <w:marLeft w:val="0"/>
              <w:marRight w:val="0"/>
              <w:marTop w:val="0"/>
              <w:marBottom w:val="0"/>
              <w:divBdr>
                <w:top w:val="none" w:sz="0" w:space="0" w:color="auto"/>
                <w:left w:val="none" w:sz="0" w:space="0" w:color="auto"/>
                <w:bottom w:val="none" w:sz="0" w:space="0" w:color="auto"/>
                <w:right w:val="none" w:sz="0" w:space="0" w:color="auto"/>
              </w:divBdr>
              <w:divsChild>
                <w:div w:id="2000843645">
                  <w:marLeft w:val="0"/>
                  <w:marRight w:val="0"/>
                  <w:marTop w:val="0"/>
                  <w:marBottom w:val="0"/>
                  <w:divBdr>
                    <w:top w:val="none" w:sz="0" w:space="0" w:color="auto"/>
                    <w:left w:val="none" w:sz="0" w:space="0" w:color="auto"/>
                    <w:bottom w:val="none" w:sz="0" w:space="0" w:color="auto"/>
                    <w:right w:val="none" w:sz="0" w:space="0" w:color="auto"/>
                  </w:divBdr>
                </w:div>
              </w:divsChild>
            </w:div>
            <w:div w:id="1459060177">
              <w:marLeft w:val="0"/>
              <w:marRight w:val="0"/>
              <w:marTop w:val="0"/>
              <w:marBottom w:val="0"/>
              <w:divBdr>
                <w:top w:val="none" w:sz="0" w:space="0" w:color="auto"/>
                <w:left w:val="none" w:sz="0" w:space="0" w:color="auto"/>
                <w:bottom w:val="none" w:sz="0" w:space="0" w:color="auto"/>
                <w:right w:val="none" w:sz="0" w:space="0" w:color="auto"/>
              </w:divBdr>
              <w:divsChild>
                <w:div w:id="1921863754">
                  <w:marLeft w:val="0"/>
                  <w:marRight w:val="0"/>
                  <w:marTop w:val="0"/>
                  <w:marBottom w:val="0"/>
                  <w:divBdr>
                    <w:top w:val="none" w:sz="0" w:space="0" w:color="auto"/>
                    <w:left w:val="none" w:sz="0" w:space="0" w:color="auto"/>
                    <w:bottom w:val="none" w:sz="0" w:space="0" w:color="auto"/>
                    <w:right w:val="none" w:sz="0" w:space="0" w:color="auto"/>
                  </w:divBdr>
                </w:div>
              </w:divsChild>
            </w:div>
            <w:div w:id="1557888735">
              <w:marLeft w:val="0"/>
              <w:marRight w:val="0"/>
              <w:marTop w:val="0"/>
              <w:marBottom w:val="0"/>
              <w:divBdr>
                <w:top w:val="none" w:sz="0" w:space="0" w:color="auto"/>
                <w:left w:val="none" w:sz="0" w:space="0" w:color="auto"/>
                <w:bottom w:val="none" w:sz="0" w:space="0" w:color="auto"/>
                <w:right w:val="none" w:sz="0" w:space="0" w:color="auto"/>
              </w:divBdr>
              <w:divsChild>
                <w:div w:id="1938251445">
                  <w:marLeft w:val="0"/>
                  <w:marRight w:val="0"/>
                  <w:marTop w:val="0"/>
                  <w:marBottom w:val="0"/>
                  <w:divBdr>
                    <w:top w:val="none" w:sz="0" w:space="0" w:color="auto"/>
                    <w:left w:val="none" w:sz="0" w:space="0" w:color="auto"/>
                    <w:bottom w:val="none" w:sz="0" w:space="0" w:color="auto"/>
                    <w:right w:val="none" w:sz="0" w:space="0" w:color="auto"/>
                  </w:divBdr>
                </w:div>
              </w:divsChild>
            </w:div>
            <w:div w:id="1602176838">
              <w:marLeft w:val="0"/>
              <w:marRight w:val="0"/>
              <w:marTop w:val="0"/>
              <w:marBottom w:val="0"/>
              <w:divBdr>
                <w:top w:val="none" w:sz="0" w:space="0" w:color="auto"/>
                <w:left w:val="none" w:sz="0" w:space="0" w:color="auto"/>
                <w:bottom w:val="none" w:sz="0" w:space="0" w:color="auto"/>
                <w:right w:val="none" w:sz="0" w:space="0" w:color="auto"/>
              </w:divBdr>
              <w:divsChild>
                <w:div w:id="200673609">
                  <w:marLeft w:val="0"/>
                  <w:marRight w:val="0"/>
                  <w:marTop w:val="0"/>
                  <w:marBottom w:val="0"/>
                  <w:divBdr>
                    <w:top w:val="none" w:sz="0" w:space="0" w:color="auto"/>
                    <w:left w:val="none" w:sz="0" w:space="0" w:color="auto"/>
                    <w:bottom w:val="none" w:sz="0" w:space="0" w:color="auto"/>
                    <w:right w:val="none" w:sz="0" w:space="0" w:color="auto"/>
                  </w:divBdr>
                </w:div>
                <w:div w:id="963802816">
                  <w:marLeft w:val="0"/>
                  <w:marRight w:val="0"/>
                  <w:marTop w:val="0"/>
                  <w:marBottom w:val="0"/>
                  <w:divBdr>
                    <w:top w:val="none" w:sz="0" w:space="0" w:color="auto"/>
                    <w:left w:val="none" w:sz="0" w:space="0" w:color="auto"/>
                    <w:bottom w:val="none" w:sz="0" w:space="0" w:color="auto"/>
                    <w:right w:val="none" w:sz="0" w:space="0" w:color="auto"/>
                  </w:divBdr>
                </w:div>
              </w:divsChild>
            </w:div>
            <w:div w:id="1655254923">
              <w:marLeft w:val="0"/>
              <w:marRight w:val="0"/>
              <w:marTop w:val="0"/>
              <w:marBottom w:val="0"/>
              <w:divBdr>
                <w:top w:val="none" w:sz="0" w:space="0" w:color="auto"/>
                <w:left w:val="none" w:sz="0" w:space="0" w:color="auto"/>
                <w:bottom w:val="none" w:sz="0" w:space="0" w:color="auto"/>
                <w:right w:val="none" w:sz="0" w:space="0" w:color="auto"/>
              </w:divBdr>
              <w:divsChild>
                <w:div w:id="135503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35862">
      <w:bodyDiv w:val="1"/>
      <w:marLeft w:val="0"/>
      <w:marRight w:val="0"/>
      <w:marTop w:val="0"/>
      <w:marBottom w:val="0"/>
      <w:divBdr>
        <w:top w:val="none" w:sz="0" w:space="0" w:color="auto"/>
        <w:left w:val="none" w:sz="0" w:space="0" w:color="auto"/>
        <w:bottom w:val="none" w:sz="0" w:space="0" w:color="auto"/>
        <w:right w:val="none" w:sz="0" w:space="0" w:color="auto"/>
      </w:divBdr>
      <w:divsChild>
        <w:div w:id="1634675370">
          <w:marLeft w:val="0"/>
          <w:marRight w:val="0"/>
          <w:marTop w:val="0"/>
          <w:marBottom w:val="660"/>
          <w:divBdr>
            <w:top w:val="none" w:sz="0" w:space="0" w:color="auto"/>
            <w:left w:val="none" w:sz="0" w:space="0" w:color="auto"/>
            <w:bottom w:val="none" w:sz="0" w:space="0" w:color="auto"/>
            <w:right w:val="none" w:sz="0" w:space="0" w:color="auto"/>
          </w:divBdr>
          <w:divsChild>
            <w:div w:id="1160733972">
              <w:marLeft w:val="-225"/>
              <w:marRight w:val="-225"/>
              <w:marTop w:val="0"/>
              <w:marBottom w:val="0"/>
              <w:divBdr>
                <w:top w:val="none" w:sz="0" w:space="0" w:color="auto"/>
                <w:left w:val="none" w:sz="0" w:space="0" w:color="auto"/>
                <w:bottom w:val="none" w:sz="0" w:space="0" w:color="auto"/>
                <w:right w:val="none" w:sz="0" w:space="0" w:color="auto"/>
              </w:divBdr>
              <w:divsChild>
                <w:div w:id="1217282034">
                  <w:marLeft w:val="0"/>
                  <w:marRight w:val="0"/>
                  <w:marTop w:val="0"/>
                  <w:marBottom w:val="0"/>
                  <w:divBdr>
                    <w:top w:val="none" w:sz="0" w:space="0" w:color="auto"/>
                    <w:left w:val="none" w:sz="0" w:space="0" w:color="auto"/>
                    <w:bottom w:val="none" w:sz="0" w:space="0" w:color="auto"/>
                    <w:right w:val="none" w:sz="0" w:space="0" w:color="auto"/>
                  </w:divBdr>
                </w:div>
                <w:div w:id="111189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976135">
          <w:marLeft w:val="0"/>
          <w:marRight w:val="0"/>
          <w:marTop w:val="0"/>
          <w:marBottom w:val="0"/>
          <w:divBdr>
            <w:top w:val="none" w:sz="0" w:space="0" w:color="auto"/>
            <w:left w:val="none" w:sz="0" w:space="0" w:color="auto"/>
            <w:bottom w:val="none" w:sz="0" w:space="0" w:color="auto"/>
            <w:right w:val="none" w:sz="0" w:space="0" w:color="auto"/>
          </w:divBdr>
          <w:divsChild>
            <w:div w:id="1509832497">
              <w:marLeft w:val="-225"/>
              <w:marRight w:val="-225"/>
              <w:marTop w:val="0"/>
              <w:marBottom w:val="0"/>
              <w:divBdr>
                <w:top w:val="none" w:sz="0" w:space="0" w:color="auto"/>
                <w:left w:val="none" w:sz="0" w:space="0" w:color="auto"/>
                <w:bottom w:val="none" w:sz="0" w:space="0" w:color="auto"/>
                <w:right w:val="none" w:sz="0" w:space="0" w:color="auto"/>
              </w:divBdr>
              <w:divsChild>
                <w:div w:id="1282496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5881">
      <w:bodyDiv w:val="1"/>
      <w:marLeft w:val="0"/>
      <w:marRight w:val="0"/>
      <w:marTop w:val="0"/>
      <w:marBottom w:val="0"/>
      <w:divBdr>
        <w:top w:val="none" w:sz="0" w:space="0" w:color="auto"/>
        <w:left w:val="none" w:sz="0" w:space="0" w:color="auto"/>
        <w:bottom w:val="none" w:sz="0" w:space="0" w:color="auto"/>
        <w:right w:val="none" w:sz="0" w:space="0" w:color="auto"/>
      </w:divBdr>
      <w:divsChild>
        <w:div w:id="131220375">
          <w:marLeft w:val="0"/>
          <w:marRight w:val="0"/>
          <w:marTop w:val="0"/>
          <w:marBottom w:val="0"/>
          <w:divBdr>
            <w:top w:val="none" w:sz="0" w:space="0" w:color="auto"/>
            <w:left w:val="none" w:sz="0" w:space="0" w:color="auto"/>
            <w:bottom w:val="none" w:sz="0" w:space="0" w:color="auto"/>
            <w:right w:val="none" w:sz="0" w:space="0" w:color="auto"/>
          </w:divBdr>
        </w:div>
        <w:div w:id="465120740">
          <w:marLeft w:val="0"/>
          <w:marRight w:val="0"/>
          <w:marTop w:val="0"/>
          <w:marBottom w:val="0"/>
          <w:divBdr>
            <w:top w:val="none" w:sz="0" w:space="0" w:color="auto"/>
            <w:left w:val="none" w:sz="0" w:space="0" w:color="auto"/>
            <w:bottom w:val="none" w:sz="0" w:space="0" w:color="auto"/>
            <w:right w:val="none" w:sz="0" w:space="0" w:color="auto"/>
          </w:divBdr>
        </w:div>
        <w:div w:id="496845687">
          <w:marLeft w:val="0"/>
          <w:marRight w:val="0"/>
          <w:marTop w:val="0"/>
          <w:marBottom w:val="0"/>
          <w:divBdr>
            <w:top w:val="none" w:sz="0" w:space="0" w:color="auto"/>
            <w:left w:val="none" w:sz="0" w:space="0" w:color="auto"/>
            <w:bottom w:val="none" w:sz="0" w:space="0" w:color="auto"/>
            <w:right w:val="none" w:sz="0" w:space="0" w:color="auto"/>
          </w:divBdr>
        </w:div>
        <w:div w:id="609699469">
          <w:marLeft w:val="0"/>
          <w:marRight w:val="0"/>
          <w:marTop w:val="0"/>
          <w:marBottom w:val="0"/>
          <w:divBdr>
            <w:top w:val="none" w:sz="0" w:space="0" w:color="auto"/>
            <w:left w:val="none" w:sz="0" w:space="0" w:color="auto"/>
            <w:bottom w:val="none" w:sz="0" w:space="0" w:color="auto"/>
            <w:right w:val="none" w:sz="0" w:space="0" w:color="auto"/>
          </w:divBdr>
        </w:div>
        <w:div w:id="1188517646">
          <w:marLeft w:val="0"/>
          <w:marRight w:val="0"/>
          <w:marTop w:val="0"/>
          <w:marBottom w:val="0"/>
          <w:divBdr>
            <w:top w:val="none" w:sz="0" w:space="0" w:color="auto"/>
            <w:left w:val="none" w:sz="0" w:space="0" w:color="auto"/>
            <w:bottom w:val="none" w:sz="0" w:space="0" w:color="auto"/>
            <w:right w:val="none" w:sz="0" w:space="0" w:color="auto"/>
          </w:divBdr>
        </w:div>
        <w:div w:id="1755662722">
          <w:marLeft w:val="0"/>
          <w:marRight w:val="0"/>
          <w:marTop w:val="0"/>
          <w:marBottom w:val="0"/>
          <w:divBdr>
            <w:top w:val="none" w:sz="0" w:space="0" w:color="auto"/>
            <w:left w:val="none" w:sz="0" w:space="0" w:color="auto"/>
            <w:bottom w:val="none" w:sz="0" w:space="0" w:color="auto"/>
            <w:right w:val="none" w:sz="0" w:space="0" w:color="auto"/>
          </w:divBdr>
        </w:div>
      </w:divsChild>
    </w:div>
    <w:div w:id="213279102">
      <w:bodyDiv w:val="1"/>
      <w:marLeft w:val="0"/>
      <w:marRight w:val="0"/>
      <w:marTop w:val="0"/>
      <w:marBottom w:val="0"/>
      <w:divBdr>
        <w:top w:val="none" w:sz="0" w:space="0" w:color="auto"/>
        <w:left w:val="none" w:sz="0" w:space="0" w:color="auto"/>
        <w:bottom w:val="none" w:sz="0" w:space="0" w:color="auto"/>
        <w:right w:val="none" w:sz="0" w:space="0" w:color="auto"/>
      </w:divBdr>
    </w:div>
    <w:div w:id="222182027">
      <w:bodyDiv w:val="1"/>
      <w:marLeft w:val="0"/>
      <w:marRight w:val="0"/>
      <w:marTop w:val="0"/>
      <w:marBottom w:val="0"/>
      <w:divBdr>
        <w:top w:val="none" w:sz="0" w:space="0" w:color="auto"/>
        <w:left w:val="none" w:sz="0" w:space="0" w:color="auto"/>
        <w:bottom w:val="none" w:sz="0" w:space="0" w:color="auto"/>
        <w:right w:val="none" w:sz="0" w:space="0" w:color="auto"/>
      </w:divBdr>
      <w:divsChild>
        <w:div w:id="909658724">
          <w:marLeft w:val="0"/>
          <w:marRight w:val="0"/>
          <w:marTop w:val="0"/>
          <w:marBottom w:val="0"/>
          <w:divBdr>
            <w:top w:val="none" w:sz="0" w:space="0" w:color="auto"/>
            <w:left w:val="none" w:sz="0" w:space="0" w:color="auto"/>
            <w:bottom w:val="none" w:sz="0" w:space="0" w:color="auto"/>
            <w:right w:val="none" w:sz="0" w:space="0" w:color="auto"/>
          </w:divBdr>
          <w:divsChild>
            <w:div w:id="681667746">
              <w:marLeft w:val="0"/>
              <w:marRight w:val="0"/>
              <w:marTop w:val="0"/>
              <w:marBottom w:val="0"/>
              <w:divBdr>
                <w:top w:val="none" w:sz="0" w:space="0" w:color="auto"/>
                <w:left w:val="none" w:sz="0" w:space="0" w:color="auto"/>
                <w:bottom w:val="none" w:sz="0" w:space="0" w:color="auto"/>
                <w:right w:val="none" w:sz="0" w:space="0" w:color="auto"/>
              </w:divBdr>
              <w:divsChild>
                <w:div w:id="625812610">
                  <w:marLeft w:val="0"/>
                  <w:marRight w:val="0"/>
                  <w:marTop w:val="0"/>
                  <w:marBottom w:val="0"/>
                  <w:divBdr>
                    <w:top w:val="none" w:sz="0" w:space="0" w:color="auto"/>
                    <w:left w:val="none" w:sz="0" w:space="0" w:color="auto"/>
                    <w:bottom w:val="none" w:sz="0" w:space="0" w:color="auto"/>
                    <w:right w:val="none" w:sz="0" w:space="0" w:color="auto"/>
                  </w:divBdr>
                  <w:divsChild>
                    <w:div w:id="86286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3054759">
      <w:bodyDiv w:val="1"/>
      <w:marLeft w:val="0"/>
      <w:marRight w:val="0"/>
      <w:marTop w:val="0"/>
      <w:marBottom w:val="0"/>
      <w:divBdr>
        <w:top w:val="none" w:sz="0" w:space="0" w:color="auto"/>
        <w:left w:val="none" w:sz="0" w:space="0" w:color="auto"/>
        <w:bottom w:val="none" w:sz="0" w:space="0" w:color="auto"/>
        <w:right w:val="none" w:sz="0" w:space="0" w:color="auto"/>
      </w:divBdr>
      <w:divsChild>
        <w:div w:id="983434876">
          <w:marLeft w:val="0"/>
          <w:marRight w:val="0"/>
          <w:marTop w:val="0"/>
          <w:marBottom w:val="0"/>
          <w:divBdr>
            <w:top w:val="none" w:sz="0" w:space="0" w:color="auto"/>
            <w:left w:val="none" w:sz="0" w:space="0" w:color="auto"/>
            <w:bottom w:val="none" w:sz="0" w:space="0" w:color="auto"/>
            <w:right w:val="none" w:sz="0" w:space="0" w:color="auto"/>
          </w:divBdr>
        </w:div>
        <w:div w:id="1222788230">
          <w:marLeft w:val="0"/>
          <w:marRight w:val="0"/>
          <w:marTop w:val="0"/>
          <w:marBottom w:val="0"/>
          <w:divBdr>
            <w:top w:val="none" w:sz="0" w:space="0" w:color="auto"/>
            <w:left w:val="none" w:sz="0" w:space="0" w:color="auto"/>
            <w:bottom w:val="none" w:sz="0" w:space="0" w:color="auto"/>
            <w:right w:val="none" w:sz="0" w:space="0" w:color="auto"/>
          </w:divBdr>
        </w:div>
        <w:div w:id="1690595808">
          <w:marLeft w:val="0"/>
          <w:marRight w:val="0"/>
          <w:marTop w:val="0"/>
          <w:marBottom w:val="0"/>
          <w:divBdr>
            <w:top w:val="none" w:sz="0" w:space="0" w:color="auto"/>
            <w:left w:val="none" w:sz="0" w:space="0" w:color="auto"/>
            <w:bottom w:val="none" w:sz="0" w:space="0" w:color="auto"/>
            <w:right w:val="none" w:sz="0" w:space="0" w:color="auto"/>
          </w:divBdr>
        </w:div>
        <w:div w:id="1282884140">
          <w:marLeft w:val="0"/>
          <w:marRight w:val="0"/>
          <w:marTop w:val="0"/>
          <w:marBottom w:val="0"/>
          <w:divBdr>
            <w:top w:val="none" w:sz="0" w:space="0" w:color="auto"/>
            <w:left w:val="none" w:sz="0" w:space="0" w:color="auto"/>
            <w:bottom w:val="none" w:sz="0" w:space="0" w:color="auto"/>
            <w:right w:val="none" w:sz="0" w:space="0" w:color="auto"/>
          </w:divBdr>
        </w:div>
        <w:div w:id="956791053">
          <w:marLeft w:val="0"/>
          <w:marRight w:val="0"/>
          <w:marTop w:val="0"/>
          <w:marBottom w:val="0"/>
          <w:divBdr>
            <w:top w:val="none" w:sz="0" w:space="0" w:color="auto"/>
            <w:left w:val="none" w:sz="0" w:space="0" w:color="auto"/>
            <w:bottom w:val="none" w:sz="0" w:space="0" w:color="auto"/>
            <w:right w:val="none" w:sz="0" w:space="0" w:color="auto"/>
          </w:divBdr>
        </w:div>
        <w:div w:id="466050409">
          <w:marLeft w:val="0"/>
          <w:marRight w:val="0"/>
          <w:marTop w:val="0"/>
          <w:marBottom w:val="0"/>
          <w:divBdr>
            <w:top w:val="none" w:sz="0" w:space="0" w:color="auto"/>
            <w:left w:val="none" w:sz="0" w:space="0" w:color="auto"/>
            <w:bottom w:val="none" w:sz="0" w:space="0" w:color="auto"/>
            <w:right w:val="none" w:sz="0" w:space="0" w:color="auto"/>
          </w:divBdr>
        </w:div>
        <w:div w:id="478494236">
          <w:marLeft w:val="0"/>
          <w:marRight w:val="0"/>
          <w:marTop w:val="0"/>
          <w:marBottom w:val="0"/>
          <w:divBdr>
            <w:top w:val="none" w:sz="0" w:space="0" w:color="auto"/>
            <w:left w:val="none" w:sz="0" w:space="0" w:color="auto"/>
            <w:bottom w:val="none" w:sz="0" w:space="0" w:color="auto"/>
            <w:right w:val="none" w:sz="0" w:space="0" w:color="auto"/>
          </w:divBdr>
        </w:div>
        <w:div w:id="1400135834">
          <w:marLeft w:val="0"/>
          <w:marRight w:val="0"/>
          <w:marTop w:val="0"/>
          <w:marBottom w:val="0"/>
          <w:divBdr>
            <w:top w:val="none" w:sz="0" w:space="0" w:color="auto"/>
            <w:left w:val="none" w:sz="0" w:space="0" w:color="auto"/>
            <w:bottom w:val="none" w:sz="0" w:space="0" w:color="auto"/>
            <w:right w:val="none" w:sz="0" w:space="0" w:color="auto"/>
          </w:divBdr>
        </w:div>
        <w:div w:id="532307441">
          <w:marLeft w:val="0"/>
          <w:marRight w:val="0"/>
          <w:marTop w:val="0"/>
          <w:marBottom w:val="0"/>
          <w:divBdr>
            <w:top w:val="none" w:sz="0" w:space="0" w:color="auto"/>
            <w:left w:val="none" w:sz="0" w:space="0" w:color="auto"/>
            <w:bottom w:val="none" w:sz="0" w:space="0" w:color="auto"/>
            <w:right w:val="none" w:sz="0" w:space="0" w:color="auto"/>
          </w:divBdr>
        </w:div>
        <w:div w:id="2075079510">
          <w:marLeft w:val="0"/>
          <w:marRight w:val="0"/>
          <w:marTop w:val="0"/>
          <w:marBottom w:val="0"/>
          <w:divBdr>
            <w:top w:val="none" w:sz="0" w:space="0" w:color="auto"/>
            <w:left w:val="none" w:sz="0" w:space="0" w:color="auto"/>
            <w:bottom w:val="none" w:sz="0" w:space="0" w:color="auto"/>
            <w:right w:val="none" w:sz="0" w:space="0" w:color="auto"/>
          </w:divBdr>
        </w:div>
      </w:divsChild>
    </w:div>
    <w:div w:id="260139347">
      <w:bodyDiv w:val="1"/>
      <w:marLeft w:val="0"/>
      <w:marRight w:val="0"/>
      <w:marTop w:val="0"/>
      <w:marBottom w:val="0"/>
      <w:divBdr>
        <w:top w:val="none" w:sz="0" w:space="0" w:color="auto"/>
        <w:left w:val="none" w:sz="0" w:space="0" w:color="auto"/>
        <w:bottom w:val="none" w:sz="0" w:space="0" w:color="auto"/>
        <w:right w:val="none" w:sz="0" w:space="0" w:color="auto"/>
      </w:divBdr>
      <w:divsChild>
        <w:div w:id="877159428">
          <w:marLeft w:val="0"/>
          <w:marRight w:val="0"/>
          <w:marTop w:val="0"/>
          <w:marBottom w:val="0"/>
          <w:divBdr>
            <w:top w:val="none" w:sz="0" w:space="0" w:color="auto"/>
            <w:left w:val="none" w:sz="0" w:space="0" w:color="auto"/>
            <w:bottom w:val="none" w:sz="0" w:space="0" w:color="auto"/>
            <w:right w:val="none" w:sz="0" w:space="0" w:color="auto"/>
          </w:divBdr>
          <w:divsChild>
            <w:div w:id="1161233389">
              <w:marLeft w:val="0"/>
              <w:marRight w:val="0"/>
              <w:marTop w:val="0"/>
              <w:marBottom w:val="0"/>
              <w:divBdr>
                <w:top w:val="none" w:sz="0" w:space="0" w:color="auto"/>
                <w:left w:val="none" w:sz="0" w:space="0" w:color="auto"/>
                <w:bottom w:val="none" w:sz="0" w:space="0" w:color="auto"/>
                <w:right w:val="none" w:sz="0" w:space="0" w:color="auto"/>
              </w:divBdr>
              <w:divsChild>
                <w:div w:id="4051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839160">
      <w:bodyDiv w:val="1"/>
      <w:marLeft w:val="0"/>
      <w:marRight w:val="0"/>
      <w:marTop w:val="0"/>
      <w:marBottom w:val="0"/>
      <w:divBdr>
        <w:top w:val="none" w:sz="0" w:space="0" w:color="auto"/>
        <w:left w:val="none" w:sz="0" w:space="0" w:color="auto"/>
        <w:bottom w:val="none" w:sz="0" w:space="0" w:color="auto"/>
        <w:right w:val="none" w:sz="0" w:space="0" w:color="auto"/>
      </w:divBdr>
      <w:divsChild>
        <w:div w:id="1547136970">
          <w:marLeft w:val="0"/>
          <w:marRight w:val="0"/>
          <w:marTop w:val="0"/>
          <w:marBottom w:val="0"/>
          <w:divBdr>
            <w:top w:val="none" w:sz="0" w:space="0" w:color="auto"/>
            <w:left w:val="none" w:sz="0" w:space="0" w:color="auto"/>
            <w:bottom w:val="none" w:sz="0" w:space="0" w:color="auto"/>
            <w:right w:val="none" w:sz="0" w:space="0" w:color="auto"/>
          </w:divBdr>
        </w:div>
        <w:div w:id="1255286737">
          <w:marLeft w:val="0"/>
          <w:marRight w:val="0"/>
          <w:marTop w:val="0"/>
          <w:marBottom w:val="0"/>
          <w:divBdr>
            <w:top w:val="none" w:sz="0" w:space="0" w:color="auto"/>
            <w:left w:val="none" w:sz="0" w:space="0" w:color="auto"/>
            <w:bottom w:val="none" w:sz="0" w:space="0" w:color="auto"/>
            <w:right w:val="none" w:sz="0" w:space="0" w:color="auto"/>
          </w:divBdr>
        </w:div>
        <w:div w:id="359473565">
          <w:marLeft w:val="0"/>
          <w:marRight w:val="0"/>
          <w:marTop w:val="0"/>
          <w:marBottom w:val="0"/>
          <w:divBdr>
            <w:top w:val="none" w:sz="0" w:space="0" w:color="auto"/>
            <w:left w:val="none" w:sz="0" w:space="0" w:color="auto"/>
            <w:bottom w:val="none" w:sz="0" w:space="0" w:color="auto"/>
            <w:right w:val="none" w:sz="0" w:space="0" w:color="auto"/>
          </w:divBdr>
        </w:div>
        <w:div w:id="260575934">
          <w:marLeft w:val="0"/>
          <w:marRight w:val="0"/>
          <w:marTop w:val="0"/>
          <w:marBottom w:val="0"/>
          <w:divBdr>
            <w:top w:val="none" w:sz="0" w:space="0" w:color="auto"/>
            <w:left w:val="none" w:sz="0" w:space="0" w:color="auto"/>
            <w:bottom w:val="none" w:sz="0" w:space="0" w:color="auto"/>
            <w:right w:val="none" w:sz="0" w:space="0" w:color="auto"/>
          </w:divBdr>
        </w:div>
        <w:div w:id="62916208">
          <w:marLeft w:val="0"/>
          <w:marRight w:val="0"/>
          <w:marTop w:val="0"/>
          <w:marBottom w:val="0"/>
          <w:divBdr>
            <w:top w:val="none" w:sz="0" w:space="0" w:color="auto"/>
            <w:left w:val="none" w:sz="0" w:space="0" w:color="auto"/>
            <w:bottom w:val="none" w:sz="0" w:space="0" w:color="auto"/>
            <w:right w:val="none" w:sz="0" w:space="0" w:color="auto"/>
          </w:divBdr>
        </w:div>
        <w:div w:id="15618453">
          <w:marLeft w:val="0"/>
          <w:marRight w:val="0"/>
          <w:marTop w:val="0"/>
          <w:marBottom w:val="0"/>
          <w:divBdr>
            <w:top w:val="none" w:sz="0" w:space="0" w:color="auto"/>
            <w:left w:val="none" w:sz="0" w:space="0" w:color="auto"/>
            <w:bottom w:val="none" w:sz="0" w:space="0" w:color="auto"/>
            <w:right w:val="none" w:sz="0" w:space="0" w:color="auto"/>
          </w:divBdr>
        </w:div>
        <w:div w:id="1483815407">
          <w:marLeft w:val="0"/>
          <w:marRight w:val="0"/>
          <w:marTop w:val="0"/>
          <w:marBottom w:val="0"/>
          <w:divBdr>
            <w:top w:val="none" w:sz="0" w:space="0" w:color="auto"/>
            <w:left w:val="none" w:sz="0" w:space="0" w:color="auto"/>
            <w:bottom w:val="none" w:sz="0" w:space="0" w:color="auto"/>
            <w:right w:val="none" w:sz="0" w:space="0" w:color="auto"/>
          </w:divBdr>
        </w:div>
      </w:divsChild>
    </w:div>
    <w:div w:id="264004731">
      <w:bodyDiv w:val="1"/>
      <w:marLeft w:val="0"/>
      <w:marRight w:val="0"/>
      <w:marTop w:val="0"/>
      <w:marBottom w:val="0"/>
      <w:divBdr>
        <w:top w:val="none" w:sz="0" w:space="0" w:color="auto"/>
        <w:left w:val="none" w:sz="0" w:space="0" w:color="auto"/>
        <w:bottom w:val="none" w:sz="0" w:space="0" w:color="auto"/>
        <w:right w:val="none" w:sz="0" w:space="0" w:color="auto"/>
      </w:divBdr>
    </w:div>
    <w:div w:id="351764288">
      <w:bodyDiv w:val="1"/>
      <w:marLeft w:val="0"/>
      <w:marRight w:val="0"/>
      <w:marTop w:val="0"/>
      <w:marBottom w:val="0"/>
      <w:divBdr>
        <w:top w:val="none" w:sz="0" w:space="0" w:color="auto"/>
        <w:left w:val="none" w:sz="0" w:space="0" w:color="auto"/>
        <w:bottom w:val="none" w:sz="0" w:space="0" w:color="auto"/>
        <w:right w:val="none" w:sz="0" w:space="0" w:color="auto"/>
      </w:divBdr>
      <w:divsChild>
        <w:div w:id="1176725018">
          <w:marLeft w:val="0"/>
          <w:marRight w:val="0"/>
          <w:marTop w:val="0"/>
          <w:marBottom w:val="0"/>
          <w:divBdr>
            <w:top w:val="none" w:sz="0" w:space="0" w:color="auto"/>
            <w:left w:val="none" w:sz="0" w:space="0" w:color="auto"/>
            <w:bottom w:val="none" w:sz="0" w:space="0" w:color="auto"/>
            <w:right w:val="none" w:sz="0" w:space="0" w:color="auto"/>
          </w:divBdr>
          <w:divsChild>
            <w:div w:id="1069839750">
              <w:marLeft w:val="0"/>
              <w:marRight w:val="0"/>
              <w:marTop w:val="0"/>
              <w:marBottom w:val="0"/>
              <w:divBdr>
                <w:top w:val="none" w:sz="0" w:space="0" w:color="auto"/>
                <w:left w:val="none" w:sz="0" w:space="0" w:color="auto"/>
                <w:bottom w:val="none" w:sz="0" w:space="0" w:color="auto"/>
                <w:right w:val="none" w:sz="0" w:space="0" w:color="auto"/>
              </w:divBdr>
              <w:divsChild>
                <w:div w:id="78796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535330">
      <w:bodyDiv w:val="1"/>
      <w:marLeft w:val="0"/>
      <w:marRight w:val="0"/>
      <w:marTop w:val="0"/>
      <w:marBottom w:val="0"/>
      <w:divBdr>
        <w:top w:val="none" w:sz="0" w:space="0" w:color="auto"/>
        <w:left w:val="none" w:sz="0" w:space="0" w:color="auto"/>
        <w:bottom w:val="none" w:sz="0" w:space="0" w:color="auto"/>
        <w:right w:val="none" w:sz="0" w:space="0" w:color="auto"/>
      </w:divBdr>
      <w:divsChild>
        <w:div w:id="35276154">
          <w:marLeft w:val="0"/>
          <w:marRight w:val="0"/>
          <w:marTop w:val="0"/>
          <w:marBottom w:val="0"/>
          <w:divBdr>
            <w:top w:val="none" w:sz="0" w:space="0" w:color="auto"/>
            <w:left w:val="none" w:sz="0" w:space="0" w:color="auto"/>
            <w:bottom w:val="none" w:sz="0" w:space="0" w:color="auto"/>
            <w:right w:val="none" w:sz="0" w:space="0" w:color="auto"/>
          </w:divBdr>
        </w:div>
        <w:div w:id="145630293">
          <w:marLeft w:val="0"/>
          <w:marRight w:val="0"/>
          <w:marTop w:val="0"/>
          <w:marBottom w:val="0"/>
          <w:divBdr>
            <w:top w:val="none" w:sz="0" w:space="0" w:color="auto"/>
            <w:left w:val="none" w:sz="0" w:space="0" w:color="auto"/>
            <w:bottom w:val="none" w:sz="0" w:space="0" w:color="auto"/>
            <w:right w:val="none" w:sz="0" w:space="0" w:color="auto"/>
          </w:divBdr>
        </w:div>
        <w:div w:id="223806690">
          <w:marLeft w:val="0"/>
          <w:marRight w:val="0"/>
          <w:marTop w:val="0"/>
          <w:marBottom w:val="0"/>
          <w:divBdr>
            <w:top w:val="none" w:sz="0" w:space="0" w:color="auto"/>
            <w:left w:val="none" w:sz="0" w:space="0" w:color="auto"/>
            <w:bottom w:val="none" w:sz="0" w:space="0" w:color="auto"/>
            <w:right w:val="none" w:sz="0" w:space="0" w:color="auto"/>
          </w:divBdr>
        </w:div>
        <w:div w:id="243880183">
          <w:marLeft w:val="0"/>
          <w:marRight w:val="0"/>
          <w:marTop w:val="0"/>
          <w:marBottom w:val="0"/>
          <w:divBdr>
            <w:top w:val="none" w:sz="0" w:space="0" w:color="auto"/>
            <w:left w:val="none" w:sz="0" w:space="0" w:color="auto"/>
            <w:bottom w:val="none" w:sz="0" w:space="0" w:color="auto"/>
            <w:right w:val="none" w:sz="0" w:space="0" w:color="auto"/>
          </w:divBdr>
        </w:div>
        <w:div w:id="320232406">
          <w:marLeft w:val="0"/>
          <w:marRight w:val="0"/>
          <w:marTop w:val="0"/>
          <w:marBottom w:val="0"/>
          <w:divBdr>
            <w:top w:val="none" w:sz="0" w:space="0" w:color="auto"/>
            <w:left w:val="none" w:sz="0" w:space="0" w:color="auto"/>
            <w:bottom w:val="none" w:sz="0" w:space="0" w:color="auto"/>
            <w:right w:val="none" w:sz="0" w:space="0" w:color="auto"/>
          </w:divBdr>
        </w:div>
        <w:div w:id="393819886">
          <w:marLeft w:val="0"/>
          <w:marRight w:val="0"/>
          <w:marTop w:val="0"/>
          <w:marBottom w:val="0"/>
          <w:divBdr>
            <w:top w:val="none" w:sz="0" w:space="0" w:color="auto"/>
            <w:left w:val="none" w:sz="0" w:space="0" w:color="auto"/>
            <w:bottom w:val="none" w:sz="0" w:space="0" w:color="auto"/>
            <w:right w:val="none" w:sz="0" w:space="0" w:color="auto"/>
          </w:divBdr>
        </w:div>
        <w:div w:id="610432934">
          <w:marLeft w:val="0"/>
          <w:marRight w:val="0"/>
          <w:marTop w:val="0"/>
          <w:marBottom w:val="0"/>
          <w:divBdr>
            <w:top w:val="none" w:sz="0" w:space="0" w:color="auto"/>
            <w:left w:val="none" w:sz="0" w:space="0" w:color="auto"/>
            <w:bottom w:val="none" w:sz="0" w:space="0" w:color="auto"/>
            <w:right w:val="none" w:sz="0" w:space="0" w:color="auto"/>
          </w:divBdr>
        </w:div>
        <w:div w:id="636180244">
          <w:marLeft w:val="0"/>
          <w:marRight w:val="0"/>
          <w:marTop w:val="0"/>
          <w:marBottom w:val="0"/>
          <w:divBdr>
            <w:top w:val="none" w:sz="0" w:space="0" w:color="auto"/>
            <w:left w:val="none" w:sz="0" w:space="0" w:color="auto"/>
            <w:bottom w:val="none" w:sz="0" w:space="0" w:color="auto"/>
            <w:right w:val="none" w:sz="0" w:space="0" w:color="auto"/>
          </w:divBdr>
        </w:div>
        <w:div w:id="799080778">
          <w:marLeft w:val="0"/>
          <w:marRight w:val="0"/>
          <w:marTop w:val="0"/>
          <w:marBottom w:val="0"/>
          <w:divBdr>
            <w:top w:val="none" w:sz="0" w:space="0" w:color="auto"/>
            <w:left w:val="none" w:sz="0" w:space="0" w:color="auto"/>
            <w:bottom w:val="none" w:sz="0" w:space="0" w:color="auto"/>
            <w:right w:val="none" w:sz="0" w:space="0" w:color="auto"/>
          </w:divBdr>
        </w:div>
        <w:div w:id="1041050174">
          <w:marLeft w:val="0"/>
          <w:marRight w:val="0"/>
          <w:marTop w:val="0"/>
          <w:marBottom w:val="0"/>
          <w:divBdr>
            <w:top w:val="none" w:sz="0" w:space="0" w:color="auto"/>
            <w:left w:val="none" w:sz="0" w:space="0" w:color="auto"/>
            <w:bottom w:val="none" w:sz="0" w:space="0" w:color="auto"/>
            <w:right w:val="none" w:sz="0" w:space="0" w:color="auto"/>
          </w:divBdr>
        </w:div>
        <w:div w:id="1063217690">
          <w:marLeft w:val="0"/>
          <w:marRight w:val="0"/>
          <w:marTop w:val="0"/>
          <w:marBottom w:val="0"/>
          <w:divBdr>
            <w:top w:val="none" w:sz="0" w:space="0" w:color="auto"/>
            <w:left w:val="none" w:sz="0" w:space="0" w:color="auto"/>
            <w:bottom w:val="none" w:sz="0" w:space="0" w:color="auto"/>
            <w:right w:val="none" w:sz="0" w:space="0" w:color="auto"/>
          </w:divBdr>
        </w:div>
        <w:div w:id="1080560055">
          <w:marLeft w:val="0"/>
          <w:marRight w:val="0"/>
          <w:marTop w:val="0"/>
          <w:marBottom w:val="0"/>
          <w:divBdr>
            <w:top w:val="none" w:sz="0" w:space="0" w:color="auto"/>
            <w:left w:val="none" w:sz="0" w:space="0" w:color="auto"/>
            <w:bottom w:val="none" w:sz="0" w:space="0" w:color="auto"/>
            <w:right w:val="none" w:sz="0" w:space="0" w:color="auto"/>
          </w:divBdr>
        </w:div>
        <w:div w:id="1082068317">
          <w:marLeft w:val="0"/>
          <w:marRight w:val="0"/>
          <w:marTop w:val="0"/>
          <w:marBottom w:val="0"/>
          <w:divBdr>
            <w:top w:val="none" w:sz="0" w:space="0" w:color="auto"/>
            <w:left w:val="none" w:sz="0" w:space="0" w:color="auto"/>
            <w:bottom w:val="none" w:sz="0" w:space="0" w:color="auto"/>
            <w:right w:val="none" w:sz="0" w:space="0" w:color="auto"/>
          </w:divBdr>
        </w:div>
        <w:div w:id="1114326723">
          <w:marLeft w:val="0"/>
          <w:marRight w:val="0"/>
          <w:marTop w:val="0"/>
          <w:marBottom w:val="0"/>
          <w:divBdr>
            <w:top w:val="none" w:sz="0" w:space="0" w:color="auto"/>
            <w:left w:val="none" w:sz="0" w:space="0" w:color="auto"/>
            <w:bottom w:val="none" w:sz="0" w:space="0" w:color="auto"/>
            <w:right w:val="none" w:sz="0" w:space="0" w:color="auto"/>
          </w:divBdr>
        </w:div>
        <w:div w:id="1136870154">
          <w:marLeft w:val="0"/>
          <w:marRight w:val="0"/>
          <w:marTop w:val="0"/>
          <w:marBottom w:val="0"/>
          <w:divBdr>
            <w:top w:val="none" w:sz="0" w:space="0" w:color="auto"/>
            <w:left w:val="none" w:sz="0" w:space="0" w:color="auto"/>
            <w:bottom w:val="none" w:sz="0" w:space="0" w:color="auto"/>
            <w:right w:val="none" w:sz="0" w:space="0" w:color="auto"/>
          </w:divBdr>
        </w:div>
        <w:div w:id="1140001926">
          <w:marLeft w:val="0"/>
          <w:marRight w:val="0"/>
          <w:marTop w:val="0"/>
          <w:marBottom w:val="0"/>
          <w:divBdr>
            <w:top w:val="none" w:sz="0" w:space="0" w:color="auto"/>
            <w:left w:val="none" w:sz="0" w:space="0" w:color="auto"/>
            <w:bottom w:val="none" w:sz="0" w:space="0" w:color="auto"/>
            <w:right w:val="none" w:sz="0" w:space="0" w:color="auto"/>
          </w:divBdr>
        </w:div>
        <w:div w:id="1256742465">
          <w:marLeft w:val="0"/>
          <w:marRight w:val="0"/>
          <w:marTop w:val="0"/>
          <w:marBottom w:val="0"/>
          <w:divBdr>
            <w:top w:val="none" w:sz="0" w:space="0" w:color="auto"/>
            <w:left w:val="none" w:sz="0" w:space="0" w:color="auto"/>
            <w:bottom w:val="none" w:sz="0" w:space="0" w:color="auto"/>
            <w:right w:val="none" w:sz="0" w:space="0" w:color="auto"/>
          </w:divBdr>
        </w:div>
        <w:div w:id="1361390589">
          <w:marLeft w:val="0"/>
          <w:marRight w:val="0"/>
          <w:marTop w:val="0"/>
          <w:marBottom w:val="0"/>
          <w:divBdr>
            <w:top w:val="none" w:sz="0" w:space="0" w:color="auto"/>
            <w:left w:val="none" w:sz="0" w:space="0" w:color="auto"/>
            <w:bottom w:val="none" w:sz="0" w:space="0" w:color="auto"/>
            <w:right w:val="none" w:sz="0" w:space="0" w:color="auto"/>
          </w:divBdr>
        </w:div>
        <w:div w:id="1373726781">
          <w:marLeft w:val="0"/>
          <w:marRight w:val="0"/>
          <w:marTop w:val="0"/>
          <w:marBottom w:val="0"/>
          <w:divBdr>
            <w:top w:val="none" w:sz="0" w:space="0" w:color="auto"/>
            <w:left w:val="none" w:sz="0" w:space="0" w:color="auto"/>
            <w:bottom w:val="none" w:sz="0" w:space="0" w:color="auto"/>
            <w:right w:val="none" w:sz="0" w:space="0" w:color="auto"/>
          </w:divBdr>
        </w:div>
        <w:div w:id="1509755982">
          <w:marLeft w:val="0"/>
          <w:marRight w:val="0"/>
          <w:marTop w:val="0"/>
          <w:marBottom w:val="0"/>
          <w:divBdr>
            <w:top w:val="none" w:sz="0" w:space="0" w:color="auto"/>
            <w:left w:val="none" w:sz="0" w:space="0" w:color="auto"/>
            <w:bottom w:val="none" w:sz="0" w:space="0" w:color="auto"/>
            <w:right w:val="none" w:sz="0" w:space="0" w:color="auto"/>
          </w:divBdr>
        </w:div>
        <w:div w:id="1588072848">
          <w:marLeft w:val="0"/>
          <w:marRight w:val="0"/>
          <w:marTop w:val="0"/>
          <w:marBottom w:val="0"/>
          <w:divBdr>
            <w:top w:val="none" w:sz="0" w:space="0" w:color="auto"/>
            <w:left w:val="none" w:sz="0" w:space="0" w:color="auto"/>
            <w:bottom w:val="none" w:sz="0" w:space="0" w:color="auto"/>
            <w:right w:val="none" w:sz="0" w:space="0" w:color="auto"/>
          </w:divBdr>
        </w:div>
        <w:div w:id="1589851988">
          <w:marLeft w:val="0"/>
          <w:marRight w:val="0"/>
          <w:marTop w:val="0"/>
          <w:marBottom w:val="0"/>
          <w:divBdr>
            <w:top w:val="none" w:sz="0" w:space="0" w:color="auto"/>
            <w:left w:val="none" w:sz="0" w:space="0" w:color="auto"/>
            <w:bottom w:val="none" w:sz="0" w:space="0" w:color="auto"/>
            <w:right w:val="none" w:sz="0" w:space="0" w:color="auto"/>
          </w:divBdr>
        </w:div>
        <w:div w:id="1604531585">
          <w:marLeft w:val="0"/>
          <w:marRight w:val="0"/>
          <w:marTop w:val="0"/>
          <w:marBottom w:val="0"/>
          <w:divBdr>
            <w:top w:val="none" w:sz="0" w:space="0" w:color="auto"/>
            <w:left w:val="none" w:sz="0" w:space="0" w:color="auto"/>
            <w:bottom w:val="none" w:sz="0" w:space="0" w:color="auto"/>
            <w:right w:val="none" w:sz="0" w:space="0" w:color="auto"/>
          </w:divBdr>
        </w:div>
        <w:div w:id="1775785876">
          <w:marLeft w:val="0"/>
          <w:marRight w:val="0"/>
          <w:marTop w:val="0"/>
          <w:marBottom w:val="0"/>
          <w:divBdr>
            <w:top w:val="none" w:sz="0" w:space="0" w:color="auto"/>
            <w:left w:val="none" w:sz="0" w:space="0" w:color="auto"/>
            <w:bottom w:val="none" w:sz="0" w:space="0" w:color="auto"/>
            <w:right w:val="none" w:sz="0" w:space="0" w:color="auto"/>
          </w:divBdr>
        </w:div>
        <w:div w:id="1782188431">
          <w:marLeft w:val="0"/>
          <w:marRight w:val="0"/>
          <w:marTop w:val="0"/>
          <w:marBottom w:val="0"/>
          <w:divBdr>
            <w:top w:val="none" w:sz="0" w:space="0" w:color="auto"/>
            <w:left w:val="none" w:sz="0" w:space="0" w:color="auto"/>
            <w:bottom w:val="none" w:sz="0" w:space="0" w:color="auto"/>
            <w:right w:val="none" w:sz="0" w:space="0" w:color="auto"/>
          </w:divBdr>
        </w:div>
        <w:div w:id="1826120326">
          <w:marLeft w:val="0"/>
          <w:marRight w:val="0"/>
          <w:marTop w:val="0"/>
          <w:marBottom w:val="0"/>
          <w:divBdr>
            <w:top w:val="none" w:sz="0" w:space="0" w:color="auto"/>
            <w:left w:val="none" w:sz="0" w:space="0" w:color="auto"/>
            <w:bottom w:val="none" w:sz="0" w:space="0" w:color="auto"/>
            <w:right w:val="none" w:sz="0" w:space="0" w:color="auto"/>
          </w:divBdr>
        </w:div>
        <w:div w:id="1933471822">
          <w:marLeft w:val="0"/>
          <w:marRight w:val="0"/>
          <w:marTop w:val="0"/>
          <w:marBottom w:val="0"/>
          <w:divBdr>
            <w:top w:val="none" w:sz="0" w:space="0" w:color="auto"/>
            <w:left w:val="none" w:sz="0" w:space="0" w:color="auto"/>
            <w:bottom w:val="none" w:sz="0" w:space="0" w:color="auto"/>
            <w:right w:val="none" w:sz="0" w:space="0" w:color="auto"/>
          </w:divBdr>
        </w:div>
        <w:div w:id="2136605922">
          <w:marLeft w:val="0"/>
          <w:marRight w:val="0"/>
          <w:marTop w:val="0"/>
          <w:marBottom w:val="0"/>
          <w:divBdr>
            <w:top w:val="none" w:sz="0" w:space="0" w:color="auto"/>
            <w:left w:val="none" w:sz="0" w:space="0" w:color="auto"/>
            <w:bottom w:val="none" w:sz="0" w:space="0" w:color="auto"/>
            <w:right w:val="none" w:sz="0" w:space="0" w:color="auto"/>
          </w:divBdr>
        </w:div>
        <w:div w:id="2145610595">
          <w:marLeft w:val="0"/>
          <w:marRight w:val="0"/>
          <w:marTop w:val="0"/>
          <w:marBottom w:val="0"/>
          <w:divBdr>
            <w:top w:val="none" w:sz="0" w:space="0" w:color="auto"/>
            <w:left w:val="none" w:sz="0" w:space="0" w:color="auto"/>
            <w:bottom w:val="none" w:sz="0" w:space="0" w:color="auto"/>
            <w:right w:val="none" w:sz="0" w:space="0" w:color="auto"/>
          </w:divBdr>
        </w:div>
      </w:divsChild>
    </w:div>
    <w:div w:id="372387624">
      <w:bodyDiv w:val="1"/>
      <w:marLeft w:val="0"/>
      <w:marRight w:val="0"/>
      <w:marTop w:val="0"/>
      <w:marBottom w:val="0"/>
      <w:divBdr>
        <w:top w:val="none" w:sz="0" w:space="0" w:color="auto"/>
        <w:left w:val="none" w:sz="0" w:space="0" w:color="auto"/>
        <w:bottom w:val="none" w:sz="0" w:space="0" w:color="auto"/>
        <w:right w:val="none" w:sz="0" w:space="0" w:color="auto"/>
      </w:divBdr>
    </w:div>
    <w:div w:id="406996560">
      <w:bodyDiv w:val="1"/>
      <w:marLeft w:val="0"/>
      <w:marRight w:val="0"/>
      <w:marTop w:val="0"/>
      <w:marBottom w:val="0"/>
      <w:divBdr>
        <w:top w:val="none" w:sz="0" w:space="0" w:color="auto"/>
        <w:left w:val="none" w:sz="0" w:space="0" w:color="auto"/>
        <w:bottom w:val="none" w:sz="0" w:space="0" w:color="auto"/>
        <w:right w:val="none" w:sz="0" w:space="0" w:color="auto"/>
      </w:divBdr>
      <w:divsChild>
        <w:div w:id="1266689844">
          <w:marLeft w:val="0"/>
          <w:marRight w:val="0"/>
          <w:marTop w:val="0"/>
          <w:marBottom w:val="0"/>
          <w:divBdr>
            <w:top w:val="none" w:sz="0" w:space="0" w:color="auto"/>
            <w:left w:val="none" w:sz="0" w:space="0" w:color="auto"/>
            <w:bottom w:val="none" w:sz="0" w:space="0" w:color="auto"/>
            <w:right w:val="none" w:sz="0" w:space="0" w:color="auto"/>
          </w:divBdr>
          <w:divsChild>
            <w:div w:id="1706755244">
              <w:marLeft w:val="0"/>
              <w:marRight w:val="0"/>
              <w:marTop w:val="0"/>
              <w:marBottom w:val="0"/>
              <w:divBdr>
                <w:top w:val="none" w:sz="0" w:space="0" w:color="auto"/>
                <w:left w:val="none" w:sz="0" w:space="0" w:color="auto"/>
                <w:bottom w:val="none" w:sz="0" w:space="0" w:color="auto"/>
                <w:right w:val="none" w:sz="0" w:space="0" w:color="auto"/>
              </w:divBdr>
              <w:divsChild>
                <w:div w:id="161790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992424">
      <w:bodyDiv w:val="1"/>
      <w:marLeft w:val="0"/>
      <w:marRight w:val="0"/>
      <w:marTop w:val="0"/>
      <w:marBottom w:val="0"/>
      <w:divBdr>
        <w:top w:val="none" w:sz="0" w:space="0" w:color="auto"/>
        <w:left w:val="none" w:sz="0" w:space="0" w:color="auto"/>
        <w:bottom w:val="none" w:sz="0" w:space="0" w:color="auto"/>
        <w:right w:val="none" w:sz="0" w:space="0" w:color="auto"/>
      </w:divBdr>
      <w:divsChild>
        <w:div w:id="1332879183">
          <w:marLeft w:val="0"/>
          <w:marRight w:val="0"/>
          <w:marTop w:val="0"/>
          <w:marBottom w:val="0"/>
          <w:divBdr>
            <w:top w:val="none" w:sz="0" w:space="0" w:color="auto"/>
            <w:left w:val="none" w:sz="0" w:space="0" w:color="auto"/>
            <w:bottom w:val="none" w:sz="0" w:space="0" w:color="auto"/>
            <w:right w:val="none" w:sz="0" w:space="0" w:color="auto"/>
          </w:divBdr>
          <w:divsChild>
            <w:div w:id="1268123680">
              <w:marLeft w:val="0"/>
              <w:marRight w:val="0"/>
              <w:marTop w:val="0"/>
              <w:marBottom w:val="0"/>
              <w:divBdr>
                <w:top w:val="none" w:sz="0" w:space="0" w:color="auto"/>
                <w:left w:val="none" w:sz="0" w:space="0" w:color="auto"/>
                <w:bottom w:val="none" w:sz="0" w:space="0" w:color="auto"/>
                <w:right w:val="none" w:sz="0" w:space="0" w:color="auto"/>
              </w:divBdr>
              <w:divsChild>
                <w:div w:id="1029254556">
                  <w:marLeft w:val="0"/>
                  <w:marRight w:val="0"/>
                  <w:marTop w:val="0"/>
                  <w:marBottom w:val="0"/>
                  <w:divBdr>
                    <w:top w:val="none" w:sz="0" w:space="0" w:color="auto"/>
                    <w:left w:val="none" w:sz="0" w:space="0" w:color="auto"/>
                    <w:bottom w:val="none" w:sz="0" w:space="0" w:color="auto"/>
                    <w:right w:val="none" w:sz="0" w:space="0" w:color="auto"/>
                  </w:divBdr>
                  <w:divsChild>
                    <w:div w:id="34648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1457238">
      <w:bodyDiv w:val="1"/>
      <w:marLeft w:val="0"/>
      <w:marRight w:val="0"/>
      <w:marTop w:val="0"/>
      <w:marBottom w:val="0"/>
      <w:divBdr>
        <w:top w:val="none" w:sz="0" w:space="0" w:color="auto"/>
        <w:left w:val="none" w:sz="0" w:space="0" w:color="auto"/>
        <w:bottom w:val="none" w:sz="0" w:space="0" w:color="auto"/>
        <w:right w:val="none" w:sz="0" w:space="0" w:color="auto"/>
      </w:divBdr>
    </w:div>
    <w:div w:id="490876354">
      <w:bodyDiv w:val="1"/>
      <w:marLeft w:val="0"/>
      <w:marRight w:val="0"/>
      <w:marTop w:val="0"/>
      <w:marBottom w:val="0"/>
      <w:divBdr>
        <w:top w:val="none" w:sz="0" w:space="0" w:color="auto"/>
        <w:left w:val="none" w:sz="0" w:space="0" w:color="auto"/>
        <w:bottom w:val="none" w:sz="0" w:space="0" w:color="auto"/>
        <w:right w:val="none" w:sz="0" w:space="0" w:color="auto"/>
      </w:divBdr>
      <w:divsChild>
        <w:div w:id="268701751">
          <w:marLeft w:val="0"/>
          <w:marRight w:val="0"/>
          <w:marTop w:val="0"/>
          <w:marBottom w:val="0"/>
          <w:divBdr>
            <w:top w:val="none" w:sz="0" w:space="0" w:color="auto"/>
            <w:left w:val="none" w:sz="0" w:space="0" w:color="auto"/>
            <w:bottom w:val="none" w:sz="0" w:space="0" w:color="auto"/>
            <w:right w:val="none" w:sz="0" w:space="0" w:color="auto"/>
          </w:divBdr>
          <w:divsChild>
            <w:div w:id="1894386989">
              <w:marLeft w:val="0"/>
              <w:marRight w:val="0"/>
              <w:marTop w:val="0"/>
              <w:marBottom w:val="0"/>
              <w:divBdr>
                <w:top w:val="none" w:sz="0" w:space="0" w:color="auto"/>
                <w:left w:val="none" w:sz="0" w:space="0" w:color="auto"/>
                <w:bottom w:val="none" w:sz="0" w:space="0" w:color="auto"/>
                <w:right w:val="none" w:sz="0" w:space="0" w:color="auto"/>
              </w:divBdr>
              <w:divsChild>
                <w:div w:id="1711609433">
                  <w:marLeft w:val="0"/>
                  <w:marRight w:val="0"/>
                  <w:marTop w:val="0"/>
                  <w:marBottom w:val="0"/>
                  <w:divBdr>
                    <w:top w:val="none" w:sz="0" w:space="0" w:color="auto"/>
                    <w:left w:val="none" w:sz="0" w:space="0" w:color="auto"/>
                    <w:bottom w:val="none" w:sz="0" w:space="0" w:color="auto"/>
                    <w:right w:val="none" w:sz="0" w:space="0" w:color="auto"/>
                  </w:divBdr>
                  <w:divsChild>
                    <w:div w:id="1497185180">
                      <w:marLeft w:val="0"/>
                      <w:marRight w:val="0"/>
                      <w:marTop w:val="0"/>
                      <w:marBottom w:val="0"/>
                      <w:divBdr>
                        <w:top w:val="none" w:sz="0" w:space="0" w:color="auto"/>
                        <w:left w:val="none" w:sz="0" w:space="0" w:color="auto"/>
                        <w:bottom w:val="none" w:sz="0" w:space="0" w:color="auto"/>
                        <w:right w:val="none" w:sz="0" w:space="0" w:color="auto"/>
                      </w:divBdr>
                      <w:divsChild>
                        <w:div w:id="1425879976">
                          <w:marLeft w:val="0"/>
                          <w:marRight w:val="0"/>
                          <w:marTop w:val="0"/>
                          <w:marBottom w:val="0"/>
                          <w:divBdr>
                            <w:top w:val="none" w:sz="0" w:space="0" w:color="auto"/>
                            <w:left w:val="none" w:sz="0" w:space="0" w:color="auto"/>
                            <w:bottom w:val="none" w:sz="0" w:space="0" w:color="auto"/>
                            <w:right w:val="none" w:sz="0" w:space="0" w:color="auto"/>
                          </w:divBdr>
                          <w:divsChild>
                            <w:div w:id="107454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354985">
                      <w:marLeft w:val="0"/>
                      <w:marRight w:val="0"/>
                      <w:marTop w:val="0"/>
                      <w:marBottom w:val="0"/>
                      <w:divBdr>
                        <w:top w:val="none" w:sz="0" w:space="0" w:color="auto"/>
                        <w:left w:val="none" w:sz="0" w:space="0" w:color="auto"/>
                        <w:bottom w:val="none" w:sz="0" w:space="0" w:color="auto"/>
                        <w:right w:val="none" w:sz="0" w:space="0" w:color="auto"/>
                      </w:divBdr>
                      <w:divsChild>
                        <w:div w:id="1205101361">
                          <w:marLeft w:val="0"/>
                          <w:marRight w:val="0"/>
                          <w:marTop w:val="0"/>
                          <w:marBottom w:val="0"/>
                          <w:divBdr>
                            <w:top w:val="none" w:sz="0" w:space="0" w:color="auto"/>
                            <w:left w:val="none" w:sz="0" w:space="0" w:color="auto"/>
                            <w:bottom w:val="none" w:sz="0" w:space="0" w:color="auto"/>
                            <w:right w:val="none" w:sz="0" w:space="0" w:color="auto"/>
                          </w:divBdr>
                          <w:divsChild>
                            <w:div w:id="2045015947">
                              <w:marLeft w:val="300"/>
                              <w:marRight w:val="0"/>
                              <w:marTop w:val="0"/>
                              <w:marBottom w:val="0"/>
                              <w:divBdr>
                                <w:top w:val="none" w:sz="0" w:space="0" w:color="auto"/>
                                <w:left w:val="none" w:sz="0" w:space="0" w:color="auto"/>
                                <w:bottom w:val="none" w:sz="0" w:space="0" w:color="auto"/>
                                <w:right w:val="none" w:sz="0" w:space="0" w:color="auto"/>
                              </w:divBdr>
                              <w:divsChild>
                                <w:div w:id="1270039870">
                                  <w:marLeft w:val="0"/>
                                  <w:marRight w:val="0"/>
                                  <w:marTop w:val="0"/>
                                  <w:marBottom w:val="0"/>
                                  <w:divBdr>
                                    <w:top w:val="none" w:sz="0" w:space="0" w:color="auto"/>
                                    <w:left w:val="none" w:sz="0" w:space="0" w:color="auto"/>
                                    <w:bottom w:val="none" w:sz="0" w:space="0" w:color="auto"/>
                                    <w:right w:val="none" w:sz="0" w:space="0" w:color="auto"/>
                                  </w:divBdr>
                                  <w:divsChild>
                                    <w:div w:id="1263226253">
                                      <w:marLeft w:val="0"/>
                                      <w:marRight w:val="0"/>
                                      <w:marTop w:val="0"/>
                                      <w:marBottom w:val="0"/>
                                      <w:divBdr>
                                        <w:top w:val="none" w:sz="0" w:space="0" w:color="auto"/>
                                        <w:left w:val="none" w:sz="0" w:space="0" w:color="auto"/>
                                        <w:bottom w:val="none" w:sz="0" w:space="0" w:color="auto"/>
                                        <w:right w:val="none" w:sz="0" w:space="0" w:color="auto"/>
                                      </w:divBdr>
                                      <w:divsChild>
                                        <w:div w:id="611328288">
                                          <w:marLeft w:val="0"/>
                                          <w:marRight w:val="0"/>
                                          <w:marTop w:val="0"/>
                                          <w:marBottom w:val="0"/>
                                          <w:divBdr>
                                            <w:top w:val="none" w:sz="0" w:space="0" w:color="auto"/>
                                            <w:left w:val="none" w:sz="0" w:space="0" w:color="auto"/>
                                            <w:bottom w:val="none" w:sz="0" w:space="0" w:color="auto"/>
                                            <w:right w:val="none" w:sz="0" w:space="0" w:color="auto"/>
                                          </w:divBdr>
                                          <w:divsChild>
                                            <w:div w:id="124852060">
                                              <w:marLeft w:val="0"/>
                                              <w:marRight w:val="0"/>
                                              <w:marTop w:val="0"/>
                                              <w:marBottom w:val="0"/>
                                              <w:divBdr>
                                                <w:top w:val="none" w:sz="0" w:space="0" w:color="auto"/>
                                                <w:left w:val="none" w:sz="0" w:space="0" w:color="auto"/>
                                                <w:bottom w:val="none" w:sz="0" w:space="0" w:color="auto"/>
                                                <w:right w:val="none" w:sz="0" w:space="0" w:color="auto"/>
                                              </w:divBdr>
                                              <w:divsChild>
                                                <w:div w:id="158276233">
                                                  <w:marLeft w:val="0"/>
                                                  <w:marRight w:val="0"/>
                                                  <w:marTop w:val="0"/>
                                                  <w:marBottom w:val="0"/>
                                                  <w:divBdr>
                                                    <w:top w:val="none" w:sz="0" w:space="0" w:color="auto"/>
                                                    <w:left w:val="none" w:sz="0" w:space="0" w:color="auto"/>
                                                    <w:bottom w:val="none" w:sz="0" w:space="0" w:color="auto"/>
                                                    <w:right w:val="none" w:sz="0" w:space="0" w:color="auto"/>
                                                  </w:divBdr>
                                                  <w:divsChild>
                                                    <w:div w:id="1928270603">
                                                      <w:marLeft w:val="240"/>
                                                      <w:marRight w:val="240"/>
                                                      <w:marTop w:val="0"/>
                                                      <w:marBottom w:val="0"/>
                                                      <w:divBdr>
                                                        <w:top w:val="none" w:sz="0" w:space="0" w:color="auto"/>
                                                        <w:left w:val="none" w:sz="0" w:space="0" w:color="auto"/>
                                                        <w:bottom w:val="none" w:sz="0" w:space="0" w:color="auto"/>
                                                        <w:right w:val="none" w:sz="0" w:space="0" w:color="auto"/>
                                                      </w:divBdr>
                                                      <w:divsChild>
                                                        <w:div w:id="1566993272">
                                                          <w:marLeft w:val="0"/>
                                                          <w:marRight w:val="0"/>
                                                          <w:marTop w:val="0"/>
                                                          <w:marBottom w:val="0"/>
                                                          <w:divBdr>
                                                            <w:top w:val="none" w:sz="0" w:space="0" w:color="auto"/>
                                                            <w:left w:val="none" w:sz="0" w:space="0" w:color="auto"/>
                                                            <w:bottom w:val="none" w:sz="0" w:space="0" w:color="auto"/>
                                                            <w:right w:val="none" w:sz="0" w:space="0" w:color="auto"/>
                                                          </w:divBdr>
                                                          <w:divsChild>
                                                            <w:div w:id="2057850714">
                                                              <w:marLeft w:val="0"/>
                                                              <w:marRight w:val="0"/>
                                                              <w:marTop w:val="0"/>
                                                              <w:marBottom w:val="0"/>
                                                              <w:divBdr>
                                                                <w:top w:val="none" w:sz="0" w:space="0" w:color="auto"/>
                                                                <w:left w:val="none" w:sz="0" w:space="0" w:color="auto"/>
                                                                <w:bottom w:val="none" w:sz="0" w:space="0" w:color="auto"/>
                                                                <w:right w:val="none" w:sz="0" w:space="0" w:color="auto"/>
                                                              </w:divBdr>
                                                              <w:divsChild>
                                                                <w:div w:id="208787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93989073">
          <w:marLeft w:val="0"/>
          <w:marRight w:val="0"/>
          <w:marTop w:val="0"/>
          <w:marBottom w:val="0"/>
          <w:divBdr>
            <w:top w:val="none" w:sz="0" w:space="0" w:color="auto"/>
            <w:left w:val="none" w:sz="0" w:space="0" w:color="auto"/>
            <w:bottom w:val="none" w:sz="0" w:space="0" w:color="auto"/>
            <w:right w:val="none" w:sz="0" w:space="0" w:color="auto"/>
          </w:divBdr>
        </w:div>
      </w:divsChild>
    </w:div>
    <w:div w:id="536545049">
      <w:bodyDiv w:val="1"/>
      <w:marLeft w:val="0"/>
      <w:marRight w:val="0"/>
      <w:marTop w:val="0"/>
      <w:marBottom w:val="0"/>
      <w:divBdr>
        <w:top w:val="none" w:sz="0" w:space="0" w:color="auto"/>
        <w:left w:val="none" w:sz="0" w:space="0" w:color="auto"/>
        <w:bottom w:val="none" w:sz="0" w:space="0" w:color="auto"/>
        <w:right w:val="none" w:sz="0" w:space="0" w:color="auto"/>
      </w:divBdr>
    </w:div>
    <w:div w:id="541357836">
      <w:bodyDiv w:val="1"/>
      <w:marLeft w:val="0"/>
      <w:marRight w:val="0"/>
      <w:marTop w:val="0"/>
      <w:marBottom w:val="0"/>
      <w:divBdr>
        <w:top w:val="none" w:sz="0" w:space="0" w:color="auto"/>
        <w:left w:val="none" w:sz="0" w:space="0" w:color="auto"/>
        <w:bottom w:val="none" w:sz="0" w:space="0" w:color="auto"/>
        <w:right w:val="none" w:sz="0" w:space="0" w:color="auto"/>
      </w:divBdr>
      <w:divsChild>
        <w:div w:id="608243740">
          <w:marLeft w:val="0"/>
          <w:marRight w:val="0"/>
          <w:marTop w:val="0"/>
          <w:marBottom w:val="0"/>
          <w:divBdr>
            <w:top w:val="none" w:sz="0" w:space="0" w:color="auto"/>
            <w:left w:val="none" w:sz="0" w:space="0" w:color="auto"/>
            <w:bottom w:val="none" w:sz="0" w:space="0" w:color="auto"/>
            <w:right w:val="none" w:sz="0" w:space="0" w:color="auto"/>
          </w:divBdr>
          <w:divsChild>
            <w:div w:id="1062367127">
              <w:marLeft w:val="0"/>
              <w:marRight w:val="0"/>
              <w:marTop w:val="0"/>
              <w:marBottom w:val="0"/>
              <w:divBdr>
                <w:top w:val="none" w:sz="0" w:space="0" w:color="auto"/>
                <w:left w:val="none" w:sz="0" w:space="0" w:color="auto"/>
                <w:bottom w:val="none" w:sz="0" w:space="0" w:color="auto"/>
                <w:right w:val="none" w:sz="0" w:space="0" w:color="auto"/>
              </w:divBdr>
              <w:divsChild>
                <w:div w:id="54599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603601">
      <w:bodyDiv w:val="1"/>
      <w:marLeft w:val="0"/>
      <w:marRight w:val="0"/>
      <w:marTop w:val="0"/>
      <w:marBottom w:val="0"/>
      <w:divBdr>
        <w:top w:val="none" w:sz="0" w:space="0" w:color="auto"/>
        <w:left w:val="none" w:sz="0" w:space="0" w:color="auto"/>
        <w:bottom w:val="none" w:sz="0" w:space="0" w:color="auto"/>
        <w:right w:val="none" w:sz="0" w:space="0" w:color="auto"/>
      </w:divBdr>
      <w:divsChild>
        <w:div w:id="951279657">
          <w:marLeft w:val="0"/>
          <w:marRight w:val="0"/>
          <w:marTop w:val="0"/>
          <w:marBottom w:val="0"/>
          <w:divBdr>
            <w:top w:val="none" w:sz="0" w:space="0" w:color="auto"/>
            <w:left w:val="none" w:sz="0" w:space="0" w:color="auto"/>
            <w:bottom w:val="none" w:sz="0" w:space="0" w:color="auto"/>
            <w:right w:val="none" w:sz="0" w:space="0" w:color="auto"/>
          </w:divBdr>
          <w:divsChild>
            <w:div w:id="1237784963">
              <w:marLeft w:val="0"/>
              <w:marRight w:val="0"/>
              <w:marTop w:val="0"/>
              <w:marBottom w:val="0"/>
              <w:divBdr>
                <w:top w:val="none" w:sz="0" w:space="0" w:color="auto"/>
                <w:left w:val="none" w:sz="0" w:space="0" w:color="auto"/>
                <w:bottom w:val="none" w:sz="0" w:space="0" w:color="auto"/>
                <w:right w:val="none" w:sz="0" w:space="0" w:color="auto"/>
              </w:divBdr>
              <w:divsChild>
                <w:div w:id="181237964">
                  <w:marLeft w:val="0"/>
                  <w:marRight w:val="0"/>
                  <w:marTop w:val="0"/>
                  <w:marBottom w:val="0"/>
                  <w:divBdr>
                    <w:top w:val="none" w:sz="0" w:space="0" w:color="auto"/>
                    <w:left w:val="none" w:sz="0" w:space="0" w:color="auto"/>
                    <w:bottom w:val="none" w:sz="0" w:space="0" w:color="auto"/>
                    <w:right w:val="none" w:sz="0" w:space="0" w:color="auto"/>
                  </w:divBdr>
                  <w:divsChild>
                    <w:div w:id="102000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803241">
      <w:bodyDiv w:val="1"/>
      <w:marLeft w:val="0"/>
      <w:marRight w:val="0"/>
      <w:marTop w:val="0"/>
      <w:marBottom w:val="0"/>
      <w:divBdr>
        <w:top w:val="none" w:sz="0" w:space="0" w:color="auto"/>
        <w:left w:val="none" w:sz="0" w:space="0" w:color="auto"/>
        <w:bottom w:val="none" w:sz="0" w:space="0" w:color="auto"/>
        <w:right w:val="none" w:sz="0" w:space="0" w:color="auto"/>
      </w:divBdr>
    </w:div>
    <w:div w:id="566039741">
      <w:bodyDiv w:val="1"/>
      <w:marLeft w:val="0"/>
      <w:marRight w:val="0"/>
      <w:marTop w:val="0"/>
      <w:marBottom w:val="0"/>
      <w:divBdr>
        <w:top w:val="none" w:sz="0" w:space="0" w:color="auto"/>
        <w:left w:val="none" w:sz="0" w:space="0" w:color="auto"/>
        <w:bottom w:val="none" w:sz="0" w:space="0" w:color="auto"/>
        <w:right w:val="none" w:sz="0" w:space="0" w:color="auto"/>
      </w:divBdr>
    </w:div>
    <w:div w:id="576593295">
      <w:bodyDiv w:val="1"/>
      <w:marLeft w:val="0"/>
      <w:marRight w:val="0"/>
      <w:marTop w:val="0"/>
      <w:marBottom w:val="0"/>
      <w:divBdr>
        <w:top w:val="none" w:sz="0" w:space="0" w:color="auto"/>
        <w:left w:val="none" w:sz="0" w:space="0" w:color="auto"/>
        <w:bottom w:val="none" w:sz="0" w:space="0" w:color="auto"/>
        <w:right w:val="none" w:sz="0" w:space="0" w:color="auto"/>
      </w:divBdr>
      <w:divsChild>
        <w:div w:id="1796675862">
          <w:marLeft w:val="0"/>
          <w:marRight w:val="0"/>
          <w:marTop w:val="0"/>
          <w:marBottom w:val="360"/>
          <w:divBdr>
            <w:top w:val="none" w:sz="0" w:space="0" w:color="auto"/>
            <w:left w:val="none" w:sz="0" w:space="0" w:color="auto"/>
            <w:bottom w:val="none" w:sz="0" w:space="0" w:color="auto"/>
            <w:right w:val="none" w:sz="0" w:space="0" w:color="auto"/>
          </w:divBdr>
        </w:div>
        <w:div w:id="1730419421">
          <w:marLeft w:val="0"/>
          <w:marRight w:val="0"/>
          <w:marTop w:val="0"/>
          <w:marBottom w:val="0"/>
          <w:divBdr>
            <w:top w:val="none" w:sz="0" w:space="0" w:color="auto"/>
            <w:left w:val="none" w:sz="0" w:space="0" w:color="auto"/>
            <w:bottom w:val="none" w:sz="0" w:space="0" w:color="auto"/>
            <w:right w:val="none" w:sz="0" w:space="0" w:color="auto"/>
          </w:divBdr>
        </w:div>
      </w:divsChild>
    </w:div>
    <w:div w:id="577253235">
      <w:bodyDiv w:val="1"/>
      <w:marLeft w:val="0"/>
      <w:marRight w:val="0"/>
      <w:marTop w:val="0"/>
      <w:marBottom w:val="0"/>
      <w:divBdr>
        <w:top w:val="none" w:sz="0" w:space="0" w:color="auto"/>
        <w:left w:val="none" w:sz="0" w:space="0" w:color="auto"/>
        <w:bottom w:val="none" w:sz="0" w:space="0" w:color="auto"/>
        <w:right w:val="none" w:sz="0" w:space="0" w:color="auto"/>
      </w:divBdr>
    </w:div>
    <w:div w:id="605843867">
      <w:bodyDiv w:val="1"/>
      <w:marLeft w:val="0"/>
      <w:marRight w:val="0"/>
      <w:marTop w:val="0"/>
      <w:marBottom w:val="0"/>
      <w:divBdr>
        <w:top w:val="none" w:sz="0" w:space="0" w:color="auto"/>
        <w:left w:val="none" w:sz="0" w:space="0" w:color="auto"/>
        <w:bottom w:val="none" w:sz="0" w:space="0" w:color="auto"/>
        <w:right w:val="none" w:sz="0" w:space="0" w:color="auto"/>
      </w:divBdr>
      <w:divsChild>
        <w:div w:id="1481145267">
          <w:marLeft w:val="0"/>
          <w:marRight w:val="0"/>
          <w:marTop w:val="0"/>
          <w:marBottom w:val="0"/>
          <w:divBdr>
            <w:top w:val="none" w:sz="0" w:space="0" w:color="auto"/>
            <w:left w:val="none" w:sz="0" w:space="0" w:color="auto"/>
            <w:bottom w:val="none" w:sz="0" w:space="0" w:color="auto"/>
            <w:right w:val="none" w:sz="0" w:space="0" w:color="auto"/>
          </w:divBdr>
          <w:divsChild>
            <w:div w:id="205070374">
              <w:marLeft w:val="0"/>
              <w:marRight w:val="0"/>
              <w:marTop w:val="0"/>
              <w:marBottom w:val="0"/>
              <w:divBdr>
                <w:top w:val="none" w:sz="0" w:space="0" w:color="auto"/>
                <w:left w:val="none" w:sz="0" w:space="0" w:color="auto"/>
                <w:bottom w:val="none" w:sz="0" w:space="0" w:color="auto"/>
                <w:right w:val="none" w:sz="0" w:space="0" w:color="auto"/>
              </w:divBdr>
              <w:divsChild>
                <w:div w:id="67989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660421">
      <w:bodyDiv w:val="1"/>
      <w:marLeft w:val="0"/>
      <w:marRight w:val="0"/>
      <w:marTop w:val="0"/>
      <w:marBottom w:val="0"/>
      <w:divBdr>
        <w:top w:val="none" w:sz="0" w:space="0" w:color="auto"/>
        <w:left w:val="none" w:sz="0" w:space="0" w:color="auto"/>
        <w:bottom w:val="none" w:sz="0" w:space="0" w:color="auto"/>
        <w:right w:val="none" w:sz="0" w:space="0" w:color="auto"/>
      </w:divBdr>
      <w:divsChild>
        <w:div w:id="245067718">
          <w:marLeft w:val="0"/>
          <w:marRight w:val="0"/>
          <w:marTop w:val="0"/>
          <w:marBottom w:val="0"/>
          <w:divBdr>
            <w:top w:val="none" w:sz="0" w:space="0" w:color="auto"/>
            <w:left w:val="none" w:sz="0" w:space="0" w:color="auto"/>
            <w:bottom w:val="none" w:sz="0" w:space="0" w:color="auto"/>
            <w:right w:val="none" w:sz="0" w:space="0" w:color="auto"/>
          </w:divBdr>
        </w:div>
        <w:div w:id="680620238">
          <w:marLeft w:val="0"/>
          <w:marRight w:val="0"/>
          <w:marTop w:val="0"/>
          <w:marBottom w:val="0"/>
          <w:divBdr>
            <w:top w:val="none" w:sz="0" w:space="0" w:color="auto"/>
            <w:left w:val="none" w:sz="0" w:space="0" w:color="auto"/>
            <w:bottom w:val="none" w:sz="0" w:space="0" w:color="auto"/>
            <w:right w:val="none" w:sz="0" w:space="0" w:color="auto"/>
          </w:divBdr>
        </w:div>
        <w:div w:id="793057205">
          <w:marLeft w:val="0"/>
          <w:marRight w:val="0"/>
          <w:marTop w:val="0"/>
          <w:marBottom w:val="0"/>
          <w:divBdr>
            <w:top w:val="none" w:sz="0" w:space="0" w:color="auto"/>
            <w:left w:val="none" w:sz="0" w:space="0" w:color="auto"/>
            <w:bottom w:val="none" w:sz="0" w:space="0" w:color="auto"/>
            <w:right w:val="none" w:sz="0" w:space="0" w:color="auto"/>
          </w:divBdr>
        </w:div>
        <w:div w:id="815604970">
          <w:marLeft w:val="0"/>
          <w:marRight w:val="0"/>
          <w:marTop w:val="0"/>
          <w:marBottom w:val="0"/>
          <w:divBdr>
            <w:top w:val="none" w:sz="0" w:space="0" w:color="auto"/>
            <w:left w:val="none" w:sz="0" w:space="0" w:color="auto"/>
            <w:bottom w:val="none" w:sz="0" w:space="0" w:color="auto"/>
            <w:right w:val="none" w:sz="0" w:space="0" w:color="auto"/>
          </w:divBdr>
        </w:div>
        <w:div w:id="1022898972">
          <w:marLeft w:val="0"/>
          <w:marRight w:val="0"/>
          <w:marTop w:val="0"/>
          <w:marBottom w:val="0"/>
          <w:divBdr>
            <w:top w:val="none" w:sz="0" w:space="0" w:color="auto"/>
            <w:left w:val="none" w:sz="0" w:space="0" w:color="auto"/>
            <w:bottom w:val="none" w:sz="0" w:space="0" w:color="auto"/>
            <w:right w:val="none" w:sz="0" w:space="0" w:color="auto"/>
          </w:divBdr>
        </w:div>
        <w:div w:id="1366910643">
          <w:marLeft w:val="0"/>
          <w:marRight w:val="0"/>
          <w:marTop w:val="0"/>
          <w:marBottom w:val="0"/>
          <w:divBdr>
            <w:top w:val="none" w:sz="0" w:space="0" w:color="auto"/>
            <w:left w:val="none" w:sz="0" w:space="0" w:color="auto"/>
            <w:bottom w:val="none" w:sz="0" w:space="0" w:color="auto"/>
            <w:right w:val="none" w:sz="0" w:space="0" w:color="auto"/>
          </w:divBdr>
        </w:div>
        <w:div w:id="2098357543">
          <w:marLeft w:val="0"/>
          <w:marRight w:val="0"/>
          <w:marTop w:val="0"/>
          <w:marBottom w:val="0"/>
          <w:divBdr>
            <w:top w:val="none" w:sz="0" w:space="0" w:color="auto"/>
            <w:left w:val="none" w:sz="0" w:space="0" w:color="auto"/>
            <w:bottom w:val="none" w:sz="0" w:space="0" w:color="auto"/>
            <w:right w:val="none" w:sz="0" w:space="0" w:color="auto"/>
          </w:divBdr>
        </w:div>
      </w:divsChild>
    </w:div>
    <w:div w:id="628975386">
      <w:bodyDiv w:val="1"/>
      <w:marLeft w:val="0"/>
      <w:marRight w:val="0"/>
      <w:marTop w:val="0"/>
      <w:marBottom w:val="0"/>
      <w:divBdr>
        <w:top w:val="none" w:sz="0" w:space="0" w:color="auto"/>
        <w:left w:val="none" w:sz="0" w:space="0" w:color="auto"/>
        <w:bottom w:val="none" w:sz="0" w:space="0" w:color="auto"/>
        <w:right w:val="none" w:sz="0" w:space="0" w:color="auto"/>
      </w:divBdr>
    </w:div>
    <w:div w:id="632447147">
      <w:bodyDiv w:val="1"/>
      <w:marLeft w:val="0"/>
      <w:marRight w:val="0"/>
      <w:marTop w:val="0"/>
      <w:marBottom w:val="0"/>
      <w:divBdr>
        <w:top w:val="none" w:sz="0" w:space="0" w:color="auto"/>
        <w:left w:val="none" w:sz="0" w:space="0" w:color="auto"/>
        <w:bottom w:val="none" w:sz="0" w:space="0" w:color="auto"/>
        <w:right w:val="none" w:sz="0" w:space="0" w:color="auto"/>
      </w:divBdr>
      <w:divsChild>
        <w:div w:id="423650816">
          <w:marLeft w:val="0"/>
          <w:marRight w:val="0"/>
          <w:marTop w:val="0"/>
          <w:marBottom w:val="0"/>
          <w:divBdr>
            <w:top w:val="none" w:sz="0" w:space="0" w:color="auto"/>
            <w:left w:val="none" w:sz="0" w:space="0" w:color="auto"/>
            <w:bottom w:val="none" w:sz="0" w:space="0" w:color="auto"/>
            <w:right w:val="none" w:sz="0" w:space="0" w:color="auto"/>
          </w:divBdr>
          <w:divsChild>
            <w:div w:id="1886798273">
              <w:marLeft w:val="0"/>
              <w:marRight w:val="0"/>
              <w:marTop w:val="0"/>
              <w:marBottom w:val="0"/>
              <w:divBdr>
                <w:top w:val="none" w:sz="0" w:space="0" w:color="auto"/>
                <w:left w:val="none" w:sz="0" w:space="0" w:color="auto"/>
                <w:bottom w:val="none" w:sz="0" w:space="0" w:color="auto"/>
                <w:right w:val="none" w:sz="0" w:space="0" w:color="auto"/>
              </w:divBdr>
              <w:divsChild>
                <w:div w:id="3097190">
                  <w:marLeft w:val="0"/>
                  <w:marRight w:val="0"/>
                  <w:marTop w:val="0"/>
                  <w:marBottom w:val="0"/>
                  <w:divBdr>
                    <w:top w:val="none" w:sz="0" w:space="0" w:color="auto"/>
                    <w:left w:val="none" w:sz="0" w:space="0" w:color="auto"/>
                    <w:bottom w:val="none" w:sz="0" w:space="0" w:color="auto"/>
                    <w:right w:val="none" w:sz="0" w:space="0" w:color="auto"/>
                  </w:divBdr>
                  <w:divsChild>
                    <w:div w:id="44027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244937">
      <w:bodyDiv w:val="1"/>
      <w:marLeft w:val="0"/>
      <w:marRight w:val="0"/>
      <w:marTop w:val="0"/>
      <w:marBottom w:val="0"/>
      <w:divBdr>
        <w:top w:val="none" w:sz="0" w:space="0" w:color="auto"/>
        <w:left w:val="none" w:sz="0" w:space="0" w:color="auto"/>
        <w:bottom w:val="none" w:sz="0" w:space="0" w:color="auto"/>
        <w:right w:val="none" w:sz="0" w:space="0" w:color="auto"/>
      </w:divBdr>
      <w:divsChild>
        <w:div w:id="198858342">
          <w:marLeft w:val="0"/>
          <w:marRight w:val="0"/>
          <w:marTop w:val="0"/>
          <w:marBottom w:val="0"/>
          <w:divBdr>
            <w:top w:val="none" w:sz="0" w:space="0" w:color="auto"/>
            <w:left w:val="none" w:sz="0" w:space="0" w:color="auto"/>
            <w:bottom w:val="none" w:sz="0" w:space="0" w:color="auto"/>
            <w:right w:val="none" w:sz="0" w:space="0" w:color="auto"/>
          </w:divBdr>
          <w:divsChild>
            <w:div w:id="133183869">
              <w:marLeft w:val="0"/>
              <w:marRight w:val="0"/>
              <w:marTop w:val="0"/>
              <w:marBottom w:val="0"/>
              <w:divBdr>
                <w:top w:val="none" w:sz="0" w:space="0" w:color="auto"/>
                <w:left w:val="none" w:sz="0" w:space="0" w:color="auto"/>
                <w:bottom w:val="none" w:sz="0" w:space="0" w:color="auto"/>
                <w:right w:val="none" w:sz="0" w:space="0" w:color="auto"/>
              </w:divBdr>
              <w:divsChild>
                <w:div w:id="104486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195795">
      <w:bodyDiv w:val="1"/>
      <w:marLeft w:val="0"/>
      <w:marRight w:val="0"/>
      <w:marTop w:val="0"/>
      <w:marBottom w:val="0"/>
      <w:divBdr>
        <w:top w:val="none" w:sz="0" w:space="0" w:color="auto"/>
        <w:left w:val="none" w:sz="0" w:space="0" w:color="auto"/>
        <w:bottom w:val="none" w:sz="0" w:space="0" w:color="auto"/>
        <w:right w:val="none" w:sz="0" w:space="0" w:color="auto"/>
      </w:divBdr>
      <w:divsChild>
        <w:div w:id="74599087">
          <w:marLeft w:val="0"/>
          <w:marRight w:val="0"/>
          <w:marTop w:val="0"/>
          <w:marBottom w:val="0"/>
          <w:divBdr>
            <w:top w:val="none" w:sz="0" w:space="0" w:color="auto"/>
            <w:left w:val="none" w:sz="0" w:space="0" w:color="auto"/>
            <w:bottom w:val="none" w:sz="0" w:space="0" w:color="auto"/>
            <w:right w:val="none" w:sz="0" w:space="0" w:color="auto"/>
          </w:divBdr>
        </w:div>
        <w:div w:id="564074102">
          <w:marLeft w:val="0"/>
          <w:marRight w:val="0"/>
          <w:marTop w:val="0"/>
          <w:marBottom w:val="0"/>
          <w:divBdr>
            <w:top w:val="none" w:sz="0" w:space="0" w:color="auto"/>
            <w:left w:val="none" w:sz="0" w:space="0" w:color="auto"/>
            <w:bottom w:val="none" w:sz="0" w:space="0" w:color="auto"/>
            <w:right w:val="none" w:sz="0" w:space="0" w:color="auto"/>
          </w:divBdr>
        </w:div>
        <w:div w:id="604190545">
          <w:marLeft w:val="0"/>
          <w:marRight w:val="0"/>
          <w:marTop w:val="0"/>
          <w:marBottom w:val="0"/>
          <w:divBdr>
            <w:top w:val="none" w:sz="0" w:space="0" w:color="auto"/>
            <w:left w:val="none" w:sz="0" w:space="0" w:color="auto"/>
            <w:bottom w:val="none" w:sz="0" w:space="0" w:color="auto"/>
            <w:right w:val="none" w:sz="0" w:space="0" w:color="auto"/>
          </w:divBdr>
        </w:div>
        <w:div w:id="1041251375">
          <w:marLeft w:val="0"/>
          <w:marRight w:val="0"/>
          <w:marTop w:val="0"/>
          <w:marBottom w:val="0"/>
          <w:divBdr>
            <w:top w:val="none" w:sz="0" w:space="0" w:color="auto"/>
            <w:left w:val="none" w:sz="0" w:space="0" w:color="auto"/>
            <w:bottom w:val="none" w:sz="0" w:space="0" w:color="auto"/>
            <w:right w:val="none" w:sz="0" w:space="0" w:color="auto"/>
          </w:divBdr>
        </w:div>
        <w:div w:id="1086801631">
          <w:marLeft w:val="0"/>
          <w:marRight w:val="0"/>
          <w:marTop w:val="0"/>
          <w:marBottom w:val="0"/>
          <w:divBdr>
            <w:top w:val="none" w:sz="0" w:space="0" w:color="auto"/>
            <w:left w:val="none" w:sz="0" w:space="0" w:color="auto"/>
            <w:bottom w:val="none" w:sz="0" w:space="0" w:color="auto"/>
            <w:right w:val="none" w:sz="0" w:space="0" w:color="auto"/>
          </w:divBdr>
        </w:div>
        <w:div w:id="1160579540">
          <w:marLeft w:val="0"/>
          <w:marRight w:val="0"/>
          <w:marTop w:val="0"/>
          <w:marBottom w:val="0"/>
          <w:divBdr>
            <w:top w:val="none" w:sz="0" w:space="0" w:color="auto"/>
            <w:left w:val="none" w:sz="0" w:space="0" w:color="auto"/>
            <w:bottom w:val="none" w:sz="0" w:space="0" w:color="auto"/>
            <w:right w:val="none" w:sz="0" w:space="0" w:color="auto"/>
          </w:divBdr>
        </w:div>
        <w:div w:id="1781991035">
          <w:marLeft w:val="0"/>
          <w:marRight w:val="0"/>
          <w:marTop w:val="0"/>
          <w:marBottom w:val="0"/>
          <w:divBdr>
            <w:top w:val="none" w:sz="0" w:space="0" w:color="auto"/>
            <w:left w:val="none" w:sz="0" w:space="0" w:color="auto"/>
            <w:bottom w:val="none" w:sz="0" w:space="0" w:color="auto"/>
            <w:right w:val="none" w:sz="0" w:space="0" w:color="auto"/>
          </w:divBdr>
        </w:div>
      </w:divsChild>
    </w:div>
    <w:div w:id="683484786">
      <w:bodyDiv w:val="1"/>
      <w:marLeft w:val="0"/>
      <w:marRight w:val="0"/>
      <w:marTop w:val="0"/>
      <w:marBottom w:val="0"/>
      <w:divBdr>
        <w:top w:val="none" w:sz="0" w:space="0" w:color="auto"/>
        <w:left w:val="none" w:sz="0" w:space="0" w:color="auto"/>
        <w:bottom w:val="none" w:sz="0" w:space="0" w:color="auto"/>
        <w:right w:val="none" w:sz="0" w:space="0" w:color="auto"/>
      </w:divBdr>
    </w:div>
    <w:div w:id="727148694">
      <w:bodyDiv w:val="1"/>
      <w:marLeft w:val="0"/>
      <w:marRight w:val="0"/>
      <w:marTop w:val="0"/>
      <w:marBottom w:val="0"/>
      <w:divBdr>
        <w:top w:val="none" w:sz="0" w:space="0" w:color="auto"/>
        <w:left w:val="none" w:sz="0" w:space="0" w:color="auto"/>
        <w:bottom w:val="none" w:sz="0" w:space="0" w:color="auto"/>
        <w:right w:val="none" w:sz="0" w:space="0" w:color="auto"/>
      </w:divBdr>
      <w:divsChild>
        <w:div w:id="1023676301">
          <w:marLeft w:val="0"/>
          <w:marRight w:val="0"/>
          <w:marTop w:val="0"/>
          <w:marBottom w:val="0"/>
          <w:divBdr>
            <w:top w:val="none" w:sz="0" w:space="0" w:color="auto"/>
            <w:left w:val="none" w:sz="0" w:space="0" w:color="auto"/>
            <w:bottom w:val="none" w:sz="0" w:space="0" w:color="auto"/>
            <w:right w:val="none" w:sz="0" w:space="0" w:color="auto"/>
          </w:divBdr>
          <w:divsChild>
            <w:div w:id="1352223300">
              <w:marLeft w:val="0"/>
              <w:marRight w:val="0"/>
              <w:marTop w:val="0"/>
              <w:marBottom w:val="0"/>
              <w:divBdr>
                <w:top w:val="none" w:sz="0" w:space="0" w:color="auto"/>
                <w:left w:val="none" w:sz="0" w:space="0" w:color="auto"/>
                <w:bottom w:val="none" w:sz="0" w:space="0" w:color="auto"/>
                <w:right w:val="none" w:sz="0" w:space="0" w:color="auto"/>
              </w:divBdr>
              <w:divsChild>
                <w:div w:id="85912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982430">
      <w:bodyDiv w:val="1"/>
      <w:marLeft w:val="0"/>
      <w:marRight w:val="0"/>
      <w:marTop w:val="0"/>
      <w:marBottom w:val="0"/>
      <w:divBdr>
        <w:top w:val="none" w:sz="0" w:space="0" w:color="auto"/>
        <w:left w:val="none" w:sz="0" w:space="0" w:color="auto"/>
        <w:bottom w:val="none" w:sz="0" w:space="0" w:color="auto"/>
        <w:right w:val="none" w:sz="0" w:space="0" w:color="auto"/>
      </w:divBdr>
      <w:divsChild>
        <w:div w:id="1781876652">
          <w:marLeft w:val="0"/>
          <w:marRight w:val="0"/>
          <w:marTop w:val="0"/>
          <w:marBottom w:val="0"/>
          <w:divBdr>
            <w:top w:val="none" w:sz="0" w:space="0" w:color="auto"/>
            <w:left w:val="none" w:sz="0" w:space="0" w:color="auto"/>
            <w:bottom w:val="none" w:sz="0" w:space="0" w:color="auto"/>
            <w:right w:val="none" w:sz="0" w:space="0" w:color="auto"/>
          </w:divBdr>
          <w:divsChild>
            <w:div w:id="372317636">
              <w:marLeft w:val="0"/>
              <w:marRight w:val="0"/>
              <w:marTop w:val="0"/>
              <w:marBottom w:val="0"/>
              <w:divBdr>
                <w:top w:val="none" w:sz="0" w:space="0" w:color="auto"/>
                <w:left w:val="none" w:sz="0" w:space="0" w:color="auto"/>
                <w:bottom w:val="none" w:sz="0" w:space="0" w:color="auto"/>
                <w:right w:val="none" w:sz="0" w:space="0" w:color="auto"/>
              </w:divBdr>
              <w:divsChild>
                <w:div w:id="956839964">
                  <w:marLeft w:val="0"/>
                  <w:marRight w:val="0"/>
                  <w:marTop w:val="0"/>
                  <w:marBottom w:val="0"/>
                  <w:divBdr>
                    <w:top w:val="none" w:sz="0" w:space="0" w:color="auto"/>
                    <w:left w:val="none" w:sz="0" w:space="0" w:color="auto"/>
                    <w:bottom w:val="none" w:sz="0" w:space="0" w:color="auto"/>
                    <w:right w:val="none" w:sz="0" w:space="0" w:color="auto"/>
                  </w:divBdr>
                </w:div>
              </w:divsChild>
            </w:div>
            <w:div w:id="1765109169">
              <w:marLeft w:val="0"/>
              <w:marRight w:val="0"/>
              <w:marTop w:val="0"/>
              <w:marBottom w:val="0"/>
              <w:divBdr>
                <w:top w:val="none" w:sz="0" w:space="0" w:color="auto"/>
                <w:left w:val="none" w:sz="0" w:space="0" w:color="auto"/>
                <w:bottom w:val="none" w:sz="0" w:space="0" w:color="auto"/>
                <w:right w:val="none" w:sz="0" w:space="0" w:color="auto"/>
              </w:divBdr>
              <w:divsChild>
                <w:div w:id="86953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038916">
          <w:marLeft w:val="0"/>
          <w:marRight w:val="0"/>
          <w:marTop w:val="0"/>
          <w:marBottom w:val="0"/>
          <w:divBdr>
            <w:top w:val="none" w:sz="0" w:space="0" w:color="auto"/>
            <w:left w:val="none" w:sz="0" w:space="0" w:color="auto"/>
            <w:bottom w:val="none" w:sz="0" w:space="0" w:color="auto"/>
            <w:right w:val="none" w:sz="0" w:space="0" w:color="auto"/>
          </w:divBdr>
          <w:divsChild>
            <w:div w:id="740519063">
              <w:marLeft w:val="0"/>
              <w:marRight w:val="0"/>
              <w:marTop w:val="0"/>
              <w:marBottom w:val="0"/>
              <w:divBdr>
                <w:top w:val="none" w:sz="0" w:space="0" w:color="auto"/>
                <w:left w:val="none" w:sz="0" w:space="0" w:color="auto"/>
                <w:bottom w:val="none" w:sz="0" w:space="0" w:color="auto"/>
                <w:right w:val="none" w:sz="0" w:space="0" w:color="auto"/>
              </w:divBdr>
              <w:divsChild>
                <w:div w:id="112967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683392">
      <w:bodyDiv w:val="1"/>
      <w:marLeft w:val="0"/>
      <w:marRight w:val="0"/>
      <w:marTop w:val="0"/>
      <w:marBottom w:val="0"/>
      <w:divBdr>
        <w:top w:val="none" w:sz="0" w:space="0" w:color="auto"/>
        <w:left w:val="none" w:sz="0" w:space="0" w:color="auto"/>
        <w:bottom w:val="none" w:sz="0" w:space="0" w:color="auto"/>
        <w:right w:val="none" w:sz="0" w:space="0" w:color="auto"/>
      </w:divBdr>
      <w:divsChild>
        <w:div w:id="1759280538">
          <w:marLeft w:val="0"/>
          <w:marRight w:val="0"/>
          <w:marTop w:val="0"/>
          <w:marBottom w:val="0"/>
          <w:divBdr>
            <w:top w:val="none" w:sz="0" w:space="0" w:color="auto"/>
            <w:left w:val="single" w:sz="6" w:space="12" w:color="333333"/>
            <w:bottom w:val="none" w:sz="0" w:space="0" w:color="auto"/>
            <w:right w:val="none" w:sz="0" w:space="0" w:color="auto"/>
          </w:divBdr>
          <w:divsChild>
            <w:div w:id="2125415156">
              <w:marLeft w:val="0"/>
              <w:marRight w:val="0"/>
              <w:marTop w:val="0"/>
              <w:marBottom w:val="0"/>
              <w:divBdr>
                <w:top w:val="none" w:sz="0" w:space="0" w:color="auto"/>
                <w:left w:val="none" w:sz="0" w:space="0" w:color="auto"/>
                <w:bottom w:val="none" w:sz="0" w:space="0" w:color="auto"/>
                <w:right w:val="none" w:sz="0" w:space="0" w:color="auto"/>
              </w:divBdr>
            </w:div>
            <w:div w:id="95101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480474">
      <w:bodyDiv w:val="1"/>
      <w:marLeft w:val="0"/>
      <w:marRight w:val="0"/>
      <w:marTop w:val="0"/>
      <w:marBottom w:val="0"/>
      <w:divBdr>
        <w:top w:val="none" w:sz="0" w:space="0" w:color="auto"/>
        <w:left w:val="none" w:sz="0" w:space="0" w:color="auto"/>
        <w:bottom w:val="none" w:sz="0" w:space="0" w:color="auto"/>
        <w:right w:val="none" w:sz="0" w:space="0" w:color="auto"/>
      </w:divBdr>
      <w:divsChild>
        <w:div w:id="1103300213">
          <w:marLeft w:val="0"/>
          <w:marRight w:val="0"/>
          <w:marTop w:val="0"/>
          <w:marBottom w:val="0"/>
          <w:divBdr>
            <w:top w:val="none" w:sz="0" w:space="0" w:color="auto"/>
            <w:left w:val="none" w:sz="0" w:space="0" w:color="auto"/>
            <w:bottom w:val="none" w:sz="0" w:space="0" w:color="auto"/>
            <w:right w:val="none" w:sz="0" w:space="0" w:color="auto"/>
          </w:divBdr>
          <w:divsChild>
            <w:div w:id="53823151">
              <w:marLeft w:val="0"/>
              <w:marRight w:val="0"/>
              <w:marTop w:val="0"/>
              <w:marBottom w:val="0"/>
              <w:divBdr>
                <w:top w:val="none" w:sz="0" w:space="0" w:color="auto"/>
                <w:left w:val="none" w:sz="0" w:space="0" w:color="auto"/>
                <w:bottom w:val="none" w:sz="0" w:space="0" w:color="auto"/>
                <w:right w:val="none" w:sz="0" w:space="0" w:color="auto"/>
              </w:divBdr>
            </w:div>
            <w:div w:id="73161780">
              <w:marLeft w:val="0"/>
              <w:marRight w:val="0"/>
              <w:marTop w:val="0"/>
              <w:marBottom w:val="0"/>
              <w:divBdr>
                <w:top w:val="none" w:sz="0" w:space="0" w:color="auto"/>
                <w:left w:val="none" w:sz="0" w:space="0" w:color="auto"/>
                <w:bottom w:val="none" w:sz="0" w:space="0" w:color="auto"/>
                <w:right w:val="none" w:sz="0" w:space="0" w:color="auto"/>
              </w:divBdr>
            </w:div>
            <w:div w:id="173151328">
              <w:marLeft w:val="0"/>
              <w:marRight w:val="0"/>
              <w:marTop w:val="0"/>
              <w:marBottom w:val="0"/>
              <w:divBdr>
                <w:top w:val="none" w:sz="0" w:space="0" w:color="auto"/>
                <w:left w:val="none" w:sz="0" w:space="0" w:color="auto"/>
                <w:bottom w:val="none" w:sz="0" w:space="0" w:color="auto"/>
                <w:right w:val="none" w:sz="0" w:space="0" w:color="auto"/>
              </w:divBdr>
            </w:div>
            <w:div w:id="203447972">
              <w:marLeft w:val="0"/>
              <w:marRight w:val="0"/>
              <w:marTop w:val="0"/>
              <w:marBottom w:val="0"/>
              <w:divBdr>
                <w:top w:val="none" w:sz="0" w:space="0" w:color="auto"/>
                <w:left w:val="none" w:sz="0" w:space="0" w:color="auto"/>
                <w:bottom w:val="none" w:sz="0" w:space="0" w:color="auto"/>
                <w:right w:val="none" w:sz="0" w:space="0" w:color="auto"/>
              </w:divBdr>
            </w:div>
            <w:div w:id="219437749">
              <w:marLeft w:val="0"/>
              <w:marRight w:val="0"/>
              <w:marTop w:val="0"/>
              <w:marBottom w:val="0"/>
              <w:divBdr>
                <w:top w:val="none" w:sz="0" w:space="0" w:color="auto"/>
                <w:left w:val="none" w:sz="0" w:space="0" w:color="auto"/>
                <w:bottom w:val="none" w:sz="0" w:space="0" w:color="auto"/>
                <w:right w:val="none" w:sz="0" w:space="0" w:color="auto"/>
              </w:divBdr>
            </w:div>
            <w:div w:id="246382026">
              <w:marLeft w:val="0"/>
              <w:marRight w:val="0"/>
              <w:marTop w:val="0"/>
              <w:marBottom w:val="0"/>
              <w:divBdr>
                <w:top w:val="none" w:sz="0" w:space="0" w:color="auto"/>
                <w:left w:val="none" w:sz="0" w:space="0" w:color="auto"/>
                <w:bottom w:val="none" w:sz="0" w:space="0" w:color="auto"/>
                <w:right w:val="none" w:sz="0" w:space="0" w:color="auto"/>
              </w:divBdr>
            </w:div>
            <w:div w:id="262108943">
              <w:marLeft w:val="0"/>
              <w:marRight w:val="0"/>
              <w:marTop w:val="0"/>
              <w:marBottom w:val="0"/>
              <w:divBdr>
                <w:top w:val="none" w:sz="0" w:space="0" w:color="auto"/>
                <w:left w:val="none" w:sz="0" w:space="0" w:color="auto"/>
                <w:bottom w:val="none" w:sz="0" w:space="0" w:color="auto"/>
                <w:right w:val="none" w:sz="0" w:space="0" w:color="auto"/>
              </w:divBdr>
            </w:div>
            <w:div w:id="344140441">
              <w:marLeft w:val="0"/>
              <w:marRight w:val="0"/>
              <w:marTop w:val="0"/>
              <w:marBottom w:val="0"/>
              <w:divBdr>
                <w:top w:val="none" w:sz="0" w:space="0" w:color="auto"/>
                <w:left w:val="none" w:sz="0" w:space="0" w:color="auto"/>
                <w:bottom w:val="none" w:sz="0" w:space="0" w:color="auto"/>
                <w:right w:val="none" w:sz="0" w:space="0" w:color="auto"/>
              </w:divBdr>
            </w:div>
            <w:div w:id="476844159">
              <w:marLeft w:val="0"/>
              <w:marRight w:val="0"/>
              <w:marTop w:val="0"/>
              <w:marBottom w:val="0"/>
              <w:divBdr>
                <w:top w:val="none" w:sz="0" w:space="0" w:color="auto"/>
                <w:left w:val="none" w:sz="0" w:space="0" w:color="auto"/>
                <w:bottom w:val="none" w:sz="0" w:space="0" w:color="auto"/>
                <w:right w:val="none" w:sz="0" w:space="0" w:color="auto"/>
              </w:divBdr>
            </w:div>
            <w:div w:id="531066542">
              <w:marLeft w:val="0"/>
              <w:marRight w:val="0"/>
              <w:marTop w:val="0"/>
              <w:marBottom w:val="0"/>
              <w:divBdr>
                <w:top w:val="none" w:sz="0" w:space="0" w:color="auto"/>
                <w:left w:val="none" w:sz="0" w:space="0" w:color="auto"/>
                <w:bottom w:val="none" w:sz="0" w:space="0" w:color="auto"/>
                <w:right w:val="none" w:sz="0" w:space="0" w:color="auto"/>
              </w:divBdr>
            </w:div>
            <w:div w:id="538779107">
              <w:marLeft w:val="0"/>
              <w:marRight w:val="0"/>
              <w:marTop w:val="0"/>
              <w:marBottom w:val="0"/>
              <w:divBdr>
                <w:top w:val="none" w:sz="0" w:space="0" w:color="auto"/>
                <w:left w:val="none" w:sz="0" w:space="0" w:color="auto"/>
                <w:bottom w:val="none" w:sz="0" w:space="0" w:color="auto"/>
                <w:right w:val="none" w:sz="0" w:space="0" w:color="auto"/>
              </w:divBdr>
            </w:div>
            <w:div w:id="572205749">
              <w:marLeft w:val="0"/>
              <w:marRight w:val="0"/>
              <w:marTop w:val="0"/>
              <w:marBottom w:val="0"/>
              <w:divBdr>
                <w:top w:val="none" w:sz="0" w:space="0" w:color="auto"/>
                <w:left w:val="none" w:sz="0" w:space="0" w:color="auto"/>
                <w:bottom w:val="none" w:sz="0" w:space="0" w:color="auto"/>
                <w:right w:val="none" w:sz="0" w:space="0" w:color="auto"/>
              </w:divBdr>
            </w:div>
            <w:div w:id="580718932">
              <w:marLeft w:val="0"/>
              <w:marRight w:val="0"/>
              <w:marTop w:val="0"/>
              <w:marBottom w:val="0"/>
              <w:divBdr>
                <w:top w:val="none" w:sz="0" w:space="0" w:color="auto"/>
                <w:left w:val="none" w:sz="0" w:space="0" w:color="auto"/>
                <w:bottom w:val="none" w:sz="0" w:space="0" w:color="auto"/>
                <w:right w:val="none" w:sz="0" w:space="0" w:color="auto"/>
              </w:divBdr>
            </w:div>
            <w:div w:id="588276517">
              <w:marLeft w:val="0"/>
              <w:marRight w:val="0"/>
              <w:marTop w:val="0"/>
              <w:marBottom w:val="0"/>
              <w:divBdr>
                <w:top w:val="none" w:sz="0" w:space="0" w:color="auto"/>
                <w:left w:val="none" w:sz="0" w:space="0" w:color="auto"/>
                <w:bottom w:val="none" w:sz="0" w:space="0" w:color="auto"/>
                <w:right w:val="none" w:sz="0" w:space="0" w:color="auto"/>
              </w:divBdr>
            </w:div>
            <w:div w:id="636763262">
              <w:marLeft w:val="0"/>
              <w:marRight w:val="0"/>
              <w:marTop w:val="0"/>
              <w:marBottom w:val="0"/>
              <w:divBdr>
                <w:top w:val="none" w:sz="0" w:space="0" w:color="auto"/>
                <w:left w:val="none" w:sz="0" w:space="0" w:color="auto"/>
                <w:bottom w:val="none" w:sz="0" w:space="0" w:color="auto"/>
                <w:right w:val="none" w:sz="0" w:space="0" w:color="auto"/>
              </w:divBdr>
            </w:div>
            <w:div w:id="693851351">
              <w:marLeft w:val="0"/>
              <w:marRight w:val="0"/>
              <w:marTop w:val="0"/>
              <w:marBottom w:val="0"/>
              <w:divBdr>
                <w:top w:val="none" w:sz="0" w:space="0" w:color="auto"/>
                <w:left w:val="none" w:sz="0" w:space="0" w:color="auto"/>
                <w:bottom w:val="none" w:sz="0" w:space="0" w:color="auto"/>
                <w:right w:val="none" w:sz="0" w:space="0" w:color="auto"/>
              </w:divBdr>
            </w:div>
            <w:div w:id="757286697">
              <w:marLeft w:val="0"/>
              <w:marRight w:val="0"/>
              <w:marTop w:val="0"/>
              <w:marBottom w:val="0"/>
              <w:divBdr>
                <w:top w:val="none" w:sz="0" w:space="0" w:color="auto"/>
                <w:left w:val="none" w:sz="0" w:space="0" w:color="auto"/>
                <w:bottom w:val="none" w:sz="0" w:space="0" w:color="auto"/>
                <w:right w:val="none" w:sz="0" w:space="0" w:color="auto"/>
              </w:divBdr>
            </w:div>
            <w:div w:id="794057394">
              <w:marLeft w:val="0"/>
              <w:marRight w:val="0"/>
              <w:marTop w:val="0"/>
              <w:marBottom w:val="0"/>
              <w:divBdr>
                <w:top w:val="none" w:sz="0" w:space="0" w:color="auto"/>
                <w:left w:val="none" w:sz="0" w:space="0" w:color="auto"/>
                <w:bottom w:val="none" w:sz="0" w:space="0" w:color="auto"/>
                <w:right w:val="none" w:sz="0" w:space="0" w:color="auto"/>
              </w:divBdr>
            </w:div>
            <w:div w:id="847141592">
              <w:marLeft w:val="0"/>
              <w:marRight w:val="0"/>
              <w:marTop w:val="0"/>
              <w:marBottom w:val="0"/>
              <w:divBdr>
                <w:top w:val="none" w:sz="0" w:space="0" w:color="auto"/>
                <w:left w:val="none" w:sz="0" w:space="0" w:color="auto"/>
                <w:bottom w:val="none" w:sz="0" w:space="0" w:color="auto"/>
                <w:right w:val="none" w:sz="0" w:space="0" w:color="auto"/>
              </w:divBdr>
            </w:div>
            <w:div w:id="870800878">
              <w:marLeft w:val="0"/>
              <w:marRight w:val="0"/>
              <w:marTop w:val="0"/>
              <w:marBottom w:val="0"/>
              <w:divBdr>
                <w:top w:val="none" w:sz="0" w:space="0" w:color="auto"/>
                <w:left w:val="none" w:sz="0" w:space="0" w:color="auto"/>
                <w:bottom w:val="none" w:sz="0" w:space="0" w:color="auto"/>
                <w:right w:val="none" w:sz="0" w:space="0" w:color="auto"/>
              </w:divBdr>
            </w:div>
            <w:div w:id="904756935">
              <w:marLeft w:val="0"/>
              <w:marRight w:val="0"/>
              <w:marTop w:val="0"/>
              <w:marBottom w:val="0"/>
              <w:divBdr>
                <w:top w:val="none" w:sz="0" w:space="0" w:color="auto"/>
                <w:left w:val="none" w:sz="0" w:space="0" w:color="auto"/>
                <w:bottom w:val="none" w:sz="0" w:space="0" w:color="auto"/>
                <w:right w:val="none" w:sz="0" w:space="0" w:color="auto"/>
              </w:divBdr>
            </w:div>
            <w:div w:id="958292010">
              <w:marLeft w:val="0"/>
              <w:marRight w:val="0"/>
              <w:marTop w:val="0"/>
              <w:marBottom w:val="0"/>
              <w:divBdr>
                <w:top w:val="none" w:sz="0" w:space="0" w:color="auto"/>
                <w:left w:val="none" w:sz="0" w:space="0" w:color="auto"/>
                <w:bottom w:val="none" w:sz="0" w:space="0" w:color="auto"/>
                <w:right w:val="none" w:sz="0" w:space="0" w:color="auto"/>
              </w:divBdr>
            </w:div>
            <w:div w:id="1028335993">
              <w:marLeft w:val="0"/>
              <w:marRight w:val="0"/>
              <w:marTop w:val="0"/>
              <w:marBottom w:val="0"/>
              <w:divBdr>
                <w:top w:val="none" w:sz="0" w:space="0" w:color="auto"/>
                <w:left w:val="none" w:sz="0" w:space="0" w:color="auto"/>
                <w:bottom w:val="none" w:sz="0" w:space="0" w:color="auto"/>
                <w:right w:val="none" w:sz="0" w:space="0" w:color="auto"/>
              </w:divBdr>
            </w:div>
            <w:div w:id="1087578045">
              <w:marLeft w:val="0"/>
              <w:marRight w:val="0"/>
              <w:marTop w:val="0"/>
              <w:marBottom w:val="0"/>
              <w:divBdr>
                <w:top w:val="none" w:sz="0" w:space="0" w:color="auto"/>
                <w:left w:val="none" w:sz="0" w:space="0" w:color="auto"/>
                <w:bottom w:val="none" w:sz="0" w:space="0" w:color="auto"/>
                <w:right w:val="none" w:sz="0" w:space="0" w:color="auto"/>
              </w:divBdr>
            </w:div>
            <w:div w:id="1197815180">
              <w:marLeft w:val="0"/>
              <w:marRight w:val="0"/>
              <w:marTop w:val="0"/>
              <w:marBottom w:val="0"/>
              <w:divBdr>
                <w:top w:val="none" w:sz="0" w:space="0" w:color="auto"/>
                <w:left w:val="none" w:sz="0" w:space="0" w:color="auto"/>
                <w:bottom w:val="none" w:sz="0" w:space="0" w:color="auto"/>
                <w:right w:val="none" w:sz="0" w:space="0" w:color="auto"/>
              </w:divBdr>
            </w:div>
            <w:div w:id="1256549227">
              <w:marLeft w:val="0"/>
              <w:marRight w:val="0"/>
              <w:marTop w:val="0"/>
              <w:marBottom w:val="0"/>
              <w:divBdr>
                <w:top w:val="none" w:sz="0" w:space="0" w:color="auto"/>
                <w:left w:val="none" w:sz="0" w:space="0" w:color="auto"/>
                <w:bottom w:val="none" w:sz="0" w:space="0" w:color="auto"/>
                <w:right w:val="none" w:sz="0" w:space="0" w:color="auto"/>
              </w:divBdr>
            </w:div>
            <w:div w:id="1267347899">
              <w:marLeft w:val="0"/>
              <w:marRight w:val="0"/>
              <w:marTop w:val="0"/>
              <w:marBottom w:val="0"/>
              <w:divBdr>
                <w:top w:val="none" w:sz="0" w:space="0" w:color="auto"/>
                <w:left w:val="none" w:sz="0" w:space="0" w:color="auto"/>
                <w:bottom w:val="none" w:sz="0" w:space="0" w:color="auto"/>
                <w:right w:val="none" w:sz="0" w:space="0" w:color="auto"/>
              </w:divBdr>
            </w:div>
            <w:div w:id="1496066943">
              <w:marLeft w:val="0"/>
              <w:marRight w:val="0"/>
              <w:marTop w:val="0"/>
              <w:marBottom w:val="0"/>
              <w:divBdr>
                <w:top w:val="none" w:sz="0" w:space="0" w:color="auto"/>
                <w:left w:val="none" w:sz="0" w:space="0" w:color="auto"/>
                <w:bottom w:val="none" w:sz="0" w:space="0" w:color="auto"/>
                <w:right w:val="none" w:sz="0" w:space="0" w:color="auto"/>
              </w:divBdr>
            </w:div>
            <w:div w:id="1504734252">
              <w:marLeft w:val="0"/>
              <w:marRight w:val="0"/>
              <w:marTop w:val="0"/>
              <w:marBottom w:val="0"/>
              <w:divBdr>
                <w:top w:val="none" w:sz="0" w:space="0" w:color="auto"/>
                <w:left w:val="none" w:sz="0" w:space="0" w:color="auto"/>
                <w:bottom w:val="none" w:sz="0" w:space="0" w:color="auto"/>
                <w:right w:val="none" w:sz="0" w:space="0" w:color="auto"/>
              </w:divBdr>
            </w:div>
            <w:div w:id="1513252584">
              <w:marLeft w:val="0"/>
              <w:marRight w:val="0"/>
              <w:marTop w:val="0"/>
              <w:marBottom w:val="0"/>
              <w:divBdr>
                <w:top w:val="none" w:sz="0" w:space="0" w:color="auto"/>
                <w:left w:val="none" w:sz="0" w:space="0" w:color="auto"/>
                <w:bottom w:val="none" w:sz="0" w:space="0" w:color="auto"/>
                <w:right w:val="none" w:sz="0" w:space="0" w:color="auto"/>
              </w:divBdr>
            </w:div>
            <w:div w:id="1514302645">
              <w:marLeft w:val="0"/>
              <w:marRight w:val="0"/>
              <w:marTop w:val="0"/>
              <w:marBottom w:val="0"/>
              <w:divBdr>
                <w:top w:val="none" w:sz="0" w:space="0" w:color="auto"/>
                <w:left w:val="none" w:sz="0" w:space="0" w:color="auto"/>
                <w:bottom w:val="none" w:sz="0" w:space="0" w:color="auto"/>
                <w:right w:val="none" w:sz="0" w:space="0" w:color="auto"/>
              </w:divBdr>
            </w:div>
            <w:div w:id="1544754818">
              <w:marLeft w:val="0"/>
              <w:marRight w:val="0"/>
              <w:marTop w:val="0"/>
              <w:marBottom w:val="0"/>
              <w:divBdr>
                <w:top w:val="none" w:sz="0" w:space="0" w:color="auto"/>
                <w:left w:val="none" w:sz="0" w:space="0" w:color="auto"/>
                <w:bottom w:val="none" w:sz="0" w:space="0" w:color="auto"/>
                <w:right w:val="none" w:sz="0" w:space="0" w:color="auto"/>
              </w:divBdr>
            </w:div>
            <w:div w:id="1582107403">
              <w:marLeft w:val="0"/>
              <w:marRight w:val="0"/>
              <w:marTop w:val="0"/>
              <w:marBottom w:val="0"/>
              <w:divBdr>
                <w:top w:val="none" w:sz="0" w:space="0" w:color="auto"/>
                <w:left w:val="none" w:sz="0" w:space="0" w:color="auto"/>
                <w:bottom w:val="none" w:sz="0" w:space="0" w:color="auto"/>
                <w:right w:val="none" w:sz="0" w:space="0" w:color="auto"/>
              </w:divBdr>
            </w:div>
            <w:div w:id="1637567259">
              <w:marLeft w:val="0"/>
              <w:marRight w:val="0"/>
              <w:marTop w:val="0"/>
              <w:marBottom w:val="0"/>
              <w:divBdr>
                <w:top w:val="none" w:sz="0" w:space="0" w:color="auto"/>
                <w:left w:val="none" w:sz="0" w:space="0" w:color="auto"/>
                <w:bottom w:val="none" w:sz="0" w:space="0" w:color="auto"/>
                <w:right w:val="none" w:sz="0" w:space="0" w:color="auto"/>
              </w:divBdr>
            </w:div>
            <w:div w:id="1659918783">
              <w:marLeft w:val="0"/>
              <w:marRight w:val="0"/>
              <w:marTop w:val="0"/>
              <w:marBottom w:val="0"/>
              <w:divBdr>
                <w:top w:val="none" w:sz="0" w:space="0" w:color="auto"/>
                <w:left w:val="none" w:sz="0" w:space="0" w:color="auto"/>
                <w:bottom w:val="none" w:sz="0" w:space="0" w:color="auto"/>
                <w:right w:val="none" w:sz="0" w:space="0" w:color="auto"/>
              </w:divBdr>
            </w:div>
            <w:div w:id="1689715173">
              <w:marLeft w:val="0"/>
              <w:marRight w:val="0"/>
              <w:marTop w:val="0"/>
              <w:marBottom w:val="0"/>
              <w:divBdr>
                <w:top w:val="none" w:sz="0" w:space="0" w:color="auto"/>
                <w:left w:val="none" w:sz="0" w:space="0" w:color="auto"/>
                <w:bottom w:val="none" w:sz="0" w:space="0" w:color="auto"/>
                <w:right w:val="none" w:sz="0" w:space="0" w:color="auto"/>
              </w:divBdr>
              <w:divsChild>
                <w:div w:id="407074911">
                  <w:marLeft w:val="0"/>
                  <w:marRight w:val="0"/>
                  <w:marTop w:val="0"/>
                  <w:marBottom w:val="0"/>
                  <w:divBdr>
                    <w:top w:val="none" w:sz="0" w:space="0" w:color="auto"/>
                    <w:left w:val="none" w:sz="0" w:space="0" w:color="auto"/>
                    <w:bottom w:val="none" w:sz="0" w:space="0" w:color="auto"/>
                    <w:right w:val="none" w:sz="0" w:space="0" w:color="auto"/>
                  </w:divBdr>
                </w:div>
                <w:div w:id="1607738071">
                  <w:marLeft w:val="0"/>
                  <w:marRight w:val="0"/>
                  <w:marTop w:val="0"/>
                  <w:marBottom w:val="0"/>
                  <w:divBdr>
                    <w:top w:val="none" w:sz="0" w:space="0" w:color="auto"/>
                    <w:left w:val="none" w:sz="0" w:space="0" w:color="auto"/>
                    <w:bottom w:val="none" w:sz="0" w:space="0" w:color="auto"/>
                    <w:right w:val="none" w:sz="0" w:space="0" w:color="auto"/>
                  </w:divBdr>
                </w:div>
                <w:div w:id="1950774309">
                  <w:marLeft w:val="0"/>
                  <w:marRight w:val="0"/>
                  <w:marTop w:val="0"/>
                  <w:marBottom w:val="0"/>
                  <w:divBdr>
                    <w:top w:val="none" w:sz="0" w:space="0" w:color="auto"/>
                    <w:left w:val="none" w:sz="0" w:space="0" w:color="auto"/>
                    <w:bottom w:val="none" w:sz="0" w:space="0" w:color="auto"/>
                    <w:right w:val="none" w:sz="0" w:space="0" w:color="auto"/>
                  </w:divBdr>
                </w:div>
              </w:divsChild>
            </w:div>
            <w:div w:id="1733307094">
              <w:marLeft w:val="0"/>
              <w:marRight w:val="0"/>
              <w:marTop w:val="0"/>
              <w:marBottom w:val="0"/>
              <w:divBdr>
                <w:top w:val="none" w:sz="0" w:space="0" w:color="auto"/>
                <w:left w:val="none" w:sz="0" w:space="0" w:color="auto"/>
                <w:bottom w:val="none" w:sz="0" w:space="0" w:color="auto"/>
                <w:right w:val="none" w:sz="0" w:space="0" w:color="auto"/>
              </w:divBdr>
            </w:div>
            <w:div w:id="1738476355">
              <w:marLeft w:val="0"/>
              <w:marRight w:val="0"/>
              <w:marTop w:val="0"/>
              <w:marBottom w:val="0"/>
              <w:divBdr>
                <w:top w:val="none" w:sz="0" w:space="0" w:color="auto"/>
                <w:left w:val="none" w:sz="0" w:space="0" w:color="auto"/>
                <w:bottom w:val="none" w:sz="0" w:space="0" w:color="auto"/>
                <w:right w:val="none" w:sz="0" w:space="0" w:color="auto"/>
              </w:divBdr>
            </w:div>
            <w:div w:id="1907496108">
              <w:marLeft w:val="0"/>
              <w:marRight w:val="0"/>
              <w:marTop w:val="0"/>
              <w:marBottom w:val="0"/>
              <w:divBdr>
                <w:top w:val="none" w:sz="0" w:space="0" w:color="auto"/>
                <w:left w:val="none" w:sz="0" w:space="0" w:color="auto"/>
                <w:bottom w:val="none" w:sz="0" w:space="0" w:color="auto"/>
                <w:right w:val="none" w:sz="0" w:space="0" w:color="auto"/>
              </w:divBdr>
            </w:div>
            <w:div w:id="1973057260">
              <w:marLeft w:val="0"/>
              <w:marRight w:val="0"/>
              <w:marTop w:val="0"/>
              <w:marBottom w:val="0"/>
              <w:divBdr>
                <w:top w:val="none" w:sz="0" w:space="0" w:color="auto"/>
                <w:left w:val="none" w:sz="0" w:space="0" w:color="auto"/>
                <w:bottom w:val="none" w:sz="0" w:space="0" w:color="auto"/>
                <w:right w:val="none" w:sz="0" w:space="0" w:color="auto"/>
              </w:divBdr>
            </w:div>
            <w:div w:id="2010868731">
              <w:marLeft w:val="0"/>
              <w:marRight w:val="0"/>
              <w:marTop w:val="0"/>
              <w:marBottom w:val="0"/>
              <w:divBdr>
                <w:top w:val="none" w:sz="0" w:space="0" w:color="auto"/>
                <w:left w:val="none" w:sz="0" w:space="0" w:color="auto"/>
                <w:bottom w:val="none" w:sz="0" w:space="0" w:color="auto"/>
                <w:right w:val="none" w:sz="0" w:space="0" w:color="auto"/>
              </w:divBdr>
            </w:div>
            <w:div w:id="2060667897">
              <w:marLeft w:val="0"/>
              <w:marRight w:val="0"/>
              <w:marTop w:val="0"/>
              <w:marBottom w:val="0"/>
              <w:divBdr>
                <w:top w:val="none" w:sz="0" w:space="0" w:color="auto"/>
                <w:left w:val="none" w:sz="0" w:space="0" w:color="auto"/>
                <w:bottom w:val="none" w:sz="0" w:space="0" w:color="auto"/>
                <w:right w:val="none" w:sz="0" w:space="0" w:color="auto"/>
              </w:divBdr>
            </w:div>
            <w:div w:id="2080707521">
              <w:marLeft w:val="0"/>
              <w:marRight w:val="0"/>
              <w:marTop w:val="0"/>
              <w:marBottom w:val="0"/>
              <w:divBdr>
                <w:top w:val="none" w:sz="0" w:space="0" w:color="auto"/>
                <w:left w:val="none" w:sz="0" w:space="0" w:color="auto"/>
                <w:bottom w:val="none" w:sz="0" w:space="0" w:color="auto"/>
                <w:right w:val="none" w:sz="0" w:space="0" w:color="auto"/>
              </w:divBdr>
            </w:div>
          </w:divsChild>
        </w:div>
        <w:div w:id="1603679822">
          <w:marLeft w:val="0"/>
          <w:marRight w:val="0"/>
          <w:marTop w:val="0"/>
          <w:marBottom w:val="0"/>
          <w:divBdr>
            <w:top w:val="none" w:sz="0" w:space="0" w:color="auto"/>
            <w:left w:val="none" w:sz="0" w:space="0" w:color="auto"/>
            <w:bottom w:val="none" w:sz="0" w:space="0" w:color="auto"/>
            <w:right w:val="none" w:sz="0" w:space="0" w:color="auto"/>
          </w:divBdr>
        </w:div>
        <w:div w:id="1623267277">
          <w:marLeft w:val="0"/>
          <w:marRight w:val="0"/>
          <w:marTop w:val="0"/>
          <w:marBottom w:val="0"/>
          <w:divBdr>
            <w:top w:val="none" w:sz="0" w:space="0" w:color="auto"/>
            <w:left w:val="none" w:sz="0" w:space="0" w:color="auto"/>
            <w:bottom w:val="none" w:sz="0" w:space="0" w:color="auto"/>
            <w:right w:val="none" w:sz="0" w:space="0" w:color="auto"/>
          </w:divBdr>
        </w:div>
      </w:divsChild>
    </w:div>
    <w:div w:id="762527929">
      <w:bodyDiv w:val="1"/>
      <w:marLeft w:val="0"/>
      <w:marRight w:val="0"/>
      <w:marTop w:val="0"/>
      <w:marBottom w:val="0"/>
      <w:divBdr>
        <w:top w:val="none" w:sz="0" w:space="0" w:color="auto"/>
        <w:left w:val="none" w:sz="0" w:space="0" w:color="auto"/>
        <w:bottom w:val="none" w:sz="0" w:space="0" w:color="auto"/>
        <w:right w:val="none" w:sz="0" w:space="0" w:color="auto"/>
      </w:divBdr>
      <w:divsChild>
        <w:div w:id="1699315402">
          <w:marLeft w:val="0"/>
          <w:marRight w:val="0"/>
          <w:marTop w:val="0"/>
          <w:marBottom w:val="360"/>
          <w:divBdr>
            <w:top w:val="none" w:sz="0" w:space="0" w:color="auto"/>
            <w:left w:val="none" w:sz="0" w:space="0" w:color="auto"/>
            <w:bottom w:val="none" w:sz="0" w:space="0" w:color="auto"/>
            <w:right w:val="none" w:sz="0" w:space="0" w:color="auto"/>
          </w:divBdr>
        </w:div>
        <w:div w:id="816461779">
          <w:marLeft w:val="0"/>
          <w:marRight w:val="0"/>
          <w:marTop w:val="0"/>
          <w:marBottom w:val="0"/>
          <w:divBdr>
            <w:top w:val="none" w:sz="0" w:space="0" w:color="auto"/>
            <w:left w:val="none" w:sz="0" w:space="0" w:color="auto"/>
            <w:bottom w:val="none" w:sz="0" w:space="0" w:color="auto"/>
            <w:right w:val="none" w:sz="0" w:space="0" w:color="auto"/>
          </w:divBdr>
        </w:div>
      </w:divsChild>
    </w:div>
    <w:div w:id="800342741">
      <w:bodyDiv w:val="1"/>
      <w:marLeft w:val="0"/>
      <w:marRight w:val="0"/>
      <w:marTop w:val="0"/>
      <w:marBottom w:val="0"/>
      <w:divBdr>
        <w:top w:val="none" w:sz="0" w:space="0" w:color="auto"/>
        <w:left w:val="none" w:sz="0" w:space="0" w:color="auto"/>
        <w:bottom w:val="none" w:sz="0" w:space="0" w:color="auto"/>
        <w:right w:val="none" w:sz="0" w:space="0" w:color="auto"/>
      </w:divBdr>
    </w:div>
    <w:div w:id="838472122">
      <w:bodyDiv w:val="1"/>
      <w:marLeft w:val="0"/>
      <w:marRight w:val="0"/>
      <w:marTop w:val="0"/>
      <w:marBottom w:val="0"/>
      <w:divBdr>
        <w:top w:val="none" w:sz="0" w:space="0" w:color="auto"/>
        <w:left w:val="none" w:sz="0" w:space="0" w:color="auto"/>
        <w:bottom w:val="none" w:sz="0" w:space="0" w:color="auto"/>
        <w:right w:val="none" w:sz="0" w:space="0" w:color="auto"/>
      </w:divBdr>
      <w:divsChild>
        <w:div w:id="583271620">
          <w:marLeft w:val="0"/>
          <w:marRight w:val="0"/>
          <w:marTop w:val="0"/>
          <w:marBottom w:val="0"/>
          <w:divBdr>
            <w:top w:val="none" w:sz="0" w:space="0" w:color="auto"/>
            <w:left w:val="none" w:sz="0" w:space="0" w:color="auto"/>
            <w:bottom w:val="none" w:sz="0" w:space="0" w:color="auto"/>
            <w:right w:val="none" w:sz="0" w:space="0" w:color="auto"/>
          </w:divBdr>
        </w:div>
        <w:div w:id="1489831844">
          <w:marLeft w:val="0"/>
          <w:marRight w:val="0"/>
          <w:marTop w:val="0"/>
          <w:marBottom w:val="0"/>
          <w:divBdr>
            <w:top w:val="none" w:sz="0" w:space="0" w:color="auto"/>
            <w:left w:val="none" w:sz="0" w:space="0" w:color="auto"/>
            <w:bottom w:val="none" w:sz="0" w:space="0" w:color="auto"/>
            <w:right w:val="none" w:sz="0" w:space="0" w:color="auto"/>
          </w:divBdr>
        </w:div>
        <w:div w:id="532111617">
          <w:marLeft w:val="0"/>
          <w:marRight w:val="0"/>
          <w:marTop w:val="0"/>
          <w:marBottom w:val="0"/>
          <w:divBdr>
            <w:top w:val="none" w:sz="0" w:space="0" w:color="auto"/>
            <w:left w:val="none" w:sz="0" w:space="0" w:color="auto"/>
            <w:bottom w:val="none" w:sz="0" w:space="0" w:color="auto"/>
            <w:right w:val="none" w:sz="0" w:space="0" w:color="auto"/>
          </w:divBdr>
        </w:div>
        <w:div w:id="2027293513">
          <w:marLeft w:val="0"/>
          <w:marRight w:val="0"/>
          <w:marTop w:val="0"/>
          <w:marBottom w:val="0"/>
          <w:divBdr>
            <w:top w:val="none" w:sz="0" w:space="0" w:color="auto"/>
            <w:left w:val="none" w:sz="0" w:space="0" w:color="auto"/>
            <w:bottom w:val="none" w:sz="0" w:space="0" w:color="auto"/>
            <w:right w:val="none" w:sz="0" w:space="0" w:color="auto"/>
          </w:divBdr>
        </w:div>
        <w:div w:id="121121312">
          <w:marLeft w:val="0"/>
          <w:marRight w:val="0"/>
          <w:marTop w:val="0"/>
          <w:marBottom w:val="0"/>
          <w:divBdr>
            <w:top w:val="none" w:sz="0" w:space="0" w:color="auto"/>
            <w:left w:val="none" w:sz="0" w:space="0" w:color="auto"/>
            <w:bottom w:val="none" w:sz="0" w:space="0" w:color="auto"/>
            <w:right w:val="none" w:sz="0" w:space="0" w:color="auto"/>
          </w:divBdr>
        </w:div>
        <w:div w:id="418068467">
          <w:marLeft w:val="0"/>
          <w:marRight w:val="0"/>
          <w:marTop w:val="0"/>
          <w:marBottom w:val="0"/>
          <w:divBdr>
            <w:top w:val="none" w:sz="0" w:space="0" w:color="auto"/>
            <w:left w:val="none" w:sz="0" w:space="0" w:color="auto"/>
            <w:bottom w:val="none" w:sz="0" w:space="0" w:color="auto"/>
            <w:right w:val="none" w:sz="0" w:space="0" w:color="auto"/>
          </w:divBdr>
        </w:div>
        <w:div w:id="1818103840">
          <w:marLeft w:val="0"/>
          <w:marRight w:val="0"/>
          <w:marTop w:val="0"/>
          <w:marBottom w:val="0"/>
          <w:divBdr>
            <w:top w:val="none" w:sz="0" w:space="0" w:color="auto"/>
            <w:left w:val="none" w:sz="0" w:space="0" w:color="auto"/>
            <w:bottom w:val="none" w:sz="0" w:space="0" w:color="auto"/>
            <w:right w:val="none" w:sz="0" w:space="0" w:color="auto"/>
          </w:divBdr>
        </w:div>
      </w:divsChild>
    </w:div>
    <w:div w:id="846485834">
      <w:bodyDiv w:val="1"/>
      <w:marLeft w:val="0"/>
      <w:marRight w:val="0"/>
      <w:marTop w:val="0"/>
      <w:marBottom w:val="0"/>
      <w:divBdr>
        <w:top w:val="none" w:sz="0" w:space="0" w:color="auto"/>
        <w:left w:val="none" w:sz="0" w:space="0" w:color="auto"/>
        <w:bottom w:val="none" w:sz="0" w:space="0" w:color="auto"/>
        <w:right w:val="none" w:sz="0" w:space="0" w:color="auto"/>
      </w:divBdr>
      <w:divsChild>
        <w:div w:id="492306571">
          <w:marLeft w:val="0"/>
          <w:marRight w:val="0"/>
          <w:marTop w:val="0"/>
          <w:marBottom w:val="0"/>
          <w:divBdr>
            <w:top w:val="none" w:sz="0" w:space="0" w:color="auto"/>
            <w:left w:val="none" w:sz="0" w:space="0" w:color="auto"/>
            <w:bottom w:val="none" w:sz="0" w:space="0" w:color="auto"/>
            <w:right w:val="none" w:sz="0" w:space="0" w:color="auto"/>
          </w:divBdr>
        </w:div>
        <w:div w:id="1724215625">
          <w:marLeft w:val="0"/>
          <w:marRight w:val="0"/>
          <w:marTop w:val="0"/>
          <w:marBottom w:val="0"/>
          <w:divBdr>
            <w:top w:val="none" w:sz="0" w:space="0" w:color="auto"/>
            <w:left w:val="none" w:sz="0" w:space="0" w:color="auto"/>
            <w:bottom w:val="none" w:sz="0" w:space="0" w:color="auto"/>
            <w:right w:val="none" w:sz="0" w:space="0" w:color="auto"/>
          </w:divBdr>
        </w:div>
      </w:divsChild>
    </w:div>
    <w:div w:id="854420083">
      <w:bodyDiv w:val="1"/>
      <w:marLeft w:val="0"/>
      <w:marRight w:val="0"/>
      <w:marTop w:val="0"/>
      <w:marBottom w:val="0"/>
      <w:divBdr>
        <w:top w:val="none" w:sz="0" w:space="0" w:color="auto"/>
        <w:left w:val="none" w:sz="0" w:space="0" w:color="auto"/>
        <w:bottom w:val="none" w:sz="0" w:space="0" w:color="auto"/>
        <w:right w:val="none" w:sz="0" w:space="0" w:color="auto"/>
      </w:divBdr>
      <w:divsChild>
        <w:div w:id="329413635">
          <w:marLeft w:val="0"/>
          <w:marRight w:val="0"/>
          <w:marTop w:val="0"/>
          <w:marBottom w:val="0"/>
          <w:divBdr>
            <w:top w:val="none" w:sz="0" w:space="0" w:color="auto"/>
            <w:left w:val="none" w:sz="0" w:space="0" w:color="auto"/>
            <w:bottom w:val="none" w:sz="0" w:space="0" w:color="auto"/>
            <w:right w:val="none" w:sz="0" w:space="0" w:color="auto"/>
          </w:divBdr>
        </w:div>
        <w:div w:id="351341060">
          <w:marLeft w:val="0"/>
          <w:marRight w:val="0"/>
          <w:marTop w:val="0"/>
          <w:marBottom w:val="0"/>
          <w:divBdr>
            <w:top w:val="none" w:sz="0" w:space="0" w:color="auto"/>
            <w:left w:val="none" w:sz="0" w:space="0" w:color="auto"/>
            <w:bottom w:val="none" w:sz="0" w:space="0" w:color="auto"/>
            <w:right w:val="none" w:sz="0" w:space="0" w:color="auto"/>
          </w:divBdr>
        </w:div>
        <w:div w:id="863517253">
          <w:marLeft w:val="0"/>
          <w:marRight w:val="0"/>
          <w:marTop w:val="0"/>
          <w:marBottom w:val="0"/>
          <w:divBdr>
            <w:top w:val="none" w:sz="0" w:space="0" w:color="auto"/>
            <w:left w:val="none" w:sz="0" w:space="0" w:color="auto"/>
            <w:bottom w:val="none" w:sz="0" w:space="0" w:color="auto"/>
            <w:right w:val="none" w:sz="0" w:space="0" w:color="auto"/>
          </w:divBdr>
        </w:div>
        <w:div w:id="1074819146">
          <w:marLeft w:val="0"/>
          <w:marRight w:val="0"/>
          <w:marTop w:val="0"/>
          <w:marBottom w:val="0"/>
          <w:divBdr>
            <w:top w:val="none" w:sz="0" w:space="0" w:color="auto"/>
            <w:left w:val="none" w:sz="0" w:space="0" w:color="auto"/>
            <w:bottom w:val="none" w:sz="0" w:space="0" w:color="auto"/>
            <w:right w:val="none" w:sz="0" w:space="0" w:color="auto"/>
          </w:divBdr>
        </w:div>
        <w:div w:id="1811170146">
          <w:marLeft w:val="0"/>
          <w:marRight w:val="0"/>
          <w:marTop w:val="0"/>
          <w:marBottom w:val="0"/>
          <w:divBdr>
            <w:top w:val="none" w:sz="0" w:space="0" w:color="auto"/>
            <w:left w:val="none" w:sz="0" w:space="0" w:color="auto"/>
            <w:bottom w:val="none" w:sz="0" w:space="0" w:color="auto"/>
            <w:right w:val="none" w:sz="0" w:space="0" w:color="auto"/>
          </w:divBdr>
        </w:div>
        <w:div w:id="1912083395">
          <w:marLeft w:val="0"/>
          <w:marRight w:val="0"/>
          <w:marTop w:val="0"/>
          <w:marBottom w:val="0"/>
          <w:divBdr>
            <w:top w:val="none" w:sz="0" w:space="0" w:color="auto"/>
            <w:left w:val="none" w:sz="0" w:space="0" w:color="auto"/>
            <w:bottom w:val="none" w:sz="0" w:space="0" w:color="auto"/>
            <w:right w:val="none" w:sz="0" w:space="0" w:color="auto"/>
          </w:divBdr>
        </w:div>
      </w:divsChild>
    </w:div>
    <w:div w:id="916864605">
      <w:bodyDiv w:val="1"/>
      <w:marLeft w:val="0"/>
      <w:marRight w:val="0"/>
      <w:marTop w:val="0"/>
      <w:marBottom w:val="0"/>
      <w:divBdr>
        <w:top w:val="none" w:sz="0" w:space="0" w:color="auto"/>
        <w:left w:val="none" w:sz="0" w:space="0" w:color="auto"/>
        <w:bottom w:val="none" w:sz="0" w:space="0" w:color="auto"/>
        <w:right w:val="none" w:sz="0" w:space="0" w:color="auto"/>
      </w:divBdr>
      <w:divsChild>
        <w:div w:id="2027636012">
          <w:marLeft w:val="0"/>
          <w:marRight w:val="0"/>
          <w:marTop w:val="0"/>
          <w:marBottom w:val="0"/>
          <w:divBdr>
            <w:top w:val="none" w:sz="0" w:space="0" w:color="auto"/>
            <w:left w:val="none" w:sz="0" w:space="0" w:color="auto"/>
            <w:bottom w:val="none" w:sz="0" w:space="0" w:color="auto"/>
            <w:right w:val="none" w:sz="0" w:space="0" w:color="auto"/>
          </w:divBdr>
          <w:divsChild>
            <w:div w:id="1101416466">
              <w:marLeft w:val="0"/>
              <w:marRight w:val="0"/>
              <w:marTop w:val="0"/>
              <w:marBottom w:val="0"/>
              <w:divBdr>
                <w:top w:val="none" w:sz="0" w:space="0" w:color="auto"/>
                <w:left w:val="none" w:sz="0" w:space="0" w:color="auto"/>
                <w:bottom w:val="none" w:sz="0" w:space="0" w:color="auto"/>
                <w:right w:val="none" w:sz="0" w:space="0" w:color="auto"/>
              </w:divBdr>
              <w:divsChild>
                <w:div w:id="76422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080470">
      <w:bodyDiv w:val="1"/>
      <w:marLeft w:val="0"/>
      <w:marRight w:val="0"/>
      <w:marTop w:val="0"/>
      <w:marBottom w:val="0"/>
      <w:divBdr>
        <w:top w:val="none" w:sz="0" w:space="0" w:color="auto"/>
        <w:left w:val="none" w:sz="0" w:space="0" w:color="auto"/>
        <w:bottom w:val="none" w:sz="0" w:space="0" w:color="auto"/>
        <w:right w:val="none" w:sz="0" w:space="0" w:color="auto"/>
      </w:divBdr>
    </w:div>
    <w:div w:id="970280144">
      <w:bodyDiv w:val="1"/>
      <w:marLeft w:val="0"/>
      <w:marRight w:val="0"/>
      <w:marTop w:val="0"/>
      <w:marBottom w:val="0"/>
      <w:divBdr>
        <w:top w:val="none" w:sz="0" w:space="0" w:color="auto"/>
        <w:left w:val="none" w:sz="0" w:space="0" w:color="auto"/>
        <w:bottom w:val="none" w:sz="0" w:space="0" w:color="auto"/>
        <w:right w:val="none" w:sz="0" w:space="0" w:color="auto"/>
      </w:divBdr>
      <w:divsChild>
        <w:div w:id="1137146471">
          <w:marLeft w:val="0"/>
          <w:marRight w:val="0"/>
          <w:marTop w:val="0"/>
          <w:marBottom w:val="0"/>
          <w:divBdr>
            <w:top w:val="none" w:sz="0" w:space="0" w:color="auto"/>
            <w:left w:val="none" w:sz="0" w:space="0" w:color="auto"/>
            <w:bottom w:val="none" w:sz="0" w:space="0" w:color="auto"/>
            <w:right w:val="none" w:sz="0" w:space="0" w:color="auto"/>
          </w:divBdr>
          <w:divsChild>
            <w:div w:id="105926094">
              <w:marLeft w:val="0"/>
              <w:marRight w:val="0"/>
              <w:marTop w:val="0"/>
              <w:marBottom w:val="0"/>
              <w:divBdr>
                <w:top w:val="none" w:sz="0" w:space="0" w:color="auto"/>
                <w:left w:val="none" w:sz="0" w:space="0" w:color="auto"/>
                <w:bottom w:val="none" w:sz="0" w:space="0" w:color="auto"/>
                <w:right w:val="none" w:sz="0" w:space="0" w:color="auto"/>
              </w:divBdr>
              <w:divsChild>
                <w:div w:id="121120961">
                  <w:marLeft w:val="0"/>
                  <w:marRight w:val="0"/>
                  <w:marTop w:val="0"/>
                  <w:marBottom w:val="0"/>
                  <w:divBdr>
                    <w:top w:val="none" w:sz="0" w:space="0" w:color="auto"/>
                    <w:left w:val="none" w:sz="0" w:space="0" w:color="auto"/>
                    <w:bottom w:val="none" w:sz="0" w:space="0" w:color="auto"/>
                    <w:right w:val="none" w:sz="0" w:space="0" w:color="auto"/>
                  </w:divBdr>
                </w:div>
              </w:divsChild>
            </w:div>
            <w:div w:id="1180004807">
              <w:marLeft w:val="0"/>
              <w:marRight w:val="0"/>
              <w:marTop w:val="0"/>
              <w:marBottom w:val="0"/>
              <w:divBdr>
                <w:top w:val="none" w:sz="0" w:space="0" w:color="auto"/>
                <w:left w:val="none" w:sz="0" w:space="0" w:color="auto"/>
                <w:bottom w:val="none" w:sz="0" w:space="0" w:color="auto"/>
                <w:right w:val="none" w:sz="0" w:space="0" w:color="auto"/>
              </w:divBdr>
              <w:divsChild>
                <w:div w:id="2006083753">
                  <w:marLeft w:val="0"/>
                  <w:marRight w:val="0"/>
                  <w:marTop w:val="0"/>
                  <w:marBottom w:val="0"/>
                  <w:divBdr>
                    <w:top w:val="none" w:sz="0" w:space="0" w:color="auto"/>
                    <w:left w:val="none" w:sz="0" w:space="0" w:color="auto"/>
                    <w:bottom w:val="none" w:sz="0" w:space="0" w:color="auto"/>
                    <w:right w:val="none" w:sz="0" w:space="0" w:color="auto"/>
                  </w:divBdr>
                </w:div>
              </w:divsChild>
            </w:div>
            <w:div w:id="1188525168">
              <w:marLeft w:val="0"/>
              <w:marRight w:val="0"/>
              <w:marTop w:val="0"/>
              <w:marBottom w:val="0"/>
              <w:divBdr>
                <w:top w:val="none" w:sz="0" w:space="0" w:color="auto"/>
                <w:left w:val="none" w:sz="0" w:space="0" w:color="auto"/>
                <w:bottom w:val="none" w:sz="0" w:space="0" w:color="auto"/>
                <w:right w:val="none" w:sz="0" w:space="0" w:color="auto"/>
              </w:divBdr>
              <w:divsChild>
                <w:div w:id="1231312644">
                  <w:marLeft w:val="0"/>
                  <w:marRight w:val="0"/>
                  <w:marTop w:val="0"/>
                  <w:marBottom w:val="0"/>
                  <w:divBdr>
                    <w:top w:val="none" w:sz="0" w:space="0" w:color="auto"/>
                    <w:left w:val="none" w:sz="0" w:space="0" w:color="auto"/>
                    <w:bottom w:val="none" w:sz="0" w:space="0" w:color="auto"/>
                    <w:right w:val="none" w:sz="0" w:space="0" w:color="auto"/>
                  </w:divBdr>
                </w:div>
                <w:div w:id="1505823119">
                  <w:marLeft w:val="0"/>
                  <w:marRight w:val="0"/>
                  <w:marTop w:val="0"/>
                  <w:marBottom w:val="0"/>
                  <w:divBdr>
                    <w:top w:val="none" w:sz="0" w:space="0" w:color="auto"/>
                    <w:left w:val="none" w:sz="0" w:space="0" w:color="auto"/>
                    <w:bottom w:val="none" w:sz="0" w:space="0" w:color="auto"/>
                    <w:right w:val="none" w:sz="0" w:space="0" w:color="auto"/>
                  </w:divBdr>
                </w:div>
              </w:divsChild>
            </w:div>
            <w:div w:id="1473985423">
              <w:marLeft w:val="0"/>
              <w:marRight w:val="0"/>
              <w:marTop w:val="0"/>
              <w:marBottom w:val="0"/>
              <w:divBdr>
                <w:top w:val="none" w:sz="0" w:space="0" w:color="auto"/>
                <w:left w:val="none" w:sz="0" w:space="0" w:color="auto"/>
                <w:bottom w:val="none" w:sz="0" w:space="0" w:color="auto"/>
                <w:right w:val="none" w:sz="0" w:space="0" w:color="auto"/>
              </w:divBdr>
              <w:divsChild>
                <w:div w:id="1649894649">
                  <w:marLeft w:val="0"/>
                  <w:marRight w:val="0"/>
                  <w:marTop w:val="0"/>
                  <w:marBottom w:val="0"/>
                  <w:divBdr>
                    <w:top w:val="none" w:sz="0" w:space="0" w:color="auto"/>
                    <w:left w:val="none" w:sz="0" w:space="0" w:color="auto"/>
                    <w:bottom w:val="none" w:sz="0" w:space="0" w:color="auto"/>
                    <w:right w:val="none" w:sz="0" w:space="0" w:color="auto"/>
                  </w:divBdr>
                </w:div>
              </w:divsChild>
            </w:div>
            <w:div w:id="1620140395">
              <w:marLeft w:val="0"/>
              <w:marRight w:val="0"/>
              <w:marTop w:val="0"/>
              <w:marBottom w:val="0"/>
              <w:divBdr>
                <w:top w:val="none" w:sz="0" w:space="0" w:color="auto"/>
                <w:left w:val="none" w:sz="0" w:space="0" w:color="auto"/>
                <w:bottom w:val="none" w:sz="0" w:space="0" w:color="auto"/>
                <w:right w:val="none" w:sz="0" w:space="0" w:color="auto"/>
              </w:divBdr>
              <w:divsChild>
                <w:div w:id="2063559933">
                  <w:marLeft w:val="0"/>
                  <w:marRight w:val="0"/>
                  <w:marTop w:val="0"/>
                  <w:marBottom w:val="0"/>
                  <w:divBdr>
                    <w:top w:val="none" w:sz="0" w:space="0" w:color="auto"/>
                    <w:left w:val="none" w:sz="0" w:space="0" w:color="auto"/>
                    <w:bottom w:val="none" w:sz="0" w:space="0" w:color="auto"/>
                    <w:right w:val="none" w:sz="0" w:space="0" w:color="auto"/>
                  </w:divBdr>
                </w:div>
              </w:divsChild>
            </w:div>
            <w:div w:id="2087989127">
              <w:marLeft w:val="0"/>
              <w:marRight w:val="0"/>
              <w:marTop w:val="0"/>
              <w:marBottom w:val="0"/>
              <w:divBdr>
                <w:top w:val="none" w:sz="0" w:space="0" w:color="auto"/>
                <w:left w:val="none" w:sz="0" w:space="0" w:color="auto"/>
                <w:bottom w:val="none" w:sz="0" w:space="0" w:color="auto"/>
                <w:right w:val="none" w:sz="0" w:space="0" w:color="auto"/>
              </w:divBdr>
              <w:divsChild>
                <w:div w:id="41185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282839">
          <w:marLeft w:val="0"/>
          <w:marRight w:val="0"/>
          <w:marTop w:val="0"/>
          <w:marBottom w:val="0"/>
          <w:divBdr>
            <w:top w:val="none" w:sz="0" w:space="0" w:color="auto"/>
            <w:left w:val="none" w:sz="0" w:space="0" w:color="auto"/>
            <w:bottom w:val="none" w:sz="0" w:space="0" w:color="auto"/>
            <w:right w:val="none" w:sz="0" w:space="0" w:color="auto"/>
          </w:divBdr>
          <w:divsChild>
            <w:div w:id="237138433">
              <w:marLeft w:val="0"/>
              <w:marRight w:val="0"/>
              <w:marTop w:val="0"/>
              <w:marBottom w:val="0"/>
              <w:divBdr>
                <w:top w:val="none" w:sz="0" w:space="0" w:color="auto"/>
                <w:left w:val="none" w:sz="0" w:space="0" w:color="auto"/>
                <w:bottom w:val="none" w:sz="0" w:space="0" w:color="auto"/>
                <w:right w:val="none" w:sz="0" w:space="0" w:color="auto"/>
              </w:divBdr>
              <w:divsChild>
                <w:div w:id="215505992">
                  <w:marLeft w:val="0"/>
                  <w:marRight w:val="0"/>
                  <w:marTop w:val="0"/>
                  <w:marBottom w:val="0"/>
                  <w:divBdr>
                    <w:top w:val="none" w:sz="0" w:space="0" w:color="auto"/>
                    <w:left w:val="none" w:sz="0" w:space="0" w:color="auto"/>
                    <w:bottom w:val="none" w:sz="0" w:space="0" w:color="auto"/>
                    <w:right w:val="none" w:sz="0" w:space="0" w:color="auto"/>
                  </w:divBdr>
                </w:div>
                <w:div w:id="1509979174">
                  <w:marLeft w:val="0"/>
                  <w:marRight w:val="0"/>
                  <w:marTop w:val="0"/>
                  <w:marBottom w:val="0"/>
                  <w:divBdr>
                    <w:top w:val="none" w:sz="0" w:space="0" w:color="auto"/>
                    <w:left w:val="none" w:sz="0" w:space="0" w:color="auto"/>
                    <w:bottom w:val="none" w:sz="0" w:space="0" w:color="auto"/>
                    <w:right w:val="none" w:sz="0" w:space="0" w:color="auto"/>
                  </w:divBdr>
                </w:div>
              </w:divsChild>
            </w:div>
            <w:div w:id="1004549434">
              <w:marLeft w:val="0"/>
              <w:marRight w:val="0"/>
              <w:marTop w:val="0"/>
              <w:marBottom w:val="0"/>
              <w:divBdr>
                <w:top w:val="none" w:sz="0" w:space="0" w:color="auto"/>
                <w:left w:val="none" w:sz="0" w:space="0" w:color="auto"/>
                <w:bottom w:val="none" w:sz="0" w:space="0" w:color="auto"/>
                <w:right w:val="none" w:sz="0" w:space="0" w:color="auto"/>
              </w:divBdr>
              <w:divsChild>
                <w:div w:id="452360809">
                  <w:marLeft w:val="0"/>
                  <w:marRight w:val="0"/>
                  <w:marTop w:val="0"/>
                  <w:marBottom w:val="0"/>
                  <w:divBdr>
                    <w:top w:val="none" w:sz="0" w:space="0" w:color="auto"/>
                    <w:left w:val="none" w:sz="0" w:space="0" w:color="auto"/>
                    <w:bottom w:val="none" w:sz="0" w:space="0" w:color="auto"/>
                    <w:right w:val="none" w:sz="0" w:space="0" w:color="auto"/>
                  </w:divBdr>
                </w:div>
              </w:divsChild>
            </w:div>
            <w:div w:id="1017001075">
              <w:marLeft w:val="0"/>
              <w:marRight w:val="0"/>
              <w:marTop w:val="0"/>
              <w:marBottom w:val="0"/>
              <w:divBdr>
                <w:top w:val="none" w:sz="0" w:space="0" w:color="auto"/>
                <w:left w:val="none" w:sz="0" w:space="0" w:color="auto"/>
                <w:bottom w:val="none" w:sz="0" w:space="0" w:color="auto"/>
                <w:right w:val="none" w:sz="0" w:space="0" w:color="auto"/>
              </w:divBdr>
              <w:divsChild>
                <w:div w:id="263194326">
                  <w:marLeft w:val="0"/>
                  <w:marRight w:val="0"/>
                  <w:marTop w:val="0"/>
                  <w:marBottom w:val="0"/>
                  <w:divBdr>
                    <w:top w:val="none" w:sz="0" w:space="0" w:color="auto"/>
                    <w:left w:val="none" w:sz="0" w:space="0" w:color="auto"/>
                    <w:bottom w:val="none" w:sz="0" w:space="0" w:color="auto"/>
                    <w:right w:val="none" w:sz="0" w:space="0" w:color="auto"/>
                  </w:divBdr>
                </w:div>
              </w:divsChild>
            </w:div>
            <w:div w:id="1367802190">
              <w:marLeft w:val="0"/>
              <w:marRight w:val="0"/>
              <w:marTop w:val="0"/>
              <w:marBottom w:val="0"/>
              <w:divBdr>
                <w:top w:val="none" w:sz="0" w:space="0" w:color="auto"/>
                <w:left w:val="none" w:sz="0" w:space="0" w:color="auto"/>
                <w:bottom w:val="none" w:sz="0" w:space="0" w:color="auto"/>
                <w:right w:val="none" w:sz="0" w:space="0" w:color="auto"/>
              </w:divBdr>
              <w:divsChild>
                <w:div w:id="985667235">
                  <w:marLeft w:val="0"/>
                  <w:marRight w:val="0"/>
                  <w:marTop w:val="0"/>
                  <w:marBottom w:val="0"/>
                  <w:divBdr>
                    <w:top w:val="none" w:sz="0" w:space="0" w:color="auto"/>
                    <w:left w:val="none" w:sz="0" w:space="0" w:color="auto"/>
                    <w:bottom w:val="none" w:sz="0" w:space="0" w:color="auto"/>
                    <w:right w:val="none" w:sz="0" w:space="0" w:color="auto"/>
                  </w:divBdr>
                </w:div>
                <w:div w:id="2061514441">
                  <w:marLeft w:val="0"/>
                  <w:marRight w:val="0"/>
                  <w:marTop w:val="0"/>
                  <w:marBottom w:val="0"/>
                  <w:divBdr>
                    <w:top w:val="none" w:sz="0" w:space="0" w:color="auto"/>
                    <w:left w:val="none" w:sz="0" w:space="0" w:color="auto"/>
                    <w:bottom w:val="none" w:sz="0" w:space="0" w:color="auto"/>
                    <w:right w:val="none" w:sz="0" w:space="0" w:color="auto"/>
                  </w:divBdr>
                </w:div>
              </w:divsChild>
            </w:div>
            <w:div w:id="1755274979">
              <w:marLeft w:val="0"/>
              <w:marRight w:val="0"/>
              <w:marTop w:val="0"/>
              <w:marBottom w:val="0"/>
              <w:divBdr>
                <w:top w:val="none" w:sz="0" w:space="0" w:color="auto"/>
                <w:left w:val="none" w:sz="0" w:space="0" w:color="auto"/>
                <w:bottom w:val="none" w:sz="0" w:space="0" w:color="auto"/>
                <w:right w:val="none" w:sz="0" w:space="0" w:color="auto"/>
              </w:divBdr>
              <w:divsChild>
                <w:div w:id="723482291">
                  <w:marLeft w:val="0"/>
                  <w:marRight w:val="0"/>
                  <w:marTop w:val="0"/>
                  <w:marBottom w:val="0"/>
                  <w:divBdr>
                    <w:top w:val="none" w:sz="0" w:space="0" w:color="auto"/>
                    <w:left w:val="none" w:sz="0" w:space="0" w:color="auto"/>
                    <w:bottom w:val="none" w:sz="0" w:space="0" w:color="auto"/>
                    <w:right w:val="none" w:sz="0" w:space="0" w:color="auto"/>
                  </w:divBdr>
                </w:div>
                <w:div w:id="938295962">
                  <w:marLeft w:val="0"/>
                  <w:marRight w:val="0"/>
                  <w:marTop w:val="0"/>
                  <w:marBottom w:val="0"/>
                  <w:divBdr>
                    <w:top w:val="none" w:sz="0" w:space="0" w:color="auto"/>
                    <w:left w:val="none" w:sz="0" w:space="0" w:color="auto"/>
                    <w:bottom w:val="none" w:sz="0" w:space="0" w:color="auto"/>
                    <w:right w:val="none" w:sz="0" w:space="0" w:color="auto"/>
                  </w:divBdr>
                </w:div>
              </w:divsChild>
            </w:div>
            <w:div w:id="1956211231">
              <w:marLeft w:val="0"/>
              <w:marRight w:val="0"/>
              <w:marTop w:val="0"/>
              <w:marBottom w:val="0"/>
              <w:divBdr>
                <w:top w:val="none" w:sz="0" w:space="0" w:color="auto"/>
                <w:left w:val="none" w:sz="0" w:space="0" w:color="auto"/>
                <w:bottom w:val="none" w:sz="0" w:space="0" w:color="auto"/>
                <w:right w:val="none" w:sz="0" w:space="0" w:color="auto"/>
              </w:divBdr>
            </w:div>
            <w:div w:id="1982037658">
              <w:marLeft w:val="0"/>
              <w:marRight w:val="0"/>
              <w:marTop w:val="0"/>
              <w:marBottom w:val="0"/>
              <w:divBdr>
                <w:top w:val="none" w:sz="0" w:space="0" w:color="auto"/>
                <w:left w:val="none" w:sz="0" w:space="0" w:color="auto"/>
                <w:bottom w:val="none" w:sz="0" w:space="0" w:color="auto"/>
                <w:right w:val="none" w:sz="0" w:space="0" w:color="auto"/>
              </w:divBdr>
              <w:divsChild>
                <w:div w:id="212079263">
                  <w:marLeft w:val="0"/>
                  <w:marRight w:val="0"/>
                  <w:marTop w:val="0"/>
                  <w:marBottom w:val="0"/>
                  <w:divBdr>
                    <w:top w:val="none" w:sz="0" w:space="0" w:color="auto"/>
                    <w:left w:val="none" w:sz="0" w:space="0" w:color="auto"/>
                    <w:bottom w:val="none" w:sz="0" w:space="0" w:color="auto"/>
                    <w:right w:val="none" w:sz="0" w:space="0" w:color="auto"/>
                  </w:divBdr>
                </w:div>
                <w:div w:id="1061441942">
                  <w:marLeft w:val="0"/>
                  <w:marRight w:val="0"/>
                  <w:marTop w:val="0"/>
                  <w:marBottom w:val="0"/>
                  <w:divBdr>
                    <w:top w:val="none" w:sz="0" w:space="0" w:color="auto"/>
                    <w:left w:val="none" w:sz="0" w:space="0" w:color="auto"/>
                    <w:bottom w:val="none" w:sz="0" w:space="0" w:color="auto"/>
                    <w:right w:val="none" w:sz="0" w:space="0" w:color="auto"/>
                  </w:divBdr>
                </w:div>
              </w:divsChild>
            </w:div>
            <w:div w:id="2138839469">
              <w:marLeft w:val="0"/>
              <w:marRight w:val="0"/>
              <w:marTop w:val="0"/>
              <w:marBottom w:val="0"/>
              <w:divBdr>
                <w:top w:val="none" w:sz="0" w:space="0" w:color="auto"/>
                <w:left w:val="none" w:sz="0" w:space="0" w:color="auto"/>
                <w:bottom w:val="none" w:sz="0" w:space="0" w:color="auto"/>
                <w:right w:val="none" w:sz="0" w:space="0" w:color="auto"/>
              </w:divBdr>
              <w:divsChild>
                <w:div w:id="85789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866041">
      <w:bodyDiv w:val="1"/>
      <w:marLeft w:val="0"/>
      <w:marRight w:val="0"/>
      <w:marTop w:val="0"/>
      <w:marBottom w:val="0"/>
      <w:divBdr>
        <w:top w:val="none" w:sz="0" w:space="0" w:color="auto"/>
        <w:left w:val="none" w:sz="0" w:space="0" w:color="auto"/>
        <w:bottom w:val="none" w:sz="0" w:space="0" w:color="auto"/>
        <w:right w:val="none" w:sz="0" w:space="0" w:color="auto"/>
      </w:divBdr>
    </w:div>
    <w:div w:id="975450424">
      <w:bodyDiv w:val="1"/>
      <w:marLeft w:val="0"/>
      <w:marRight w:val="0"/>
      <w:marTop w:val="0"/>
      <w:marBottom w:val="0"/>
      <w:divBdr>
        <w:top w:val="none" w:sz="0" w:space="0" w:color="auto"/>
        <w:left w:val="none" w:sz="0" w:space="0" w:color="auto"/>
        <w:bottom w:val="none" w:sz="0" w:space="0" w:color="auto"/>
        <w:right w:val="none" w:sz="0" w:space="0" w:color="auto"/>
      </w:divBdr>
    </w:div>
    <w:div w:id="978270011">
      <w:bodyDiv w:val="1"/>
      <w:marLeft w:val="0"/>
      <w:marRight w:val="0"/>
      <w:marTop w:val="0"/>
      <w:marBottom w:val="0"/>
      <w:divBdr>
        <w:top w:val="none" w:sz="0" w:space="0" w:color="auto"/>
        <w:left w:val="none" w:sz="0" w:space="0" w:color="auto"/>
        <w:bottom w:val="none" w:sz="0" w:space="0" w:color="auto"/>
        <w:right w:val="none" w:sz="0" w:space="0" w:color="auto"/>
      </w:divBdr>
    </w:div>
    <w:div w:id="984547402">
      <w:bodyDiv w:val="1"/>
      <w:marLeft w:val="0"/>
      <w:marRight w:val="0"/>
      <w:marTop w:val="0"/>
      <w:marBottom w:val="0"/>
      <w:divBdr>
        <w:top w:val="none" w:sz="0" w:space="0" w:color="auto"/>
        <w:left w:val="none" w:sz="0" w:space="0" w:color="auto"/>
        <w:bottom w:val="none" w:sz="0" w:space="0" w:color="auto"/>
        <w:right w:val="none" w:sz="0" w:space="0" w:color="auto"/>
      </w:divBdr>
      <w:divsChild>
        <w:div w:id="394939107">
          <w:marLeft w:val="0"/>
          <w:marRight w:val="0"/>
          <w:marTop w:val="0"/>
          <w:marBottom w:val="0"/>
          <w:divBdr>
            <w:top w:val="none" w:sz="0" w:space="0" w:color="auto"/>
            <w:left w:val="none" w:sz="0" w:space="0" w:color="auto"/>
            <w:bottom w:val="none" w:sz="0" w:space="0" w:color="auto"/>
            <w:right w:val="none" w:sz="0" w:space="0" w:color="auto"/>
          </w:divBdr>
        </w:div>
        <w:div w:id="337078533">
          <w:marLeft w:val="0"/>
          <w:marRight w:val="0"/>
          <w:marTop w:val="0"/>
          <w:marBottom w:val="0"/>
          <w:divBdr>
            <w:top w:val="none" w:sz="0" w:space="0" w:color="auto"/>
            <w:left w:val="none" w:sz="0" w:space="0" w:color="auto"/>
            <w:bottom w:val="none" w:sz="0" w:space="0" w:color="auto"/>
            <w:right w:val="none" w:sz="0" w:space="0" w:color="auto"/>
          </w:divBdr>
        </w:div>
        <w:div w:id="41369974">
          <w:marLeft w:val="0"/>
          <w:marRight w:val="0"/>
          <w:marTop w:val="0"/>
          <w:marBottom w:val="0"/>
          <w:divBdr>
            <w:top w:val="none" w:sz="0" w:space="0" w:color="auto"/>
            <w:left w:val="none" w:sz="0" w:space="0" w:color="auto"/>
            <w:bottom w:val="none" w:sz="0" w:space="0" w:color="auto"/>
            <w:right w:val="none" w:sz="0" w:space="0" w:color="auto"/>
          </w:divBdr>
        </w:div>
        <w:div w:id="1828328014">
          <w:marLeft w:val="0"/>
          <w:marRight w:val="0"/>
          <w:marTop w:val="0"/>
          <w:marBottom w:val="0"/>
          <w:divBdr>
            <w:top w:val="none" w:sz="0" w:space="0" w:color="auto"/>
            <w:left w:val="none" w:sz="0" w:space="0" w:color="auto"/>
            <w:bottom w:val="none" w:sz="0" w:space="0" w:color="auto"/>
            <w:right w:val="none" w:sz="0" w:space="0" w:color="auto"/>
          </w:divBdr>
        </w:div>
        <w:div w:id="1258830999">
          <w:marLeft w:val="0"/>
          <w:marRight w:val="0"/>
          <w:marTop w:val="0"/>
          <w:marBottom w:val="0"/>
          <w:divBdr>
            <w:top w:val="none" w:sz="0" w:space="0" w:color="auto"/>
            <w:left w:val="none" w:sz="0" w:space="0" w:color="auto"/>
            <w:bottom w:val="none" w:sz="0" w:space="0" w:color="auto"/>
            <w:right w:val="none" w:sz="0" w:space="0" w:color="auto"/>
          </w:divBdr>
        </w:div>
        <w:div w:id="186331555">
          <w:marLeft w:val="0"/>
          <w:marRight w:val="0"/>
          <w:marTop w:val="0"/>
          <w:marBottom w:val="0"/>
          <w:divBdr>
            <w:top w:val="none" w:sz="0" w:space="0" w:color="auto"/>
            <w:left w:val="none" w:sz="0" w:space="0" w:color="auto"/>
            <w:bottom w:val="none" w:sz="0" w:space="0" w:color="auto"/>
            <w:right w:val="none" w:sz="0" w:space="0" w:color="auto"/>
          </w:divBdr>
        </w:div>
        <w:div w:id="1586694503">
          <w:marLeft w:val="0"/>
          <w:marRight w:val="0"/>
          <w:marTop w:val="0"/>
          <w:marBottom w:val="0"/>
          <w:divBdr>
            <w:top w:val="none" w:sz="0" w:space="0" w:color="auto"/>
            <w:left w:val="none" w:sz="0" w:space="0" w:color="auto"/>
            <w:bottom w:val="none" w:sz="0" w:space="0" w:color="auto"/>
            <w:right w:val="none" w:sz="0" w:space="0" w:color="auto"/>
          </w:divBdr>
        </w:div>
        <w:div w:id="782310246">
          <w:marLeft w:val="0"/>
          <w:marRight w:val="0"/>
          <w:marTop w:val="0"/>
          <w:marBottom w:val="0"/>
          <w:divBdr>
            <w:top w:val="none" w:sz="0" w:space="0" w:color="auto"/>
            <w:left w:val="none" w:sz="0" w:space="0" w:color="auto"/>
            <w:bottom w:val="none" w:sz="0" w:space="0" w:color="auto"/>
            <w:right w:val="none" w:sz="0" w:space="0" w:color="auto"/>
          </w:divBdr>
        </w:div>
        <w:div w:id="485556273">
          <w:marLeft w:val="0"/>
          <w:marRight w:val="0"/>
          <w:marTop w:val="0"/>
          <w:marBottom w:val="0"/>
          <w:divBdr>
            <w:top w:val="none" w:sz="0" w:space="0" w:color="auto"/>
            <w:left w:val="none" w:sz="0" w:space="0" w:color="auto"/>
            <w:bottom w:val="none" w:sz="0" w:space="0" w:color="auto"/>
            <w:right w:val="none" w:sz="0" w:space="0" w:color="auto"/>
          </w:divBdr>
        </w:div>
        <w:div w:id="1713843092">
          <w:marLeft w:val="0"/>
          <w:marRight w:val="0"/>
          <w:marTop w:val="0"/>
          <w:marBottom w:val="0"/>
          <w:divBdr>
            <w:top w:val="none" w:sz="0" w:space="0" w:color="auto"/>
            <w:left w:val="none" w:sz="0" w:space="0" w:color="auto"/>
            <w:bottom w:val="none" w:sz="0" w:space="0" w:color="auto"/>
            <w:right w:val="none" w:sz="0" w:space="0" w:color="auto"/>
          </w:divBdr>
        </w:div>
        <w:div w:id="1527981671">
          <w:marLeft w:val="0"/>
          <w:marRight w:val="0"/>
          <w:marTop w:val="0"/>
          <w:marBottom w:val="0"/>
          <w:divBdr>
            <w:top w:val="none" w:sz="0" w:space="0" w:color="auto"/>
            <w:left w:val="none" w:sz="0" w:space="0" w:color="auto"/>
            <w:bottom w:val="none" w:sz="0" w:space="0" w:color="auto"/>
            <w:right w:val="none" w:sz="0" w:space="0" w:color="auto"/>
          </w:divBdr>
        </w:div>
        <w:div w:id="1300645963">
          <w:marLeft w:val="0"/>
          <w:marRight w:val="0"/>
          <w:marTop w:val="0"/>
          <w:marBottom w:val="0"/>
          <w:divBdr>
            <w:top w:val="none" w:sz="0" w:space="0" w:color="auto"/>
            <w:left w:val="none" w:sz="0" w:space="0" w:color="auto"/>
            <w:bottom w:val="none" w:sz="0" w:space="0" w:color="auto"/>
            <w:right w:val="none" w:sz="0" w:space="0" w:color="auto"/>
          </w:divBdr>
        </w:div>
        <w:div w:id="1947611446">
          <w:marLeft w:val="0"/>
          <w:marRight w:val="0"/>
          <w:marTop w:val="0"/>
          <w:marBottom w:val="0"/>
          <w:divBdr>
            <w:top w:val="none" w:sz="0" w:space="0" w:color="auto"/>
            <w:left w:val="none" w:sz="0" w:space="0" w:color="auto"/>
            <w:bottom w:val="none" w:sz="0" w:space="0" w:color="auto"/>
            <w:right w:val="none" w:sz="0" w:space="0" w:color="auto"/>
          </w:divBdr>
        </w:div>
        <w:div w:id="224149721">
          <w:marLeft w:val="0"/>
          <w:marRight w:val="0"/>
          <w:marTop w:val="0"/>
          <w:marBottom w:val="0"/>
          <w:divBdr>
            <w:top w:val="none" w:sz="0" w:space="0" w:color="auto"/>
            <w:left w:val="none" w:sz="0" w:space="0" w:color="auto"/>
            <w:bottom w:val="none" w:sz="0" w:space="0" w:color="auto"/>
            <w:right w:val="none" w:sz="0" w:space="0" w:color="auto"/>
          </w:divBdr>
        </w:div>
        <w:div w:id="1549222373">
          <w:marLeft w:val="0"/>
          <w:marRight w:val="0"/>
          <w:marTop w:val="0"/>
          <w:marBottom w:val="0"/>
          <w:divBdr>
            <w:top w:val="none" w:sz="0" w:space="0" w:color="auto"/>
            <w:left w:val="none" w:sz="0" w:space="0" w:color="auto"/>
            <w:bottom w:val="none" w:sz="0" w:space="0" w:color="auto"/>
            <w:right w:val="none" w:sz="0" w:space="0" w:color="auto"/>
          </w:divBdr>
        </w:div>
        <w:div w:id="235677602">
          <w:marLeft w:val="0"/>
          <w:marRight w:val="0"/>
          <w:marTop w:val="0"/>
          <w:marBottom w:val="0"/>
          <w:divBdr>
            <w:top w:val="none" w:sz="0" w:space="0" w:color="auto"/>
            <w:left w:val="none" w:sz="0" w:space="0" w:color="auto"/>
            <w:bottom w:val="none" w:sz="0" w:space="0" w:color="auto"/>
            <w:right w:val="none" w:sz="0" w:space="0" w:color="auto"/>
          </w:divBdr>
        </w:div>
        <w:div w:id="48500586">
          <w:marLeft w:val="0"/>
          <w:marRight w:val="0"/>
          <w:marTop w:val="0"/>
          <w:marBottom w:val="0"/>
          <w:divBdr>
            <w:top w:val="none" w:sz="0" w:space="0" w:color="auto"/>
            <w:left w:val="none" w:sz="0" w:space="0" w:color="auto"/>
            <w:bottom w:val="none" w:sz="0" w:space="0" w:color="auto"/>
            <w:right w:val="none" w:sz="0" w:space="0" w:color="auto"/>
          </w:divBdr>
        </w:div>
        <w:div w:id="1495796643">
          <w:marLeft w:val="0"/>
          <w:marRight w:val="0"/>
          <w:marTop w:val="0"/>
          <w:marBottom w:val="0"/>
          <w:divBdr>
            <w:top w:val="none" w:sz="0" w:space="0" w:color="auto"/>
            <w:left w:val="none" w:sz="0" w:space="0" w:color="auto"/>
            <w:bottom w:val="none" w:sz="0" w:space="0" w:color="auto"/>
            <w:right w:val="none" w:sz="0" w:space="0" w:color="auto"/>
          </w:divBdr>
        </w:div>
        <w:div w:id="1840389263">
          <w:marLeft w:val="0"/>
          <w:marRight w:val="0"/>
          <w:marTop w:val="0"/>
          <w:marBottom w:val="0"/>
          <w:divBdr>
            <w:top w:val="none" w:sz="0" w:space="0" w:color="auto"/>
            <w:left w:val="none" w:sz="0" w:space="0" w:color="auto"/>
            <w:bottom w:val="none" w:sz="0" w:space="0" w:color="auto"/>
            <w:right w:val="none" w:sz="0" w:space="0" w:color="auto"/>
          </w:divBdr>
        </w:div>
        <w:div w:id="670908732">
          <w:marLeft w:val="0"/>
          <w:marRight w:val="0"/>
          <w:marTop w:val="0"/>
          <w:marBottom w:val="0"/>
          <w:divBdr>
            <w:top w:val="none" w:sz="0" w:space="0" w:color="auto"/>
            <w:left w:val="none" w:sz="0" w:space="0" w:color="auto"/>
            <w:bottom w:val="none" w:sz="0" w:space="0" w:color="auto"/>
            <w:right w:val="none" w:sz="0" w:space="0" w:color="auto"/>
          </w:divBdr>
        </w:div>
      </w:divsChild>
    </w:div>
    <w:div w:id="989989817">
      <w:bodyDiv w:val="1"/>
      <w:marLeft w:val="0"/>
      <w:marRight w:val="0"/>
      <w:marTop w:val="0"/>
      <w:marBottom w:val="0"/>
      <w:divBdr>
        <w:top w:val="none" w:sz="0" w:space="0" w:color="auto"/>
        <w:left w:val="none" w:sz="0" w:space="0" w:color="auto"/>
        <w:bottom w:val="none" w:sz="0" w:space="0" w:color="auto"/>
        <w:right w:val="none" w:sz="0" w:space="0" w:color="auto"/>
      </w:divBdr>
      <w:divsChild>
        <w:div w:id="2132476459">
          <w:marLeft w:val="0"/>
          <w:marRight w:val="0"/>
          <w:marTop w:val="0"/>
          <w:marBottom w:val="0"/>
          <w:divBdr>
            <w:top w:val="none" w:sz="0" w:space="0" w:color="auto"/>
            <w:left w:val="none" w:sz="0" w:space="0" w:color="auto"/>
            <w:bottom w:val="none" w:sz="0" w:space="0" w:color="auto"/>
            <w:right w:val="none" w:sz="0" w:space="0" w:color="auto"/>
          </w:divBdr>
          <w:divsChild>
            <w:div w:id="888079003">
              <w:marLeft w:val="0"/>
              <w:marRight w:val="0"/>
              <w:marTop w:val="0"/>
              <w:marBottom w:val="0"/>
              <w:divBdr>
                <w:top w:val="none" w:sz="0" w:space="0" w:color="auto"/>
                <w:left w:val="none" w:sz="0" w:space="0" w:color="auto"/>
                <w:bottom w:val="none" w:sz="0" w:space="0" w:color="auto"/>
                <w:right w:val="none" w:sz="0" w:space="0" w:color="auto"/>
              </w:divBdr>
              <w:divsChild>
                <w:div w:id="200901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553870">
      <w:bodyDiv w:val="1"/>
      <w:marLeft w:val="0"/>
      <w:marRight w:val="0"/>
      <w:marTop w:val="0"/>
      <w:marBottom w:val="0"/>
      <w:divBdr>
        <w:top w:val="none" w:sz="0" w:space="0" w:color="auto"/>
        <w:left w:val="none" w:sz="0" w:space="0" w:color="auto"/>
        <w:bottom w:val="none" w:sz="0" w:space="0" w:color="auto"/>
        <w:right w:val="none" w:sz="0" w:space="0" w:color="auto"/>
      </w:divBdr>
    </w:div>
    <w:div w:id="1033194527">
      <w:bodyDiv w:val="1"/>
      <w:marLeft w:val="0"/>
      <w:marRight w:val="0"/>
      <w:marTop w:val="0"/>
      <w:marBottom w:val="0"/>
      <w:divBdr>
        <w:top w:val="none" w:sz="0" w:space="0" w:color="auto"/>
        <w:left w:val="none" w:sz="0" w:space="0" w:color="auto"/>
        <w:bottom w:val="none" w:sz="0" w:space="0" w:color="auto"/>
        <w:right w:val="none" w:sz="0" w:space="0" w:color="auto"/>
      </w:divBdr>
    </w:div>
    <w:div w:id="1068454124">
      <w:bodyDiv w:val="1"/>
      <w:marLeft w:val="0"/>
      <w:marRight w:val="0"/>
      <w:marTop w:val="0"/>
      <w:marBottom w:val="0"/>
      <w:divBdr>
        <w:top w:val="none" w:sz="0" w:space="0" w:color="auto"/>
        <w:left w:val="none" w:sz="0" w:space="0" w:color="auto"/>
        <w:bottom w:val="none" w:sz="0" w:space="0" w:color="auto"/>
        <w:right w:val="none" w:sz="0" w:space="0" w:color="auto"/>
      </w:divBdr>
      <w:divsChild>
        <w:div w:id="114177944">
          <w:marLeft w:val="0"/>
          <w:marRight w:val="240"/>
          <w:marTop w:val="0"/>
          <w:marBottom w:val="0"/>
          <w:divBdr>
            <w:top w:val="none" w:sz="0" w:space="0" w:color="auto"/>
            <w:left w:val="none" w:sz="0" w:space="0" w:color="auto"/>
            <w:bottom w:val="none" w:sz="0" w:space="0" w:color="auto"/>
            <w:right w:val="none" w:sz="0" w:space="0" w:color="auto"/>
          </w:divBdr>
          <w:divsChild>
            <w:div w:id="643195978">
              <w:marLeft w:val="0"/>
              <w:marRight w:val="0"/>
              <w:marTop w:val="0"/>
              <w:marBottom w:val="0"/>
              <w:divBdr>
                <w:top w:val="none" w:sz="0" w:space="0" w:color="auto"/>
                <w:left w:val="none" w:sz="0" w:space="0" w:color="auto"/>
                <w:bottom w:val="none" w:sz="0" w:space="0" w:color="auto"/>
                <w:right w:val="none" w:sz="0" w:space="0" w:color="auto"/>
              </w:divBdr>
              <w:divsChild>
                <w:div w:id="2142725512">
                  <w:marLeft w:val="0"/>
                  <w:marRight w:val="0"/>
                  <w:marTop w:val="0"/>
                  <w:marBottom w:val="0"/>
                  <w:divBdr>
                    <w:top w:val="none" w:sz="0" w:space="0" w:color="auto"/>
                    <w:left w:val="none" w:sz="0" w:space="0" w:color="auto"/>
                    <w:bottom w:val="none" w:sz="0" w:space="0" w:color="auto"/>
                    <w:right w:val="none" w:sz="0" w:space="0" w:color="auto"/>
                  </w:divBdr>
                  <w:divsChild>
                    <w:div w:id="2103142467">
                      <w:marLeft w:val="0"/>
                      <w:marRight w:val="0"/>
                      <w:marTop w:val="0"/>
                      <w:marBottom w:val="0"/>
                      <w:divBdr>
                        <w:top w:val="none" w:sz="0" w:space="0" w:color="auto"/>
                        <w:left w:val="none" w:sz="0" w:space="0" w:color="auto"/>
                        <w:bottom w:val="none" w:sz="0" w:space="0" w:color="auto"/>
                        <w:right w:val="none" w:sz="0" w:space="0" w:color="auto"/>
                      </w:divBdr>
                      <w:divsChild>
                        <w:div w:id="1692029087">
                          <w:marLeft w:val="0"/>
                          <w:marRight w:val="0"/>
                          <w:marTop w:val="0"/>
                          <w:marBottom w:val="0"/>
                          <w:divBdr>
                            <w:top w:val="none" w:sz="0" w:space="0" w:color="auto"/>
                            <w:left w:val="none" w:sz="0" w:space="0" w:color="auto"/>
                            <w:bottom w:val="none" w:sz="0" w:space="0" w:color="auto"/>
                            <w:right w:val="none" w:sz="0" w:space="0" w:color="auto"/>
                          </w:divBdr>
                          <w:divsChild>
                            <w:div w:id="1439906262">
                              <w:marLeft w:val="0"/>
                              <w:marRight w:val="0"/>
                              <w:marTop w:val="0"/>
                              <w:marBottom w:val="0"/>
                              <w:divBdr>
                                <w:top w:val="none" w:sz="0" w:space="0" w:color="auto"/>
                                <w:left w:val="none" w:sz="0" w:space="0" w:color="auto"/>
                                <w:bottom w:val="none" w:sz="0" w:space="0" w:color="auto"/>
                                <w:right w:val="none" w:sz="0" w:space="0" w:color="auto"/>
                              </w:divBdr>
                              <w:divsChild>
                                <w:div w:id="69079118">
                                  <w:marLeft w:val="0"/>
                                  <w:marRight w:val="0"/>
                                  <w:marTop w:val="0"/>
                                  <w:marBottom w:val="0"/>
                                  <w:divBdr>
                                    <w:top w:val="none" w:sz="0" w:space="0" w:color="auto"/>
                                    <w:left w:val="none" w:sz="0" w:space="0" w:color="auto"/>
                                    <w:bottom w:val="none" w:sz="0" w:space="0" w:color="auto"/>
                                    <w:right w:val="none" w:sz="0" w:space="0" w:color="auto"/>
                                  </w:divBdr>
                                </w:div>
                                <w:div w:id="1042638170">
                                  <w:marLeft w:val="0"/>
                                  <w:marRight w:val="0"/>
                                  <w:marTop w:val="0"/>
                                  <w:marBottom w:val="0"/>
                                  <w:divBdr>
                                    <w:top w:val="none" w:sz="0" w:space="0" w:color="auto"/>
                                    <w:left w:val="none" w:sz="0" w:space="0" w:color="auto"/>
                                    <w:bottom w:val="none" w:sz="0" w:space="0" w:color="auto"/>
                                    <w:right w:val="none" w:sz="0" w:space="0" w:color="auto"/>
                                  </w:divBdr>
                                  <w:divsChild>
                                    <w:div w:id="46126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9842964">
          <w:marLeft w:val="0"/>
          <w:marRight w:val="0"/>
          <w:marTop w:val="0"/>
          <w:marBottom w:val="0"/>
          <w:divBdr>
            <w:top w:val="none" w:sz="0" w:space="0" w:color="auto"/>
            <w:left w:val="none" w:sz="0" w:space="0" w:color="auto"/>
            <w:bottom w:val="none" w:sz="0" w:space="0" w:color="auto"/>
            <w:right w:val="none" w:sz="0" w:space="0" w:color="auto"/>
          </w:divBdr>
        </w:div>
      </w:divsChild>
    </w:div>
    <w:div w:id="1088886768">
      <w:bodyDiv w:val="1"/>
      <w:marLeft w:val="0"/>
      <w:marRight w:val="0"/>
      <w:marTop w:val="0"/>
      <w:marBottom w:val="0"/>
      <w:divBdr>
        <w:top w:val="none" w:sz="0" w:space="0" w:color="auto"/>
        <w:left w:val="none" w:sz="0" w:space="0" w:color="auto"/>
        <w:bottom w:val="none" w:sz="0" w:space="0" w:color="auto"/>
        <w:right w:val="none" w:sz="0" w:space="0" w:color="auto"/>
      </w:divBdr>
      <w:divsChild>
        <w:div w:id="538012061">
          <w:marLeft w:val="0"/>
          <w:marRight w:val="0"/>
          <w:marTop w:val="0"/>
          <w:marBottom w:val="0"/>
          <w:divBdr>
            <w:top w:val="none" w:sz="0" w:space="0" w:color="auto"/>
            <w:left w:val="none" w:sz="0" w:space="0" w:color="auto"/>
            <w:bottom w:val="none" w:sz="0" w:space="0" w:color="auto"/>
            <w:right w:val="none" w:sz="0" w:space="0" w:color="auto"/>
          </w:divBdr>
        </w:div>
        <w:div w:id="1649901532">
          <w:marLeft w:val="0"/>
          <w:marRight w:val="0"/>
          <w:marTop w:val="0"/>
          <w:marBottom w:val="0"/>
          <w:divBdr>
            <w:top w:val="none" w:sz="0" w:space="0" w:color="auto"/>
            <w:left w:val="none" w:sz="0" w:space="0" w:color="auto"/>
            <w:bottom w:val="none" w:sz="0" w:space="0" w:color="auto"/>
            <w:right w:val="none" w:sz="0" w:space="0" w:color="auto"/>
          </w:divBdr>
        </w:div>
      </w:divsChild>
    </w:div>
    <w:div w:id="1089734961">
      <w:bodyDiv w:val="1"/>
      <w:marLeft w:val="0"/>
      <w:marRight w:val="0"/>
      <w:marTop w:val="0"/>
      <w:marBottom w:val="0"/>
      <w:divBdr>
        <w:top w:val="none" w:sz="0" w:space="0" w:color="auto"/>
        <w:left w:val="none" w:sz="0" w:space="0" w:color="auto"/>
        <w:bottom w:val="none" w:sz="0" w:space="0" w:color="auto"/>
        <w:right w:val="none" w:sz="0" w:space="0" w:color="auto"/>
      </w:divBdr>
    </w:div>
    <w:div w:id="1101797417">
      <w:bodyDiv w:val="1"/>
      <w:marLeft w:val="0"/>
      <w:marRight w:val="0"/>
      <w:marTop w:val="0"/>
      <w:marBottom w:val="0"/>
      <w:divBdr>
        <w:top w:val="none" w:sz="0" w:space="0" w:color="auto"/>
        <w:left w:val="none" w:sz="0" w:space="0" w:color="auto"/>
        <w:bottom w:val="none" w:sz="0" w:space="0" w:color="auto"/>
        <w:right w:val="none" w:sz="0" w:space="0" w:color="auto"/>
      </w:divBdr>
    </w:div>
    <w:div w:id="1104544553">
      <w:bodyDiv w:val="1"/>
      <w:marLeft w:val="0"/>
      <w:marRight w:val="0"/>
      <w:marTop w:val="0"/>
      <w:marBottom w:val="0"/>
      <w:divBdr>
        <w:top w:val="none" w:sz="0" w:space="0" w:color="auto"/>
        <w:left w:val="none" w:sz="0" w:space="0" w:color="auto"/>
        <w:bottom w:val="none" w:sz="0" w:space="0" w:color="auto"/>
        <w:right w:val="none" w:sz="0" w:space="0" w:color="auto"/>
      </w:divBdr>
      <w:divsChild>
        <w:div w:id="268203935">
          <w:marLeft w:val="0"/>
          <w:marRight w:val="0"/>
          <w:marTop w:val="0"/>
          <w:marBottom w:val="0"/>
          <w:divBdr>
            <w:top w:val="none" w:sz="0" w:space="0" w:color="auto"/>
            <w:left w:val="none" w:sz="0" w:space="0" w:color="auto"/>
            <w:bottom w:val="none" w:sz="0" w:space="0" w:color="auto"/>
            <w:right w:val="none" w:sz="0" w:space="0" w:color="auto"/>
          </w:divBdr>
        </w:div>
        <w:div w:id="354426375">
          <w:marLeft w:val="0"/>
          <w:marRight w:val="0"/>
          <w:marTop w:val="0"/>
          <w:marBottom w:val="0"/>
          <w:divBdr>
            <w:top w:val="none" w:sz="0" w:space="0" w:color="auto"/>
            <w:left w:val="none" w:sz="0" w:space="0" w:color="auto"/>
            <w:bottom w:val="none" w:sz="0" w:space="0" w:color="auto"/>
            <w:right w:val="none" w:sz="0" w:space="0" w:color="auto"/>
          </w:divBdr>
        </w:div>
        <w:div w:id="404842463">
          <w:marLeft w:val="0"/>
          <w:marRight w:val="0"/>
          <w:marTop w:val="0"/>
          <w:marBottom w:val="0"/>
          <w:divBdr>
            <w:top w:val="none" w:sz="0" w:space="0" w:color="auto"/>
            <w:left w:val="none" w:sz="0" w:space="0" w:color="auto"/>
            <w:bottom w:val="none" w:sz="0" w:space="0" w:color="auto"/>
            <w:right w:val="none" w:sz="0" w:space="0" w:color="auto"/>
          </w:divBdr>
        </w:div>
        <w:div w:id="522331497">
          <w:marLeft w:val="0"/>
          <w:marRight w:val="0"/>
          <w:marTop w:val="0"/>
          <w:marBottom w:val="0"/>
          <w:divBdr>
            <w:top w:val="none" w:sz="0" w:space="0" w:color="auto"/>
            <w:left w:val="none" w:sz="0" w:space="0" w:color="auto"/>
            <w:bottom w:val="none" w:sz="0" w:space="0" w:color="auto"/>
            <w:right w:val="none" w:sz="0" w:space="0" w:color="auto"/>
          </w:divBdr>
        </w:div>
        <w:div w:id="541408109">
          <w:marLeft w:val="0"/>
          <w:marRight w:val="0"/>
          <w:marTop w:val="0"/>
          <w:marBottom w:val="0"/>
          <w:divBdr>
            <w:top w:val="none" w:sz="0" w:space="0" w:color="auto"/>
            <w:left w:val="none" w:sz="0" w:space="0" w:color="auto"/>
            <w:bottom w:val="none" w:sz="0" w:space="0" w:color="auto"/>
            <w:right w:val="none" w:sz="0" w:space="0" w:color="auto"/>
          </w:divBdr>
        </w:div>
        <w:div w:id="589696622">
          <w:marLeft w:val="0"/>
          <w:marRight w:val="0"/>
          <w:marTop w:val="0"/>
          <w:marBottom w:val="0"/>
          <w:divBdr>
            <w:top w:val="none" w:sz="0" w:space="0" w:color="auto"/>
            <w:left w:val="none" w:sz="0" w:space="0" w:color="auto"/>
            <w:bottom w:val="none" w:sz="0" w:space="0" w:color="auto"/>
            <w:right w:val="none" w:sz="0" w:space="0" w:color="auto"/>
          </w:divBdr>
        </w:div>
        <w:div w:id="637536955">
          <w:marLeft w:val="0"/>
          <w:marRight w:val="0"/>
          <w:marTop w:val="0"/>
          <w:marBottom w:val="0"/>
          <w:divBdr>
            <w:top w:val="none" w:sz="0" w:space="0" w:color="auto"/>
            <w:left w:val="none" w:sz="0" w:space="0" w:color="auto"/>
            <w:bottom w:val="none" w:sz="0" w:space="0" w:color="auto"/>
            <w:right w:val="none" w:sz="0" w:space="0" w:color="auto"/>
          </w:divBdr>
        </w:div>
        <w:div w:id="671374879">
          <w:marLeft w:val="0"/>
          <w:marRight w:val="0"/>
          <w:marTop w:val="0"/>
          <w:marBottom w:val="0"/>
          <w:divBdr>
            <w:top w:val="none" w:sz="0" w:space="0" w:color="auto"/>
            <w:left w:val="none" w:sz="0" w:space="0" w:color="auto"/>
            <w:bottom w:val="none" w:sz="0" w:space="0" w:color="auto"/>
            <w:right w:val="none" w:sz="0" w:space="0" w:color="auto"/>
          </w:divBdr>
        </w:div>
        <w:div w:id="703021702">
          <w:marLeft w:val="0"/>
          <w:marRight w:val="0"/>
          <w:marTop w:val="0"/>
          <w:marBottom w:val="0"/>
          <w:divBdr>
            <w:top w:val="none" w:sz="0" w:space="0" w:color="auto"/>
            <w:left w:val="none" w:sz="0" w:space="0" w:color="auto"/>
            <w:bottom w:val="none" w:sz="0" w:space="0" w:color="auto"/>
            <w:right w:val="none" w:sz="0" w:space="0" w:color="auto"/>
          </w:divBdr>
        </w:div>
        <w:div w:id="718825548">
          <w:marLeft w:val="0"/>
          <w:marRight w:val="0"/>
          <w:marTop w:val="0"/>
          <w:marBottom w:val="0"/>
          <w:divBdr>
            <w:top w:val="none" w:sz="0" w:space="0" w:color="auto"/>
            <w:left w:val="none" w:sz="0" w:space="0" w:color="auto"/>
            <w:bottom w:val="none" w:sz="0" w:space="0" w:color="auto"/>
            <w:right w:val="none" w:sz="0" w:space="0" w:color="auto"/>
          </w:divBdr>
        </w:div>
        <w:div w:id="861867751">
          <w:marLeft w:val="0"/>
          <w:marRight w:val="0"/>
          <w:marTop w:val="0"/>
          <w:marBottom w:val="0"/>
          <w:divBdr>
            <w:top w:val="none" w:sz="0" w:space="0" w:color="auto"/>
            <w:left w:val="none" w:sz="0" w:space="0" w:color="auto"/>
            <w:bottom w:val="none" w:sz="0" w:space="0" w:color="auto"/>
            <w:right w:val="none" w:sz="0" w:space="0" w:color="auto"/>
          </w:divBdr>
        </w:div>
        <w:div w:id="871922302">
          <w:marLeft w:val="0"/>
          <w:marRight w:val="0"/>
          <w:marTop w:val="0"/>
          <w:marBottom w:val="0"/>
          <w:divBdr>
            <w:top w:val="none" w:sz="0" w:space="0" w:color="auto"/>
            <w:left w:val="none" w:sz="0" w:space="0" w:color="auto"/>
            <w:bottom w:val="none" w:sz="0" w:space="0" w:color="auto"/>
            <w:right w:val="none" w:sz="0" w:space="0" w:color="auto"/>
          </w:divBdr>
        </w:div>
        <w:div w:id="896815462">
          <w:marLeft w:val="0"/>
          <w:marRight w:val="0"/>
          <w:marTop w:val="0"/>
          <w:marBottom w:val="0"/>
          <w:divBdr>
            <w:top w:val="none" w:sz="0" w:space="0" w:color="auto"/>
            <w:left w:val="none" w:sz="0" w:space="0" w:color="auto"/>
            <w:bottom w:val="none" w:sz="0" w:space="0" w:color="auto"/>
            <w:right w:val="none" w:sz="0" w:space="0" w:color="auto"/>
          </w:divBdr>
        </w:div>
        <w:div w:id="1049187761">
          <w:marLeft w:val="0"/>
          <w:marRight w:val="0"/>
          <w:marTop w:val="0"/>
          <w:marBottom w:val="0"/>
          <w:divBdr>
            <w:top w:val="none" w:sz="0" w:space="0" w:color="auto"/>
            <w:left w:val="none" w:sz="0" w:space="0" w:color="auto"/>
            <w:bottom w:val="none" w:sz="0" w:space="0" w:color="auto"/>
            <w:right w:val="none" w:sz="0" w:space="0" w:color="auto"/>
          </w:divBdr>
        </w:div>
        <w:div w:id="1081098035">
          <w:marLeft w:val="0"/>
          <w:marRight w:val="0"/>
          <w:marTop w:val="0"/>
          <w:marBottom w:val="0"/>
          <w:divBdr>
            <w:top w:val="none" w:sz="0" w:space="0" w:color="auto"/>
            <w:left w:val="none" w:sz="0" w:space="0" w:color="auto"/>
            <w:bottom w:val="none" w:sz="0" w:space="0" w:color="auto"/>
            <w:right w:val="none" w:sz="0" w:space="0" w:color="auto"/>
          </w:divBdr>
        </w:div>
        <w:div w:id="1081756259">
          <w:marLeft w:val="0"/>
          <w:marRight w:val="0"/>
          <w:marTop w:val="0"/>
          <w:marBottom w:val="0"/>
          <w:divBdr>
            <w:top w:val="none" w:sz="0" w:space="0" w:color="auto"/>
            <w:left w:val="none" w:sz="0" w:space="0" w:color="auto"/>
            <w:bottom w:val="none" w:sz="0" w:space="0" w:color="auto"/>
            <w:right w:val="none" w:sz="0" w:space="0" w:color="auto"/>
          </w:divBdr>
        </w:div>
        <w:div w:id="1105921125">
          <w:marLeft w:val="0"/>
          <w:marRight w:val="0"/>
          <w:marTop w:val="0"/>
          <w:marBottom w:val="0"/>
          <w:divBdr>
            <w:top w:val="none" w:sz="0" w:space="0" w:color="auto"/>
            <w:left w:val="none" w:sz="0" w:space="0" w:color="auto"/>
            <w:bottom w:val="none" w:sz="0" w:space="0" w:color="auto"/>
            <w:right w:val="none" w:sz="0" w:space="0" w:color="auto"/>
          </w:divBdr>
        </w:div>
        <w:div w:id="1391542433">
          <w:marLeft w:val="0"/>
          <w:marRight w:val="0"/>
          <w:marTop w:val="0"/>
          <w:marBottom w:val="0"/>
          <w:divBdr>
            <w:top w:val="none" w:sz="0" w:space="0" w:color="auto"/>
            <w:left w:val="none" w:sz="0" w:space="0" w:color="auto"/>
            <w:bottom w:val="none" w:sz="0" w:space="0" w:color="auto"/>
            <w:right w:val="none" w:sz="0" w:space="0" w:color="auto"/>
          </w:divBdr>
        </w:div>
        <w:div w:id="1440032145">
          <w:marLeft w:val="0"/>
          <w:marRight w:val="0"/>
          <w:marTop w:val="0"/>
          <w:marBottom w:val="0"/>
          <w:divBdr>
            <w:top w:val="none" w:sz="0" w:space="0" w:color="auto"/>
            <w:left w:val="none" w:sz="0" w:space="0" w:color="auto"/>
            <w:bottom w:val="none" w:sz="0" w:space="0" w:color="auto"/>
            <w:right w:val="none" w:sz="0" w:space="0" w:color="auto"/>
          </w:divBdr>
        </w:div>
        <w:div w:id="1462117907">
          <w:marLeft w:val="0"/>
          <w:marRight w:val="0"/>
          <w:marTop w:val="0"/>
          <w:marBottom w:val="0"/>
          <w:divBdr>
            <w:top w:val="none" w:sz="0" w:space="0" w:color="auto"/>
            <w:left w:val="none" w:sz="0" w:space="0" w:color="auto"/>
            <w:bottom w:val="none" w:sz="0" w:space="0" w:color="auto"/>
            <w:right w:val="none" w:sz="0" w:space="0" w:color="auto"/>
          </w:divBdr>
        </w:div>
        <w:div w:id="1619608055">
          <w:marLeft w:val="0"/>
          <w:marRight w:val="0"/>
          <w:marTop w:val="0"/>
          <w:marBottom w:val="0"/>
          <w:divBdr>
            <w:top w:val="none" w:sz="0" w:space="0" w:color="auto"/>
            <w:left w:val="none" w:sz="0" w:space="0" w:color="auto"/>
            <w:bottom w:val="none" w:sz="0" w:space="0" w:color="auto"/>
            <w:right w:val="none" w:sz="0" w:space="0" w:color="auto"/>
          </w:divBdr>
        </w:div>
        <w:div w:id="1620530373">
          <w:marLeft w:val="0"/>
          <w:marRight w:val="0"/>
          <w:marTop w:val="0"/>
          <w:marBottom w:val="0"/>
          <w:divBdr>
            <w:top w:val="none" w:sz="0" w:space="0" w:color="auto"/>
            <w:left w:val="none" w:sz="0" w:space="0" w:color="auto"/>
            <w:bottom w:val="none" w:sz="0" w:space="0" w:color="auto"/>
            <w:right w:val="none" w:sz="0" w:space="0" w:color="auto"/>
          </w:divBdr>
        </w:div>
        <w:div w:id="1738435227">
          <w:marLeft w:val="0"/>
          <w:marRight w:val="0"/>
          <w:marTop w:val="0"/>
          <w:marBottom w:val="0"/>
          <w:divBdr>
            <w:top w:val="none" w:sz="0" w:space="0" w:color="auto"/>
            <w:left w:val="none" w:sz="0" w:space="0" w:color="auto"/>
            <w:bottom w:val="none" w:sz="0" w:space="0" w:color="auto"/>
            <w:right w:val="none" w:sz="0" w:space="0" w:color="auto"/>
          </w:divBdr>
        </w:div>
        <w:div w:id="1748763989">
          <w:marLeft w:val="0"/>
          <w:marRight w:val="0"/>
          <w:marTop w:val="0"/>
          <w:marBottom w:val="0"/>
          <w:divBdr>
            <w:top w:val="none" w:sz="0" w:space="0" w:color="auto"/>
            <w:left w:val="none" w:sz="0" w:space="0" w:color="auto"/>
            <w:bottom w:val="none" w:sz="0" w:space="0" w:color="auto"/>
            <w:right w:val="none" w:sz="0" w:space="0" w:color="auto"/>
          </w:divBdr>
        </w:div>
        <w:div w:id="1770732773">
          <w:marLeft w:val="0"/>
          <w:marRight w:val="0"/>
          <w:marTop w:val="0"/>
          <w:marBottom w:val="0"/>
          <w:divBdr>
            <w:top w:val="none" w:sz="0" w:space="0" w:color="auto"/>
            <w:left w:val="none" w:sz="0" w:space="0" w:color="auto"/>
            <w:bottom w:val="none" w:sz="0" w:space="0" w:color="auto"/>
            <w:right w:val="none" w:sz="0" w:space="0" w:color="auto"/>
          </w:divBdr>
        </w:div>
        <w:div w:id="1841579317">
          <w:marLeft w:val="0"/>
          <w:marRight w:val="0"/>
          <w:marTop w:val="0"/>
          <w:marBottom w:val="0"/>
          <w:divBdr>
            <w:top w:val="none" w:sz="0" w:space="0" w:color="auto"/>
            <w:left w:val="none" w:sz="0" w:space="0" w:color="auto"/>
            <w:bottom w:val="none" w:sz="0" w:space="0" w:color="auto"/>
            <w:right w:val="none" w:sz="0" w:space="0" w:color="auto"/>
          </w:divBdr>
        </w:div>
        <w:div w:id="1875384911">
          <w:marLeft w:val="0"/>
          <w:marRight w:val="0"/>
          <w:marTop w:val="0"/>
          <w:marBottom w:val="0"/>
          <w:divBdr>
            <w:top w:val="none" w:sz="0" w:space="0" w:color="auto"/>
            <w:left w:val="none" w:sz="0" w:space="0" w:color="auto"/>
            <w:bottom w:val="none" w:sz="0" w:space="0" w:color="auto"/>
            <w:right w:val="none" w:sz="0" w:space="0" w:color="auto"/>
          </w:divBdr>
        </w:div>
        <w:div w:id="1991666230">
          <w:marLeft w:val="0"/>
          <w:marRight w:val="0"/>
          <w:marTop w:val="0"/>
          <w:marBottom w:val="0"/>
          <w:divBdr>
            <w:top w:val="none" w:sz="0" w:space="0" w:color="auto"/>
            <w:left w:val="none" w:sz="0" w:space="0" w:color="auto"/>
            <w:bottom w:val="none" w:sz="0" w:space="0" w:color="auto"/>
            <w:right w:val="none" w:sz="0" w:space="0" w:color="auto"/>
          </w:divBdr>
        </w:div>
        <w:div w:id="2062902442">
          <w:marLeft w:val="0"/>
          <w:marRight w:val="0"/>
          <w:marTop w:val="0"/>
          <w:marBottom w:val="0"/>
          <w:divBdr>
            <w:top w:val="none" w:sz="0" w:space="0" w:color="auto"/>
            <w:left w:val="none" w:sz="0" w:space="0" w:color="auto"/>
            <w:bottom w:val="none" w:sz="0" w:space="0" w:color="auto"/>
            <w:right w:val="none" w:sz="0" w:space="0" w:color="auto"/>
          </w:divBdr>
        </w:div>
      </w:divsChild>
    </w:div>
    <w:div w:id="1115372934">
      <w:bodyDiv w:val="1"/>
      <w:marLeft w:val="0"/>
      <w:marRight w:val="0"/>
      <w:marTop w:val="0"/>
      <w:marBottom w:val="0"/>
      <w:divBdr>
        <w:top w:val="none" w:sz="0" w:space="0" w:color="auto"/>
        <w:left w:val="none" w:sz="0" w:space="0" w:color="auto"/>
        <w:bottom w:val="none" w:sz="0" w:space="0" w:color="auto"/>
        <w:right w:val="none" w:sz="0" w:space="0" w:color="auto"/>
      </w:divBdr>
    </w:div>
    <w:div w:id="1173184069">
      <w:bodyDiv w:val="1"/>
      <w:marLeft w:val="0"/>
      <w:marRight w:val="0"/>
      <w:marTop w:val="0"/>
      <w:marBottom w:val="0"/>
      <w:divBdr>
        <w:top w:val="none" w:sz="0" w:space="0" w:color="auto"/>
        <w:left w:val="none" w:sz="0" w:space="0" w:color="auto"/>
        <w:bottom w:val="none" w:sz="0" w:space="0" w:color="auto"/>
        <w:right w:val="none" w:sz="0" w:space="0" w:color="auto"/>
      </w:divBdr>
      <w:divsChild>
        <w:div w:id="444278892">
          <w:marLeft w:val="0"/>
          <w:marRight w:val="0"/>
          <w:marTop w:val="0"/>
          <w:marBottom w:val="0"/>
          <w:divBdr>
            <w:top w:val="none" w:sz="0" w:space="0" w:color="auto"/>
            <w:left w:val="none" w:sz="0" w:space="0" w:color="auto"/>
            <w:bottom w:val="none" w:sz="0" w:space="0" w:color="auto"/>
            <w:right w:val="none" w:sz="0" w:space="0" w:color="auto"/>
          </w:divBdr>
          <w:divsChild>
            <w:div w:id="1381630336">
              <w:marLeft w:val="0"/>
              <w:marRight w:val="0"/>
              <w:marTop w:val="0"/>
              <w:marBottom w:val="0"/>
              <w:divBdr>
                <w:top w:val="none" w:sz="0" w:space="0" w:color="auto"/>
                <w:left w:val="none" w:sz="0" w:space="0" w:color="auto"/>
                <w:bottom w:val="none" w:sz="0" w:space="0" w:color="auto"/>
                <w:right w:val="none" w:sz="0" w:space="0" w:color="auto"/>
              </w:divBdr>
              <w:divsChild>
                <w:div w:id="39336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410545">
      <w:bodyDiv w:val="1"/>
      <w:marLeft w:val="0"/>
      <w:marRight w:val="0"/>
      <w:marTop w:val="0"/>
      <w:marBottom w:val="0"/>
      <w:divBdr>
        <w:top w:val="none" w:sz="0" w:space="0" w:color="auto"/>
        <w:left w:val="none" w:sz="0" w:space="0" w:color="auto"/>
        <w:bottom w:val="none" w:sz="0" w:space="0" w:color="auto"/>
        <w:right w:val="none" w:sz="0" w:space="0" w:color="auto"/>
      </w:divBdr>
      <w:divsChild>
        <w:div w:id="99376569">
          <w:marLeft w:val="0"/>
          <w:marRight w:val="0"/>
          <w:marTop w:val="0"/>
          <w:marBottom w:val="0"/>
          <w:divBdr>
            <w:top w:val="none" w:sz="0" w:space="0" w:color="auto"/>
            <w:left w:val="none" w:sz="0" w:space="0" w:color="auto"/>
            <w:bottom w:val="none" w:sz="0" w:space="0" w:color="auto"/>
            <w:right w:val="none" w:sz="0" w:space="0" w:color="auto"/>
          </w:divBdr>
        </w:div>
        <w:div w:id="123819058">
          <w:marLeft w:val="0"/>
          <w:marRight w:val="0"/>
          <w:marTop w:val="0"/>
          <w:marBottom w:val="0"/>
          <w:divBdr>
            <w:top w:val="none" w:sz="0" w:space="0" w:color="auto"/>
            <w:left w:val="none" w:sz="0" w:space="0" w:color="auto"/>
            <w:bottom w:val="none" w:sz="0" w:space="0" w:color="auto"/>
            <w:right w:val="none" w:sz="0" w:space="0" w:color="auto"/>
          </w:divBdr>
        </w:div>
        <w:div w:id="179904399">
          <w:marLeft w:val="0"/>
          <w:marRight w:val="0"/>
          <w:marTop w:val="0"/>
          <w:marBottom w:val="0"/>
          <w:divBdr>
            <w:top w:val="none" w:sz="0" w:space="0" w:color="auto"/>
            <w:left w:val="none" w:sz="0" w:space="0" w:color="auto"/>
            <w:bottom w:val="none" w:sz="0" w:space="0" w:color="auto"/>
            <w:right w:val="none" w:sz="0" w:space="0" w:color="auto"/>
          </w:divBdr>
        </w:div>
        <w:div w:id="404105285">
          <w:marLeft w:val="0"/>
          <w:marRight w:val="0"/>
          <w:marTop w:val="0"/>
          <w:marBottom w:val="0"/>
          <w:divBdr>
            <w:top w:val="none" w:sz="0" w:space="0" w:color="auto"/>
            <w:left w:val="none" w:sz="0" w:space="0" w:color="auto"/>
            <w:bottom w:val="none" w:sz="0" w:space="0" w:color="auto"/>
            <w:right w:val="none" w:sz="0" w:space="0" w:color="auto"/>
          </w:divBdr>
        </w:div>
        <w:div w:id="537857838">
          <w:marLeft w:val="0"/>
          <w:marRight w:val="0"/>
          <w:marTop w:val="0"/>
          <w:marBottom w:val="0"/>
          <w:divBdr>
            <w:top w:val="none" w:sz="0" w:space="0" w:color="auto"/>
            <w:left w:val="none" w:sz="0" w:space="0" w:color="auto"/>
            <w:bottom w:val="none" w:sz="0" w:space="0" w:color="auto"/>
            <w:right w:val="none" w:sz="0" w:space="0" w:color="auto"/>
          </w:divBdr>
        </w:div>
        <w:div w:id="559631673">
          <w:marLeft w:val="0"/>
          <w:marRight w:val="0"/>
          <w:marTop w:val="0"/>
          <w:marBottom w:val="0"/>
          <w:divBdr>
            <w:top w:val="none" w:sz="0" w:space="0" w:color="auto"/>
            <w:left w:val="none" w:sz="0" w:space="0" w:color="auto"/>
            <w:bottom w:val="none" w:sz="0" w:space="0" w:color="auto"/>
            <w:right w:val="none" w:sz="0" w:space="0" w:color="auto"/>
          </w:divBdr>
        </w:div>
        <w:div w:id="582685982">
          <w:marLeft w:val="0"/>
          <w:marRight w:val="0"/>
          <w:marTop w:val="0"/>
          <w:marBottom w:val="0"/>
          <w:divBdr>
            <w:top w:val="none" w:sz="0" w:space="0" w:color="auto"/>
            <w:left w:val="none" w:sz="0" w:space="0" w:color="auto"/>
            <w:bottom w:val="none" w:sz="0" w:space="0" w:color="auto"/>
            <w:right w:val="none" w:sz="0" w:space="0" w:color="auto"/>
          </w:divBdr>
        </w:div>
        <w:div w:id="646130237">
          <w:marLeft w:val="0"/>
          <w:marRight w:val="0"/>
          <w:marTop w:val="0"/>
          <w:marBottom w:val="0"/>
          <w:divBdr>
            <w:top w:val="none" w:sz="0" w:space="0" w:color="auto"/>
            <w:left w:val="none" w:sz="0" w:space="0" w:color="auto"/>
            <w:bottom w:val="none" w:sz="0" w:space="0" w:color="auto"/>
            <w:right w:val="none" w:sz="0" w:space="0" w:color="auto"/>
          </w:divBdr>
        </w:div>
        <w:div w:id="809519445">
          <w:marLeft w:val="0"/>
          <w:marRight w:val="0"/>
          <w:marTop w:val="0"/>
          <w:marBottom w:val="0"/>
          <w:divBdr>
            <w:top w:val="none" w:sz="0" w:space="0" w:color="auto"/>
            <w:left w:val="none" w:sz="0" w:space="0" w:color="auto"/>
            <w:bottom w:val="none" w:sz="0" w:space="0" w:color="auto"/>
            <w:right w:val="none" w:sz="0" w:space="0" w:color="auto"/>
          </w:divBdr>
        </w:div>
        <w:div w:id="1138954604">
          <w:marLeft w:val="0"/>
          <w:marRight w:val="0"/>
          <w:marTop w:val="0"/>
          <w:marBottom w:val="0"/>
          <w:divBdr>
            <w:top w:val="none" w:sz="0" w:space="0" w:color="auto"/>
            <w:left w:val="none" w:sz="0" w:space="0" w:color="auto"/>
            <w:bottom w:val="none" w:sz="0" w:space="0" w:color="auto"/>
            <w:right w:val="none" w:sz="0" w:space="0" w:color="auto"/>
          </w:divBdr>
        </w:div>
        <w:div w:id="1270510883">
          <w:marLeft w:val="0"/>
          <w:marRight w:val="0"/>
          <w:marTop w:val="0"/>
          <w:marBottom w:val="0"/>
          <w:divBdr>
            <w:top w:val="none" w:sz="0" w:space="0" w:color="auto"/>
            <w:left w:val="none" w:sz="0" w:space="0" w:color="auto"/>
            <w:bottom w:val="none" w:sz="0" w:space="0" w:color="auto"/>
            <w:right w:val="none" w:sz="0" w:space="0" w:color="auto"/>
          </w:divBdr>
        </w:div>
        <w:div w:id="1357272957">
          <w:marLeft w:val="0"/>
          <w:marRight w:val="0"/>
          <w:marTop w:val="0"/>
          <w:marBottom w:val="0"/>
          <w:divBdr>
            <w:top w:val="none" w:sz="0" w:space="0" w:color="auto"/>
            <w:left w:val="none" w:sz="0" w:space="0" w:color="auto"/>
            <w:bottom w:val="none" w:sz="0" w:space="0" w:color="auto"/>
            <w:right w:val="none" w:sz="0" w:space="0" w:color="auto"/>
          </w:divBdr>
        </w:div>
        <w:div w:id="1400398618">
          <w:marLeft w:val="0"/>
          <w:marRight w:val="0"/>
          <w:marTop w:val="0"/>
          <w:marBottom w:val="0"/>
          <w:divBdr>
            <w:top w:val="none" w:sz="0" w:space="0" w:color="auto"/>
            <w:left w:val="none" w:sz="0" w:space="0" w:color="auto"/>
            <w:bottom w:val="none" w:sz="0" w:space="0" w:color="auto"/>
            <w:right w:val="none" w:sz="0" w:space="0" w:color="auto"/>
          </w:divBdr>
        </w:div>
        <w:div w:id="1460688050">
          <w:marLeft w:val="0"/>
          <w:marRight w:val="0"/>
          <w:marTop w:val="0"/>
          <w:marBottom w:val="0"/>
          <w:divBdr>
            <w:top w:val="none" w:sz="0" w:space="0" w:color="auto"/>
            <w:left w:val="none" w:sz="0" w:space="0" w:color="auto"/>
            <w:bottom w:val="none" w:sz="0" w:space="0" w:color="auto"/>
            <w:right w:val="none" w:sz="0" w:space="0" w:color="auto"/>
          </w:divBdr>
        </w:div>
        <w:div w:id="1672640043">
          <w:marLeft w:val="0"/>
          <w:marRight w:val="0"/>
          <w:marTop w:val="0"/>
          <w:marBottom w:val="0"/>
          <w:divBdr>
            <w:top w:val="none" w:sz="0" w:space="0" w:color="auto"/>
            <w:left w:val="none" w:sz="0" w:space="0" w:color="auto"/>
            <w:bottom w:val="none" w:sz="0" w:space="0" w:color="auto"/>
            <w:right w:val="none" w:sz="0" w:space="0" w:color="auto"/>
          </w:divBdr>
        </w:div>
        <w:div w:id="1841775726">
          <w:marLeft w:val="0"/>
          <w:marRight w:val="0"/>
          <w:marTop w:val="0"/>
          <w:marBottom w:val="0"/>
          <w:divBdr>
            <w:top w:val="none" w:sz="0" w:space="0" w:color="auto"/>
            <w:left w:val="none" w:sz="0" w:space="0" w:color="auto"/>
            <w:bottom w:val="none" w:sz="0" w:space="0" w:color="auto"/>
            <w:right w:val="none" w:sz="0" w:space="0" w:color="auto"/>
          </w:divBdr>
        </w:div>
        <w:div w:id="1949659725">
          <w:marLeft w:val="0"/>
          <w:marRight w:val="0"/>
          <w:marTop w:val="0"/>
          <w:marBottom w:val="0"/>
          <w:divBdr>
            <w:top w:val="none" w:sz="0" w:space="0" w:color="auto"/>
            <w:left w:val="none" w:sz="0" w:space="0" w:color="auto"/>
            <w:bottom w:val="none" w:sz="0" w:space="0" w:color="auto"/>
            <w:right w:val="none" w:sz="0" w:space="0" w:color="auto"/>
          </w:divBdr>
        </w:div>
        <w:div w:id="1984695725">
          <w:marLeft w:val="0"/>
          <w:marRight w:val="0"/>
          <w:marTop w:val="0"/>
          <w:marBottom w:val="0"/>
          <w:divBdr>
            <w:top w:val="none" w:sz="0" w:space="0" w:color="auto"/>
            <w:left w:val="none" w:sz="0" w:space="0" w:color="auto"/>
            <w:bottom w:val="none" w:sz="0" w:space="0" w:color="auto"/>
            <w:right w:val="none" w:sz="0" w:space="0" w:color="auto"/>
          </w:divBdr>
        </w:div>
        <w:div w:id="2008482463">
          <w:marLeft w:val="0"/>
          <w:marRight w:val="0"/>
          <w:marTop w:val="0"/>
          <w:marBottom w:val="0"/>
          <w:divBdr>
            <w:top w:val="none" w:sz="0" w:space="0" w:color="auto"/>
            <w:left w:val="none" w:sz="0" w:space="0" w:color="auto"/>
            <w:bottom w:val="none" w:sz="0" w:space="0" w:color="auto"/>
            <w:right w:val="none" w:sz="0" w:space="0" w:color="auto"/>
          </w:divBdr>
        </w:div>
      </w:divsChild>
    </w:div>
    <w:div w:id="1226721898">
      <w:bodyDiv w:val="1"/>
      <w:marLeft w:val="0"/>
      <w:marRight w:val="0"/>
      <w:marTop w:val="0"/>
      <w:marBottom w:val="0"/>
      <w:divBdr>
        <w:top w:val="none" w:sz="0" w:space="0" w:color="auto"/>
        <w:left w:val="none" w:sz="0" w:space="0" w:color="auto"/>
        <w:bottom w:val="none" w:sz="0" w:space="0" w:color="auto"/>
        <w:right w:val="none" w:sz="0" w:space="0" w:color="auto"/>
      </w:divBdr>
    </w:div>
    <w:div w:id="1337684785">
      <w:bodyDiv w:val="1"/>
      <w:marLeft w:val="0"/>
      <w:marRight w:val="0"/>
      <w:marTop w:val="0"/>
      <w:marBottom w:val="0"/>
      <w:divBdr>
        <w:top w:val="none" w:sz="0" w:space="0" w:color="auto"/>
        <w:left w:val="none" w:sz="0" w:space="0" w:color="auto"/>
        <w:bottom w:val="none" w:sz="0" w:space="0" w:color="auto"/>
        <w:right w:val="none" w:sz="0" w:space="0" w:color="auto"/>
      </w:divBdr>
      <w:divsChild>
        <w:div w:id="591280808">
          <w:marLeft w:val="0"/>
          <w:marRight w:val="0"/>
          <w:marTop w:val="0"/>
          <w:marBottom w:val="0"/>
          <w:divBdr>
            <w:top w:val="none" w:sz="0" w:space="0" w:color="auto"/>
            <w:left w:val="none" w:sz="0" w:space="0" w:color="auto"/>
            <w:bottom w:val="none" w:sz="0" w:space="0" w:color="auto"/>
            <w:right w:val="none" w:sz="0" w:space="0" w:color="auto"/>
          </w:divBdr>
          <w:divsChild>
            <w:div w:id="763502378">
              <w:marLeft w:val="0"/>
              <w:marRight w:val="0"/>
              <w:marTop w:val="0"/>
              <w:marBottom w:val="0"/>
              <w:divBdr>
                <w:top w:val="none" w:sz="0" w:space="0" w:color="auto"/>
                <w:left w:val="none" w:sz="0" w:space="0" w:color="auto"/>
                <w:bottom w:val="none" w:sz="0" w:space="0" w:color="auto"/>
                <w:right w:val="none" w:sz="0" w:space="0" w:color="auto"/>
              </w:divBdr>
              <w:divsChild>
                <w:div w:id="42449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856977">
      <w:bodyDiv w:val="1"/>
      <w:marLeft w:val="0"/>
      <w:marRight w:val="0"/>
      <w:marTop w:val="0"/>
      <w:marBottom w:val="0"/>
      <w:divBdr>
        <w:top w:val="none" w:sz="0" w:space="0" w:color="auto"/>
        <w:left w:val="none" w:sz="0" w:space="0" w:color="auto"/>
        <w:bottom w:val="none" w:sz="0" w:space="0" w:color="auto"/>
        <w:right w:val="none" w:sz="0" w:space="0" w:color="auto"/>
      </w:divBdr>
      <w:divsChild>
        <w:div w:id="255335318">
          <w:marLeft w:val="0"/>
          <w:marRight w:val="0"/>
          <w:marTop w:val="0"/>
          <w:marBottom w:val="0"/>
          <w:divBdr>
            <w:top w:val="none" w:sz="0" w:space="0" w:color="auto"/>
            <w:left w:val="none" w:sz="0" w:space="0" w:color="auto"/>
            <w:bottom w:val="none" w:sz="0" w:space="0" w:color="auto"/>
            <w:right w:val="none" w:sz="0" w:space="0" w:color="auto"/>
          </w:divBdr>
          <w:divsChild>
            <w:div w:id="342127281">
              <w:marLeft w:val="0"/>
              <w:marRight w:val="0"/>
              <w:marTop w:val="0"/>
              <w:marBottom w:val="0"/>
              <w:divBdr>
                <w:top w:val="none" w:sz="0" w:space="0" w:color="auto"/>
                <w:left w:val="none" w:sz="0" w:space="0" w:color="auto"/>
                <w:bottom w:val="none" w:sz="0" w:space="0" w:color="auto"/>
                <w:right w:val="none" w:sz="0" w:space="0" w:color="auto"/>
              </w:divBdr>
              <w:divsChild>
                <w:div w:id="263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341926">
      <w:bodyDiv w:val="1"/>
      <w:marLeft w:val="0"/>
      <w:marRight w:val="0"/>
      <w:marTop w:val="0"/>
      <w:marBottom w:val="0"/>
      <w:divBdr>
        <w:top w:val="none" w:sz="0" w:space="0" w:color="auto"/>
        <w:left w:val="none" w:sz="0" w:space="0" w:color="auto"/>
        <w:bottom w:val="none" w:sz="0" w:space="0" w:color="auto"/>
        <w:right w:val="none" w:sz="0" w:space="0" w:color="auto"/>
      </w:divBdr>
      <w:divsChild>
        <w:div w:id="294682431">
          <w:marLeft w:val="0"/>
          <w:marRight w:val="0"/>
          <w:marTop w:val="0"/>
          <w:marBottom w:val="0"/>
          <w:divBdr>
            <w:top w:val="none" w:sz="0" w:space="0" w:color="auto"/>
            <w:left w:val="none" w:sz="0" w:space="0" w:color="auto"/>
            <w:bottom w:val="none" w:sz="0" w:space="0" w:color="auto"/>
            <w:right w:val="none" w:sz="0" w:space="0" w:color="auto"/>
          </w:divBdr>
          <w:divsChild>
            <w:div w:id="650602320">
              <w:marLeft w:val="0"/>
              <w:marRight w:val="0"/>
              <w:marTop w:val="0"/>
              <w:marBottom w:val="0"/>
              <w:divBdr>
                <w:top w:val="none" w:sz="0" w:space="0" w:color="auto"/>
                <w:left w:val="none" w:sz="0" w:space="0" w:color="auto"/>
                <w:bottom w:val="none" w:sz="0" w:space="0" w:color="auto"/>
                <w:right w:val="none" w:sz="0" w:space="0" w:color="auto"/>
              </w:divBdr>
              <w:divsChild>
                <w:div w:id="1430464072">
                  <w:marLeft w:val="0"/>
                  <w:marRight w:val="0"/>
                  <w:marTop w:val="0"/>
                  <w:marBottom w:val="0"/>
                  <w:divBdr>
                    <w:top w:val="none" w:sz="0" w:space="0" w:color="auto"/>
                    <w:left w:val="none" w:sz="0" w:space="0" w:color="auto"/>
                    <w:bottom w:val="none" w:sz="0" w:space="0" w:color="auto"/>
                    <w:right w:val="none" w:sz="0" w:space="0" w:color="auto"/>
                  </w:divBdr>
                  <w:divsChild>
                    <w:div w:id="360135716">
                      <w:marLeft w:val="0"/>
                      <w:marRight w:val="0"/>
                      <w:marTop w:val="0"/>
                      <w:marBottom w:val="0"/>
                      <w:divBdr>
                        <w:top w:val="none" w:sz="0" w:space="0" w:color="auto"/>
                        <w:left w:val="none" w:sz="0" w:space="0" w:color="auto"/>
                        <w:bottom w:val="none" w:sz="0" w:space="0" w:color="auto"/>
                        <w:right w:val="none" w:sz="0" w:space="0" w:color="auto"/>
                      </w:divBdr>
                      <w:divsChild>
                        <w:div w:id="1493914110">
                          <w:marLeft w:val="0"/>
                          <w:marRight w:val="0"/>
                          <w:marTop w:val="0"/>
                          <w:marBottom w:val="0"/>
                          <w:divBdr>
                            <w:top w:val="none" w:sz="0" w:space="0" w:color="auto"/>
                            <w:left w:val="none" w:sz="0" w:space="0" w:color="auto"/>
                            <w:bottom w:val="none" w:sz="0" w:space="0" w:color="auto"/>
                            <w:right w:val="none" w:sz="0" w:space="0" w:color="auto"/>
                          </w:divBdr>
                          <w:divsChild>
                            <w:div w:id="84752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243761">
                      <w:marLeft w:val="0"/>
                      <w:marRight w:val="0"/>
                      <w:marTop w:val="0"/>
                      <w:marBottom w:val="0"/>
                      <w:divBdr>
                        <w:top w:val="none" w:sz="0" w:space="0" w:color="auto"/>
                        <w:left w:val="none" w:sz="0" w:space="0" w:color="auto"/>
                        <w:bottom w:val="none" w:sz="0" w:space="0" w:color="auto"/>
                        <w:right w:val="none" w:sz="0" w:space="0" w:color="auto"/>
                      </w:divBdr>
                      <w:divsChild>
                        <w:div w:id="1182474835">
                          <w:marLeft w:val="0"/>
                          <w:marRight w:val="0"/>
                          <w:marTop w:val="0"/>
                          <w:marBottom w:val="0"/>
                          <w:divBdr>
                            <w:top w:val="none" w:sz="0" w:space="0" w:color="auto"/>
                            <w:left w:val="none" w:sz="0" w:space="0" w:color="auto"/>
                            <w:bottom w:val="none" w:sz="0" w:space="0" w:color="auto"/>
                            <w:right w:val="none" w:sz="0" w:space="0" w:color="auto"/>
                          </w:divBdr>
                          <w:divsChild>
                            <w:div w:id="1342852964">
                              <w:marLeft w:val="300"/>
                              <w:marRight w:val="0"/>
                              <w:marTop w:val="0"/>
                              <w:marBottom w:val="0"/>
                              <w:divBdr>
                                <w:top w:val="none" w:sz="0" w:space="0" w:color="auto"/>
                                <w:left w:val="none" w:sz="0" w:space="0" w:color="auto"/>
                                <w:bottom w:val="none" w:sz="0" w:space="0" w:color="auto"/>
                                <w:right w:val="none" w:sz="0" w:space="0" w:color="auto"/>
                              </w:divBdr>
                              <w:divsChild>
                                <w:div w:id="1543052409">
                                  <w:marLeft w:val="0"/>
                                  <w:marRight w:val="0"/>
                                  <w:marTop w:val="0"/>
                                  <w:marBottom w:val="0"/>
                                  <w:divBdr>
                                    <w:top w:val="none" w:sz="0" w:space="0" w:color="auto"/>
                                    <w:left w:val="none" w:sz="0" w:space="0" w:color="auto"/>
                                    <w:bottom w:val="none" w:sz="0" w:space="0" w:color="auto"/>
                                    <w:right w:val="none" w:sz="0" w:space="0" w:color="auto"/>
                                  </w:divBdr>
                                  <w:divsChild>
                                    <w:div w:id="706681059">
                                      <w:marLeft w:val="0"/>
                                      <w:marRight w:val="0"/>
                                      <w:marTop w:val="0"/>
                                      <w:marBottom w:val="0"/>
                                      <w:divBdr>
                                        <w:top w:val="none" w:sz="0" w:space="0" w:color="auto"/>
                                        <w:left w:val="none" w:sz="0" w:space="0" w:color="auto"/>
                                        <w:bottom w:val="none" w:sz="0" w:space="0" w:color="auto"/>
                                        <w:right w:val="none" w:sz="0" w:space="0" w:color="auto"/>
                                      </w:divBdr>
                                      <w:divsChild>
                                        <w:div w:id="670648333">
                                          <w:marLeft w:val="0"/>
                                          <w:marRight w:val="0"/>
                                          <w:marTop w:val="0"/>
                                          <w:marBottom w:val="0"/>
                                          <w:divBdr>
                                            <w:top w:val="none" w:sz="0" w:space="0" w:color="auto"/>
                                            <w:left w:val="none" w:sz="0" w:space="0" w:color="auto"/>
                                            <w:bottom w:val="none" w:sz="0" w:space="0" w:color="auto"/>
                                            <w:right w:val="none" w:sz="0" w:space="0" w:color="auto"/>
                                          </w:divBdr>
                                          <w:divsChild>
                                            <w:div w:id="883951687">
                                              <w:marLeft w:val="0"/>
                                              <w:marRight w:val="0"/>
                                              <w:marTop w:val="0"/>
                                              <w:marBottom w:val="0"/>
                                              <w:divBdr>
                                                <w:top w:val="none" w:sz="0" w:space="0" w:color="auto"/>
                                                <w:left w:val="none" w:sz="0" w:space="0" w:color="auto"/>
                                                <w:bottom w:val="none" w:sz="0" w:space="0" w:color="auto"/>
                                                <w:right w:val="none" w:sz="0" w:space="0" w:color="auto"/>
                                              </w:divBdr>
                                              <w:divsChild>
                                                <w:div w:id="31542983">
                                                  <w:marLeft w:val="0"/>
                                                  <w:marRight w:val="0"/>
                                                  <w:marTop w:val="0"/>
                                                  <w:marBottom w:val="0"/>
                                                  <w:divBdr>
                                                    <w:top w:val="none" w:sz="0" w:space="0" w:color="auto"/>
                                                    <w:left w:val="none" w:sz="0" w:space="0" w:color="auto"/>
                                                    <w:bottom w:val="none" w:sz="0" w:space="0" w:color="auto"/>
                                                    <w:right w:val="none" w:sz="0" w:space="0" w:color="auto"/>
                                                  </w:divBdr>
                                                  <w:divsChild>
                                                    <w:div w:id="1268077437">
                                                      <w:marLeft w:val="240"/>
                                                      <w:marRight w:val="240"/>
                                                      <w:marTop w:val="0"/>
                                                      <w:marBottom w:val="0"/>
                                                      <w:divBdr>
                                                        <w:top w:val="none" w:sz="0" w:space="0" w:color="auto"/>
                                                        <w:left w:val="none" w:sz="0" w:space="0" w:color="auto"/>
                                                        <w:bottom w:val="none" w:sz="0" w:space="0" w:color="auto"/>
                                                        <w:right w:val="none" w:sz="0" w:space="0" w:color="auto"/>
                                                      </w:divBdr>
                                                      <w:divsChild>
                                                        <w:div w:id="1592933736">
                                                          <w:marLeft w:val="0"/>
                                                          <w:marRight w:val="0"/>
                                                          <w:marTop w:val="0"/>
                                                          <w:marBottom w:val="0"/>
                                                          <w:divBdr>
                                                            <w:top w:val="none" w:sz="0" w:space="0" w:color="auto"/>
                                                            <w:left w:val="none" w:sz="0" w:space="0" w:color="auto"/>
                                                            <w:bottom w:val="none" w:sz="0" w:space="0" w:color="auto"/>
                                                            <w:right w:val="none" w:sz="0" w:space="0" w:color="auto"/>
                                                          </w:divBdr>
                                                          <w:divsChild>
                                                            <w:div w:id="564683298">
                                                              <w:marLeft w:val="0"/>
                                                              <w:marRight w:val="0"/>
                                                              <w:marTop w:val="0"/>
                                                              <w:marBottom w:val="0"/>
                                                              <w:divBdr>
                                                                <w:top w:val="none" w:sz="0" w:space="0" w:color="auto"/>
                                                                <w:left w:val="none" w:sz="0" w:space="0" w:color="auto"/>
                                                                <w:bottom w:val="none" w:sz="0" w:space="0" w:color="auto"/>
                                                                <w:right w:val="none" w:sz="0" w:space="0" w:color="auto"/>
                                                              </w:divBdr>
                                                              <w:divsChild>
                                                                <w:div w:id="139704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5952555">
          <w:marLeft w:val="0"/>
          <w:marRight w:val="0"/>
          <w:marTop w:val="0"/>
          <w:marBottom w:val="0"/>
          <w:divBdr>
            <w:top w:val="none" w:sz="0" w:space="0" w:color="auto"/>
            <w:left w:val="none" w:sz="0" w:space="0" w:color="auto"/>
            <w:bottom w:val="none" w:sz="0" w:space="0" w:color="auto"/>
            <w:right w:val="none" w:sz="0" w:space="0" w:color="auto"/>
          </w:divBdr>
        </w:div>
      </w:divsChild>
    </w:div>
    <w:div w:id="1439645019">
      <w:bodyDiv w:val="1"/>
      <w:marLeft w:val="0"/>
      <w:marRight w:val="0"/>
      <w:marTop w:val="0"/>
      <w:marBottom w:val="0"/>
      <w:divBdr>
        <w:top w:val="none" w:sz="0" w:space="0" w:color="auto"/>
        <w:left w:val="none" w:sz="0" w:space="0" w:color="auto"/>
        <w:bottom w:val="none" w:sz="0" w:space="0" w:color="auto"/>
        <w:right w:val="none" w:sz="0" w:space="0" w:color="auto"/>
      </w:divBdr>
      <w:divsChild>
        <w:div w:id="369383743">
          <w:marLeft w:val="0"/>
          <w:marRight w:val="0"/>
          <w:marTop w:val="600"/>
          <w:marBottom w:val="45"/>
          <w:divBdr>
            <w:top w:val="none" w:sz="0" w:space="0" w:color="auto"/>
            <w:left w:val="none" w:sz="0" w:space="0" w:color="auto"/>
            <w:bottom w:val="none" w:sz="0" w:space="0" w:color="auto"/>
            <w:right w:val="none" w:sz="0" w:space="0" w:color="auto"/>
          </w:divBdr>
        </w:div>
      </w:divsChild>
    </w:div>
    <w:div w:id="1445729881">
      <w:bodyDiv w:val="1"/>
      <w:marLeft w:val="0"/>
      <w:marRight w:val="0"/>
      <w:marTop w:val="0"/>
      <w:marBottom w:val="0"/>
      <w:divBdr>
        <w:top w:val="none" w:sz="0" w:space="0" w:color="auto"/>
        <w:left w:val="none" w:sz="0" w:space="0" w:color="auto"/>
        <w:bottom w:val="none" w:sz="0" w:space="0" w:color="auto"/>
        <w:right w:val="none" w:sz="0" w:space="0" w:color="auto"/>
      </w:divBdr>
      <w:divsChild>
        <w:div w:id="1023089525">
          <w:marLeft w:val="0"/>
          <w:marRight w:val="0"/>
          <w:marTop w:val="0"/>
          <w:marBottom w:val="0"/>
          <w:divBdr>
            <w:top w:val="none" w:sz="0" w:space="0" w:color="auto"/>
            <w:left w:val="none" w:sz="0" w:space="0" w:color="auto"/>
            <w:bottom w:val="none" w:sz="0" w:space="0" w:color="auto"/>
            <w:right w:val="none" w:sz="0" w:space="0" w:color="auto"/>
          </w:divBdr>
          <w:divsChild>
            <w:div w:id="580144392">
              <w:marLeft w:val="0"/>
              <w:marRight w:val="0"/>
              <w:marTop w:val="0"/>
              <w:marBottom w:val="0"/>
              <w:divBdr>
                <w:top w:val="none" w:sz="0" w:space="0" w:color="auto"/>
                <w:left w:val="none" w:sz="0" w:space="0" w:color="auto"/>
                <w:bottom w:val="none" w:sz="0" w:space="0" w:color="auto"/>
                <w:right w:val="none" w:sz="0" w:space="0" w:color="auto"/>
              </w:divBdr>
              <w:divsChild>
                <w:div w:id="1083647763">
                  <w:marLeft w:val="0"/>
                  <w:marRight w:val="0"/>
                  <w:marTop w:val="0"/>
                  <w:marBottom w:val="0"/>
                  <w:divBdr>
                    <w:top w:val="none" w:sz="0" w:space="0" w:color="auto"/>
                    <w:left w:val="none" w:sz="0" w:space="0" w:color="auto"/>
                    <w:bottom w:val="none" w:sz="0" w:space="0" w:color="auto"/>
                    <w:right w:val="none" w:sz="0" w:space="0" w:color="auto"/>
                  </w:divBdr>
                  <w:divsChild>
                    <w:div w:id="188822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205980">
      <w:bodyDiv w:val="1"/>
      <w:marLeft w:val="0"/>
      <w:marRight w:val="0"/>
      <w:marTop w:val="0"/>
      <w:marBottom w:val="0"/>
      <w:divBdr>
        <w:top w:val="none" w:sz="0" w:space="0" w:color="auto"/>
        <w:left w:val="none" w:sz="0" w:space="0" w:color="auto"/>
        <w:bottom w:val="none" w:sz="0" w:space="0" w:color="auto"/>
        <w:right w:val="none" w:sz="0" w:space="0" w:color="auto"/>
      </w:divBdr>
    </w:div>
    <w:div w:id="1511873853">
      <w:bodyDiv w:val="1"/>
      <w:marLeft w:val="0"/>
      <w:marRight w:val="0"/>
      <w:marTop w:val="0"/>
      <w:marBottom w:val="0"/>
      <w:divBdr>
        <w:top w:val="none" w:sz="0" w:space="0" w:color="auto"/>
        <w:left w:val="none" w:sz="0" w:space="0" w:color="auto"/>
        <w:bottom w:val="none" w:sz="0" w:space="0" w:color="auto"/>
        <w:right w:val="none" w:sz="0" w:space="0" w:color="auto"/>
      </w:divBdr>
    </w:div>
    <w:div w:id="1519542203">
      <w:bodyDiv w:val="1"/>
      <w:marLeft w:val="0"/>
      <w:marRight w:val="0"/>
      <w:marTop w:val="0"/>
      <w:marBottom w:val="0"/>
      <w:divBdr>
        <w:top w:val="none" w:sz="0" w:space="0" w:color="auto"/>
        <w:left w:val="none" w:sz="0" w:space="0" w:color="auto"/>
        <w:bottom w:val="none" w:sz="0" w:space="0" w:color="auto"/>
        <w:right w:val="none" w:sz="0" w:space="0" w:color="auto"/>
      </w:divBdr>
    </w:div>
    <w:div w:id="1519544414">
      <w:bodyDiv w:val="1"/>
      <w:marLeft w:val="0"/>
      <w:marRight w:val="0"/>
      <w:marTop w:val="0"/>
      <w:marBottom w:val="0"/>
      <w:divBdr>
        <w:top w:val="none" w:sz="0" w:space="0" w:color="auto"/>
        <w:left w:val="none" w:sz="0" w:space="0" w:color="auto"/>
        <w:bottom w:val="none" w:sz="0" w:space="0" w:color="auto"/>
        <w:right w:val="none" w:sz="0" w:space="0" w:color="auto"/>
      </w:divBdr>
      <w:divsChild>
        <w:div w:id="552086546">
          <w:marLeft w:val="0"/>
          <w:marRight w:val="0"/>
          <w:marTop w:val="0"/>
          <w:marBottom w:val="0"/>
          <w:divBdr>
            <w:top w:val="none" w:sz="0" w:space="0" w:color="auto"/>
            <w:left w:val="none" w:sz="0" w:space="0" w:color="auto"/>
            <w:bottom w:val="none" w:sz="0" w:space="0" w:color="auto"/>
            <w:right w:val="none" w:sz="0" w:space="0" w:color="auto"/>
          </w:divBdr>
        </w:div>
        <w:div w:id="1366633168">
          <w:marLeft w:val="0"/>
          <w:marRight w:val="0"/>
          <w:marTop w:val="0"/>
          <w:marBottom w:val="0"/>
          <w:divBdr>
            <w:top w:val="none" w:sz="0" w:space="0" w:color="auto"/>
            <w:left w:val="none" w:sz="0" w:space="0" w:color="auto"/>
            <w:bottom w:val="none" w:sz="0" w:space="0" w:color="auto"/>
            <w:right w:val="none" w:sz="0" w:space="0" w:color="auto"/>
          </w:divBdr>
        </w:div>
        <w:div w:id="242296874">
          <w:marLeft w:val="0"/>
          <w:marRight w:val="0"/>
          <w:marTop w:val="0"/>
          <w:marBottom w:val="0"/>
          <w:divBdr>
            <w:top w:val="none" w:sz="0" w:space="0" w:color="auto"/>
            <w:left w:val="none" w:sz="0" w:space="0" w:color="auto"/>
            <w:bottom w:val="none" w:sz="0" w:space="0" w:color="auto"/>
            <w:right w:val="none" w:sz="0" w:space="0" w:color="auto"/>
          </w:divBdr>
        </w:div>
        <w:div w:id="1651209546">
          <w:marLeft w:val="0"/>
          <w:marRight w:val="0"/>
          <w:marTop w:val="0"/>
          <w:marBottom w:val="0"/>
          <w:divBdr>
            <w:top w:val="none" w:sz="0" w:space="0" w:color="auto"/>
            <w:left w:val="none" w:sz="0" w:space="0" w:color="auto"/>
            <w:bottom w:val="none" w:sz="0" w:space="0" w:color="auto"/>
            <w:right w:val="none" w:sz="0" w:space="0" w:color="auto"/>
          </w:divBdr>
        </w:div>
        <w:div w:id="1129011770">
          <w:marLeft w:val="0"/>
          <w:marRight w:val="0"/>
          <w:marTop w:val="0"/>
          <w:marBottom w:val="0"/>
          <w:divBdr>
            <w:top w:val="none" w:sz="0" w:space="0" w:color="auto"/>
            <w:left w:val="none" w:sz="0" w:space="0" w:color="auto"/>
            <w:bottom w:val="none" w:sz="0" w:space="0" w:color="auto"/>
            <w:right w:val="none" w:sz="0" w:space="0" w:color="auto"/>
          </w:divBdr>
        </w:div>
        <w:div w:id="186407236">
          <w:marLeft w:val="0"/>
          <w:marRight w:val="0"/>
          <w:marTop w:val="0"/>
          <w:marBottom w:val="0"/>
          <w:divBdr>
            <w:top w:val="none" w:sz="0" w:space="0" w:color="auto"/>
            <w:left w:val="none" w:sz="0" w:space="0" w:color="auto"/>
            <w:bottom w:val="none" w:sz="0" w:space="0" w:color="auto"/>
            <w:right w:val="none" w:sz="0" w:space="0" w:color="auto"/>
          </w:divBdr>
        </w:div>
        <w:div w:id="367146767">
          <w:marLeft w:val="0"/>
          <w:marRight w:val="0"/>
          <w:marTop w:val="0"/>
          <w:marBottom w:val="0"/>
          <w:divBdr>
            <w:top w:val="none" w:sz="0" w:space="0" w:color="auto"/>
            <w:left w:val="none" w:sz="0" w:space="0" w:color="auto"/>
            <w:bottom w:val="none" w:sz="0" w:space="0" w:color="auto"/>
            <w:right w:val="none" w:sz="0" w:space="0" w:color="auto"/>
          </w:divBdr>
        </w:div>
      </w:divsChild>
    </w:div>
    <w:div w:id="1527596397">
      <w:bodyDiv w:val="1"/>
      <w:marLeft w:val="0"/>
      <w:marRight w:val="0"/>
      <w:marTop w:val="0"/>
      <w:marBottom w:val="0"/>
      <w:divBdr>
        <w:top w:val="none" w:sz="0" w:space="0" w:color="auto"/>
        <w:left w:val="none" w:sz="0" w:space="0" w:color="auto"/>
        <w:bottom w:val="none" w:sz="0" w:space="0" w:color="auto"/>
        <w:right w:val="none" w:sz="0" w:space="0" w:color="auto"/>
      </w:divBdr>
      <w:divsChild>
        <w:div w:id="1692760478">
          <w:marLeft w:val="0"/>
          <w:marRight w:val="240"/>
          <w:marTop w:val="0"/>
          <w:marBottom w:val="0"/>
          <w:divBdr>
            <w:top w:val="none" w:sz="0" w:space="0" w:color="auto"/>
            <w:left w:val="none" w:sz="0" w:space="0" w:color="auto"/>
            <w:bottom w:val="none" w:sz="0" w:space="0" w:color="auto"/>
            <w:right w:val="none" w:sz="0" w:space="0" w:color="auto"/>
          </w:divBdr>
          <w:divsChild>
            <w:div w:id="1105618930">
              <w:marLeft w:val="0"/>
              <w:marRight w:val="0"/>
              <w:marTop w:val="0"/>
              <w:marBottom w:val="0"/>
              <w:divBdr>
                <w:top w:val="none" w:sz="0" w:space="0" w:color="auto"/>
                <w:left w:val="none" w:sz="0" w:space="0" w:color="auto"/>
                <w:bottom w:val="none" w:sz="0" w:space="0" w:color="auto"/>
                <w:right w:val="none" w:sz="0" w:space="0" w:color="auto"/>
              </w:divBdr>
              <w:divsChild>
                <w:div w:id="1487090947">
                  <w:marLeft w:val="0"/>
                  <w:marRight w:val="0"/>
                  <w:marTop w:val="0"/>
                  <w:marBottom w:val="0"/>
                  <w:divBdr>
                    <w:top w:val="none" w:sz="0" w:space="0" w:color="auto"/>
                    <w:left w:val="none" w:sz="0" w:space="0" w:color="auto"/>
                    <w:bottom w:val="none" w:sz="0" w:space="0" w:color="auto"/>
                    <w:right w:val="none" w:sz="0" w:space="0" w:color="auto"/>
                  </w:divBdr>
                  <w:divsChild>
                    <w:div w:id="1769690691">
                      <w:marLeft w:val="0"/>
                      <w:marRight w:val="0"/>
                      <w:marTop w:val="0"/>
                      <w:marBottom w:val="0"/>
                      <w:divBdr>
                        <w:top w:val="none" w:sz="0" w:space="0" w:color="auto"/>
                        <w:left w:val="none" w:sz="0" w:space="0" w:color="auto"/>
                        <w:bottom w:val="none" w:sz="0" w:space="0" w:color="auto"/>
                        <w:right w:val="none" w:sz="0" w:space="0" w:color="auto"/>
                      </w:divBdr>
                      <w:divsChild>
                        <w:div w:id="1870604157">
                          <w:marLeft w:val="0"/>
                          <w:marRight w:val="0"/>
                          <w:marTop w:val="0"/>
                          <w:marBottom w:val="0"/>
                          <w:divBdr>
                            <w:top w:val="none" w:sz="0" w:space="0" w:color="auto"/>
                            <w:left w:val="none" w:sz="0" w:space="0" w:color="auto"/>
                            <w:bottom w:val="none" w:sz="0" w:space="0" w:color="auto"/>
                            <w:right w:val="none" w:sz="0" w:space="0" w:color="auto"/>
                          </w:divBdr>
                          <w:divsChild>
                            <w:div w:id="814565410">
                              <w:marLeft w:val="0"/>
                              <w:marRight w:val="0"/>
                              <w:marTop w:val="0"/>
                              <w:marBottom w:val="0"/>
                              <w:divBdr>
                                <w:top w:val="none" w:sz="0" w:space="0" w:color="auto"/>
                                <w:left w:val="none" w:sz="0" w:space="0" w:color="auto"/>
                                <w:bottom w:val="none" w:sz="0" w:space="0" w:color="auto"/>
                                <w:right w:val="none" w:sz="0" w:space="0" w:color="auto"/>
                              </w:divBdr>
                              <w:divsChild>
                                <w:div w:id="1399281371">
                                  <w:marLeft w:val="0"/>
                                  <w:marRight w:val="0"/>
                                  <w:marTop w:val="0"/>
                                  <w:marBottom w:val="0"/>
                                  <w:divBdr>
                                    <w:top w:val="none" w:sz="0" w:space="0" w:color="auto"/>
                                    <w:left w:val="none" w:sz="0" w:space="0" w:color="auto"/>
                                    <w:bottom w:val="none" w:sz="0" w:space="0" w:color="auto"/>
                                    <w:right w:val="none" w:sz="0" w:space="0" w:color="auto"/>
                                  </w:divBdr>
                                </w:div>
                                <w:div w:id="1059481335">
                                  <w:marLeft w:val="0"/>
                                  <w:marRight w:val="0"/>
                                  <w:marTop w:val="0"/>
                                  <w:marBottom w:val="0"/>
                                  <w:divBdr>
                                    <w:top w:val="none" w:sz="0" w:space="0" w:color="auto"/>
                                    <w:left w:val="none" w:sz="0" w:space="0" w:color="auto"/>
                                    <w:bottom w:val="none" w:sz="0" w:space="0" w:color="auto"/>
                                    <w:right w:val="none" w:sz="0" w:space="0" w:color="auto"/>
                                  </w:divBdr>
                                  <w:divsChild>
                                    <w:div w:id="81572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4555596">
          <w:marLeft w:val="0"/>
          <w:marRight w:val="0"/>
          <w:marTop w:val="0"/>
          <w:marBottom w:val="0"/>
          <w:divBdr>
            <w:top w:val="none" w:sz="0" w:space="0" w:color="auto"/>
            <w:left w:val="none" w:sz="0" w:space="0" w:color="auto"/>
            <w:bottom w:val="none" w:sz="0" w:space="0" w:color="auto"/>
            <w:right w:val="none" w:sz="0" w:space="0" w:color="auto"/>
          </w:divBdr>
        </w:div>
      </w:divsChild>
    </w:div>
    <w:div w:id="1527668804">
      <w:bodyDiv w:val="1"/>
      <w:marLeft w:val="0"/>
      <w:marRight w:val="0"/>
      <w:marTop w:val="0"/>
      <w:marBottom w:val="0"/>
      <w:divBdr>
        <w:top w:val="none" w:sz="0" w:space="0" w:color="auto"/>
        <w:left w:val="none" w:sz="0" w:space="0" w:color="auto"/>
        <w:bottom w:val="none" w:sz="0" w:space="0" w:color="auto"/>
        <w:right w:val="none" w:sz="0" w:space="0" w:color="auto"/>
      </w:divBdr>
      <w:divsChild>
        <w:div w:id="850290991">
          <w:marLeft w:val="0"/>
          <w:marRight w:val="0"/>
          <w:marTop w:val="0"/>
          <w:marBottom w:val="0"/>
          <w:divBdr>
            <w:top w:val="none" w:sz="0" w:space="0" w:color="auto"/>
            <w:left w:val="none" w:sz="0" w:space="0" w:color="auto"/>
            <w:bottom w:val="none" w:sz="0" w:space="0" w:color="auto"/>
            <w:right w:val="none" w:sz="0" w:space="0" w:color="auto"/>
          </w:divBdr>
          <w:divsChild>
            <w:div w:id="32191483">
              <w:marLeft w:val="0"/>
              <w:marRight w:val="0"/>
              <w:marTop w:val="0"/>
              <w:marBottom w:val="0"/>
              <w:divBdr>
                <w:top w:val="none" w:sz="0" w:space="0" w:color="auto"/>
                <w:left w:val="none" w:sz="0" w:space="0" w:color="auto"/>
                <w:bottom w:val="none" w:sz="0" w:space="0" w:color="auto"/>
                <w:right w:val="none" w:sz="0" w:space="0" w:color="auto"/>
              </w:divBdr>
              <w:divsChild>
                <w:div w:id="175463577">
                  <w:marLeft w:val="0"/>
                  <w:marRight w:val="0"/>
                  <w:marTop w:val="0"/>
                  <w:marBottom w:val="0"/>
                  <w:divBdr>
                    <w:top w:val="none" w:sz="0" w:space="0" w:color="auto"/>
                    <w:left w:val="none" w:sz="0" w:space="0" w:color="auto"/>
                    <w:bottom w:val="none" w:sz="0" w:space="0" w:color="auto"/>
                    <w:right w:val="none" w:sz="0" w:space="0" w:color="auto"/>
                  </w:divBdr>
                  <w:divsChild>
                    <w:div w:id="172563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091730">
      <w:bodyDiv w:val="1"/>
      <w:marLeft w:val="0"/>
      <w:marRight w:val="0"/>
      <w:marTop w:val="0"/>
      <w:marBottom w:val="0"/>
      <w:divBdr>
        <w:top w:val="none" w:sz="0" w:space="0" w:color="auto"/>
        <w:left w:val="none" w:sz="0" w:space="0" w:color="auto"/>
        <w:bottom w:val="none" w:sz="0" w:space="0" w:color="auto"/>
        <w:right w:val="none" w:sz="0" w:space="0" w:color="auto"/>
      </w:divBdr>
      <w:divsChild>
        <w:div w:id="397480667">
          <w:marLeft w:val="0"/>
          <w:marRight w:val="0"/>
          <w:marTop w:val="0"/>
          <w:marBottom w:val="0"/>
          <w:divBdr>
            <w:top w:val="none" w:sz="0" w:space="0" w:color="auto"/>
            <w:left w:val="none" w:sz="0" w:space="0" w:color="auto"/>
            <w:bottom w:val="none" w:sz="0" w:space="0" w:color="auto"/>
            <w:right w:val="none" w:sz="0" w:space="0" w:color="auto"/>
          </w:divBdr>
          <w:divsChild>
            <w:div w:id="1336687043">
              <w:marLeft w:val="0"/>
              <w:marRight w:val="0"/>
              <w:marTop w:val="0"/>
              <w:marBottom w:val="0"/>
              <w:divBdr>
                <w:top w:val="none" w:sz="0" w:space="0" w:color="auto"/>
                <w:left w:val="none" w:sz="0" w:space="0" w:color="auto"/>
                <w:bottom w:val="none" w:sz="0" w:space="0" w:color="auto"/>
                <w:right w:val="none" w:sz="0" w:space="0" w:color="auto"/>
              </w:divBdr>
              <w:divsChild>
                <w:div w:id="73775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385414">
      <w:bodyDiv w:val="1"/>
      <w:marLeft w:val="0"/>
      <w:marRight w:val="0"/>
      <w:marTop w:val="0"/>
      <w:marBottom w:val="0"/>
      <w:divBdr>
        <w:top w:val="none" w:sz="0" w:space="0" w:color="auto"/>
        <w:left w:val="none" w:sz="0" w:space="0" w:color="auto"/>
        <w:bottom w:val="none" w:sz="0" w:space="0" w:color="auto"/>
        <w:right w:val="none" w:sz="0" w:space="0" w:color="auto"/>
      </w:divBdr>
      <w:divsChild>
        <w:div w:id="183986001">
          <w:marLeft w:val="0"/>
          <w:marRight w:val="0"/>
          <w:marTop w:val="0"/>
          <w:marBottom w:val="0"/>
          <w:divBdr>
            <w:top w:val="none" w:sz="0" w:space="0" w:color="auto"/>
            <w:left w:val="none" w:sz="0" w:space="0" w:color="auto"/>
            <w:bottom w:val="none" w:sz="0" w:space="0" w:color="auto"/>
            <w:right w:val="none" w:sz="0" w:space="0" w:color="auto"/>
          </w:divBdr>
        </w:div>
        <w:div w:id="280301843">
          <w:marLeft w:val="0"/>
          <w:marRight w:val="0"/>
          <w:marTop w:val="0"/>
          <w:marBottom w:val="0"/>
          <w:divBdr>
            <w:top w:val="none" w:sz="0" w:space="0" w:color="auto"/>
            <w:left w:val="none" w:sz="0" w:space="0" w:color="auto"/>
            <w:bottom w:val="none" w:sz="0" w:space="0" w:color="auto"/>
            <w:right w:val="none" w:sz="0" w:space="0" w:color="auto"/>
          </w:divBdr>
        </w:div>
        <w:div w:id="431322190">
          <w:marLeft w:val="0"/>
          <w:marRight w:val="0"/>
          <w:marTop w:val="0"/>
          <w:marBottom w:val="0"/>
          <w:divBdr>
            <w:top w:val="none" w:sz="0" w:space="0" w:color="auto"/>
            <w:left w:val="none" w:sz="0" w:space="0" w:color="auto"/>
            <w:bottom w:val="none" w:sz="0" w:space="0" w:color="auto"/>
            <w:right w:val="none" w:sz="0" w:space="0" w:color="auto"/>
          </w:divBdr>
        </w:div>
        <w:div w:id="508562854">
          <w:marLeft w:val="0"/>
          <w:marRight w:val="0"/>
          <w:marTop w:val="0"/>
          <w:marBottom w:val="0"/>
          <w:divBdr>
            <w:top w:val="none" w:sz="0" w:space="0" w:color="auto"/>
            <w:left w:val="none" w:sz="0" w:space="0" w:color="auto"/>
            <w:bottom w:val="none" w:sz="0" w:space="0" w:color="auto"/>
            <w:right w:val="none" w:sz="0" w:space="0" w:color="auto"/>
          </w:divBdr>
        </w:div>
        <w:div w:id="532614356">
          <w:marLeft w:val="0"/>
          <w:marRight w:val="0"/>
          <w:marTop w:val="0"/>
          <w:marBottom w:val="0"/>
          <w:divBdr>
            <w:top w:val="none" w:sz="0" w:space="0" w:color="auto"/>
            <w:left w:val="none" w:sz="0" w:space="0" w:color="auto"/>
            <w:bottom w:val="none" w:sz="0" w:space="0" w:color="auto"/>
            <w:right w:val="none" w:sz="0" w:space="0" w:color="auto"/>
          </w:divBdr>
        </w:div>
        <w:div w:id="715862029">
          <w:marLeft w:val="0"/>
          <w:marRight w:val="0"/>
          <w:marTop w:val="0"/>
          <w:marBottom w:val="0"/>
          <w:divBdr>
            <w:top w:val="none" w:sz="0" w:space="0" w:color="auto"/>
            <w:left w:val="none" w:sz="0" w:space="0" w:color="auto"/>
            <w:bottom w:val="none" w:sz="0" w:space="0" w:color="auto"/>
            <w:right w:val="none" w:sz="0" w:space="0" w:color="auto"/>
          </w:divBdr>
        </w:div>
        <w:div w:id="762653970">
          <w:marLeft w:val="0"/>
          <w:marRight w:val="0"/>
          <w:marTop w:val="0"/>
          <w:marBottom w:val="0"/>
          <w:divBdr>
            <w:top w:val="none" w:sz="0" w:space="0" w:color="auto"/>
            <w:left w:val="none" w:sz="0" w:space="0" w:color="auto"/>
            <w:bottom w:val="none" w:sz="0" w:space="0" w:color="auto"/>
            <w:right w:val="none" w:sz="0" w:space="0" w:color="auto"/>
          </w:divBdr>
        </w:div>
        <w:div w:id="832643247">
          <w:marLeft w:val="0"/>
          <w:marRight w:val="0"/>
          <w:marTop w:val="0"/>
          <w:marBottom w:val="0"/>
          <w:divBdr>
            <w:top w:val="none" w:sz="0" w:space="0" w:color="auto"/>
            <w:left w:val="none" w:sz="0" w:space="0" w:color="auto"/>
            <w:bottom w:val="none" w:sz="0" w:space="0" w:color="auto"/>
            <w:right w:val="none" w:sz="0" w:space="0" w:color="auto"/>
          </w:divBdr>
        </w:div>
        <w:div w:id="861088066">
          <w:marLeft w:val="0"/>
          <w:marRight w:val="0"/>
          <w:marTop w:val="0"/>
          <w:marBottom w:val="0"/>
          <w:divBdr>
            <w:top w:val="none" w:sz="0" w:space="0" w:color="auto"/>
            <w:left w:val="none" w:sz="0" w:space="0" w:color="auto"/>
            <w:bottom w:val="none" w:sz="0" w:space="0" w:color="auto"/>
            <w:right w:val="none" w:sz="0" w:space="0" w:color="auto"/>
          </w:divBdr>
        </w:div>
        <w:div w:id="909508826">
          <w:marLeft w:val="0"/>
          <w:marRight w:val="0"/>
          <w:marTop w:val="0"/>
          <w:marBottom w:val="0"/>
          <w:divBdr>
            <w:top w:val="none" w:sz="0" w:space="0" w:color="auto"/>
            <w:left w:val="none" w:sz="0" w:space="0" w:color="auto"/>
            <w:bottom w:val="none" w:sz="0" w:space="0" w:color="auto"/>
            <w:right w:val="none" w:sz="0" w:space="0" w:color="auto"/>
          </w:divBdr>
        </w:div>
        <w:div w:id="1374422210">
          <w:marLeft w:val="0"/>
          <w:marRight w:val="0"/>
          <w:marTop w:val="0"/>
          <w:marBottom w:val="0"/>
          <w:divBdr>
            <w:top w:val="none" w:sz="0" w:space="0" w:color="auto"/>
            <w:left w:val="none" w:sz="0" w:space="0" w:color="auto"/>
            <w:bottom w:val="none" w:sz="0" w:space="0" w:color="auto"/>
            <w:right w:val="none" w:sz="0" w:space="0" w:color="auto"/>
          </w:divBdr>
        </w:div>
        <w:div w:id="1519615778">
          <w:marLeft w:val="0"/>
          <w:marRight w:val="0"/>
          <w:marTop w:val="0"/>
          <w:marBottom w:val="0"/>
          <w:divBdr>
            <w:top w:val="none" w:sz="0" w:space="0" w:color="auto"/>
            <w:left w:val="none" w:sz="0" w:space="0" w:color="auto"/>
            <w:bottom w:val="none" w:sz="0" w:space="0" w:color="auto"/>
            <w:right w:val="none" w:sz="0" w:space="0" w:color="auto"/>
          </w:divBdr>
        </w:div>
        <w:div w:id="1547182939">
          <w:marLeft w:val="0"/>
          <w:marRight w:val="0"/>
          <w:marTop w:val="0"/>
          <w:marBottom w:val="0"/>
          <w:divBdr>
            <w:top w:val="none" w:sz="0" w:space="0" w:color="auto"/>
            <w:left w:val="none" w:sz="0" w:space="0" w:color="auto"/>
            <w:bottom w:val="none" w:sz="0" w:space="0" w:color="auto"/>
            <w:right w:val="none" w:sz="0" w:space="0" w:color="auto"/>
          </w:divBdr>
        </w:div>
        <w:div w:id="1576087333">
          <w:marLeft w:val="0"/>
          <w:marRight w:val="0"/>
          <w:marTop w:val="0"/>
          <w:marBottom w:val="0"/>
          <w:divBdr>
            <w:top w:val="none" w:sz="0" w:space="0" w:color="auto"/>
            <w:left w:val="none" w:sz="0" w:space="0" w:color="auto"/>
            <w:bottom w:val="none" w:sz="0" w:space="0" w:color="auto"/>
            <w:right w:val="none" w:sz="0" w:space="0" w:color="auto"/>
          </w:divBdr>
        </w:div>
        <w:div w:id="1853108693">
          <w:marLeft w:val="0"/>
          <w:marRight w:val="0"/>
          <w:marTop w:val="0"/>
          <w:marBottom w:val="0"/>
          <w:divBdr>
            <w:top w:val="none" w:sz="0" w:space="0" w:color="auto"/>
            <w:left w:val="none" w:sz="0" w:space="0" w:color="auto"/>
            <w:bottom w:val="none" w:sz="0" w:space="0" w:color="auto"/>
            <w:right w:val="none" w:sz="0" w:space="0" w:color="auto"/>
          </w:divBdr>
        </w:div>
        <w:div w:id="1974557706">
          <w:marLeft w:val="0"/>
          <w:marRight w:val="0"/>
          <w:marTop w:val="0"/>
          <w:marBottom w:val="0"/>
          <w:divBdr>
            <w:top w:val="none" w:sz="0" w:space="0" w:color="auto"/>
            <w:left w:val="none" w:sz="0" w:space="0" w:color="auto"/>
            <w:bottom w:val="none" w:sz="0" w:space="0" w:color="auto"/>
            <w:right w:val="none" w:sz="0" w:space="0" w:color="auto"/>
          </w:divBdr>
        </w:div>
        <w:div w:id="1983458621">
          <w:marLeft w:val="0"/>
          <w:marRight w:val="0"/>
          <w:marTop w:val="0"/>
          <w:marBottom w:val="0"/>
          <w:divBdr>
            <w:top w:val="none" w:sz="0" w:space="0" w:color="auto"/>
            <w:left w:val="none" w:sz="0" w:space="0" w:color="auto"/>
            <w:bottom w:val="none" w:sz="0" w:space="0" w:color="auto"/>
            <w:right w:val="none" w:sz="0" w:space="0" w:color="auto"/>
          </w:divBdr>
        </w:div>
        <w:div w:id="2068137615">
          <w:marLeft w:val="0"/>
          <w:marRight w:val="0"/>
          <w:marTop w:val="0"/>
          <w:marBottom w:val="0"/>
          <w:divBdr>
            <w:top w:val="none" w:sz="0" w:space="0" w:color="auto"/>
            <w:left w:val="none" w:sz="0" w:space="0" w:color="auto"/>
            <w:bottom w:val="none" w:sz="0" w:space="0" w:color="auto"/>
            <w:right w:val="none" w:sz="0" w:space="0" w:color="auto"/>
          </w:divBdr>
        </w:div>
        <w:div w:id="2142266190">
          <w:marLeft w:val="0"/>
          <w:marRight w:val="0"/>
          <w:marTop w:val="0"/>
          <w:marBottom w:val="0"/>
          <w:divBdr>
            <w:top w:val="none" w:sz="0" w:space="0" w:color="auto"/>
            <w:left w:val="none" w:sz="0" w:space="0" w:color="auto"/>
            <w:bottom w:val="none" w:sz="0" w:space="0" w:color="auto"/>
            <w:right w:val="none" w:sz="0" w:space="0" w:color="auto"/>
          </w:divBdr>
        </w:div>
      </w:divsChild>
    </w:div>
    <w:div w:id="1584484136">
      <w:bodyDiv w:val="1"/>
      <w:marLeft w:val="0"/>
      <w:marRight w:val="0"/>
      <w:marTop w:val="0"/>
      <w:marBottom w:val="0"/>
      <w:divBdr>
        <w:top w:val="none" w:sz="0" w:space="0" w:color="auto"/>
        <w:left w:val="none" w:sz="0" w:space="0" w:color="auto"/>
        <w:bottom w:val="none" w:sz="0" w:space="0" w:color="auto"/>
        <w:right w:val="none" w:sz="0" w:space="0" w:color="auto"/>
      </w:divBdr>
      <w:divsChild>
        <w:div w:id="946037192">
          <w:marLeft w:val="0"/>
          <w:marRight w:val="0"/>
          <w:marTop w:val="0"/>
          <w:marBottom w:val="0"/>
          <w:divBdr>
            <w:top w:val="none" w:sz="0" w:space="0" w:color="auto"/>
            <w:left w:val="none" w:sz="0" w:space="0" w:color="auto"/>
            <w:bottom w:val="none" w:sz="0" w:space="0" w:color="auto"/>
            <w:right w:val="none" w:sz="0" w:space="0" w:color="auto"/>
          </w:divBdr>
          <w:divsChild>
            <w:div w:id="897210249">
              <w:marLeft w:val="0"/>
              <w:marRight w:val="0"/>
              <w:marTop w:val="0"/>
              <w:marBottom w:val="0"/>
              <w:divBdr>
                <w:top w:val="none" w:sz="0" w:space="0" w:color="auto"/>
                <w:left w:val="none" w:sz="0" w:space="0" w:color="auto"/>
                <w:bottom w:val="none" w:sz="0" w:space="0" w:color="auto"/>
                <w:right w:val="none" w:sz="0" w:space="0" w:color="auto"/>
              </w:divBdr>
              <w:divsChild>
                <w:div w:id="98863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911526">
      <w:bodyDiv w:val="1"/>
      <w:marLeft w:val="0"/>
      <w:marRight w:val="0"/>
      <w:marTop w:val="0"/>
      <w:marBottom w:val="0"/>
      <w:divBdr>
        <w:top w:val="none" w:sz="0" w:space="0" w:color="auto"/>
        <w:left w:val="none" w:sz="0" w:space="0" w:color="auto"/>
        <w:bottom w:val="none" w:sz="0" w:space="0" w:color="auto"/>
        <w:right w:val="none" w:sz="0" w:space="0" w:color="auto"/>
      </w:divBdr>
    </w:div>
    <w:div w:id="1589339152">
      <w:bodyDiv w:val="1"/>
      <w:marLeft w:val="0"/>
      <w:marRight w:val="0"/>
      <w:marTop w:val="0"/>
      <w:marBottom w:val="0"/>
      <w:divBdr>
        <w:top w:val="none" w:sz="0" w:space="0" w:color="auto"/>
        <w:left w:val="none" w:sz="0" w:space="0" w:color="auto"/>
        <w:bottom w:val="none" w:sz="0" w:space="0" w:color="auto"/>
        <w:right w:val="none" w:sz="0" w:space="0" w:color="auto"/>
      </w:divBdr>
      <w:divsChild>
        <w:div w:id="1149635504">
          <w:marLeft w:val="0"/>
          <w:marRight w:val="0"/>
          <w:marTop w:val="600"/>
          <w:marBottom w:val="45"/>
          <w:divBdr>
            <w:top w:val="none" w:sz="0" w:space="0" w:color="auto"/>
            <w:left w:val="none" w:sz="0" w:space="0" w:color="auto"/>
            <w:bottom w:val="none" w:sz="0" w:space="0" w:color="auto"/>
            <w:right w:val="none" w:sz="0" w:space="0" w:color="auto"/>
          </w:divBdr>
        </w:div>
      </w:divsChild>
    </w:div>
    <w:div w:id="1596866550">
      <w:bodyDiv w:val="1"/>
      <w:marLeft w:val="0"/>
      <w:marRight w:val="0"/>
      <w:marTop w:val="0"/>
      <w:marBottom w:val="0"/>
      <w:divBdr>
        <w:top w:val="none" w:sz="0" w:space="0" w:color="auto"/>
        <w:left w:val="none" w:sz="0" w:space="0" w:color="auto"/>
        <w:bottom w:val="none" w:sz="0" w:space="0" w:color="auto"/>
        <w:right w:val="none" w:sz="0" w:space="0" w:color="auto"/>
      </w:divBdr>
    </w:div>
    <w:div w:id="1629047168">
      <w:bodyDiv w:val="1"/>
      <w:marLeft w:val="0"/>
      <w:marRight w:val="0"/>
      <w:marTop w:val="0"/>
      <w:marBottom w:val="0"/>
      <w:divBdr>
        <w:top w:val="none" w:sz="0" w:space="0" w:color="auto"/>
        <w:left w:val="none" w:sz="0" w:space="0" w:color="auto"/>
        <w:bottom w:val="none" w:sz="0" w:space="0" w:color="auto"/>
        <w:right w:val="none" w:sz="0" w:space="0" w:color="auto"/>
      </w:divBdr>
      <w:divsChild>
        <w:div w:id="1453010589">
          <w:marLeft w:val="0"/>
          <w:marRight w:val="0"/>
          <w:marTop w:val="0"/>
          <w:marBottom w:val="0"/>
          <w:divBdr>
            <w:top w:val="none" w:sz="0" w:space="0" w:color="auto"/>
            <w:left w:val="none" w:sz="0" w:space="0" w:color="auto"/>
            <w:bottom w:val="none" w:sz="0" w:space="0" w:color="auto"/>
            <w:right w:val="none" w:sz="0" w:space="0" w:color="auto"/>
          </w:divBdr>
          <w:divsChild>
            <w:div w:id="822697302">
              <w:marLeft w:val="0"/>
              <w:marRight w:val="0"/>
              <w:marTop w:val="0"/>
              <w:marBottom w:val="0"/>
              <w:divBdr>
                <w:top w:val="none" w:sz="0" w:space="0" w:color="auto"/>
                <w:left w:val="none" w:sz="0" w:space="0" w:color="auto"/>
                <w:bottom w:val="none" w:sz="0" w:space="0" w:color="auto"/>
                <w:right w:val="none" w:sz="0" w:space="0" w:color="auto"/>
              </w:divBdr>
              <w:divsChild>
                <w:div w:id="228615133">
                  <w:marLeft w:val="0"/>
                  <w:marRight w:val="0"/>
                  <w:marTop w:val="0"/>
                  <w:marBottom w:val="0"/>
                  <w:divBdr>
                    <w:top w:val="none" w:sz="0" w:space="0" w:color="auto"/>
                    <w:left w:val="none" w:sz="0" w:space="0" w:color="auto"/>
                    <w:bottom w:val="none" w:sz="0" w:space="0" w:color="auto"/>
                    <w:right w:val="none" w:sz="0" w:space="0" w:color="auto"/>
                  </w:divBdr>
                  <w:divsChild>
                    <w:div w:id="28346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435957">
      <w:bodyDiv w:val="1"/>
      <w:marLeft w:val="0"/>
      <w:marRight w:val="0"/>
      <w:marTop w:val="0"/>
      <w:marBottom w:val="0"/>
      <w:divBdr>
        <w:top w:val="none" w:sz="0" w:space="0" w:color="auto"/>
        <w:left w:val="none" w:sz="0" w:space="0" w:color="auto"/>
        <w:bottom w:val="none" w:sz="0" w:space="0" w:color="auto"/>
        <w:right w:val="none" w:sz="0" w:space="0" w:color="auto"/>
      </w:divBdr>
      <w:divsChild>
        <w:div w:id="457989957">
          <w:marLeft w:val="0"/>
          <w:marRight w:val="0"/>
          <w:marTop w:val="0"/>
          <w:marBottom w:val="0"/>
          <w:divBdr>
            <w:top w:val="none" w:sz="0" w:space="0" w:color="auto"/>
            <w:left w:val="none" w:sz="0" w:space="0" w:color="auto"/>
            <w:bottom w:val="none" w:sz="0" w:space="0" w:color="auto"/>
            <w:right w:val="none" w:sz="0" w:space="0" w:color="auto"/>
          </w:divBdr>
        </w:div>
        <w:div w:id="745341628">
          <w:marLeft w:val="0"/>
          <w:marRight w:val="0"/>
          <w:marTop w:val="0"/>
          <w:marBottom w:val="0"/>
          <w:divBdr>
            <w:top w:val="none" w:sz="0" w:space="0" w:color="auto"/>
            <w:left w:val="none" w:sz="0" w:space="0" w:color="auto"/>
            <w:bottom w:val="none" w:sz="0" w:space="0" w:color="auto"/>
            <w:right w:val="none" w:sz="0" w:space="0" w:color="auto"/>
          </w:divBdr>
          <w:divsChild>
            <w:div w:id="421267344">
              <w:marLeft w:val="0"/>
              <w:marRight w:val="0"/>
              <w:marTop w:val="0"/>
              <w:marBottom w:val="0"/>
              <w:divBdr>
                <w:top w:val="none" w:sz="0" w:space="0" w:color="auto"/>
                <w:left w:val="none" w:sz="0" w:space="0" w:color="auto"/>
                <w:bottom w:val="none" w:sz="0" w:space="0" w:color="auto"/>
                <w:right w:val="none" w:sz="0" w:space="0" w:color="auto"/>
              </w:divBdr>
            </w:div>
            <w:div w:id="709572431">
              <w:marLeft w:val="0"/>
              <w:marRight w:val="0"/>
              <w:marTop w:val="0"/>
              <w:marBottom w:val="0"/>
              <w:divBdr>
                <w:top w:val="none" w:sz="0" w:space="0" w:color="auto"/>
                <w:left w:val="none" w:sz="0" w:space="0" w:color="auto"/>
                <w:bottom w:val="none" w:sz="0" w:space="0" w:color="auto"/>
                <w:right w:val="none" w:sz="0" w:space="0" w:color="auto"/>
              </w:divBdr>
            </w:div>
            <w:div w:id="1614091715">
              <w:marLeft w:val="0"/>
              <w:marRight w:val="0"/>
              <w:marTop w:val="0"/>
              <w:marBottom w:val="0"/>
              <w:divBdr>
                <w:top w:val="none" w:sz="0" w:space="0" w:color="auto"/>
                <w:left w:val="none" w:sz="0" w:space="0" w:color="auto"/>
                <w:bottom w:val="none" w:sz="0" w:space="0" w:color="auto"/>
                <w:right w:val="none" w:sz="0" w:space="0" w:color="auto"/>
              </w:divBdr>
            </w:div>
            <w:div w:id="1667319941">
              <w:marLeft w:val="0"/>
              <w:marRight w:val="0"/>
              <w:marTop w:val="0"/>
              <w:marBottom w:val="0"/>
              <w:divBdr>
                <w:top w:val="none" w:sz="0" w:space="0" w:color="auto"/>
                <w:left w:val="none" w:sz="0" w:space="0" w:color="auto"/>
                <w:bottom w:val="none" w:sz="0" w:space="0" w:color="auto"/>
                <w:right w:val="none" w:sz="0" w:space="0" w:color="auto"/>
              </w:divBdr>
            </w:div>
            <w:div w:id="1791775430">
              <w:marLeft w:val="0"/>
              <w:marRight w:val="0"/>
              <w:marTop w:val="0"/>
              <w:marBottom w:val="0"/>
              <w:divBdr>
                <w:top w:val="none" w:sz="0" w:space="0" w:color="auto"/>
                <w:left w:val="none" w:sz="0" w:space="0" w:color="auto"/>
                <w:bottom w:val="none" w:sz="0" w:space="0" w:color="auto"/>
                <w:right w:val="none" w:sz="0" w:space="0" w:color="auto"/>
              </w:divBdr>
            </w:div>
            <w:div w:id="1870290039">
              <w:marLeft w:val="0"/>
              <w:marRight w:val="0"/>
              <w:marTop w:val="0"/>
              <w:marBottom w:val="0"/>
              <w:divBdr>
                <w:top w:val="none" w:sz="0" w:space="0" w:color="auto"/>
                <w:left w:val="none" w:sz="0" w:space="0" w:color="auto"/>
                <w:bottom w:val="none" w:sz="0" w:space="0" w:color="auto"/>
                <w:right w:val="none" w:sz="0" w:space="0" w:color="auto"/>
              </w:divBdr>
            </w:div>
            <w:div w:id="2024237894">
              <w:marLeft w:val="0"/>
              <w:marRight w:val="0"/>
              <w:marTop w:val="0"/>
              <w:marBottom w:val="0"/>
              <w:divBdr>
                <w:top w:val="none" w:sz="0" w:space="0" w:color="auto"/>
                <w:left w:val="none" w:sz="0" w:space="0" w:color="auto"/>
                <w:bottom w:val="none" w:sz="0" w:space="0" w:color="auto"/>
                <w:right w:val="none" w:sz="0" w:space="0" w:color="auto"/>
              </w:divBdr>
            </w:div>
            <w:div w:id="2040088613">
              <w:marLeft w:val="0"/>
              <w:marRight w:val="0"/>
              <w:marTop w:val="0"/>
              <w:marBottom w:val="0"/>
              <w:divBdr>
                <w:top w:val="none" w:sz="0" w:space="0" w:color="auto"/>
                <w:left w:val="none" w:sz="0" w:space="0" w:color="auto"/>
                <w:bottom w:val="none" w:sz="0" w:space="0" w:color="auto"/>
                <w:right w:val="none" w:sz="0" w:space="0" w:color="auto"/>
              </w:divBdr>
            </w:div>
            <w:div w:id="2073699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695286">
      <w:bodyDiv w:val="1"/>
      <w:marLeft w:val="0"/>
      <w:marRight w:val="0"/>
      <w:marTop w:val="0"/>
      <w:marBottom w:val="0"/>
      <w:divBdr>
        <w:top w:val="none" w:sz="0" w:space="0" w:color="auto"/>
        <w:left w:val="none" w:sz="0" w:space="0" w:color="auto"/>
        <w:bottom w:val="none" w:sz="0" w:space="0" w:color="auto"/>
        <w:right w:val="none" w:sz="0" w:space="0" w:color="auto"/>
      </w:divBdr>
    </w:div>
    <w:div w:id="1696616526">
      <w:bodyDiv w:val="1"/>
      <w:marLeft w:val="0"/>
      <w:marRight w:val="0"/>
      <w:marTop w:val="0"/>
      <w:marBottom w:val="0"/>
      <w:divBdr>
        <w:top w:val="none" w:sz="0" w:space="0" w:color="auto"/>
        <w:left w:val="none" w:sz="0" w:space="0" w:color="auto"/>
        <w:bottom w:val="none" w:sz="0" w:space="0" w:color="auto"/>
        <w:right w:val="none" w:sz="0" w:space="0" w:color="auto"/>
      </w:divBdr>
    </w:div>
    <w:div w:id="1709253411">
      <w:bodyDiv w:val="1"/>
      <w:marLeft w:val="0"/>
      <w:marRight w:val="0"/>
      <w:marTop w:val="0"/>
      <w:marBottom w:val="0"/>
      <w:divBdr>
        <w:top w:val="none" w:sz="0" w:space="0" w:color="auto"/>
        <w:left w:val="none" w:sz="0" w:space="0" w:color="auto"/>
        <w:bottom w:val="none" w:sz="0" w:space="0" w:color="auto"/>
        <w:right w:val="none" w:sz="0" w:space="0" w:color="auto"/>
      </w:divBdr>
    </w:div>
    <w:div w:id="1721633659">
      <w:bodyDiv w:val="1"/>
      <w:marLeft w:val="0"/>
      <w:marRight w:val="0"/>
      <w:marTop w:val="0"/>
      <w:marBottom w:val="0"/>
      <w:divBdr>
        <w:top w:val="none" w:sz="0" w:space="0" w:color="auto"/>
        <w:left w:val="none" w:sz="0" w:space="0" w:color="auto"/>
        <w:bottom w:val="none" w:sz="0" w:space="0" w:color="auto"/>
        <w:right w:val="none" w:sz="0" w:space="0" w:color="auto"/>
      </w:divBdr>
    </w:div>
    <w:div w:id="1730957138">
      <w:bodyDiv w:val="1"/>
      <w:marLeft w:val="0"/>
      <w:marRight w:val="0"/>
      <w:marTop w:val="0"/>
      <w:marBottom w:val="0"/>
      <w:divBdr>
        <w:top w:val="none" w:sz="0" w:space="0" w:color="auto"/>
        <w:left w:val="none" w:sz="0" w:space="0" w:color="auto"/>
        <w:bottom w:val="none" w:sz="0" w:space="0" w:color="auto"/>
        <w:right w:val="none" w:sz="0" w:space="0" w:color="auto"/>
      </w:divBdr>
      <w:divsChild>
        <w:div w:id="1570770541">
          <w:marLeft w:val="0"/>
          <w:marRight w:val="0"/>
          <w:marTop w:val="0"/>
          <w:marBottom w:val="0"/>
          <w:divBdr>
            <w:top w:val="none" w:sz="0" w:space="0" w:color="auto"/>
            <w:left w:val="none" w:sz="0" w:space="0" w:color="auto"/>
            <w:bottom w:val="none" w:sz="0" w:space="0" w:color="auto"/>
            <w:right w:val="none" w:sz="0" w:space="0" w:color="auto"/>
          </w:divBdr>
          <w:divsChild>
            <w:div w:id="316690807">
              <w:marLeft w:val="0"/>
              <w:marRight w:val="0"/>
              <w:marTop w:val="0"/>
              <w:marBottom w:val="0"/>
              <w:divBdr>
                <w:top w:val="none" w:sz="0" w:space="0" w:color="auto"/>
                <w:left w:val="none" w:sz="0" w:space="0" w:color="auto"/>
                <w:bottom w:val="none" w:sz="0" w:space="0" w:color="auto"/>
                <w:right w:val="none" w:sz="0" w:space="0" w:color="auto"/>
              </w:divBdr>
              <w:divsChild>
                <w:div w:id="150906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589729">
      <w:bodyDiv w:val="1"/>
      <w:marLeft w:val="0"/>
      <w:marRight w:val="0"/>
      <w:marTop w:val="0"/>
      <w:marBottom w:val="0"/>
      <w:divBdr>
        <w:top w:val="none" w:sz="0" w:space="0" w:color="auto"/>
        <w:left w:val="none" w:sz="0" w:space="0" w:color="auto"/>
        <w:bottom w:val="none" w:sz="0" w:space="0" w:color="auto"/>
        <w:right w:val="none" w:sz="0" w:space="0" w:color="auto"/>
      </w:divBdr>
    </w:div>
    <w:div w:id="1750611467">
      <w:bodyDiv w:val="1"/>
      <w:marLeft w:val="0"/>
      <w:marRight w:val="0"/>
      <w:marTop w:val="0"/>
      <w:marBottom w:val="0"/>
      <w:divBdr>
        <w:top w:val="none" w:sz="0" w:space="0" w:color="auto"/>
        <w:left w:val="none" w:sz="0" w:space="0" w:color="auto"/>
        <w:bottom w:val="none" w:sz="0" w:space="0" w:color="auto"/>
        <w:right w:val="none" w:sz="0" w:space="0" w:color="auto"/>
      </w:divBdr>
      <w:divsChild>
        <w:div w:id="1295140078">
          <w:marLeft w:val="0"/>
          <w:marRight w:val="0"/>
          <w:marTop w:val="0"/>
          <w:marBottom w:val="0"/>
          <w:divBdr>
            <w:top w:val="none" w:sz="0" w:space="0" w:color="auto"/>
            <w:left w:val="none" w:sz="0" w:space="0" w:color="auto"/>
            <w:bottom w:val="none" w:sz="0" w:space="0" w:color="auto"/>
            <w:right w:val="none" w:sz="0" w:space="0" w:color="auto"/>
          </w:divBdr>
          <w:divsChild>
            <w:div w:id="1898011783">
              <w:marLeft w:val="0"/>
              <w:marRight w:val="0"/>
              <w:marTop w:val="0"/>
              <w:marBottom w:val="0"/>
              <w:divBdr>
                <w:top w:val="none" w:sz="0" w:space="0" w:color="auto"/>
                <w:left w:val="none" w:sz="0" w:space="0" w:color="auto"/>
                <w:bottom w:val="none" w:sz="0" w:space="0" w:color="auto"/>
                <w:right w:val="none" w:sz="0" w:space="0" w:color="auto"/>
              </w:divBdr>
              <w:divsChild>
                <w:div w:id="1919171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739060">
      <w:bodyDiv w:val="1"/>
      <w:marLeft w:val="0"/>
      <w:marRight w:val="0"/>
      <w:marTop w:val="0"/>
      <w:marBottom w:val="0"/>
      <w:divBdr>
        <w:top w:val="none" w:sz="0" w:space="0" w:color="auto"/>
        <w:left w:val="none" w:sz="0" w:space="0" w:color="auto"/>
        <w:bottom w:val="none" w:sz="0" w:space="0" w:color="auto"/>
        <w:right w:val="none" w:sz="0" w:space="0" w:color="auto"/>
      </w:divBdr>
    </w:div>
    <w:div w:id="1791239535">
      <w:bodyDiv w:val="1"/>
      <w:marLeft w:val="0"/>
      <w:marRight w:val="0"/>
      <w:marTop w:val="0"/>
      <w:marBottom w:val="0"/>
      <w:divBdr>
        <w:top w:val="none" w:sz="0" w:space="0" w:color="auto"/>
        <w:left w:val="none" w:sz="0" w:space="0" w:color="auto"/>
        <w:bottom w:val="none" w:sz="0" w:space="0" w:color="auto"/>
        <w:right w:val="none" w:sz="0" w:space="0" w:color="auto"/>
      </w:divBdr>
    </w:div>
    <w:div w:id="1797291971">
      <w:bodyDiv w:val="1"/>
      <w:marLeft w:val="0"/>
      <w:marRight w:val="0"/>
      <w:marTop w:val="0"/>
      <w:marBottom w:val="0"/>
      <w:divBdr>
        <w:top w:val="none" w:sz="0" w:space="0" w:color="auto"/>
        <w:left w:val="none" w:sz="0" w:space="0" w:color="auto"/>
        <w:bottom w:val="none" w:sz="0" w:space="0" w:color="auto"/>
        <w:right w:val="none" w:sz="0" w:space="0" w:color="auto"/>
      </w:divBdr>
      <w:divsChild>
        <w:div w:id="1775709907">
          <w:marLeft w:val="0"/>
          <w:marRight w:val="0"/>
          <w:marTop w:val="0"/>
          <w:marBottom w:val="0"/>
          <w:divBdr>
            <w:top w:val="none" w:sz="0" w:space="0" w:color="auto"/>
            <w:left w:val="single" w:sz="6" w:space="12" w:color="333333"/>
            <w:bottom w:val="none" w:sz="0" w:space="0" w:color="auto"/>
            <w:right w:val="none" w:sz="0" w:space="0" w:color="auto"/>
          </w:divBdr>
          <w:divsChild>
            <w:div w:id="1031539894">
              <w:marLeft w:val="0"/>
              <w:marRight w:val="0"/>
              <w:marTop w:val="0"/>
              <w:marBottom w:val="0"/>
              <w:divBdr>
                <w:top w:val="none" w:sz="0" w:space="0" w:color="auto"/>
                <w:left w:val="none" w:sz="0" w:space="0" w:color="auto"/>
                <w:bottom w:val="none" w:sz="0" w:space="0" w:color="auto"/>
                <w:right w:val="none" w:sz="0" w:space="0" w:color="auto"/>
              </w:divBdr>
            </w:div>
            <w:div w:id="69056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005250">
      <w:bodyDiv w:val="1"/>
      <w:marLeft w:val="0"/>
      <w:marRight w:val="0"/>
      <w:marTop w:val="0"/>
      <w:marBottom w:val="0"/>
      <w:divBdr>
        <w:top w:val="none" w:sz="0" w:space="0" w:color="auto"/>
        <w:left w:val="none" w:sz="0" w:space="0" w:color="auto"/>
        <w:bottom w:val="none" w:sz="0" w:space="0" w:color="auto"/>
        <w:right w:val="none" w:sz="0" w:space="0" w:color="auto"/>
      </w:divBdr>
      <w:divsChild>
        <w:div w:id="344668742">
          <w:marLeft w:val="0"/>
          <w:marRight w:val="0"/>
          <w:marTop w:val="0"/>
          <w:marBottom w:val="150"/>
          <w:divBdr>
            <w:top w:val="none" w:sz="0" w:space="0" w:color="auto"/>
            <w:left w:val="none" w:sz="0" w:space="0" w:color="auto"/>
            <w:bottom w:val="none" w:sz="0" w:space="0" w:color="auto"/>
            <w:right w:val="none" w:sz="0" w:space="0" w:color="auto"/>
          </w:divBdr>
          <w:divsChild>
            <w:div w:id="1975601648">
              <w:marLeft w:val="0"/>
              <w:marRight w:val="0"/>
              <w:marTop w:val="0"/>
              <w:marBottom w:val="0"/>
              <w:divBdr>
                <w:top w:val="none" w:sz="0" w:space="0" w:color="auto"/>
                <w:left w:val="none" w:sz="0" w:space="0" w:color="auto"/>
                <w:bottom w:val="none" w:sz="0" w:space="0" w:color="auto"/>
                <w:right w:val="none" w:sz="0" w:space="0" w:color="auto"/>
              </w:divBdr>
            </w:div>
          </w:divsChild>
        </w:div>
        <w:div w:id="772016399">
          <w:marLeft w:val="0"/>
          <w:marRight w:val="0"/>
          <w:marTop w:val="0"/>
          <w:marBottom w:val="150"/>
          <w:divBdr>
            <w:top w:val="none" w:sz="0" w:space="0" w:color="auto"/>
            <w:left w:val="none" w:sz="0" w:space="0" w:color="auto"/>
            <w:bottom w:val="none" w:sz="0" w:space="0" w:color="auto"/>
            <w:right w:val="none" w:sz="0" w:space="0" w:color="auto"/>
          </w:divBdr>
          <w:divsChild>
            <w:div w:id="2066684307">
              <w:marLeft w:val="0"/>
              <w:marRight w:val="0"/>
              <w:marTop w:val="0"/>
              <w:marBottom w:val="0"/>
              <w:divBdr>
                <w:top w:val="none" w:sz="0" w:space="0" w:color="auto"/>
                <w:left w:val="none" w:sz="0" w:space="0" w:color="auto"/>
                <w:bottom w:val="none" w:sz="0" w:space="0" w:color="auto"/>
                <w:right w:val="none" w:sz="0" w:space="0" w:color="auto"/>
              </w:divBdr>
            </w:div>
          </w:divsChild>
        </w:div>
        <w:div w:id="1539858475">
          <w:marLeft w:val="0"/>
          <w:marRight w:val="0"/>
          <w:marTop w:val="0"/>
          <w:marBottom w:val="150"/>
          <w:divBdr>
            <w:top w:val="none" w:sz="0" w:space="0" w:color="auto"/>
            <w:left w:val="none" w:sz="0" w:space="0" w:color="auto"/>
            <w:bottom w:val="none" w:sz="0" w:space="0" w:color="auto"/>
            <w:right w:val="none" w:sz="0" w:space="0" w:color="auto"/>
          </w:divBdr>
          <w:divsChild>
            <w:div w:id="1702978846">
              <w:marLeft w:val="0"/>
              <w:marRight w:val="0"/>
              <w:marTop w:val="0"/>
              <w:marBottom w:val="0"/>
              <w:divBdr>
                <w:top w:val="none" w:sz="0" w:space="0" w:color="auto"/>
                <w:left w:val="none" w:sz="0" w:space="0" w:color="auto"/>
                <w:bottom w:val="none" w:sz="0" w:space="0" w:color="auto"/>
                <w:right w:val="none" w:sz="0" w:space="0" w:color="auto"/>
              </w:divBdr>
            </w:div>
          </w:divsChild>
        </w:div>
        <w:div w:id="187450667">
          <w:marLeft w:val="0"/>
          <w:marRight w:val="0"/>
          <w:marTop w:val="0"/>
          <w:marBottom w:val="150"/>
          <w:divBdr>
            <w:top w:val="none" w:sz="0" w:space="0" w:color="auto"/>
            <w:left w:val="none" w:sz="0" w:space="0" w:color="auto"/>
            <w:bottom w:val="none" w:sz="0" w:space="0" w:color="auto"/>
            <w:right w:val="none" w:sz="0" w:space="0" w:color="auto"/>
          </w:divBdr>
          <w:divsChild>
            <w:div w:id="1617712214">
              <w:marLeft w:val="0"/>
              <w:marRight w:val="0"/>
              <w:marTop w:val="0"/>
              <w:marBottom w:val="0"/>
              <w:divBdr>
                <w:top w:val="none" w:sz="0" w:space="0" w:color="auto"/>
                <w:left w:val="none" w:sz="0" w:space="0" w:color="auto"/>
                <w:bottom w:val="none" w:sz="0" w:space="0" w:color="auto"/>
                <w:right w:val="none" w:sz="0" w:space="0" w:color="auto"/>
              </w:divBdr>
            </w:div>
          </w:divsChild>
        </w:div>
        <w:div w:id="1002901918">
          <w:marLeft w:val="0"/>
          <w:marRight w:val="0"/>
          <w:marTop w:val="0"/>
          <w:marBottom w:val="150"/>
          <w:divBdr>
            <w:top w:val="none" w:sz="0" w:space="0" w:color="auto"/>
            <w:left w:val="none" w:sz="0" w:space="0" w:color="auto"/>
            <w:bottom w:val="none" w:sz="0" w:space="0" w:color="auto"/>
            <w:right w:val="none" w:sz="0" w:space="0" w:color="auto"/>
          </w:divBdr>
          <w:divsChild>
            <w:div w:id="1122924294">
              <w:marLeft w:val="0"/>
              <w:marRight w:val="0"/>
              <w:marTop w:val="0"/>
              <w:marBottom w:val="0"/>
              <w:divBdr>
                <w:top w:val="none" w:sz="0" w:space="0" w:color="auto"/>
                <w:left w:val="none" w:sz="0" w:space="0" w:color="auto"/>
                <w:bottom w:val="none" w:sz="0" w:space="0" w:color="auto"/>
                <w:right w:val="none" w:sz="0" w:space="0" w:color="auto"/>
              </w:divBdr>
            </w:div>
          </w:divsChild>
        </w:div>
        <w:div w:id="1954897744">
          <w:marLeft w:val="0"/>
          <w:marRight w:val="0"/>
          <w:marTop w:val="0"/>
          <w:marBottom w:val="150"/>
          <w:divBdr>
            <w:top w:val="none" w:sz="0" w:space="0" w:color="auto"/>
            <w:left w:val="none" w:sz="0" w:space="0" w:color="auto"/>
            <w:bottom w:val="none" w:sz="0" w:space="0" w:color="auto"/>
            <w:right w:val="none" w:sz="0" w:space="0" w:color="auto"/>
          </w:divBdr>
          <w:divsChild>
            <w:div w:id="1116097684">
              <w:marLeft w:val="0"/>
              <w:marRight w:val="0"/>
              <w:marTop w:val="0"/>
              <w:marBottom w:val="0"/>
              <w:divBdr>
                <w:top w:val="none" w:sz="0" w:space="0" w:color="auto"/>
                <w:left w:val="none" w:sz="0" w:space="0" w:color="auto"/>
                <w:bottom w:val="none" w:sz="0" w:space="0" w:color="auto"/>
                <w:right w:val="none" w:sz="0" w:space="0" w:color="auto"/>
              </w:divBdr>
            </w:div>
          </w:divsChild>
        </w:div>
        <w:div w:id="1212690361">
          <w:marLeft w:val="0"/>
          <w:marRight w:val="0"/>
          <w:marTop w:val="0"/>
          <w:marBottom w:val="150"/>
          <w:divBdr>
            <w:top w:val="none" w:sz="0" w:space="0" w:color="auto"/>
            <w:left w:val="none" w:sz="0" w:space="0" w:color="auto"/>
            <w:bottom w:val="none" w:sz="0" w:space="0" w:color="auto"/>
            <w:right w:val="none" w:sz="0" w:space="0" w:color="auto"/>
          </w:divBdr>
          <w:divsChild>
            <w:div w:id="107944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522877">
      <w:bodyDiv w:val="1"/>
      <w:marLeft w:val="0"/>
      <w:marRight w:val="0"/>
      <w:marTop w:val="0"/>
      <w:marBottom w:val="0"/>
      <w:divBdr>
        <w:top w:val="none" w:sz="0" w:space="0" w:color="auto"/>
        <w:left w:val="none" w:sz="0" w:space="0" w:color="auto"/>
        <w:bottom w:val="none" w:sz="0" w:space="0" w:color="auto"/>
        <w:right w:val="none" w:sz="0" w:space="0" w:color="auto"/>
      </w:divBdr>
    </w:div>
    <w:div w:id="1836651486">
      <w:bodyDiv w:val="1"/>
      <w:marLeft w:val="0"/>
      <w:marRight w:val="0"/>
      <w:marTop w:val="0"/>
      <w:marBottom w:val="0"/>
      <w:divBdr>
        <w:top w:val="none" w:sz="0" w:space="0" w:color="auto"/>
        <w:left w:val="none" w:sz="0" w:space="0" w:color="auto"/>
        <w:bottom w:val="none" w:sz="0" w:space="0" w:color="auto"/>
        <w:right w:val="none" w:sz="0" w:space="0" w:color="auto"/>
      </w:divBdr>
      <w:divsChild>
        <w:div w:id="72551242">
          <w:marLeft w:val="0"/>
          <w:marRight w:val="0"/>
          <w:marTop w:val="0"/>
          <w:marBottom w:val="0"/>
          <w:divBdr>
            <w:top w:val="none" w:sz="0" w:space="0" w:color="auto"/>
            <w:left w:val="none" w:sz="0" w:space="0" w:color="auto"/>
            <w:bottom w:val="none" w:sz="0" w:space="0" w:color="auto"/>
            <w:right w:val="none" w:sz="0" w:space="0" w:color="auto"/>
          </w:divBdr>
        </w:div>
        <w:div w:id="661811444">
          <w:marLeft w:val="0"/>
          <w:marRight w:val="0"/>
          <w:marTop w:val="0"/>
          <w:marBottom w:val="0"/>
          <w:divBdr>
            <w:top w:val="none" w:sz="0" w:space="0" w:color="auto"/>
            <w:left w:val="none" w:sz="0" w:space="0" w:color="auto"/>
            <w:bottom w:val="none" w:sz="0" w:space="0" w:color="auto"/>
            <w:right w:val="none" w:sz="0" w:space="0" w:color="auto"/>
          </w:divBdr>
        </w:div>
        <w:div w:id="726488843">
          <w:marLeft w:val="0"/>
          <w:marRight w:val="0"/>
          <w:marTop w:val="0"/>
          <w:marBottom w:val="0"/>
          <w:divBdr>
            <w:top w:val="none" w:sz="0" w:space="0" w:color="auto"/>
            <w:left w:val="none" w:sz="0" w:space="0" w:color="auto"/>
            <w:bottom w:val="none" w:sz="0" w:space="0" w:color="auto"/>
            <w:right w:val="none" w:sz="0" w:space="0" w:color="auto"/>
          </w:divBdr>
        </w:div>
        <w:div w:id="1306739796">
          <w:marLeft w:val="0"/>
          <w:marRight w:val="0"/>
          <w:marTop w:val="0"/>
          <w:marBottom w:val="0"/>
          <w:divBdr>
            <w:top w:val="none" w:sz="0" w:space="0" w:color="auto"/>
            <w:left w:val="none" w:sz="0" w:space="0" w:color="auto"/>
            <w:bottom w:val="none" w:sz="0" w:space="0" w:color="auto"/>
            <w:right w:val="none" w:sz="0" w:space="0" w:color="auto"/>
          </w:divBdr>
        </w:div>
        <w:div w:id="1391348244">
          <w:marLeft w:val="0"/>
          <w:marRight w:val="0"/>
          <w:marTop w:val="0"/>
          <w:marBottom w:val="0"/>
          <w:divBdr>
            <w:top w:val="none" w:sz="0" w:space="0" w:color="auto"/>
            <w:left w:val="none" w:sz="0" w:space="0" w:color="auto"/>
            <w:bottom w:val="none" w:sz="0" w:space="0" w:color="auto"/>
            <w:right w:val="none" w:sz="0" w:space="0" w:color="auto"/>
          </w:divBdr>
        </w:div>
        <w:div w:id="1462579437">
          <w:marLeft w:val="0"/>
          <w:marRight w:val="0"/>
          <w:marTop w:val="0"/>
          <w:marBottom w:val="0"/>
          <w:divBdr>
            <w:top w:val="none" w:sz="0" w:space="0" w:color="auto"/>
            <w:left w:val="none" w:sz="0" w:space="0" w:color="auto"/>
            <w:bottom w:val="none" w:sz="0" w:space="0" w:color="auto"/>
            <w:right w:val="none" w:sz="0" w:space="0" w:color="auto"/>
          </w:divBdr>
        </w:div>
        <w:div w:id="1541094162">
          <w:marLeft w:val="0"/>
          <w:marRight w:val="0"/>
          <w:marTop w:val="0"/>
          <w:marBottom w:val="0"/>
          <w:divBdr>
            <w:top w:val="none" w:sz="0" w:space="0" w:color="auto"/>
            <w:left w:val="none" w:sz="0" w:space="0" w:color="auto"/>
            <w:bottom w:val="none" w:sz="0" w:space="0" w:color="auto"/>
            <w:right w:val="none" w:sz="0" w:space="0" w:color="auto"/>
          </w:divBdr>
        </w:div>
        <w:div w:id="1558322281">
          <w:marLeft w:val="0"/>
          <w:marRight w:val="0"/>
          <w:marTop w:val="0"/>
          <w:marBottom w:val="0"/>
          <w:divBdr>
            <w:top w:val="none" w:sz="0" w:space="0" w:color="auto"/>
            <w:left w:val="none" w:sz="0" w:space="0" w:color="auto"/>
            <w:bottom w:val="none" w:sz="0" w:space="0" w:color="auto"/>
            <w:right w:val="none" w:sz="0" w:space="0" w:color="auto"/>
          </w:divBdr>
        </w:div>
        <w:div w:id="1652323111">
          <w:marLeft w:val="0"/>
          <w:marRight w:val="0"/>
          <w:marTop w:val="0"/>
          <w:marBottom w:val="0"/>
          <w:divBdr>
            <w:top w:val="none" w:sz="0" w:space="0" w:color="auto"/>
            <w:left w:val="none" w:sz="0" w:space="0" w:color="auto"/>
            <w:bottom w:val="none" w:sz="0" w:space="0" w:color="auto"/>
            <w:right w:val="none" w:sz="0" w:space="0" w:color="auto"/>
          </w:divBdr>
        </w:div>
        <w:div w:id="1707558950">
          <w:marLeft w:val="0"/>
          <w:marRight w:val="0"/>
          <w:marTop w:val="0"/>
          <w:marBottom w:val="0"/>
          <w:divBdr>
            <w:top w:val="none" w:sz="0" w:space="0" w:color="auto"/>
            <w:left w:val="none" w:sz="0" w:space="0" w:color="auto"/>
            <w:bottom w:val="none" w:sz="0" w:space="0" w:color="auto"/>
            <w:right w:val="none" w:sz="0" w:space="0" w:color="auto"/>
          </w:divBdr>
        </w:div>
        <w:div w:id="1758937415">
          <w:marLeft w:val="0"/>
          <w:marRight w:val="0"/>
          <w:marTop w:val="0"/>
          <w:marBottom w:val="0"/>
          <w:divBdr>
            <w:top w:val="none" w:sz="0" w:space="0" w:color="auto"/>
            <w:left w:val="none" w:sz="0" w:space="0" w:color="auto"/>
            <w:bottom w:val="none" w:sz="0" w:space="0" w:color="auto"/>
            <w:right w:val="none" w:sz="0" w:space="0" w:color="auto"/>
          </w:divBdr>
        </w:div>
        <w:div w:id="1822774240">
          <w:marLeft w:val="0"/>
          <w:marRight w:val="0"/>
          <w:marTop w:val="0"/>
          <w:marBottom w:val="0"/>
          <w:divBdr>
            <w:top w:val="none" w:sz="0" w:space="0" w:color="auto"/>
            <w:left w:val="none" w:sz="0" w:space="0" w:color="auto"/>
            <w:bottom w:val="none" w:sz="0" w:space="0" w:color="auto"/>
            <w:right w:val="none" w:sz="0" w:space="0" w:color="auto"/>
          </w:divBdr>
        </w:div>
        <w:div w:id="2037462389">
          <w:marLeft w:val="0"/>
          <w:marRight w:val="0"/>
          <w:marTop w:val="0"/>
          <w:marBottom w:val="0"/>
          <w:divBdr>
            <w:top w:val="none" w:sz="0" w:space="0" w:color="auto"/>
            <w:left w:val="none" w:sz="0" w:space="0" w:color="auto"/>
            <w:bottom w:val="none" w:sz="0" w:space="0" w:color="auto"/>
            <w:right w:val="none" w:sz="0" w:space="0" w:color="auto"/>
          </w:divBdr>
        </w:div>
        <w:div w:id="2054108356">
          <w:marLeft w:val="0"/>
          <w:marRight w:val="0"/>
          <w:marTop w:val="0"/>
          <w:marBottom w:val="0"/>
          <w:divBdr>
            <w:top w:val="none" w:sz="0" w:space="0" w:color="auto"/>
            <w:left w:val="none" w:sz="0" w:space="0" w:color="auto"/>
            <w:bottom w:val="none" w:sz="0" w:space="0" w:color="auto"/>
            <w:right w:val="none" w:sz="0" w:space="0" w:color="auto"/>
          </w:divBdr>
        </w:div>
      </w:divsChild>
    </w:div>
    <w:div w:id="1847283080">
      <w:bodyDiv w:val="1"/>
      <w:marLeft w:val="0"/>
      <w:marRight w:val="0"/>
      <w:marTop w:val="0"/>
      <w:marBottom w:val="0"/>
      <w:divBdr>
        <w:top w:val="none" w:sz="0" w:space="0" w:color="auto"/>
        <w:left w:val="none" w:sz="0" w:space="0" w:color="auto"/>
        <w:bottom w:val="none" w:sz="0" w:space="0" w:color="auto"/>
        <w:right w:val="none" w:sz="0" w:space="0" w:color="auto"/>
      </w:divBdr>
    </w:div>
    <w:div w:id="1875539120">
      <w:bodyDiv w:val="1"/>
      <w:marLeft w:val="0"/>
      <w:marRight w:val="0"/>
      <w:marTop w:val="0"/>
      <w:marBottom w:val="0"/>
      <w:divBdr>
        <w:top w:val="none" w:sz="0" w:space="0" w:color="auto"/>
        <w:left w:val="none" w:sz="0" w:space="0" w:color="auto"/>
        <w:bottom w:val="none" w:sz="0" w:space="0" w:color="auto"/>
        <w:right w:val="none" w:sz="0" w:space="0" w:color="auto"/>
      </w:divBdr>
    </w:div>
    <w:div w:id="1948925922">
      <w:bodyDiv w:val="1"/>
      <w:marLeft w:val="0"/>
      <w:marRight w:val="0"/>
      <w:marTop w:val="0"/>
      <w:marBottom w:val="0"/>
      <w:divBdr>
        <w:top w:val="none" w:sz="0" w:space="0" w:color="auto"/>
        <w:left w:val="none" w:sz="0" w:space="0" w:color="auto"/>
        <w:bottom w:val="none" w:sz="0" w:space="0" w:color="auto"/>
        <w:right w:val="none" w:sz="0" w:space="0" w:color="auto"/>
      </w:divBdr>
    </w:div>
    <w:div w:id="1964917581">
      <w:bodyDiv w:val="1"/>
      <w:marLeft w:val="0"/>
      <w:marRight w:val="0"/>
      <w:marTop w:val="0"/>
      <w:marBottom w:val="0"/>
      <w:divBdr>
        <w:top w:val="none" w:sz="0" w:space="0" w:color="auto"/>
        <w:left w:val="none" w:sz="0" w:space="0" w:color="auto"/>
        <w:bottom w:val="none" w:sz="0" w:space="0" w:color="auto"/>
        <w:right w:val="none" w:sz="0" w:space="0" w:color="auto"/>
      </w:divBdr>
    </w:div>
    <w:div w:id="1989505564">
      <w:bodyDiv w:val="1"/>
      <w:marLeft w:val="0"/>
      <w:marRight w:val="0"/>
      <w:marTop w:val="0"/>
      <w:marBottom w:val="0"/>
      <w:divBdr>
        <w:top w:val="none" w:sz="0" w:space="0" w:color="auto"/>
        <w:left w:val="none" w:sz="0" w:space="0" w:color="auto"/>
        <w:bottom w:val="none" w:sz="0" w:space="0" w:color="auto"/>
        <w:right w:val="none" w:sz="0" w:space="0" w:color="auto"/>
      </w:divBdr>
    </w:div>
    <w:div w:id="2008511524">
      <w:bodyDiv w:val="1"/>
      <w:marLeft w:val="0"/>
      <w:marRight w:val="0"/>
      <w:marTop w:val="0"/>
      <w:marBottom w:val="0"/>
      <w:divBdr>
        <w:top w:val="none" w:sz="0" w:space="0" w:color="auto"/>
        <w:left w:val="none" w:sz="0" w:space="0" w:color="auto"/>
        <w:bottom w:val="none" w:sz="0" w:space="0" w:color="auto"/>
        <w:right w:val="none" w:sz="0" w:space="0" w:color="auto"/>
      </w:divBdr>
    </w:div>
    <w:div w:id="2020765954">
      <w:bodyDiv w:val="1"/>
      <w:marLeft w:val="0"/>
      <w:marRight w:val="0"/>
      <w:marTop w:val="0"/>
      <w:marBottom w:val="0"/>
      <w:divBdr>
        <w:top w:val="none" w:sz="0" w:space="0" w:color="auto"/>
        <w:left w:val="none" w:sz="0" w:space="0" w:color="auto"/>
        <w:bottom w:val="none" w:sz="0" w:space="0" w:color="auto"/>
        <w:right w:val="none" w:sz="0" w:space="0" w:color="auto"/>
      </w:divBdr>
      <w:divsChild>
        <w:div w:id="1769302691">
          <w:marLeft w:val="0"/>
          <w:marRight w:val="0"/>
          <w:marTop w:val="0"/>
          <w:marBottom w:val="0"/>
          <w:divBdr>
            <w:top w:val="none" w:sz="0" w:space="0" w:color="auto"/>
            <w:left w:val="none" w:sz="0" w:space="0" w:color="auto"/>
            <w:bottom w:val="none" w:sz="0" w:space="0" w:color="auto"/>
            <w:right w:val="none" w:sz="0" w:space="0" w:color="auto"/>
          </w:divBdr>
        </w:div>
        <w:div w:id="254284951">
          <w:marLeft w:val="0"/>
          <w:marRight w:val="0"/>
          <w:marTop w:val="0"/>
          <w:marBottom w:val="0"/>
          <w:divBdr>
            <w:top w:val="none" w:sz="0" w:space="0" w:color="auto"/>
            <w:left w:val="none" w:sz="0" w:space="0" w:color="auto"/>
            <w:bottom w:val="none" w:sz="0" w:space="0" w:color="auto"/>
            <w:right w:val="none" w:sz="0" w:space="0" w:color="auto"/>
          </w:divBdr>
        </w:div>
        <w:div w:id="1860460753">
          <w:marLeft w:val="0"/>
          <w:marRight w:val="0"/>
          <w:marTop w:val="0"/>
          <w:marBottom w:val="0"/>
          <w:divBdr>
            <w:top w:val="none" w:sz="0" w:space="0" w:color="auto"/>
            <w:left w:val="none" w:sz="0" w:space="0" w:color="auto"/>
            <w:bottom w:val="none" w:sz="0" w:space="0" w:color="auto"/>
            <w:right w:val="none" w:sz="0" w:space="0" w:color="auto"/>
          </w:divBdr>
        </w:div>
        <w:div w:id="1540169307">
          <w:marLeft w:val="0"/>
          <w:marRight w:val="0"/>
          <w:marTop w:val="0"/>
          <w:marBottom w:val="0"/>
          <w:divBdr>
            <w:top w:val="none" w:sz="0" w:space="0" w:color="auto"/>
            <w:left w:val="none" w:sz="0" w:space="0" w:color="auto"/>
            <w:bottom w:val="none" w:sz="0" w:space="0" w:color="auto"/>
            <w:right w:val="none" w:sz="0" w:space="0" w:color="auto"/>
          </w:divBdr>
        </w:div>
        <w:div w:id="135226920">
          <w:marLeft w:val="0"/>
          <w:marRight w:val="0"/>
          <w:marTop w:val="0"/>
          <w:marBottom w:val="0"/>
          <w:divBdr>
            <w:top w:val="none" w:sz="0" w:space="0" w:color="auto"/>
            <w:left w:val="none" w:sz="0" w:space="0" w:color="auto"/>
            <w:bottom w:val="none" w:sz="0" w:space="0" w:color="auto"/>
            <w:right w:val="none" w:sz="0" w:space="0" w:color="auto"/>
          </w:divBdr>
        </w:div>
        <w:div w:id="1070149831">
          <w:marLeft w:val="0"/>
          <w:marRight w:val="0"/>
          <w:marTop w:val="0"/>
          <w:marBottom w:val="0"/>
          <w:divBdr>
            <w:top w:val="none" w:sz="0" w:space="0" w:color="auto"/>
            <w:left w:val="none" w:sz="0" w:space="0" w:color="auto"/>
            <w:bottom w:val="none" w:sz="0" w:space="0" w:color="auto"/>
            <w:right w:val="none" w:sz="0" w:space="0" w:color="auto"/>
          </w:divBdr>
        </w:div>
        <w:div w:id="1218013983">
          <w:marLeft w:val="0"/>
          <w:marRight w:val="0"/>
          <w:marTop w:val="0"/>
          <w:marBottom w:val="0"/>
          <w:divBdr>
            <w:top w:val="none" w:sz="0" w:space="0" w:color="auto"/>
            <w:left w:val="none" w:sz="0" w:space="0" w:color="auto"/>
            <w:bottom w:val="none" w:sz="0" w:space="0" w:color="auto"/>
            <w:right w:val="none" w:sz="0" w:space="0" w:color="auto"/>
          </w:divBdr>
        </w:div>
        <w:div w:id="842280708">
          <w:marLeft w:val="0"/>
          <w:marRight w:val="0"/>
          <w:marTop w:val="0"/>
          <w:marBottom w:val="0"/>
          <w:divBdr>
            <w:top w:val="none" w:sz="0" w:space="0" w:color="auto"/>
            <w:left w:val="none" w:sz="0" w:space="0" w:color="auto"/>
            <w:bottom w:val="none" w:sz="0" w:space="0" w:color="auto"/>
            <w:right w:val="none" w:sz="0" w:space="0" w:color="auto"/>
          </w:divBdr>
        </w:div>
        <w:div w:id="1072041731">
          <w:marLeft w:val="0"/>
          <w:marRight w:val="0"/>
          <w:marTop w:val="0"/>
          <w:marBottom w:val="0"/>
          <w:divBdr>
            <w:top w:val="none" w:sz="0" w:space="0" w:color="auto"/>
            <w:left w:val="none" w:sz="0" w:space="0" w:color="auto"/>
            <w:bottom w:val="none" w:sz="0" w:space="0" w:color="auto"/>
            <w:right w:val="none" w:sz="0" w:space="0" w:color="auto"/>
          </w:divBdr>
        </w:div>
        <w:div w:id="1914119206">
          <w:marLeft w:val="0"/>
          <w:marRight w:val="0"/>
          <w:marTop w:val="0"/>
          <w:marBottom w:val="0"/>
          <w:divBdr>
            <w:top w:val="none" w:sz="0" w:space="0" w:color="auto"/>
            <w:left w:val="none" w:sz="0" w:space="0" w:color="auto"/>
            <w:bottom w:val="none" w:sz="0" w:space="0" w:color="auto"/>
            <w:right w:val="none" w:sz="0" w:space="0" w:color="auto"/>
          </w:divBdr>
        </w:div>
        <w:div w:id="1776051297">
          <w:marLeft w:val="0"/>
          <w:marRight w:val="0"/>
          <w:marTop w:val="0"/>
          <w:marBottom w:val="0"/>
          <w:divBdr>
            <w:top w:val="none" w:sz="0" w:space="0" w:color="auto"/>
            <w:left w:val="none" w:sz="0" w:space="0" w:color="auto"/>
            <w:bottom w:val="none" w:sz="0" w:space="0" w:color="auto"/>
            <w:right w:val="none" w:sz="0" w:space="0" w:color="auto"/>
          </w:divBdr>
        </w:div>
        <w:div w:id="2144038472">
          <w:marLeft w:val="0"/>
          <w:marRight w:val="0"/>
          <w:marTop w:val="0"/>
          <w:marBottom w:val="0"/>
          <w:divBdr>
            <w:top w:val="none" w:sz="0" w:space="0" w:color="auto"/>
            <w:left w:val="none" w:sz="0" w:space="0" w:color="auto"/>
            <w:bottom w:val="none" w:sz="0" w:space="0" w:color="auto"/>
            <w:right w:val="none" w:sz="0" w:space="0" w:color="auto"/>
          </w:divBdr>
        </w:div>
        <w:div w:id="1944997556">
          <w:marLeft w:val="0"/>
          <w:marRight w:val="0"/>
          <w:marTop w:val="0"/>
          <w:marBottom w:val="0"/>
          <w:divBdr>
            <w:top w:val="none" w:sz="0" w:space="0" w:color="auto"/>
            <w:left w:val="none" w:sz="0" w:space="0" w:color="auto"/>
            <w:bottom w:val="none" w:sz="0" w:space="0" w:color="auto"/>
            <w:right w:val="none" w:sz="0" w:space="0" w:color="auto"/>
          </w:divBdr>
        </w:div>
        <w:div w:id="1985768484">
          <w:marLeft w:val="0"/>
          <w:marRight w:val="0"/>
          <w:marTop w:val="0"/>
          <w:marBottom w:val="0"/>
          <w:divBdr>
            <w:top w:val="none" w:sz="0" w:space="0" w:color="auto"/>
            <w:left w:val="none" w:sz="0" w:space="0" w:color="auto"/>
            <w:bottom w:val="none" w:sz="0" w:space="0" w:color="auto"/>
            <w:right w:val="none" w:sz="0" w:space="0" w:color="auto"/>
          </w:divBdr>
        </w:div>
        <w:div w:id="1154492146">
          <w:marLeft w:val="0"/>
          <w:marRight w:val="0"/>
          <w:marTop w:val="0"/>
          <w:marBottom w:val="0"/>
          <w:divBdr>
            <w:top w:val="none" w:sz="0" w:space="0" w:color="auto"/>
            <w:left w:val="none" w:sz="0" w:space="0" w:color="auto"/>
            <w:bottom w:val="none" w:sz="0" w:space="0" w:color="auto"/>
            <w:right w:val="none" w:sz="0" w:space="0" w:color="auto"/>
          </w:divBdr>
        </w:div>
        <w:div w:id="581263150">
          <w:marLeft w:val="0"/>
          <w:marRight w:val="0"/>
          <w:marTop w:val="0"/>
          <w:marBottom w:val="0"/>
          <w:divBdr>
            <w:top w:val="none" w:sz="0" w:space="0" w:color="auto"/>
            <w:left w:val="none" w:sz="0" w:space="0" w:color="auto"/>
            <w:bottom w:val="none" w:sz="0" w:space="0" w:color="auto"/>
            <w:right w:val="none" w:sz="0" w:space="0" w:color="auto"/>
          </w:divBdr>
        </w:div>
        <w:div w:id="464277932">
          <w:marLeft w:val="0"/>
          <w:marRight w:val="0"/>
          <w:marTop w:val="0"/>
          <w:marBottom w:val="0"/>
          <w:divBdr>
            <w:top w:val="none" w:sz="0" w:space="0" w:color="auto"/>
            <w:left w:val="none" w:sz="0" w:space="0" w:color="auto"/>
            <w:bottom w:val="none" w:sz="0" w:space="0" w:color="auto"/>
            <w:right w:val="none" w:sz="0" w:space="0" w:color="auto"/>
          </w:divBdr>
        </w:div>
        <w:div w:id="1526600790">
          <w:marLeft w:val="0"/>
          <w:marRight w:val="0"/>
          <w:marTop w:val="0"/>
          <w:marBottom w:val="0"/>
          <w:divBdr>
            <w:top w:val="none" w:sz="0" w:space="0" w:color="auto"/>
            <w:left w:val="none" w:sz="0" w:space="0" w:color="auto"/>
            <w:bottom w:val="none" w:sz="0" w:space="0" w:color="auto"/>
            <w:right w:val="none" w:sz="0" w:space="0" w:color="auto"/>
          </w:divBdr>
        </w:div>
        <w:div w:id="831486318">
          <w:marLeft w:val="0"/>
          <w:marRight w:val="0"/>
          <w:marTop w:val="0"/>
          <w:marBottom w:val="0"/>
          <w:divBdr>
            <w:top w:val="none" w:sz="0" w:space="0" w:color="auto"/>
            <w:left w:val="none" w:sz="0" w:space="0" w:color="auto"/>
            <w:bottom w:val="none" w:sz="0" w:space="0" w:color="auto"/>
            <w:right w:val="none" w:sz="0" w:space="0" w:color="auto"/>
          </w:divBdr>
        </w:div>
        <w:div w:id="560479266">
          <w:marLeft w:val="0"/>
          <w:marRight w:val="0"/>
          <w:marTop w:val="0"/>
          <w:marBottom w:val="0"/>
          <w:divBdr>
            <w:top w:val="none" w:sz="0" w:space="0" w:color="auto"/>
            <w:left w:val="none" w:sz="0" w:space="0" w:color="auto"/>
            <w:bottom w:val="none" w:sz="0" w:space="0" w:color="auto"/>
            <w:right w:val="none" w:sz="0" w:space="0" w:color="auto"/>
          </w:divBdr>
        </w:div>
      </w:divsChild>
    </w:div>
    <w:div w:id="2042626696">
      <w:bodyDiv w:val="1"/>
      <w:marLeft w:val="0"/>
      <w:marRight w:val="0"/>
      <w:marTop w:val="0"/>
      <w:marBottom w:val="0"/>
      <w:divBdr>
        <w:top w:val="none" w:sz="0" w:space="0" w:color="auto"/>
        <w:left w:val="none" w:sz="0" w:space="0" w:color="auto"/>
        <w:bottom w:val="none" w:sz="0" w:space="0" w:color="auto"/>
        <w:right w:val="none" w:sz="0" w:space="0" w:color="auto"/>
      </w:divBdr>
      <w:divsChild>
        <w:div w:id="1584025368">
          <w:marLeft w:val="0"/>
          <w:marRight w:val="0"/>
          <w:marTop w:val="0"/>
          <w:marBottom w:val="0"/>
          <w:divBdr>
            <w:top w:val="none" w:sz="0" w:space="0" w:color="auto"/>
            <w:left w:val="none" w:sz="0" w:space="0" w:color="auto"/>
            <w:bottom w:val="none" w:sz="0" w:space="0" w:color="auto"/>
            <w:right w:val="none" w:sz="0" w:space="0" w:color="auto"/>
          </w:divBdr>
          <w:divsChild>
            <w:div w:id="2098742553">
              <w:marLeft w:val="0"/>
              <w:marRight w:val="0"/>
              <w:marTop w:val="0"/>
              <w:marBottom w:val="0"/>
              <w:divBdr>
                <w:top w:val="none" w:sz="0" w:space="0" w:color="auto"/>
                <w:left w:val="none" w:sz="0" w:space="0" w:color="auto"/>
                <w:bottom w:val="none" w:sz="0" w:space="0" w:color="auto"/>
                <w:right w:val="none" w:sz="0" w:space="0" w:color="auto"/>
              </w:divBdr>
              <w:divsChild>
                <w:div w:id="2138595818">
                  <w:marLeft w:val="0"/>
                  <w:marRight w:val="0"/>
                  <w:marTop w:val="0"/>
                  <w:marBottom w:val="0"/>
                  <w:divBdr>
                    <w:top w:val="none" w:sz="0" w:space="0" w:color="auto"/>
                    <w:left w:val="none" w:sz="0" w:space="0" w:color="auto"/>
                    <w:bottom w:val="none" w:sz="0" w:space="0" w:color="auto"/>
                    <w:right w:val="none" w:sz="0" w:space="0" w:color="auto"/>
                  </w:divBdr>
                  <w:divsChild>
                    <w:div w:id="150917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4014001">
      <w:bodyDiv w:val="1"/>
      <w:marLeft w:val="0"/>
      <w:marRight w:val="0"/>
      <w:marTop w:val="0"/>
      <w:marBottom w:val="0"/>
      <w:divBdr>
        <w:top w:val="none" w:sz="0" w:space="0" w:color="auto"/>
        <w:left w:val="none" w:sz="0" w:space="0" w:color="auto"/>
        <w:bottom w:val="none" w:sz="0" w:space="0" w:color="auto"/>
        <w:right w:val="none" w:sz="0" w:space="0" w:color="auto"/>
      </w:divBdr>
      <w:divsChild>
        <w:div w:id="892690735">
          <w:marLeft w:val="0"/>
          <w:marRight w:val="0"/>
          <w:marTop w:val="0"/>
          <w:marBottom w:val="0"/>
          <w:divBdr>
            <w:top w:val="none" w:sz="0" w:space="0" w:color="auto"/>
            <w:left w:val="none" w:sz="0" w:space="0" w:color="auto"/>
            <w:bottom w:val="none" w:sz="0" w:space="0" w:color="auto"/>
            <w:right w:val="none" w:sz="0" w:space="0" w:color="auto"/>
          </w:divBdr>
        </w:div>
        <w:div w:id="1625386055">
          <w:marLeft w:val="0"/>
          <w:marRight w:val="0"/>
          <w:marTop w:val="0"/>
          <w:marBottom w:val="0"/>
          <w:divBdr>
            <w:top w:val="none" w:sz="0" w:space="0" w:color="auto"/>
            <w:left w:val="none" w:sz="0" w:space="0" w:color="auto"/>
            <w:bottom w:val="none" w:sz="0" w:space="0" w:color="auto"/>
            <w:right w:val="none" w:sz="0" w:space="0" w:color="auto"/>
          </w:divBdr>
        </w:div>
      </w:divsChild>
    </w:div>
    <w:div w:id="2068532074">
      <w:bodyDiv w:val="1"/>
      <w:marLeft w:val="0"/>
      <w:marRight w:val="0"/>
      <w:marTop w:val="0"/>
      <w:marBottom w:val="0"/>
      <w:divBdr>
        <w:top w:val="none" w:sz="0" w:space="0" w:color="auto"/>
        <w:left w:val="none" w:sz="0" w:space="0" w:color="auto"/>
        <w:bottom w:val="none" w:sz="0" w:space="0" w:color="auto"/>
        <w:right w:val="none" w:sz="0" w:space="0" w:color="auto"/>
      </w:divBdr>
      <w:divsChild>
        <w:div w:id="28725959">
          <w:marLeft w:val="0"/>
          <w:marRight w:val="0"/>
          <w:marTop w:val="0"/>
          <w:marBottom w:val="0"/>
          <w:divBdr>
            <w:top w:val="none" w:sz="0" w:space="0" w:color="auto"/>
            <w:left w:val="none" w:sz="0" w:space="0" w:color="auto"/>
            <w:bottom w:val="none" w:sz="0" w:space="0" w:color="auto"/>
            <w:right w:val="none" w:sz="0" w:space="0" w:color="auto"/>
          </w:divBdr>
        </w:div>
        <w:div w:id="78065876">
          <w:marLeft w:val="0"/>
          <w:marRight w:val="0"/>
          <w:marTop w:val="0"/>
          <w:marBottom w:val="0"/>
          <w:divBdr>
            <w:top w:val="none" w:sz="0" w:space="0" w:color="auto"/>
            <w:left w:val="none" w:sz="0" w:space="0" w:color="auto"/>
            <w:bottom w:val="none" w:sz="0" w:space="0" w:color="auto"/>
            <w:right w:val="none" w:sz="0" w:space="0" w:color="auto"/>
          </w:divBdr>
        </w:div>
        <w:div w:id="118455332">
          <w:marLeft w:val="0"/>
          <w:marRight w:val="0"/>
          <w:marTop w:val="0"/>
          <w:marBottom w:val="0"/>
          <w:divBdr>
            <w:top w:val="none" w:sz="0" w:space="0" w:color="auto"/>
            <w:left w:val="none" w:sz="0" w:space="0" w:color="auto"/>
            <w:bottom w:val="none" w:sz="0" w:space="0" w:color="auto"/>
            <w:right w:val="none" w:sz="0" w:space="0" w:color="auto"/>
          </w:divBdr>
        </w:div>
        <w:div w:id="204412155">
          <w:marLeft w:val="0"/>
          <w:marRight w:val="0"/>
          <w:marTop w:val="0"/>
          <w:marBottom w:val="0"/>
          <w:divBdr>
            <w:top w:val="none" w:sz="0" w:space="0" w:color="auto"/>
            <w:left w:val="none" w:sz="0" w:space="0" w:color="auto"/>
            <w:bottom w:val="none" w:sz="0" w:space="0" w:color="auto"/>
            <w:right w:val="none" w:sz="0" w:space="0" w:color="auto"/>
          </w:divBdr>
        </w:div>
        <w:div w:id="226184370">
          <w:marLeft w:val="0"/>
          <w:marRight w:val="0"/>
          <w:marTop w:val="0"/>
          <w:marBottom w:val="0"/>
          <w:divBdr>
            <w:top w:val="none" w:sz="0" w:space="0" w:color="auto"/>
            <w:left w:val="none" w:sz="0" w:space="0" w:color="auto"/>
            <w:bottom w:val="none" w:sz="0" w:space="0" w:color="auto"/>
            <w:right w:val="none" w:sz="0" w:space="0" w:color="auto"/>
          </w:divBdr>
        </w:div>
        <w:div w:id="1260062382">
          <w:marLeft w:val="0"/>
          <w:marRight w:val="0"/>
          <w:marTop w:val="0"/>
          <w:marBottom w:val="0"/>
          <w:divBdr>
            <w:top w:val="none" w:sz="0" w:space="0" w:color="auto"/>
            <w:left w:val="none" w:sz="0" w:space="0" w:color="auto"/>
            <w:bottom w:val="none" w:sz="0" w:space="0" w:color="auto"/>
            <w:right w:val="none" w:sz="0" w:space="0" w:color="auto"/>
          </w:divBdr>
        </w:div>
        <w:div w:id="1322808351">
          <w:marLeft w:val="0"/>
          <w:marRight w:val="0"/>
          <w:marTop w:val="0"/>
          <w:marBottom w:val="0"/>
          <w:divBdr>
            <w:top w:val="none" w:sz="0" w:space="0" w:color="auto"/>
            <w:left w:val="none" w:sz="0" w:space="0" w:color="auto"/>
            <w:bottom w:val="none" w:sz="0" w:space="0" w:color="auto"/>
            <w:right w:val="none" w:sz="0" w:space="0" w:color="auto"/>
          </w:divBdr>
        </w:div>
        <w:div w:id="1355115454">
          <w:marLeft w:val="0"/>
          <w:marRight w:val="0"/>
          <w:marTop w:val="0"/>
          <w:marBottom w:val="0"/>
          <w:divBdr>
            <w:top w:val="none" w:sz="0" w:space="0" w:color="auto"/>
            <w:left w:val="none" w:sz="0" w:space="0" w:color="auto"/>
            <w:bottom w:val="none" w:sz="0" w:space="0" w:color="auto"/>
            <w:right w:val="none" w:sz="0" w:space="0" w:color="auto"/>
          </w:divBdr>
        </w:div>
        <w:div w:id="1356155097">
          <w:marLeft w:val="0"/>
          <w:marRight w:val="0"/>
          <w:marTop w:val="0"/>
          <w:marBottom w:val="0"/>
          <w:divBdr>
            <w:top w:val="none" w:sz="0" w:space="0" w:color="auto"/>
            <w:left w:val="none" w:sz="0" w:space="0" w:color="auto"/>
            <w:bottom w:val="none" w:sz="0" w:space="0" w:color="auto"/>
            <w:right w:val="none" w:sz="0" w:space="0" w:color="auto"/>
          </w:divBdr>
        </w:div>
        <w:div w:id="1425833665">
          <w:marLeft w:val="0"/>
          <w:marRight w:val="0"/>
          <w:marTop w:val="0"/>
          <w:marBottom w:val="0"/>
          <w:divBdr>
            <w:top w:val="none" w:sz="0" w:space="0" w:color="auto"/>
            <w:left w:val="none" w:sz="0" w:space="0" w:color="auto"/>
            <w:bottom w:val="none" w:sz="0" w:space="0" w:color="auto"/>
            <w:right w:val="none" w:sz="0" w:space="0" w:color="auto"/>
          </w:divBdr>
        </w:div>
        <w:div w:id="1740514110">
          <w:marLeft w:val="0"/>
          <w:marRight w:val="0"/>
          <w:marTop w:val="0"/>
          <w:marBottom w:val="0"/>
          <w:divBdr>
            <w:top w:val="none" w:sz="0" w:space="0" w:color="auto"/>
            <w:left w:val="none" w:sz="0" w:space="0" w:color="auto"/>
            <w:bottom w:val="none" w:sz="0" w:space="0" w:color="auto"/>
            <w:right w:val="none" w:sz="0" w:space="0" w:color="auto"/>
          </w:divBdr>
        </w:div>
        <w:div w:id="1790735340">
          <w:marLeft w:val="0"/>
          <w:marRight w:val="0"/>
          <w:marTop w:val="0"/>
          <w:marBottom w:val="0"/>
          <w:divBdr>
            <w:top w:val="none" w:sz="0" w:space="0" w:color="auto"/>
            <w:left w:val="none" w:sz="0" w:space="0" w:color="auto"/>
            <w:bottom w:val="none" w:sz="0" w:space="0" w:color="auto"/>
            <w:right w:val="none" w:sz="0" w:space="0" w:color="auto"/>
          </w:divBdr>
        </w:div>
        <w:div w:id="2034529468">
          <w:marLeft w:val="0"/>
          <w:marRight w:val="0"/>
          <w:marTop w:val="0"/>
          <w:marBottom w:val="0"/>
          <w:divBdr>
            <w:top w:val="none" w:sz="0" w:space="0" w:color="auto"/>
            <w:left w:val="none" w:sz="0" w:space="0" w:color="auto"/>
            <w:bottom w:val="none" w:sz="0" w:space="0" w:color="auto"/>
            <w:right w:val="none" w:sz="0" w:space="0" w:color="auto"/>
          </w:divBdr>
        </w:div>
      </w:divsChild>
    </w:div>
    <w:div w:id="2086027311">
      <w:bodyDiv w:val="1"/>
      <w:marLeft w:val="0"/>
      <w:marRight w:val="0"/>
      <w:marTop w:val="0"/>
      <w:marBottom w:val="0"/>
      <w:divBdr>
        <w:top w:val="none" w:sz="0" w:space="0" w:color="auto"/>
        <w:left w:val="none" w:sz="0" w:space="0" w:color="auto"/>
        <w:bottom w:val="none" w:sz="0" w:space="0" w:color="auto"/>
        <w:right w:val="none" w:sz="0" w:space="0" w:color="auto"/>
      </w:divBdr>
    </w:div>
    <w:div w:id="2097707968">
      <w:bodyDiv w:val="1"/>
      <w:marLeft w:val="0"/>
      <w:marRight w:val="0"/>
      <w:marTop w:val="0"/>
      <w:marBottom w:val="0"/>
      <w:divBdr>
        <w:top w:val="none" w:sz="0" w:space="0" w:color="auto"/>
        <w:left w:val="none" w:sz="0" w:space="0" w:color="auto"/>
        <w:bottom w:val="none" w:sz="0" w:space="0" w:color="auto"/>
        <w:right w:val="none" w:sz="0" w:space="0" w:color="auto"/>
      </w:divBdr>
      <w:divsChild>
        <w:div w:id="1375811575">
          <w:marLeft w:val="0"/>
          <w:marRight w:val="0"/>
          <w:marTop w:val="0"/>
          <w:marBottom w:val="0"/>
          <w:divBdr>
            <w:top w:val="none" w:sz="0" w:space="0" w:color="auto"/>
            <w:left w:val="none" w:sz="0" w:space="0" w:color="auto"/>
            <w:bottom w:val="none" w:sz="0" w:space="0" w:color="auto"/>
            <w:right w:val="none" w:sz="0" w:space="0" w:color="auto"/>
          </w:divBdr>
        </w:div>
        <w:div w:id="116724375">
          <w:marLeft w:val="0"/>
          <w:marRight w:val="0"/>
          <w:marTop w:val="0"/>
          <w:marBottom w:val="0"/>
          <w:divBdr>
            <w:top w:val="none" w:sz="0" w:space="0" w:color="auto"/>
            <w:left w:val="none" w:sz="0" w:space="0" w:color="auto"/>
            <w:bottom w:val="none" w:sz="0" w:space="0" w:color="auto"/>
            <w:right w:val="none" w:sz="0" w:space="0" w:color="auto"/>
          </w:divBdr>
        </w:div>
        <w:div w:id="1156989391">
          <w:marLeft w:val="0"/>
          <w:marRight w:val="0"/>
          <w:marTop w:val="0"/>
          <w:marBottom w:val="0"/>
          <w:divBdr>
            <w:top w:val="none" w:sz="0" w:space="0" w:color="auto"/>
            <w:left w:val="none" w:sz="0" w:space="0" w:color="auto"/>
            <w:bottom w:val="none" w:sz="0" w:space="0" w:color="auto"/>
            <w:right w:val="none" w:sz="0" w:space="0" w:color="auto"/>
          </w:divBdr>
        </w:div>
        <w:div w:id="845022095">
          <w:marLeft w:val="0"/>
          <w:marRight w:val="0"/>
          <w:marTop w:val="0"/>
          <w:marBottom w:val="0"/>
          <w:divBdr>
            <w:top w:val="none" w:sz="0" w:space="0" w:color="auto"/>
            <w:left w:val="none" w:sz="0" w:space="0" w:color="auto"/>
            <w:bottom w:val="none" w:sz="0" w:space="0" w:color="auto"/>
            <w:right w:val="none" w:sz="0" w:space="0" w:color="auto"/>
          </w:divBdr>
        </w:div>
        <w:div w:id="244073830">
          <w:marLeft w:val="0"/>
          <w:marRight w:val="0"/>
          <w:marTop w:val="0"/>
          <w:marBottom w:val="0"/>
          <w:divBdr>
            <w:top w:val="none" w:sz="0" w:space="0" w:color="auto"/>
            <w:left w:val="none" w:sz="0" w:space="0" w:color="auto"/>
            <w:bottom w:val="none" w:sz="0" w:space="0" w:color="auto"/>
            <w:right w:val="none" w:sz="0" w:space="0" w:color="auto"/>
          </w:divBdr>
        </w:div>
        <w:div w:id="2021424012">
          <w:marLeft w:val="0"/>
          <w:marRight w:val="0"/>
          <w:marTop w:val="0"/>
          <w:marBottom w:val="0"/>
          <w:divBdr>
            <w:top w:val="none" w:sz="0" w:space="0" w:color="auto"/>
            <w:left w:val="none" w:sz="0" w:space="0" w:color="auto"/>
            <w:bottom w:val="none" w:sz="0" w:space="0" w:color="auto"/>
            <w:right w:val="none" w:sz="0" w:space="0" w:color="auto"/>
          </w:divBdr>
        </w:div>
        <w:div w:id="1759137277">
          <w:marLeft w:val="0"/>
          <w:marRight w:val="0"/>
          <w:marTop w:val="0"/>
          <w:marBottom w:val="0"/>
          <w:divBdr>
            <w:top w:val="none" w:sz="0" w:space="0" w:color="auto"/>
            <w:left w:val="none" w:sz="0" w:space="0" w:color="auto"/>
            <w:bottom w:val="none" w:sz="0" w:space="0" w:color="auto"/>
            <w:right w:val="none" w:sz="0" w:space="0" w:color="auto"/>
          </w:divBdr>
        </w:div>
        <w:div w:id="38166772">
          <w:marLeft w:val="0"/>
          <w:marRight w:val="0"/>
          <w:marTop w:val="0"/>
          <w:marBottom w:val="0"/>
          <w:divBdr>
            <w:top w:val="none" w:sz="0" w:space="0" w:color="auto"/>
            <w:left w:val="none" w:sz="0" w:space="0" w:color="auto"/>
            <w:bottom w:val="none" w:sz="0" w:space="0" w:color="auto"/>
            <w:right w:val="none" w:sz="0" w:space="0" w:color="auto"/>
          </w:divBdr>
        </w:div>
        <w:div w:id="91825218">
          <w:marLeft w:val="0"/>
          <w:marRight w:val="0"/>
          <w:marTop w:val="0"/>
          <w:marBottom w:val="0"/>
          <w:divBdr>
            <w:top w:val="none" w:sz="0" w:space="0" w:color="auto"/>
            <w:left w:val="none" w:sz="0" w:space="0" w:color="auto"/>
            <w:bottom w:val="none" w:sz="0" w:space="0" w:color="auto"/>
            <w:right w:val="none" w:sz="0" w:space="0" w:color="auto"/>
          </w:divBdr>
        </w:div>
        <w:div w:id="69011893">
          <w:marLeft w:val="0"/>
          <w:marRight w:val="0"/>
          <w:marTop w:val="0"/>
          <w:marBottom w:val="0"/>
          <w:divBdr>
            <w:top w:val="none" w:sz="0" w:space="0" w:color="auto"/>
            <w:left w:val="none" w:sz="0" w:space="0" w:color="auto"/>
            <w:bottom w:val="none" w:sz="0" w:space="0" w:color="auto"/>
            <w:right w:val="none" w:sz="0" w:space="0" w:color="auto"/>
          </w:divBdr>
        </w:div>
      </w:divsChild>
    </w:div>
    <w:div w:id="2109962031">
      <w:bodyDiv w:val="1"/>
      <w:marLeft w:val="0"/>
      <w:marRight w:val="0"/>
      <w:marTop w:val="0"/>
      <w:marBottom w:val="0"/>
      <w:divBdr>
        <w:top w:val="none" w:sz="0" w:space="0" w:color="auto"/>
        <w:left w:val="none" w:sz="0" w:space="0" w:color="auto"/>
        <w:bottom w:val="none" w:sz="0" w:space="0" w:color="auto"/>
        <w:right w:val="none" w:sz="0" w:space="0" w:color="auto"/>
      </w:divBdr>
    </w:div>
    <w:div w:id="21164410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dx.doi.org/10.1787/agr-outl-data-en" TargetMode="External"/><Relationship Id="rId21" Type="http://schemas.openxmlformats.org/officeDocument/2006/relationships/image" Target="media/image10.png"/><Relationship Id="rId42" Type="http://schemas.openxmlformats.org/officeDocument/2006/relationships/hyperlink" Target="https://ellenmacarthurfoundation.org/articles/regenerative-agriculture" TargetMode="External"/><Relationship Id="rId47" Type="http://schemas.openxmlformats.org/officeDocument/2006/relationships/hyperlink" Target="https://www.foodsystemprimer.org/food-production/history-of-agriculture/" TargetMode="External"/><Relationship Id="rId63" Type="http://schemas.openxmlformats.org/officeDocument/2006/relationships/image" Target="media/image26.png"/><Relationship Id="rId68" Type="http://schemas.openxmlformats.org/officeDocument/2006/relationships/image" Target="media/image31.png"/><Relationship Id="rId84" Type="http://schemas.openxmlformats.org/officeDocument/2006/relationships/theme" Target="theme/theme1.xml"/><Relationship Id="rId16" Type="http://schemas.openxmlformats.org/officeDocument/2006/relationships/image" Target="media/image7.png"/><Relationship Id="rId11" Type="http://schemas.openxmlformats.org/officeDocument/2006/relationships/image" Target="media/image2.png"/><Relationship Id="rId32" Type="http://schemas.openxmlformats.org/officeDocument/2006/relationships/image" Target="media/image17.png"/><Relationship Id="rId37" Type="http://schemas.openxmlformats.org/officeDocument/2006/relationships/image" Target="media/image19.png"/><Relationship Id="rId53" Type="http://schemas.openxmlformats.org/officeDocument/2006/relationships/hyperlink" Target="https://www.unep.org/news-and-stories/press-release/our-global-food-system-primary-driver-biodiversity-loss" TargetMode="External"/><Relationship Id="rId58" Type="http://schemas.openxmlformats.org/officeDocument/2006/relationships/image" Target="media/image21.png"/><Relationship Id="rId74" Type="http://schemas.openxmlformats.org/officeDocument/2006/relationships/image" Target="media/image37.png"/><Relationship Id="rId79" Type="http://schemas.openxmlformats.org/officeDocument/2006/relationships/image" Target="media/image42.png"/><Relationship Id="rId5" Type="http://schemas.openxmlformats.org/officeDocument/2006/relationships/webSettings" Target="webSettings.xml"/><Relationship Id="rId61" Type="http://schemas.openxmlformats.org/officeDocument/2006/relationships/image" Target="media/image24.png"/><Relationship Id="rId82" Type="http://schemas.openxmlformats.org/officeDocument/2006/relationships/footer" Target="footer2.xml"/><Relationship Id="rId19" Type="http://schemas.openxmlformats.org/officeDocument/2006/relationships/hyperlink" Target="http://www.ersl.noaa.gov/gmd/ccgg/trends" TargetMode="External"/><Relationship Id="rId14" Type="http://schemas.openxmlformats.org/officeDocument/2006/relationships/image" Target="media/image5.png"/><Relationship Id="rId22" Type="http://schemas.openxmlformats.org/officeDocument/2006/relationships/hyperlink" Target="http://dx.doi.org/10.1787/agr-outl-data-en" TargetMode="External"/><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hyperlink" Target="https://impactclimate.mit.edu/" TargetMode="External"/><Relationship Id="rId43" Type="http://schemas.openxmlformats.org/officeDocument/2006/relationships/hyperlink" Target="https://archive.ellenmacarthurfoundation.org/explore/cities-and-the-circular-economy" TargetMode="External"/><Relationship Id="rId48" Type="http://schemas.openxmlformats.org/officeDocument/2006/relationships/hyperlink" Target="https://www.worldbank.org/en/news/press-release/2022/10/28/pakistan-flood-damages-and-economic-losses-over-usd-30-billion-and-reconstruction-needs-over-usd-16-billion-new-assessme" TargetMode="External"/><Relationship Id="rId56" Type="http://schemas.openxmlformats.org/officeDocument/2006/relationships/hyperlink" Target="https://www.un.org/en/desa/world-population-projected-reach-98-billion-2050-and-112-billion-2100" TargetMode="External"/><Relationship Id="rId64" Type="http://schemas.openxmlformats.org/officeDocument/2006/relationships/image" Target="media/image27.emf"/><Relationship Id="rId69" Type="http://schemas.openxmlformats.org/officeDocument/2006/relationships/image" Target="media/image32.png"/><Relationship Id="rId77" Type="http://schemas.openxmlformats.org/officeDocument/2006/relationships/image" Target="media/image40.png"/><Relationship Id="rId8" Type="http://schemas.openxmlformats.org/officeDocument/2006/relationships/hyperlink" Target="mailto:%32%30%31%34%352%31@%73t%75%64%65nt%2eu%77tsd.a%63.%75%6b" TargetMode="External"/><Relationship Id="rId51" Type="http://schemas.openxmlformats.org/officeDocument/2006/relationships/hyperlink" Target="https://www.forbes.com/sites/christophermarquis/2021/12/09/gotham-greens-continues-mission-of-social-and-environmental-sustainability-with-simultaneous-west-coast-expansion-and-b-corp-certification/?sh=72e5db391e5e" TargetMode="External"/><Relationship Id="rId72" Type="http://schemas.openxmlformats.org/officeDocument/2006/relationships/image" Target="media/image35.png"/><Relationship Id="rId80"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dx.doi.org/10.1787/agr-outl-data-en" TargetMode="External"/><Relationship Id="rId33" Type="http://schemas.openxmlformats.org/officeDocument/2006/relationships/image" Target="media/image18.png"/><Relationship Id="rId38" Type="http://schemas.openxmlformats.org/officeDocument/2006/relationships/hyperlink" Target="https://www.imperial.ac.uk/news/238436/ultra-processed-foods-make-almost-two-thirds-britains/" TargetMode="External"/><Relationship Id="rId46" Type="http://schemas.openxmlformats.org/officeDocument/2006/relationships/hyperlink" Target="https://www.centerforhealthsecurity.org/our-work/exercises/2022-catastrophic-contagion/" TargetMode="External"/><Relationship Id="rId59" Type="http://schemas.openxmlformats.org/officeDocument/2006/relationships/image" Target="media/image22.png"/><Relationship Id="rId67" Type="http://schemas.openxmlformats.org/officeDocument/2006/relationships/image" Target="media/image30.png"/><Relationship Id="rId20" Type="http://schemas.openxmlformats.org/officeDocument/2006/relationships/hyperlink" Target="http://www.ersl.noaa.gov/gmd/ccgg/trends" TargetMode="External"/><Relationship Id="rId41" Type="http://schemas.openxmlformats.org/officeDocument/2006/relationships/hyperlink" Target="https://www.mckinsey.com/capabilities/sustainability/our-insights/climate-risk-and-response-physical-hazards-and-socioeconomic-impacts" TargetMode="External"/><Relationship Id="rId54" Type="http://schemas.openxmlformats.org/officeDocument/2006/relationships/hyperlink" Target="https://thefuturemarket.com/biodiversity-banana" TargetMode="External"/><Relationship Id="rId62" Type="http://schemas.openxmlformats.org/officeDocument/2006/relationships/image" Target="media/image25.png"/><Relationship Id="rId70" Type="http://schemas.openxmlformats.org/officeDocument/2006/relationships/image" Target="media/image33.png"/><Relationship Id="rId75" Type="http://schemas.openxmlformats.org/officeDocument/2006/relationships/image" Target="media/image38.pn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dx.doi.org/10.1787/agr-outl-data-en" TargetMode="External"/><Relationship Id="rId28" Type="http://schemas.openxmlformats.org/officeDocument/2006/relationships/image" Target="media/image13.png"/><Relationship Id="rId36" Type="http://schemas.openxmlformats.org/officeDocument/2006/relationships/hyperlink" Target="https://impactclimate.mit.edu/" TargetMode="External"/><Relationship Id="rId49" Type="http://schemas.openxmlformats.org/officeDocument/2006/relationships/hyperlink" Target="https://blogs.scientificamerican.com/plugged-in/10-calories-in-1-calorie-out-the-energy-we-spend-on-food/" TargetMode="External"/><Relationship Id="rId57" Type="http://schemas.openxmlformats.org/officeDocument/2006/relationships/image" Target="media/image20.png"/><Relationship Id="rId10" Type="http://schemas.openxmlformats.org/officeDocument/2006/relationships/image" Target="media/image1.jpg"/><Relationship Id="rId31" Type="http://schemas.openxmlformats.org/officeDocument/2006/relationships/image" Target="media/image16.jpeg"/><Relationship Id="rId44" Type="http://schemas.openxmlformats.org/officeDocument/2006/relationships/hyperlink" Target="https://www.fao.org/sustainability/news/detail/en/c/1274219/" TargetMode="External"/><Relationship Id="rId52" Type="http://schemas.openxmlformats.org/officeDocument/2006/relationships/hyperlink" Target="https://rodaleinstitute.org/why-organic/organic-farming-practices/crop-rotations/" TargetMode="External"/><Relationship Id="rId60" Type="http://schemas.openxmlformats.org/officeDocument/2006/relationships/image" Target="media/image23.png"/><Relationship Id="rId65" Type="http://schemas.openxmlformats.org/officeDocument/2006/relationships/image" Target="media/image28.png"/><Relationship Id="rId73" Type="http://schemas.openxmlformats.org/officeDocument/2006/relationships/image" Target="media/image36.png"/><Relationship Id="rId78" Type="http://schemas.openxmlformats.org/officeDocument/2006/relationships/image" Target="media/image41.png"/><Relationship Id="rId8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32%30%31%34%352%31@%73t%75%64%65nt%2eu%77tsd.a%63.%75%6b" TargetMode="Externa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hyperlink" Target="https://climate.copernicus.eu/2022-saw-record-temperatures-europe-and-across-world" TargetMode="External"/><Relationship Id="rId34" Type="http://schemas.openxmlformats.org/officeDocument/2006/relationships/hyperlink" Target="https://eos.com/industries/agriculture/msavi/" TargetMode="External"/><Relationship Id="rId50" Type="http://schemas.openxmlformats.org/officeDocument/2006/relationships/hyperlink" Target="https://www.wired.co.uk/article/food-chain-regenerative-farming-environment" TargetMode="External"/><Relationship Id="rId55" Type="http://schemas.openxmlformats.org/officeDocument/2006/relationships/hyperlink" Target="https://www.un.org/en/global-issues/food" TargetMode="External"/><Relationship Id="rId76" Type="http://schemas.openxmlformats.org/officeDocument/2006/relationships/image" Target="media/image39.png"/><Relationship Id="rId7" Type="http://schemas.openxmlformats.org/officeDocument/2006/relationships/endnotes" Target="endnotes.xml"/><Relationship Id="rId71" Type="http://schemas.openxmlformats.org/officeDocument/2006/relationships/image" Target="media/image34.png"/><Relationship Id="rId2" Type="http://schemas.openxmlformats.org/officeDocument/2006/relationships/numbering" Target="numbering.xml"/><Relationship Id="rId29" Type="http://schemas.openxmlformats.org/officeDocument/2006/relationships/image" Target="media/image14.jpeg"/><Relationship Id="rId24" Type="http://schemas.openxmlformats.org/officeDocument/2006/relationships/image" Target="media/image11.png"/><Relationship Id="rId40" Type="http://schemas.openxmlformats.org/officeDocument/2006/relationships/hyperlink" Target="https://ec.europa.eu/research-and-innovation/en/horizon-magazine/rise-and-fall-monoculture-farming" TargetMode="External"/><Relationship Id="rId45" Type="http://schemas.openxmlformats.org/officeDocument/2006/relationships/hyperlink" Target="https://ellenmacarthurfoundation.org/resources/food-redesign/overview" TargetMode="External"/><Relationship Id="rId66"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20223</b:Tag>
    <b:SourceType>InternetSite</b:SourceType>
    <b:Guid>{A0628D00-45C7-5C47-81D1-6456A0A48C1B}</b:Guid>
    <b:Title>2022 saw record temperatures in Europe and across the world</b:Title>
    <b:Year>9th January 2023</b:Year>
    <b:URL>https://climate.copernicus.eu/2022-saw-record-temperatures-europe-and-across-world</b:URL>
    <b:YearAccessed>2023</b:YearAccessed>
    <b:MonthAccessed>January </b:MonthAccessed>
    <b:DayAccessed>12th</b:DayAccessed>
    <b:RefOrder>1</b:RefOrder>
  </b:Source>
  <b:Source>
    <b:Tag>Muh22</b:Tag>
    <b:SourceType>InternetSite</b:SourceType>
    <b:Guid>{717859FB-D8DD-A446-9E71-152A554D80BA}</b:Guid>
    <b:Author>
      <b:Author>
        <b:NameList>
          <b:Person>
            <b:Last>Khan</b:Last>
            <b:First>Muhammad</b:First>
            <b:Middle>Ismail</b:Middle>
          </b:Person>
        </b:NameList>
      </b:Author>
    </b:Author>
    <b:Title>Pakistan: Flood Damages and Economic Losses Over USD 30 billion and Reconstruction Needs Over USD 16 billion - New Assessment</b:Title>
    <b:URL>https://www.worldbank.org/en/news/press-release/2022/10/28/pakistan-flood-damages-and-economic-losses-over-usd-30-billion-and-reconstruction-needs-over-usd-16-billion-new-assessme</b:URL>
    <b:Year>2022</b:Year>
    <b:YearAccessed>2022</b:YearAccessed>
    <b:MonthAccessed>October </b:MonthAccessed>
    <b:DayAccessed>28th</b:DayAccessed>
    <b:RefOrder>2</b:RefOrder>
  </b:Source>
  <b:Source>
    <b:Tag>MCr21</b:Tag>
    <b:SourceType>JournalArticle</b:SourceType>
    <b:Guid>{B36C203E-7C3E-F240-9102-AC048A3B5AE7}</b:Guid>
    <b:Author>
      <b:Author>
        <b:NameList>
          <b:Person>
            <b:Last>M. Crippa</b:Last>
            <b:First>E.</b:First>
            <b:Middle>Solazzo, D. Guizzardi, F. Monforti-Ferrario, F. N. Tubiello &amp; A. Leip</b:Middle>
          </b:Person>
        </b:NameList>
      </b:Author>
    </b:Author>
    <b:Title>Food systems are responsible for a third of global anthropogenic GHG emissions</b:Title>
    <b:URL>https://www.nature.com/articles/s43016-021-00225-9</b:URL>
    <b:Year>2021</b:Year>
    <b:JournalName>Nature Food  </b:JournalName>
    <b:Volume>Volume 2</b:Volume>
    <b:Pages>Pages 198–209</b:Pages>
    <b:RefOrder>4</b:RefOrder>
  </b:Source>
  <b:Source>
    <b:Tag>ANT23</b:Tag>
    <b:SourceType>InternetSite</b:SourceType>
    <b:Guid>{56D40167-7616-9648-9C60-047EE1410827}</b:Guid>
    <b:Author>
      <b:Author>
        <b:Corporate>Antonio Guterres</b:Corporate>
      </b:Author>
    </b:Author>
    <b:Title>For a livable climate: Net-zero commitments must be backed by credible action</b:Title>
    <b:URL>https://www.un.org/en/climatechange/net-zero-coalition</b:URL>
    <b:Year>2023</b:Year>
    <b:YearAccessed>2023</b:YearAccessed>
    <b:MonthAccessed>January</b:MonthAccessed>
    <b:DayAccessed>5th</b:DayAccessed>
    <b:RefOrder>3</b:RefOrder>
  </b:Source>
  <b:Source>
    <b:Tag>Kei21</b:Tag>
    <b:SourceType>InternetSite</b:SourceType>
    <b:Guid>{2F75FEED-1078-0C4C-9937-D86EE26D6D9F}</b:Guid>
    <b:Title>Our global food system is the primary driver of biodiversity loss</b:Title>
    <b:Year>2021</b:Year>
    <b:Author>
      <b:Author>
        <b:NameList>
          <b:Person>
            <b:Last>Rukikaire</b:Last>
            <b:First>Keishamaza</b:First>
          </b:Person>
        </b:NameList>
      </b:Author>
    </b:Author>
    <b:URL>https://www.unep.org/news-and-stories/press-release/our-global-food-system-primary-driver-biodiversity-loss</b:URL>
    <b:YearAccessed>2021</b:YearAccessed>
    <b:MonthAccessed>February</b:MonthAccessed>
    <b:DayAccessed>21</b:DayAccessed>
    <b:RefOrder>5</b:RefOrder>
  </b:Source>
  <b:Source>
    <b:Tag>Ell21</b:Tag>
    <b:SourceType>InternetSite</b:SourceType>
    <b:Guid>{87B47163-2C48-D042-BAA2-D49924E9CFB7}</b:Guid>
    <b:Author>
      <b:Author>
        <b:NameList>
          <b:Person>
            <b:Last>Foundation</b:Last>
            <b:First>Ellen</b:First>
            <b:Middle>MacArthur</b:Middle>
          </b:Person>
        </b:NameList>
      </b:Author>
    </b:Author>
    <b:Title>Making nature-positive food the norm</b:Title>
    <b:URL>https://ellenmacarthurfoundation.org/resources/food-redesign/overview</b:URL>
    <b:Year>2021</b:Year>
    <b:YearAccessed>2023</b:YearAccessed>
    <b:MonthAccessed>September </b:MonthAccessed>
    <b:DayAccessed>21</b:DayAccessed>
    <b:RefOrder>6</b:RefOrder>
  </b:Source>
  <b:Source>
    <b:Tag>Wir23</b:Tag>
    <b:SourceType>InternetSite</b:SourceType>
    <b:Guid>{D70897B0-3028-284F-A189-9F7BC6600DB0}</b:Guid>
    <b:Author>
      <b:Author>
        <b:NameList>
          <b:Person>
            <b:Last>Magazine</b:Last>
            <b:First>Wired</b:First>
          </b:Person>
        </b:NameList>
      </b:Author>
    </b:Author>
    <b:Title>The Food Chain Should Be a Food Circle</b:Title>
    <b:URL>https://www.wired.co.uk/article/food-chain-regenerative-farming-environment#:~:text=This%20means%20that%20rather%20than,a%20circular%20economy%20for%20food.</b:URL>
    <b:Year>2023</b:Year>
    <b:YearAccessed>2023</b:YearAccessed>
    <b:MonthAccessed>January</b:MonthAccessed>
    <b:DayAccessed>01</b:DayAccessed>
    <b:RefOrder>7</b:RefOrder>
  </b:Source>
  <b:Source>
    <b:Tag>Rod22</b:Tag>
    <b:SourceType>InternetSite</b:SourceType>
    <b:Guid>{88F9DB83-29B7-8346-A026-3E035ADC676F}</b:Guid>
    <b:Author>
      <b:Author>
        <b:Corporate>Rodale Institute</b:Corporate>
      </b:Author>
    </b:Author>
    <b:URL>https://rodaleinstitute.org/why-organic/organic-farming-practices/crop-rotations/</b:URL>
    <b:Year>2022</b:Year>
    <b:YearAccessed>2022</b:YearAccessed>
    <b:MonthAccessed>September</b:MonthAccessed>
    <b:DayAccessed>29</b:DayAccessed>
    <b:RefOrder>8</b:RefOrder>
  </b:Source>
  <b:Source>
    <b:Tag>Wor18</b:Tag>
    <b:SourceType>InternetSite</b:SourceType>
    <b:Guid>{3C35408F-2CAD-2740-802E-4DBBBDC025A2}</b:Guid>
    <b:Author>
      <b:Author>
        <b:Corporate>World Forum</b:Corporate>
      </b:Author>
    </b:Author>
    <b:Title>Nearly half our calories come from just 3 crops. This needs to change</b:Title>
    <b:URL>https://www.weforum.org/agenda/2018/10/once-neglected-these-traditional-crops-are-our-new-rising-stars</b:URL>
    <b:Year>2018</b:Year>
    <b:YearAccessed>2022</b:YearAccessed>
    <b:MonthAccessed>October</b:MonthAccessed>
    <b:DayAccessed>21</b:DayAccessed>
    <b:RefOrder>9</b:RefOrder>
  </b:Source>
  <b:Source>
    <b:Tag>Ell22</b:Tag>
    <b:SourceType>InternetSite</b:SourceType>
    <b:Guid>{C86CC4A8-97A0-EE4C-9E28-1EBA09BE5A0A}</b:Guid>
    <b:Author>
      <b:Author>
        <b:Corporate>Ellen MacArthur</b:Corporate>
      </b:Author>
    </b:Author>
    <b:Title>Learning path cities and the circular economy</b:Title>
    <b:URL>https://archive.ellenmacarthurfoundation.org/explore/cities-and-the-circular-economy</b:URL>
    <b:Year>2022</b:Year>
    <b:YearAccessed>2022</b:YearAccessed>
    <b:MonthAccessed>December</b:MonthAccessed>
    <b:DayAccessed>22</b:DayAccessed>
    <b:RefOrder>10</b:RefOrder>
  </b:Source>
  <b:Source>
    <b:Tag>UN23</b:Tag>
    <b:SourceType>InternetSite</b:SourceType>
    <b:Guid>{4D218771-19A7-0248-B513-C75E9C065707}</b:Guid>
    <b:Author>
      <b:Author>
        <b:Corporate>UN</b:Corporate>
      </b:Author>
    </b:Author>
    <b:Title>World population projected to reach 9.8 billion in 2050, and 11.2 billion in 2100</b:Title>
    <b:URL>https://www.un.org/en/desa/world-population-projected-reach-98-billion-2050-and-112-billion-2100</b:URL>
    <b:Year>2023</b:Year>
    <b:YearAccessed>2023</b:YearAccessed>
    <b:MonthAccessed>August</b:MonthAccessed>
    <b:DayAccessed>20</b:DayAccessed>
    <b:RefOrder>11</b:RefOrder>
  </b:Source>
  <b:Source>
    <b:Tag>Mel11</b:Tag>
    <b:SourceType>InternetSite</b:SourceType>
    <b:Guid>{245A1E9C-F904-5145-8B9C-F00C6227E39C}</b:Guid>
    <b:Title>10 Calories in, 1 Calorie Out - The Energy We Spend on Food</b:Title>
    <b:URL>https://blogs.scientificamerican.com/plugged-in/10-calories-in-1-calorie-out-the-energy-we-spend-on-food/</b:URL>
    <b:Year>2011</b:Year>
    <b:YearAccessed>2022</b:YearAccessed>
    <b:DayAccessed>August</b:DayAccessed>
    <b:Author>
      <b:Author>
        <b:NameList>
          <b:Person>
            <b:Last>Lott</b:Last>
            <b:First>Melissa</b:First>
            <b:Middle>C.</b:Middle>
          </b:Person>
        </b:NameList>
      </b:Author>
    </b:Author>
    <b:RefOrder>12</b:RefOrder>
  </b:Source>
  <b:Source>
    <b:Tag>Uni17</b:Tag>
    <b:SourceType>Book</b:SourceType>
    <b:Guid>{EB469EBA-7166-CD4D-8547-949C6D1D3E7B}</b:Guid>
    <b:Title>The Future of Food and Agriculture</b:Title>
    <b:Year>2017</b:Year>
    <b:Author>
      <b:Author>
        <b:Corporate>United Nations</b:Corporate>
      </b:Author>
    </b:Author>
    <b:City>Rome</b:City>
    <b:Publisher>UN </b:Publisher>
    <b:Edition>ISBN 978-92-5-109551-5</b:Edition>
    <b:RefOrder>13</b:RefOrder>
  </b:Source>
  <b:Source>
    <b:Tag>Mat221</b:Tag>
    <b:SourceType>Book</b:SourceType>
    <b:Guid>{1D9C0E2F-FC4C-0C41-A636-46D767F5E714}</b:Guid>
    <b:Author>
      <b:Author>
        <b:NameList>
          <b:Person>
            <b:Last>Braun</b:Last>
            <b:First>Matthew</b:First>
            <b:Middle>P. Reynolds • Hans-Joachim</b:Middle>
          </b:Person>
        </b:NameList>
      </b:Author>
    </b:Author>
    <b:Title>Wheat Improvement</b:Title>
    <b:City>Texcoco</b:City>
    <b:Publisher>Springer</b:Publisher>
    <b:Year>2022</b:Year>
    <b:Edition>ISBN 978-3-030-90672-6 </b:Edition>
    <b:RefOrder>14</b:RefOrder>
  </b:Source>
  <b:Source>
    <b:Tag>COL22</b:Tag>
    <b:SourceType>JournalArticle</b:SourceType>
    <b:Guid>{CBD63CF3-3139-E54B-B7D8-9C7CA1AD9BDB}</b:Guid>
    <b:Author>
      <b:Author>
        <b:NameList>
          <b:Person>
            <b:Last>COLINO</b:Last>
            <b:First>STACEY</b:First>
          </b:Person>
        </b:NameList>
      </b:Author>
    </b:Author>
    <b:Title>Fruits and vegetables are less nutritious than they used to be</b:Title>
    <b:Year>2022</b:Year>
    <b:JournalName>National Geographic</b:JournalName>
    <b:Volume>ENVIRONMENT AND CONSERVATION</b:Volume>
    <b:RefOrder>15</b:RefOrder>
  </b:Source>
  <b:Source>
    <b:Tag>UN21</b:Tag>
    <b:SourceType>DocumentFromInternetSite</b:SourceType>
    <b:Guid>{59C62E81-7EE6-464B-9A01-68F46E49634E}</b:Guid>
    <b:Author>
      <b:Author>
        <b:Corporate>UN</b:Corporate>
      </b:Author>
    </b:Author>
    <b:Title>un.org</b:Title>
    <b:Year>2021</b:Year>
    <b:URL>https://www.un.org/en/global-issues/food</b:URL>
    <b:YearAccessed>2022</b:YearAccessed>
    <b:MonthAccessed>September</b:MonthAccessed>
    <b:DayAccessed>21</b:DayAccessed>
    <b:RefOrder>16</b:RefOrder>
  </b:Source>
  <b:Source>
    <b:Tag>Eva21</b:Tag>
    <b:SourceType>JournalArticle</b:SourceType>
    <b:Guid>{BAAC0263-D86A-4040-937A-C8C6F8490077}</b:Guid>
    <b:Title>The extent of soil loss across the US Corn Belt.</b:Title>
    <b:Year>2021</b:Year>
    <b:Author>
      <b:Author>
        <b:NameList>
          <b:Person>
            <b:Last>Evan A. Thaler</b:Last>
            <b:First>Isaac</b:First>
            <b:Middle>J. Larsen, Qian Yu</b:Middle>
          </b:Person>
        </b:NameList>
      </b:Author>
    </b:Author>
    <b:JournalName>Proceedings of the National Academy of Sciences</b:JournalName>
    <b:Volume>18 </b:Volume>
    <b:Issue>8</b:Issue>
    <b:Pages>10.1073/pnas.1922375118</b:Pages>
    <b:RefOrder>17</b:RefOrder>
  </b:Source>
  <b:Source>
    <b:Tag>Foo22</b:Tag>
    <b:SourceType>Report</b:SourceType>
    <b:Guid>{7AECC581-A2AC-8745-97A0-D58EDE588484}</b:Guid>
    <b:Title>Hunger Spots</b:Title>
    <b:Year>2022</b:Year>
    <b:Author>
      <b:Author>
        <b:Corporate>Food and Agriculture Organisation</b:Corporate>
      </b:Author>
    </b:Author>
    <b:Publisher>FAO-WFP</b:Publisher>
    <b:RefOrder>18</b:RefOrder>
  </b:Source>
  <b:Source>
    <b:Tag>Joh221</b:Tag>
    <b:SourceType>InternetSite</b:SourceType>
    <b:Guid>{50D28863-F42C-9C41-8DDD-24A555E634D9}</b:Guid>
    <b:Title>Catastrophic Contagion </b:Title>
    <b:Year>2022</b:Year>
    <b:Author>
      <b:Author>
        <b:Corporate>John Hopkins and Bill and Melinda Gates Foundation</b:Corporate>
      </b:Author>
    </b:Author>
    <b:URL>https://www.centerforhealthsecurity.org/our-work/exercises/2022-catastrophic-contagion/</b:URL>
    <b:YearAccessed>2022</b:YearAccessed>
    <b:MonthAccessed>November</b:MonthAccessed>
    <b:DayAccessed>10</b:DayAccessed>
    <b:RefOrder>19</b:RefOrder>
  </b:Source>
  <b:Source>
    <b:Tag>Vib22</b:Tag>
    <b:SourceType>JournalArticle</b:SourceType>
    <b:Guid>{C6106817-6ECD-1141-AF21-BBD699879A7F}</b:Guid>
    <b:Title>Why food insecurity persists in sub-Saharan Africa: A review of existing evidence</b:Title>
    <b:Year>2022</b:Year>
    <b:Author>
      <b:Author>
        <b:NameList>
          <b:Person>
            <b:Last>Vibeke Bjornlund</b:Last>
            <b:First>Henning</b:First>
            <b:Middle>Bjornlund &amp; André van Rooyen</b:Middle>
          </b:Person>
        </b:NameList>
      </b:Author>
    </b:Author>
    <b:JournalName>Food Security volume</b:JournalName>
    <b:Volume>14</b:Volume>
    <b:Pages>845-864</b:Pages>
    <b:RefOrder>20</b:RefOrder>
  </b:Source>
  <b:Source>
    <b:Tag>Imp22</b:Tag>
    <b:SourceType>DocumentFromInternetSite</b:SourceType>
    <b:Guid>{F8769CAF-DC8C-304C-B250-F1CF71C3C926}</b:Guid>
    <b:Title>Imperial College London</b:Title>
    <b:Year>2022</b:Year>
    <b:URL>https://www.imperial.ac.uk/news/238436/ultra-processed-foods-make-almost-two-thirds-britains/</b:URL>
    <b:Month>July </b:Month>
    <b:Day>20</b:Day>
    <b:YearAccessed>2022</b:YearAccessed>
    <b:MonthAccessed>August</b:MonthAccessed>
    <b:DayAccessed>30</b:DayAccessed>
    <b:RefOrder>21</b:RefOrder>
  </b:Source>
  <b:Source>
    <b:Tag>Joh222</b:Tag>
    <b:SourceType>DocumentFromInternetSite</b:SourceType>
    <b:Guid>{C595341A-27A5-1D4F-8C09-A76DE0DEA951}</b:Guid>
    <b:Author>
      <b:Author>
        <b:Corporate>Johns Hopkins</b:Corporate>
      </b:Author>
    </b:Author>
    <b:Title>History of Agriculture</b:Title>
    <b:URL>https://www.foodsystemprimer.org/food-production/history-of-agriculture/</b:URL>
    <b:YearAccessed>2022</b:YearAccessed>
    <b:MonthAccessed>August </b:MonthAccessed>
    <b:DayAccessed>30</b:DayAccessed>
    <b:RefOrder>22</b:RefOrder>
  </b:Source>
  <b:Source>
    <b:Tag>Ell221</b:Tag>
    <b:SourceType>InternetSite</b:SourceType>
    <b:Guid>{3181B9E1-E77B-7F40-9006-F0D9E45ABCF9}</b:Guid>
    <b:Title>Regenerative agriculture </b:Title>
    <b:URL>https://ellenmacarthurfoundation.org/articles/regenerative-agriculture</b:URL>
    <b:Year>2022</b:Year>
    <b:YearAccessed>2022</b:YearAccessed>
    <b:MonthAccessed>September </b:MonthAccessed>
    <b:DayAccessed>27</b:DayAccessed>
    <b:Author>
      <b:Author>
        <b:Corporate>Ellen Mac Arthur</b:Corporate>
      </b:Author>
    </b:Author>
    <b:RefOrder>23</b:RefOrder>
  </b:Source>
  <b:Source>
    <b:Tag>Pro12</b:Tag>
    <b:SourceType>JournalArticle</b:SourceType>
    <b:Guid>{AB43D3F7-A9DD-F249-958C-C08B1A2423F9}</b:Guid>
    <b:Title>Classic Period collapse of the Central Maya Lowlands: Insights about human–environment relationships for sustainability</b:Title>
    <b:Year>2012</b:Year>
    <b:Author>
      <b:Author>
        <b:NameList>
          <b:Person>
            <b:Last>S</b:Last>
            <b:First>A.</b:First>
            <b:Middle>Proc Natl Acad Sci U</b:Middle>
          </b:Person>
        </b:NameList>
      </b:Author>
    </b:Author>
    <b:JournalName>"Maya collapse cycles</b:JournalName>
    <b:Volume>199</b:Volume>
    <b:Issue>35</b:Issue>
    <b:Pages>18237</b:Pages>
    <b:RefOrder>24</b:RefOrder>
  </b:Source>
  <b:Source>
    <b:Tag>Foo20</b:Tag>
    <b:SourceType>InternetSite</b:SourceType>
    <b:Guid>{DCB9C652-2540-A64F-B3AD-F298C43131FF}</b:Guid>
    <b:Title>Sustainable Food and Agriculture</b:Title>
    <b:Year>2020</b:Year>
    <b:Author>
      <b:Author>
        <b:Corporate>Food and Agricultural Organisation of the UN.</b:Corporate>
      </b:Author>
    </b:Author>
    <b:URL>https://www.fao.org/sustainability/news/detail/en/c/1274219/</b:URL>
    <b:YearAccessed>2022</b:YearAccessed>
    <b:MonthAccessed>September</b:MonthAccessed>
    <b:DayAccessed>10</b:DayAccessed>
    <b:RefOrder>25</b:RefOrder>
  </b:Source>
  <b:Source>
    <b:Tag>Sim06</b:Tag>
    <b:SourceType>JournalArticle</b:SourceType>
    <b:Guid>{08F18B8C-C210-AF4C-80C1-7859BB25496F}</b:Guid>
    <b:Title>Tropical forests and the changing earth system</b:Title>
    <b:Year>2006</b:Year>
    <b:Author>
      <b:Author>
        <b:NameList>
          <b:Person>
            <b:Last>Lewis</b:Last>
            <b:First>Simon</b:First>
            <b:Middle>L</b:Middle>
          </b:Person>
        </b:NameList>
      </b:Author>
    </b:Author>
    <b:JournalName>Philos Trans R Soc Lond B Biol Sci</b:JournalName>
    <b:Issue>PMID: 16553317</b:Issue>
    <b:Pages>195-210</b:Pages>
    <b:RefOrder>26</b:RefOrder>
  </b:Source>
  <b:Source>
    <b:Tag>UNE20</b:Tag>
    <b:SourceType>Report</b:SourceType>
    <b:Guid>{2199C238-FDCB-B547-B523-95F9539FBB00}</b:Guid>
    <b:Title>The State of the Worlds Forest</b:Title>
    <b:Year>2020</b:Year>
    <b:Author>
      <b:Author>
        <b:Corporate>UN Environmental Programme</b:Corporate>
      </b:Author>
    </b:Author>
    <b:Publisher>Food and Agriculture Organisation of the United Nations </b:Publisher>
    <b:City>Rome </b:City>
    <b:RefOrder>27</b:RefOrder>
  </b:Source>
  <b:Source>
    <b:Tag>byG</b:Tag>
    <b:SourceType>Report</b:SourceType>
    <b:Guid>{CB869A3D-4877-DF45-8EE7-99F207260BFB}</b:Guid>
    <b:Author>
      <b:Author>
        <b:NameList>
          <b:Person>
            <b:Last>Gabrielle Kissinger</b:Last>
            <b:First>Martin</b:First>
            <b:Middle>Herold, Veronique De Sy</b:Middle>
          </b:Person>
        </b:NameList>
      </b:Author>
    </b:Author>
    <b:Title>Drivers of Deforestation and Forest Degradation</b:Title>
    <b:Publisher>redd+</b:Publisher>
    <b:City>Vancouver</b:City>
    <b:Year>2021</b:Year>
    <b:RefOrder>28</b:RefOrder>
  </b:Source>
  <b:Source>
    <b:Tag>Jow91</b:Tag>
    <b:SourceType>JournalArticle</b:SourceType>
    <b:Guid>{3E6B9B3D-A0C1-CA42-BE9A-CD32EB0D5821}</b:Guid>
    <b:Author>
      <b:Author>
        <b:NameList>
          <b:Person>
            <b:Last>John</b:Last>
            <b:First>Jowett</b:First>
            <b:Middle>A.</b:Middle>
          </b:Person>
        </b:NameList>
      </b:Author>
    </b:Author>
    <b:Title>The demographic responses to famine: The case of China 1958–61 </b:Title>
    <b:JournalName>GeoJournal volume</b:JournalName>
    <b:Year>1991</b:Year>
    <b:Volume>23</b:Volume>
    <b:Pages>135-146</b:Pages>
    <b:RefOrder>29</b:RefOrder>
  </b:Source>
  <b:Source>
    <b:Tag>UN22</b:Tag>
    <b:SourceType>InternetSite</b:SourceType>
    <b:Guid>{2142924A-FECC-694F-B70C-1FED2E75B48E}</b:Guid>
    <b:Title>THE 17 GOALS</b:Title>
    <b:Year>2022</b:Year>
    <b:Author>
      <b:Author>
        <b:Corporate>UN</b:Corporate>
      </b:Author>
    </b:Author>
    <b:URL>https://sdgs.un.org/goals</b:URL>
    <b:YearAccessed>2022</b:YearAccessed>
    <b:MonthAccessed>September</b:MonthAccessed>
    <b:DayAccessed>20th</b:DayAccessed>
    <b:RefOrder>30</b:RefOrder>
  </b:Source>
  <b:Source>
    <b:Tag>Geo20</b:Tag>
    <b:SourceType>Report</b:SourceType>
    <b:Guid>{7C43A2B7-F84B-1544-89E0-1C0B078F11B7}</b:Guid>
    <b:Author>
      <b:Author>
        <b:NameList>
          <b:Person>
            <b:Last>Georg Meran</b:Last>
            <b:First>Markus</b:First>
            <b:Middle>Siehlow &amp; Christian von Hirschhausen</b:Middle>
          </b:Person>
        </b:NameList>
      </b:Author>
    </b:Author>
    <b:Title>Water Availability: A Hydrological View </b:Title>
    <b:Year>2020</b:Year>
    <b:Publisher>Springer</b:Publisher>
    <b:RefOrder>31</b:RefOrder>
  </b:Source>
  <b:Source>
    <b:Tag>Ric20</b:Tag>
    <b:SourceType>Report</b:SourceType>
    <b:Guid>{752924A2-F7CD-0742-B6B7-7564ECB70ADA}</b:Guid>
    <b:Author>
      <b:Author>
        <b:NameList>
          <b:Person>
            <b:Last>Dallison</b:Last>
            <b:First>Richard</b:First>
            <b:Middle>J. H.</b:Middle>
          </b:Person>
        </b:NameList>
      </b:Author>
    </b:Author>
    <b:Title>Influence of Historical Climate Patterns on Streamflow and Water Demand in Wales, UK</b:Title>
    <b:Publisher>MDPI</b:Publisher>
    <b:City>Bangor</b:City>
    <b:Year>2020</b:Year>
    <b:RefOrder>32</b:RefOrder>
  </b:Source>
  <b:Source>
    <b:Tag>Gum22</b:Tag>
    <b:SourceType>JournalArticle</b:SourceType>
    <b:Guid>{EF282CF4-F037-4144-9785-A926472A6F36}</b:Guid>
    <b:Author>
      <b:Author>
        <b:NameList>
          <b:Person>
            <b:Last>Gumma</b:Last>
            <b:First>Murali</b:First>
            <b:Middle>Krishna</b:Middle>
          </b:Person>
        </b:NameList>
      </b:Author>
    </b:Author>
    <b:Title>Multiple agricultural cropland products of South Asia developed using Landsat-8 30 m and MODIS 250 m data using machine learning on the Google Earth Engine (GEE) cloud and spectral matching techniques (SMTs) in support of food and water security</b:Title>
    <b:Year>2022</b:Year>
    <b:JournalName>GIScience &amp; Remote Sensing</b:JournalName>
    <b:Volume>59</b:Volume>
    <b:Issue>1</b:Issue>
    <b:Pages>1048-1077</b:Pages>
    <b:RefOrder>33</b:RefOrder>
  </b:Source>
  <b:Source>
    <b:Tag>Wor22</b:Tag>
    <b:SourceType>InternetSite</b:SourceType>
    <b:Guid>{3458025A-51EF-634E-99ED-68C071A35D2F}</b:Guid>
    <b:Title>Urban Development</b:Title>
    <b:Year>2022</b:Year>
    <b:Author>
      <b:Author>
        <b:Corporate>World Bank</b:Corporate>
      </b:Author>
    </b:Author>
    <b:URL>https://www.worldbank.org/en/topic/urbandevelopment/overview</b:URL>
    <b:YearAccessed>2022</b:YearAccessed>
    <b:MonthAccessed>October </b:MonthAccessed>
    <b:DayAccessed>24</b:DayAccessed>
    <b:RefOrder>34</b:RefOrder>
  </b:Source>
  <b:Source>
    <b:Tag>MAR</b:Tag>
    <b:SourceType>Report</b:SourceType>
    <b:Guid>{48EB431D-BA6C-3840-8D08-40E5F1AF1F52}</b:Guid>
    <b:Title>The food price crisis and urban food (in)security</b:Title>
    <b:Author>
      <b:Author>
        <b:NameList>
          <b:Person>
            <b:Last>GARRETT</b:Last>
            <b:First>MARC</b:First>
            <b:Middle>J COHEN AND JAMES L</b:Middle>
          </b:Person>
        </b:NameList>
      </b:Author>
    </b:Author>
    <b:Publisher>International Institute for Environment and Development (IIED).</b:Publisher>
    <b:City>Maputo, Mozambique.</b:City>
    <b:Year>2010</b:Year>
    <b:RefOrder>35</b:RefOrder>
  </b:Source>
  <b:Source>
    <b:Tag>Cat22</b:Tag>
    <b:SourceType>JournalArticle</b:SourceType>
    <b:Guid>{F1202990-3E50-C644-802F-92E2D4A105E8}</b:Guid>
    <b:Author>
      <b:Author>
        <b:NameList>
          <b:Person>
            <b:Last>Catalano</b:Last>
            <b:First>Michele</b:First>
          </b:Person>
        </b:NameList>
      </b:Author>
    </b:Author>
    <b:Title>Global natural projections</b:Title>
    <b:Year>2022</b:Year>
    <b:JournalName>Empirica</b:JournalName>
    <b:Volume>49</b:Volume>
    <b:Pages>949-990</b:Pages>
    <b:RefOrder>36</b:RefOrder>
  </b:Source>
  <b:Source>
    <b:Tag>Wor20</b:Tag>
    <b:SourceType>Report</b:SourceType>
    <b:Guid>{4F2D8D2B-9CBD-9C4E-8B36-C648DEFD62EF}</b:Guid>
    <b:Title>Trading for Development </b:Title>
    <b:Year>2020</b:Year>
    <b:Author>
      <b:Author>
        <b:Corporate>World Bank</b:Corporate>
      </b:Author>
    </b:Author>
    <b:Publisher>World Bank</b:Publisher>
    <b:City>Washington</b:City>
    <b:RefOrder>37</b:RefOrder>
  </b:Source>
  <b:Source>
    <b:Tag>DSc19</b:Tag>
    <b:SourceType>Report</b:SourceType>
    <b:Guid>{AFF5103D-0D86-8F41-AF72-58006833DFEC}</b:Guid>
    <b:Author>
      <b:Author>
        <b:NameList>
          <b:Person>
            <b:Last>Kehler</b:Last>
            <b:First>D</b:First>
            <b:Middle>Scott</b:Middle>
          </b:Person>
        </b:NameList>
      </b:Author>
    </b:Author>
    <b:Title>Age-related disease burden as a measure of population ageing </b:Title>
    <b:Publisher>The LANCET</b:Publisher>
    <b:City>Halifax Canada</b:City>
    <b:Year>2019</b:Year>
    <b:RefOrder>38</b:RefOrder>
  </b:Source>
  <b:Source>
    <b:Tag>UKG20</b:Tag>
    <b:SourceType>Report</b:SourceType>
    <b:Guid>{9ADEBBE0-D5DF-DB4E-9843-A0F07E73DD58}</b:Guid>
    <b:Author>
      <b:Author>
        <b:Corporate>UK Government</b:Corporate>
      </b:Author>
    </b:Author>
    <b:Title>Monitor of Engagement with the Natural Environment: Headline report and technical reports 2018 to 2019</b:Title>
    <b:Publisher>UK Gov</b:Publisher>
    <b:City>London</b:City>
    <b:Year>2020</b:Year>
    <b:RefOrder>39</b:RefOrder>
  </b:Source>
  <b:Source>
    <b:Tag>Mon211</b:Tag>
    <b:SourceType>JournalArticle</b:SourceType>
    <b:Guid>{369CC7C2-782B-AE4B-8796-E290EA79C8CE}</b:Guid>
    <b:Author>
      <b:Author>
        <b:NameList>
          <b:Person>
            <b:Last>Mondal</b:Last>
            <b:First>Sudeshna</b:First>
          </b:Person>
        </b:NameList>
      </b:Author>
    </b:Author>
    <b:Title>Impact of Climate Change on Soil Fertility</b:Title>
    <b:Publisher>Springer</b:Publisher>
    <b:Year>2021</b:Year>
    <b:JournalName>Soil Biology</b:JournalName>
    <b:Volume>63</b:Volume>
    <b:Issue>1021</b:Issue>
    <b:Pages>551-569</b:Pages>
    <b:RefOrder>40</b:RefOrder>
  </b:Source>
  <b:Source>
    <b:Tag>Qiq20</b:Tag>
    <b:SourceType>JournalArticle</b:SourceType>
    <b:Guid>{AAD76D42-F680-4040-B649-893C1D23DC83}</b:Guid>
    <b:Author>
      <b:Author>
        <b:NameList>
          <b:Person>
            <b:Last>QiqiTan</b:Last>
          </b:Person>
        </b:NameList>
      </b:Author>
    </b:Author>
    <b:Title>Clarifying the response of soil organic carbon storage to increasing temperature through minimizing the precipitation effect</b:Title>
    <b:JournalName>Geoderma</b:JournalName>
    <b:Year>2020</b:Year>
    <b:Volume>374</b:Volume>
    <b:Issue>114398</b:Issue>
    <b:RefOrder>41</b:RefOrder>
  </b:Source>
  <b:Source>
    <b:Tag>Csá08</b:Tag>
    <b:SourceType>Report</b:SourceType>
    <b:Guid>{C963833D-D064-4643-81EC-00658CDB4A3E}</b:Guid>
    <b:Title>Agricultural economics and transition: What was expected, what we observed, the lessons learned. Proceedings (Volume II)</b:Title>
    <b:Year>2008</b:Year>
    <b:Author>
      <b:Author>
        <b:NameList>
          <b:Person>
            <b:Last>Csáki</b:Last>
            <b:First>Csaba</b:First>
            <b:Middle>(Ed.)</b:Middle>
          </b:Person>
          <b:Person>
            <b:Last>Fogács</b:Last>
            <b:First>Csaba</b:First>
            <b:Middle>(Ed.)</b:Middle>
          </b:Person>
        </b:NameList>
      </b:Author>
    </b:Author>
    <b:Publisher>Leibniz Institute of Agricultural Development in Transition Economies (IAMO), Halle (Saale)</b:Publisher>
    <b:City>Saale, Budapest</b:City>
    <b:RefOrder>42</b:RefOrder>
  </b:Source>
  <b:Source>
    <b:Tag>Cam21</b:Tag>
    <b:SourceType>JournalArticle</b:SourceType>
    <b:Guid>{ABE0C148-3EEF-DB48-BC6F-C3488EF20CE7}</b:Guid>
    <b:Title>Dose-response models to guide site-specific nutrient management and lessons for fertiliser trial design in sub-Saharan Africa</b:Title>
    <b:Publisher>Cambridge University Press</b:Publisher>
    <b:City>Cambridge</b:City>
    <b:Year>2021</b:Year>
    <b:Author>
      <b:Author>
        <b:Corporate>Cambridge University Press</b:Corporate>
      </b:Author>
    </b:Author>
    <b:JournalName> Experimental Agriculture </b:JournalName>
    <b:Volume>58</b:Volume>
    <b:Issue>e2</b:Issue>
    <b:RefOrder>43</b:RefOrder>
  </b:Source>
  <b:Source>
    <b:Tag>BAL21</b:Tag>
    <b:SourceType>DocumentFromInternetSite</b:SourceType>
    <b:Guid>{37CCE331-0B0D-0E40-9221-2A44D22A301B}</b:Guid>
    <b:Author>
      <b:Author>
        <b:NameList>
          <b:Person>
            <b:Last>BALOGH</b:Last>
            <b:First>ALLISON</b:First>
          </b:Person>
        </b:NameList>
      </b:Author>
    </b:Author>
    <b:Title>The rise and fall of monoculture farming</b:Title>
    <b:JournalName>Horizon The EU Research and Innovation Magazine</b:JournalName>
    <b:Year>2021</b:Year>
    <b:URL>https://ec.europa.eu/research-and-innovation/en/horizon-magazine/rise-and-fall-monoculture-farming#:~:text=Raising%20a%20single%20crop%20has,and%20control%20pests%20through%20predation.</b:URL>
    <b:Month>December</b:Month>
    <b:Day>13</b:Day>
    <b:YearAccessed>2022</b:YearAccessed>
    <b:MonthAccessed>October </b:MonthAccessed>
    <b:DayAccessed>30</b:DayAccessed>
    <b:RefOrder>44</b:RefOrder>
  </b:Source>
  <b:Source>
    <b:Tag>Ron21</b:Tag>
    <b:SourceType>JournalArticle</b:SourceType>
    <b:Guid>{86DA5D9A-45E2-ED4C-A908-33DCF9DED371}</b:Guid>
    <b:Title>Pandemics, food (in)security, and leaving the EU: What does the Covid-19 pandemic tell us about food insecurity and Brexit</b:Title>
    <b:Year>2021</b:Year>
    <b:Author>
      <b:Author>
        <b:NameList>
          <b:Person>
            <b:Last>Ranta</b:Last>
            <b:First>Ronald</b:First>
          </b:Person>
        </b:NameList>
      </b:Author>
    </b:Author>
    <b:JournalName>COVID 19</b:JournalName>
    <b:Volume>3</b:Volume>
    <b:Issue>1</b:Issue>
    <b:Pages>100-125</b:Pages>
    <b:RefOrder>45</b:RefOrder>
  </b:Source>
  <b:Source>
    <b:Tag>Ann22</b:Tag>
    <b:SourceType>Misc</b:SourceType>
    <b:Guid>{3949BE33-1743-D74A-AC79-2BB6C51D5C05}</b:Guid>
    <b:Title>Perthshire farmer gives away bumper blueberry crop as he can no longer compete with foreign fruit imports</b:Title>
    <b:Year>2022</b:Year>
    <b:Author>
      <b:Author>
        <b:NameList>
          <b:Person>
            <b:Last>Savva</b:Last>
            <b:First>Anna</b:First>
          </b:Person>
        </b:NameList>
      </b:Author>
    </b:Author>
    <b:City>Perth</b:City>
    <b:Publisher>Scottish Daily Express</b:Publisher>
    <b:RefOrder>46</b:RefOrder>
  </b:Source>
  <b:Source>
    <b:Tag>Abi22</b:Tag>
    <b:SourceType>Report</b:SourceType>
    <b:Guid>{5C1D14FF-3B91-CE4F-BEA9-E2A2EE728D88}</b:Guid>
    <b:Author>
      <b:Author>
        <b:NameList>
          <b:Person>
            <b:Last>Abi Casey</b:Last>
            <b:First>Andrew</b:First>
            <b:Middle>Banks and Andy King</b:Middle>
          </b:Person>
        </b:NameList>
      </b:Author>
    </b:Author>
    <b:Title>Tracking the price of the lowest-cost grocery items, UK, experimental analysis: April 2021 to April 2022</b:Title>
    <b:Year>2022</b:Year>
    <b:City>London</b:City>
    <b:Publisher>ONS </b:Publisher>
    <b:RefOrder>47</b:RefOrder>
  </b:Source>
  <b:Source>
    <b:Tag>Chr21</b:Tag>
    <b:SourceType>DocumentFromInternetSite</b:SourceType>
    <b:Guid>{A4CF3F60-7F9E-8647-809E-34873DF91302}</b:Guid>
    <b:Title>Sustainability With Simultaneous West Coast Expansion And B Corp Certification</b:Title>
    <b:Year>2021</b:Year>
    <b:Author>
      <b:Author>
        <b:NameList>
          <b:Person>
            <b:Last>Marquis</b:Last>
            <b:First>Christopher</b:First>
          </b:Person>
        </b:NameList>
      </b:Author>
    </b:Author>
    <b:URL>https://www.forbes.com/sites/christophermarquis/2021/12/09/gotham-greens-continues-mission-of-social-and-environmental-sustainability-with-simultaneous-west-coast-expansion-and-b-corp-certification/?sh=72e5db391e5e</b:URL>
    <b:Month>December</b:Month>
    <b:Day>9</b:Day>
    <b:YearAccessed>2022</b:YearAccessed>
    <b:MonthAccessed>December </b:MonthAccessed>
    <b:DayAccessed>23</b:DayAccessed>
    <b:RefOrder>48</b:RefOrder>
  </b:Source>
  <b:Source>
    <b:Tag>Thi22</b:Tag>
    <b:SourceType>JournalArticle</b:SourceType>
    <b:Guid>{74B0933E-DED1-E84F-93A1-D7E8FB72B4CC}</b:Guid>
    <b:Title>Vertical Farming: The Only Way Is Up?</b:Title>
    <b:Year>2022</b:Year>
    <b:Author>
      <b:Author>
        <b:NameList>
          <b:Person>
            <b:Last>Gerrewey</b:Last>
            <b:First>Thijs</b:First>
            <b:Middle>Van</b:Middle>
          </b:Person>
        </b:NameList>
      </b:Author>
    </b:Author>
    <b:JournalName>Agronomy</b:JournalName>
    <b:Volume>12</b:Volume>
    <b:Issue>1</b:Issue>
    <b:Pages>2</b:Pages>
    <b:RefOrder>49</b:RefOrder>
  </b:Source>
  <b:Source>
    <b:Tag>Sob06</b:Tag>
    <b:SourceType>JournalArticle</b:SourceType>
    <b:Guid>{C0A56A2B-08CE-8C4D-B4AC-2AF9A366084D}</b:Guid>
    <b:Title>Luxus Consumption: Wasting Food Resources Through Overeating</b:Title>
    <b:JournalName>Agriculture and Human Values</b:JournalName>
    <b:Year>2006</b:Year>
    <b:Volume>23</b:Volume>
    <b:Issue>24</b:Issue>
    <b:Pages>63-74</b:Pages>
    <b:Author>
      <b:Author>
        <b:NameList>
          <b:Person>
            <b:Last>Sobal</b:Last>
            <b:First>Dorothy</b:First>
            <b:Middle>Blair &amp; Jeffery</b:Middle>
          </b:Person>
        </b:NameList>
      </b:Author>
    </b:Author>
    <b:RefOrder>50</b:RefOrder>
  </b:Source>
  <b:Source>
    <b:Tag>Pet17</b:Tag>
    <b:SourceType>JournalArticle</b:SourceType>
    <b:Guid>{D5B8F2BE-E8F9-EE49-90EF-FB115ABD8E35}</b:Guid>
    <b:Author>
      <b:Author>
        <b:NameList>
          <b:Person>
            <b:Last>Alexander</b:Last>
            <b:First>Peter</b:First>
          </b:Person>
        </b:NameList>
      </b:Author>
    </b:Author>
    <b:Title>Losses, inefficiencies and waste in the global food system</b:Title>
    <b:JournalName>Agric Syst . </b:JournalName>
    <b:Year>2017</b:Year>
    <b:Volume>May</b:Volume>
    <b:Issue>153</b:Issue>
    <b:Pages>190-200</b:Pages>
    <b:RefOrder>51</b:RefOrder>
  </b:Source>
  <b:Source>
    <b:Tag>Joa22</b:Tag>
    <b:SourceType>JournalArticle</b:SourceType>
    <b:Guid>{77F29EBD-C11D-C946-9775-59DFB5890CCB}</b:Guid>
    <b:Author>
      <b:Author>
        <b:NameList>
          <b:Person>
            <b:Last>Joana P. B. Rodrigues</b:Last>
          </b:Person>
        </b:NameList>
      </b:Author>
    </b:Author>
    <b:Title>Agri-Food Surplus, Waste and Loss as Sustainable Biobased Ingredients: A Review</b:Title>
    <b:JournalName>Molecules.</b:JournalName>
    <b:Year>2022</b:Year>
    <b:Volume>16</b:Volume>
    <b:Issue>5200</b:Issue>
    <b:RefOrder>52</b:RefOrder>
  </b:Source>
  <b:Source>
    <b:Tag>Dor06</b:Tag>
    <b:SourceType>JournalArticle</b:SourceType>
    <b:Guid>{120724E6-E5A6-3D47-9D44-1F4593EA7449}</b:Guid>
    <b:Author>
      <b:Author>
        <b:NameList>
          <b:Person>
            <b:Last>Sobal</b:Last>
            <b:First>Dorothy</b:First>
            <b:Middle>Blair &amp; Jeffery</b:Middle>
          </b:Person>
        </b:NameList>
      </b:Author>
    </b:Author>
    <b:Title>Luxus Consumption: Wasting Food Resources Through Overeating </b:Title>
    <b:JournalName>Agriculture and Human Values</b:JournalName>
    <b:Year>2006</b:Year>
    <b:Volume>23</b:Volume>
    <b:Pages>63–74 (</b:Pages>
    <b:RefOrder>53</b:RefOrder>
  </b:Source>
  <b:Source>
    <b:Tag>ByJ23</b:Tag>
    <b:SourceType>InternetSite</b:SourceType>
    <b:Guid>{92229A69-3BC7-7246-AA8B-8C60550630AF}</b:Guid>
    <b:Title>Climate risk and response: Physical hazards and socioeconomic impacts</b:Title>
    <b:Year>2023</b:Year>
    <b:Author>
      <b:Author>
        <b:NameList>
          <b:Person>
            <b:Last>By Jonathan Woetzel</b:Last>
            <b:First>Dickon</b:First>
            <b:Middle>Pinner,</b:Middle>
          </b:Person>
        </b:NameList>
      </b:Author>
    </b:Author>
    <b:URL>https://www.mckinsey.com/capabilities/sustainability/our-insights/climate-risk-and-response-physical-hazards-and-socioeconomic-impacts</b:URL>
    <b:YearAccessed>2023</b:YearAccessed>
    <b:MonthAccessed>January </b:MonthAccessed>
    <b:DayAccessed>10</b:DayAccessed>
    <b:RefOrder>54</b:RefOrder>
  </b:Source>
  <b:Source>
    <b:Tag>Ros20</b:Tag>
    <b:SourceType>SoundRecording</b:SourceType>
    <b:Guid>{2CF4FACE-6370-5948-B468-A9F58B4CDE69}</b:Guid>
    <b:Author>
      <b:Author>
        <b:NameList>
          <b:Person>
            <b:Last>MCCALL</b:Last>
            <b:First>ROSIE</b:First>
          </b:Person>
        </b:NameList>
      </b:Author>
      <b:Composer>
        <b:NameList>
          <b:Person>
            <b:Last>McCall</b:Last>
            <b:First>Rosie</b:First>
          </b:Person>
        </b:NameList>
      </b:Composer>
    </b:Author>
    <b:Title>Soot From the Very Start of the Industrial Revolution Has Been Found at the Top of the Himalayas</b:Title>
    <b:URL>https://www.newsweek.com/soot-industrial-revolution-himalayas-1486439</b:URL>
    <b:Year>2020</b:Year>
    <b:YearAccessed>2022</b:YearAccessed>
    <b:MonthAccessed>november </b:MonthAccessed>
    <b:ProductionCompany>Newseek</b:ProductionCompany>
    <b:RefOrder>55</b:RefOrder>
  </b:Source>
  <b:Source>
    <b:Tag>LLe18</b:Tag>
    <b:SourceType>JournalArticle</b:SourceType>
    <b:Guid>{5AA181D0-579B-0949-8340-548F7A1DE168}</b:Guid>
    <b:Title>Evidence that the Great Pacific Garbage Patch is rapidly accumulating plastic</b:Title>
    <b:Year>2018</b:Year>
    <b:Author>
      <b:Author>
        <b:NameList>
          <b:Person>
            <b:Last>Lebreton</b:Last>
            <b:First>L.</b:First>
          </b:Person>
        </b:NameList>
      </b:Author>
    </b:Author>
    <b:JournalName>Scientific Reports</b:JournalName>
    <b:Volume>8</b:Volume>
    <b:Issue>4666</b:Issue>
    <b:Pages>45-129</b:Pages>
    <b:RefOrder>56</b:RefOrder>
  </b:Source>
  <b:Source>
    <b:Tag>Amy23</b:Tag>
    <b:SourceType>ArticleInAPeriodical</b:SourceType>
    <b:Guid>{D6B62C2F-C770-0E4D-81FB-556B94940D65}</b:Guid>
    <b:Title>Article History</b:Title>
    <b:Year>2023</b:Year>
    <b:Author>
      <b:Author>
        <b:NameList>
          <b:Person>
            <b:Last>Tikkanen.</b:Last>
            <b:First>Amy</b:First>
          </b:Person>
        </b:NameList>
      </b:Author>
    </b:Author>
    <b:PeriodicalTitle>Britannica</b:PeriodicalTitle>
    <b:Month>January </b:Month>
    <b:Day>10</b:Day>
    <b:RefOrder>57</b:RefOrder>
  </b:Source>
  <b:Source>
    <b:Tag>Nav19</b:Tag>
    <b:SourceType>ArticleInAPeriodical</b:SourceType>
    <b:Guid>{CE8EE252-B14B-3449-BBD8-1B96E8C11224}</b:Guid>
    <b:Author>
      <b:Author>
        <b:NameList>
          <b:Person>
            <b:Last>Ferronato</b:Last>
            <b:First>Navarro</b:First>
          </b:Person>
        </b:NameList>
      </b:Author>
    </b:Author>
    <b:Title>Waste Mismanagement in Developing Countries: A Review of Global Issues</b:Title>
    <b:PeriodicalTitle>Int J Environ Res Public Health.</b:PeriodicalTitle>
    <b:Year>2019</b:Year>
    <b:Month>March</b:Month>
    <b:Day>24</b:Day>
    <b:Pages>1060</b:Pages>
    <b:RefOrder>58</b:RefOrder>
  </b:Source>
  <b:Source>
    <b:Tag>APa22</b:Tag>
    <b:SourceType>ArticleInAPeriodical</b:SourceType>
    <b:Guid>{A0B75F15-5728-654C-AE50-22EC18F05F61}</b:Guid>
    <b:Author>
      <b:Author>
        <b:NameList>
          <b:Person>
            <b:Last>Williams</b:Last>
            <b:First>A.</b:First>
            <b:Middle>Park</b:Middle>
          </b:Person>
        </b:NameList>
      </b:Author>
    </b:Author>
    <b:Title>Rapid intensification of the emerging southwestern North American megadrought in 2020–2021</b:Title>
    <b:PeriodicalTitle>Nature Climate Change</b:PeriodicalTitle>
    <b:Year>2022</b:Year>
    <b:Month>February</b:Month>
    <b:Day>14</b:Day>
    <b:Pages>232-234</b:Pages>
    <b:RefOrder>59</b:RefOrder>
  </b:Source>
  <b:Source>
    <b:Tag>Ell20</b:Tag>
    <b:SourceType>Film</b:SourceType>
    <b:Guid>{4CD10887-4722-F34E-BE1C-B351EAA2E32A}</b:Guid>
    <b:Title>The ingredients for a healthy and resilient food system</b:Title>
    <b:Year>2020</b:Year>
    <b:Author>
      <b:Director>
        <b:NameList>
          <b:Person>
            <b:Last>Foundation</b:Last>
            <b:First>Ellen</b:First>
            <b:Middle>MacArthur</b:Middle>
          </b:Person>
        </b:NameList>
      </b:Director>
    </b:Author>
    <b:CountryRegion>UK</b:CountryRegion>
    <b:ProductionCompany>You tube</b:ProductionCompany>
    <b:RefOrder>60</b:RefOrder>
  </b:Source>
  <b:Source>
    <b:Tag>The22</b:Tag>
    <b:SourceType>InternetSite</b:SourceType>
    <b:Guid>{6CCF62E3-047B-814D-A76D-30DF6D12961A}</b:Guid>
    <b:Title>The Future of the Banana</b:Title>
    <b:Year>2022</b:Year>
    <b:Author>
      <b:Author>
        <b:Corporate>The Alpha Food Labs</b:Corporate>
      </b:Author>
    </b:Author>
    <b:URL>https://thefuturemarket.com/biodiversity-banana#:~:text=The%20Cavendish%20banana%20represents%2099,wasn't%20always%20the%20case.</b:URL>
    <b:YearAccessed>2023</b:YearAccessed>
    <b:MonthAccessed>January </b:MonthAccessed>
    <b:DayAccessed>10</b:DayAccessed>
    <b:RefOrder>61</b:RefOrder>
  </b:Source>
  <b:Source>
    <b:Tag>WIL19</b:Tag>
    <b:SourceType>JournalArticle</b:SourceType>
    <b:Guid>{89E45FFE-721C-0144-A753-7067700D3556}</b:Guid>
    <b:Author>
      <b:Author>
        <b:NameList>
          <b:Person>
            <b:Last>Powerley</b:Last>
            <b:First>William</b:First>
            <b:Middle>G.</b:Middle>
          </b:Person>
        </b:NameList>
      </b:Author>
    </b:Author>
    <b:Title>HOW INFECTION SHAPED HISTORY: LESSONS FROM THE IRISH FAMINE</b:Title>
    <b:Year>2019</b:Year>
    <b:JournalName>Trans Am Clin Climatol Assoc.</b:JournalName>
    <b:Volume>130</b:Volume>
    <b:Pages>127-135</b:Pages>
    <b:RefOrder>62</b:RefOrder>
  </b:Source>
  <b:Source>
    <b:Tag>Kis20</b:Tag>
    <b:SourceType>JournalArticle</b:SourceType>
    <b:Guid>{90C38BBD-AD7B-3D48-8B0E-2C31A302743A}</b:Guid>
    <b:Title>Flood Susceptibility Mapping through the GIS-AHP Technique Using the Cloud</b:Title>
    <b:Year>2020</b:Year>
    <b:Author>
      <b:Author>
        <b:NameList>
          <b:Person>
            <b:Last>Swain</b:Last>
            <b:First>Kishore</b:First>
            <b:Middle>Chandra</b:Middle>
          </b:Person>
        </b:NameList>
      </b:Author>
    </b:Author>
    <b:JournalName>Geo-Information</b:JournalName>
    <b:Volume>9</b:Volume>
    <b:Issue>12</b:Issue>
    <b:Pages>720</b:Pages>
    <b:RefOrder>63</b:RefOrder>
  </b:Source>
  <b:Source>
    <b:Tag>NIC20</b:Tag>
    <b:SourceType>JournalArticle</b:SourceType>
    <b:Guid>{878CDED2-732E-8542-9471-DC06D5C03679}</b:Guid>
    <b:Author>
      <b:Author>
        <b:NameList>
          <b:Person>
            <b:Last>Statt</b:Last>
            <b:First>NICK</b:First>
          </b:Person>
        </b:NameList>
      </b:Author>
    </b:Author>
    <b:Title>Alphabet’s latest X project is a crop-sniffing plant buggy</b:Title>
    <b:JournalName>The Verge</b:JournalName>
    <b:Year>2020</b:Year>
    <b:RefOrder>64</b:RefOrder>
  </b:Source>
  <b:Source>
    <b:Tag>Jon22</b:Tag>
    <b:SourceType>JournalArticle</b:SourceType>
    <b:Guid>{64A7C389-C34D-3648-8BAC-7163AC5F91EA}</b:Guid>
    <b:Author>
      <b:Author>
        <b:NameList>
          <b:Person>
            <b:Last>Ueda</b:Last>
            <b:First>Jonata</b:First>
            <b:Middle>M.</b:Middle>
          </b:Person>
        </b:NameList>
      </b:Author>
    </b:Author>
    <b:Title>Food Additives from Fruit and Vegetable By-Products and Bio-Residues: A Comprehensive Review Focused on Sustainability</b:Title>
    <b:JournalName>Sustainability </b:JournalName>
    <b:Year>2022</b:Year>
    <b:Volume>14</b:Volume>
    <b:Issue>9</b:Issue>
    <b:Pages>5212</b:Pages>
    <b:RefOrder>65</b:RefOrder>
  </b:Source>
  <b:Source>
    <b:Tag>Tiz20</b:Tag>
    <b:SourceType>JournalArticle</b:SourceType>
    <b:Guid>{FDB23C3D-B8E1-8442-8BF0-2E0A67682FCE}</b:Guid>
    <b:Author>
      <b:Author>
        <b:NameList>
          <b:Person>
            <b:Last>Klingel</b:Last>
            <b:First>Tizian</b:First>
          </b:Person>
        </b:NameList>
      </b:Author>
    </b:Author>
    <b:Title>A Review of Coffee By-Products Including Leaf, Flower, Cherry, Husk, Silver Skin, and Spent Grounds as Novel Foods within the European Union</b:Title>
    <b:JournalName>Foods </b:JournalName>
    <b:Year>2020</b:Year>
    <b:Volume>9</b:Volume>
    <b:Issue>5</b:Issue>
    <b:Pages>665</b:Pages>
    <b:RefOrder>66</b:RefOrder>
  </b:Source>
  <b:Source>
    <b:Tag>FAO23</b:Tag>
    <b:SourceType>Report</b:SourceType>
    <b:Guid>{93683382-B855-994D-BCF7-1421CFEB3057}</b:Guid>
    <b:Title>Food wastage: Key facts and figures</b:Title>
    <b:Year>2023</b:Year>
    <b:Author>
      <b:Author>
        <b:Corporate>FAO</b:Corporate>
      </b:Author>
    </b:Author>
    <b:Publisher>Food and Agriculture Organisation</b:Publisher>
    <b:City>Accra</b:City>
    <b:RefOrder>67</b:RefOrder>
  </b:Source>
  <b:Source>
    <b:Tag>Sab21</b:Tag>
    <b:SourceType>JournalArticle</b:SourceType>
    <b:Guid>{3D0C0959-538B-F64C-BE8B-73DDA75EDE94}</b:Guid>
    <b:Title>The 2030 Agenda for Sustainable Development: Transformative Change through the Sustainable Development Goals</b:Title>
    <b:Year>2021</b:Year>
    <b:Author>
      <b:Author>
        <b:NameList>
          <b:Person>
            <b:Last>Weiland</b:Last>
            <b:First>Sabine</b:First>
          </b:Person>
        </b:NameList>
      </b:Author>
    </b:Author>
    <b:JournalName>Politics and Governance</b:JournalName>
    <b:Volume>9</b:Volume>
    <b:Issue>1</b:Issue>
    <b:Pages>90-95</b:Pages>
    <b:RefOrder>68</b:RefOrder>
  </b:Source>
  <b:Source>
    <b:Tag>Jos21</b:Tag>
    <b:SourceType>JournalArticle</b:SourceType>
    <b:Guid>{B7E8A1AB-C53E-AD49-8E18-C346CB73352C}</b:Guid>
    <b:Author>
      <b:Author>
        <b:NameList>
          <b:Person>
            <b:Last>Cowls</b:Last>
            <b:First>Josh</b:First>
          </b:Person>
        </b:NameList>
      </b:Author>
    </b:Author>
    <b:Title>The AI gambit: leveraging artificial intelligence to combat climate change—opportunities, challenges, and recommendations</b:Title>
    <b:JournalName>AI &amp; SOCIETY</b:JournalName>
    <b:Year>2021</b:Year>
    <b:RefOrder>69</b:RefOrder>
  </b:Source>
  <b:Source>
    <b:Tag>Tan21</b:Tag>
    <b:SourceType>JournalArticle</b:SourceType>
    <b:Guid>{EC283124-BB00-8D4E-B151-57519E03391F}</b:Guid>
    <b:Author>
      <b:Author>
        <b:NameList>
          <b:Person>
            <b:Last>Yigitcanlar</b:Last>
            <b:First>Tan</b:First>
          </b:Person>
        </b:NameList>
      </b:Author>
    </b:Author>
    <b:Title>Greening the Artificial Intelligence for a Sustainable Planet: An Editorial Commentary</b:Title>
    <b:JournalName>Sustainability</b:JournalName>
    <b:Year>2021</b:Year>
    <b:Volume>13</b:Volume>
    <b:Issue>24</b:Issue>
    <b:Pages>13508</b:Pages>
    <b:RefOrder>70</b:RefOrder>
  </b:Source>
  <b:Source>
    <b:Tag>Wal22</b:Tag>
    <b:SourceType>JournalArticle</b:SourceType>
    <b:Guid>{A026780E-C45A-7C43-BCB1-2A2B67AAB94A}</b:Guid>
    <b:Author>
      <b:Author>
        <b:NameList>
          <b:Person>
            <b:Last>Filho</b:Last>
            <b:First>WalterLeal</b:First>
          </b:Person>
        </b:NameList>
      </b:Author>
    </b:Author>
    <b:Title>Deploying artificial intelligence for climate change adaptation</b:Title>
    <b:JournalName>Technological Forecasting and Social Change</b:JournalName>
    <b:Year>2022</b:Year>
    <b:Volume>180</b:Volume>
    <b:Issue>121662</b:Issue>
    <b:RefOrder>71</b:RefOrder>
  </b:Source>
  <b:Source>
    <b:Tag>Kat21</b:Tag>
    <b:SourceType>BookSection</b:SourceType>
    <b:Guid>{43ABDB77-5A84-1042-9E3F-806BED7893F0}</b:Guid>
    <b:Title>Agriculture and Rural DevelopmentWhat's Cooking</b:Title>
    <b:Year>2021</b:Year>
    <b:Pages>Chapter : Agri Food System</b:Pages>
    <b:Author>
      <b:Author>
        <b:NameList>
          <b:Person>
            <b:Last>Kateryna Schroeder</b:Last>
          </b:Person>
        </b:NameList>
      </b:Author>
    </b:Author>
    <b:BookTitle>Digital Transformation of the Agrifood System </b:BookTitle>
    <b:City>New York</b:City>
    <b:Publisher>World Bank </b:Publisher>
    <b:RefOrder>72</b:RefOrder>
  </b:Source>
  <b:Source>
    <b:Tag>EU22</b:Tag>
    <b:SourceType>InternetSite</b:SourceType>
    <b:Guid>{B7538A68-EB1B-374F-AAFB-76042113338C}</b:Guid>
    <b:Title>EU trade in agricultural goods reached €347 billion  </b:Title>
    <b:Year>2022</b:Year>
    <b:Author>
      <b:Author>
        <b:Corporate>EU</b:Corporate>
      </b:Author>
    </b:Author>
    <b:URL>https://ec.europa.eu/eurostat/web/products-eurostat-news/-/ddn-20220325-1</b:URL>
    <b:YearAccessed>2022</b:YearAccessed>
    <b:MonthAccessed>August</b:MonthAccessed>
    <b:DayAccessed>30</b:DayAccessed>
    <b:RefOrder>73</b:RefOrder>
  </b:Source>
  <b:Source>
    <b:Tag>Ali19</b:Tag>
    <b:SourceType>JournalArticle</b:SourceType>
    <b:Guid>{471E861C-1ED8-CE4B-8D79-6176DE4FF905}</b:Guid>
    <b:Title>Mapping energy consumption in food manufacturing</b:Title>
    <b:Year>2019</b:Year>
    <b:Author>
      <b:Author>
        <b:NameList>
          <b:Person>
            <b:Last>AliaLadha-Sabur</b:Last>
          </b:Person>
        </b:NameList>
      </b:Author>
    </b:Author>
    <b:JournalName>Trends in Food Science &amp; Technology</b:JournalName>
    <b:Volume>86</b:Volume>
    <b:Pages>270-280</b:Pages>
    <b:RefOrder>74</b:RefOrder>
  </b:Source>
  <b:Source>
    <b:Tag>Lau20</b:Tag>
    <b:SourceType>JournalArticle</b:SourceType>
    <b:Guid>{03C77FC9-BF41-7C47-92AD-37142E041116}</b:Guid>
    <b:Title>Plastic trash flowing into the seas will nearly triple by 2040 without drastic action</b:Title>
    <b:Year>2020</b:Year>
    <b:Author>
      <b:Author>
        <b:NameList>
          <b:Person>
            <b:Last>Parker</b:Last>
            <b:First>Laura</b:First>
          </b:Person>
        </b:NameList>
      </b:Author>
    </b:Author>
    <b:JournalName>Planet Possible</b:JournalName>
    <b:RefOrder>75</b:RefOrder>
  </b:Source>
</b:Sources>
</file>

<file path=customXml/itemProps1.xml><?xml version="1.0" encoding="utf-8"?>
<ds:datastoreItem xmlns:ds="http://schemas.openxmlformats.org/officeDocument/2006/customXml" ds:itemID="{9E908464-5312-614F-AE59-FA0942F93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44</Pages>
  <Words>17620</Words>
  <Characters>100434</Characters>
  <Application>Microsoft Office Word</Application>
  <DocSecurity>0</DocSecurity>
  <Lines>836</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Richard Leigh (2014521)</dc:creator>
  <cp:keywords/>
  <dc:description/>
  <cp:lastModifiedBy>Martin Richard Leigh (2014521)</cp:lastModifiedBy>
  <cp:revision>18</cp:revision>
  <dcterms:created xsi:type="dcterms:W3CDTF">2023-02-26T19:57:00Z</dcterms:created>
  <dcterms:modified xsi:type="dcterms:W3CDTF">2023-02-26T20:20:00Z</dcterms:modified>
</cp:coreProperties>
</file>