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D4306F" w14:textId="4DC088BC" w:rsidR="00E94A66" w:rsidRPr="00E94A66" w:rsidRDefault="00E94A66" w:rsidP="00E94A66">
      <w:pPr>
        <w:jc w:val="center"/>
        <w:rPr>
          <w:b/>
          <w:sz w:val="44"/>
          <w:szCs w:val="44"/>
        </w:rPr>
      </w:pPr>
      <w:bookmarkStart w:id="0" w:name="_GoBack"/>
      <w:bookmarkEnd w:id="0"/>
      <w:r w:rsidRPr="00E94A66">
        <w:rPr>
          <w:b/>
          <w:sz w:val="44"/>
          <w:szCs w:val="44"/>
        </w:rPr>
        <w:t>Bmsw 4002: Effective teamwork term 1 (2019)</w:t>
      </w:r>
    </w:p>
    <w:p w14:paraId="76530A95" w14:textId="79C5F02B" w:rsidR="00E94A66" w:rsidRPr="00E94A66" w:rsidRDefault="00E94A66" w:rsidP="00E94A66">
      <w:pPr>
        <w:jc w:val="center"/>
        <w:rPr>
          <w:b/>
          <w:bCs/>
          <w:sz w:val="44"/>
          <w:szCs w:val="44"/>
        </w:rPr>
      </w:pPr>
      <w:r w:rsidRPr="00E94A66">
        <w:rPr>
          <w:b/>
          <w:bCs/>
          <w:sz w:val="44"/>
          <w:szCs w:val="44"/>
        </w:rPr>
        <w:t>Lecture: Jacky moly</w:t>
      </w:r>
    </w:p>
    <w:p w14:paraId="6AC9E46C" w14:textId="2FF98C27" w:rsidR="00E94A66" w:rsidRPr="00E94A66" w:rsidRDefault="00E94A66" w:rsidP="00E94A66">
      <w:pPr>
        <w:jc w:val="center"/>
        <w:rPr>
          <w:b/>
          <w:bCs/>
          <w:sz w:val="44"/>
          <w:szCs w:val="44"/>
        </w:rPr>
      </w:pPr>
      <w:r w:rsidRPr="00E94A66">
        <w:rPr>
          <w:b/>
          <w:bCs/>
          <w:sz w:val="44"/>
          <w:szCs w:val="44"/>
        </w:rPr>
        <w:t>Student number:</w:t>
      </w:r>
      <w:r w:rsidR="00836EEA">
        <w:rPr>
          <w:b/>
          <w:bCs/>
          <w:sz w:val="44"/>
          <w:szCs w:val="44"/>
        </w:rPr>
        <w:t xml:space="preserve"> </w:t>
      </w:r>
      <w:r w:rsidRPr="00E94A66">
        <w:rPr>
          <w:b/>
          <w:bCs/>
          <w:sz w:val="44"/>
          <w:szCs w:val="44"/>
        </w:rPr>
        <w:t>1908587</w:t>
      </w:r>
    </w:p>
    <w:p w14:paraId="5E4CEB75" w14:textId="12F34FE0" w:rsidR="00E94A66" w:rsidRPr="00E94A66" w:rsidRDefault="00E94A66" w:rsidP="00E94A66">
      <w:pPr>
        <w:jc w:val="center"/>
        <w:rPr>
          <w:b/>
          <w:bCs/>
          <w:sz w:val="44"/>
          <w:szCs w:val="44"/>
        </w:rPr>
      </w:pPr>
      <w:r w:rsidRPr="00E94A66">
        <w:rPr>
          <w:b/>
          <w:bCs/>
          <w:sz w:val="44"/>
          <w:szCs w:val="44"/>
        </w:rPr>
        <w:t>Student name: Raynel Dors</w:t>
      </w:r>
    </w:p>
    <w:p w14:paraId="58C44FF6" w14:textId="1E187518" w:rsidR="003A7405" w:rsidRDefault="00867AE1"/>
    <w:p w14:paraId="2B50D716" w14:textId="575837C4" w:rsidR="00F42F40" w:rsidRDefault="00F42F40"/>
    <w:p w14:paraId="6E602CB2" w14:textId="7A9FA857" w:rsidR="00F42F40" w:rsidRDefault="00F42F40"/>
    <w:p w14:paraId="5A09FF39" w14:textId="4C912405" w:rsidR="00F42F40" w:rsidRDefault="00F42F40"/>
    <w:p w14:paraId="771FA662" w14:textId="143F0440" w:rsidR="00F42F40" w:rsidRDefault="00F42F40"/>
    <w:p w14:paraId="5092CE76" w14:textId="2B075C16" w:rsidR="00F42F40" w:rsidRDefault="00F42F40"/>
    <w:p w14:paraId="54647BF4" w14:textId="2DF40FD1" w:rsidR="00F42F40" w:rsidRDefault="00F42F40"/>
    <w:p w14:paraId="070F860B" w14:textId="7996018D" w:rsidR="00F42F40" w:rsidRDefault="00F42F40"/>
    <w:p w14:paraId="0AC668D9" w14:textId="78B11296" w:rsidR="00F42F40" w:rsidRDefault="00F42F40"/>
    <w:p w14:paraId="3C2308D1" w14:textId="27160B60" w:rsidR="00F42F40" w:rsidRDefault="00F42F40"/>
    <w:p w14:paraId="13BF265D" w14:textId="272F7203" w:rsidR="00F42F40" w:rsidRDefault="00F42F40"/>
    <w:p w14:paraId="6235A7B7" w14:textId="3F701463" w:rsidR="00F42F40" w:rsidRDefault="00F42F40"/>
    <w:p w14:paraId="49CAEBF0" w14:textId="08CA2517" w:rsidR="00F42F40" w:rsidRDefault="00F42F40"/>
    <w:p w14:paraId="4DFDA119" w14:textId="161A0956" w:rsidR="00F42F40" w:rsidRDefault="00F42F40"/>
    <w:p w14:paraId="7FE4E621" w14:textId="0B5D818B" w:rsidR="00F42F40" w:rsidRDefault="00F42F40"/>
    <w:p w14:paraId="1D3F6739" w14:textId="2467B240" w:rsidR="00F42F40" w:rsidRDefault="00F42F40"/>
    <w:p w14:paraId="392E1219" w14:textId="3779228C" w:rsidR="00F42F40" w:rsidRDefault="00F42F40"/>
    <w:p w14:paraId="3D2F2A0E" w14:textId="556D22B7" w:rsidR="00F42F40" w:rsidRDefault="00F42F40"/>
    <w:p w14:paraId="56D9B932" w14:textId="79A29086" w:rsidR="00F42F40" w:rsidRDefault="00F42F40"/>
    <w:p w14:paraId="6C8F4AF4" w14:textId="503B7098" w:rsidR="00F42F40" w:rsidRDefault="00F42F40"/>
    <w:p w14:paraId="135B5E19" w14:textId="3335A79F" w:rsidR="00F42F40" w:rsidRDefault="00F42F40"/>
    <w:p w14:paraId="2C6C3DA1" w14:textId="4F850C2D" w:rsidR="00F42F40" w:rsidRDefault="00F42F40"/>
    <w:p w14:paraId="3E30E726" w14:textId="75207D9C" w:rsidR="00F42F40" w:rsidRDefault="00F42F40"/>
    <w:p w14:paraId="7A7FBD95" w14:textId="1198FD56" w:rsidR="00F42F40" w:rsidRDefault="00F42F40"/>
    <w:p w14:paraId="353B77A0" w14:textId="4569157C" w:rsidR="00F42F40" w:rsidRDefault="00F42F40"/>
    <w:p w14:paraId="6B6A0026" w14:textId="5C94A44B" w:rsidR="00F42F40" w:rsidRDefault="00F42F40"/>
    <w:p w14:paraId="4D6FC011" w14:textId="53281874" w:rsidR="00F42F40" w:rsidRDefault="00F42F40"/>
    <w:p w14:paraId="443EF088" w14:textId="3D9E7BCE" w:rsidR="00F42F40" w:rsidRDefault="00F42F40"/>
    <w:p w14:paraId="040064FB" w14:textId="1E2EAE2D" w:rsidR="00F42F40" w:rsidRDefault="00F42F40"/>
    <w:p w14:paraId="7FDCC8A3" w14:textId="540A22AE" w:rsidR="00F42F40" w:rsidRDefault="00F42F40"/>
    <w:p w14:paraId="23E144A7" w14:textId="14139389" w:rsidR="00F42F40" w:rsidRDefault="00F42F40"/>
    <w:p w14:paraId="4E0FB294" w14:textId="4B42C05D" w:rsidR="00F42F40" w:rsidRDefault="00F42F40"/>
    <w:p w14:paraId="5ADA9F80" w14:textId="1025EB09" w:rsidR="00F42F40" w:rsidRDefault="00F42F40"/>
    <w:p w14:paraId="19B68393" w14:textId="09E266F0" w:rsidR="00F42F40" w:rsidRDefault="00F42F40"/>
    <w:p w14:paraId="4D93B212" w14:textId="36232ED0" w:rsidR="00F42F40" w:rsidRDefault="00F42F40"/>
    <w:p w14:paraId="7EC7A5F8" w14:textId="4C371514" w:rsidR="00F42F40" w:rsidRDefault="00F42F40"/>
    <w:p w14:paraId="78306F03" w14:textId="751FC29E" w:rsidR="00F42F40" w:rsidRDefault="00F42F40"/>
    <w:p w14:paraId="4CCC408A" w14:textId="77777777" w:rsidR="00F42F40" w:rsidRDefault="00F42F40" w:rsidP="00F42F40">
      <w:pPr>
        <w:rPr>
          <w:b/>
          <w:bCs/>
          <w:sz w:val="32"/>
          <w:szCs w:val="32"/>
        </w:rPr>
      </w:pPr>
      <w:r>
        <w:rPr>
          <w:b/>
          <w:bCs/>
          <w:sz w:val="32"/>
          <w:szCs w:val="32"/>
        </w:rPr>
        <w:t xml:space="preserve">                       </w:t>
      </w:r>
    </w:p>
    <w:p w14:paraId="4B8F0485" w14:textId="77777777" w:rsidR="00F42F40" w:rsidRDefault="00F42F40" w:rsidP="00F42F40">
      <w:pPr>
        <w:rPr>
          <w:b/>
          <w:bCs/>
          <w:sz w:val="32"/>
          <w:szCs w:val="32"/>
        </w:rPr>
      </w:pPr>
    </w:p>
    <w:p w14:paraId="3A650B22" w14:textId="77777777" w:rsidR="00F42F40" w:rsidRDefault="00F42F40" w:rsidP="00F42F40">
      <w:pPr>
        <w:rPr>
          <w:b/>
          <w:bCs/>
          <w:sz w:val="32"/>
          <w:szCs w:val="32"/>
        </w:rPr>
      </w:pPr>
    </w:p>
    <w:p w14:paraId="7E6E2042" w14:textId="61D87C76" w:rsidR="000225BC" w:rsidRDefault="000225BC" w:rsidP="00F42F40">
      <w:pPr>
        <w:rPr>
          <w:b/>
          <w:bCs/>
          <w:sz w:val="32"/>
          <w:szCs w:val="32"/>
        </w:rPr>
      </w:pPr>
    </w:p>
    <w:p w14:paraId="492B97B4" w14:textId="77777777" w:rsidR="000225BC" w:rsidRPr="000225BC" w:rsidRDefault="000225BC" w:rsidP="00F42F40">
      <w:pPr>
        <w:rPr>
          <w:b/>
          <w:bCs/>
          <w:sz w:val="28"/>
          <w:szCs w:val="28"/>
        </w:rPr>
      </w:pPr>
    </w:p>
    <w:p w14:paraId="0078B299" w14:textId="6E4A7E3E" w:rsidR="00F42F40" w:rsidRPr="00836EEA" w:rsidRDefault="00F42F40" w:rsidP="00F42F40">
      <w:pPr>
        <w:rPr>
          <w:b/>
          <w:bCs/>
          <w:sz w:val="24"/>
          <w:szCs w:val="24"/>
        </w:rPr>
      </w:pPr>
      <w:r w:rsidRPr="00836EEA">
        <w:rPr>
          <w:b/>
          <w:bCs/>
          <w:sz w:val="24"/>
          <w:szCs w:val="24"/>
        </w:rPr>
        <w:t>Introduction</w:t>
      </w:r>
    </w:p>
    <w:p w14:paraId="1E485F33" w14:textId="5978EE8F" w:rsidR="00F42F40" w:rsidRPr="00836EEA" w:rsidRDefault="00F42F40" w:rsidP="00F42F40">
      <w:pPr>
        <w:rPr>
          <w:sz w:val="24"/>
          <w:szCs w:val="24"/>
        </w:rPr>
      </w:pPr>
    </w:p>
    <w:p w14:paraId="0F64DC4A" w14:textId="41091E1D" w:rsidR="00F42F40" w:rsidRDefault="00F42F40" w:rsidP="00F42F40">
      <w:pPr>
        <w:rPr>
          <w:sz w:val="24"/>
          <w:szCs w:val="24"/>
        </w:rPr>
      </w:pPr>
      <w:r w:rsidRPr="00836EEA">
        <w:rPr>
          <w:sz w:val="24"/>
          <w:szCs w:val="24"/>
        </w:rPr>
        <w:t xml:space="preserve">Teamwork is when two or more people work together, sharing information or methods in order to achieve a goal. In the workplace teamwork is important </w:t>
      </w:r>
      <w:r w:rsidR="00A66E35" w:rsidRPr="00836EEA">
        <w:rPr>
          <w:sz w:val="24"/>
          <w:szCs w:val="24"/>
        </w:rPr>
        <w:t>as it allows individuals to share ideas and combine expertise in order to complete tasks.</w:t>
      </w:r>
    </w:p>
    <w:p w14:paraId="15D519CD" w14:textId="77777777" w:rsidR="00836EEA" w:rsidRPr="00836EEA" w:rsidRDefault="00836EEA" w:rsidP="00F42F40">
      <w:pPr>
        <w:rPr>
          <w:sz w:val="24"/>
          <w:szCs w:val="24"/>
        </w:rPr>
      </w:pPr>
    </w:p>
    <w:p w14:paraId="071A66E3" w14:textId="2139BBAA" w:rsidR="00F42F40" w:rsidRPr="00836EEA" w:rsidRDefault="00A66E35" w:rsidP="00F42F40">
      <w:pPr>
        <w:rPr>
          <w:b/>
          <w:bCs/>
          <w:sz w:val="24"/>
          <w:szCs w:val="24"/>
        </w:rPr>
      </w:pPr>
      <w:r w:rsidRPr="00836EEA">
        <w:rPr>
          <w:i/>
          <w:iCs/>
          <w:sz w:val="24"/>
          <w:szCs w:val="24"/>
        </w:rPr>
        <w:t xml:space="preserve">“Team members must be flexible enough to adapt to cooperative working environments where goals are achieved through collaboration and social interdependence rather than individualised, competitive goals”. </w:t>
      </w:r>
      <w:r w:rsidRPr="00836EEA">
        <w:rPr>
          <w:sz w:val="24"/>
          <w:szCs w:val="24"/>
        </w:rPr>
        <w:t>(</w:t>
      </w:r>
      <w:r w:rsidRPr="00836EEA">
        <w:rPr>
          <w:i/>
          <w:iCs/>
          <w:sz w:val="24"/>
          <w:szCs w:val="24"/>
        </w:rPr>
        <w:t>According to Luca &amp; Tarricone, 2001).</w:t>
      </w:r>
    </w:p>
    <w:p w14:paraId="1679835C" w14:textId="77777777" w:rsidR="00F42F40" w:rsidRPr="00836EEA" w:rsidRDefault="00F42F40" w:rsidP="00F42F40">
      <w:pPr>
        <w:rPr>
          <w:b/>
          <w:bCs/>
          <w:sz w:val="24"/>
          <w:szCs w:val="24"/>
        </w:rPr>
      </w:pPr>
    </w:p>
    <w:p w14:paraId="5E7A2367" w14:textId="2B4B8A17" w:rsidR="00F42F40" w:rsidRDefault="00146A9C">
      <w:pPr>
        <w:rPr>
          <w:sz w:val="24"/>
          <w:szCs w:val="24"/>
        </w:rPr>
      </w:pPr>
      <w:r w:rsidRPr="00836EEA">
        <w:rPr>
          <w:sz w:val="24"/>
          <w:szCs w:val="24"/>
        </w:rPr>
        <w:t xml:space="preserve">Communication is the way in which information is exchanged through speaking, writing and other forms of communication. </w:t>
      </w:r>
      <w:r w:rsidR="008225FC" w:rsidRPr="00836EEA">
        <w:rPr>
          <w:sz w:val="24"/>
          <w:szCs w:val="24"/>
        </w:rPr>
        <w:t xml:space="preserve"> It is important to have good communication in the </w:t>
      </w:r>
      <w:r w:rsidR="0006735B" w:rsidRPr="00836EEA">
        <w:rPr>
          <w:sz w:val="24"/>
          <w:szCs w:val="24"/>
        </w:rPr>
        <w:t>workplace,</w:t>
      </w:r>
      <w:r w:rsidR="008225FC" w:rsidRPr="00836EEA">
        <w:rPr>
          <w:sz w:val="24"/>
          <w:szCs w:val="24"/>
        </w:rPr>
        <w:t xml:space="preserve"> so it is clear </w:t>
      </w:r>
      <w:r w:rsidR="00BE6634" w:rsidRPr="00836EEA">
        <w:rPr>
          <w:sz w:val="24"/>
          <w:szCs w:val="24"/>
        </w:rPr>
        <w:t xml:space="preserve">what everyone </w:t>
      </w:r>
      <w:r w:rsidR="00AC4048" w:rsidRPr="00836EEA">
        <w:rPr>
          <w:sz w:val="24"/>
          <w:szCs w:val="24"/>
        </w:rPr>
        <w:t>must</w:t>
      </w:r>
      <w:r w:rsidR="00BE6634" w:rsidRPr="00836EEA">
        <w:rPr>
          <w:sz w:val="24"/>
          <w:szCs w:val="24"/>
        </w:rPr>
        <w:t xml:space="preserve"> do. If there is a breakdown in communication </w:t>
      </w:r>
      <w:r w:rsidR="005E219F" w:rsidRPr="00836EEA">
        <w:rPr>
          <w:sz w:val="24"/>
          <w:szCs w:val="24"/>
        </w:rPr>
        <w:t>this can cause a delay in the task being completed or it may not be completed at all. Good communication skills can change a person’s way of thinking and give them a clear understanding of what is expected.</w:t>
      </w:r>
    </w:p>
    <w:p w14:paraId="0BFD6C2D" w14:textId="77777777" w:rsidR="00836EEA" w:rsidRPr="00836EEA" w:rsidRDefault="00836EEA">
      <w:pPr>
        <w:rPr>
          <w:sz w:val="24"/>
          <w:szCs w:val="24"/>
        </w:rPr>
      </w:pPr>
    </w:p>
    <w:p w14:paraId="50F87C5E" w14:textId="0EDF423F" w:rsidR="00F85CF6" w:rsidRPr="00836EEA" w:rsidRDefault="005E219F">
      <w:pPr>
        <w:rPr>
          <w:b/>
          <w:bCs/>
          <w:sz w:val="24"/>
          <w:szCs w:val="24"/>
        </w:rPr>
      </w:pPr>
      <w:r w:rsidRPr="00836EEA">
        <w:rPr>
          <w:i/>
          <w:iCs/>
          <w:sz w:val="24"/>
          <w:szCs w:val="24"/>
        </w:rPr>
        <w:t xml:space="preserve">“Hundreds of explicit and implicit definitions of communication have been published in the communication and related literatures for use by scholars and practitioners trying to describe, predict, and understand communicative phenomena”. </w:t>
      </w:r>
      <w:r w:rsidRPr="00836EEA">
        <w:rPr>
          <w:sz w:val="24"/>
          <w:szCs w:val="24"/>
        </w:rPr>
        <w:t>(</w:t>
      </w:r>
      <w:r w:rsidRPr="00836EEA">
        <w:rPr>
          <w:i/>
          <w:iCs/>
          <w:sz w:val="24"/>
          <w:szCs w:val="24"/>
        </w:rPr>
        <w:t>According to Hauser [Hau96, p. 7])</w:t>
      </w:r>
    </w:p>
    <w:p w14:paraId="7D7CD1B1" w14:textId="38856F88" w:rsidR="00F85CF6" w:rsidRPr="00836EEA" w:rsidRDefault="00F85CF6">
      <w:pPr>
        <w:rPr>
          <w:b/>
          <w:bCs/>
          <w:sz w:val="24"/>
          <w:szCs w:val="24"/>
        </w:rPr>
      </w:pPr>
    </w:p>
    <w:p w14:paraId="0E33D81D" w14:textId="72B26BBE" w:rsidR="00F85CF6" w:rsidRPr="00836EEA" w:rsidRDefault="00A73D0E">
      <w:pPr>
        <w:rPr>
          <w:sz w:val="24"/>
          <w:szCs w:val="24"/>
        </w:rPr>
      </w:pPr>
      <w:r w:rsidRPr="00836EEA">
        <w:rPr>
          <w:sz w:val="24"/>
          <w:szCs w:val="24"/>
        </w:rPr>
        <w:t xml:space="preserve">I work for a company called ISS as a </w:t>
      </w:r>
      <w:r w:rsidR="009C6D0E">
        <w:rPr>
          <w:color w:val="000000" w:themeColor="text1"/>
          <w:sz w:val="24"/>
          <w:szCs w:val="24"/>
        </w:rPr>
        <w:t xml:space="preserve">Chef </w:t>
      </w:r>
      <w:r w:rsidR="00EB69B3">
        <w:rPr>
          <w:color w:val="000000" w:themeColor="text1"/>
          <w:sz w:val="24"/>
          <w:szCs w:val="24"/>
        </w:rPr>
        <w:t xml:space="preserve">de party </w:t>
      </w:r>
      <w:r w:rsidRPr="00836EEA">
        <w:rPr>
          <w:sz w:val="24"/>
          <w:szCs w:val="24"/>
        </w:rPr>
        <w:t xml:space="preserve">, this is a large organisation that provides catering services for various clients around London. They also provide cleaning, receptionist and security contracts. When working in the kitchen communication </w:t>
      </w:r>
      <w:r w:rsidR="00836EEA">
        <w:rPr>
          <w:sz w:val="24"/>
          <w:szCs w:val="24"/>
        </w:rPr>
        <w:t>i</w:t>
      </w:r>
      <w:r w:rsidRPr="00836EEA">
        <w:rPr>
          <w:sz w:val="24"/>
          <w:szCs w:val="24"/>
        </w:rPr>
        <w:t xml:space="preserve">s important and the team relies on this being clear, this </w:t>
      </w:r>
      <w:r w:rsidR="0006735B" w:rsidRPr="00836EEA">
        <w:rPr>
          <w:sz w:val="24"/>
          <w:szCs w:val="24"/>
        </w:rPr>
        <w:t xml:space="preserve">helps </w:t>
      </w:r>
      <w:r w:rsidRPr="00836EEA">
        <w:rPr>
          <w:sz w:val="24"/>
          <w:szCs w:val="24"/>
        </w:rPr>
        <w:t xml:space="preserve">prevent injury and ensures that each member knows </w:t>
      </w:r>
      <w:r w:rsidR="0006735B" w:rsidRPr="00836EEA">
        <w:rPr>
          <w:sz w:val="24"/>
          <w:szCs w:val="24"/>
        </w:rPr>
        <w:t>what</w:t>
      </w:r>
      <w:r w:rsidRPr="00836EEA">
        <w:rPr>
          <w:sz w:val="24"/>
          <w:szCs w:val="24"/>
        </w:rPr>
        <w:t xml:space="preserve"> they need to do because we work under time constraints.</w:t>
      </w:r>
    </w:p>
    <w:p w14:paraId="12EE6765" w14:textId="0052A75D" w:rsidR="005E219F" w:rsidRPr="00836EEA" w:rsidRDefault="005E219F">
      <w:pPr>
        <w:rPr>
          <w:sz w:val="24"/>
          <w:szCs w:val="24"/>
        </w:rPr>
      </w:pPr>
    </w:p>
    <w:p w14:paraId="7DEB4EA2" w14:textId="1B979AD3" w:rsidR="0006735B" w:rsidRPr="00836EEA" w:rsidRDefault="0006735B">
      <w:pPr>
        <w:rPr>
          <w:b/>
          <w:bCs/>
          <w:sz w:val="24"/>
          <w:szCs w:val="24"/>
        </w:rPr>
      </w:pPr>
      <w:r w:rsidRPr="00836EEA">
        <w:rPr>
          <w:b/>
          <w:bCs/>
          <w:sz w:val="24"/>
          <w:szCs w:val="24"/>
        </w:rPr>
        <w:t>Types of Communication</w:t>
      </w:r>
    </w:p>
    <w:p w14:paraId="46B99665" w14:textId="58CB72F6" w:rsidR="0006735B" w:rsidRPr="00836EEA" w:rsidRDefault="0006735B">
      <w:pPr>
        <w:rPr>
          <w:sz w:val="24"/>
          <w:szCs w:val="24"/>
        </w:rPr>
      </w:pPr>
    </w:p>
    <w:p w14:paraId="10063225" w14:textId="5544F882" w:rsidR="0006735B" w:rsidRPr="00836EEA" w:rsidRDefault="00AC4048">
      <w:pPr>
        <w:rPr>
          <w:sz w:val="24"/>
          <w:szCs w:val="24"/>
        </w:rPr>
      </w:pPr>
      <w:r w:rsidRPr="00836EEA">
        <w:rPr>
          <w:sz w:val="24"/>
          <w:szCs w:val="24"/>
        </w:rPr>
        <w:t xml:space="preserve">There are many types of communication, this includes </w:t>
      </w:r>
      <w:r w:rsidR="00771195" w:rsidRPr="00836EEA">
        <w:rPr>
          <w:sz w:val="24"/>
          <w:szCs w:val="24"/>
        </w:rPr>
        <w:t>verbal</w:t>
      </w:r>
      <w:r w:rsidRPr="00836EEA">
        <w:rPr>
          <w:sz w:val="24"/>
          <w:szCs w:val="24"/>
        </w:rPr>
        <w:t>, non-verbal</w:t>
      </w:r>
      <w:r w:rsidR="00771195" w:rsidRPr="00836EEA">
        <w:rPr>
          <w:sz w:val="24"/>
          <w:szCs w:val="24"/>
        </w:rPr>
        <w:t>, written and visual communication.</w:t>
      </w:r>
      <w:r w:rsidR="00544926" w:rsidRPr="00836EEA">
        <w:rPr>
          <w:sz w:val="24"/>
          <w:szCs w:val="24"/>
        </w:rPr>
        <w:t xml:space="preserve"> Communication is used to get a message across.</w:t>
      </w:r>
    </w:p>
    <w:p w14:paraId="1ADD3BC8" w14:textId="29699E6A" w:rsidR="0006735B" w:rsidRPr="00836EEA" w:rsidRDefault="0006735B">
      <w:pPr>
        <w:rPr>
          <w:sz w:val="24"/>
          <w:szCs w:val="24"/>
        </w:rPr>
      </w:pPr>
    </w:p>
    <w:p w14:paraId="53EF141C" w14:textId="6FBD682C" w:rsidR="00544926" w:rsidRPr="00836EEA" w:rsidRDefault="00544926">
      <w:pPr>
        <w:rPr>
          <w:b/>
          <w:bCs/>
          <w:sz w:val="24"/>
          <w:szCs w:val="24"/>
        </w:rPr>
      </w:pPr>
      <w:r w:rsidRPr="00836EEA">
        <w:rPr>
          <w:b/>
          <w:bCs/>
          <w:sz w:val="24"/>
          <w:szCs w:val="24"/>
        </w:rPr>
        <w:t>Verbal Communication</w:t>
      </w:r>
    </w:p>
    <w:p w14:paraId="505249A2" w14:textId="7FDFAA2F" w:rsidR="00544926" w:rsidRPr="00836EEA" w:rsidRDefault="00544926">
      <w:pPr>
        <w:rPr>
          <w:sz w:val="24"/>
          <w:szCs w:val="24"/>
        </w:rPr>
      </w:pPr>
    </w:p>
    <w:p w14:paraId="18FD0555" w14:textId="23135CE1" w:rsidR="00836EEA" w:rsidRDefault="00544926" w:rsidP="005A0273">
      <w:pPr>
        <w:rPr>
          <w:sz w:val="24"/>
          <w:szCs w:val="24"/>
        </w:rPr>
      </w:pPr>
      <w:r w:rsidRPr="00836EEA">
        <w:rPr>
          <w:sz w:val="24"/>
          <w:szCs w:val="24"/>
        </w:rPr>
        <w:t xml:space="preserve">Verbal communication is when words and sounds are used to pass a message. If an </w:t>
      </w:r>
      <w:r w:rsidR="00836EEA" w:rsidRPr="00836EEA">
        <w:rPr>
          <w:sz w:val="24"/>
          <w:szCs w:val="24"/>
        </w:rPr>
        <w:t>individual ask</w:t>
      </w:r>
      <w:r w:rsidR="00836EEA">
        <w:rPr>
          <w:sz w:val="24"/>
          <w:szCs w:val="24"/>
        </w:rPr>
        <w:t>s</w:t>
      </w:r>
      <w:r w:rsidRPr="00836EEA">
        <w:rPr>
          <w:sz w:val="24"/>
          <w:szCs w:val="24"/>
        </w:rPr>
        <w:t xml:space="preserve"> someone a question and they respond through speech, there response is in the form of verbal communication. </w:t>
      </w:r>
      <w:r w:rsidR="001E1DEC">
        <w:rPr>
          <w:sz w:val="24"/>
          <w:szCs w:val="24"/>
        </w:rPr>
        <w:t xml:space="preserve">When someone is talking to you is important to listen and talk or ask questions when </w:t>
      </w:r>
      <w:r w:rsidR="008F32C0">
        <w:rPr>
          <w:sz w:val="24"/>
          <w:szCs w:val="24"/>
        </w:rPr>
        <w:t>that person is finish talking</w:t>
      </w:r>
      <w:r w:rsidR="00B6226D">
        <w:rPr>
          <w:sz w:val="24"/>
          <w:szCs w:val="24"/>
        </w:rPr>
        <w:t xml:space="preserve"> . We learn to help people </w:t>
      </w:r>
      <w:r w:rsidR="00336FB9">
        <w:rPr>
          <w:sz w:val="24"/>
          <w:szCs w:val="24"/>
        </w:rPr>
        <w:t xml:space="preserve">that don’t understand the mother of English language </w:t>
      </w:r>
      <w:r w:rsidR="004D3668">
        <w:rPr>
          <w:sz w:val="24"/>
          <w:szCs w:val="24"/>
        </w:rPr>
        <w:t>to speak to them with basic words .</w:t>
      </w:r>
      <w:r w:rsidR="00E47332">
        <w:rPr>
          <w:sz w:val="24"/>
          <w:szCs w:val="24"/>
        </w:rPr>
        <w:t xml:space="preserve"> Presenting yourself in a positive posture when given a presentation </w:t>
      </w:r>
      <w:r w:rsidR="00E41E7B">
        <w:rPr>
          <w:sz w:val="24"/>
          <w:szCs w:val="24"/>
        </w:rPr>
        <w:t>to have big impact on the audience or people.</w:t>
      </w:r>
      <w:r w:rsidR="00BD773A">
        <w:rPr>
          <w:sz w:val="24"/>
          <w:szCs w:val="24"/>
        </w:rPr>
        <w:t xml:space="preserve"> </w:t>
      </w:r>
    </w:p>
    <w:p w14:paraId="4290C137" w14:textId="3B146896" w:rsidR="00544926" w:rsidRPr="00836EEA" w:rsidRDefault="00544926">
      <w:pPr>
        <w:rPr>
          <w:sz w:val="24"/>
          <w:szCs w:val="24"/>
        </w:rPr>
      </w:pPr>
      <w:r w:rsidRPr="00836EEA">
        <w:rPr>
          <w:sz w:val="24"/>
          <w:szCs w:val="24"/>
        </w:rPr>
        <w:t xml:space="preserve"> </w:t>
      </w:r>
    </w:p>
    <w:p w14:paraId="23FEF2D1" w14:textId="331928A9" w:rsidR="00544926" w:rsidRPr="00836EEA" w:rsidRDefault="00544926">
      <w:pPr>
        <w:rPr>
          <w:sz w:val="24"/>
          <w:szCs w:val="24"/>
        </w:rPr>
      </w:pPr>
      <w:r w:rsidRPr="00842910">
        <w:rPr>
          <w:i/>
          <w:iCs/>
          <w:sz w:val="24"/>
          <w:szCs w:val="24"/>
        </w:rPr>
        <w:t>“Precisely how is language used to convey information? There are many characterizations of the way’s language functions as a medium for communication, but the major ways are captured by four models or paradigms</w:t>
      </w:r>
      <w:r w:rsidRPr="00836EEA">
        <w:rPr>
          <w:sz w:val="24"/>
          <w:szCs w:val="24"/>
        </w:rPr>
        <w:t xml:space="preserve">”. (According to Krauss &amp; </w:t>
      </w:r>
      <w:proofErr w:type="spellStart"/>
      <w:r w:rsidRPr="00836EEA">
        <w:rPr>
          <w:sz w:val="24"/>
          <w:szCs w:val="24"/>
        </w:rPr>
        <w:t>Fussell</w:t>
      </w:r>
      <w:proofErr w:type="spellEnd"/>
      <w:r w:rsidRPr="00836EEA">
        <w:rPr>
          <w:sz w:val="24"/>
          <w:szCs w:val="24"/>
        </w:rPr>
        <w:t>, 1996 )</w:t>
      </w:r>
    </w:p>
    <w:p w14:paraId="673997B6" w14:textId="77777777" w:rsidR="00E33102" w:rsidRPr="00836EEA" w:rsidRDefault="00E33102">
      <w:pPr>
        <w:rPr>
          <w:sz w:val="24"/>
          <w:szCs w:val="24"/>
        </w:rPr>
      </w:pPr>
    </w:p>
    <w:p w14:paraId="262CC532" w14:textId="0D77A21E" w:rsidR="00544926" w:rsidRPr="00836EEA" w:rsidRDefault="00544926">
      <w:pPr>
        <w:rPr>
          <w:sz w:val="24"/>
          <w:szCs w:val="24"/>
        </w:rPr>
      </w:pPr>
      <w:r w:rsidRPr="00836EEA">
        <w:rPr>
          <w:sz w:val="24"/>
          <w:szCs w:val="24"/>
        </w:rPr>
        <w:t>In my workplace verbal communication is used when the head chef shouts out the customer orders and my team and I response ‘</w:t>
      </w:r>
      <w:r w:rsidR="007B060E">
        <w:rPr>
          <w:sz w:val="24"/>
          <w:szCs w:val="24"/>
        </w:rPr>
        <w:t xml:space="preserve">coming </w:t>
      </w:r>
      <w:r w:rsidRPr="00836EEA">
        <w:rPr>
          <w:sz w:val="24"/>
          <w:szCs w:val="24"/>
        </w:rPr>
        <w:t>chef’</w:t>
      </w:r>
      <w:r w:rsidR="00785535" w:rsidRPr="00836EEA">
        <w:rPr>
          <w:sz w:val="24"/>
          <w:szCs w:val="24"/>
        </w:rPr>
        <w:t>, this tells the chef that we understood what he said</w:t>
      </w:r>
      <w:r w:rsidR="00B823DD">
        <w:rPr>
          <w:sz w:val="24"/>
          <w:szCs w:val="24"/>
        </w:rPr>
        <w:t>.</w:t>
      </w:r>
      <w:r w:rsidR="00EA2011">
        <w:rPr>
          <w:sz w:val="24"/>
          <w:szCs w:val="24"/>
        </w:rPr>
        <w:t xml:space="preserve"> We </w:t>
      </w:r>
      <w:r w:rsidR="002F07B9">
        <w:rPr>
          <w:sz w:val="24"/>
          <w:szCs w:val="24"/>
        </w:rPr>
        <w:t xml:space="preserve">learn each to listen good and if we don’t </w:t>
      </w:r>
      <w:r w:rsidR="00BE685F">
        <w:rPr>
          <w:sz w:val="24"/>
          <w:szCs w:val="24"/>
        </w:rPr>
        <w:t>understand we ask to repeat the question again</w:t>
      </w:r>
      <w:r w:rsidR="002A368C">
        <w:rPr>
          <w:sz w:val="24"/>
          <w:szCs w:val="24"/>
        </w:rPr>
        <w:t>.</w:t>
      </w:r>
      <w:r w:rsidR="00785535" w:rsidRPr="00836EEA">
        <w:rPr>
          <w:sz w:val="24"/>
          <w:szCs w:val="24"/>
        </w:rPr>
        <w:t xml:space="preserve"> Team member</w:t>
      </w:r>
      <w:r w:rsidR="00836EEA">
        <w:rPr>
          <w:sz w:val="24"/>
          <w:szCs w:val="24"/>
        </w:rPr>
        <w:t>s</w:t>
      </w:r>
      <w:r w:rsidR="00785535" w:rsidRPr="00836EEA">
        <w:rPr>
          <w:sz w:val="24"/>
          <w:szCs w:val="24"/>
        </w:rPr>
        <w:t xml:space="preserve"> </w:t>
      </w:r>
      <w:r w:rsidR="00836EEA" w:rsidRPr="00836EEA">
        <w:rPr>
          <w:sz w:val="24"/>
          <w:szCs w:val="24"/>
        </w:rPr>
        <w:t>must</w:t>
      </w:r>
      <w:r w:rsidR="00785535" w:rsidRPr="00836EEA">
        <w:rPr>
          <w:sz w:val="24"/>
          <w:szCs w:val="24"/>
        </w:rPr>
        <w:t xml:space="preserve"> ask one another, how long it will take for them to complete the food they are working on.</w:t>
      </w:r>
      <w:r w:rsidR="0025728A">
        <w:rPr>
          <w:sz w:val="24"/>
          <w:szCs w:val="24"/>
        </w:rPr>
        <w:t xml:space="preserve"> We make sure that </w:t>
      </w:r>
      <w:r w:rsidR="000D6497">
        <w:rPr>
          <w:sz w:val="24"/>
          <w:szCs w:val="24"/>
        </w:rPr>
        <w:t xml:space="preserve">communicate in the positive way </w:t>
      </w:r>
      <w:r w:rsidR="00F14F8B">
        <w:rPr>
          <w:sz w:val="24"/>
          <w:szCs w:val="24"/>
        </w:rPr>
        <w:t>because it brings a team in a right direction</w:t>
      </w:r>
      <w:r w:rsidR="002B3663">
        <w:rPr>
          <w:sz w:val="24"/>
          <w:szCs w:val="24"/>
        </w:rPr>
        <w:t xml:space="preserve"> . </w:t>
      </w:r>
    </w:p>
    <w:p w14:paraId="2145F5F7" w14:textId="77777777" w:rsidR="00544926" w:rsidRPr="00836EEA" w:rsidRDefault="00544926" w:rsidP="00544926">
      <w:pPr>
        <w:ind w:left="360"/>
        <w:rPr>
          <w:b/>
          <w:bCs/>
          <w:sz w:val="24"/>
          <w:szCs w:val="24"/>
        </w:rPr>
      </w:pPr>
    </w:p>
    <w:p w14:paraId="1060B9F6" w14:textId="1F7BE99A" w:rsidR="00544926" w:rsidRPr="00836EEA" w:rsidRDefault="00785535">
      <w:pPr>
        <w:rPr>
          <w:b/>
          <w:bCs/>
          <w:sz w:val="24"/>
          <w:szCs w:val="24"/>
        </w:rPr>
      </w:pPr>
      <w:r w:rsidRPr="00836EEA">
        <w:rPr>
          <w:b/>
          <w:bCs/>
          <w:sz w:val="24"/>
          <w:szCs w:val="24"/>
        </w:rPr>
        <w:t>Non-verbal Communication</w:t>
      </w:r>
    </w:p>
    <w:p w14:paraId="6FBD8D50" w14:textId="55E32422" w:rsidR="00785535" w:rsidRPr="00836EEA" w:rsidRDefault="00785535">
      <w:pPr>
        <w:rPr>
          <w:sz w:val="24"/>
          <w:szCs w:val="24"/>
        </w:rPr>
      </w:pPr>
    </w:p>
    <w:p w14:paraId="7EB6B7A5" w14:textId="48486CD5" w:rsidR="00E33102" w:rsidRPr="00836EEA" w:rsidRDefault="00785535">
      <w:pPr>
        <w:rPr>
          <w:sz w:val="24"/>
          <w:szCs w:val="24"/>
        </w:rPr>
      </w:pPr>
      <w:r w:rsidRPr="00836EEA">
        <w:rPr>
          <w:sz w:val="24"/>
          <w:szCs w:val="24"/>
        </w:rPr>
        <w:t>Non-verbal communicating is a way of getting a message across without using language. This can be shown through gestures, eye contact, facial ex</w:t>
      </w:r>
      <w:r w:rsidR="00E33102" w:rsidRPr="00836EEA">
        <w:rPr>
          <w:sz w:val="24"/>
          <w:szCs w:val="24"/>
        </w:rPr>
        <w:t>pressions etc</w:t>
      </w:r>
      <w:r w:rsidR="00836EEA">
        <w:rPr>
          <w:sz w:val="24"/>
          <w:szCs w:val="24"/>
        </w:rPr>
        <w:t>.</w:t>
      </w:r>
      <w:r w:rsidR="00C637A4">
        <w:rPr>
          <w:sz w:val="24"/>
          <w:szCs w:val="24"/>
        </w:rPr>
        <w:t xml:space="preserve">  Non</w:t>
      </w:r>
      <w:r w:rsidR="002A340F">
        <w:rPr>
          <w:sz w:val="24"/>
          <w:szCs w:val="24"/>
        </w:rPr>
        <w:t xml:space="preserve">-verbal communication you see when a person </w:t>
      </w:r>
      <w:r w:rsidR="00070514">
        <w:rPr>
          <w:sz w:val="24"/>
          <w:szCs w:val="24"/>
        </w:rPr>
        <w:t xml:space="preserve">don’t like </w:t>
      </w:r>
      <w:r w:rsidR="001378CF">
        <w:rPr>
          <w:sz w:val="24"/>
          <w:szCs w:val="24"/>
        </w:rPr>
        <w:t xml:space="preserve">a other person . That </w:t>
      </w:r>
      <w:r w:rsidR="000F678E">
        <w:rPr>
          <w:sz w:val="24"/>
          <w:szCs w:val="24"/>
        </w:rPr>
        <w:t xml:space="preserve">will act annoying or let you know by </w:t>
      </w:r>
      <w:r w:rsidR="00C75435">
        <w:rPr>
          <w:sz w:val="24"/>
          <w:szCs w:val="24"/>
        </w:rPr>
        <w:t xml:space="preserve">their challenging posture or they will do like the don’t care </w:t>
      </w:r>
      <w:r w:rsidR="00E3022E">
        <w:rPr>
          <w:sz w:val="24"/>
          <w:szCs w:val="24"/>
        </w:rPr>
        <w:t>and pretend like the don’t hear are see you.</w:t>
      </w:r>
      <w:r w:rsidR="00890E07">
        <w:rPr>
          <w:sz w:val="24"/>
          <w:szCs w:val="24"/>
        </w:rPr>
        <w:t xml:space="preserve"> </w:t>
      </w:r>
      <w:r w:rsidR="002968C9">
        <w:rPr>
          <w:sz w:val="24"/>
          <w:szCs w:val="24"/>
        </w:rPr>
        <w:t>Silent is also a form non-</w:t>
      </w:r>
      <w:r w:rsidR="00644679">
        <w:rPr>
          <w:sz w:val="24"/>
          <w:szCs w:val="24"/>
        </w:rPr>
        <w:t>verbal communication.</w:t>
      </w:r>
    </w:p>
    <w:p w14:paraId="05EDFFC0" w14:textId="277E036D" w:rsidR="00785535" w:rsidRPr="00221CCC" w:rsidRDefault="00E33102" w:rsidP="00E33102">
      <w:pPr>
        <w:rPr>
          <w:i/>
          <w:iCs/>
          <w:sz w:val="24"/>
          <w:szCs w:val="24"/>
        </w:rPr>
      </w:pPr>
      <w:r w:rsidRPr="00221CCC">
        <w:rPr>
          <w:i/>
          <w:iCs/>
          <w:sz w:val="24"/>
          <w:szCs w:val="24"/>
        </w:rPr>
        <w:t>“Non-verbal behaviours (e.g. a gesture or eye movements) are sometimes referred to as tells because they tell us about a person’s true state of mind (Nonverbal behaviours (e.g. a gesture or eye movements) are sometimes referred to as tells because they tell us about a person’s true state of mind ..”. (According to Navarro 2008, 2011 page 8)</w:t>
      </w:r>
    </w:p>
    <w:p w14:paraId="28562C10" w14:textId="77777777" w:rsidR="00E33102" w:rsidRPr="00221CCC" w:rsidRDefault="00E33102" w:rsidP="00E33102">
      <w:pPr>
        <w:rPr>
          <w:i/>
          <w:iCs/>
          <w:sz w:val="24"/>
          <w:szCs w:val="24"/>
        </w:rPr>
      </w:pPr>
    </w:p>
    <w:p w14:paraId="3F2D29DD" w14:textId="7456F385" w:rsidR="00E33102" w:rsidRPr="00836EEA" w:rsidRDefault="00E33102" w:rsidP="00E33102">
      <w:pPr>
        <w:rPr>
          <w:sz w:val="24"/>
          <w:szCs w:val="24"/>
        </w:rPr>
      </w:pPr>
      <w:r w:rsidRPr="00836EEA">
        <w:rPr>
          <w:sz w:val="24"/>
          <w:szCs w:val="24"/>
        </w:rPr>
        <w:t>In my workplace there were bad forms of non-verbal communication through the body language of team members, it was not easy communicating with them as they seemed to not want to be there.</w:t>
      </w:r>
      <w:r w:rsidR="00AF1DE5">
        <w:rPr>
          <w:sz w:val="24"/>
          <w:szCs w:val="24"/>
        </w:rPr>
        <w:t xml:space="preserve"> They w</w:t>
      </w:r>
      <w:r w:rsidR="002E49A5">
        <w:rPr>
          <w:sz w:val="24"/>
          <w:szCs w:val="24"/>
        </w:rPr>
        <w:t xml:space="preserve">here swearing in the kitchen and having </w:t>
      </w:r>
      <w:r w:rsidR="0026093F">
        <w:rPr>
          <w:sz w:val="24"/>
          <w:szCs w:val="24"/>
        </w:rPr>
        <w:t xml:space="preserve">a negative </w:t>
      </w:r>
      <w:r w:rsidR="00C35BA2">
        <w:rPr>
          <w:sz w:val="24"/>
          <w:szCs w:val="24"/>
        </w:rPr>
        <w:t xml:space="preserve">attitude </w:t>
      </w:r>
      <w:r w:rsidR="0010484A">
        <w:rPr>
          <w:sz w:val="24"/>
          <w:szCs w:val="24"/>
        </w:rPr>
        <w:t>towards each other</w:t>
      </w:r>
      <w:r w:rsidR="00671887">
        <w:rPr>
          <w:sz w:val="24"/>
          <w:szCs w:val="24"/>
        </w:rPr>
        <w:t xml:space="preserve"> and different </w:t>
      </w:r>
      <w:r w:rsidR="00A95C66">
        <w:rPr>
          <w:sz w:val="24"/>
          <w:szCs w:val="24"/>
        </w:rPr>
        <w:t xml:space="preserve">eyes </w:t>
      </w:r>
      <w:r w:rsidR="00FF2162">
        <w:rPr>
          <w:sz w:val="24"/>
          <w:szCs w:val="24"/>
        </w:rPr>
        <w:t>signal</w:t>
      </w:r>
      <w:r w:rsidR="00852427">
        <w:rPr>
          <w:sz w:val="24"/>
          <w:szCs w:val="24"/>
        </w:rPr>
        <w:t>s</w:t>
      </w:r>
      <w:r w:rsidR="00193293">
        <w:rPr>
          <w:sz w:val="24"/>
          <w:szCs w:val="24"/>
        </w:rPr>
        <w:t>.</w:t>
      </w:r>
      <w:r w:rsidRPr="00836EEA">
        <w:rPr>
          <w:sz w:val="24"/>
          <w:szCs w:val="24"/>
        </w:rPr>
        <w:t xml:space="preserve">Also, the tone of voice when individuals were speaking with to each other, you </w:t>
      </w:r>
      <w:r w:rsidR="00836EEA" w:rsidRPr="00836EEA">
        <w:rPr>
          <w:sz w:val="24"/>
          <w:szCs w:val="24"/>
        </w:rPr>
        <w:t>were</w:t>
      </w:r>
      <w:r w:rsidRPr="00836EEA">
        <w:rPr>
          <w:sz w:val="24"/>
          <w:szCs w:val="24"/>
        </w:rPr>
        <w:t xml:space="preserve"> able to tell when members were in a bad mood which had an affect on all staff because it took longer to get the job done.</w:t>
      </w:r>
      <w:r w:rsidR="00721988">
        <w:rPr>
          <w:sz w:val="24"/>
          <w:szCs w:val="24"/>
        </w:rPr>
        <w:t xml:space="preserve"> </w:t>
      </w:r>
    </w:p>
    <w:p w14:paraId="0E1D2642" w14:textId="0F516DFF" w:rsidR="00E33102" w:rsidRPr="00836EEA" w:rsidRDefault="00E33102" w:rsidP="00E33102">
      <w:pPr>
        <w:rPr>
          <w:sz w:val="24"/>
          <w:szCs w:val="24"/>
        </w:rPr>
      </w:pPr>
    </w:p>
    <w:p w14:paraId="41F59612" w14:textId="4142BABE" w:rsidR="00E33102" w:rsidRPr="00836EEA" w:rsidRDefault="00E33102" w:rsidP="00E33102">
      <w:pPr>
        <w:rPr>
          <w:b/>
          <w:bCs/>
          <w:sz w:val="24"/>
          <w:szCs w:val="24"/>
        </w:rPr>
      </w:pPr>
      <w:r w:rsidRPr="00836EEA">
        <w:rPr>
          <w:b/>
          <w:bCs/>
          <w:sz w:val="24"/>
          <w:szCs w:val="24"/>
        </w:rPr>
        <w:t>Theories of Communication</w:t>
      </w:r>
    </w:p>
    <w:p w14:paraId="3802F353" w14:textId="643D8AFF" w:rsidR="00E33102" w:rsidRPr="00836EEA" w:rsidRDefault="00E33102" w:rsidP="00E33102">
      <w:pPr>
        <w:rPr>
          <w:b/>
          <w:bCs/>
          <w:sz w:val="24"/>
          <w:szCs w:val="24"/>
        </w:rPr>
      </w:pPr>
    </w:p>
    <w:p w14:paraId="280A3C4B" w14:textId="3EB36228" w:rsidR="00E33102" w:rsidRPr="00836EEA" w:rsidRDefault="00E33102" w:rsidP="00F52C3D">
      <w:pPr>
        <w:pStyle w:val="ListParagraph"/>
        <w:numPr>
          <w:ilvl w:val="0"/>
          <w:numId w:val="4"/>
        </w:numPr>
        <w:rPr>
          <w:b/>
          <w:bCs/>
          <w:sz w:val="24"/>
          <w:szCs w:val="24"/>
        </w:rPr>
      </w:pPr>
      <w:r w:rsidRPr="00836EEA">
        <w:rPr>
          <w:b/>
          <w:bCs/>
          <w:sz w:val="24"/>
          <w:szCs w:val="24"/>
        </w:rPr>
        <w:t xml:space="preserve">Linear Model of Communication </w:t>
      </w:r>
      <w:r w:rsidR="00F52C3D" w:rsidRPr="00836EEA">
        <w:rPr>
          <w:sz w:val="24"/>
          <w:szCs w:val="24"/>
        </w:rPr>
        <w:t xml:space="preserve">– sending a message that is clear and precise to the receiver </w:t>
      </w:r>
    </w:p>
    <w:p w14:paraId="04CBE02D" w14:textId="1C9E6F6B" w:rsidR="00F52C3D" w:rsidRPr="00836EEA" w:rsidRDefault="00F52C3D" w:rsidP="00F52C3D">
      <w:pPr>
        <w:pStyle w:val="ListParagraph"/>
        <w:numPr>
          <w:ilvl w:val="0"/>
          <w:numId w:val="4"/>
        </w:numPr>
        <w:rPr>
          <w:b/>
          <w:bCs/>
          <w:sz w:val="24"/>
          <w:szCs w:val="24"/>
        </w:rPr>
      </w:pPr>
      <w:r w:rsidRPr="00836EEA">
        <w:rPr>
          <w:b/>
          <w:bCs/>
          <w:sz w:val="24"/>
          <w:szCs w:val="24"/>
        </w:rPr>
        <w:t xml:space="preserve">Transactional Model of Communication </w:t>
      </w:r>
      <w:r w:rsidRPr="00836EEA">
        <w:rPr>
          <w:sz w:val="24"/>
          <w:szCs w:val="24"/>
        </w:rPr>
        <w:t xml:space="preserve">– </w:t>
      </w:r>
      <w:r w:rsidR="000A43C9">
        <w:rPr>
          <w:color w:val="000000" w:themeColor="text1"/>
          <w:sz w:val="24"/>
          <w:szCs w:val="24"/>
        </w:rPr>
        <w:t xml:space="preserve">sharing a </w:t>
      </w:r>
      <w:r w:rsidR="009C56CD">
        <w:rPr>
          <w:color w:val="000000" w:themeColor="text1"/>
          <w:sz w:val="24"/>
          <w:szCs w:val="24"/>
        </w:rPr>
        <w:t xml:space="preserve">message on the phone cannot be received </w:t>
      </w:r>
      <w:r w:rsidR="00452BD7">
        <w:rPr>
          <w:color w:val="000000" w:themeColor="text1"/>
          <w:sz w:val="24"/>
          <w:szCs w:val="24"/>
        </w:rPr>
        <w:t xml:space="preserve">as it should be butt </w:t>
      </w:r>
      <w:r w:rsidR="003A04E6">
        <w:rPr>
          <w:color w:val="000000" w:themeColor="text1"/>
          <w:sz w:val="24"/>
          <w:szCs w:val="24"/>
        </w:rPr>
        <w:t xml:space="preserve">communicating face to face the person understands </w:t>
      </w:r>
      <w:r w:rsidR="00452BD7">
        <w:rPr>
          <w:color w:val="000000" w:themeColor="text1"/>
          <w:sz w:val="24"/>
          <w:szCs w:val="24"/>
        </w:rPr>
        <w:t>it clear.</w:t>
      </w:r>
    </w:p>
    <w:p w14:paraId="7F7B1AC9" w14:textId="05F22F5E" w:rsidR="00F52C3D" w:rsidRPr="00836EEA" w:rsidRDefault="00F52C3D" w:rsidP="00F52C3D">
      <w:pPr>
        <w:pStyle w:val="ListParagraph"/>
        <w:numPr>
          <w:ilvl w:val="0"/>
          <w:numId w:val="4"/>
        </w:numPr>
        <w:rPr>
          <w:b/>
          <w:bCs/>
          <w:sz w:val="24"/>
          <w:szCs w:val="24"/>
        </w:rPr>
      </w:pPr>
      <w:r w:rsidRPr="00836EEA">
        <w:rPr>
          <w:b/>
          <w:bCs/>
          <w:sz w:val="24"/>
          <w:szCs w:val="24"/>
        </w:rPr>
        <w:t xml:space="preserve">Interactive Model of Communication </w:t>
      </w:r>
      <w:r w:rsidRPr="00836EEA">
        <w:rPr>
          <w:sz w:val="24"/>
          <w:szCs w:val="24"/>
        </w:rPr>
        <w:t>– communication using social media and online shopping</w:t>
      </w:r>
    </w:p>
    <w:p w14:paraId="441BA86F" w14:textId="77777777" w:rsidR="00E33102" w:rsidRPr="00836EEA" w:rsidRDefault="00E33102">
      <w:pPr>
        <w:rPr>
          <w:sz w:val="24"/>
          <w:szCs w:val="24"/>
        </w:rPr>
      </w:pPr>
    </w:p>
    <w:p w14:paraId="5C41F954" w14:textId="28709FC2" w:rsidR="0006735B" w:rsidRPr="00836EEA" w:rsidRDefault="0006735B">
      <w:pPr>
        <w:rPr>
          <w:sz w:val="24"/>
          <w:szCs w:val="24"/>
        </w:rPr>
      </w:pPr>
    </w:p>
    <w:p w14:paraId="03ADAB46" w14:textId="05AAFF23" w:rsidR="00F52C3D" w:rsidRPr="00836EEA" w:rsidRDefault="00F52C3D">
      <w:pPr>
        <w:rPr>
          <w:b/>
          <w:bCs/>
          <w:sz w:val="24"/>
          <w:szCs w:val="24"/>
        </w:rPr>
      </w:pPr>
      <w:r w:rsidRPr="00836EEA">
        <w:rPr>
          <w:b/>
          <w:bCs/>
          <w:sz w:val="24"/>
          <w:szCs w:val="24"/>
        </w:rPr>
        <w:t xml:space="preserve">Shannon Weaver Model of Communication </w:t>
      </w:r>
    </w:p>
    <w:p w14:paraId="0C0A9558" w14:textId="0D100A38" w:rsidR="00F52C3D" w:rsidRPr="00836EEA" w:rsidRDefault="00F52C3D">
      <w:pPr>
        <w:rPr>
          <w:b/>
          <w:bCs/>
          <w:sz w:val="24"/>
          <w:szCs w:val="24"/>
        </w:rPr>
      </w:pPr>
    </w:p>
    <w:p w14:paraId="3B64B121" w14:textId="542599EA" w:rsidR="00F52C3D" w:rsidRPr="00836EEA" w:rsidRDefault="00F52C3D">
      <w:pPr>
        <w:rPr>
          <w:sz w:val="24"/>
          <w:szCs w:val="24"/>
        </w:rPr>
      </w:pPr>
      <w:r w:rsidRPr="00836EEA">
        <w:rPr>
          <w:sz w:val="24"/>
          <w:szCs w:val="24"/>
        </w:rPr>
        <w:t xml:space="preserve">The Shannon Weaver Model of Communication is referred to as the ‘head of all models’ and has 6 main concepts; sender, encoder, channel, noise, decoder, and receiver. </w:t>
      </w:r>
      <w:r w:rsidR="001A0A60" w:rsidRPr="00836EEA">
        <w:rPr>
          <w:sz w:val="24"/>
          <w:szCs w:val="24"/>
        </w:rPr>
        <w:t xml:space="preserve"> Shannon Weaver explains how messages can be misunderstood and distorted whilst communicating. Misunderstanding takes place through the ‘noise’ or ‘channel’ concept. This model provides a better understanding of how to improve communication in the workplace.</w:t>
      </w:r>
    </w:p>
    <w:p w14:paraId="0BB627B3" w14:textId="77777777" w:rsidR="001A0A60" w:rsidRPr="00836EEA" w:rsidRDefault="001A0A60">
      <w:pPr>
        <w:rPr>
          <w:sz w:val="24"/>
          <w:szCs w:val="24"/>
        </w:rPr>
      </w:pPr>
    </w:p>
    <w:p w14:paraId="2284AED4" w14:textId="2B2013E8" w:rsidR="001A0A60" w:rsidRPr="00836EEA" w:rsidRDefault="001A0A60">
      <w:pPr>
        <w:rPr>
          <w:sz w:val="24"/>
          <w:szCs w:val="24"/>
        </w:rPr>
      </w:pPr>
      <w:r w:rsidRPr="00836EEA">
        <w:rPr>
          <w:sz w:val="24"/>
          <w:szCs w:val="24"/>
        </w:rPr>
        <w:lastRenderedPageBreak/>
        <w:t>According to the Shannon Weaver Model communication can be used in the workplace through face to face discussions, where all 6 concepts are used. The sender is the person who starts of the communication process, encoder is when the person who started the conversation turns their ideas into an understandable form</w:t>
      </w:r>
      <w:r w:rsidR="002800F8" w:rsidRPr="00836EEA">
        <w:rPr>
          <w:sz w:val="24"/>
          <w:szCs w:val="24"/>
        </w:rPr>
        <w:t xml:space="preserve"> for the receiver</w:t>
      </w:r>
      <w:r w:rsidRPr="00836EEA">
        <w:rPr>
          <w:sz w:val="24"/>
          <w:szCs w:val="24"/>
        </w:rPr>
        <w:t>.</w:t>
      </w:r>
      <w:r w:rsidR="002800F8" w:rsidRPr="00836EEA">
        <w:rPr>
          <w:sz w:val="24"/>
          <w:szCs w:val="24"/>
        </w:rPr>
        <w:t xml:space="preserve"> Channel is when the voice is transmitted through sound, Noise is when the person speaking may not be heard clearly as sound may have interfered. The decoder stage is when the person listening turns the words into an understandable format in their head and lastly the receiver is the person that is being spoken to. </w:t>
      </w:r>
    </w:p>
    <w:p w14:paraId="475C98E7" w14:textId="4662A20C" w:rsidR="00F52C3D" w:rsidRPr="00836EEA" w:rsidRDefault="00F52C3D">
      <w:pPr>
        <w:rPr>
          <w:sz w:val="24"/>
          <w:szCs w:val="24"/>
        </w:rPr>
      </w:pPr>
    </w:p>
    <w:p w14:paraId="3B16AF84" w14:textId="2246B9F3" w:rsidR="00F52C3D" w:rsidRPr="00771612" w:rsidRDefault="002800F8" w:rsidP="00F52C3D">
      <w:pPr>
        <w:rPr>
          <w:i/>
          <w:iCs/>
          <w:sz w:val="24"/>
          <w:szCs w:val="24"/>
        </w:rPr>
      </w:pPr>
      <w:r w:rsidRPr="00771612">
        <w:rPr>
          <w:i/>
          <w:iCs/>
          <w:sz w:val="24"/>
          <w:szCs w:val="24"/>
        </w:rPr>
        <w:t>“</w:t>
      </w:r>
      <w:r w:rsidR="00F52C3D" w:rsidRPr="00771612">
        <w:rPr>
          <w:i/>
          <w:iCs/>
          <w:sz w:val="24"/>
          <w:szCs w:val="24"/>
        </w:rPr>
        <w:t>In fact, our criticism can be applied to the schematic diagram of the Shannon-Weaver model (Fig. 1). The message flows from the source to the transmitter, and the signal flows from the transmitter to the channel. If these are different “things,” why are their flows represented by the same type of arrow? Conceptually, this is analogous to representing electric and water in a technical diagram with the same type of arrow</w:t>
      </w:r>
      <w:r w:rsidRPr="00771612">
        <w:rPr>
          <w:i/>
          <w:iCs/>
          <w:sz w:val="24"/>
          <w:szCs w:val="24"/>
        </w:rPr>
        <w:t>”</w:t>
      </w:r>
      <w:r w:rsidR="00F52C3D" w:rsidRPr="00771612">
        <w:rPr>
          <w:i/>
          <w:iCs/>
          <w:sz w:val="24"/>
          <w:szCs w:val="24"/>
        </w:rPr>
        <w:t>.</w:t>
      </w:r>
      <w:r w:rsidRPr="00771612">
        <w:rPr>
          <w:i/>
          <w:iCs/>
          <w:sz w:val="24"/>
          <w:szCs w:val="24"/>
        </w:rPr>
        <w:t xml:space="preserve"> (According to Shroeder 2011 page 3).</w:t>
      </w:r>
    </w:p>
    <w:p w14:paraId="1CA39204" w14:textId="0E586C3B" w:rsidR="00F52C3D" w:rsidRPr="00836EEA" w:rsidRDefault="00F52C3D" w:rsidP="00836EEA">
      <w:pPr>
        <w:jc w:val="center"/>
        <w:rPr>
          <w:i/>
          <w:iCs/>
        </w:rPr>
      </w:pPr>
      <w:r w:rsidRPr="002800F8">
        <w:rPr>
          <w:noProof/>
        </w:rPr>
        <w:drawing>
          <wp:anchor distT="0" distB="0" distL="114300" distR="114300" simplePos="0" relativeHeight="251659264" behindDoc="0" locked="0" layoutInCell="1" allowOverlap="1" wp14:anchorId="02E2A1F0" wp14:editId="2FA3E165">
            <wp:simplePos x="0" y="0"/>
            <wp:positionH relativeFrom="column">
              <wp:posOffset>-229235</wp:posOffset>
            </wp:positionH>
            <wp:positionV relativeFrom="paragraph">
              <wp:posOffset>76200</wp:posOffset>
            </wp:positionV>
            <wp:extent cx="5798185" cy="23876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98185" cy="2387600"/>
                    </a:xfrm>
                    <a:prstGeom prst="rect">
                      <a:avLst/>
                    </a:prstGeom>
                  </pic:spPr>
                </pic:pic>
              </a:graphicData>
            </a:graphic>
            <wp14:sizeRelH relativeFrom="margin">
              <wp14:pctWidth>0</wp14:pctWidth>
            </wp14:sizeRelH>
            <wp14:sizeRelV relativeFrom="margin">
              <wp14:pctHeight>0</wp14:pctHeight>
            </wp14:sizeRelV>
          </wp:anchor>
        </w:drawing>
      </w:r>
      <w:r w:rsidR="002800F8" w:rsidRPr="002800F8">
        <w:rPr>
          <w:i/>
          <w:iCs/>
        </w:rPr>
        <w:t>Figure 1: The Shannon Weaver Model of Communication</w:t>
      </w:r>
    </w:p>
    <w:p w14:paraId="7678CBF6" w14:textId="5B32A261" w:rsidR="0006735B" w:rsidRDefault="0006735B"/>
    <w:p w14:paraId="46C9A63C" w14:textId="77777777" w:rsidR="00836EEA" w:rsidRDefault="00836EEA">
      <w:pPr>
        <w:rPr>
          <w:b/>
          <w:bCs/>
          <w:sz w:val="24"/>
          <w:szCs w:val="24"/>
        </w:rPr>
      </w:pPr>
    </w:p>
    <w:p w14:paraId="1AA37136" w14:textId="713CDBD0" w:rsidR="002800F8" w:rsidRPr="00836EEA" w:rsidRDefault="002800F8">
      <w:pPr>
        <w:rPr>
          <w:b/>
          <w:bCs/>
          <w:sz w:val="24"/>
          <w:szCs w:val="24"/>
        </w:rPr>
      </w:pPr>
      <w:r w:rsidRPr="00836EEA">
        <w:rPr>
          <w:b/>
          <w:bCs/>
          <w:sz w:val="24"/>
          <w:szCs w:val="24"/>
        </w:rPr>
        <w:t>Berlo’s Model of Communication</w:t>
      </w:r>
    </w:p>
    <w:p w14:paraId="14DE75C2" w14:textId="3EDA0796" w:rsidR="002800F8" w:rsidRPr="00836EEA" w:rsidRDefault="002800F8">
      <w:pPr>
        <w:rPr>
          <w:b/>
          <w:bCs/>
          <w:sz w:val="24"/>
          <w:szCs w:val="24"/>
        </w:rPr>
      </w:pPr>
    </w:p>
    <w:p w14:paraId="16BAEF69" w14:textId="218657CE" w:rsidR="002800F8" w:rsidRPr="00836EEA" w:rsidRDefault="002800F8">
      <w:pPr>
        <w:rPr>
          <w:sz w:val="24"/>
          <w:szCs w:val="24"/>
        </w:rPr>
      </w:pPr>
      <w:r w:rsidRPr="00836EEA">
        <w:rPr>
          <w:sz w:val="24"/>
          <w:szCs w:val="24"/>
        </w:rPr>
        <w:t xml:space="preserve">Berlo’s Model of Communication is </w:t>
      </w:r>
      <w:r w:rsidR="006D3267" w:rsidRPr="00836EEA">
        <w:rPr>
          <w:sz w:val="24"/>
          <w:szCs w:val="24"/>
        </w:rPr>
        <w:t>like</w:t>
      </w:r>
      <w:r w:rsidRPr="00836EEA">
        <w:rPr>
          <w:sz w:val="24"/>
          <w:szCs w:val="24"/>
        </w:rPr>
        <w:t xml:space="preserve"> the Shannon Weaver Model of Communication but there are 4 main concepts</w:t>
      </w:r>
      <w:r w:rsidR="00973D3B" w:rsidRPr="00836EEA">
        <w:rPr>
          <w:sz w:val="24"/>
          <w:szCs w:val="24"/>
        </w:rPr>
        <w:t xml:space="preserve">; Sender, Message, Channel and Receiver. This model identifies that there are factors which can affect the source (sender) such as, attitudes, communication skills, culture and knowledge. The message is the information sent from the sender to the receiver, however the message can be influenced by things such as, elements, structure, code etc. The channel is the way in which information is sent, the receiver must be able to understand the message through either, hearing, touching, smelling, </w:t>
      </w:r>
      <w:r w:rsidR="006D3267" w:rsidRPr="00836EEA">
        <w:rPr>
          <w:sz w:val="24"/>
          <w:szCs w:val="24"/>
        </w:rPr>
        <w:t>seeing or tasting. The receiver is the person getting the message and this may be disrupted by noise.</w:t>
      </w:r>
    </w:p>
    <w:p w14:paraId="4E207986" w14:textId="2E23F6F1" w:rsidR="006D3267" w:rsidRPr="00836EEA" w:rsidRDefault="006D3267">
      <w:pPr>
        <w:rPr>
          <w:sz w:val="24"/>
          <w:szCs w:val="24"/>
        </w:rPr>
      </w:pPr>
    </w:p>
    <w:p w14:paraId="73D7391C" w14:textId="536CF94A" w:rsidR="006D3267" w:rsidRPr="00836EEA" w:rsidRDefault="006D3267">
      <w:pPr>
        <w:rPr>
          <w:sz w:val="24"/>
          <w:szCs w:val="24"/>
        </w:rPr>
      </w:pPr>
      <w:r w:rsidRPr="00836EEA">
        <w:rPr>
          <w:sz w:val="24"/>
          <w:szCs w:val="24"/>
        </w:rPr>
        <w:t>This model can be used in the workplace as we need to consider individuals background and knowledge and adjust our attitudes when communicating with people to avoid misunderstanding.</w:t>
      </w:r>
      <w:r w:rsidR="00ED5B81" w:rsidRPr="00836EEA">
        <w:rPr>
          <w:sz w:val="24"/>
          <w:szCs w:val="24"/>
        </w:rPr>
        <w:t xml:space="preserve"> If employees use these concepts it can improve communication and have a positive effect on business operations.</w:t>
      </w:r>
    </w:p>
    <w:p w14:paraId="7989A9A4" w14:textId="41C9A69B" w:rsidR="00ED5B81" w:rsidRPr="00836EEA" w:rsidRDefault="00ED5B81" w:rsidP="002800F8">
      <w:pPr>
        <w:rPr>
          <w:sz w:val="24"/>
          <w:szCs w:val="24"/>
        </w:rPr>
      </w:pPr>
    </w:p>
    <w:p w14:paraId="4F4767C6" w14:textId="5B0C099A" w:rsidR="002800F8" w:rsidRPr="00434476" w:rsidRDefault="00ED5B81" w:rsidP="002800F8">
      <w:pPr>
        <w:rPr>
          <w:i/>
          <w:iCs/>
          <w:sz w:val="24"/>
          <w:szCs w:val="24"/>
        </w:rPr>
      </w:pPr>
      <w:r w:rsidRPr="00434476">
        <w:rPr>
          <w:i/>
          <w:iCs/>
          <w:sz w:val="24"/>
          <w:szCs w:val="24"/>
        </w:rPr>
        <w:lastRenderedPageBreak/>
        <w:t>“</w:t>
      </w:r>
      <w:r w:rsidR="002800F8" w:rsidRPr="00434476">
        <w:rPr>
          <w:i/>
          <w:iCs/>
          <w:sz w:val="24"/>
          <w:szCs w:val="24"/>
        </w:rPr>
        <w:t xml:space="preserve">Berlo’s model of communication operates on the SMCR </w:t>
      </w:r>
      <w:r w:rsidRPr="00434476">
        <w:rPr>
          <w:i/>
          <w:iCs/>
          <w:sz w:val="24"/>
          <w:szCs w:val="24"/>
        </w:rPr>
        <w:t>pattern.</w:t>
      </w:r>
      <w:r w:rsidR="002800F8" w:rsidRPr="00434476">
        <w:rPr>
          <w:i/>
          <w:iCs/>
          <w:sz w:val="24"/>
          <w:szCs w:val="24"/>
        </w:rPr>
        <w:t xml:space="preserve"> In the SMCR pattern S - Source; M – Message; C – Channel; R – Receiver; the source also called the sender is the one from whom the thought originates. Sender transfers the information to the receiver carefully placing his ideas into words</w:t>
      </w:r>
      <w:r w:rsidRPr="00434476">
        <w:rPr>
          <w:i/>
          <w:iCs/>
          <w:sz w:val="24"/>
          <w:szCs w:val="24"/>
        </w:rPr>
        <w:t>”</w:t>
      </w:r>
      <w:r w:rsidR="002800F8" w:rsidRPr="00434476">
        <w:rPr>
          <w:i/>
          <w:iCs/>
          <w:sz w:val="24"/>
          <w:szCs w:val="24"/>
        </w:rPr>
        <w:t>.</w:t>
      </w:r>
      <w:r w:rsidRPr="00434476">
        <w:rPr>
          <w:i/>
          <w:iCs/>
          <w:sz w:val="24"/>
          <w:szCs w:val="24"/>
        </w:rPr>
        <w:t xml:space="preserve"> (According to Berlo, 1960: 124).</w:t>
      </w:r>
    </w:p>
    <w:p w14:paraId="0164F7D1" w14:textId="2393CBCE" w:rsidR="002800F8" w:rsidRDefault="002800F8" w:rsidP="002800F8">
      <w:pPr>
        <w:rPr>
          <w:sz w:val="32"/>
          <w:szCs w:val="32"/>
        </w:rPr>
      </w:pPr>
    </w:p>
    <w:p w14:paraId="434348A1" w14:textId="76DAF7F1" w:rsidR="002800F8" w:rsidRDefault="002800F8"/>
    <w:p w14:paraId="5EB87EC4" w14:textId="66E3FC6B" w:rsidR="00ED5B81" w:rsidRPr="00ED5B81" w:rsidRDefault="00ED5B81" w:rsidP="00ED5B81"/>
    <w:p w14:paraId="53577F32" w14:textId="5EB77156" w:rsidR="00ED5B81" w:rsidRPr="00ED5B81" w:rsidRDefault="00ED5B81" w:rsidP="00ED5B81"/>
    <w:p w14:paraId="3E83D7B8" w14:textId="62F781C3" w:rsidR="00ED5B81" w:rsidRPr="00ED5B81" w:rsidRDefault="00ED5B81" w:rsidP="00ED5B81"/>
    <w:p w14:paraId="4C3A0076" w14:textId="68309AE9" w:rsidR="00ED5B81" w:rsidRPr="00ED5B81" w:rsidRDefault="00ED5B81" w:rsidP="00ED5B81"/>
    <w:p w14:paraId="2BB3DA00" w14:textId="2DBF076B" w:rsidR="00ED5B81" w:rsidRPr="00ED5B81" w:rsidRDefault="00ED5B81" w:rsidP="00ED5B81"/>
    <w:p w14:paraId="148C7069" w14:textId="16A472EA" w:rsidR="00ED5B81" w:rsidRPr="00ED5B81" w:rsidRDefault="00AD00DF" w:rsidP="00AD00DF">
      <w:pPr>
        <w:jc w:val="center"/>
      </w:pPr>
      <w:r>
        <w:rPr>
          <w:noProof/>
          <w:sz w:val="32"/>
          <w:szCs w:val="32"/>
        </w:rPr>
        <w:drawing>
          <wp:inline distT="0" distB="0" distL="0" distR="0" wp14:anchorId="1983BB16" wp14:editId="303108ED">
            <wp:extent cx="4867200" cy="3891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extLst>
                        <a:ext uri="{28A0092B-C50C-407E-A947-70E740481C1C}">
                          <a14:useLocalDpi xmlns:a14="http://schemas.microsoft.com/office/drawing/2010/main" val="0"/>
                        </a:ext>
                      </a:extLst>
                    </a:blip>
                    <a:stretch>
                      <a:fillRect/>
                    </a:stretch>
                  </pic:blipFill>
                  <pic:spPr>
                    <a:xfrm>
                      <a:off x="0" y="0"/>
                      <a:ext cx="4867200" cy="3891600"/>
                    </a:xfrm>
                    <a:prstGeom prst="rect">
                      <a:avLst/>
                    </a:prstGeom>
                  </pic:spPr>
                </pic:pic>
              </a:graphicData>
            </a:graphic>
          </wp:inline>
        </w:drawing>
      </w:r>
    </w:p>
    <w:p w14:paraId="25D55F68" w14:textId="3C18C5E6" w:rsidR="00ED5B81" w:rsidRPr="00ED5B81" w:rsidRDefault="00ED5B81" w:rsidP="00AD00DF">
      <w:pPr>
        <w:tabs>
          <w:tab w:val="left" w:pos="3968"/>
        </w:tabs>
        <w:jc w:val="center"/>
        <w:rPr>
          <w:i/>
          <w:iCs/>
        </w:rPr>
      </w:pPr>
      <w:r w:rsidRPr="00ED5B81">
        <w:rPr>
          <w:i/>
          <w:iCs/>
        </w:rPr>
        <w:t xml:space="preserve">Figure 2: </w:t>
      </w:r>
      <w:proofErr w:type="spellStart"/>
      <w:r w:rsidRPr="00ED5B81">
        <w:rPr>
          <w:i/>
          <w:iCs/>
        </w:rPr>
        <w:t>Berlos</w:t>
      </w:r>
      <w:proofErr w:type="spellEnd"/>
      <w:r w:rsidRPr="00ED5B81">
        <w:rPr>
          <w:i/>
          <w:iCs/>
        </w:rPr>
        <w:t xml:space="preserve"> Model of Communication</w:t>
      </w:r>
    </w:p>
    <w:p w14:paraId="47EE62D5" w14:textId="3DD482E0" w:rsidR="00ED5B81" w:rsidRDefault="00ED5B81" w:rsidP="00ED5B81"/>
    <w:p w14:paraId="1CAD9329" w14:textId="49F34E35" w:rsidR="00ED5B81" w:rsidRDefault="00ED5B81" w:rsidP="00ED5B81"/>
    <w:p w14:paraId="160C1794" w14:textId="40AAC979" w:rsidR="00ED5B81" w:rsidRPr="00836EEA" w:rsidRDefault="00ED5B81" w:rsidP="00ED5B81">
      <w:pPr>
        <w:rPr>
          <w:b/>
          <w:bCs/>
          <w:sz w:val="24"/>
          <w:szCs w:val="24"/>
        </w:rPr>
      </w:pPr>
      <w:r w:rsidRPr="00836EEA">
        <w:rPr>
          <w:b/>
          <w:bCs/>
          <w:sz w:val="24"/>
          <w:szCs w:val="24"/>
        </w:rPr>
        <w:t>Shramm</w:t>
      </w:r>
      <w:r w:rsidR="00AD00DF" w:rsidRPr="00836EEA">
        <w:rPr>
          <w:b/>
          <w:bCs/>
          <w:sz w:val="24"/>
          <w:szCs w:val="24"/>
        </w:rPr>
        <w:t>’s</w:t>
      </w:r>
      <w:r w:rsidRPr="00836EEA">
        <w:rPr>
          <w:b/>
          <w:bCs/>
          <w:sz w:val="24"/>
          <w:szCs w:val="24"/>
        </w:rPr>
        <w:t xml:space="preserve"> Model of Communication</w:t>
      </w:r>
    </w:p>
    <w:p w14:paraId="0DC2B89B" w14:textId="50DC42ED" w:rsidR="00ED5B81" w:rsidRPr="00836EEA" w:rsidRDefault="00ED5B81" w:rsidP="00ED5B81">
      <w:pPr>
        <w:rPr>
          <w:sz w:val="24"/>
          <w:szCs w:val="24"/>
        </w:rPr>
      </w:pPr>
    </w:p>
    <w:p w14:paraId="26C1236E" w14:textId="4EB4F572" w:rsidR="00ED5B81" w:rsidRPr="00836EEA" w:rsidRDefault="00ED5B81" w:rsidP="00ED5B81">
      <w:pPr>
        <w:rPr>
          <w:sz w:val="24"/>
          <w:szCs w:val="24"/>
        </w:rPr>
      </w:pPr>
      <w:r w:rsidRPr="00836EEA">
        <w:rPr>
          <w:sz w:val="24"/>
          <w:szCs w:val="24"/>
        </w:rPr>
        <w:t>Th</w:t>
      </w:r>
      <w:r w:rsidR="0056134A" w:rsidRPr="00836EEA">
        <w:rPr>
          <w:sz w:val="24"/>
          <w:szCs w:val="24"/>
        </w:rPr>
        <w:t xml:space="preserve">is model is also like the Shannon Weaver Model of </w:t>
      </w:r>
      <w:r w:rsidR="00AD00DF" w:rsidRPr="00836EEA">
        <w:rPr>
          <w:sz w:val="24"/>
          <w:szCs w:val="24"/>
        </w:rPr>
        <w:t>Communication</w:t>
      </w:r>
      <w:r w:rsidR="0056134A" w:rsidRPr="00836EEA">
        <w:rPr>
          <w:sz w:val="24"/>
          <w:szCs w:val="24"/>
        </w:rPr>
        <w:t xml:space="preserve"> but focuses mainly on the encoding and decoding of communication.</w:t>
      </w:r>
      <w:r w:rsidRPr="00836EEA">
        <w:rPr>
          <w:sz w:val="24"/>
          <w:szCs w:val="24"/>
        </w:rPr>
        <w:t xml:space="preserve"> The </w:t>
      </w:r>
      <w:r w:rsidR="0056134A" w:rsidRPr="00836EEA">
        <w:rPr>
          <w:sz w:val="24"/>
          <w:szCs w:val="24"/>
        </w:rPr>
        <w:t>sender encodes and sends the message, the message is the information that is being sent and the receiver decodes the message and interprets what has been said. It was said that the communication was not complete until feedback was given by the receiver.</w:t>
      </w:r>
    </w:p>
    <w:p w14:paraId="0EAAF738" w14:textId="5496F3A6" w:rsidR="0056134A" w:rsidRPr="00836EEA" w:rsidRDefault="0056134A" w:rsidP="00ED5B81">
      <w:pPr>
        <w:rPr>
          <w:sz w:val="24"/>
          <w:szCs w:val="24"/>
        </w:rPr>
      </w:pPr>
    </w:p>
    <w:p w14:paraId="18273BDA" w14:textId="3F628B68" w:rsidR="0056134A" w:rsidRPr="00836EEA" w:rsidRDefault="0056134A" w:rsidP="00ED5B81">
      <w:pPr>
        <w:rPr>
          <w:sz w:val="24"/>
          <w:szCs w:val="24"/>
        </w:rPr>
      </w:pPr>
      <w:r w:rsidRPr="00836EEA">
        <w:rPr>
          <w:sz w:val="24"/>
          <w:szCs w:val="24"/>
        </w:rPr>
        <w:t xml:space="preserve">In the workplace this model is useful as it highlights the important of </w:t>
      </w:r>
      <w:r w:rsidR="00AD00DF" w:rsidRPr="00836EEA">
        <w:rPr>
          <w:sz w:val="24"/>
          <w:szCs w:val="24"/>
        </w:rPr>
        <w:t>two-way</w:t>
      </w:r>
      <w:r w:rsidRPr="00836EEA">
        <w:rPr>
          <w:sz w:val="24"/>
          <w:szCs w:val="24"/>
        </w:rPr>
        <w:t xml:space="preserve"> communication. For example, if a manager asked a team member a question and the team member ignored him, communication has not been completed because the team member does not know what has been said. It is important that manager ensures that the team member can hear him clearly before trying to communicate.</w:t>
      </w:r>
    </w:p>
    <w:p w14:paraId="701286F9" w14:textId="16E2D398" w:rsidR="00ED5B81" w:rsidRPr="00836EEA" w:rsidRDefault="00ED5B81" w:rsidP="00ED5B81">
      <w:pPr>
        <w:rPr>
          <w:sz w:val="24"/>
          <w:szCs w:val="24"/>
        </w:rPr>
      </w:pPr>
    </w:p>
    <w:p w14:paraId="3AE04A62" w14:textId="40AFCA3C" w:rsidR="00ED5B81" w:rsidRPr="00B5285D" w:rsidRDefault="0056134A" w:rsidP="00ED5B81">
      <w:pPr>
        <w:rPr>
          <w:i/>
          <w:iCs/>
          <w:sz w:val="24"/>
          <w:szCs w:val="24"/>
        </w:rPr>
      </w:pPr>
      <w:r w:rsidRPr="00B5285D">
        <w:rPr>
          <w:i/>
          <w:iCs/>
          <w:sz w:val="24"/>
          <w:szCs w:val="24"/>
        </w:rPr>
        <w:t>“</w:t>
      </w:r>
      <w:r w:rsidR="00ED5B81" w:rsidRPr="00B5285D">
        <w:rPr>
          <w:i/>
          <w:iCs/>
          <w:sz w:val="24"/>
          <w:szCs w:val="24"/>
        </w:rPr>
        <w:t xml:space="preserve">The Schramm model views communication as a process that takes place between a sender (transmitter) and a receiver: </w:t>
      </w:r>
      <w:r w:rsidR="00B5285D" w:rsidRPr="00B5285D">
        <w:rPr>
          <w:i/>
          <w:iCs/>
          <w:sz w:val="24"/>
          <w:szCs w:val="24"/>
        </w:rPr>
        <w:t>these</w:t>
      </w:r>
      <w:r w:rsidR="00ED5B81" w:rsidRPr="00B5285D">
        <w:rPr>
          <w:i/>
          <w:iCs/>
          <w:sz w:val="24"/>
          <w:szCs w:val="24"/>
        </w:rPr>
        <w:t xml:space="preserve"> will be also a message, and a medium through which the message can be transmitted</w:t>
      </w:r>
      <w:r w:rsidRPr="00B5285D">
        <w:rPr>
          <w:i/>
          <w:iCs/>
          <w:sz w:val="24"/>
          <w:szCs w:val="24"/>
        </w:rPr>
        <w:t>”</w:t>
      </w:r>
      <w:r w:rsidR="00ED5B81" w:rsidRPr="00B5285D">
        <w:rPr>
          <w:i/>
          <w:iCs/>
          <w:sz w:val="24"/>
          <w:szCs w:val="24"/>
        </w:rPr>
        <w:t>.</w:t>
      </w:r>
      <w:r w:rsidRPr="00B5285D">
        <w:rPr>
          <w:i/>
          <w:iCs/>
          <w:sz w:val="24"/>
          <w:szCs w:val="24"/>
        </w:rPr>
        <w:t xml:space="preserve"> (According </w:t>
      </w:r>
      <w:r w:rsidR="00AD00DF" w:rsidRPr="00B5285D">
        <w:rPr>
          <w:i/>
          <w:iCs/>
          <w:sz w:val="24"/>
          <w:szCs w:val="24"/>
        </w:rPr>
        <w:t>to Schramm</w:t>
      </w:r>
      <w:r w:rsidRPr="00B5285D">
        <w:rPr>
          <w:i/>
          <w:iCs/>
          <w:sz w:val="24"/>
          <w:szCs w:val="24"/>
        </w:rPr>
        <w:t>, 1948).</w:t>
      </w:r>
    </w:p>
    <w:p w14:paraId="49927029" w14:textId="77777777" w:rsidR="00ED5B81" w:rsidRPr="00B5285D" w:rsidRDefault="00ED5B81" w:rsidP="00ED5B81">
      <w:pPr>
        <w:rPr>
          <w:i/>
          <w:iCs/>
          <w:sz w:val="24"/>
          <w:szCs w:val="24"/>
        </w:rPr>
      </w:pPr>
    </w:p>
    <w:p w14:paraId="11E5B794" w14:textId="77777777" w:rsidR="00ED5B81" w:rsidRPr="00B5285D" w:rsidRDefault="00ED5B81" w:rsidP="00ED5B81">
      <w:pPr>
        <w:rPr>
          <w:i/>
          <w:iCs/>
          <w:sz w:val="32"/>
          <w:szCs w:val="32"/>
        </w:rPr>
      </w:pPr>
    </w:p>
    <w:p w14:paraId="34C064B6" w14:textId="77777777" w:rsidR="00ED5B81" w:rsidRDefault="00ED5B81" w:rsidP="00ED5B81">
      <w:pPr>
        <w:rPr>
          <w:sz w:val="32"/>
          <w:szCs w:val="32"/>
        </w:rPr>
      </w:pPr>
    </w:p>
    <w:p w14:paraId="53E45995" w14:textId="77777777" w:rsidR="00ED5B81" w:rsidRDefault="00ED5B81" w:rsidP="00ED5B81">
      <w:pPr>
        <w:rPr>
          <w:sz w:val="32"/>
          <w:szCs w:val="32"/>
        </w:rPr>
      </w:pPr>
      <w:r>
        <w:rPr>
          <w:noProof/>
          <w:sz w:val="32"/>
          <w:szCs w:val="32"/>
        </w:rPr>
        <w:drawing>
          <wp:anchor distT="0" distB="0" distL="114300" distR="114300" simplePos="0" relativeHeight="251663360" behindDoc="0" locked="0" layoutInCell="1" allowOverlap="1" wp14:anchorId="09C8DFBA" wp14:editId="4A285FE1">
            <wp:simplePos x="0" y="0"/>
            <wp:positionH relativeFrom="column">
              <wp:align>center</wp:align>
            </wp:positionH>
            <wp:positionV relativeFrom="paragraph">
              <wp:posOffset>257810</wp:posOffset>
            </wp:positionV>
            <wp:extent cx="5731200" cy="2923200"/>
            <wp:effectExtent l="0" t="0" r="317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200" cy="2923200"/>
                    </a:xfrm>
                    <a:prstGeom prst="rect">
                      <a:avLst/>
                    </a:prstGeom>
                  </pic:spPr>
                </pic:pic>
              </a:graphicData>
            </a:graphic>
            <wp14:sizeRelH relativeFrom="margin">
              <wp14:pctWidth>0</wp14:pctWidth>
            </wp14:sizeRelH>
            <wp14:sizeRelV relativeFrom="margin">
              <wp14:pctHeight>0</wp14:pctHeight>
            </wp14:sizeRelV>
          </wp:anchor>
        </w:drawing>
      </w:r>
    </w:p>
    <w:p w14:paraId="7A4D7D32" w14:textId="437D3BCA" w:rsidR="00ED5B81" w:rsidRPr="00AD00DF" w:rsidRDefault="00AD00DF" w:rsidP="00AD00DF">
      <w:pPr>
        <w:jc w:val="center"/>
        <w:rPr>
          <w:i/>
          <w:iCs/>
        </w:rPr>
      </w:pPr>
      <w:r w:rsidRPr="00AD00DF">
        <w:rPr>
          <w:i/>
          <w:iCs/>
        </w:rPr>
        <w:t>Figure 3: The Shramm Model of Communication</w:t>
      </w:r>
    </w:p>
    <w:p w14:paraId="53F63422" w14:textId="64304316" w:rsidR="00ED5B81" w:rsidRDefault="00ED5B81" w:rsidP="00ED5B81"/>
    <w:p w14:paraId="2A8A9EC6" w14:textId="22F9EE78" w:rsidR="00AD00DF" w:rsidRDefault="00AD00DF" w:rsidP="00ED5B81"/>
    <w:p w14:paraId="693E3195" w14:textId="73CA4C07" w:rsidR="00AD00DF" w:rsidRPr="00836EEA" w:rsidRDefault="00AD00DF" w:rsidP="00ED5B81">
      <w:pPr>
        <w:rPr>
          <w:b/>
          <w:bCs/>
          <w:sz w:val="24"/>
          <w:szCs w:val="24"/>
        </w:rPr>
      </w:pPr>
      <w:r w:rsidRPr="00836EEA">
        <w:rPr>
          <w:b/>
          <w:bCs/>
          <w:sz w:val="24"/>
          <w:szCs w:val="24"/>
        </w:rPr>
        <w:t>Conclusion</w:t>
      </w:r>
    </w:p>
    <w:p w14:paraId="32D3A73F" w14:textId="23B5FC2F" w:rsidR="00AD00DF" w:rsidRPr="00836EEA" w:rsidRDefault="00AD00DF" w:rsidP="00ED5B81">
      <w:pPr>
        <w:rPr>
          <w:sz w:val="24"/>
          <w:szCs w:val="24"/>
        </w:rPr>
      </w:pPr>
    </w:p>
    <w:p w14:paraId="1798574B" w14:textId="53AED8AC" w:rsidR="00AD00DF" w:rsidRPr="00836EEA" w:rsidRDefault="00AD00DF" w:rsidP="00ED5B81">
      <w:pPr>
        <w:rPr>
          <w:sz w:val="24"/>
          <w:szCs w:val="24"/>
        </w:rPr>
      </w:pPr>
      <w:r w:rsidRPr="00836EEA">
        <w:rPr>
          <w:sz w:val="24"/>
          <w:szCs w:val="24"/>
        </w:rPr>
        <w:t>All three models of communication have the same foundation but slightly different concepts, it teaches us the importance and effectiveness of communication skills and the type of factors/influences that can affect the message being sent. For people that follow these models, this should have a great impact on how the communication with others are affected especially in the workplace.</w:t>
      </w:r>
      <w:r w:rsidR="00E94A66" w:rsidRPr="00836EEA">
        <w:rPr>
          <w:sz w:val="24"/>
          <w:szCs w:val="24"/>
        </w:rPr>
        <w:t xml:space="preserve"> Learning about these models in more detail has helped me identify where this can be used in my workplace.</w:t>
      </w:r>
    </w:p>
    <w:p w14:paraId="0D958DD8" w14:textId="3D6F50DD" w:rsidR="00AD00DF" w:rsidRPr="00836EEA" w:rsidRDefault="00AD00DF" w:rsidP="00ED5B81">
      <w:pPr>
        <w:rPr>
          <w:sz w:val="24"/>
          <w:szCs w:val="24"/>
        </w:rPr>
      </w:pPr>
    </w:p>
    <w:p w14:paraId="727E0D5E" w14:textId="31D7CB7B" w:rsidR="00AD00DF" w:rsidRPr="00AD00DF" w:rsidRDefault="00AD00DF" w:rsidP="00ED5B81">
      <w:r w:rsidRPr="00836EEA">
        <w:rPr>
          <w:sz w:val="24"/>
          <w:szCs w:val="24"/>
        </w:rPr>
        <w:t xml:space="preserve">In this report, different types of communication such as, verbal and non-verbal communication </w:t>
      </w:r>
      <w:r w:rsidR="00E94A66" w:rsidRPr="00836EEA">
        <w:rPr>
          <w:sz w:val="24"/>
          <w:szCs w:val="24"/>
        </w:rPr>
        <w:t>was discussed in further detail with some examples explaining how this is seen in my workplace</w:t>
      </w:r>
      <w:r w:rsidR="00E94A66">
        <w:t xml:space="preserve">. </w:t>
      </w:r>
    </w:p>
    <w:p w14:paraId="059CA7E6" w14:textId="65E1E550" w:rsidR="00AD00DF" w:rsidRDefault="00AD00DF" w:rsidP="00ED5B81">
      <w:pPr>
        <w:rPr>
          <w:b/>
          <w:bCs/>
        </w:rPr>
      </w:pPr>
    </w:p>
    <w:p w14:paraId="26272833" w14:textId="473DE2DA" w:rsidR="00AD00DF" w:rsidRDefault="00AD00DF" w:rsidP="00ED5B81">
      <w:pPr>
        <w:rPr>
          <w:b/>
          <w:bCs/>
        </w:rPr>
      </w:pPr>
    </w:p>
    <w:p w14:paraId="2C34931F" w14:textId="77FCE280" w:rsidR="00AD00DF" w:rsidRDefault="00AD00DF" w:rsidP="00ED5B81">
      <w:pPr>
        <w:rPr>
          <w:b/>
          <w:bCs/>
        </w:rPr>
      </w:pPr>
    </w:p>
    <w:p w14:paraId="3B8A4B53" w14:textId="43788EB0" w:rsidR="00AD00DF" w:rsidRDefault="00AD00DF" w:rsidP="00ED5B81">
      <w:pPr>
        <w:rPr>
          <w:b/>
          <w:bCs/>
        </w:rPr>
      </w:pPr>
    </w:p>
    <w:p w14:paraId="0306C01F" w14:textId="1B69B0EC" w:rsidR="00AD00DF" w:rsidRDefault="00AD00DF" w:rsidP="00ED5B81">
      <w:pPr>
        <w:rPr>
          <w:b/>
          <w:bCs/>
          <w:sz w:val="32"/>
          <w:szCs w:val="32"/>
        </w:rPr>
      </w:pPr>
      <w:r>
        <w:rPr>
          <w:sz w:val="32"/>
          <w:szCs w:val="32"/>
        </w:rPr>
        <w:t xml:space="preserve">                          </w:t>
      </w:r>
      <w:r>
        <w:rPr>
          <w:b/>
          <w:bCs/>
          <w:sz w:val="32"/>
          <w:szCs w:val="32"/>
        </w:rPr>
        <w:t xml:space="preserve">         </w:t>
      </w:r>
    </w:p>
    <w:p w14:paraId="40B50A80" w14:textId="7C60B640" w:rsidR="00E94A66" w:rsidRDefault="00E94A66" w:rsidP="00ED5B81">
      <w:pPr>
        <w:rPr>
          <w:b/>
          <w:bCs/>
          <w:sz w:val="32"/>
          <w:szCs w:val="32"/>
        </w:rPr>
      </w:pPr>
    </w:p>
    <w:p w14:paraId="253CA8B7" w14:textId="23214AE0" w:rsidR="00E94A66" w:rsidRDefault="00E94A66" w:rsidP="00ED5B81">
      <w:pPr>
        <w:rPr>
          <w:b/>
          <w:bCs/>
          <w:sz w:val="32"/>
          <w:szCs w:val="32"/>
        </w:rPr>
      </w:pPr>
    </w:p>
    <w:p w14:paraId="4F423769" w14:textId="3A548E49" w:rsidR="00E94A66" w:rsidRDefault="00E94A66" w:rsidP="00ED5B81">
      <w:pPr>
        <w:rPr>
          <w:b/>
          <w:bCs/>
          <w:sz w:val="32"/>
          <w:szCs w:val="32"/>
        </w:rPr>
      </w:pPr>
    </w:p>
    <w:p w14:paraId="58E369E0" w14:textId="27618AAC" w:rsidR="00E94A66" w:rsidRDefault="00E94A66" w:rsidP="00ED5B81">
      <w:pPr>
        <w:rPr>
          <w:b/>
          <w:bCs/>
          <w:sz w:val="32"/>
          <w:szCs w:val="32"/>
        </w:rPr>
      </w:pPr>
    </w:p>
    <w:p w14:paraId="6411A938" w14:textId="1495C727" w:rsidR="00E94A66" w:rsidRDefault="00E94A66" w:rsidP="00ED5B81">
      <w:pPr>
        <w:rPr>
          <w:b/>
          <w:bCs/>
          <w:sz w:val="32"/>
          <w:szCs w:val="32"/>
        </w:rPr>
      </w:pPr>
    </w:p>
    <w:p w14:paraId="5105D5AB" w14:textId="67E2EB4B" w:rsidR="00E94A66" w:rsidRDefault="00E94A66" w:rsidP="00ED5B81">
      <w:pPr>
        <w:rPr>
          <w:b/>
          <w:bCs/>
          <w:sz w:val="32"/>
          <w:szCs w:val="32"/>
        </w:rPr>
      </w:pPr>
    </w:p>
    <w:p w14:paraId="076984DA" w14:textId="761A422F" w:rsidR="00E94A66" w:rsidRDefault="00E94A66" w:rsidP="00ED5B81">
      <w:pPr>
        <w:rPr>
          <w:b/>
          <w:bCs/>
          <w:sz w:val="32"/>
          <w:szCs w:val="32"/>
        </w:rPr>
      </w:pPr>
    </w:p>
    <w:p w14:paraId="6869FE9B" w14:textId="45597220" w:rsidR="00E94A66" w:rsidRDefault="00E94A66" w:rsidP="00ED5B81">
      <w:pPr>
        <w:rPr>
          <w:b/>
          <w:bCs/>
          <w:sz w:val="32"/>
          <w:szCs w:val="32"/>
        </w:rPr>
      </w:pPr>
    </w:p>
    <w:p w14:paraId="1AEFF43F" w14:textId="54A1C5A1" w:rsidR="00E94A66" w:rsidRDefault="00E94A66" w:rsidP="00ED5B81">
      <w:pPr>
        <w:rPr>
          <w:b/>
          <w:bCs/>
          <w:sz w:val="32"/>
          <w:szCs w:val="32"/>
        </w:rPr>
      </w:pPr>
    </w:p>
    <w:p w14:paraId="4D8137E5" w14:textId="714A3251" w:rsidR="00E94A66" w:rsidRPr="00836EEA" w:rsidRDefault="00E94A66" w:rsidP="00E94A66">
      <w:pPr>
        <w:rPr>
          <w:b/>
          <w:bCs/>
          <w:sz w:val="24"/>
          <w:szCs w:val="24"/>
        </w:rPr>
      </w:pPr>
      <w:r w:rsidRPr="00836EEA">
        <w:rPr>
          <w:b/>
          <w:bCs/>
          <w:sz w:val="24"/>
          <w:szCs w:val="24"/>
        </w:rPr>
        <w:t>References</w:t>
      </w:r>
    </w:p>
    <w:p w14:paraId="530D10AF" w14:textId="7298083E" w:rsidR="00E94A66" w:rsidRPr="00836EEA" w:rsidRDefault="00E94A66" w:rsidP="00E94A66">
      <w:pPr>
        <w:rPr>
          <w:b/>
          <w:bCs/>
          <w:sz w:val="24"/>
          <w:szCs w:val="24"/>
        </w:rPr>
      </w:pPr>
      <w:r w:rsidRPr="00836EEA">
        <w:rPr>
          <w:b/>
          <w:bCs/>
          <w:sz w:val="24"/>
          <w:szCs w:val="24"/>
        </w:rPr>
        <w:t xml:space="preserve"> </w:t>
      </w:r>
    </w:p>
    <w:p w14:paraId="3745EECE" w14:textId="46793D5E" w:rsidR="00E94A66" w:rsidRPr="00836EEA" w:rsidRDefault="00E94A66" w:rsidP="00E94A66">
      <w:pPr>
        <w:rPr>
          <w:sz w:val="24"/>
          <w:szCs w:val="24"/>
        </w:rPr>
      </w:pPr>
      <w:r w:rsidRPr="00836EEA">
        <w:rPr>
          <w:sz w:val="24"/>
          <w:szCs w:val="24"/>
        </w:rPr>
        <w:t>Berlo, D. (1960). The Process of Communication. Holt, Rinehart and Winston Inc., New York.</w:t>
      </w:r>
    </w:p>
    <w:p w14:paraId="34342760" w14:textId="77777777" w:rsidR="00E94A66" w:rsidRPr="00836EEA" w:rsidRDefault="00E94A66" w:rsidP="00E94A66">
      <w:pPr>
        <w:rPr>
          <w:sz w:val="24"/>
          <w:szCs w:val="24"/>
        </w:rPr>
      </w:pPr>
    </w:p>
    <w:p w14:paraId="10E71786" w14:textId="4FD75AC0" w:rsidR="00E94A66" w:rsidRPr="00836EEA" w:rsidRDefault="00E94A66" w:rsidP="00E94A66">
      <w:pPr>
        <w:rPr>
          <w:sz w:val="24"/>
          <w:szCs w:val="24"/>
        </w:rPr>
      </w:pPr>
      <w:r w:rsidRPr="00836EEA">
        <w:rPr>
          <w:sz w:val="24"/>
          <w:szCs w:val="24"/>
        </w:rPr>
        <w:t>Luca, J., &amp; Tarricone, P. (2001). Does emotional intelligence affect successful teamwork? Proceedings of the</w:t>
      </w:r>
    </w:p>
    <w:p w14:paraId="13C15F87" w14:textId="77777777" w:rsidR="00E94A66" w:rsidRPr="00836EEA" w:rsidRDefault="00E94A66" w:rsidP="00E94A66">
      <w:pPr>
        <w:rPr>
          <w:sz w:val="24"/>
          <w:szCs w:val="24"/>
        </w:rPr>
      </w:pPr>
    </w:p>
    <w:p w14:paraId="61E31B7D" w14:textId="003B067C" w:rsidR="00E94A66" w:rsidRPr="00836EEA" w:rsidRDefault="00E94A66" w:rsidP="00E94A66">
      <w:pPr>
        <w:rPr>
          <w:sz w:val="24"/>
          <w:szCs w:val="24"/>
        </w:rPr>
      </w:pPr>
      <w:r w:rsidRPr="00836EEA">
        <w:rPr>
          <w:sz w:val="24"/>
          <w:szCs w:val="24"/>
        </w:rPr>
        <w:t>18th Annual Conference of the Australasian Society for Computers in Learning in Tertiary Education at the ASCILITE, p. 367 – 376, Melbourne: University of Melbourne.</w:t>
      </w:r>
    </w:p>
    <w:p w14:paraId="03AC071A" w14:textId="77777777" w:rsidR="00E94A66" w:rsidRPr="00836EEA" w:rsidRDefault="00E94A66" w:rsidP="00E94A66">
      <w:pPr>
        <w:rPr>
          <w:sz w:val="24"/>
          <w:szCs w:val="24"/>
        </w:rPr>
      </w:pPr>
    </w:p>
    <w:p w14:paraId="60A27E53" w14:textId="7374686F" w:rsidR="00E94A66" w:rsidRPr="00836EEA" w:rsidRDefault="00E94A66" w:rsidP="00E94A66">
      <w:pPr>
        <w:rPr>
          <w:sz w:val="24"/>
          <w:szCs w:val="24"/>
        </w:rPr>
      </w:pPr>
      <w:r w:rsidRPr="00836EEA">
        <w:rPr>
          <w:sz w:val="24"/>
          <w:szCs w:val="24"/>
        </w:rPr>
        <w:t xml:space="preserve">Krauss, R. M., &amp; </w:t>
      </w:r>
      <w:proofErr w:type="spellStart"/>
      <w:r w:rsidRPr="00836EEA">
        <w:rPr>
          <w:sz w:val="24"/>
          <w:szCs w:val="24"/>
        </w:rPr>
        <w:t>Fussell</w:t>
      </w:r>
      <w:proofErr w:type="spellEnd"/>
      <w:r w:rsidRPr="00836EEA">
        <w:rPr>
          <w:sz w:val="24"/>
          <w:szCs w:val="24"/>
        </w:rPr>
        <w:t xml:space="preserve">, S. R. (1996). Social psychological models of interpersonal communication. In E. T. Higgins, &amp; A. </w:t>
      </w:r>
      <w:proofErr w:type="spellStart"/>
      <w:r w:rsidRPr="00836EEA">
        <w:rPr>
          <w:sz w:val="24"/>
          <w:szCs w:val="24"/>
        </w:rPr>
        <w:t>Kruglanski</w:t>
      </w:r>
      <w:proofErr w:type="spellEnd"/>
      <w:r w:rsidRPr="00836EEA">
        <w:rPr>
          <w:sz w:val="24"/>
          <w:szCs w:val="24"/>
        </w:rPr>
        <w:t xml:space="preserve"> (Eds.), Social psychology: A handbook of basic principles (pp. 655-701). New York: Guilford.</w:t>
      </w:r>
    </w:p>
    <w:p w14:paraId="53D75CAA" w14:textId="77777777" w:rsidR="00E94A66" w:rsidRPr="00836EEA" w:rsidRDefault="00E94A66" w:rsidP="00E94A66">
      <w:pPr>
        <w:rPr>
          <w:sz w:val="24"/>
          <w:szCs w:val="24"/>
        </w:rPr>
      </w:pPr>
    </w:p>
    <w:p w14:paraId="54D50FEA" w14:textId="080AD508" w:rsidR="00E94A66" w:rsidRPr="00836EEA" w:rsidRDefault="00E94A66" w:rsidP="00E94A66">
      <w:pPr>
        <w:rPr>
          <w:sz w:val="24"/>
          <w:szCs w:val="24"/>
        </w:rPr>
      </w:pPr>
      <w:r w:rsidRPr="00836EEA">
        <w:rPr>
          <w:sz w:val="24"/>
          <w:szCs w:val="24"/>
        </w:rPr>
        <w:t>Marc D. Hauser. The Evolution of Communication. MIT Press, Cambridge, MA, 1996.</w:t>
      </w:r>
    </w:p>
    <w:p w14:paraId="229B3D45" w14:textId="77777777" w:rsidR="00E94A66" w:rsidRPr="00836EEA" w:rsidRDefault="00E94A66" w:rsidP="00E94A66">
      <w:pPr>
        <w:rPr>
          <w:sz w:val="24"/>
          <w:szCs w:val="24"/>
        </w:rPr>
      </w:pPr>
    </w:p>
    <w:p w14:paraId="0CD07514" w14:textId="388A3DBC" w:rsidR="00E94A66" w:rsidRPr="00836EEA" w:rsidRDefault="00E94A66" w:rsidP="00E94A66">
      <w:pPr>
        <w:rPr>
          <w:sz w:val="24"/>
          <w:szCs w:val="24"/>
        </w:rPr>
      </w:pPr>
      <w:r w:rsidRPr="00836EEA">
        <w:rPr>
          <w:sz w:val="24"/>
          <w:szCs w:val="24"/>
        </w:rPr>
        <w:t>Navarro, Joe 2011, 200 poker tells (Kindle edition), Amazon Digital Services, Seattle, WA.</w:t>
      </w:r>
    </w:p>
    <w:p w14:paraId="2A6F1B95" w14:textId="77777777" w:rsidR="00E94A66" w:rsidRPr="00836EEA" w:rsidRDefault="00E94A66" w:rsidP="00E94A66">
      <w:pPr>
        <w:rPr>
          <w:sz w:val="24"/>
          <w:szCs w:val="24"/>
        </w:rPr>
      </w:pPr>
    </w:p>
    <w:p w14:paraId="3428376A" w14:textId="0381E525" w:rsidR="00E94A66" w:rsidRPr="00836EEA" w:rsidRDefault="00E94A66" w:rsidP="00E94A66">
      <w:pPr>
        <w:rPr>
          <w:sz w:val="24"/>
          <w:szCs w:val="24"/>
        </w:rPr>
      </w:pPr>
      <w:r w:rsidRPr="00836EEA">
        <w:rPr>
          <w:sz w:val="24"/>
          <w:szCs w:val="24"/>
        </w:rPr>
        <w:t xml:space="preserve">Navarro, Joe &amp; Marvin, </w:t>
      </w:r>
      <w:proofErr w:type="spellStart"/>
      <w:r w:rsidRPr="00836EEA">
        <w:rPr>
          <w:sz w:val="24"/>
          <w:szCs w:val="24"/>
        </w:rPr>
        <w:t>Karlins</w:t>
      </w:r>
      <w:proofErr w:type="spellEnd"/>
      <w:r w:rsidRPr="00836EEA">
        <w:rPr>
          <w:sz w:val="24"/>
          <w:szCs w:val="24"/>
        </w:rPr>
        <w:t xml:space="preserve"> 2008, What every body is saying: an ex-FBI agent’s guide to speed-reading people, HarperCollins, New York.( page .8)</w:t>
      </w:r>
    </w:p>
    <w:p w14:paraId="294070E5" w14:textId="77777777" w:rsidR="00E94A66" w:rsidRPr="00836EEA" w:rsidRDefault="00E94A66" w:rsidP="00E94A66">
      <w:pPr>
        <w:rPr>
          <w:sz w:val="24"/>
          <w:szCs w:val="24"/>
        </w:rPr>
      </w:pPr>
    </w:p>
    <w:p w14:paraId="05E2AB5D" w14:textId="77777777" w:rsidR="00E94A66" w:rsidRPr="00836EEA" w:rsidRDefault="00E94A66" w:rsidP="00E94A66">
      <w:pPr>
        <w:rPr>
          <w:sz w:val="24"/>
          <w:szCs w:val="24"/>
        </w:rPr>
      </w:pPr>
      <w:r w:rsidRPr="00836EEA">
        <w:rPr>
          <w:sz w:val="24"/>
          <w:szCs w:val="24"/>
        </w:rPr>
        <w:t xml:space="preserve">Schroeder, M. J., 2011. From philosophy to theory of information, International Journal of Information Theories and Applications, Vol. 18, No. 1. </w:t>
      </w:r>
      <w:hyperlink r:id="rId10" w:history="1">
        <w:r w:rsidRPr="00836EEA">
          <w:rPr>
            <w:rStyle w:val="Hyperlink"/>
            <w:sz w:val="24"/>
            <w:szCs w:val="24"/>
          </w:rPr>
          <w:t>http://www.foibg.com/ijita/vol18/ijita18-1-p05.pdf</w:t>
        </w:r>
      </w:hyperlink>
    </w:p>
    <w:p w14:paraId="5D27985D" w14:textId="2B4B4644" w:rsidR="00E94A66" w:rsidRPr="00836EEA" w:rsidRDefault="00E94A66" w:rsidP="00E94A66">
      <w:pPr>
        <w:rPr>
          <w:sz w:val="24"/>
          <w:szCs w:val="24"/>
        </w:rPr>
      </w:pPr>
      <w:r w:rsidRPr="00836EEA">
        <w:rPr>
          <w:sz w:val="24"/>
          <w:szCs w:val="24"/>
        </w:rPr>
        <w:t>Sk.sagepub.com. (2019). SAGE Books - The Schramm Model of Communication. [online] Available at: https://sk.sagepub.com/books/key-concepts-in-marketing/n46.xml [Accessed 31 Dec. 2019].</w:t>
      </w:r>
    </w:p>
    <w:p w14:paraId="01D36B36" w14:textId="26C49531" w:rsidR="00E94A66" w:rsidRDefault="00E94A66" w:rsidP="00E94A66">
      <w:pPr>
        <w:rPr>
          <w:sz w:val="32"/>
          <w:szCs w:val="32"/>
        </w:rPr>
      </w:pPr>
    </w:p>
    <w:p w14:paraId="002EF5DF" w14:textId="77777777" w:rsidR="00836EEA" w:rsidRDefault="00836EEA" w:rsidP="00E94A66">
      <w:pPr>
        <w:rPr>
          <w:sz w:val="32"/>
          <w:szCs w:val="32"/>
        </w:rPr>
      </w:pPr>
    </w:p>
    <w:p w14:paraId="703E971F" w14:textId="77777777" w:rsidR="00836EEA" w:rsidRDefault="00836EEA" w:rsidP="00E94A66">
      <w:pPr>
        <w:rPr>
          <w:sz w:val="32"/>
          <w:szCs w:val="32"/>
        </w:rPr>
      </w:pPr>
    </w:p>
    <w:p w14:paraId="0C85DF80" w14:textId="77777777" w:rsidR="00836EEA" w:rsidRDefault="00836EEA" w:rsidP="00E94A66">
      <w:pPr>
        <w:rPr>
          <w:sz w:val="32"/>
          <w:szCs w:val="32"/>
        </w:rPr>
      </w:pPr>
    </w:p>
    <w:p w14:paraId="3AEF5362" w14:textId="77777777" w:rsidR="00836EEA" w:rsidRDefault="00836EEA" w:rsidP="00E94A66">
      <w:pPr>
        <w:rPr>
          <w:sz w:val="32"/>
          <w:szCs w:val="32"/>
        </w:rPr>
      </w:pPr>
    </w:p>
    <w:p w14:paraId="6DA69097" w14:textId="77777777" w:rsidR="00836EEA" w:rsidRDefault="00836EEA" w:rsidP="00E94A66">
      <w:pPr>
        <w:rPr>
          <w:sz w:val="32"/>
          <w:szCs w:val="32"/>
        </w:rPr>
      </w:pPr>
    </w:p>
    <w:p w14:paraId="404E4629" w14:textId="77777777" w:rsidR="00836EEA" w:rsidRDefault="00836EEA" w:rsidP="00E94A66">
      <w:pPr>
        <w:rPr>
          <w:sz w:val="32"/>
          <w:szCs w:val="32"/>
        </w:rPr>
      </w:pPr>
    </w:p>
    <w:p w14:paraId="4359604E" w14:textId="77777777" w:rsidR="00836EEA" w:rsidRDefault="00836EEA" w:rsidP="00E94A66">
      <w:pPr>
        <w:rPr>
          <w:sz w:val="32"/>
          <w:szCs w:val="32"/>
        </w:rPr>
      </w:pPr>
    </w:p>
    <w:p w14:paraId="15F8E157" w14:textId="77777777" w:rsidR="00836EEA" w:rsidRDefault="00836EEA" w:rsidP="00E94A66">
      <w:pPr>
        <w:rPr>
          <w:sz w:val="32"/>
          <w:szCs w:val="32"/>
        </w:rPr>
      </w:pPr>
    </w:p>
    <w:p w14:paraId="23BDE0A3" w14:textId="77777777" w:rsidR="00836EEA" w:rsidRDefault="00836EEA" w:rsidP="00E94A66">
      <w:pPr>
        <w:rPr>
          <w:sz w:val="32"/>
          <w:szCs w:val="32"/>
        </w:rPr>
      </w:pPr>
    </w:p>
    <w:p w14:paraId="5D650398" w14:textId="77777777" w:rsidR="00836EEA" w:rsidRDefault="00836EEA" w:rsidP="00E94A66">
      <w:pPr>
        <w:rPr>
          <w:sz w:val="32"/>
          <w:szCs w:val="32"/>
        </w:rPr>
      </w:pPr>
    </w:p>
    <w:p w14:paraId="6832E92D" w14:textId="77777777" w:rsidR="00836EEA" w:rsidRDefault="00836EEA" w:rsidP="00E94A66">
      <w:pPr>
        <w:rPr>
          <w:sz w:val="32"/>
          <w:szCs w:val="32"/>
        </w:rPr>
      </w:pPr>
    </w:p>
    <w:p w14:paraId="195DEDFB" w14:textId="77777777" w:rsidR="00836EEA" w:rsidRDefault="00836EEA" w:rsidP="00E94A66">
      <w:pPr>
        <w:rPr>
          <w:sz w:val="32"/>
          <w:szCs w:val="32"/>
        </w:rPr>
      </w:pPr>
    </w:p>
    <w:p w14:paraId="09C8ECC9" w14:textId="77777777" w:rsidR="00836EEA" w:rsidRDefault="00836EEA" w:rsidP="00E94A66">
      <w:pPr>
        <w:rPr>
          <w:sz w:val="32"/>
          <w:szCs w:val="32"/>
        </w:rPr>
      </w:pPr>
    </w:p>
    <w:p w14:paraId="5CD0B59B" w14:textId="437F6816" w:rsidR="00E94A66" w:rsidRPr="00836EEA" w:rsidRDefault="00E94A66" w:rsidP="00E94A66">
      <w:pPr>
        <w:rPr>
          <w:b/>
          <w:bCs/>
          <w:sz w:val="24"/>
          <w:szCs w:val="24"/>
        </w:rPr>
      </w:pPr>
      <w:r w:rsidRPr="00836EEA">
        <w:rPr>
          <w:b/>
          <w:bCs/>
          <w:sz w:val="24"/>
          <w:szCs w:val="24"/>
        </w:rPr>
        <w:t>Appendix A</w:t>
      </w:r>
    </w:p>
    <w:p w14:paraId="5414D3EC" w14:textId="7F23AA65" w:rsidR="00E94A66" w:rsidRDefault="00E94A66" w:rsidP="00E94A66">
      <w:pPr>
        <w:rPr>
          <w:sz w:val="32"/>
          <w:szCs w:val="32"/>
        </w:rPr>
      </w:pPr>
      <w:r>
        <w:rPr>
          <w:b/>
          <w:bCs/>
          <w:noProof/>
          <w:sz w:val="32"/>
          <w:szCs w:val="32"/>
        </w:rPr>
        <w:lastRenderedPageBreak/>
        <w:drawing>
          <wp:anchor distT="0" distB="0" distL="114300" distR="114300" simplePos="0" relativeHeight="251665408" behindDoc="0" locked="0" layoutInCell="1" allowOverlap="1" wp14:anchorId="50312CA9" wp14:editId="098B2C89">
            <wp:simplePos x="0" y="0"/>
            <wp:positionH relativeFrom="column">
              <wp:posOffset>0</wp:posOffset>
            </wp:positionH>
            <wp:positionV relativeFrom="paragraph">
              <wp:posOffset>252095</wp:posOffset>
            </wp:positionV>
            <wp:extent cx="5731510" cy="7642225"/>
            <wp:effectExtent l="0" t="0" r="0" b="317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164CE545" w14:textId="6D77857F" w:rsidR="00E94A66" w:rsidRPr="00E94A66" w:rsidRDefault="00E94A66" w:rsidP="00E94A66">
      <w:pPr>
        <w:rPr>
          <w:sz w:val="32"/>
          <w:szCs w:val="32"/>
        </w:rPr>
      </w:pPr>
    </w:p>
    <w:p w14:paraId="116E0FFE" w14:textId="77777777" w:rsidR="00E94A66" w:rsidRDefault="00E94A66" w:rsidP="00E94A66">
      <w:pPr>
        <w:rPr>
          <w:sz w:val="32"/>
          <w:szCs w:val="32"/>
        </w:rPr>
      </w:pPr>
    </w:p>
    <w:p w14:paraId="1213987E" w14:textId="77777777" w:rsidR="00836EEA" w:rsidRDefault="00836EEA" w:rsidP="00E94A66">
      <w:pPr>
        <w:rPr>
          <w:sz w:val="32"/>
          <w:szCs w:val="32"/>
        </w:rPr>
      </w:pPr>
    </w:p>
    <w:p w14:paraId="382B6B74" w14:textId="1F621D87" w:rsidR="00E94A66" w:rsidRPr="00836EEA" w:rsidRDefault="00E94A66" w:rsidP="00E94A66">
      <w:pPr>
        <w:rPr>
          <w:sz w:val="24"/>
          <w:szCs w:val="24"/>
        </w:rPr>
      </w:pPr>
      <w:r w:rsidRPr="00836EEA">
        <w:rPr>
          <w:sz w:val="24"/>
          <w:szCs w:val="24"/>
        </w:rPr>
        <w:t>Appendix B</w:t>
      </w:r>
    </w:p>
    <w:p w14:paraId="471B52F7" w14:textId="565045F7" w:rsidR="00E94A66" w:rsidRPr="00E94A66" w:rsidRDefault="00E94A66" w:rsidP="00E94A66">
      <w:pPr>
        <w:rPr>
          <w:sz w:val="32"/>
          <w:szCs w:val="32"/>
        </w:rPr>
      </w:pPr>
      <w:r>
        <w:rPr>
          <w:b/>
          <w:bCs/>
          <w:noProof/>
          <w:sz w:val="32"/>
          <w:szCs w:val="32"/>
        </w:rPr>
        <w:lastRenderedPageBreak/>
        <w:drawing>
          <wp:anchor distT="0" distB="0" distL="114300" distR="114300" simplePos="0" relativeHeight="251667456" behindDoc="0" locked="0" layoutInCell="1" allowOverlap="1" wp14:anchorId="2EBE103A" wp14:editId="4C81410F">
            <wp:simplePos x="0" y="0"/>
            <wp:positionH relativeFrom="column">
              <wp:posOffset>0</wp:posOffset>
            </wp:positionH>
            <wp:positionV relativeFrom="paragraph">
              <wp:posOffset>252095</wp:posOffset>
            </wp:positionV>
            <wp:extent cx="5731510" cy="7642225"/>
            <wp:effectExtent l="0" t="0" r="0" b="31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3C6DC05F" w14:textId="5979DA8C" w:rsidR="00E94A66" w:rsidRPr="00E94A66" w:rsidRDefault="00E94A66" w:rsidP="00E94A66">
      <w:pPr>
        <w:rPr>
          <w:sz w:val="32"/>
          <w:szCs w:val="32"/>
        </w:rPr>
      </w:pPr>
    </w:p>
    <w:p w14:paraId="32C20520" w14:textId="584B756A" w:rsidR="00E94A66" w:rsidRPr="00E94A66" w:rsidRDefault="00E94A66" w:rsidP="00E94A66">
      <w:pPr>
        <w:rPr>
          <w:sz w:val="32"/>
          <w:szCs w:val="32"/>
        </w:rPr>
      </w:pPr>
    </w:p>
    <w:p w14:paraId="1B310275" w14:textId="4237FCB9" w:rsidR="00E94A66" w:rsidRPr="00E94A66" w:rsidRDefault="00E94A66" w:rsidP="00E94A66">
      <w:pPr>
        <w:tabs>
          <w:tab w:val="left" w:pos="3799"/>
        </w:tabs>
        <w:rPr>
          <w:sz w:val="32"/>
          <w:szCs w:val="32"/>
        </w:rPr>
      </w:pPr>
      <w:r>
        <w:rPr>
          <w:sz w:val="32"/>
          <w:szCs w:val="32"/>
        </w:rPr>
        <w:tab/>
      </w:r>
    </w:p>
    <w:sectPr w:rsidR="00E94A66" w:rsidRPr="00E94A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B72E75" w14:textId="77777777" w:rsidR="00CD5401" w:rsidRDefault="00CD5401" w:rsidP="00E94A66">
      <w:r>
        <w:separator/>
      </w:r>
    </w:p>
  </w:endnote>
  <w:endnote w:type="continuationSeparator" w:id="0">
    <w:p w14:paraId="4236711B" w14:textId="77777777" w:rsidR="00CD5401" w:rsidRDefault="00CD5401" w:rsidP="00E94A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FE566F" w14:textId="77777777" w:rsidR="00CD5401" w:rsidRDefault="00CD5401" w:rsidP="00E94A66">
      <w:r>
        <w:separator/>
      </w:r>
    </w:p>
  </w:footnote>
  <w:footnote w:type="continuationSeparator" w:id="0">
    <w:p w14:paraId="3726DA7F" w14:textId="77777777" w:rsidR="00CD5401" w:rsidRDefault="00CD5401" w:rsidP="00E94A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46F67"/>
    <w:multiLevelType w:val="hybridMultilevel"/>
    <w:tmpl w:val="168EB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B3EAA"/>
    <w:multiLevelType w:val="hybridMultilevel"/>
    <w:tmpl w:val="6C183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1B6B64"/>
    <w:multiLevelType w:val="hybridMultilevel"/>
    <w:tmpl w:val="3D741B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B84411E"/>
    <w:multiLevelType w:val="hybridMultilevel"/>
    <w:tmpl w:val="68EEFC98"/>
    <w:lvl w:ilvl="0" w:tplc="01FEA69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F40"/>
    <w:rsid w:val="000225BC"/>
    <w:rsid w:val="00024250"/>
    <w:rsid w:val="0006735B"/>
    <w:rsid w:val="00070514"/>
    <w:rsid w:val="000A0D92"/>
    <w:rsid w:val="000A43C9"/>
    <w:rsid w:val="000D6497"/>
    <w:rsid w:val="000F678E"/>
    <w:rsid w:val="0010484A"/>
    <w:rsid w:val="001378CF"/>
    <w:rsid w:val="00146A9C"/>
    <w:rsid w:val="00174D6B"/>
    <w:rsid w:val="00193293"/>
    <w:rsid w:val="001A0A60"/>
    <w:rsid w:val="001E1DEC"/>
    <w:rsid w:val="00221CCC"/>
    <w:rsid w:val="0025728A"/>
    <w:rsid w:val="0026093F"/>
    <w:rsid w:val="002800F8"/>
    <w:rsid w:val="00285FF0"/>
    <w:rsid w:val="002968C9"/>
    <w:rsid w:val="002A340F"/>
    <w:rsid w:val="002A368C"/>
    <w:rsid w:val="002B3663"/>
    <w:rsid w:val="002E49A5"/>
    <w:rsid w:val="002F07B9"/>
    <w:rsid w:val="00321B9B"/>
    <w:rsid w:val="00336FB9"/>
    <w:rsid w:val="003A04E6"/>
    <w:rsid w:val="00434476"/>
    <w:rsid w:val="00452BD7"/>
    <w:rsid w:val="004D3668"/>
    <w:rsid w:val="00544926"/>
    <w:rsid w:val="0056134A"/>
    <w:rsid w:val="005A0273"/>
    <w:rsid w:val="005D61CC"/>
    <w:rsid w:val="005E219F"/>
    <w:rsid w:val="00644679"/>
    <w:rsid w:val="00671887"/>
    <w:rsid w:val="006D3267"/>
    <w:rsid w:val="00721988"/>
    <w:rsid w:val="0072509D"/>
    <w:rsid w:val="00771195"/>
    <w:rsid w:val="00771612"/>
    <w:rsid w:val="00785535"/>
    <w:rsid w:val="007B060E"/>
    <w:rsid w:val="008225FC"/>
    <w:rsid w:val="00836EEA"/>
    <w:rsid w:val="00842910"/>
    <w:rsid w:val="00852427"/>
    <w:rsid w:val="00854408"/>
    <w:rsid w:val="00867AE1"/>
    <w:rsid w:val="0088760A"/>
    <w:rsid w:val="00890E07"/>
    <w:rsid w:val="008F32C0"/>
    <w:rsid w:val="00973D3B"/>
    <w:rsid w:val="00976E8B"/>
    <w:rsid w:val="009C56CD"/>
    <w:rsid w:val="009C6D0E"/>
    <w:rsid w:val="00A064F9"/>
    <w:rsid w:val="00A66E35"/>
    <w:rsid w:val="00A73D0E"/>
    <w:rsid w:val="00A95C66"/>
    <w:rsid w:val="00A97000"/>
    <w:rsid w:val="00AC4048"/>
    <w:rsid w:val="00AD00DF"/>
    <w:rsid w:val="00AF1DE5"/>
    <w:rsid w:val="00B5285D"/>
    <w:rsid w:val="00B6226D"/>
    <w:rsid w:val="00B730F4"/>
    <w:rsid w:val="00B769D7"/>
    <w:rsid w:val="00B823DD"/>
    <w:rsid w:val="00B83CDA"/>
    <w:rsid w:val="00BD773A"/>
    <w:rsid w:val="00BE6634"/>
    <w:rsid w:val="00BE685F"/>
    <w:rsid w:val="00C34BB0"/>
    <w:rsid w:val="00C35BA2"/>
    <w:rsid w:val="00C637A4"/>
    <w:rsid w:val="00C75435"/>
    <w:rsid w:val="00CB04C0"/>
    <w:rsid w:val="00CD5401"/>
    <w:rsid w:val="00D67730"/>
    <w:rsid w:val="00E1086D"/>
    <w:rsid w:val="00E27AFE"/>
    <w:rsid w:val="00E3022E"/>
    <w:rsid w:val="00E33102"/>
    <w:rsid w:val="00E377D5"/>
    <w:rsid w:val="00E41E7B"/>
    <w:rsid w:val="00E47332"/>
    <w:rsid w:val="00E94A66"/>
    <w:rsid w:val="00EA2011"/>
    <w:rsid w:val="00EB4EEC"/>
    <w:rsid w:val="00EB69B3"/>
    <w:rsid w:val="00EC7CAE"/>
    <w:rsid w:val="00ED5B81"/>
    <w:rsid w:val="00F14F8B"/>
    <w:rsid w:val="00F42F40"/>
    <w:rsid w:val="00F52C3D"/>
    <w:rsid w:val="00F85CF6"/>
    <w:rsid w:val="00F94ED0"/>
    <w:rsid w:val="00FF2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4527C"/>
  <w15:chartTrackingRefBased/>
  <w15:docId w15:val="{87C5DA0A-D059-4DBD-BD68-0DB10EE1C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2F40"/>
    <w:pPr>
      <w:spacing w:after="0"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735B"/>
    <w:pPr>
      <w:ind w:left="720"/>
      <w:contextualSpacing/>
    </w:pPr>
  </w:style>
  <w:style w:type="character" w:styleId="Hyperlink">
    <w:name w:val="Hyperlink"/>
    <w:basedOn w:val="DefaultParagraphFont"/>
    <w:uiPriority w:val="99"/>
    <w:unhideWhenUsed/>
    <w:rsid w:val="00E94A66"/>
    <w:rPr>
      <w:color w:val="0563C1" w:themeColor="hyperlink"/>
      <w:u w:val="single"/>
    </w:rPr>
  </w:style>
  <w:style w:type="paragraph" w:styleId="Header">
    <w:name w:val="header"/>
    <w:basedOn w:val="Normal"/>
    <w:link w:val="HeaderChar"/>
    <w:uiPriority w:val="99"/>
    <w:unhideWhenUsed/>
    <w:rsid w:val="00E94A66"/>
    <w:pPr>
      <w:tabs>
        <w:tab w:val="center" w:pos="4513"/>
        <w:tab w:val="right" w:pos="9026"/>
      </w:tabs>
    </w:pPr>
  </w:style>
  <w:style w:type="character" w:customStyle="1" w:styleId="HeaderChar">
    <w:name w:val="Header Char"/>
    <w:basedOn w:val="DefaultParagraphFont"/>
    <w:link w:val="Header"/>
    <w:uiPriority w:val="99"/>
    <w:rsid w:val="00E94A66"/>
    <w:rPr>
      <w:rFonts w:eastAsiaTheme="minorEastAsia"/>
      <w:lang w:eastAsia="en-GB"/>
    </w:rPr>
  </w:style>
  <w:style w:type="paragraph" w:styleId="Footer">
    <w:name w:val="footer"/>
    <w:basedOn w:val="Normal"/>
    <w:link w:val="FooterChar"/>
    <w:uiPriority w:val="99"/>
    <w:unhideWhenUsed/>
    <w:rsid w:val="00E94A66"/>
    <w:pPr>
      <w:tabs>
        <w:tab w:val="center" w:pos="4513"/>
        <w:tab w:val="right" w:pos="9026"/>
      </w:tabs>
    </w:pPr>
  </w:style>
  <w:style w:type="character" w:customStyle="1" w:styleId="FooterChar">
    <w:name w:val="Footer Char"/>
    <w:basedOn w:val="DefaultParagraphFont"/>
    <w:link w:val="Footer"/>
    <w:uiPriority w:val="99"/>
    <w:rsid w:val="00E94A66"/>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0" Type="http://schemas.openxmlformats.org/officeDocument/2006/relationships/hyperlink" Target="http://www.foibg.com/ijita/vol18/ijita18-1-p05.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1696</Words>
  <Characters>9673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Solid Wire</dc:creator>
  <cp:keywords/>
  <dc:description/>
  <cp:lastModifiedBy>dave rotman</cp:lastModifiedBy>
  <cp:revision>2</cp:revision>
  <dcterms:created xsi:type="dcterms:W3CDTF">2020-01-05T16:10:00Z</dcterms:created>
  <dcterms:modified xsi:type="dcterms:W3CDTF">2020-01-05T16:10:00Z</dcterms:modified>
</cp:coreProperties>
</file>