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D254E1" w:rsidP="3C863171" w:rsidRDefault="14D254E1" w14:paraId="6BFA5D35" w14:textId="2BF46BB6">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Name: Ashley Gelder</w:t>
      </w:r>
    </w:p>
    <w:p w:rsidR="14D254E1" w:rsidP="3C863171" w:rsidRDefault="14D254E1" w14:paraId="1876997A" w14:textId="5449D4B3">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Student number:</w:t>
      </w:r>
      <w:r w:rsidRPr="3C863171" w:rsidR="21A65F2D">
        <w:rPr>
          <w:rFonts w:ascii="Arial" w:hAnsi="Arial" w:eastAsia="Arial" w:cs="Arial" w:asciiTheme="minorAscii" w:hAnsiTheme="minorAscii" w:eastAsiaTheme="minorAscii" w:cstheme="minorAscii"/>
          <w:b w:val="0"/>
          <w:bCs w:val="0"/>
          <w:sz w:val="32"/>
          <w:szCs w:val="32"/>
        </w:rPr>
        <w:t xml:space="preserve"> 2504532</w:t>
      </w:r>
    </w:p>
    <w:p w:rsidR="14D254E1" w:rsidP="3C863171" w:rsidRDefault="14D254E1" w14:paraId="46FDD2BE" w14:textId="48E1A07E">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Lecturer Name:</w:t>
      </w:r>
      <w:r w:rsidRPr="3C863171" w:rsidR="601503D5">
        <w:rPr>
          <w:rFonts w:ascii="Arial" w:hAnsi="Arial" w:eastAsia="Arial" w:cs="Arial" w:asciiTheme="minorAscii" w:hAnsiTheme="minorAscii" w:eastAsiaTheme="minorAscii" w:cstheme="minorAscii"/>
          <w:b w:val="0"/>
          <w:bCs w:val="0"/>
          <w:sz w:val="32"/>
          <w:szCs w:val="32"/>
        </w:rPr>
        <w:t xml:space="preserve"> Deji</w:t>
      </w:r>
      <w:r w:rsidRPr="3C863171" w:rsidR="233CF676">
        <w:rPr>
          <w:rFonts w:ascii="Arial" w:hAnsi="Arial" w:eastAsia="Arial" w:cs="Arial" w:asciiTheme="minorAscii" w:hAnsiTheme="minorAscii" w:eastAsiaTheme="minorAscii" w:cstheme="minorAscii"/>
          <w:b w:val="0"/>
          <w:bCs w:val="0"/>
          <w:sz w:val="32"/>
          <w:szCs w:val="32"/>
        </w:rPr>
        <w:t xml:space="preserve"> Olagboye</w:t>
      </w:r>
    </w:p>
    <w:p w:rsidR="14D254E1" w:rsidP="3C863171" w:rsidRDefault="14D254E1" w14:paraId="44081EB5" w14:textId="66CF33DB">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Module:</w:t>
      </w:r>
      <w:r w:rsidRPr="3C863171" w:rsidR="71C406C8">
        <w:rPr>
          <w:rFonts w:ascii="Arial" w:hAnsi="Arial" w:eastAsia="Arial" w:cs="Arial" w:asciiTheme="minorAscii" w:hAnsiTheme="minorAscii" w:eastAsiaTheme="minorAscii" w:cstheme="minorAscii"/>
          <w:b w:val="0"/>
          <w:bCs w:val="0"/>
          <w:sz w:val="32"/>
          <w:szCs w:val="32"/>
        </w:rPr>
        <w:t xml:space="preserve"> Problem solving and decision making</w:t>
      </w:r>
    </w:p>
    <w:p w:rsidR="14D254E1" w:rsidP="3C863171" w:rsidRDefault="14D254E1" w14:paraId="222A0941" w14:textId="6B01D5EA">
      <w:pPr>
        <w:spacing w:line="360" w:lineRule="auto"/>
        <w:rPr>
          <w:rFonts w:ascii="Arial" w:hAnsi="Arial" w:eastAsia="Arial" w:cs="Arial" w:asciiTheme="minorAscii" w:hAnsiTheme="minorAscii" w:eastAsiaTheme="minorAscii" w:cstheme="minorAscii"/>
          <w:b w:val="0"/>
          <w:bCs w:val="0"/>
          <w:sz w:val="32"/>
          <w:szCs w:val="32"/>
        </w:rPr>
      </w:pPr>
      <w:r w:rsidRPr="3C863171" w:rsidR="14D254E1">
        <w:rPr>
          <w:rFonts w:ascii="Arial" w:hAnsi="Arial" w:eastAsia="Arial" w:cs="Arial" w:asciiTheme="minorAscii" w:hAnsiTheme="minorAscii" w:eastAsiaTheme="minorAscii" w:cstheme="minorAscii"/>
          <w:b w:val="0"/>
          <w:bCs w:val="0"/>
          <w:sz w:val="32"/>
          <w:szCs w:val="32"/>
        </w:rPr>
        <w:t>Module Code:</w:t>
      </w:r>
      <w:r w:rsidRPr="3C863171" w:rsidR="0154A0BC">
        <w:rPr>
          <w:rFonts w:ascii="Arial" w:hAnsi="Arial" w:eastAsia="Arial" w:cs="Arial" w:asciiTheme="minorAscii" w:hAnsiTheme="minorAscii" w:eastAsiaTheme="minorAscii" w:cstheme="minorAscii"/>
          <w:b w:val="0"/>
          <w:bCs w:val="0"/>
          <w:sz w:val="32"/>
          <w:szCs w:val="32"/>
        </w:rPr>
        <w:t xml:space="preserve"> LCLM4004</w:t>
      </w:r>
    </w:p>
    <w:p w:rsidR="3C863171" w:rsidP="3C863171" w:rsidRDefault="3C863171" w14:paraId="2841D41F" w14:textId="2E470118">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ED78B56" w14:textId="5439EAD2">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E02E59B" w14:textId="4909D745">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6BB4A51E" w14:textId="7513646D">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0E02DFEF" w14:textId="61611C3E">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C49374" w14:textId="7083CA49">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C391F6" w14:textId="1EDB24CC">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38C817C8" w14:textId="2FB25DD4">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971504E" w14:textId="18AC308D">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3153DA52" w14:textId="5F6E5E84">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70F134DB" w14:textId="2EEFC17E">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FF0BD20" w14:textId="086CDD11">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708318A3" w14:textId="1609EE6B">
      <w:pPr>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6E64E1B8" w14:textId="7991274E">
      <w:pPr>
        <w:spacing w:line="360" w:lineRule="auto"/>
        <w:rPr>
          <w:rFonts w:ascii="Arial" w:hAnsi="Arial" w:eastAsia="Arial" w:cs="Arial" w:asciiTheme="minorAscii" w:hAnsiTheme="minorAscii" w:eastAsiaTheme="minorAscii" w:cstheme="minorAscii"/>
          <w:b w:val="1"/>
          <w:bCs w:val="1"/>
          <w:sz w:val="32"/>
          <w:szCs w:val="32"/>
        </w:rPr>
      </w:pPr>
    </w:p>
    <w:p w:rsidR="4BF59BD8" w:rsidP="3C863171" w:rsidRDefault="4BF59BD8" w14:paraId="25FC3A0E" w14:textId="19EC8AF7">
      <w:pPr>
        <w:spacing w:line="360" w:lineRule="auto"/>
        <w:rPr>
          <w:rFonts w:ascii="Arial" w:hAnsi="Arial" w:eastAsia="Arial" w:cs="Arial" w:asciiTheme="minorAscii" w:hAnsiTheme="minorAscii" w:eastAsiaTheme="minorAscii" w:cstheme="minorAscii"/>
          <w:b w:val="1"/>
          <w:bCs w:val="1"/>
          <w:sz w:val="32"/>
          <w:szCs w:val="32"/>
        </w:rPr>
      </w:pPr>
      <w:r w:rsidRPr="3C863171" w:rsidR="4BF59BD8">
        <w:rPr>
          <w:rFonts w:ascii="Arial" w:hAnsi="Arial" w:eastAsia="Arial" w:cs="Arial" w:asciiTheme="minorAscii" w:hAnsiTheme="minorAscii" w:eastAsiaTheme="minorAscii" w:cstheme="minorAscii"/>
          <w:b w:val="1"/>
          <w:bCs w:val="1"/>
          <w:sz w:val="32"/>
          <w:szCs w:val="32"/>
        </w:rPr>
        <w:t>Table of Contents</w:t>
      </w:r>
    </w:p>
    <w:sdt>
      <w:sdtPr>
        <w:id w:val="123507723"/>
        <w:docPartObj>
          <w:docPartGallery w:val="Table of Contents"/>
          <w:docPartUnique/>
        </w:docPartObj>
      </w:sdtPr>
      <w:sdtContent>
        <w:p w:rsidR="3C863171" w:rsidP="3C863171" w:rsidRDefault="3C863171" w14:paraId="2E283C93" w14:textId="6939EC19">
          <w:pPr>
            <w:pStyle w:val="TOC1"/>
            <w:tabs>
              <w:tab w:val="right" w:leader="dot" w:pos="9015"/>
            </w:tabs>
            <w:bidi w:val="0"/>
            <w:rPr>
              <w:rStyle w:val="Hyperlink"/>
            </w:rPr>
          </w:pPr>
          <w:r>
            <w:fldChar w:fldCharType="begin"/>
          </w:r>
          <w:r>
            <w:instrText xml:space="preserve">TOC \o "1-9" \z \u \h</w:instrText>
          </w:r>
          <w:r>
            <w:fldChar w:fldCharType="separate"/>
          </w:r>
          <w:hyperlink w:anchor="_Toc454293002">
            <w:r w:rsidRPr="3C863171" w:rsidR="3C863171">
              <w:rPr>
                <w:rStyle w:val="Hyperlink"/>
              </w:rPr>
              <w:t>Overview of Green Haven Florists</w:t>
            </w:r>
            <w:r>
              <w:tab/>
            </w:r>
            <w:r>
              <w:fldChar w:fldCharType="begin"/>
            </w:r>
            <w:r>
              <w:instrText xml:space="preserve">PAGEREF _Toc454293002 \h</w:instrText>
            </w:r>
            <w:r>
              <w:fldChar w:fldCharType="separate"/>
            </w:r>
            <w:r w:rsidRPr="3C863171" w:rsidR="3C863171">
              <w:rPr>
                <w:rStyle w:val="Hyperlink"/>
              </w:rPr>
              <w:t>2</w:t>
            </w:r>
            <w:r>
              <w:fldChar w:fldCharType="end"/>
            </w:r>
          </w:hyperlink>
        </w:p>
        <w:p w:rsidR="3C863171" w:rsidP="3C863171" w:rsidRDefault="3C863171" w14:paraId="203664FB" w14:textId="45B9145A">
          <w:pPr>
            <w:pStyle w:val="TOC1"/>
            <w:tabs>
              <w:tab w:val="right" w:leader="dot" w:pos="9015"/>
            </w:tabs>
            <w:bidi w:val="0"/>
            <w:rPr>
              <w:rStyle w:val="Hyperlink"/>
            </w:rPr>
          </w:pPr>
          <w:hyperlink w:anchor="_Toc464564549">
            <w:r w:rsidRPr="3C863171" w:rsidR="3C863171">
              <w:rPr>
                <w:rStyle w:val="Hyperlink"/>
              </w:rPr>
              <w:t>Proposed Solutions and How They Could Help</w:t>
            </w:r>
            <w:r>
              <w:tab/>
            </w:r>
            <w:r>
              <w:fldChar w:fldCharType="begin"/>
            </w:r>
            <w:r>
              <w:instrText xml:space="preserve">PAGEREF _Toc464564549 \h</w:instrText>
            </w:r>
            <w:r>
              <w:fldChar w:fldCharType="separate"/>
            </w:r>
            <w:r w:rsidRPr="3C863171" w:rsidR="3C863171">
              <w:rPr>
                <w:rStyle w:val="Hyperlink"/>
              </w:rPr>
              <w:t>3</w:t>
            </w:r>
            <w:r>
              <w:fldChar w:fldCharType="end"/>
            </w:r>
          </w:hyperlink>
        </w:p>
        <w:p w:rsidR="3C863171" w:rsidP="3C863171" w:rsidRDefault="3C863171" w14:paraId="49608944" w14:textId="0D82B2B8">
          <w:pPr>
            <w:pStyle w:val="TOC2"/>
            <w:tabs>
              <w:tab w:val="right" w:leader="dot" w:pos="9015"/>
            </w:tabs>
            <w:bidi w:val="0"/>
            <w:rPr>
              <w:rStyle w:val="Hyperlink"/>
            </w:rPr>
          </w:pPr>
          <w:hyperlink w:anchor="_Toc1740891419">
            <w:r w:rsidRPr="3C863171" w:rsidR="3C863171">
              <w:rPr>
                <w:rStyle w:val="Hyperlink"/>
              </w:rPr>
              <w:t>Solution 1:</w:t>
            </w:r>
            <w:r>
              <w:tab/>
            </w:r>
            <w:r>
              <w:fldChar w:fldCharType="begin"/>
            </w:r>
            <w:r>
              <w:instrText xml:space="preserve">PAGEREF _Toc1740891419 \h</w:instrText>
            </w:r>
            <w:r>
              <w:fldChar w:fldCharType="separate"/>
            </w:r>
            <w:r w:rsidRPr="3C863171" w:rsidR="3C863171">
              <w:rPr>
                <w:rStyle w:val="Hyperlink"/>
              </w:rPr>
              <w:t>3</w:t>
            </w:r>
            <w:r>
              <w:fldChar w:fldCharType="end"/>
            </w:r>
          </w:hyperlink>
        </w:p>
        <w:p w:rsidR="3C863171" w:rsidP="3C863171" w:rsidRDefault="3C863171" w14:paraId="19BDFA3C" w14:textId="062B42D5">
          <w:pPr>
            <w:pStyle w:val="TOC2"/>
            <w:tabs>
              <w:tab w:val="right" w:leader="dot" w:pos="9015"/>
            </w:tabs>
            <w:bidi w:val="0"/>
            <w:rPr>
              <w:rStyle w:val="Hyperlink"/>
            </w:rPr>
          </w:pPr>
          <w:hyperlink w:anchor="_Toc741742600">
            <w:r w:rsidRPr="3C863171" w:rsidR="3C863171">
              <w:rPr>
                <w:rStyle w:val="Hyperlink"/>
              </w:rPr>
              <w:t>Solution 2:</w:t>
            </w:r>
            <w:r>
              <w:tab/>
            </w:r>
            <w:r>
              <w:fldChar w:fldCharType="begin"/>
            </w:r>
            <w:r>
              <w:instrText xml:space="preserve">PAGEREF _Toc741742600 \h</w:instrText>
            </w:r>
            <w:r>
              <w:fldChar w:fldCharType="separate"/>
            </w:r>
            <w:r w:rsidRPr="3C863171" w:rsidR="3C863171">
              <w:rPr>
                <w:rStyle w:val="Hyperlink"/>
              </w:rPr>
              <w:t>3</w:t>
            </w:r>
            <w:r>
              <w:fldChar w:fldCharType="end"/>
            </w:r>
          </w:hyperlink>
        </w:p>
        <w:p w:rsidR="3C863171" w:rsidP="3C863171" w:rsidRDefault="3C863171" w14:paraId="76D9601F" w14:textId="26267686">
          <w:pPr>
            <w:pStyle w:val="TOC1"/>
            <w:tabs>
              <w:tab w:val="right" w:leader="dot" w:pos="9015"/>
            </w:tabs>
            <w:bidi w:val="0"/>
            <w:rPr>
              <w:rStyle w:val="Hyperlink"/>
            </w:rPr>
          </w:pPr>
          <w:hyperlink w:anchor="_Toc1732876642">
            <w:r w:rsidRPr="3C863171" w:rsidR="3C863171">
              <w:rPr>
                <w:rStyle w:val="Hyperlink"/>
              </w:rPr>
              <w:t>PMI Evaluation of the Two Solutions</w:t>
            </w:r>
            <w:r>
              <w:tab/>
            </w:r>
            <w:r>
              <w:fldChar w:fldCharType="begin"/>
            </w:r>
            <w:r>
              <w:instrText xml:space="preserve">PAGEREF _Toc1732876642 \h</w:instrText>
            </w:r>
            <w:r>
              <w:fldChar w:fldCharType="separate"/>
            </w:r>
            <w:r w:rsidRPr="3C863171" w:rsidR="3C863171">
              <w:rPr>
                <w:rStyle w:val="Hyperlink"/>
              </w:rPr>
              <w:t>3</w:t>
            </w:r>
            <w:r>
              <w:fldChar w:fldCharType="end"/>
            </w:r>
          </w:hyperlink>
        </w:p>
        <w:p w:rsidR="3C863171" w:rsidP="3C863171" w:rsidRDefault="3C863171" w14:paraId="1B95294A" w14:textId="30475868">
          <w:pPr>
            <w:pStyle w:val="TOC1"/>
            <w:tabs>
              <w:tab w:val="right" w:leader="dot" w:pos="9015"/>
            </w:tabs>
            <w:bidi w:val="0"/>
            <w:rPr>
              <w:rStyle w:val="Hyperlink"/>
            </w:rPr>
          </w:pPr>
          <w:hyperlink w:anchor="_Toc563099000">
            <w:r w:rsidRPr="3C863171" w:rsidR="3C863171">
              <w:rPr>
                <w:rStyle w:val="Hyperlink"/>
              </w:rPr>
              <w:t>Risk Analysis of the Selected Solution</w:t>
            </w:r>
            <w:r>
              <w:tab/>
            </w:r>
            <w:r>
              <w:fldChar w:fldCharType="begin"/>
            </w:r>
            <w:r>
              <w:instrText xml:space="preserve">PAGEREF _Toc563099000 \h</w:instrText>
            </w:r>
            <w:r>
              <w:fldChar w:fldCharType="separate"/>
            </w:r>
            <w:r w:rsidRPr="3C863171" w:rsidR="3C863171">
              <w:rPr>
                <w:rStyle w:val="Hyperlink"/>
              </w:rPr>
              <w:t>4</w:t>
            </w:r>
            <w:r>
              <w:fldChar w:fldCharType="end"/>
            </w:r>
          </w:hyperlink>
        </w:p>
        <w:p w:rsidR="3C863171" w:rsidP="3C863171" w:rsidRDefault="3C863171" w14:paraId="71B12888" w14:textId="4CC6248B">
          <w:pPr>
            <w:pStyle w:val="TOC1"/>
            <w:tabs>
              <w:tab w:val="right" w:leader="dot" w:pos="9015"/>
            </w:tabs>
            <w:bidi w:val="0"/>
            <w:rPr>
              <w:rStyle w:val="Hyperlink"/>
            </w:rPr>
          </w:pPr>
          <w:hyperlink w:anchor="_Toc1949081755">
            <w:r w:rsidRPr="3C863171" w:rsidR="3C863171">
              <w:rPr>
                <w:rStyle w:val="Hyperlink"/>
              </w:rPr>
              <w:t>Explanation of Results and Feasibility</w:t>
            </w:r>
            <w:r>
              <w:tab/>
            </w:r>
            <w:r>
              <w:fldChar w:fldCharType="begin"/>
            </w:r>
            <w:r>
              <w:instrText xml:space="preserve">PAGEREF _Toc1949081755 \h</w:instrText>
            </w:r>
            <w:r>
              <w:fldChar w:fldCharType="separate"/>
            </w:r>
            <w:r w:rsidRPr="3C863171" w:rsidR="3C863171">
              <w:rPr>
                <w:rStyle w:val="Hyperlink"/>
              </w:rPr>
              <w:t>4</w:t>
            </w:r>
            <w:r>
              <w:fldChar w:fldCharType="end"/>
            </w:r>
          </w:hyperlink>
        </w:p>
        <w:p w:rsidR="3C863171" w:rsidP="3C863171" w:rsidRDefault="3C863171" w14:paraId="024293B9" w14:textId="14671E15">
          <w:pPr>
            <w:pStyle w:val="TOC1"/>
            <w:tabs>
              <w:tab w:val="right" w:leader="dot" w:pos="9015"/>
            </w:tabs>
            <w:bidi w:val="0"/>
            <w:rPr>
              <w:rStyle w:val="Hyperlink"/>
            </w:rPr>
          </w:pPr>
          <w:hyperlink w:anchor="_Toc1071213436">
            <w:r w:rsidRPr="3C863171" w:rsidR="3C863171">
              <w:rPr>
                <w:rStyle w:val="Hyperlink"/>
              </w:rPr>
              <w:t>Implementation Plan for the Website</w:t>
            </w:r>
            <w:r>
              <w:tab/>
            </w:r>
            <w:r>
              <w:fldChar w:fldCharType="begin"/>
            </w:r>
            <w:r>
              <w:instrText xml:space="preserve">PAGEREF _Toc1071213436 \h</w:instrText>
            </w:r>
            <w:r>
              <w:fldChar w:fldCharType="separate"/>
            </w:r>
            <w:r w:rsidRPr="3C863171" w:rsidR="3C863171">
              <w:rPr>
                <w:rStyle w:val="Hyperlink"/>
              </w:rPr>
              <w:t>5</w:t>
            </w:r>
            <w:r>
              <w:fldChar w:fldCharType="end"/>
            </w:r>
          </w:hyperlink>
        </w:p>
        <w:p w:rsidR="3C863171" w:rsidP="3C863171" w:rsidRDefault="3C863171" w14:paraId="37E3C940" w14:textId="209A9E5A">
          <w:pPr>
            <w:pStyle w:val="TOC1"/>
            <w:tabs>
              <w:tab w:val="right" w:leader="dot" w:pos="9015"/>
            </w:tabs>
            <w:bidi w:val="0"/>
            <w:rPr>
              <w:rStyle w:val="Hyperlink"/>
            </w:rPr>
          </w:pPr>
          <w:hyperlink w:anchor="_Toc327460803">
            <w:r w:rsidRPr="3C863171" w:rsidR="3C863171">
              <w:rPr>
                <w:rStyle w:val="Hyperlink"/>
              </w:rPr>
              <w:t>Reasons for Activities, Timing, and Responsibilities</w:t>
            </w:r>
            <w:r>
              <w:tab/>
            </w:r>
            <w:r>
              <w:fldChar w:fldCharType="begin"/>
            </w:r>
            <w:r>
              <w:instrText xml:space="preserve">PAGEREF _Toc327460803 \h</w:instrText>
            </w:r>
            <w:r>
              <w:fldChar w:fldCharType="separate"/>
            </w:r>
            <w:r w:rsidRPr="3C863171" w:rsidR="3C863171">
              <w:rPr>
                <w:rStyle w:val="Hyperlink"/>
              </w:rPr>
              <w:t>5</w:t>
            </w:r>
            <w:r>
              <w:fldChar w:fldCharType="end"/>
            </w:r>
          </w:hyperlink>
        </w:p>
        <w:p w:rsidR="3C863171" w:rsidP="3C863171" w:rsidRDefault="3C863171" w14:paraId="32B6B2DF" w14:textId="5E139D72">
          <w:pPr>
            <w:pStyle w:val="TOC1"/>
            <w:tabs>
              <w:tab w:val="right" w:leader="dot" w:pos="9015"/>
            </w:tabs>
            <w:bidi w:val="0"/>
            <w:rPr>
              <w:rStyle w:val="Hyperlink"/>
            </w:rPr>
          </w:pPr>
          <w:hyperlink w:anchor="_Toc1812859148">
            <w:r w:rsidRPr="3C863171" w:rsidR="3C863171">
              <w:rPr>
                <w:rStyle w:val="Hyperlink"/>
              </w:rPr>
              <w:t>KPI and SMART Objectives</w:t>
            </w:r>
            <w:r>
              <w:tab/>
            </w:r>
            <w:r>
              <w:fldChar w:fldCharType="begin"/>
            </w:r>
            <w:r>
              <w:instrText xml:space="preserve">PAGEREF _Toc1812859148 \h</w:instrText>
            </w:r>
            <w:r>
              <w:fldChar w:fldCharType="separate"/>
            </w:r>
            <w:r w:rsidRPr="3C863171" w:rsidR="3C863171">
              <w:rPr>
                <w:rStyle w:val="Hyperlink"/>
              </w:rPr>
              <w:t>6</w:t>
            </w:r>
            <w:r>
              <w:fldChar w:fldCharType="end"/>
            </w:r>
          </w:hyperlink>
          <w:r>
            <w:fldChar w:fldCharType="end"/>
          </w:r>
        </w:p>
      </w:sdtContent>
    </w:sdt>
    <w:p w:rsidR="3C863171" w:rsidP="3C863171" w:rsidRDefault="3C863171" w14:paraId="22580127" w14:textId="0F2AEDD0">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5AEA0EC" w14:textId="6A25432E">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52A3F7D" w14:textId="10B53ADA">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431D2AE5" w14:textId="66E56027">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C781746" w14:textId="1819309B">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2826A261" w14:textId="7A81B90D">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6FC12CF" w14:textId="11F95138">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86B1C33" w14:textId="2F61E823">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66A4AD01" w14:textId="4C76B957">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948E048" w14:textId="47971478">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137B2DE7" w14:textId="2C845673">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52CE952F" w14:textId="4F9A9BD3">
      <w:pPr>
        <w:pStyle w:val="Normal"/>
        <w:spacing w:line="360" w:lineRule="auto"/>
        <w:rPr>
          <w:rFonts w:ascii="Arial" w:hAnsi="Arial" w:eastAsia="Arial" w:cs="Arial" w:asciiTheme="minorAscii" w:hAnsiTheme="minorAscii" w:eastAsiaTheme="minorAscii" w:cstheme="minorAscii"/>
          <w:b w:val="1"/>
          <w:bCs w:val="1"/>
          <w:sz w:val="32"/>
          <w:szCs w:val="32"/>
        </w:rPr>
      </w:pPr>
    </w:p>
    <w:p w:rsidR="3C863171" w:rsidP="3C863171" w:rsidRDefault="3C863171" w14:paraId="79F54ACD" w14:textId="3EB73AD3">
      <w:pPr>
        <w:pStyle w:val="Normal"/>
        <w:spacing w:line="360" w:lineRule="auto"/>
        <w:rPr>
          <w:rFonts w:ascii="Arial" w:hAnsi="Arial" w:eastAsia="Arial" w:cs="Arial" w:asciiTheme="minorAscii" w:hAnsiTheme="minorAscii" w:eastAsiaTheme="minorAscii" w:cstheme="minorAscii"/>
          <w:b w:val="1"/>
          <w:bCs w:val="1"/>
          <w:sz w:val="32"/>
          <w:szCs w:val="32"/>
        </w:rPr>
      </w:pPr>
    </w:p>
    <w:p xmlns:wp14="http://schemas.microsoft.com/office/word/2010/wordml" w:rsidP="3C863171" wp14:paraId="315619AB" wp14:textId="26A273B9">
      <w:pPr>
        <w:pStyle w:val="Heading1"/>
        <w:rPr>
          <w:rFonts w:ascii="Arial" w:hAnsi="Arial" w:eastAsia="Arial" w:cs="Arial" w:asciiTheme="minorAscii" w:hAnsiTheme="minorAscii" w:eastAsiaTheme="minorAscii" w:cstheme="minorAscii"/>
          <w:b w:val="1"/>
          <w:bCs w:val="1"/>
          <w:sz w:val="32"/>
          <w:szCs w:val="32"/>
        </w:rPr>
      </w:pPr>
      <w:bookmarkStart w:name="_Toc454293002" w:id="321161944"/>
      <w:r w:rsidR="14C01D28">
        <w:rPr/>
        <w:t>Overview of Green Haven Florists</w:t>
      </w:r>
      <w:bookmarkEnd w:id="321161944"/>
      <w:r w:rsidR="14C01D28">
        <w:rPr/>
        <w:t xml:space="preserve"> </w:t>
      </w:r>
    </w:p>
    <w:p xmlns:wp14="http://schemas.microsoft.com/office/word/2010/wordml" w:rsidP="3C863171" wp14:paraId="0A12704D" wp14:textId="27594F70">
      <w:pPr>
        <w:pStyle w:val="Normal"/>
        <w:spacing w:line="360" w:lineRule="auto"/>
        <w:rPr>
          <w:rFonts w:ascii="Arial" w:hAnsi="Arial" w:eastAsia="Arial" w:cs="Arial" w:asciiTheme="minorAscii" w:hAnsiTheme="minorAscii" w:eastAsiaTheme="minorAscii" w:cstheme="minorAscii"/>
        </w:rPr>
      </w:pPr>
      <w:r w:rsidRPr="3C863171" w:rsidR="64D02BFE">
        <w:rPr>
          <w:rFonts w:ascii="Arial" w:hAnsi="Arial" w:eastAsia="Arial" w:cs="Arial"/>
          <w:noProof w:val="0"/>
          <w:sz w:val="24"/>
          <w:szCs w:val="24"/>
          <w:lang w:val="en-GB"/>
        </w:rPr>
        <w:t xml:space="preserve">Green Haven Florists is a small, independent flower shop in Norwich, known for its personalised bouquets, eco‑friendly packaging, and strong relationships with the local community. Although the shop performed well for many years, it has recently begun to face several challenges. Fewer people are visiting the high street, reflecting wider national trends of declining retail footfall (Hurley, 2025), and competition from large online flower companies has increased. Rising costs of flowers and sustainable materials have also put </w:t>
      </w:r>
      <w:r w:rsidRPr="3C863171" w:rsidR="64D02BFE">
        <w:rPr>
          <w:rFonts w:ascii="Arial" w:hAnsi="Arial" w:eastAsia="Arial" w:cs="Arial"/>
          <w:noProof w:val="0"/>
          <w:sz w:val="24"/>
          <w:szCs w:val="24"/>
          <w:lang w:val="en-GB"/>
        </w:rPr>
        <w:t>additional</w:t>
      </w:r>
      <w:r w:rsidRPr="3C863171" w:rsidR="64D02BFE">
        <w:rPr>
          <w:rFonts w:ascii="Arial" w:hAnsi="Arial" w:eastAsia="Arial" w:cs="Arial"/>
          <w:noProof w:val="0"/>
          <w:sz w:val="24"/>
          <w:szCs w:val="24"/>
          <w:lang w:val="en-GB"/>
        </w:rPr>
        <w:t xml:space="preserve"> pressure on the business. Customers have highlighted issues such as an outdated website and limited delivery options, </w:t>
      </w:r>
      <w:r w:rsidRPr="3C863171" w:rsidR="64D02BFE">
        <w:rPr>
          <w:rFonts w:ascii="Arial" w:hAnsi="Arial" w:eastAsia="Arial" w:cs="Arial"/>
          <w:noProof w:val="0"/>
          <w:sz w:val="24"/>
          <w:szCs w:val="24"/>
          <w:lang w:val="en-GB"/>
        </w:rPr>
        <w:t>indicating</w:t>
      </w:r>
      <w:r w:rsidRPr="3C863171" w:rsidR="64D02BFE">
        <w:rPr>
          <w:rFonts w:ascii="Arial" w:hAnsi="Arial" w:eastAsia="Arial" w:cs="Arial"/>
          <w:noProof w:val="0"/>
          <w:sz w:val="24"/>
          <w:szCs w:val="24"/>
          <w:lang w:val="en-GB"/>
        </w:rPr>
        <w:t xml:space="preserve"> that the business needs to modernise </w:t>
      </w:r>
      <w:r w:rsidRPr="3C863171" w:rsidR="64D02BFE">
        <w:rPr>
          <w:rFonts w:ascii="Arial" w:hAnsi="Arial" w:eastAsia="Arial" w:cs="Arial"/>
          <w:noProof w:val="0"/>
          <w:sz w:val="24"/>
          <w:szCs w:val="24"/>
          <w:lang w:val="en-GB"/>
        </w:rPr>
        <w:t>in order to</w:t>
      </w:r>
      <w:r w:rsidRPr="3C863171" w:rsidR="64D02BFE">
        <w:rPr>
          <w:rFonts w:ascii="Arial" w:hAnsi="Arial" w:eastAsia="Arial" w:cs="Arial"/>
          <w:noProof w:val="0"/>
          <w:sz w:val="24"/>
          <w:szCs w:val="24"/>
          <w:lang w:val="en-GB"/>
        </w:rPr>
        <w:t xml:space="preserve"> remain competitive.</w:t>
      </w: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5EE19BF6" wp14:textId="5FD4DB0C">
      <w:pPr>
        <w:pStyle w:val="Normal"/>
        <w:spacing w:line="360" w:lineRule="auto"/>
        <w:rPr>
          <w:rFonts w:ascii="Arial" w:hAnsi="Arial" w:eastAsia="Arial" w:cs="Arial" w:asciiTheme="minorAscii" w:hAnsiTheme="minorAscii" w:eastAsiaTheme="minorAscii" w:cstheme="minorAscii"/>
        </w:rPr>
      </w:pPr>
    </w:p>
    <w:p xmlns:wp14="http://schemas.microsoft.com/office/word/2010/wordml" w:rsidP="3C863171" wp14:paraId="4E17EBF3" wp14:textId="4EA454E6">
      <w:pPr>
        <w:pStyle w:val="Heading1"/>
        <w:rPr>
          <w:rFonts w:ascii="Arial" w:hAnsi="Arial" w:eastAsia="Arial" w:cs="Arial" w:asciiTheme="minorAscii" w:hAnsiTheme="minorAscii" w:eastAsiaTheme="minorAscii" w:cstheme="minorAscii"/>
          <w:b w:val="1"/>
          <w:bCs w:val="1"/>
          <w:sz w:val="32"/>
          <w:szCs w:val="32"/>
        </w:rPr>
      </w:pPr>
      <w:bookmarkStart w:name="_Toc464564549" w:id="1903013810"/>
      <w:r w:rsidR="14C01D28">
        <w:rPr/>
        <w:t>Proposed Solutions and How They Could Help</w:t>
      </w:r>
      <w:bookmarkEnd w:id="1903013810"/>
      <w:r w:rsidR="14C01D28">
        <w:rPr/>
        <w:t xml:space="preserve"> </w:t>
      </w:r>
    </w:p>
    <w:p xmlns:wp14="http://schemas.microsoft.com/office/word/2010/wordml" w:rsidP="3C863171" wp14:paraId="65B0DEF9" wp14:textId="5E1921CD">
      <w:pPr>
        <w:pStyle w:val="Normal"/>
        <w:spacing w:line="360" w:lineRule="auto"/>
        <w:rPr>
          <w:rFonts w:ascii="Arial" w:hAnsi="Arial" w:eastAsia="Arial" w:cs="Arial" w:asciiTheme="minorAscii" w:hAnsiTheme="minorAscii" w:eastAsiaTheme="minorAscii" w:cstheme="minorAscii"/>
        </w:rPr>
      </w:pPr>
      <w:bookmarkStart w:name="_Toc1740891419" w:id="138219101"/>
      <w:r w:rsidRPr="3C863171" w:rsidR="14C01D28">
        <w:rPr>
          <w:rStyle w:val="Heading2Char"/>
        </w:rPr>
        <w:t>Solution 1:</w:t>
      </w:r>
      <w:bookmarkEnd w:id="138219101"/>
      <w:r w:rsidRPr="3C863171" w:rsidR="14C01D28">
        <w:rPr>
          <w:rFonts w:ascii="Arial" w:hAnsi="Arial" w:eastAsia="Arial" w:cs="Arial" w:asciiTheme="minorAscii" w:hAnsiTheme="minorAscii" w:eastAsiaTheme="minorAscii" w:cstheme="minorAscii"/>
          <w:b w:val="1"/>
          <w:bCs w:val="1"/>
        </w:rPr>
        <w:t xml:space="preserve"> </w:t>
      </w:r>
      <w:r w:rsidRPr="3C863171" w:rsidR="14C01D28">
        <w:rPr>
          <w:rFonts w:ascii="Arial" w:hAnsi="Arial" w:eastAsia="Arial" w:cs="Arial" w:asciiTheme="minorAscii" w:hAnsiTheme="minorAscii" w:eastAsiaTheme="minorAscii" w:cstheme="minorAscii"/>
        </w:rPr>
        <w:t>Update and Improve the Website</w:t>
      </w:r>
    </w:p>
    <w:p xmlns:wp14="http://schemas.microsoft.com/office/word/2010/wordml" w:rsidP="3C863171" wp14:paraId="436290B7" wp14:textId="33175300">
      <w:pPr>
        <w:pStyle w:val="Normal"/>
        <w:spacing w:line="360" w:lineRule="auto"/>
        <w:rPr>
          <w:rFonts w:ascii="Arial" w:hAnsi="Arial" w:eastAsia="Arial" w:cs="Arial" w:asciiTheme="minorAscii" w:hAnsiTheme="minorAscii" w:eastAsiaTheme="minorAscii" w:cstheme="minorAscii"/>
        </w:rPr>
      </w:pPr>
      <w:r w:rsidRPr="3C863171" w:rsidR="5FA36422">
        <w:rPr>
          <w:rFonts w:ascii="Arial" w:hAnsi="Arial" w:eastAsia="Arial" w:cs="Arial"/>
          <w:noProof w:val="0"/>
          <w:sz w:val="24"/>
          <w:szCs w:val="24"/>
          <w:lang w:val="en-GB"/>
        </w:rPr>
        <w:t>One of the main problems for Green Haven Florists is that their website looks old and isn’t very easy to use. This makes it harder for people to place orders quickly, especially now that most customers expect websites to work smoothly on phones, tablets, and computers (OWDT, 2024). Because the site doesn’t give users a simple and hassle‑free experience, customers can get frustrated and may decide not to finish their order.</w:t>
      </w:r>
      <w:r w:rsidRPr="3C863171" w:rsidR="14C01D28">
        <w:rPr>
          <w:rFonts w:ascii="Arial" w:hAnsi="Arial" w:eastAsia="Arial" w:cs="Arial" w:asciiTheme="minorAscii" w:hAnsiTheme="minorAscii" w:eastAsiaTheme="minorAscii" w:cstheme="minorAscii"/>
        </w:rPr>
        <w:t xml:space="preserve"> Redesigning the website with a cleaner layout, easier navigation, and mobile‑friendly features would make it much easier for customers to browse and buy flowers. Adding features such as custom bouquet options, clearer delivery information, and secure payment methods would also improve the online experience. A better website would help the business attract more online sales and make up for the drop in foot traffic.</w:t>
      </w:r>
    </w:p>
    <w:p xmlns:wp14="http://schemas.microsoft.com/office/word/2010/wordml" w:rsidP="3C863171" wp14:paraId="3E74739E" wp14:textId="69BE958F">
      <w:pPr>
        <w:pStyle w:val="Normal"/>
        <w:spacing w:line="360" w:lineRule="auto"/>
        <w:rPr>
          <w:rFonts w:ascii="Arial" w:hAnsi="Arial" w:eastAsia="Arial" w:cs="Arial" w:asciiTheme="minorAscii" w:hAnsiTheme="minorAscii" w:eastAsiaTheme="minorAscii" w:cstheme="minorAscii"/>
        </w:rPr>
      </w:pPr>
      <w:bookmarkStart w:name="_Toc741742600" w:id="1536962352"/>
      <w:r w:rsidRPr="3C863171" w:rsidR="14C01D28">
        <w:rPr>
          <w:rStyle w:val="Heading2Char"/>
        </w:rPr>
        <w:t>Solution 2:</w:t>
      </w:r>
      <w:bookmarkEnd w:id="1536962352"/>
      <w:r w:rsidRPr="3C863171" w:rsidR="14C01D28">
        <w:rPr>
          <w:rStyle w:val="Heading2Char"/>
        </w:rPr>
        <w:t xml:space="preserve"> </w:t>
      </w:r>
      <w:r w:rsidRPr="3C863171" w:rsidR="14C01D28">
        <w:rPr>
          <w:rFonts w:ascii="Arial" w:hAnsi="Arial" w:eastAsia="Arial" w:cs="Arial" w:asciiTheme="minorAscii" w:hAnsiTheme="minorAscii" w:eastAsiaTheme="minorAscii" w:cstheme="minorAscii"/>
        </w:rPr>
        <w:t>Launch a Flower Subscription Service</w:t>
      </w:r>
    </w:p>
    <w:p xmlns:wp14="http://schemas.microsoft.com/office/word/2010/wordml" w:rsidP="3C863171" wp14:paraId="76A62C7D" wp14:textId="58EC344C">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Another useful idea is to introduce a subscription service where customers receive flowers every week or month. Many people like the idea of regular flower deliveries for their homes or workplaces, and this fits well with Green Haven’s focus on local, seasonal flowers. A subscription model would give the shop a steady monthly income and help build long‑term customer loyalty. It would also allow the business to plan stock more effectively, reduce waste, and manage costs better. This solution could support both online and in‑store sales by encouraging repeat purchases and offering something different from larger competitors.</w:t>
      </w:r>
    </w:p>
    <w:p xmlns:wp14="http://schemas.microsoft.com/office/word/2010/wordml" w:rsidP="3C863171" wp14:paraId="7874340F" wp14:textId="59206284">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67373619" wp14:textId="5B230CE9">
      <w:pPr>
        <w:pStyle w:val="Heading1"/>
        <w:rPr>
          <w:rFonts w:ascii="Arial" w:hAnsi="Arial" w:eastAsia="Arial" w:cs="Arial" w:asciiTheme="minorAscii" w:hAnsiTheme="minorAscii" w:eastAsiaTheme="minorAscii" w:cstheme="minorAscii"/>
          <w:b w:val="1"/>
          <w:bCs w:val="1"/>
          <w:sz w:val="32"/>
          <w:szCs w:val="32"/>
        </w:rPr>
      </w:pPr>
      <w:bookmarkStart w:name="_Toc1732876642" w:id="1289592706"/>
      <w:r w:rsidR="14C01D28">
        <w:rPr/>
        <w:t>PMI Evaluation of the Two Solutions</w:t>
      </w:r>
      <w:bookmarkEnd w:id="1289592706"/>
    </w:p>
    <w:p xmlns:wp14="http://schemas.microsoft.com/office/word/2010/wordml" w:rsidP="3C863171" wp14:paraId="7153172A" wp14:textId="30879D03">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Using the PMI method helps compare the strengths and weaknesses of each idea.</w:t>
      </w:r>
    </w:p>
    <w:p xmlns:wp14="http://schemas.microsoft.com/office/word/2010/wordml" w:rsidP="3C863171" wp14:paraId="683DDFF6" wp14:textId="7878A58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Updating the website has clear advantages, such as making online shopping easier and helping Green Haven compete with larger online florists. However, it may be expensive and time‑consuming to create. The main uncertainty is whether the new website will attract enough extra customers. Even so, having a strong online presence is important for small businesses today (</w:t>
      </w:r>
      <w:r w:rsidRPr="3C863171" w:rsidR="02167BDA">
        <w:rPr>
          <w:rFonts w:ascii="Arial" w:hAnsi="Arial" w:eastAsia="Arial" w:cs="Arial" w:asciiTheme="minorAscii" w:hAnsiTheme="minorAscii" w:eastAsiaTheme="minorAscii" w:cstheme="minorAscii"/>
        </w:rPr>
        <w:t>Pumpkin, 2023</w:t>
      </w:r>
      <w:r w:rsidRPr="3C863171" w:rsidR="14C01D28">
        <w:rPr>
          <w:rFonts w:ascii="Arial" w:hAnsi="Arial" w:eastAsia="Arial" w:cs="Arial" w:asciiTheme="minorAscii" w:hAnsiTheme="minorAscii" w:eastAsiaTheme="minorAscii" w:cstheme="minorAscii"/>
        </w:rPr>
        <w:t>).</w:t>
      </w:r>
    </w:p>
    <w:p xmlns:wp14="http://schemas.microsoft.com/office/word/2010/wordml" w:rsidP="3C863171" wp14:paraId="2CE98E34" wp14:textId="3AF77DA3">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The subscription service also has strong positives, including steady monthly income and increased customer loyalty. It also supports the shop’s eco‑friendly image. However, it requires careful planning, reliable stock, and consistent delivery management. The main uncertainty is whether enough customers will subscribe for it to be successful.</w:t>
      </w:r>
    </w:p>
    <w:p xmlns:wp14="http://schemas.microsoft.com/office/word/2010/wordml" w:rsidP="3C863171" wp14:paraId="7DDC938E" wp14:textId="37EF661B">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Overall, the PMI results show that both ideas could </w:t>
      </w:r>
      <w:r w:rsidRPr="3C863171" w:rsidR="14C01D28">
        <w:rPr>
          <w:rFonts w:ascii="Arial" w:hAnsi="Arial" w:eastAsia="Arial" w:cs="Arial" w:asciiTheme="minorAscii" w:hAnsiTheme="minorAscii" w:eastAsiaTheme="minorAscii" w:cstheme="minorAscii"/>
        </w:rPr>
        <w:t>benefit</w:t>
      </w:r>
      <w:r w:rsidRPr="3C863171" w:rsidR="14C01D28">
        <w:rPr>
          <w:rFonts w:ascii="Arial" w:hAnsi="Arial" w:eastAsia="Arial" w:cs="Arial" w:asciiTheme="minorAscii" w:hAnsiTheme="minorAscii" w:eastAsiaTheme="minorAscii" w:cstheme="minorAscii"/>
        </w:rPr>
        <w:t xml:space="preserve"> Green Haven, but updating the website appears to be the stronger option. A modern, user‑friendly website would make online ordering easier and help the shop compete with other online florists. It also directly addresses one of the </w:t>
      </w:r>
      <w:r w:rsidRPr="3C863171" w:rsidR="14C01D28">
        <w:rPr>
          <w:rFonts w:ascii="Arial" w:hAnsi="Arial" w:eastAsia="Arial" w:cs="Arial" w:asciiTheme="minorAscii" w:hAnsiTheme="minorAscii" w:eastAsiaTheme="minorAscii" w:cstheme="minorAscii"/>
        </w:rPr>
        <w:t>main issues</w:t>
      </w:r>
      <w:r w:rsidRPr="3C863171" w:rsidR="14C01D28">
        <w:rPr>
          <w:rFonts w:ascii="Arial" w:hAnsi="Arial" w:eastAsia="Arial" w:cs="Arial" w:asciiTheme="minorAscii" w:hAnsiTheme="minorAscii" w:eastAsiaTheme="minorAscii" w:cstheme="minorAscii"/>
        </w:rPr>
        <w:t xml:space="preserve"> raised by customers. The subscription service is still </w:t>
      </w:r>
      <w:r w:rsidRPr="3C863171" w:rsidR="14C01D28">
        <w:rPr>
          <w:rFonts w:ascii="Arial" w:hAnsi="Arial" w:eastAsia="Arial" w:cs="Arial" w:asciiTheme="minorAscii" w:hAnsiTheme="minorAscii" w:eastAsiaTheme="minorAscii" w:cstheme="minorAscii"/>
        </w:rPr>
        <w:t>a good idea</w:t>
      </w:r>
      <w:r w:rsidRPr="3C863171" w:rsidR="14C01D28">
        <w:rPr>
          <w:rFonts w:ascii="Arial" w:hAnsi="Arial" w:eastAsia="Arial" w:cs="Arial" w:asciiTheme="minorAscii" w:hAnsiTheme="minorAscii" w:eastAsiaTheme="minorAscii" w:cstheme="minorAscii"/>
        </w:rPr>
        <w:t>, but it depends heavily on customer sign‑ups and stock availability. The website update offers quicker and broader benefits for the business.</w:t>
      </w:r>
    </w:p>
    <w:p xmlns:wp14="http://schemas.microsoft.com/office/word/2010/wordml" w:rsidP="3C863171" wp14:paraId="492E4DA2" wp14:textId="3DA21996">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6EC7BEF4" wp14:textId="4F200E3C">
      <w:pPr>
        <w:pStyle w:val="Heading1"/>
        <w:rPr>
          <w:rFonts w:ascii="Arial" w:hAnsi="Arial" w:eastAsia="Arial" w:cs="Arial" w:asciiTheme="minorAscii" w:hAnsiTheme="minorAscii" w:eastAsiaTheme="minorAscii" w:cstheme="minorAscii"/>
          <w:b w:val="1"/>
          <w:bCs w:val="1"/>
          <w:sz w:val="32"/>
          <w:szCs w:val="32"/>
        </w:rPr>
      </w:pPr>
      <w:bookmarkStart w:name="_Toc563099000" w:id="1792084331"/>
      <w:r w:rsidR="14C01D28">
        <w:rPr/>
        <w:t>Risk Analysis of the Selected Solution</w:t>
      </w:r>
      <w:bookmarkEnd w:id="1792084331"/>
      <w:r w:rsidR="14C01D28">
        <w:rPr/>
        <w:t xml:space="preserve"> </w:t>
      </w:r>
    </w:p>
    <w:p xmlns:wp14="http://schemas.microsoft.com/office/word/2010/wordml" w:rsidP="3C863171" wp14:paraId="37A44B35" wp14:textId="1993E229">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Updating the website comes with several important risks. The biggest risk is the cost, as hiring a professional to design and build a new site can be expensive, especially when the business is already losing income. There is also a time risk, because creating a new website may take longer than expected, delaying the benefits. Another risk is that customers might not use the new site as much as hoped, which would reduce its impact. Finally, there are technical risks, such as glitches or payment issues, which could temporarily affect online orders.</w:t>
      </w:r>
    </w:p>
    <w:p xmlns:wp14="http://schemas.microsoft.com/office/word/2010/wordml" w:rsidP="3C863171" wp14:paraId="654823D3" wp14:textId="272CF3EE">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3366259D" wp14:textId="5EB40D53">
      <w:pPr>
        <w:pStyle w:val="Heading1"/>
        <w:rPr>
          <w:rFonts w:ascii="Arial" w:hAnsi="Arial" w:eastAsia="Arial" w:cs="Arial" w:asciiTheme="minorAscii" w:hAnsiTheme="minorAscii" w:eastAsiaTheme="minorAscii" w:cstheme="minorAscii"/>
          <w:b w:val="1"/>
          <w:bCs w:val="1"/>
          <w:sz w:val="32"/>
          <w:szCs w:val="32"/>
        </w:rPr>
      </w:pPr>
      <w:bookmarkStart w:name="_Toc1949081755" w:id="1856800821"/>
      <w:r w:rsidR="14C01D28">
        <w:rPr/>
        <w:t>Explanation of Results and Feasibility</w:t>
      </w:r>
      <w:bookmarkEnd w:id="1856800821"/>
      <w:r w:rsidR="14C01D28">
        <w:rPr/>
        <w:t xml:space="preserve"> </w:t>
      </w:r>
    </w:p>
    <w:p xmlns:wp14="http://schemas.microsoft.com/office/word/2010/wordml" w:rsidP="3C863171" wp14:paraId="5FE7ACCE" wp14:textId="52295A1C">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The risk analysis shows that updating the website does involve challenges, </w:t>
      </w:r>
      <w:r w:rsidRPr="3C863171" w:rsidR="14C01D28">
        <w:rPr>
          <w:rFonts w:ascii="Arial" w:hAnsi="Arial" w:eastAsia="Arial" w:cs="Arial" w:asciiTheme="minorAscii" w:hAnsiTheme="minorAscii" w:eastAsiaTheme="minorAscii" w:cstheme="minorAscii"/>
        </w:rPr>
        <w:t>mainly the</w:t>
      </w:r>
      <w:r w:rsidRPr="3C863171" w:rsidR="14C01D28">
        <w:rPr>
          <w:rFonts w:ascii="Arial" w:hAnsi="Arial" w:eastAsia="Arial" w:cs="Arial" w:asciiTheme="minorAscii" w:hAnsiTheme="minorAscii" w:eastAsiaTheme="minorAscii" w:cstheme="minorAscii"/>
        </w:rPr>
        <w:t xml:space="preserve"> cost, the time </w:t>
      </w:r>
      <w:r w:rsidRPr="3C863171" w:rsidR="14C01D28">
        <w:rPr>
          <w:rFonts w:ascii="Arial" w:hAnsi="Arial" w:eastAsia="Arial" w:cs="Arial" w:asciiTheme="minorAscii" w:hAnsiTheme="minorAscii" w:eastAsiaTheme="minorAscii" w:cstheme="minorAscii"/>
        </w:rPr>
        <w:t>required</w:t>
      </w:r>
      <w:r w:rsidRPr="3C863171" w:rsidR="14C01D28">
        <w:rPr>
          <w:rFonts w:ascii="Arial" w:hAnsi="Arial" w:eastAsia="Arial" w:cs="Arial" w:asciiTheme="minorAscii" w:hAnsiTheme="minorAscii" w:eastAsiaTheme="minorAscii" w:cstheme="minorAscii"/>
        </w:rPr>
        <w:t xml:space="preserve">, and the possibility of technical problems. However, these risks are common in digital projects and can be managed with good planning and by choosing a reliable web designer. The benefits of a new website such as attracting more online customers, improving the shopping experience, and helping Green Haven compete with larger </w:t>
      </w:r>
      <w:r w:rsidRPr="3C863171" w:rsidR="70865E59">
        <w:rPr>
          <w:rFonts w:ascii="Arial" w:hAnsi="Arial" w:eastAsia="Arial" w:cs="Arial" w:asciiTheme="minorAscii" w:hAnsiTheme="minorAscii" w:eastAsiaTheme="minorAscii" w:cstheme="minorAscii"/>
        </w:rPr>
        <w:t>companies are</w:t>
      </w:r>
      <w:r w:rsidRPr="3C863171" w:rsidR="14C01D28">
        <w:rPr>
          <w:rFonts w:ascii="Arial" w:hAnsi="Arial" w:eastAsia="Arial" w:cs="Arial" w:asciiTheme="minorAscii" w:hAnsiTheme="minorAscii" w:eastAsiaTheme="minorAscii" w:cstheme="minorAscii"/>
        </w:rPr>
        <w:t xml:space="preserve"> much greater than the risks. This makes the solution realistic and achievable. With careful planning, a modern website could make a clear and positive difference to the business.</w:t>
      </w:r>
    </w:p>
    <w:p xmlns:wp14="http://schemas.microsoft.com/office/word/2010/wordml" w:rsidP="3C863171" wp14:paraId="6F9D023F" wp14:textId="6BDBFD90">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6F7050ED" wp14:textId="711D1565">
      <w:pPr>
        <w:pStyle w:val="Heading1"/>
        <w:rPr>
          <w:rFonts w:ascii="Arial" w:hAnsi="Arial" w:eastAsia="Arial" w:cs="Arial" w:asciiTheme="minorAscii" w:hAnsiTheme="minorAscii" w:eastAsiaTheme="minorAscii" w:cstheme="minorAscii"/>
          <w:b w:val="1"/>
          <w:bCs w:val="1"/>
          <w:sz w:val="32"/>
          <w:szCs w:val="32"/>
        </w:rPr>
      </w:pPr>
      <w:bookmarkStart w:name="_Toc1071213436" w:id="1543304427"/>
      <w:r w:rsidR="14C01D28">
        <w:rPr/>
        <w:t>Implementation Plan for the Website</w:t>
      </w:r>
      <w:bookmarkEnd w:id="1543304427"/>
    </w:p>
    <w:p xmlns:wp14="http://schemas.microsoft.com/office/word/2010/wordml" w:rsidP="3C863171" wp14:paraId="236DB570" wp14:textId="16E9E8DA">
      <w:pPr>
        <w:pStyle w:val="Normal"/>
        <w:spacing w:line="360" w:lineRule="auto"/>
      </w:pPr>
      <w:r w:rsidRPr="3C863171" w:rsidR="5D775F27">
        <w:rPr>
          <w:rFonts w:ascii="Arial" w:hAnsi="Arial" w:eastAsia="Arial" w:cs="Arial"/>
          <w:noProof w:val="0"/>
          <w:sz w:val="24"/>
          <w:szCs w:val="24"/>
          <w:lang w:val="en-GB"/>
        </w:rPr>
        <w:t xml:space="preserve">To carry out the website update, Green Haven should follow a simple and organised plan. A clear implementation plan helps ensure that website updates are structured and aligned with business goals (Pumpkin, 2023). First, Liam and Priya need to decide exactly what they want the new website to include. This may involve easier navigation, better photos, clearer delivery </w:t>
      </w:r>
      <w:r w:rsidRPr="3C863171" w:rsidR="5D775F27">
        <w:rPr>
          <w:rFonts w:ascii="Arial" w:hAnsi="Arial" w:eastAsia="Arial" w:cs="Arial"/>
          <w:noProof w:val="0"/>
          <w:sz w:val="24"/>
          <w:szCs w:val="24"/>
          <w:lang w:val="en-GB"/>
        </w:rPr>
        <w:t>information</w:t>
      </w:r>
      <w:r w:rsidRPr="3C863171" w:rsidR="5D775F27">
        <w:rPr>
          <w:rFonts w:ascii="Arial" w:hAnsi="Arial" w:eastAsia="Arial" w:cs="Arial"/>
          <w:noProof w:val="0"/>
          <w:sz w:val="24"/>
          <w:szCs w:val="24"/>
          <w:lang w:val="en-GB"/>
        </w:rPr>
        <w:t xml:space="preserve"> and a smoother checkout process. Setting these goals helps guide the whole project and ensures the redesign stays focused on improving the customer experience.</w:t>
      </w:r>
    </w:p>
    <w:p xmlns:wp14="http://schemas.microsoft.com/office/word/2010/wordml" w:rsidP="3C863171" wp14:paraId="42E9D69B" wp14:textId="52D0F2DC">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Next, they should find a trustworthy web designer or small agency with experience working with local businesses. Once chosen, they can work together to create a design that matches Green Haven’s style, using natural colours, simple layouts, and high‑quality images of their flowers. At this stage, they can also choose extra features such as a bouquet‑builder tool, subscription sign‑ups, and updated stock information.</w:t>
      </w:r>
    </w:p>
    <w:p xmlns:wp14="http://schemas.microsoft.com/office/word/2010/wordml" w:rsidP="3C863171" wp14:paraId="55FCE94F" wp14:textId="628AEE71">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After the design is approved, the developer can begin building the site. Liam and Priya should check progress regularly, test pages, and give feedback to make sure everything works properly. Before launching, the website should be tested on phones, tablets, and computers to avoid technical issues. Once the new site goes live, Green Haven should promote it through social media, email updates, and in‑store signs. Keeping the website updated and well‑</w:t>
      </w:r>
      <w:r w:rsidRPr="3C863171" w:rsidR="14C01D28">
        <w:rPr>
          <w:rFonts w:ascii="Arial" w:hAnsi="Arial" w:eastAsia="Arial" w:cs="Arial" w:asciiTheme="minorAscii" w:hAnsiTheme="minorAscii" w:eastAsiaTheme="minorAscii" w:cstheme="minorAscii"/>
        </w:rPr>
        <w:t>maintained</w:t>
      </w:r>
      <w:r w:rsidRPr="3C863171" w:rsidR="14C01D28">
        <w:rPr>
          <w:rFonts w:ascii="Arial" w:hAnsi="Arial" w:eastAsia="Arial" w:cs="Arial" w:asciiTheme="minorAscii" w:hAnsiTheme="minorAscii" w:eastAsiaTheme="minorAscii" w:cstheme="minorAscii"/>
        </w:rPr>
        <w:t xml:space="preserve"> will help attract more customers over time.</w:t>
      </w:r>
      <w:r w:rsidRPr="3C863171" w:rsidR="7506F346">
        <w:rPr>
          <w:rFonts w:ascii="Arial" w:hAnsi="Arial" w:eastAsia="Arial" w:cs="Arial"/>
          <w:noProof w:val="0"/>
          <w:sz w:val="24"/>
          <w:szCs w:val="24"/>
          <w:lang w:val="en-GB"/>
        </w:rPr>
        <w:t xml:space="preserve"> Keeping the website updated and well‑</w:t>
      </w:r>
      <w:r w:rsidRPr="3C863171" w:rsidR="7506F346">
        <w:rPr>
          <w:rFonts w:ascii="Arial" w:hAnsi="Arial" w:eastAsia="Arial" w:cs="Arial"/>
          <w:noProof w:val="0"/>
          <w:sz w:val="24"/>
          <w:szCs w:val="24"/>
          <w:lang w:val="en-GB"/>
        </w:rPr>
        <w:t>maintained</w:t>
      </w:r>
      <w:r w:rsidRPr="3C863171" w:rsidR="7506F346">
        <w:rPr>
          <w:rFonts w:ascii="Arial" w:hAnsi="Arial" w:eastAsia="Arial" w:cs="Arial"/>
          <w:noProof w:val="0"/>
          <w:sz w:val="24"/>
          <w:szCs w:val="24"/>
          <w:lang w:val="en-GB"/>
        </w:rPr>
        <w:t xml:space="preserve"> will help attract more customers over time, reflecting standard website testing and launch practices (</w:t>
      </w:r>
      <w:r w:rsidRPr="3C863171" w:rsidR="7506F346">
        <w:rPr>
          <w:rFonts w:ascii="Arial" w:hAnsi="Arial" w:eastAsia="Arial" w:cs="Arial"/>
          <w:noProof w:val="0"/>
          <w:sz w:val="24"/>
          <w:szCs w:val="24"/>
          <w:lang w:val="en-GB"/>
        </w:rPr>
        <w:t>Crocoblock</w:t>
      </w:r>
      <w:r w:rsidRPr="3C863171" w:rsidR="7506F346">
        <w:rPr>
          <w:rFonts w:ascii="Arial" w:hAnsi="Arial" w:eastAsia="Arial" w:cs="Arial"/>
          <w:noProof w:val="0"/>
          <w:sz w:val="24"/>
          <w:szCs w:val="24"/>
          <w:lang w:val="en-GB"/>
        </w:rPr>
        <w:t>, 2024).</w:t>
      </w:r>
    </w:p>
    <w:p xmlns:wp14="http://schemas.microsoft.com/office/word/2010/wordml" w:rsidP="3C863171" wp14:paraId="3EF7BEAC" wp14:textId="012978D5">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64BB01A7" wp14:textId="6413BAF6">
      <w:pPr>
        <w:pStyle w:val="Heading1"/>
        <w:rPr>
          <w:rFonts w:ascii="Arial" w:hAnsi="Arial" w:eastAsia="Arial" w:cs="Arial" w:asciiTheme="minorAscii" w:hAnsiTheme="minorAscii" w:eastAsiaTheme="minorAscii" w:cstheme="minorAscii"/>
          <w:b w:val="1"/>
          <w:bCs w:val="1"/>
          <w:sz w:val="32"/>
          <w:szCs w:val="32"/>
        </w:rPr>
      </w:pPr>
      <w:bookmarkStart w:name="_Toc327460803" w:id="697178217"/>
      <w:r w:rsidR="14C01D28">
        <w:rPr/>
        <w:t>Reasons for Activities, Timing, and Responsibilities</w:t>
      </w:r>
      <w:bookmarkEnd w:id="697178217"/>
      <w:r w:rsidR="14C01D28">
        <w:rPr/>
        <w:t xml:space="preserve"> </w:t>
      </w:r>
    </w:p>
    <w:p xmlns:wp14="http://schemas.microsoft.com/office/word/2010/wordml" w:rsidP="3C863171" wp14:paraId="2121AD0F" wp14:textId="18A33451">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The steps in the plan are arranged to make the website update run smoothly. Setting goals first is important because it gives the designer a clear understanding of what Green Haven wants. Choosing a web designer early helps avoid delays later. Designing the layout before building the site makes it easier to make changes without wasting time. Testing is included throughout the process so that any problems can be fixed before the website goes live. Promotion is saved for the </w:t>
      </w:r>
      <w:r w:rsidRPr="3C863171" w:rsidR="3B316FFF">
        <w:rPr>
          <w:rFonts w:ascii="Arial" w:hAnsi="Arial" w:eastAsia="Arial" w:cs="Arial" w:asciiTheme="minorAscii" w:hAnsiTheme="minorAscii" w:eastAsiaTheme="minorAscii" w:cstheme="minorAscii"/>
        </w:rPr>
        <w:t>end,</w:t>
      </w:r>
      <w:r w:rsidRPr="3C863171" w:rsidR="14C01D28">
        <w:rPr>
          <w:rFonts w:ascii="Arial" w:hAnsi="Arial" w:eastAsia="Arial" w:cs="Arial" w:asciiTheme="minorAscii" w:hAnsiTheme="minorAscii" w:eastAsiaTheme="minorAscii" w:cstheme="minorAscii"/>
        </w:rPr>
        <w:t xml:space="preserve"> so customers only hear about the new site once it is fully ready. Liam and Priya make the main decisions, while the designer handles the technical work.</w:t>
      </w:r>
    </w:p>
    <w:p xmlns:wp14="http://schemas.microsoft.com/office/word/2010/wordml" w:rsidP="3C863171" wp14:paraId="635AA1FB" wp14:textId="47EE13AF">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p>
    <w:p xmlns:wp14="http://schemas.microsoft.com/office/word/2010/wordml" w:rsidP="3C863171" wp14:paraId="69DA6156" wp14:textId="6DE1CF41">
      <w:pPr>
        <w:pStyle w:val="Heading1"/>
        <w:rPr>
          <w:rFonts w:ascii="Arial" w:hAnsi="Arial" w:eastAsia="Arial" w:cs="Arial" w:asciiTheme="minorAscii" w:hAnsiTheme="minorAscii" w:eastAsiaTheme="minorAscii" w:cstheme="minorAscii"/>
          <w:b w:val="1"/>
          <w:bCs w:val="1"/>
          <w:sz w:val="32"/>
          <w:szCs w:val="32"/>
        </w:rPr>
      </w:pPr>
      <w:bookmarkStart w:name="_Toc1812859148" w:id="334502926"/>
      <w:r w:rsidR="14C01D28">
        <w:rPr/>
        <w:t>KPI and SMART Objectives</w:t>
      </w:r>
      <w:bookmarkEnd w:id="334502926"/>
      <w:r w:rsidR="14C01D28">
        <w:rPr/>
        <w:t xml:space="preserve"> </w:t>
      </w:r>
    </w:p>
    <w:p xmlns:wp14="http://schemas.microsoft.com/office/word/2010/wordml" w:rsidP="3C863171" wp14:paraId="13113791" wp14:textId="413B7EE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A suitable Key Performance Indicator (KPI) for the new website is the increase in online sales, as this clearly shows whether the update is successful. Green Haven can set the following SMART </w:t>
      </w:r>
      <w:r w:rsidRPr="3C863171" w:rsidR="14C01D28">
        <w:rPr>
          <w:rFonts w:ascii="Arial" w:hAnsi="Arial" w:eastAsia="Arial" w:cs="Arial" w:asciiTheme="minorAscii" w:hAnsiTheme="minorAscii" w:eastAsiaTheme="minorAscii" w:cstheme="minorAscii"/>
        </w:rPr>
        <w:t>objectives</w:t>
      </w:r>
      <w:r w:rsidRPr="3C863171" w:rsidR="7BB8CC81">
        <w:rPr>
          <w:rFonts w:ascii="Arial" w:hAnsi="Arial" w:eastAsia="Arial" w:cs="Arial" w:asciiTheme="minorAscii" w:hAnsiTheme="minorAscii" w:eastAsiaTheme="minorAscii" w:cstheme="minorAscii"/>
        </w:rPr>
        <w:t xml:space="preserve"> to measurethe successs of the new website (Doran, 1981).</w:t>
      </w:r>
    </w:p>
    <w:p xmlns:wp14="http://schemas.microsoft.com/office/word/2010/wordml" w:rsidP="3C863171" wp14:paraId="3712FB54" wp14:textId="73C7E16E">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 xml:space="preserve">Specific: </w:t>
      </w:r>
      <w:r w:rsidRPr="3C863171" w:rsidR="14C01D28">
        <w:rPr>
          <w:rFonts w:ascii="Arial" w:hAnsi="Arial" w:eastAsia="Arial" w:cs="Arial" w:asciiTheme="minorAscii" w:hAnsiTheme="minorAscii" w:eastAsiaTheme="minorAscii" w:cstheme="minorAscii"/>
        </w:rPr>
        <w:t>Improve the website so customers can order flowers more easily.</w:t>
      </w:r>
    </w:p>
    <w:p xmlns:wp14="http://schemas.microsoft.com/office/word/2010/wordml" w:rsidP="3C863171" wp14:paraId="0B4261F9" wp14:textId="3AAE5154">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Measurable:</w:t>
      </w:r>
      <w:r w:rsidRPr="3C863171" w:rsidR="14C01D28">
        <w:rPr>
          <w:rFonts w:ascii="Arial" w:hAnsi="Arial" w:eastAsia="Arial" w:cs="Arial" w:asciiTheme="minorAscii" w:hAnsiTheme="minorAscii" w:eastAsiaTheme="minorAscii" w:cstheme="minorAscii"/>
        </w:rPr>
        <w:t xml:space="preserve"> Inc</w:t>
      </w:r>
      <w:r w:rsidRPr="3C863171" w:rsidR="14C01D28">
        <w:rPr>
          <w:rFonts w:ascii="Arial" w:hAnsi="Arial" w:eastAsia="Arial" w:cs="Arial" w:asciiTheme="minorAscii" w:hAnsiTheme="minorAscii" w:eastAsiaTheme="minorAscii" w:cstheme="minorAscii"/>
        </w:rPr>
        <w:t>rease o</w:t>
      </w:r>
      <w:r w:rsidRPr="3C863171" w:rsidR="14C01D28">
        <w:rPr>
          <w:rFonts w:ascii="Arial" w:hAnsi="Arial" w:eastAsia="Arial" w:cs="Arial" w:asciiTheme="minorAscii" w:hAnsiTheme="minorAscii" w:eastAsiaTheme="minorAscii" w:cstheme="minorAscii"/>
        </w:rPr>
        <w:t>nline sales by 20%.</w:t>
      </w:r>
    </w:p>
    <w:p xmlns:wp14="http://schemas.microsoft.com/office/word/2010/wordml" w:rsidP="3C863171" wp14:paraId="7043E8EA" wp14:textId="0831DC47">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Achievable:</w:t>
      </w:r>
      <w:r w:rsidRPr="3C863171" w:rsidR="14C01D28">
        <w:rPr>
          <w:rFonts w:ascii="Arial" w:hAnsi="Arial" w:eastAsia="Arial" w:cs="Arial" w:asciiTheme="minorAscii" w:hAnsiTheme="minorAscii" w:eastAsiaTheme="minorAscii" w:cstheme="minorAscii"/>
        </w:rPr>
        <w:t xml:space="preserve"> Use a skilled web designer and promote the new site once it launches.</w:t>
      </w:r>
    </w:p>
    <w:p xmlns:wp14="http://schemas.microsoft.com/office/word/2010/wordml" w:rsidP="3C863171" wp14:paraId="678318CF" wp14:textId="43CC589F">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Relevant:</w:t>
      </w:r>
      <w:r w:rsidRPr="3C863171" w:rsidR="14C01D28">
        <w:rPr>
          <w:rFonts w:ascii="Arial" w:hAnsi="Arial" w:eastAsia="Arial" w:cs="Arial" w:asciiTheme="minorAscii" w:hAnsiTheme="minorAscii" w:eastAsiaTheme="minorAscii" w:cstheme="minorAscii"/>
        </w:rPr>
        <w:t xml:space="preserve"> Online sales are important because fewer people are visiting the shop in person.</w:t>
      </w:r>
    </w:p>
    <w:p xmlns:wp14="http://schemas.microsoft.com/office/word/2010/wordml" w:rsidP="3C863171" wp14:paraId="0D032B59" wp14:textId="7E519DC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 </w:t>
      </w:r>
      <w:r>
        <w:tab/>
      </w:r>
      <w:r w:rsidRPr="3C863171" w:rsidR="14C01D28">
        <w:rPr>
          <w:rFonts w:ascii="Arial" w:hAnsi="Arial" w:eastAsia="Arial" w:cs="Arial" w:asciiTheme="minorAscii" w:hAnsiTheme="minorAscii" w:eastAsiaTheme="minorAscii" w:cstheme="minorAscii"/>
          <w:b w:val="1"/>
          <w:bCs w:val="1"/>
        </w:rPr>
        <w:t xml:space="preserve">Time‑bound: </w:t>
      </w:r>
      <w:r w:rsidRPr="3C863171" w:rsidR="14C01D28">
        <w:rPr>
          <w:rFonts w:ascii="Arial" w:hAnsi="Arial" w:eastAsia="Arial" w:cs="Arial" w:asciiTheme="minorAscii" w:hAnsiTheme="minorAscii" w:eastAsiaTheme="minorAscii" w:cstheme="minorAscii"/>
        </w:rPr>
        <w:t>Reach a 20% increase within three months of launching the site.</w:t>
      </w:r>
    </w:p>
    <w:p xmlns:wp14="http://schemas.microsoft.com/office/word/2010/wordml" w:rsidP="3C863171" wp14:paraId="54432CCA" wp14:textId="66AD5EC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Green Haven is currently struggling with reduced footfall and an outdated website that makes online ordering difficult. Customers expect simple, fast online shopping, and many UK shoppers now prefer buying online (Statista, 2023).</w:t>
      </w:r>
    </w:p>
    <w:p xmlns:wp14="http://schemas.microsoft.com/office/word/2010/wordml" w:rsidP="3C863171" wp14:paraId="5E5787A5" wp14:textId="4BCF79D2">
      <w:pPr>
        <w:pStyle w:val="Normal"/>
        <w:spacing w:line="360" w:lineRule="auto"/>
        <w:rPr>
          <w:rFonts w:ascii="Arial" w:hAnsi="Arial" w:eastAsia="Arial" w:cs="Arial" w:asciiTheme="minorAscii" w:hAnsiTheme="minorAscii" w:eastAsiaTheme="minorAscii" w:cstheme="minorAscii"/>
        </w:rPr>
      </w:pPr>
      <w:r w:rsidRPr="3C863171" w:rsidR="14C01D28">
        <w:rPr>
          <w:rFonts w:ascii="Arial" w:hAnsi="Arial" w:eastAsia="Arial" w:cs="Arial" w:asciiTheme="minorAscii" w:hAnsiTheme="minorAscii" w:eastAsiaTheme="minorAscii" w:cstheme="minorAscii"/>
        </w:rPr>
        <w:t xml:space="preserve">The two solutions considered were updating the website and introducing a subscription service. The PMI analysis showed that both ideas have benefits, but the website update offers wider and more immediate impact. Risks include cost, time, and possible technical issues, but these can be managed with good planning. The implementation plan outlines clear steps for design, development, testing, and promotion. The chosen KPI is online sales growth, supported by SMART </w:t>
      </w:r>
      <w:r w:rsidRPr="3C863171" w:rsidR="14C01D28">
        <w:rPr>
          <w:rFonts w:ascii="Arial" w:hAnsi="Arial" w:eastAsia="Arial" w:cs="Arial" w:asciiTheme="minorAscii" w:hAnsiTheme="minorAscii" w:eastAsiaTheme="minorAscii" w:cstheme="minorAscii"/>
        </w:rPr>
        <w:t>objectives</w:t>
      </w:r>
      <w:r w:rsidRPr="3C863171" w:rsidR="14C01D28">
        <w:rPr>
          <w:rFonts w:ascii="Arial" w:hAnsi="Arial" w:eastAsia="Arial" w:cs="Arial" w:asciiTheme="minorAscii" w:hAnsiTheme="minorAscii" w:eastAsiaTheme="minorAscii" w:cstheme="minorAscii"/>
        </w:rPr>
        <w:t xml:space="preserve"> to measure success.</w:t>
      </w:r>
    </w:p>
    <w:p w:rsidR="3C863171" w:rsidP="3C863171" w:rsidRDefault="3C863171" w14:paraId="010FC39D" w14:textId="2A94F725">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26B5BE66" w14:textId="661856E5">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7A88C601" w14:textId="526B3EFF">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38511B12" w14:textId="68900752">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2BC50339" w14:textId="14D7CCA4">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48DCEDB" w14:textId="11C0C68E">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EDA3629" w14:textId="583D8493">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7D08DCAF" w14:textId="215FF9FE">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40C949E3" w14:textId="77430694">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36E9F6B9" w14:textId="410764A2">
      <w:pPr>
        <w:pStyle w:val="Normal"/>
        <w:spacing w:line="360" w:lineRule="auto"/>
        <w:rPr>
          <w:rFonts w:ascii="Arial" w:hAnsi="Arial" w:eastAsia="Arial" w:cs="Arial" w:asciiTheme="minorAscii" w:hAnsiTheme="minorAscii" w:eastAsiaTheme="minorAscii" w:cstheme="minorAscii"/>
        </w:rPr>
      </w:pPr>
    </w:p>
    <w:p w:rsidR="3C863171" w:rsidP="3C863171" w:rsidRDefault="3C863171" w14:paraId="01618A6A" w14:textId="4AE849BB">
      <w:pPr>
        <w:pStyle w:val="Normal"/>
        <w:spacing w:line="360" w:lineRule="auto"/>
        <w:rPr>
          <w:rFonts w:ascii="Arial" w:hAnsi="Arial" w:eastAsia="Arial" w:cs="Arial" w:asciiTheme="minorAscii" w:hAnsiTheme="minorAscii" w:eastAsiaTheme="minorAscii" w:cstheme="minorAscii"/>
        </w:rPr>
      </w:pPr>
    </w:p>
    <w:p w:rsidR="6B11E61C" w:rsidP="3C863171" w:rsidRDefault="6B11E61C" w14:paraId="22D04FA8" w14:textId="646A9081">
      <w:pPr>
        <w:pStyle w:val="Normal"/>
        <w:spacing w:line="360" w:lineRule="auto"/>
        <w:rPr>
          <w:rFonts w:ascii="Arial" w:hAnsi="Arial" w:eastAsia="Arial" w:cs="Arial" w:asciiTheme="minorAscii" w:hAnsiTheme="minorAscii" w:eastAsiaTheme="minorAscii" w:cstheme="minorAscii"/>
          <w:b w:val="1"/>
          <w:bCs w:val="1"/>
          <w:sz w:val="32"/>
          <w:szCs w:val="32"/>
        </w:rPr>
      </w:pPr>
      <w:r w:rsidRPr="3C863171" w:rsidR="6B11E61C">
        <w:rPr>
          <w:rFonts w:ascii="Arial" w:hAnsi="Arial" w:eastAsia="Arial" w:cs="Arial" w:asciiTheme="minorAscii" w:hAnsiTheme="minorAscii" w:eastAsiaTheme="minorAscii" w:cstheme="minorAscii"/>
          <w:b w:val="1"/>
          <w:bCs w:val="1"/>
          <w:sz w:val="32"/>
          <w:szCs w:val="32"/>
        </w:rPr>
        <w:t>Reference list:</w:t>
      </w:r>
    </w:p>
    <w:p w:rsidR="55AC71F1" w:rsidP="3C863171" w:rsidRDefault="55AC71F1" w14:paraId="16030808" w14:textId="17F5CD24">
      <w:pPr>
        <w:pStyle w:val="Normal"/>
        <w:spacing w:line="360" w:lineRule="auto"/>
        <w:rPr>
          <w:rFonts w:ascii="Arial" w:hAnsi="Arial" w:eastAsia="Arial" w:cs="Arial"/>
          <w:noProof w:val="0"/>
          <w:sz w:val="24"/>
          <w:szCs w:val="24"/>
          <w:lang w:val="en-GB"/>
        </w:rPr>
      </w:pPr>
      <w:r w:rsidRPr="3C863171" w:rsidR="55AC71F1">
        <w:rPr>
          <w:rFonts w:ascii="Arial" w:hAnsi="Arial" w:eastAsia="Arial" w:cs="Arial"/>
          <w:b w:val="0"/>
          <w:bCs w:val="0"/>
          <w:noProof w:val="0"/>
          <w:sz w:val="24"/>
          <w:szCs w:val="24"/>
          <w:lang w:val="en-GB"/>
        </w:rPr>
        <w:t>Crocoblock</w:t>
      </w:r>
      <w:r w:rsidRPr="3C863171" w:rsidR="55AC71F1">
        <w:rPr>
          <w:rFonts w:ascii="Arial" w:hAnsi="Arial" w:eastAsia="Arial" w:cs="Arial"/>
          <w:noProof w:val="0"/>
          <w:sz w:val="24"/>
          <w:szCs w:val="24"/>
          <w:lang w:val="en-GB"/>
        </w:rPr>
        <w:t xml:space="preserve"> (2024) </w:t>
      </w:r>
      <w:r w:rsidRPr="3C863171" w:rsidR="55AC71F1">
        <w:rPr>
          <w:rFonts w:ascii="Arial" w:hAnsi="Arial" w:eastAsia="Arial" w:cs="Arial"/>
          <w:i w:val="1"/>
          <w:iCs w:val="1"/>
          <w:noProof w:val="0"/>
          <w:sz w:val="24"/>
          <w:szCs w:val="24"/>
          <w:lang w:val="en-GB"/>
        </w:rPr>
        <w:t>Website launch checklist: how to test a site before launch</w:t>
      </w:r>
      <w:r w:rsidRPr="3C863171" w:rsidR="55AC71F1">
        <w:rPr>
          <w:rFonts w:ascii="Arial" w:hAnsi="Arial" w:eastAsia="Arial" w:cs="Arial"/>
          <w:noProof w:val="0"/>
          <w:sz w:val="24"/>
          <w:szCs w:val="24"/>
          <w:lang w:val="en-GB"/>
        </w:rPr>
        <w:t xml:space="preserve">. Available at:  </w:t>
      </w:r>
      <w:hyperlink r:id="Rc3e162e807e34331">
        <w:r w:rsidRPr="3C863171" w:rsidR="55AC71F1">
          <w:rPr>
            <w:rStyle w:val="Hyperlink"/>
            <w:rFonts w:ascii="Arial" w:hAnsi="Arial" w:eastAsia="Arial" w:cs="Arial"/>
            <w:noProof w:val="0"/>
            <w:sz w:val="24"/>
            <w:szCs w:val="24"/>
            <w:lang w:val="en-GB"/>
          </w:rPr>
          <w:t>https://crocoblock.com/blog/website-testing-before-launch/</w:t>
        </w:r>
      </w:hyperlink>
      <w:r w:rsidRPr="3C863171" w:rsidR="55AC71F1">
        <w:rPr>
          <w:rFonts w:ascii="Arial" w:hAnsi="Arial" w:eastAsia="Arial" w:cs="Arial"/>
          <w:noProof w:val="0"/>
          <w:sz w:val="24"/>
          <w:szCs w:val="24"/>
          <w:lang w:val="en-GB"/>
        </w:rPr>
        <w:t xml:space="preserve"> (Accessed: </w:t>
      </w:r>
      <w:r w:rsidRPr="3C863171" w:rsidR="2A15401B">
        <w:rPr>
          <w:rFonts w:ascii="Arial" w:hAnsi="Arial" w:eastAsia="Arial" w:cs="Arial"/>
          <w:noProof w:val="0"/>
          <w:sz w:val="24"/>
          <w:szCs w:val="24"/>
          <w:lang w:val="en-GB"/>
        </w:rPr>
        <w:t>13th</w:t>
      </w:r>
      <w:r w:rsidRPr="3C863171" w:rsidR="55AC71F1">
        <w:rPr>
          <w:rFonts w:ascii="Arial" w:hAnsi="Arial" w:eastAsia="Arial" w:cs="Arial"/>
          <w:noProof w:val="0"/>
          <w:sz w:val="24"/>
          <w:szCs w:val="24"/>
          <w:lang w:val="en-GB"/>
        </w:rPr>
        <w:t xml:space="preserve"> March 2026).</w:t>
      </w:r>
    </w:p>
    <w:p w:rsidR="1723A9D5" w:rsidP="3C863171" w:rsidRDefault="1723A9D5" w14:paraId="308B5814" w14:textId="6EAC29E9">
      <w:pPr>
        <w:pStyle w:val="Normal"/>
        <w:spacing w:line="360" w:lineRule="auto"/>
        <w:rPr>
          <w:rFonts w:ascii="Arial" w:hAnsi="Arial" w:eastAsia="Arial" w:cs="Arial"/>
          <w:noProof w:val="0"/>
          <w:sz w:val="24"/>
          <w:szCs w:val="24"/>
          <w:lang w:val="en-GB"/>
        </w:rPr>
      </w:pPr>
      <w:r w:rsidRPr="3C863171" w:rsidR="1723A9D5">
        <w:rPr>
          <w:rFonts w:ascii="Arial" w:hAnsi="Arial" w:eastAsia="Arial" w:cs="Arial"/>
          <w:b w:val="0"/>
          <w:bCs w:val="0"/>
          <w:noProof w:val="0"/>
          <w:sz w:val="24"/>
          <w:szCs w:val="24"/>
          <w:lang w:val="en-GB"/>
        </w:rPr>
        <w:t xml:space="preserve">Hurley, F. (2025) </w:t>
      </w:r>
      <w:r w:rsidRPr="3C863171" w:rsidR="1723A9D5">
        <w:rPr>
          <w:rFonts w:ascii="Arial" w:hAnsi="Arial" w:eastAsia="Arial" w:cs="Arial"/>
          <w:i w:val="1"/>
          <w:iCs w:val="1"/>
          <w:noProof w:val="0"/>
          <w:sz w:val="24"/>
          <w:szCs w:val="24"/>
          <w:lang w:val="en-GB"/>
        </w:rPr>
        <w:t>UK retail sector struggles as footfall declines and high streets face crisis</w:t>
      </w:r>
      <w:r w:rsidRPr="3C863171" w:rsidR="1723A9D5">
        <w:rPr>
          <w:rFonts w:ascii="Arial" w:hAnsi="Arial" w:eastAsia="Arial" w:cs="Arial"/>
          <w:noProof w:val="0"/>
          <w:sz w:val="24"/>
          <w:szCs w:val="24"/>
          <w:lang w:val="en-GB"/>
        </w:rPr>
        <w:t xml:space="preserve">. The Financial Analyst, 8 August. Available at:  </w:t>
      </w:r>
      <w:hyperlink r:id="R9297899b39f64d4f">
        <w:r w:rsidRPr="3C863171" w:rsidR="1723A9D5">
          <w:rPr>
            <w:rStyle w:val="Hyperlink"/>
            <w:rFonts w:ascii="Arial" w:hAnsi="Arial" w:eastAsia="Arial" w:cs="Arial"/>
            <w:noProof w:val="0"/>
            <w:sz w:val="24"/>
            <w:szCs w:val="24"/>
            <w:lang w:val="en-GB"/>
          </w:rPr>
          <w:t>https://thefinancialanalyst.net/2025/08/08/uk-retail-sector-struggles-as-footfall-declines-and-high-streets-face-crisis/</w:t>
        </w:r>
      </w:hyperlink>
      <w:r w:rsidRPr="3C863171" w:rsidR="1723A9D5">
        <w:rPr>
          <w:rFonts w:ascii="Arial" w:hAnsi="Arial" w:eastAsia="Arial" w:cs="Arial"/>
          <w:noProof w:val="0"/>
          <w:sz w:val="24"/>
          <w:szCs w:val="24"/>
          <w:lang w:val="en-GB"/>
        </w:rPr>
        <w:t xml:space="preserve"> (Accessed: </w:t>
      </w:r>
      <w:r w:rsidRPr="3C863171" w:rsidR="2CCDFCC2">
        <w:rPr>
          <w:rFonts w:ascii="Arial" w:hAnsi="Arial" w:eastAsia="Arial" w:cs="Arial"/>
          <w:noProof w:val="0"/>
          <w:sz w:val="24"/>
          <w:szCs w:val="24"/>
          <w:lang w:val="en-GB"/>
        </w:rPr>
        <w:t>13th</w:t>
      </w:r>
      <w:r w:rsidRPr="3C863171" w:rsidR="1723A9D5">
        <w:rPr>
          <w:rFonts w:ascii="Arial" w:hAnsi="Arial" w:eastAsia="Arial" w:cs="Arial"/>
          <w:noProof w:val="0"/>
          <w:sz w:val="24"/>
          <w:szCs w:val="24"/>
          <w:lang w:val="en-GB"/>
        </w:rPr>
        <w:t xml:space="preserve"> March 2026).</w:t>
      </w:r>
    </w:p>
    <w:p w:rsidR="70D138BB" w:rsidP="3C863171" w:rsidRDefault="70D138BB" w14:paraId="2BC5F4AD" w14:textId="61470D74">
      <w:pPr>
        <w:pStyle w:val="Normal"/>
        <w:spacing w:line="360" w:lineRule="auto"/>
      </w:pPr>
      <w:r w:rsidRPr="3C863171" w:rsidR="70D138BB">
        <w:rPr>
          <w:rFonts w:ascii="Arial" w:hAnsi="Arial" w:eastAsia="Arial" w:cs="Arial"/>
          <w:b w:val="1"/>
          <w:bCs w:val="1"/>
          <w:noProof w:val="0"/>
          <w:sz w:val="24"/>
          <w:szCs w:val="24"/>
          <w:lang w:val="en-GB"/>
        </w:rPr>
        <w:t>OWDT</w:t>
      </w:r>
      <w:r w:rsidRPr="3C863171" w:rsidR="70D138BB">
        <w:rPr>
          <w:rFonts w:ascii="Arial" w:hAnsi="Arial" w:eastAsia="Arial" w:cs="Arial"/>
          <w:noProof w:val="0"/>
          <w:sz w:val="24"/>
          <w:szCs w:val="24"/>
          <w:lang w:val="en-GB"/>
        </w:rPr>
        <w:t xml:space="preserve"> (2024) </w:t>
      </w:r>
      <w:r w:rsidRPr="3C863171" w:rsidR="70D138BB">
        <w:rPr>
          <w:rFonts w:ascii="Arial" w:hAnsi="Arial" w:eastAsia="Arial" w:cs="Arial"/>
          <w:i w:val="1"/>
          <w:iCs w:val="1"/>
          <w:noProof w:val="0"/>
          <w:sz w:val="24"/>
          <w:szCs w:val="24"/>
          <w:lang w:val="en-GB"/>
        </w:rPr>
        <w:t>Responsive web design principles for enhanced user experience</w:t>
      </w:r>
      <w:r w:rsidRPr="3C863171" w:rsidR="70D138BB">
        <w:rPr>
          <w:rFonts w:ascii="Arial" w:hAnsi="Arial" w:eastAsia="Arial" w:cs="Arial"/>
          <w:noProof w:val="0"/>
          <w:sz w:val="24"/>
          <w:szCs w:val="24"/>
          <w:lang w:val="en-GB"/>
        </w:rPr>
        <w:t xml:space="preserve">. Available at: </w:t>
      </w:r>
      <w:hyperlink r:id="Rc2a53dedcaa84fd7">
        <w:r w:rsidRPr="3C863171" w:rsidR="70D138BB">
          <w:rPr>
            <w:rStyle w:val="Hyperlink"/>
            <w:rFonts w:ascii="Arial" w:hAnsi="Arial" w:eastAsia="Arial" w:cs="Arial"/>
            <w:noProof w:val="0"/>
            <w:sz w:val="24"/>
            <w:szCs w:val="24"/>
            <w:lang w:val="en-GB"/>
          </w:rPr>
          <w:t>https://owdt.com/insight/responsive-web-design-principles-for-enhanced-user-experience/</w:t>
        </w:r>
      </w:hyperlink>
      <w:r w:rsidRPr="3C863171" w:rsidR="70D138BB">
        <w:rPr>
          <w:rFonts w:ascii="Arial" w:hAnsi="Arial" w:eastAsia="Arial" w:cs="Arial"/>
          <w:noProof w:val="0"/>
          <w:sz w:val="24"/>
          <w:szCs w:val="24"/>
          <w:lang w:val="en-GB"/>
        </w:rPr>
        <w:t xml:space="preserve"> (Accessed: 13th March 2026).</w:t>
      </w:r>
    </w:p>
    <w:p w:rsidR="0F212859" w:rsidP="3C863171" w:rsidRDefault="0F212859" w14:paraId="50ECFA70" w14:textId="102B9B6E">
      <w:pPr>
        <w:pStyle w:val="Normal"/>
        <w:spacing w:line="360" w:lineRule="auto"/>
        <w:rPr>
          <w:rFonts w:ascii="Arial" w:hAnsi="Arial" w:eastAsia="Arial" w:cs="Arial"/>
          <w:noProof w:val="0"/>
          <w:sz w:val="24"/>
          <w:szCs w:val="24"/>
          <w:lang w:val="en-GB"/>
        </w:rPr>
      </w:pPr>
      <w:r w:rsidRPr="3C863171" w:rsidR="0F212859">
        <w:rPr>
          <w:rFonts w:ascii="Arial" w:hAnsi="Arial" w:eastAsia="Arial" w:cs="Arial"/>
          <w:b w:val="0"/>
          <w:bCs w:val="0"/>
          <w:noProof w:val="0"/>
          <w:sz w:val="24"/>
          <w:szCs w:val="24"/>
          <w:lang w:val="en-GB"/>
        </w:rPr>
        <w:t>Pumpkin</w:t>
      </w:r>
      <w:r w:rsidRPr="3C863171" w:rsidR="0F212859">
        <w:rPr>
          <w:rFonts w:ascii="Arial" w:hAnsi="Arial" w:eastAsia="Arial" w:cs="Arial"/>
          <w:b w:val="1"/>
          <w:bCs w:val="1"/>
          <w:noProof w:val="0"/>
          <w:sz w:val="24"/>
          <w:szCs w:val="24"/>
          <w:lang w:val="en-GB"/>
        </w:rPr>
        <w:t xml:space="preserve"> </w:t>
      </w:r>
      <w:r w:rsidRPr="3C863171" w:rsidR="0F212859">
        <w:rPr>
          <w:rFonts w:ascii="Arial" w:hAnsi="Arial" w:eastAsia="Arial" w:cs="Arial"/>
          <w:noProof w:val="0"/>
          <w:sz w:val="24"/>
          <w:szCs w:val="24"/>
          <w:lang w:val="en-GB"/>
        </w:rPr>
        <w:t xml:space="preserve">(2023) </w:t>
      </w:r>
      <w:r w:rsidRPr="3C863171" w:rsidR="0F212859">
        <w:rPr>
          <w:rFonts w:ascii="Arial" w:hAnsi="Arial" w:eastAsia="Arial" w:cs="Arial"/>
          <w:i w:val="1"/>
          <w:iCs w:val="1"/>
          <w:noProof w:val="0"/>
          <w:sz w:val="24"/>
          <w:szCs w:val="24"/>
          <w:lang w:val="en-GB"/>
        </w:rPr>
        <w:t>Positives and negatives of website changes</w:t>
      </w:r>
      <w:r w:rsidRPr="3C863171" w:rsidR="0F212859">
        <w:rPr>
          <w:rFonts w:ascii="Arial" w:hAnsi="Arial" w:eastAsia="Arial" w:cs="Arial"/>
          <w:noProof w:val="0"/>
          <w:sz w:val="24"/>
          <w:szCs w:val="24"/>
          <w:lang w:val="en-GB"/>
        </w:rPr>
        <w:t xml:space="preserve">. Available at: </w:t>
      </w:r>
      <w:hyperlink r:id="Rad6146f769134ab3">
        <w:r w:rsidRPr="3C863171" w:rsidR="016C378E">
          <w:rPr>
            <w:rStyle w:val="Hyperlink"/>
            <w:rFonts w:ascii="Arial" w:hAnsi="Arial" w:eastAsia="Arial" w:cs="Arial"/>
            <w:noProof w:val="0"/>
            <w:sz w:val="24"/>
            <w:szCs w:val="24"/>
            <w:lang w:val="en-GB"/>
          </w:rPr>
          <w:t>https://www.pumpkinwebdesign.com/web-design-manchester/positives-and-negatives-of-website-changes/</w:t>
        </w:r>
      </w:hyperlink>
      <w:r w:rsidRPr="3C863171" w:rsidR="0F212859">
        <w:rPr>
          <w:rFonts w:ascii="Arial" w:hAnsi="Arial" w:eastAsia="Arial" w:cs="Arial"/>
          <w:noProof w:val="0"/>
          <w:sz w:val="24"/>
          <w:szCs w:val="24"/>
          <w:lang w:val="en-GB"/>
        </w:rPr>
        <w:t xml:space="preserve"> (Accessed: </w:t>
      </w:r>
      <w:r w:rsidRPr="3C863171" w:rsidR="79AB3A21">
        <w:rPr>
          <w:rFonts w:ascii="Arial" w:hAnsi="Arial" w:eastAsia="Arial" w:cs="Arial"/>
          <w:noProof w:val="0"/>
          <w:sz w:val="24"/>
          <w:szCs w:val="24"/>
          <w:lang w:val="en-GB"/>
        </w:rPr>
        <w:t>13</w:t>
      </w:r>
      <w:r w:rsidRPr="3C863171" w:rsidR="79AB3A21">
        <w:rPr>
          <w:rFonts w:ascii="Arial" w:hAnsi="Arial" w:eastAsia="Arial" w:cs="Arial"/>
          <w:noProof w:val="0"/>
          <w:sz w:val="24"/>
          <w:szCs w:val="24"/>
          <w:vertAlign w:val="superscript"/>
          <w:lang w:val="en-GB"/>
        </w:rPr>
        <w:t>th</w:t>
      </w:r>
      <w:r w:rsidRPr="3C863171" w:rsidR="79AB3A21">
        <w:rPr>
          <w:rFonts w:ascii="Arial" w:hAnsi="Arial" w:eastAsia="Arial" w:cs="Arial"/>
          <w:noProof w:val="0"/>
          <w:sz w:val="24"/>
          <w:szCs w:val="24"/>
          <w:lang w:val="en-GB"/>
        </w:rPr>
        <w:t xml:space="preserve"> </w:t>
      </w:r>
      <w:r w:rsidRPr="3C863171" w:rsidR="0F212859">
        <w:rPr>
          <w:rFonts w:ascii="Arial" w:hAnsi="Arial" w:eastAsia="Arial" w:cs="Arial"/>
          <w:noProof w:val="0"/>
          <w:sz w:val="24"/>
          <w:szCs w:val="24"/>
          <w:lang w:val="en-GB"/>
        </w:rPr>
        <w:t>March</w:t>
      </w:r>
      <w:r w:rsidRPr="3C863171" w:rsidR="0F212859">
        <w:rPr>
          <w:rFonts w:ascii="Arial" w:hAnsi="Arial" w:eastAsia="Arial" w:cs="Arial"/>
          <w:noProof w:val="0"/>
          <w:sz w:val="24"/>
          <w:szCs w:val="24"/>
          <w:lang w:val="en-GB"/>
        </w:rPr>
        <w:t xml:space="preserve"> 2026).</w:t>
      </w:r>
    </w:p>
    <w:p w:rsidR="38A5F8B4" w:rsidP="3C863171" w:rsidRDefault="38A5F8B4" w14:paraId="36C388D7" w14:textId="44CCF7D9">
      <w:pPr>
        <w:pStyle w:val="Normal"/>
        <w:spacing w:line="360" w:lineRule="auto"/>
      </w:pPr>
      <w:r w:rsidRPr="3C863171" w:rsidR="38A5F8B4">
        <w:rPr>
          <w:rFonts w:ascii="Arial" w:hAnsi="Arial" w:eastAsia="Arial" w:cs="Arial"/>
          <w:b w:val="0"/>
          <w:bCs w:val="0"/>
          <w:noProof w:val="0"/>
          <w:sz w:val="24"/>
          <w:szCs w:val="24"/>
          <w:lang w:val="en-GB"/>
        </w:rPr>
        <w:t>Doran, G. T.</w:t>
      </w:r>
      <w:r w:rsidRPr="3C863171" w:rsidR="38A5F8B4">
        <w:rPr>
          <w:rFonts w:ascii="Arial" w:hAnsi="Arial" w:eastAsia="Arial" w:cs="Arial"/>
          <w:b w:val="0"/>
          <w:bCs w:val="0"/>
          <w:noProof w:val="0"/>
          <w:sz w:val="24"/>
          <w:szCs w:val="24"/>
          <w:lang w:val="en-GB"/>
        </w:rPr>
        <w:t xml:space="preserve"> </w:t>
      </w:r>
      <w:r w:rsidRPr="3C863171" w:rsidR="38A5F8B4">
        <w:rPr>
          <w:rFonts w:ascii="Arial" w:hAnsi="Arial" w:eastAsia="Arial" w:cs="Arial"/>
          <w:noProof w:val="0"/>
          <w:sz w:val="24"/>
          <w:szCs w:val="24"/>
          <w:lang w:val="en-GB"/>
        </w:rPr>
        <w:t>(1981) ‘</w:t>
      </w:r>
      <w:r w:rsidRPr="3C863171" w:rsidR="38A5F8B4">
        <w:rPr>
          <w:rFonts w:ascii="Arial" w:hAnsi="Arial" w:eastAsia="Arial" w:cs="Arial"/>
          <w:noProof w:val="0"/>
          <w:sz w:val="24"/>
          <w:szCs w:val="24"/>
          <w:lang w:val="en-GB"/>
        </w:rPr>
        <w:t>There’s</w:t>
      </w:r>
      <w:r w:rsidRPr="3C863171" w:rsidR="38A5F8B4">
        <w:rPr>
          <w:rFonts w:ascii="Arial" w:hAnsi="Arial" w:eastAsia="Arial" w:cs="Arial"/>
          <w:noProof w:val="0"/>
          <w:sz w:val="24"/>
          <w:szCs w:val="24"/>
          <w:lang w:val="en-GB"/>
        </w:rPr>
        <w:t xml:space="preserve"> a S.M.A.R.T. way to write management’s goals and </w:t>
      </w:r>
      <w:r w:rsidRPr="3C863171" w:rsidR="38A5F8B4">
        <w:rPr>
          <w:rFonts w:ascii="Arial" w:hAnsi="Arial" w:eastAsia="Arial" w:cs="Arial"/>
          <w:noProof w:val="0"/>
          <w:sz w:val="24"/>
          <w:szCs w:val="24"/>
          <w:lang w:val="en-GB"/>
        </w:rPr>
        <w:t>objectives’</w:t>
      </w:r>
      <w:r w:rsidRPr="3C863171" w:rsidR="38A5F8B4">
        <w:rPr>
          <w:rFonts w:ascii="Arial" w:hAnsi="Arial" w:eastAsia="Arial" w:cs="Arial"/>
          <w:noProof w:val="0"/>
          <w:sz w:val="24"/>
          <w:szCs w:val="24"/>
          <w:lang w:val="en-GB"/>
        </w:rPr>
        <w:t xml:space="preserve">, </w:t>
      </w:r>
      <w:r w:rsidRPr="3C863171" w:rsidR="38A5F8B4">
        <w:rPr>
          <w:rFonts w:ascii="Arial" w:hAnsi="Arial" w:eastAsia="Arial" w:cs="Arial"/>
          <w:i w:val="1"/>
          <w:iCs w:val="1"/>
          <w:noProof w:val="0"/>
          <w:sz w:val="24"/>
          <w:szCs w:val="24"/>
          <w:lang w:val="en-GB"/>
        </w:rPr>
        <w:t>Management Review</w:t>
      </w:r>
      <w:r w:rsidRPr="3C863171" w:rsidR="38A5F8B4">
        <w:rPr>
          <w:rFonts w:ascii="Arial" w:hAnsi="Arial" w:eastAsia="Arial" w:cs="Arial"/>
          <w:noProof w:val="0"/>
          <w:sz w:val="24"/>
          <w:szCs w:val="24"/>
          <w:lang w:val="en-GB"/>
        </w:rPr>
        <w:t>, 70(11), pp. 35–36.</w:t>
      </w:r>
    </w:p>
    <w:p w:rsidR="6B11E61C" w:rsidP="3C863171" w:rsidRDefault="6B11E61C" w14:paraId="04ED694D" w14:textId="4EA96291">
      <w:pPr>
        <w:pStyle w:val="Normal"/>
        <w:spacing w:line="360" w:lineRule="auto"/>
        <w:rPr>
          <w:rFonts w:ascii="Arial" w:hAnsi="Arial" w:eastAsia="Arial" w:cs="Arial"/>
          <w:noProof w:val="0"/>
          <w:sz w:val="24"/>
          <w:szCs w:val="24"/>
          <w:lang w:val="en-GB"/>
        </w:rPr>
      </w:pPr>
      <w:r w:rsidRPr="3C863171" w:rsidR="6B11E61C">
        <w:rPr>
          <w:rFonts w:ascii="Arial" w:hAnsi="Arial" w:eastAsia="Arial" w:cs="Arial" w:asciiTheme="minorAscii" w:hAnsiTheme="minorAscii" w:eastAsiaTheme="minorAscii" w:cstheme="minorAscii"/>
          <w:sz w:val="24"/>
          <w:szCs w:val="24"/>
        </w:rPr>
        <w:t xml:space="preserve">Statista (2025) </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Online shopping </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behavior</w:t>
      </w:r>
      <w:r w:rsidRPr="3C863171" w:rsidR="6B11E61C">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 in the United Kingdom (UK) - statistics &amp; facts</w:t>
      </w:r>
      <w:r w:rsidRPr="3C863171" w:rsidR="3B3DE13B">
        <w:rPr>
          <w:rFonts w:ascii="Arial" w:hAnsi="Arial" w:eastAsia="Arial" w:cs="Arial" w:asciiTheme="minorAscii" w:hAnsiTheme="minorAscii" w:eastAsiaTheme="minorAscii" w:cstheme="minorAscii"/>
          <w:b w:val="0"/>
          <w:bCs w:val="0"/>
          <w:i w:val="1"/>
          <w:iCs w:val="1"/>
          <w:caps w:val="0"/>
          <w:smallCaps w:val="0"/>
          <w:noProof w:val="0"/>
          <w:color w:val="0F2741"/>
          <w:sz w:val="24"/>
          <w:szCs w:val="24"/>
          <w:lang w:val="en-GB"/>
        </w:rPr>
        <w:t xml:space="preserve"> </w:t>
      </w:r>
      <w:r w:rsidRPr="3C863171" w:rsidR="3B3DE13B">
        <w:rPr>
          <w:rFonts w:ascii="Arial" w:hAnsi="Arial" w:eastAsia="Arial" w:cs="Arial" w:asciiTheme="minorAscii" w:hAnsiTheme="minorAscii" w:eastAsiaTheme="minorAscii" w:cstheme="minorAscii"/>
          <w:b w:val="0"/>
          <w:bCs w:val="0"/>
          <w:i w:val="0"/>
          <w:iCs w:val="0"/>
          <w:caps w:val="0"/>
          <w:smallCaps w:val="0"/>
          <w:noProof w:val="0"/>
          <w:color w:val="0F2741"/>
          <w:sz w:val="24"/>
          <w:szCs w:val="24"/>
          <w:lang w:val="en-GB"/>
        </w:rPr>
        <w:t>Available at:</w:t>
      </w:r>
      <w:hyperlink r:id="Ref621da9591643f1">
        <w:r w:rsidRPr="3C863171" w:rsidR="3A708C0A">
          <w:rPr>
            <w:rStyle w:val="Hyperlink"/>
            <w:rFonts w:ascii="Arial" w:hAnsi="Arial" w:eastAsia="Arial" w:cs="Arial"/>
            <w:noProof w:val="0"/>
            <w:sz w:val="24"/>
            <w:szCs w:val="24"/>
            <w:lang w:val="en-GB"/>
          </w:rPr>
          <w:t>https://www.statista.com/topics/7887/online-shopping-behavior-in-the-uk/#topicOverview</w:t>
        </w:r>
      </w:hyperlink>
      <w:r w:rsidRPr="3C863171" w:rsidR="3A708C0A">
        <w:rPr>
          <w:rFonts w:ascii="Arial" w:hAnsi="Arial" w:eastAsia="Arial" w:cs="Arial"/>
          <w:noProof w:val="0"/>
          <w:sz w:val="24"/>
          <w:szCs w:val="24"/>
          <w:lang w:val="en-GB"/>
        </w:rPr>
        <w:t xml:space="preserve"> (Accessed on: 13</w:t>
      </w:r>
      <w:r w:rsidRPr="3C863171" w:rsidR="3A708C0A">
        <w:rPr>
          <w:rFonts w:ascii="Arial" w:hAnsi="Arial" w:eastAsia="Arial" w:cs="Arial"/>
          <w:noProof w:val="0"/>
          <w:sz w:val="24"/>
          <w:szCs w:val="24"/>
          <w:vertAlign w:val="superscript"/>
          <w:lang w:val="en-GB"/>
        </w:rPr>
        <w:t>th</w:t>
      </w:r>
      <w:r w:rsidRPr="3C863171" w:rsidR="3A708C0A">
        <w:rPr>
          <w:rFonts w:ascii="Arial" w:hAnsi="Arial" w:eastAsia="Arial" w:cs="Arial"/>
          <w:noProof w:val="0"/>
          <w:sz w:val="24"/>
          <w:szCs w:val="24"/>
          <w:lang w:val="en-GB"/>
        </w:rPr>
        <w:t xml:space="preserve"> March 2026).</w:t>
      </w:r>
    </w:p>
    <w:p w:rsidR="3C863171" w:rsidP="3C863171" w:rsidRDefault="3C863171" w14:paraId="18D77F6E" w14:textId="1FAEC1C6">
      <w:pPr>
        <w:pStyle w:val="Normal"/>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F2741"/>
          <w:sz w:val="24"/>
          <w:szCs w:val="24"/>
          <w:lang w:val="en-GB"/>
        </w:rPr>
      </w:pPr>
    </w:p>
    <w:p w:rsidR="3C863171" w:rsidP="3C863171" w:rsidRDefault="3C863171" w14:paraId="1563D254" w14:textId="1163B719">
      <w:pPr>
        <w:pStyle w:val="Normal"/>
        <w:spacing w:line="360" w:lineRule="auto"/>
        <w:rPr>
          <w:rFonts w:ascii="Arial" w:hAnsi="Arial" w:eastAsia="Arial" w:cs="Arial"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headerReference w:type="default" r:id="R77884bea6cc24109"/>
      <w:footerReference w:type="default" r:id="R61498cc282d642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863171" w:rsidTr="3C863171" w14:paraId="5910961D">
      <w:trPr>
        <w:trHeight w:val="300"/>
      </w:trPr>
      <w:tc>
        <w:tcPr>
          <w:tcW w:w="3005" w:type="dxa"/>
          <w:tcMar/>
        </w:tcPr>
        <w:p w:rsidR="3C863171" w:rsidP="3C863171" w:rsidRDefault="3C863171" w14:paraId="71CDF981" w14:textId="7EFE233B">
          <w:pPr>
            <w:pStyle w:val="Header"/>
            <w:bidi w:val="0"/>
            <w:ind w:left="-115"/>
            <w:jc w:val="left"/>
          </w:pPr>
        </w:p>
      </w:tc>
      <w:tc>
        <w:tcPr>
          <w:tcW w:w="3005" w:type="dxa"/>
          <w:tcMar/>
        </w:tcPr>
        <w:p w:rsidR="3C863171" w:rsidP="3C863171" w:rsidRDefault="3C863171" w14:paraId="6E1C54EB" w14:textId="17008AB0">
          <w:pPr>
            <w:pStyle w:val="Header"/>
            <w:bidi w:val="0"/>
            <w:jc w:val="center"/>
          </w:pPr>
          <w:r>
            <w:fldChar w:fldCharType="begin"/>
          </w:r>
          <w:r>
            <w:instrText xml:space="preserve">PAGE</w:instrText>
          </w:r>
          <w:r>
            <w:fldChar w:fldCharType="separate"/>
          </w:r>
          <w:r>
            <w:fldChar w:fldCharType="end"/>
          </w:r>
        </w:p>
      </w:tc>
      <w:tc>
        <w:tcPr>
          <w:tcW w:w="3005" w:type="dxa"/>
          <w:tcMar/>
        </w:tcPr>
        <w:p w:rsidR="3C863171" w:rsidP="3C863171" w:rsidRDefault="3C863171" w14:paraId="702FBA25" w14:textId="182803BF">
          <w:pPr>
            <w:pStyle w:val="Header"/>
            <w:bidi w:val="0"/>
            <w:ind w:right="-115"/>
            <w:jc w:val="right"/>
          </w:pPr>
        </w:p>
      </w:tc>
    </w:tr>
  </w:tbl>
  <w:p w:rsidR="3C863171" w:rsidP="3C863171" w:rsidRDefault="3C863171" w14:paraId="7CC0E013" w14:textId="3AE817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863171" w:rsidTr="3C863171" w14:paraId="172AA907">
      <w:trPr>
        <w:trHeight w:val="300"/>
      </w:trPr>
      <w:tc>
        <w:tcPr>
          <w:tcW w:w="3005" w:type="dxa"/>
          <w:tcMar/>
        </w:tcPr>
        <w:p w:rsidR="3C863171" w:rsidP="3C863171" w:rsidRDefault="3C863171" w14:paraId="5922A681" w14:textId="37D6E46D">
          <w:pPr>
            <w:pStyle w:val="Header"/>
            <w:bidi w:val="0"/>
            <w:ind w:left="-115"/>
            <w:jc w:val="left"/>
          </w:pPr>
        </w:p>
      </w:tc>
      <w:tc>
        <w:tcPr>
          <w:tcW w:w="3005" w:type="dxa"/>
          <w:tcMar/>
        </w:tcPr>
        <w:p w:rsidR="3C863171" w:rsidP="3C863171" w:rsidRDefault="3C863171" w14:paraId="3F395D71" w14:textId="53986379">
          <w:pPr>
            <w:pStyle w:val="Header"/>
            <w:bidi w:val="0"/>
            <w:jc w:val="center"/>
          </w:pPr>
        </w:p>
      </w:tc>
      <w:tc>
        <w:tcPr>
          <w:tcW w:w="3005" w:type="dxa"/>
          <w:tcMar/>
        </w:tcPr>
        <w:p w:rsidR="3C863171" w:rsidP="3C863171" w:rsidRDefault="3C863171" w14:paraId="581EC0C8" w14:textId="1ACD04DF">
          <w:pPr>
            <w:pStyle w:val="Header"/>
            <w:bidi w:val="0"/>
            <w:ind w:right="-115"/>
            <w:jc w:val="right"/>
          </w:pPr>
        </w:p>
      </w:tc>
    </w:tr>
  </w:tbl>
  <w:p w:rsidR="3C863171" w:rsidP="3C863171" w:rsidRDefault="3C863171" w14:paraId="177F4928" w14:textId="5F8EBFC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82E4FB"/>
    <w:rsid w:val="0154A0BC"/>
    <w:rsid w:val="016C378E"/>
    <w:rsid w:val="02167BDA"/>
    <w:rsid w:val="0410DF95"/>
    <w:rsid w:val="068103B1"/>
    <w:rsid w:val="0BAAE0E5"/>
    <w:rsid w:val="0C251612"/>
    <w:rsid w:val="0DEFB2B4"/>
    <w:rsid w:val="0E3CB2AC"/>
    <w:rsid w:val="0F212859"/>
    <w:rsid w:val="1035724A"/>
    <w:rsid w:val="13E1B690"/>
    <w:rsid w:val="14759EE5"/>
    <w:rsid w:val="14C01D28"/>
    <w:rsid w:val="14D254E1"/>
    <w:rsid w:val="1723A9D5"/>
    <w:rsid w:val="17AAB5DA"/>
    <w:rsid w:val="1C41BD90"/>
    <w:rsid w:val="1DC5CD98"/>
    <w:rsid w:val="1F2100D9"/>
    <w:rsid w:val="20ACDEC4"/>
    <w:rsid w:val="216AA3C6"/>
    <w:rsid w:val="217CD9B5"/>
    <w:rsid w:val="21A65F2D"/>
    <w:rsid w:val="22E5DF16"/>
    <w:rsid w:val="233CF676"/>
    <w:rsid w:val="2465E676"/>
    <w:rsid w:val="28578523"/>
    <w:rsid w:val="2A15401B"/>
    <w:rsid w:val="2BBC7CD4"/>
    <w:rsid w:val="2C6D1FE4"/>
    <w:rsid w:val="2CCDFCC2"/>
    <w:rsid w:val="33BEC0A6"/>
    <w:rsid w:val="371AA2F6"/>
    <w:rsid w:val="37A79ADE"/>
    <w:rsid w:val="38A5F8B4"/>
    <w:rsid w:val="38F13D60"/>
    <w:rsid w:val="3A708C0A"/>
    <w:rsid w:val="3AC27350"/>
    <w:rsid w:val="3B316FFF"/>
    <w:rsid w:val="3B3DE13B"/>
    <w:rsid w:val="3C863171"/>
    <w:rsid w:val="43748E4D"/>
    <w:rsid w:val="454639B0"/>
    <w:rsid w:val="49BC0ACF"/>
    <w:rsid w:val="4BF59BD8"/>
    <w:rsid w:val="4DD40561"/>
    <w:rsid w:val="4FBB4BDE"/>
    <w:rsid w:val="5080352A"/>
    <w:rsid w:val="55AC71F1"/>
    <w:rsid w:val="57B06B45"/>
    <w:rsid w:val="5AE99AE3"/>
    <w:rsid w:val="5D775F27"/>
    <w:rsid w:val="5DD7725D"/>
    <w:rsid w:val="5EAA39AA"/>
    <w:rsid w:val="5FA36422"/>
    <w:rsid w:val="601503D5"/>
    <w:rsid w:val="64716916"/>
    <w:rsid w:val="64D02BFE"/>
    <w:rsid w:val="69BB4B7D"/>
    <w:rsid w:val="6A14BE96"/>
    <w:rsid w:val="6B11E61C"/>
    <w:rsid w:val="6C1132E2"/>
    <w:rsid w:val="70865E59"/>
    <w:rsid w:val="70D138BB"/>
    <w:rsid w:val="71B00C11"/>
    <w:rsid w:val="71C406C8"/>
    <w:rsid w:val="731C1567"/>
    <w:rsid w:val="7506F346"/>
    <w:rsid w:val="770631D2"/>
    <w:rsid w:val="78F0156D"/>
    <w:rsid w:val="79759F9F"/>
    <w:rsid w:val="79AB3A21"/>
    <w:rsid w:val="7BB8CC81"/>
    <w:rsid w:val="7D82E4FB"/>
    <w:rsid w:val="7EC06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16288"/>
  <w15:chartTrackingRefBased/>
  <w15:docId w15:val="{31FF4D94-3CBA-4C9B-B2A5-4B23FCD50F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C863171"/>
    <w:rPr>
      <w:color w:val="467886"/>
      <w:u w:val="single"/>
    </w:rPr>
  </w:style>
  <w:style w:type="paragraph" w:styleId="Header">
    <w:uiPriority w:val="99"/>
    <w:name w:val="header"/>
    <w:basedOn w:val="Normal"/>
    <w:unhideWhenUsed/>
    <w:rsid w:val="3C863171"/>
    <w:pPr>
      <w:tabs>
        <w:tab w:val="center" w:leader="none" w:pos="4680"/>
        <w:tab w:val="right" w:leader="none" w:pos="9360"/>
      </w:tabs>
      <w:spacing w:after="0" w:line="240" w:lineRule="auto"/>
    </w:pPr>
  </w:style>
  <w:style w:type="paragraph" w:styleId="Footer">
    <w:uiPriority w:val="99"/>
    <w:name w:val="footer"/>
    <w:basedOn w:val="Normal"/>
    <w:unhideWhenUsed/>
    <w:rsid w:val="3C863171"/>
    <w:pPr>
      <w:tabs>
        <w:tab w:val="center" w:leader="none" w:pos="4680"/>
        <w:tab w:val="right" w:leader="none" w:pos="9360"/>
      </w:tabs>
      <w:spacing w:after="0" w:line="240" w:lineRule="auto"/>
    </w:pPr>
  </w:style>
  <w:style w:type="paragraph" w:styleId="Heading1">
    <w:uiPriority w:val="9"/>
    <w:name w:val="heading 1"/>
    <w:basedOn w:val="Normal"/>
    <w:next w:val="Normal"/>
    <w:qFormat/>
    <w:rsid w:val="3C86317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3C863171"/>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3C863171"/>
    <w:pPr>
      <w:spacing w:after="100"/>
    </w:pPr>
  </w:style>
  <w:style w:type="paragraph" w:styleId="TOC2">
    <w:uiPriority w:val="39"/>
    <w:name w:val="toc 2"/>
    <w:basedOn w:val="Normal"/>
    <w:next w:val="Normal"/>
    <w:unhideWhenUsed/>
    <w:rsid w:val="3C863171"/>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rocoblock.com/blog/website-testing-before-launch/" TargetMode="External" Id="Rc3e162e807e34331" /><Relationship Type="http://schemas.openxmlformats.org/officeDocument/2006/relationships/hyperlink" Target="https://thefinancialanalyst.net/2025/08/08/uk-retail-sector-struggles-as-footfall-declines-and-high-streets-face-crisis/" TargetMode="External" Id="R9297899b39f64d4f" /><Relationship Type="http://schemas.openxmlformats.org/officeDocument/2006/relationships/hyperlink" Target="https://owdt.com/insight/responsive-web-design-principles-for-enhanced-user-experience/" TargetMode="External" Id="Rc2a53dedcaa84fd7" /><Relationship Type="http://schemas.openxmlformats.org/officeDocument/2006/relationships/hyperlink" Target="https://www.pumpkinwebdesign.com/web-design-manchester/positives-and-negatives-of-website-changes/" TargetMode="External" Id="Rad6146f769134ab3" /><Relationship Type="http://schemas.openxmlformats.org/officeDocument/2006/relationships/hyperlink" Target="https://www.statista.com/topics/7887/online-shopping-behavior-in-the-uk/#topicOverview" TargetMode="External" Id="Ref621da9591643f1" /><Relationship Type="http://schemas.openxmlformats.org/officeDocument/2006/relationships/header" Target="/word/header.xml" Id="R77884bea6cc24109" /><Relationship Type="http://schemas.openxmlformats.org/officeDocument/2006/relationships/footer" Target="/word/footer.xml" Id="R61498cc282d642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Gelder (2504532)</dc:creator>
  <keywords/>
  <dc:description/>
  <lastModifiedBy>Ashley Gelder (2504532)</lastModifiedBy>
  <revision>2</revision>
  <dcterms:created xsi:type="dcterms:W3CDTF">2026-03-14T11:36:24.0769429Z</dcterms:created>
  <dcterms:modified xsi:type="dcterms:W3CDTF">2026-03-14T12:40:46.3152006Z</dcterms:modified>
</coreProperties>
</file>